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990" w:rsidRPr="007820AE" w:rsidRDefault="009B6990" w:rsidP="007820AE">
      <w:pPr>
        <w:spacing w:line="360" w:lineRule="auto"/>
        <w:ind w:firstLine="709"/>
        <w:jc w:val="both"/>
        <w:rPr>
          <w:b/>
          <w:color w:val="000000"/>
          <w:sz w:val="28"/>
          <w:szCs w:val="28"/>
        </w:rPr>
      </w:pPr>
      <w:r w:rsidRPr="007820AE">
        <w:rPr>
          <w:b/>
          <w:color w:val="000000"/>
          <w:sz w:val="28"/>
          <w:szCs w:val="28"/>
        </w:rPr>
        <w:t>Введение</w:t>
      </w:r>
    </w:p>
    <w:p w:rsidR="00E251BC" w:rsidRPr="007820AE" w:rsidRDefault="00E251BC" w:rsidP="007820AE">
      <w:pPr>
        <w:spacing w:line="360" w:lineRule="auto"/>
        <w:ind w:firstLine="709"/>
        <w:jc w:val="both"/>
        <w:rPr>
          <w:b/>
          <w:color w:val="000000"/>
          <w:sz w:val="28"/>
          <w:szCs w:val="28"/>
        </w:rPr>
      </w:pPr>
    </w:p>
    <w:p w:rsidR="007820AE" w:rsidRDefault="009E50F2" w:rsidP="007820AE">
      <w:pPr>
        <w:spacing w:line="360" w:lineRule="auto"/>
        <w:ind w:firstLine="709"/>
        <w:jc w:val="both"/>
        <w:rPr>
          <w:color w:val="000000"/>
          <w:sz w:val="28"/>
          <w:szCs w:val="28"/>
        </w:rPr>
      </w:pPr>
      <w:r w:rsidRPr="007820AE">
        <w:rPr>
          <w:color w:val="000000"/>
          <w:sz w:val="28"/>
          <w:szCs w:val="28"/>
        </w:rPr>
        <w:t>Развитие рыночных отношений в России и перспективная задача вступление в ВТО существенно повысили роль государственного регулирования внешнеэкономической деятельности. Данная функция государства способствует максимально эффективному включению российского народнохозяйственного комплекса в мировые экономические процессы как равноправного партнёра. Более того, эффективные механизмы государственного регулирования ВЭД позволяет России использовать преимущества международного разделения труда, изменить структуру</w:t>
      </w:r>
      <w:r w:rsidR="001D7DA0" w:rsidRPr="007820AE">
        <w:rPr>
          <w:color w:val="000000"/>
          <w:sz w:val="28"/>
          <w:szCs w:val="28"/>
        </w:rPr>
        <w:t xml:space="preserve"> экспорта и импорта</w:t>
      </w:r>
      <w:r w:rsidRPr="007820AE">
        <w:rPr>
          <w:color w:val="000000"/>
          <w:sz w:val="28"/>
          <w:szCs w:val="28"/>
        </w:rPr>
        <w:t>, осуществить производство товаров с высокой долей добавленной стоимости.</w:t>
      </w:r>
    </w:p>
    <w:p w:rsidR="007820AE" w:rsidRDefault="001D7DA0" w:rsidP="007820AE">
      <w:pPr>
        <w:spacing w:line="360" w:lineRule="auto"/>
        <w:ind w:firstLine="709"/>
        <w:jc w:val="both"/>
        <w:rPr>
          <w:color w:val="000000"/>
          <w:sz w:val="28"/>
          <w:szCs w:val="28"/>
        </w:rPr>
      </w:pPr>
      <w:r w:rsidRPr="007820AE">
        <w:rPr>
          <w:color w:val="000000"/>
          <w:sz w:val="28"/>
          <w:szCs w:val="28"/>
        </w:rPr>
        <w:t>Стратегия развития</w:t>
      </w:r>
      <w:r w:rsidR="009E50F2" w:rsidRPr="007820AE">
        <w:rPr>
          <w:color w:val="000000"/>
          <w:sz w:val="28"/>
          <w:szCs w:val="28"/>
        </w:rPr>
        <w:t xml:space="preserve"> России на </w:t>
      </w:r>
      <w:r w:rsidRPr="007820AE">
        <w:rPr>
          <w:color w:val="000000"/>
          <w:sz w:val="28"/>
          <w:szCs w:val="28"/>
        </w:rPr>
        <w:t xml:space="preserve">период </w:t>
      </w:r>
      <w:r w:rsidR="009E50F2" w:rsidRPr="007820AE">
        <w:rPr>
          <w:color w:val="000000"/>
          <w:sz w:val="28"/>
          <w:szCs w:val="28"/>
        </w:rPr>
        <w:t xml:space="preserve">до 2020 года нацелена на освоение инновационного типа воспроизводства, что ставит принципиально новые задачи и </w:t>
      </w:r>
      <w:r w:rsidRPr="007820AE">
        <w:rPr>
          <w:color w:val="000000"/>
          <w:sz w:val="28"/>
          <w:szCs w:val="28"/>
        </w:rPr>
        <w:t>в сфере государственного влияния</w:t>
      </w:r>
      <w:r w:rsidR="009E50F2" w:rsidRPr="007820AE">
        <w:rPr>
          <w:color w:val="000000"/>
          <w:sz w:val="28"/>
          <w:szCs w:val="28"/>
        </w:rPr>
        <w:t xml:space="preserve"> на приоритеты в области внешней торговли и</w:t>
      </w:r>
      <w:r w:rsidR="007820AE">
        <w:rPr>
          <w:color w:val="000000"/>
          <w:sz w:val="28"/>
          <w:szCs w:val="28"/>
        </w:rPr>
        <w:t xml:space="preserve"> </w:t>
      </w:r>
      <w:r w:rsidR="009E50F2" w:rsidRPr="007820AE">
        <w:rPr>
          <w:color w:val="000000"/>
          <w:sz w:val="28"/>
          <w:szCs w:val="28"/>
        </w:rPr>
        <w:t xml:space="preserve">импортной политики, в частности. При заключении внешнеторговых контрактов важно обеспечить условие экспорта в нашу </w:t>
      </w:r>
      <w:r w:rsidRPr="007820AE">
        <w:rPr>
          <w:color w:val="000000"/>
          <w:sz w:val="28"/>
          <w:szCs w:val="28"/>
        </w:rPr>
        <w:t>страну современных технологий и инновационной техники</w:t>
      </w:r>
      <w:r w:rsidR="009E50F2" w:rsidRPr="007820AE">
        <w:rPr>
          <w:color w:val="000000"/>
          <w:sz w:val="28"/>
          <w:szCs w:val="28"/>
        </w:rPr>
        <w:t>, системы новейших машин, привлечения высококвалифицированных специалистов, ко</w:t>
      </w:r>
      <w:r w:rsidRPr="007820AE">
        <w:rPr>
          <w:color w:val="000000"/>
          <w:sz w:val="28"/>
          <w:szCs w:val="28"/>
        </w:rPr>
        <w:t>нсультантов в области стратегическ</w:t>
      </w:r>
      <w:r w:rsidR="009E50F2" w:rsidRPr="007820AE">
        <w:rPr>
          <w:color w:val="000000"/>
          <w:sz w:val="28"/>
          <w:szCs w:val="28"/>
        </w:rPr>
        <w:t xml:space="preserve">ого планирования и </w:t>
      </w:r>
      <w:r w:rsidRPr="007820AE">
        <w:rPr>
          <w:color w:val="000000"/>
          <w:sz w:val="28"/>
          <w:szCs w:val="28"/>
        </w:rPr>
        <w:t xml:space="preserve">инновационного </w:t>
      </w:r>
      <w:r w:rsidR="009E50F2" w:rsidRPr="007820AE">
        <w:rPr>
          <w:color w:val="000000"/>
          <w:sz w:val="28"/>
          <w:szCs w:val="28"/>
        </w:rPr>
        <w:t xml:space="preserve">менеджмента. Бесспорно, </w:t>
      </w:r>
      <w:r w:rsidRPr="007820AE">
        <w:rPr>
          <w:color w:val="000000"/>
          <w:sz w:val="28"/>
          <w:szCs w:val="28"/>
        </w:rPr>
        <w:t>важ</w:t>
      </w:r>
      <w:r w:rsidR="009E50F2" w:rsidRPr="007820AE">
        <w:rPr>
          <w:color w:val="000000"/>
          <w:sz w:val="28"/>
          <w:szCs w:val="28"/>
        </w:rPr>
        <w:t>но в ходе реформы образования продумать технологию подготовки на собственной базе высококвалифицированных специалистов, мене</w:t>
      </w:r>
      <w:r w:rsidRPr="007820AE">
        <w:rPr>
          <w:color w:val="000000"/>
          <w:sz w:val="28"/>
          <w:szCs w:val="28"/>
        </w:rPr>
        <w:t>джеров в сфере управления внешни</w:t>
      </w:r>
      <w:r w:rsidR="009E50F2" w:rsidRPr="007820AE">
        <w:rPr>
          <w:color w:val="000000"/>
          <w:sz w:val="28"/>
          <w:szCs w:val="28"/>
        </w:rPr>
        <w:t>ми экономическими связями.</w:t>
      </w:r>
    </w:p>
    <w:p w:rsidR="007820AE" w:rsidRDefault="009E50F2" w:rsidP="007820AE">
      <w:pPr>
        <w:spacing w:line="360" w:lineRule="auto"/>
        <w:ind w:firstLine="709"/>
        <w:jc w:val="both"/>
        <w:rPr>
          <w:color w:val="000000"/>
          <w:sz w:val="28"/>
          <w:szCs w:val="28"/>
        </w:rPr>
      </w:pPr>
      <w:r w:rsidRPr="007820AE">
        <w:rPr>
          <w:color w:val="000000"/>
          <w:sz w:val="28"/>
          <w:szCs w:val="28"/>
        </w:rPr>
        <w:t>Проблема государственного регулирования экономики в целом и ВЭД</w:t>
      </w:r>
      <w:r w:rsidR="007820AE">
        <w:rPr>
          <w:color w:val="000000"/>
          <w:sz w:val="28"/>
          <w:szCs w:val="28"/>
        </w:rPr>
        <w:t xml:space="preserve"> </w:t>
      </w:r>
      <w:r w:rsidR="001D7DA0" w:rsidRPr="007820AE">
        <w:rPr>
          <w:color w:val="000000"/>
          <w:sz w:val="28"/>
          <w:szCs w:val="28"/>
        </w:rPr>
        <w:t xml:space="preserve">довольно </w:t>
      </w:r>
      <w:r w:rsidRPr="007820AE">
        <w:rPr>
          <w:color w:val="000000"/>
          <w:sz w:val="28"/>
          <w:szCs w:val="28"/>
        </w:rPr>
        <w:t>широко</w:t>
      </w:r>
      <w:r w:rsidR="001D7DA0" w:rsidRPr="007820AE">
        <w:rPr>
          <w:color w:val="000000"/>
          <w:sz w:val="28"/>
          <w:szCs w:val="28"/>
        </w:rPr>
        <w:t xml:space="preserve"> освящается в монографиях</w:t>
      </w:r>
      <w:r w:rsidRPr="007820AE">
        <w:rPr>
          <w:color w:val="000000"/>
          <w:sz w:val="28"/>
          <w:szCs w:val="28"/>
        </w:rPr>
        <w:t>, обсуждается на научно-</w:t>
      </w:r>
      <w:r w:rsidR="001D7DA0" w:rsidRPr="007820AE">
        <w:rPr>
          <w:color w:val="000000"/>
          <w:sz w:val="28"/>
          <w:szCs w:val="28"/>
        </w:rPr>
        <w:t>практических конференциях</w:t>
      </w:r>
      <w:r w:rsidRPr="007820AE">
        <w:rPr>
          <w:color w:val="000000"/>
          <w:sz w:val="28"/>
          <w:szCs w:val="28"/>
        </w:rPr>
        <w:t>, на страницах экономических журналов</w:t>
      </w:r>
      <w:r w:rsidR="006F52C1" w:rsidRPr="007820AE">
        <w:rPr>
          <w:rStyle w:val="a9"/>
          <w:color w:val="000000"/>
          <w:sz w:val="28"/>
          <w:szCs w:val="28"/>
        </w:rPr>
        <w:footnoteReference w:id="1"/>
      </w:r>
      <w:r w:rsidRPr="007820AE">
        <w:rPr>
          <w:color w:val="000000"/>
          <w:sz w:val="28"/>
          <w:szCs w:val="28"/>
        </w:rPr>
        <w:t>. Однако, важно рассмотреть комплексно данную проблему, системно выделить объективные, общие причины необходимости государственно</w:t>
      </w:r>
      <w:r w:rsidR="007C43D2" w:rsidRPr="007820AE">
        <w:rPr>
          <w:color w:val="000000"/>
          <w:sz w:val="28"/>
          <w:szCs w:val="28"/>
        </w:rPr>
        <w:t>го воздействия</w:t>
      </w:r>
      <w:r w:rsidRPr="007820AE">
        <w:rPr>
          <w:color w:val="000000"/>
          <w:sz w:val="28"/>
          <w:szCs w:val="28"/>
        </w:rPr>
        <w:t xml:space="preserve"> </w:t>
      </w:r>
      <w:r w:rsidR="00C50044" w:rsidRPr="007820AE">
        <w:rPr>
          <w:color w:val="000000"/>
          <w:sz w:val="28"/>
          <w:szCs w:val="28"/>
        </w:rPr>
        <w:t>н</w:t>
      </w:r>
      <w:r w:rsidRPr="007820AE">
        <w:rPr>
          <w:color w:val="000000"/>
          <w:sz w:val="28"/>
          <w:szCs w:val="28"/>
        </w:rPr>
        <w:t xml:space="preserve">а ВЭД, обосновать значимость использования как прямых, так и косвенных методов </w:t>
      </w:r>
      <w:r w:rsidR="00C50044" w:rsidRPr="007820AE">
        <w:rPr>
          <w:color w:val="000000"/>
          <w:sz w:val="28"/>
          <w:szCs w:val="28"/>
        </w:rPr>
        <w:t xml:space="preserve">регуляции </w:t>
      </w:r>
      <w:r w:rsidRPr="007820AE">
        <w:rPr>
          <w:color w:val="000000"/>
          <w:sz w:val="28"/>
          <w:szCs w:val="28"/>
        </w:rPr>
        <w:t>данных процессов и их особенности в транзитивной</w:t>
      </w:r>
      <w:r w:rsidR="00C50044" w:rsidRPr="007820AE">
        <w:rPr>
          <w:color w:val="000000"/>
          <w:sz w:val="28"/>
          <w:szCs w:val="28"/>
        </w:rPr>
        <w:t xml:space="preserve"> экономике</w:t>
      </w:r>
      <w:r w:rsidRPr="007820AE">
        <w:rPr>
          <w:color w:val="000000"/>
          <w:sz w:val="28"/>
          <w:szCs w:val="28"/>
        </w:rPr>
        <w:t>.</w:t>
      </w:r>
    </w:p>
    <w:p w:rsidR="007820AE" w:rsidRDefault="009E50F2" w:rsidP="007820AE">
      <w:pPr>
        <w:spacing w:line="360" w:lineRule="auto"/>
        <w:ind w:firstLine="709"/>
        <w:jc w:val="both"/>
        <w:rPr>
          <w:color w:val="000000"/>
          <w:sz w:val="28"/>
          <w:szCs w:val="28"/>
        </w:rPr>
      </w:pPr>
      <w:r w:rsidRPr="007820AE">
        <w:rPr>
          <w:color w:val="000000"/>
          <w:sz w:val="28"/>
          <w:szCs w:val="28"/>
        </w:rPr>
        <w:t>Это и определило выбор темы дипломного</w:t>
      </w:r>
      <w:r w:rsidR="00C50044" w:rsidRPr="007820AE">
        <w:rPr>
          <w:color w:val="000000"/>
          <w:sz w:val="28"/>
          <w:szCs w:val="28"/>
        </w:rPr>
        <w:t xml:space="preserve"> проекта</w:t>
      </w:r>
      <w:r w:rsidRPr="007820AE">
        <w:rPr>
          <w:color w:val="000000"/>
          <w:sz w:val="28"/>
          <w:szCs w:val="28"/>
        </w:rPr>
        <w:t>, её актуальность и значимост</w:t>
      </w:r>
      <w:r w:rsidR="00C50044" w:rsidRPr="007820AE">
        <w:rPr>
          <w:color w:val="000000"/>
          <w:sz w:val="28"/>
          <w:szCs w:val="28"/>
        </w:rPr>
        <w:t>ь в совершенствовании управления</w:t>
      </w:r>
      <w:r w:rsidRPr="007820AE">
        <w:rPr>
          <w:color w:val="000000"/>
          <w:sz w:val="28"/>
          <w:szCs w:val="28"/>
        </w:rPr>
        <w:t xml:space="preserve"> ВЭД.</w:t>
      </w:r>
    </w:p>
    <w:p w:rsidR="009E50F2" w:rsidRPr="007820AE" w:rsidRDefault="009E50F2" w:rsidP="007820AE">
      <w:pPr>
        <w:spacing w:line="360" w:lineRule="auto"/>
        <w:ind w:firstLine="709"/>
        <w:jc w:val="both"/>
        <w:rPr>
          <w:color w:val="000000"/>
          <w:sz w:val="28"/>
          <w:szCs w:val="28"/>
        </w:rPr>
      </w:pPr>
      <w:r w:rsidRPr="007820AE">
        <w:rPr>
          <w:color w:val="000000"/>
          <w:sz w:val="28"/>
          <w:szCs w:val="28"/>
        </w:rPr>
        <w:t xml:space="preserve">Целью данного проекта является раскрытие современных методов и </w:t>
      </w:r>
      <w:r w:rsidR="006D3979" w:rsidRPr="007820AE">
        <w:rPr>
          <w:color w:val="000000"/>
          <w:sz w:val="28"/>
          <w:szCs w:val="28"/>
        </w:rPr>
        <w:t xml:space="preserve">инструментов </w:t>
      </w:r>
      <w:r w:rsidRPr="007820AE">
        <w:rPr>
          <w:color w:val="000000"/>
          <w:sz w:val="28"/>
          <w:szCs w:val="28"/>
        </w:rPr>
        <w:t>государственного регулирования ВЭД на уровне Федерации и региона на примере Ростовской области. Исходя из цели в данном проекте поставлено ряд задач.</w:t>
      </w:r>
    </w:p>
    <w:p w:rsidR="009E50F2" w:rsidRPr="007820AE" w:rsidRDefault="009E50F2" w:rsidP="007820AE">
      <w:pPr>
        <w:numPr>
          <w:ilvl w:val="0"/>
          <w:numId w:val="4"/>
        </w:numPr>
        <w:spacing w:line="360" w:lineRule="auto"/>
        <w:ind w:left="0" w:firstLine="709"/>
        <w:jc w:val="both"/>
        <w:rPr>
          <w:color w:val="000000"/>
          <w:sz w:val="28"/>
          <w:szCs w:val="28"/>
        </w:rPr>
      </w:pPr>
      <w:r w:rsidRPr="007820AE">
        <w:rPr>
          <w:color w:val="000000"/>
          <w:sz w:val="28"/>
          <w:szCs w:val="28"/>
        </w:rPr>
        <w:t xml:space="preserve">Раскрыть теоретические основы государственного </w:t>
      </w:r>
      <w:r w:rsidR="006D3979" w:rsidRPr="007820AE">
        <w:rPr>
          <w:color w:val="000000"/>
          <w:sz w:val="28"/>
          <w:szCs w:val="28"/>
        </w:rPr>
        <w:t>регулирования</w:t>
      </w:r>
      <w:r w:rsidRPr="007820AE">
        <w:rPr>
          <w:color w:val="000000"/>
          <w:sz w:val="28"/>
          <w:szCs w:val="28"/>
        </w:rPr>
        <w:t xml:space="preserve"> </w:t>
      </w:r>
      <w:r w:rsidR="006D3979" w:rsidRPr="007820AE">
        <w:rPr>
          <w:color w:val="000000"/>
          <w:sz w:val="28"/>
          <w:szCs w:val="28"/>
        </w:rPr>
        <w:t>В</w:t>
      </w:r>
      <w:r w:rsidRPr="007820AE">
        <w:rPr>
          <w:color w:val="000000"/>
          <w:sz w:val="28"/>
          <w:szCs w:val="28"/>
        </w:rPr>
        <w:t>ЭД:</w:t>
      </w:r>
    </w:p>
    <w:p w:rsidR="009E50F2" w:rsidRPr="007820AE" w:rsidRDefault="007820AE" w:rsidP="007820AE">
      <w:pPr>
        <w:spacing w:line="360" w:lineRule="auto"/>
        <w:ind w:firstLine="709"/>
        <w:jc w:val="both"/>
        <w:rPr>
          <w:color w:val="000000"/>
          <w:sz w:val="28"/>
          <w:szCs w:val="28"/>
        </w:rPr>
      </w:pPr>
      <w:r>
        <w:rPr>
          <w:color w:val="000000"/>
          <w:sz w:val="28"/>
          <w:szCs w:val="28"/>
        </w:rPr>
        <w:t>– </w:t>
      </w:r>
      <w:r w:rsidR="009E50F2" w:rsidRPr="007820AE">
        <w:rPr>
          <w:color w:val="000000"/>
          <w:sz w:val="28"/>
          <w:szCs w:val="28"/>
        </w:rPr>
        <w:t>рассмотреть содержан</w:t>
      </w:r>
      <w:r w:rsidR="00601602" w:rsidRPr="007820AE">
        <w:rPr>
          <w:color w:val="000000"/>
          <w:sz w:val="28"/>
          <w:szCs w:val="28"/>
        </w:rPr>
        <w:t>ие внешнеэкономических связей (В</w:t>
      </w:r>
      <w:r w:rsidR="009E50F2" w:rsidRPr="007820AE">
        <w:rPr>
          <w:color w:val="000000"/>
          <w:sz w:val="28"/>
          <w:szCs w:val="28"/>
        </w:rPr>
        <w:t>ЭС) и внешнеэкономической деятельности (ВЭД):</w:t>
      </w:r>
    </w:p>
    <w:p w:rsidR="009E50F2" w:rsidRPr="007820AE" w:rsidRDefault="007820AE" w:rsidP="007820AE">
      <w:pPr>
        <w:spacing w:line="360" w:lineRule="auto"/>
        <w:ind w:firstLine="709"/>
        <w:jc w:val="both"/>
        <w:rPr>
          <w:color w:val="000000"/>
          <w:sz w:val="28"/>
          <w:szCs w:val="28"/>
        </w:rPr>
      </w:pPr>
      <w:r>
        <w:rPr>
          <w:color w:val="000000"/>
          <w:sz w:val="28"/>
          <w:szCs w:val="28"/>
        </w:rPr>
        <w:t>– </w:t>
      </w:r>
      <w:r w:rsidR="009E50F2" w:rsidRPr="007820AE">
        <w:rPr>
          <w:color w:val="000000"/>
          <w:sz w:val="28"/>
          <w:szCs w:val="28"/>
        </w:rPr>
        <w:t xml:space="preserve">проанализировать </w:t>
      </w:r>
      <w:r w:rsidR="00601602" w:rsidRPr="007820AE">
        <w:rPr>
          <w:color w:val="000000"/>
          <w:sz w:val="28"/>
          <w:szCs w:val="28"/>
        </w:rPr>
        <w:t xml:space="preserve">институциональную </w:t>
      </w:r>
      <w:r w:rsidR="009E50F2" w:rsidRPr="007820AE">
        <w:rPr>
          <w:color w:val="000000"/>
          <w:sz w:val="28"/>
          <w:szCs w:val="28"/>
        </w:rPr>
        <w:t xml:space="preserve">базу </w:t>
      </w:r>
      <w:r w:rsidR="00601602" w:rsidRPr="007820AE">
        <w:rPr>
          <w:color w:val="000000"/>
          <w:sz w:val="28"/>
          <w:szCs w:val="28"/>
        </w:rPr>
        <w:t xml:space="preserve">госрегулирования </w:t>
      </w:r>
      <w:r w:rsidR="009E50F2" w:rsidRPr="007820AE">
        <w:rPr>
          <w:color w:val="000000"/>
          <w:sz w:val="28"/>
          <w:szCs w:val="28"/>
        </w:rPr>
        <w:t>ВЭД в России и её</w:t>
      </w:r>
      <w:r w:rsidR="00601602" w:rsidRPr="007820AE">
        <w:rPr>
          <w:color w:val="000000"/>
          <w:sz w:val="28"/>
          <w:szCs w:val="28"/>
        </w:rPr>
        <w:t xml:space="preserve"> эволюцию.</w:t>
      </w:r>
    </w:p>
    <w:p w:rsidR="007820AE" w:rsidRDefault="00601602" w:rsidP="007820AE">
      <w:pPr>
        <w:spacing w:line="360" w:lineRule="auto"/>
        <w:ind w:firstLine="709"/>
        <w:jc w:val="both"/>
        <w:rPr>
          <w:color w:val="000000"/>
          <w:sz w:val="28"/>
          <w:szCs w:val="28"/>
        </w:rPr>
      </w:pPr>
      <w:r w:rsidRPr="007820AE">
        <w:rPr>
          <w:color w:val="000000"/>
          <w:sz w:val="28"/>
          <w:szCs w:val="28"/>
        </w:rPr>
        <w:t>2. Пока</w:t>
      </w:r>
      <w:r w:rsidR="009E50F2" w:rsidRPr="007820AE">
        <w:rPr>
          <w:color w:val="000000"/>
          <w:sz w:val="28"/>
          <w:szCs w:val="28"/>
        </w:rPr>
        <w:t>зать основные направления государственного воздействия на субъектов</w:t>
      </w:r>
      <w:r w:rsidR="00C662D5" w:rsidRPr="007820AE">
        <w:rPr>
          <w:color w:val="000000"/>
          <w:sz w:val="28"/>
          <w:szCs w:val="28"/>
        </w:rPr>
        <w:t xml:space="preserve"> внешнеторговых операций:</w:t>
      </w:r>
    </w:p>
    <w:p w:rsidR="009E50F2" w:rsidRPr="007820AE" w:rsidRDefault="007820AE" w:rsidP="007820AE">
      <w:pPr>
        <w:spacing w:line="360" w:lineRule="auto"/>
        <w:ind w:firstLine="709"/>
        <w:jc w:val="both"/>
        <w:rPr>
          <w:color w:val="000000"/>
          <w:sz w:val="28"/>
          <w:szCs w:val="28"/>
        </w:rPr>
      </w:pPr>
      <w:r>
        <w:rPr>
          <w:color w:val="000000"/>
          <w:sz w:val="28"/>
          <w:szCs w:val="28"/>
        </w:rPr>
        <w:t>– </w:t>
      </w:r>
      <w:r w:rsidR="00C662D5" w:rsidRPr="007820AE">
        <w:rPr>
          <w:color w:val="000000"/>
          <w:sz w:val="28"/>
          <w:szCs w:val="28"/>
        </w:rPr>
        <w:t xml:space="preserve">нормативно </w:t>
      </w:r>
      <w:r>
        <w:rPr>
          <w:color w:val="000000"/>
          <w:sz w:val="28"/>
          <w:szCs w:val="28"/>
        </w:rPr>
        <w:t>–</w:t>
      </w:r>
      <w:r w:rsidRPr="007820AE">
        <w:rPr>
          <w:color w:val="000000"/>
          <w:sz w:val="28"/>
          <w:szCs w:val="28"/>
        </w:rPr>
        <w:t xml:space="preserve"> </w:t>
      </w:r>
      <w:r w:rsidR="009E50F2" w:rsidRPr="007820AE">
        <w:rPr>
          <w:color w:val="000000"/>
          <w:sz w:val="28"/>
          <w:szCs w:val="28"/>
        </w:rPr>
        <w:t xml:space="preserve">правовые </w:t>
      </w:r>
      <w:r w:rsidR="00C662D5" w:rsidRPr="007820AE">
        <w:rPr>
          <w:color w:val="000000"/>
          <w:sz w:val="28"/>
          <w:szCs w:val="28"/>
        </w:rPr>
        <w:t>и экономические механизмы</w:t>
      </w:r>
      <w:r w:rsidR="009E50F2" w:rsidRPr="007820AE">
        <w:rPr>
          <w:color w:val="000000"/>
          <w:sz w:val="28"/>
          <w:szCs w:val="28"/>
        </w:rPr>
        <w:t xml:space="preserve"> влияния государства на субъектов внешней торговли;</w:t>
      </w:r>
    </w:p>
    <w:p w:rsidR="009E50F2" w:rsidRPr="007820AE" w:rsidRDefault="009E50F2" w:rsidP="007820AE">
      <w:pPr>
        <w:spacing w:line="360" w:lineRule="auto"/>
        <w:ind w:firstLine="709"/>
        <w:jc w:val="both"/>
        <w:rPr>
          <w:color w:val="000000"/>
          <w:sz w:val="28"/>
          <w:szCs w:val="28"/>
        </w:rPr>
      </w:pPr>
      <w:r w:rsidRPr="007820AE">
        <w:rPr>
          <w:color w:val="000000"/>
          <w:sz w:val="28"/>
          <w:szCs w:val="28"/>
        </w:rPr>
        <w:t>3. Раскрыть технологию и особенности формирования стратегических решений в сфере международного бизнеса.</w:t>
      </w:r>
    </w:p>
    <w:p w:rsidR="009E50F2" w:rsidRPr="007820AE" w:rsidRDefault="009E50F2" w:rsidP="007820AE">
      <w:pPr>
        <w:spacing w:line="360" w:lineRule="auto"/>
        <w:ind w:firstLine="709"/>
        <w:jc w:val="both"/>
        <w:rPr>
          <w:color w:val="000000"/>
          <w:sz w:val="28"/>
          <w:szCs w:val="28"/>
        </w:rPr>
      </w:pPr>
      <w:r w:rsidRPr="007820AE">
        <w:rPr>
          <w:color w:val="000000"/>
          <w:sz w:val="28"/>
          <w:szCs w:val="28"/>
        </w:rPr>
        <w:t xml:space="preserve">4. Рассмотреть </w:t>
      </w:r>
      <w:r w:rsidR="00C662D5" w:rsidRPr="007820AE">
        <w:rPr>
          <w:color w:val="000000"/>
          <w:sz w:val="28"/>
          <w:szCs w:val="28"/>
        </w:rPr>
        <w:t xml:space="preserve">опыт поддержки экспорта </w:t>
      </w:r>
      <w:r w:rsidRPr="007820AE">
        <w:rPr>
          <w:color w:val="000000"/>
          <w:sz w:val="28"/>
          <w:szCs w:val="28"/>
        </w:rPr>
        <w:t>в Ростовской области.</w:t>
      </w:r>
    </w:p>
    <w:p w:rsidR="007820AE" w:rsidRDefault="00C50044" w:rsidP="007820AE">
      <w:pPr>
        <w:spacing w:line="360" w:lineRule="auto"/>
        <w:ind w:firstLine="709"/>
        <w:jc w:val="both"/>
        <w:rPr>
          <w:color w:val="000000"/>
          <w:sz w:val="28"/>
          <w:szCs w:val="28"/>
        </w:rPr>
      </w:pPr>
      <w:r w:rsidRPr="007820AE">
        <w:rPr>
          <w:color w:val="000000"/>
          <w:sz w:val="28"/>
          <w:szCs w:val="28"/>
        </w:rPr>
        <w:t>Дипломный проект состоит из введения, двух глав, пяти параграфов, заключения</w:t>
      </w:r>
      <w:r w:rsidR="00AB77DF" w:rsidRPr="007820AE">
        <w:rPr>
          <w:color w:val="000000"/>
          <w:sz w:val="28"/>
          <w:szCs w:val="28"/>
        </w:rPr>
        <w:t>, списка литературы</w:t>
      </w:r>
      <w:r w:rsidRPr="007820AE">
        <w:rPr>
          <w:color w:val="000000"/>
          <w:sz w:val="28"/>
          <w:szCs w:val="28"/>
        </w:rPr>
        <w:t>.</w:t>
      </w:r>
    </w:p>
    <w:p w:rsidR="009E50F2" w:rsidRPr="007820AE" w:rsidRDefault="009E50F2" w:rsidP="007820AE">
      <w:pPr>
        <w:spacing w:line="360" w:lineRule="auto"/>
        <w:ind w:firstLine="709"/>
        <w:jc w:val="both"/>
        <w:rPr>
          <w:color w:val="000000"/>
          <w:sz w:val="28"/>
          <w:szCs w:val="28"/>
        </w:rPr>
      </w:pPr>
    </w:p>
    <w:p w:rsidR="009E50F2" w:rsidRPr="007820AE" w:rsidRDefault="00D6695D" w:rsidP="00D6695D">
      <w:pPr>
        <w:spacing w:line="360" w:lineRule="auto"/>
        <w:ind w:firstLine="709"/>
        <w:jc w:val="both"/>
        <w:rPr>
          <w:b/>
          <w:color w:val="000000"/>
          <w:sz w:val="28"/>
          <w:szCs w:val="28"/>
        </w:rPr>
      </w:pPr>
      <w:r>
        <w:rPr>
          <w:color w:val="000000"/>
          <w:sz w:val="28"/>
          <w:szCs w:val="28"/>
        </w:rPr>
        <w:br w:type="page"/>
      </w:r>
      <w:r w:rsidR="007A2B6D" w:rsidRPr="007820AE">
        <w:rPr>
          <w:b/>
          <w:bCs/>
          <w:color w:val="000000"/>
          <w:sz w:val="28"/>
          <w:szCs w:val="28"/>
        </w:rPr>
        <w:t>1</w:t>
      </w:r>
      <w:r w:rsidR="009E50F2" w:rsidRPr="007820AE">
        <w:rPr>
          <w:b/>
          <w:bCs/>
          <w:color w:val="000000"/>
          <w:sz w:val="28"/>
          <w:szCs w:val="28"/>
        </w:rPr>
        <w:t xml:space="preserve">. </w:t>
      </w:r>
      <w:r w:rsidR="009E50F2" w:rsidRPr="007820AE">
        <w:rPr>
          <w:b/>
          <w:color w:val="000000"/>
          <w:sz w:val="28"/>
          <w:szCs w:val="28"/>
        </w:rPr>
        <w:t>Теоретические основы государственн</w:t>
      </w:r>
      <w:r w:rsidR="00626B88" w:rsidRPr="007820AE">
        <w:rPr>
          <w:b/>
          <w:color w:val="000000"/>
          <w:sz w:val="28"/>
          <w:szCs w:val="28"/>
        </w:rPr>
        <w:t>ого регулирования внешнеэкономической деятельности</w:t>
      </w:r>
    </w:p>
    <w:p w:rsidR="00732F17" w:rsidRPr="007820AE" w:rsidRDefault="00732F17" w:rsidP="007820AE">
      <w:pPr>
        <w:shd w:val="clear" w:color="auto" w:fill="FFFFFF"/>
        <w:spacing w:line="360" w:lineRule="auto"/>
        <w:ind w:firstLine="709"/>
        <w:jc w:val="both"/>
        <w:rPr>
          <w:b/>
          <w:bCs/>
          <w:color w:val="000000"/>
          <w:sz w:val="28"/>
          <w:szCs w:val="16"/>
        </w:rPr>
      </w:pPr>
    </w:p>
    <w:p w:rsidR="009E50F2" w:rsidRDefault="00D6695D" w:rsidP="007820AE">
      <w:pPr>
        <w:spacing w:line="360" w:lineRule="auto"/>
        <w:ind w:firstLine="709"/>
        <w:jc w:val="both"/>
        <w:rPr>
          <w:b/>
          <w:color w:val="000000"/>
          <w:sz w:val="28"/>
          <w:szCs w:val="28"/>
        </w:rPr>
      </w:pPr>
      <w:r>
        <w:rPr>
          <w:b/>
          <w:color w:val="000000"/>
          <w:sz w:val="28"/>
          <w:szCs w:val="28"/>
        </w:rPr>
        <w:t>1.1</w:t>
      </w:r>
      <w:r w:rsidR="00732F17" w:rsidRPr="007820AE">
        <w:rPr>
          <w:b/>
          <w:color w:val="000000"/>
          <w:sz w:val="28"/>
          <w:szCs w:val="28"/>
        </w:rPr>
        <w:t xml:space="preserve"> </w:t>
      </w:r>
      <w:r w:rsidR="009E50F2" w:rsidRPr="007820AE">
        <w:rPr>
          <w:b/>
          <w:color w:val="000000"/>
          <w:sz w:val="28"/>
          <w:szCs w:val="28"/>
        </w:rPr>
        <w:t>Содержание внешнеэкономических связей и в</w:t>
      </w:r>
      <w:r>
        <w:rPr>
          <w:b/>
          <w:color w:val="000000"/>
          <w:sz w:val="28"/>
          <w:szCs w:val="28"/>
        </w:rPr>
        <w:t>нешнеэкономической деятельности</w:t>
      </w:r>
    </w:p>
    <w:p w:rsidR="00D6695D" w:rsidRPr="007820AE" w:rsidRDefault="00D6695D" w:rsidP="007820AE">
      <w:pPr>
        <w:spacing w:line="360" w:lineRule="auto"/>
        <w:ind w:firstLine="709"/>
        <w:jc w:val="both"/>
        <w:rPr>
          <w:b/>
          <w:color w:val="000000"/>
          <w:sz w:val="28"/>
          <w:szCs w:val="28"/>
        </w:rPr>
      </w:pPr>
    </w:p>
    <w:p w:rsidR="007820AE" w:rsidRDefault="009D46B7" w:rsidP="007820AE">
      <w:pPr>
        <w:spacing w:line="360" w:lineRule="auto"/>
        <w:ind w:firstLine="709"/>
        <w:jc w:val="both"/>
        <w:rPr>
          <w:color w:val="000000"/>
          <w:sz w:val="28"/>
          <w:szCs w:val="28"/>
        </w:rPr>
      </w:pPr>
      <w:r w:rsidRPr="007820AE">
        <w:rPr>
          <w:color w:val="000000"/>
          <w:sz w:val="28"/>
          <w:szCs w:val="28"/>
        </w:rPr>
        <w:t>Рыночные пр</w:t>
      </w:r>
      <w:r w:rsidR="009E50F2" w:rsidRPr="007820AE">
        <w:rPr>
          <w:color w:val="000000"/>
          <w:sz w:val="28"/>
          <w:szCs w:val="28"/>
        </w:rPr>
        <w:t xml:space="preserve">еобразования в России усиливают роль внешнеэкономического фактора, поскольку субъектами ВЭД после ликвидации государственной монополии внешней торговли становятся многие </w:t>
      </w:r>
      <w:r w:rsidRPr="007820AE">
        <w:rPr>
          <w:color w:val="000000"/>
          <w:sz w:val="28"/>
          <w:szCs w:val="28"/>
        </w:rPr>
        <w:t xml:space="preserve">отечественные </w:t>
      </w:r>
      <w:r w:rsidR="009E50F2" w:rsidRPr="007820AE">
        <w:rPr>
          <w:color w:val="000000"/>
          <w:sz w:val="28"/>
          <w:szCs w:val="28"/>
        </w:rPr>
        <w:t xml:space="preserve">предприятия. Это обуславливает необходимость формирования </w:t>
      </w:r>
      <w:r w:rsidRPr="007820AE">
        <w:rPr>
          <w:color w:val="000000"/>
          <w:sz w:val="28"/>
          <w:szCs w:val="28"/>
        </w:rPr>
        <w:t xml:space="preserve">качественно </w:t>
      </w:r>
      <w:r w:rsidR="009E50F2" w:rsidRPr="007820AE">
        <w:rPr>
          <w:color w:val="000000"/>
          <w:sz w:val="28"/>
          <w:szCs w:val="28"/>
        </w:rPr>
        <w:t xml:space="preserve">новых основ взаимодействия </w:t>
      </w:r>
      <w:r w:rsidRPr="007820AE">
        <w:rPr>
          <w:color w:val="000000"/>
          <w:sz w:val="28"/>
          <w:szCs w:val="28"/>
        </w:rPr>
        <w:t>отечественной экономики</w:t>
      </w:r>
      <w:r w:rsidR="009E50F2" w:rsidRPr="007820AE">
        <w:rPr>
          <w:color w:val="000000"/>
          <w:sz w:val="28"/>
          <w:szCs w:val="28"/>
        </w:rPr>
        <w:t xml:space="preserve"> с мировой, внутреннего рынка с внешним. До 1990</w:t>
      </w:r>
      <w:r w:rsidR="007820AE">
        <w:rPr>
          <w:color w:val="000000"/>
          <w:sz w:val="28"/>
          <w:szCs w:val="28"/>
        </w:rPr>
        <w:t>-</w:t>
      </w:r>
      <w:r w:rsidR="007820AE" w:rsidRPr="007820AE">
        <w:rPr>
          <w:color w:val="000000"/>
          <w:sz w:val="28"/>
          <w:szCs w:val="28"/>
        </w:rPr>
        <w:t>х</w:t>
      </w:r>
      <w:r w:rsidR="009E50F2" w:rsidRPr="007820AE">
        <w:rPr>
          <w:color w:val="000000"/>
          <w:sz w:val="28"/>
          <w:szCs w:val="28"/>
        </w:rPr>
        <w:t xml:space="preserve"> годов экономика России носила закрытый характер на основе монополии внешней торговли, административном управлении, абсолютном господстве государственной собственности и </w:t>
      </w:r>
      <w:r w:rsidR="005A1E91" w:rsidRPr="007820AE">
        <w:rPr>
          <w:color w:val="000000"/>
          <w:sz w:val="28"/>
          <w:szCs w:val="28"/>
        </w:rPr>
        <w:t xml:space="preserve">практически полном </w:t>
      </w:r>
      <w:r w:rsidR="009E50F2" w:rsidRPr="007820AE">
        <w:rPr>
          <w:color w:val="000000"/>
          <w:sz w:val="28"/>
          <w:szCs w:val="28"/>
        </w:rPr>
        <w:t>отсутствии</w:t>
      </w:r>
      <w:r w:rsidR="007820AE">
        <w:rPr>
          <w:color w:val="000000"/>
          <w:sz w:val="28"/>
          <w:szCs w:val="28"/>
        </w:rPr>
        <w:t xml:space="preserve"> </w:t>
      </w:r>
      <w:r w:rsidR="009E50F2" w:rsidRPr="007820AE">
        <w:rPr>
          <w:color w:val="000000"/>
          <w:sz w:val="28"/>
          <w:szCs w:val="28"/>
        </w:rPr>
        <w:t>конкуренции. Государство в централизованном порядке управляло ВЭД как частью единого народнохозяйственного комплекса через</w:t>
      </w:r>
      <w:r w:rsidR="00DE2EA1" w:rsidRPr="007820AE">
        <w:rPr>
          <w:color w:val="000000"/>
          <w:sz w:val="28"/>
          <w:szCs w:val="28"/>
        </w:rPr>
        <w:t xml:space="preserve"> созданные для этих целей органы</w:t>
      </w:r>
      <w:r w:rsidR="009E50F2" w:rsidRPr="007820AE">
        <w:rPr>
          <w:color w:val="000000"/>
          <w:sz w:val="28"/>
          <w:szCs w:val="28"/>
        </w:rPr>
        <w:t>, устанавливало количество вв</w:t>
      </w:r>
      <w:r w:rsidR="005A1E91" w:rsidRPr="007820AE">
        <w:rPr>
          <w:color w:val="000000"/>
          <w:sz w:val="28"/>
          <w:szCs w:val="28"/>
        </w:rPr>
        <w:t>оза и выв</w:t>
      </w:r>
      <w:r w:rsidR="00D6695D">
        <w:rPr>
          <w:color w:val="000000"/>
          <w:sz w:val="28"/>
          <w:szCs w:val="28"/>
        </w:rPr>
        <w:t>оза товара на основе экспортно</w:t>
      </w:r>
      <w:r w:rsidR="005A1E91" w:rsidRPr="007820AE">
        <w:rPr>
          <w:color w:val="000000"/>
          <w:sz w:val="28"/>
          <w:szCs w:val="28"/>
        </w:rPr>
        <w:t>-</w:t>
      </w:r>
      <w:r w:rsidR="009E50F2" w:rsidRPr="007820AE">
        <w:rPr>
          <w:color w:val="000000"/>
          <w:sz w:val="28"/>
          <w:szCs w:val="28"/>
        </w:rPr>
        <w:t>импортного плана, определения квот и выдачи лицензий на ВЭД. Переход к рынку изменил эти отношения.</w:t>
      </w:r>
    </w:p>
    <w:p w:rsidR="007820AE" w:rsidRDefault="009E50F2" w:rsidP="007820AE">
      <w:pPr>
        <w:spacing w:line="360" w:lineRule="auto"/>
        <w:ind w:firstLine="709"/>
        <w:jc w:val="both"/>
        <w:rPr>
          <w:color w:val="000000"/>
          <w:sz w:val="28"/>
          <w:szCs w:val="28"/>
        </w:rPr>
      </w:pPr>
      <w:r w:rsidRPr="007820AE">
        <w:rPr>
          <w:color w:val="000000"/>
          <w:sz w:val="28"/>
          <w:szCs w:val="28"/>
        </w:rPr>
        <w:t xml:space="preserve">Увеличение субъектов внешнеэкономической деятельности </w:t>
      </w:r>
      <w:r w:rsidR="005A1E91" w:rsidRPr="007820AE">
        <w:rPr>
          <w:color w:val="000000"/>
          <w:sz w:val="28"/>
          <w:szCs w:val="28"/>
        </w:rPr>
        <w:t xml:space="preserve">расширило </w:t>
      </w:r>
      <w:r w:rsidRPr="007820AE">
        <w:rPr>
          <w:color w:val="000000"/>
          <w:sz w:val="28"/>
          <w:szCs w:val="28"/>
        </w:rPr>
        <w:t>функции государственного ре</w:t>
      </w:r>
      <w:r w:rsidR="005A1E91" w:rsidRPr="007820AE">
        <w:rPr>
          <w:color w:val="000000"/>
          <w:sz w:val="28"/>
          <w:szCs w:val="28"/>
        </w:rPr>
        <w:t>гулирования данной сферы. Приори</w:t>
      </w:r>
      <w:r w:rsidRPr="007820AE">
        <w:rPr>
          <w:color w:val="000000"/>
          <w:sz w:val="28"/>
          <w:szCs w:val="28"/>
        </w:rPr>
        <w:t>т</w:t>
      </w:r>
      <w:r w:rsidR="005A1E91" w:rsidRPr="007820AE">
        <w:rPr>
          <w:color w:val="000000"/>
          <w:sz w:val="28"/>
          <w:szCs w:val="28"/>
        </w:rPr>
        <w:t>ет</w:t>
      </w:r>
      <w:r w:rsidRPr="007820AE">
        <w:rPr>
          <w:color w:val="000000"/>
          <w:sz w:val="28"/>
          <w:szCs w:val="28"/>
        </w:rPr>
        <w:t>ной функцией становится разработка концепции внешнеэкономической деятельности</w:t>
      </w:r>
      <w:r w:rsidR="008834B8" w:rsidRPr="007820AE">
        <w:rPr>
          <w:rStyle w:val="a9"/>
          <w:color w:val="000000"/>
          <w:sz w:val="28"/>
          <w:szCs w:val="28"/>
        </w:rPr>
        <w:footnoteReference w:id="2"/>
      </w:r>
      <w:r w:rsidRPr="007820AE">
        <w:rPr>
          <w:color w:val="000000"/>
          <w:sz w:val="28"/>
          <w:szCs w:val="28"/>
        </w:rPr>
        <w:t>.</w:t>
      </w:r>
    </w:p>
    <w:p w:rsidR="009E50F2" w:rsidRPr="007820AE" w:rsidRDefault="009E50F2" w:rsidP="007820AE">
      <w:pPr>
        <w:spacing w:line="360" w:lineRule="auto"/>
        <w:ind w:firstLine="709"/>
        <w:jc w:val="both"/>
        <w:rPr>
          <w:color w:val="000000"/>
          <w:sz w:val="28"/>
          <w:szCs w:val="28"/>
        </w:rPr>
      </w:pPr>
      <w:r w:rsidRPr="007820AE">
        <w:rPr>
          <w:color w:val="000000"/>
          <w:sz w:val="28"/>
          <w:szCs w:val="28"/>
        </w:rPr>
        <w:t>Концепция</w:t>
      </w:r>
      <w:r w:rsidR="00F3237F" w:rsidRPr="007820AE">
        <w:rPr>
          <w:color w:val="000000"/>
          <w:sz w:val="28"/>
          <w:szCs w:val="28"/>
        </w:rPr>
        <w:t xml:space="preserve"> </w:t>
      </w:r>
      <w:r w:rsidR="007820AE">
        <w:rPr>
          <w:color w:val="000000"/>
          <w:sz w:val="28"/>
          <w:szCs w:val="28"/>
        </w:rPr>
        <w:t>–</w:t>
      </w:r>
      <w:r w:rsidR="007820AE" w:rsidRPr="007820AE">
        <w:rPr>
          <w:color w:val="000000"/>
          <w:sz w:val="28"/>
          <w:szCs w:val="28"/>
        </w:rPr>
        <w:t xml:space="preserve"> </w:t>
      </w:r>
      <w:r w:rsidRPr="007820AE">
        <w:rPr>
          <w:color w:val="000000"/>
          <w:sz w:val="28"/>
          <w:szCs w:val="28"/>
        </w:rPr>
        <w:t>это общий стратегический замысел развития ВЭД, который включает цели</w:t>
      </w:r>
      <w:r w:rsidR="005A1E91" w:rsidRPr="007820AE">
        <w:rPr>
          <w:color w:val="000000"/>
          <w:sz w:val="28"/>
          <w:szCs w:val="28"/>
        </w:rPr>
        <w:t xml:space="preserve"> развития, задачи, направления</w:t>
      </w:r>
      <w:r w:rsidRPr="007820AE">
        <w:rPr>
          <w:color w:val="000000"/>
          <w:sz w:val="28"/>
          <w:szCs w:val="28"/>
        </w:rPr>
        <w:t xml:space="preserve"> достижения результатов и эффектив</w:t>
      </w:r>
      <w:r w:rsidR="005A1E91" w:rsidRPr="007820AE">
        <w:rPr>
          <w:color w:val="000000"/>
          <w:sz w:val="28"/>
          <w:szCs w:val="28"/>
        </w:rPr>
        <w:t>ности</w:t>
      </w:r>
      <w:r w:rsidRPr="007820AE">
        <w:rPr>
          <w:color w:val="000000"/>
          <w:sz w:val="28"/>
          <w:szCs w:val="28"/>
        </w:rPr>
        <w:t xml:space="preserve"> указанной сферы. Разработка концепции включает формирование внешнеэкономической политики на конкретный период времени (среднесрочной</w:t>
      </w:r>
      <w:r w:rsidR="005A1E91" w:rsidRPr="007820AE">
        <w:rPr>
          <w:color w:val="000000"/>
          <w:sz w:val="28"/>
          <w:szCs w:val="28"/>
        </w:rPr>
        <w:t xml:space="preserve"> </w:t>
      </w:r>
      <w:r w:rsidR="007820AE">
        <w:rPr>
          <w:color w:val="000000"/>
          <w:sz w:val="28"/>
          <w:szCs w:val="28"/>
        </w:rPr>
        <w:t>–</w:t>
      </w:r>
      <w:r w:rsidR="007820AE" w:rsidRPr="007820AE">
        <w:rPr>
          <w:color w:val="000000"/>
          <w:sz w:val="28"/>
          <w:szCs w:val="28"/>
        </w:rPr>
        <w:t xml:space="preserve"> </w:t>
      </w:r>
      <w:r w:rsidRPr="007820AE">
        <w:rPr>
          <w:color w:val="000000"/>
          <w:sz w:val="28"/>
          <w:szCs w:val="28"/>
        </w:rPr>
        <w:t>на 3 года, долгосрочной</w:t>
      </w:r>
      <w:r w:rsidR="005A1E91" w:rsidRPr="007820AE">
        <w:rPr>
          <w:color w:val="000000"/>
          <w:sz w:val="28"/>
          <w:szCs w:val="28"/>
        </w:rPr>
        <w:t xml:space="preserve"> </w:t>
      </w:r>
      <w:r w:rsidR="007820AE">
        <w:rPr>
          <w:color w:val="000000"/>
          <w:sz w:val="28"/>
          <w:szCs w:val="28"/>
        </w:rPr>
        <w:t>–</w:t>
      </w:r>
      <w:r w:rsidR="007820AE" w:rsidRPr="007820AE">
        <w:rPr>
          <w:color w:val="000000"/>
          <w:sz w:val="28"/>
          <w:szCs w:val="28"/>
        </w:rPr>
        <w:t xml:space="preserve"> </w:t>
      </w:r>
      <w:r w:rsidRPr="007820AE">
        <w:rPr>
          <w:color w:val="000000"/>
          <w:sz w:val="28"/>
          <w:szCs w:val="28"/>
        </w:rPr>
        <w:t>на 5 и более лет). При этом важно учитывать особенности развития внутреннего потенциала экономики России и международной</w:t>
      </w:r>
      <w:r w:rsidR="005A1E91" w:rsidRPr="007820AE">
        <w:rPr>
          <w:color w:val="000000"/>
          <w:sz w:val="28"/>
          <w:szCs w:val="28"/>
        </w:rPr>
        <w:t xml:space="preserve"> рыночной конъюнктуры</w:t>
      </w:r>
      <w:r w:rsidRPr="007820AE">
        <w:rPr>
          <w:color w:val="000000"/>
          <w:sz w:val="28"/>
          <w:szCs w:val="28"/>
        </w:rPr>
        <w:t xml:space="preserve">. Не менее значимо учитывать возможности привлечения инвестиций в сферу внешней торговли, в развитие производственного кооперирования и совместного участия в инновационных программах, проектах с зарубежными партнёрами, поддерживая российских </w:t>
      </w:r>
      <w:r w:rsidR="005A1E91" w:rsidRPr="007820AE">
        <w:rPr>
          <w:color w:val="000000"/>
          <w:sz w:val="28"/>
          <w:szCs w:val="28"/>
        </w:rPr>
        <w:t xml:space="preserve">экспортов </w:t>
      </w:r>
      <w:r w:rsidRPr="007820AE">
        <w:rPr>
          <w:color w:val="000000"/>
          <w:sz w:val="28"/>
          <w:szCs w:val="28"/>
        </w:rPr>
        <w:t>готовых промышленных изделий.</w:t>
      </w:r>
    </w:p>
    <w:p w:rsidR="009E50F2" w:rsidRPr="007820AE" w:rsidRDefault="009E50F2" w:rsidP="007820AE">
      <w:pPr>
        <w:spacing w:line="360" w:lineRule="auto"/>
        <w:ind w:firstLine="709"/>
        <w:jc w:val="both"/>
        <w:rPr>
          <w:color w:val="000000"/>
          <w:sz w:val="28"/>
          <w:szCs w:val="28"/>
        </w:rPr>
      </w:pPr>
      <w:r w:rsidRPr="007820AE">
        <w:rPr>
          <w:color w:val="000000"/>
          <w:sz w:val="28"/>
          <w:szCs w:val="28"/>
        </w:rPr>
        <w:t>Обосновывая приоритетные направления ВЭД, важно провести разграничения таких понятий, как внешнеэкономические связи (ВЭС), внешнеэкономи</w:t>
      </w:r>
      <w:r w:rsidR="005A1E91" w:rsidRPr="007820AE">
        <w:rPr>
          <w:color w:val="000000"/>
          <w:sz w:val="28"/>
          <w:szCs w:val="28"/>
        </w:rPr>
        <w:t>ческая политика (ВЭП</w:t>
      </w:r>
      <w:r w:rsidRPr="007820AE">
        <w:rPr>
          <w:color w:val="000000"/>
          <w:sz w:val="28"/>
          <w:szCs w:val="28"/>
        </w:rPr>
        <w:t>), внешнеэкономическая деятельность (ВЭД).</w:t>
      </w:r>
    </w:p>
    <w:p w:rsidR="00DC1719" w:rsidRPr="007820AE" w:rsidRDefault="00DC171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Внешнеэкономические связи </w:t>
      </w:r>
      <w:r w:rsidR="007820AE">
        <w:rPr>
          <w:color w:val="000000"/>
          <w:sz w:val="28"/>
          <w:szCs w:val="28"/>
        </w:rPr>
        <w:t>–</w:t>
      </w:r>
      <w:r w:rsidR="007820AE" w:rsidRPr="007820AE">
        <w:rPr>
          <w:color w:val="000000"/>
          <w:sz w:val="28"/>
          <w:szCs w:val="28"/>
        </w:rPr>
        <w:t xml:space="preserve"> </w:t>
      </w:r>
      <w:r w:rsidRPr="007820AE">
        <w:rPr>
          <w:color w:val="000000"/>
          <w:sz w:val="28"/>
          <w:szCs w:val="28"/>
        </w:rPr>
        <w:t>это комплексная система различных форм международного сотрудничества государств и их субъектов во всех отраслях экономики. К субъектам ВЭС относятся:</w:t>
      </w:r>
    </w:p>
    <w:p w:rsidR="00DC171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DC1719" w:rsidRPr="007820AE">
        <w:rPr>
          <w:color w:val="000000"/>
          <w:sz w:val="28"/>
          <w:szCs w:val="28"/>
        </w:rPr>
        <w:t>регионы;</w:t>
      </w:r>
    </w:p>
    <w:p w:rsidR="00DC171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DC1719" w:rsidRPr="007820AE">
        <w:rPr>
          <w:color w:val="000000"/>
          <w:sz w:val="28"/>
          <w:szCs w:val="28"/>
        </w:rPr>
        <w:t>хозяйствующие субъекты;</w:t>
      </w:r>
    </w:p>
    <w:p w:rsidR="00DC171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DC1719" w:rsidRPr="007820AE">
        <w:rPr>
          <w:color w:val="000000"/>
          <w:sz w:val="28"/>
          <w:szCs w:val="28"/>
        </w:rPr>
        <w:t>индивидуальные предприниматели.</w:t>
      </w:r>
    </w:p>
    <w:p w:rsidR="00DC1719" w:rsidRPr="007820AE" w:rsidRDefault="00DC171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Сущность ВЭС как экономической категории проявляется в следующих функциях:</w:t>
      </w:r>
    </w:p>
    <w:p w:rsidR="00DC171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DC1719" w:rsidRPr="007820AE">
        <w:rPr>
          <w:color w:val="000000"/>
          <w:sz w:val="28"/>
          <w:szCs w:val="28"/>
        </w:rPr>
        <w:t>организация и обслуживание международного обмена природными ресурсами и результатами труда. Содержание данной функции состоит в доведении продуктов, добываемых в качестве природных ресурсов, продуктов, получаемых в процессе международного разделения труда (МРТ), до конкретных потребителей посредством обмена;</w:t>
      </w:r>
    </w:p>
    <w:p w:rsidR="00DC171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DC1719" w:rsidRPr="007820AE">
        <w:rPr>
          <w:color w:val="000000"/>
          <w:sz w:val="28"/>
          <w:szCs w:val="28"/>
        </w:rPr>
        <w:t>международное признание потребительной стоимости продуктов МРТ. В процессе реализации этой функции завершается акт товарно-денежных отношений и окончание обмена денег на продукт, в результате чего потребительная стоимость, заключенная в данном продукте, получает международное признание;</w:t>
      </w:r>
    </w:p>
    <w:p w:rsidR="00DC171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DC1719" w:rsidRPr="007820AE">
        <w:rPr>
          <w:color w:val="000000"/>
          <w:sz w:val="28"/>
          <w:szCs w:val="28"/>
        </w:rPr>
        <w:t>организация международного денежного обращения</w:t>
      </w:r>
      <w:r w:rsidR="00757AB2" w:rsidRPr="007820AE">
        <w:rPr>
          <w:rStyle w:val="a9"/>
          <w:color w:val="000000"/>
          <w:sz w:val="28"/>
          <w:szCs w:val="28"/>
        </w:rPr>
        <w:footnoteReference w:id="3"/>
      </w:r>
      <w:r w:rsidR="004163F4" w:rsidRPr="007820AE">
        <w:rPr>
          <w:color w:val="000000"/>
          <w:sz w:val="28"/>
          <w:szCs w:val="28"/>
        </w:rPr>
        <w:t>.</w:t>
      </w:r>
    </w:p>
    <w:p w:rsidR="00DC1719" w:rsidRPr="007820AE" w:rsidRDefault="00DC171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Через механизм ВЭС спрос па товары и услуги мирового рынка переносится на внутренний рынок того или иного государства. Это обусловливает развитие производительных сил, что способствует развитию промышленности, сельского хозяйства, торговли, сферы услуг и финансовых институтов. Развитие внутреннего рынка ведет к опережению объема совокупного предложения над объемом совокупного спроса внутри государства. Это вызывает расширение внешнеторговых операций, снижение издержек производства по сравнению с издержками обращения.</w:t>
      </w:r>
    </w:p>
    <w:p w:rsidR="00DC1719" w:rsidRPr="007820AE" w:rsidRDefault="00DC171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Государство должно воздействовать на внешнеэкономическую деятельность (ВЭД) посредством реализации внешнеэкономической политики (ВЭП) путем обеспечения оптимального сочетания свободы торговли и протекционизма с учетом нынешних российских реалий.</w:t>
      </w:r>
    </w:p>
    <w:p w:rsidR="00DC1719" w:rsidRPr="007820AE" w:rsidRDefault="00DC171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«ВЭП </w:t>
      </w:r>
      <w:r w:rsidR="007820AE">
        <w:rPr>
          <w:color w:val="000000"/>
          <w:sz w:val="28"/>
          <w:szCs w:val="28"/>
        </w:rPr>
        <w:t>–</w:t>
      </w:r>
      <w:r w:rsidR="007820AE" w:rsidRPr="007820AE">
        <w:rPr>
          <w:color w:val="000000"/>
          <w:sz w:val="28"/>
          <w:szCs w:val="28"/>
        </w:rPr>
        <w:t xml:space="preserve"> </w:t>
      </w:r>
      <w:r w:rsidRPr="007820AE">
        <w:rPr>
          <w:color w:val="000000"/>
          <w:sz w:val="28"/>
          <w:szCs w:val="28"/>
        </w:rPr>
        <w:t xml:space="preserve">это система мероприятий государственной власти, направленных на наиболее благоприятное </w:t>
      </w:r>
      <w:r w:rsidR="009E35E7" w:rsidRPr="007820AE">
        <w:rPr>
          <w:color w:val="000000"/>
          <w:sz w:val="28"/>
          <w:szCs w:val="28"/>
        </w:rPr>
        <w:t>развитие экономических, научно-</w:t>
      </w:r>
      <w:r w:rsidRPr="007820AE">
        <w:rPr>
          <w:color w:val="000000"/>
          <w:sz w:val="28"/>
          <w:szCs w:val="28"/>
        </w:rPr>
        <w:t>технических, производственных и иных связей с зарубежными странами, углубление и расширение участия страны в международном разделении труда с целью решения стратегических задач ее социально-экономического развития»</w:t>
      </w:r>
      <w:r w:rsidR="00757AB2" w:rsidRPr="007820AE">
        <w:rPr>
          <w:rStyle w:val="a9"/>
          <w:color w:val="000000"/>
          <w:sz w:val="28"/>
          <w:szCs w:val="28"/>
        </w:rPr>
        <w:footnoteReference w:id="4"/>
      </w:r>
      <w:r w:rsidRPr="007820AE">
        <w:rPr>
          <w:color w:val="000000"/>
          <w:sz w:val="28"/>
          <w:szCs w:val="28"/>
        </w:rPr>
        <w:t>.</w:t>
      </w:r>
    </w:p>
    <w:p w:rsidR="00600987" w:rsidRPr="007820AE" w:rsidRDefault="00DC171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«Под ВЭД следует понимать совокупность производственно-хозяйственных, организационно-экономических и оперативно</w:t>
      </w:r>
      <w:r w:rsidR="007820AE">
        <w:rPr>
          <w:color w:val="000000"/>
          <w:sz w:val="28"/>
          <w:szCs w:val="28"/>
        </w:rPr>
        <w:t xml:space="preserve"> –</w:t>
      </w:r>
      <w:r w:rsidR="007820AE" w:rsidRPr="007820AE">
        <w:rPr>
          <w:color w:val="000000"/>
          <w:sz w:val="28"/>
          <w:szCs w:val="28"/>
        </w:rPr>
        <w:t xml:space="preserve"> ко</w:t>
      </w:r>
      <w:r w:rsidRPr="007820AE">
        <w:rPr>
          <w:color w:val="000000"/>
          <w:sz w:val="28"/>
          <w:szCs w:val="28"/>
        </w:rPr>
        <w:t xml:space="preserve">ммерческих способов реализации внешнеэкономических связей, включающих торговлю, совместное предпринимательство, оказание различного рода услуг и иные виды международного сотрудничества. А внешнеэкономические связи </w:t>
      </w:r>
      <w:r w:rsidR="007820AE">
        <w:rPr>
          <w:color w:val="000000"/>
          <w:sz w:val="28"/>
          <w:szCs w:val="28"/>
        </w:rPr>
        <w:t>–</w:t>
      </w:r>
      <w:r w:rsidR="007820AE" w:rsidRPr="007820AE">
        <w:rPr>
          <w:color w:val="000000"/>
          <w:sz w:val="28"/>
          <w:szCs w:val="28"/>
        </w:rPr>
        <w:t xml:space="preserve"> </w:t>
      </w:r>
      <w:r w:rsidRPr="007820AE">
        <w:rPr>
          <w:color w:val="000000"/>
          <w:sz w:val="28"/>
          <w:szCs w:val="28"/>
        </w:rPr>
        <w:t>это формы хозяйственных, торговых и иных экономических межгосударственных</w:t>
      </w:r>
      <w:r w:rsidR="007820AE">
        <w:rPr>
          <w:color w:val="000000"/>
          <w:sz w:val="28"/>
          <w:szCs w:val="28"/>
        </w:rPr>
        <w:t xml:space="preserve"> </w:t>
      </w:r>
      <w:r w:rsidRPr="007820AE">
        <w:rPr>
          <w:color w:val="000000"/>
          <w:sz w:val="28"/>
          <w:szCs w:val="28"/>
        </w:rPr>
        <w:t>отношений,</w:t>
      </w:r>
      <w:r w:rsidR="007820AE">
        <w:rPr>
          <w:color w:val="000000"/>
          <w:sz w:val="28"/>
          <w:szCs w:val="28"/>
        </w:rPr>
        <w:t xml:space="preserve"> </w:t>
      </w:r>
      <w:r w:rsidRPr="007820AE">
        <w:rPr>
          <w:color w:val="000000"/>
          <w:sz w:val="28"/>
          <w:szCs w:val="28"/>
        </w:rPr>
        <w:t>а</w:t>
      </w:r>
      <w:r w:rsidR="007820AE">
        <w:rPr>
          <w:color w:val="000000"/>
          <w:sz w:val="28"/>
          <w:szCs w:val="28"/>
        </w:rPr>
        <w:t xml:space="preserve"> </w:t>
      </w:r>
      <w:r w:rsidRPr="007820AE">
        <w:rPr>
          <w:color w:val="000000"/>
          <w:sz w:val="28"/>
          <w:szCs w:val="28"/>
        </w:rPr>
        <w:t>также</w:t>
      </w:r>
      <w:r w:rsidR="007820AE">
        <w:rPr>
          <w:color w:val="000000"/>
          <w:sz w:val="28"/>
          <w:szCs w:val="28"/>
        </w:rPr>
        <w:t xml:space="preserve"> </w:t>
      </w:r>
      <w:r w:rsidRPr="007820AE">
        <w:rPr>
          <w:color w:val="000000"/>
          <w:sz w:val="28"/>
          <w:szCs w:val="28"/>
        </w:rPr>
        <w:t>некоторых</w:t>
      </w:r>
      <w:r w:rsidR="007820AE">
        <w:rPr>
          <w:color w:val="000000"/>
          <w:sz w:val="28"/>
          <w:szCs w:val="28"/>
        </w:rPr>
        <w:t xml:space="preserve"> </w:t>
      </w:r>
      <w:r w:rsidRPr="007820AE">
        <w:rPr>
          <w:color w:val="000000"/>
          <w:sz w:val="28"/>
          <w:szCs w:val="28"/>
        </w:rPr>
        <w:t>отношений</w:t>
      </w:r>
      <w:r w:rsidR="00DD4895" w:rsidRPr="007820AE">
        <w:rPr>
          <w:color w:val="000000"/>
          <w:sz w:val="28"/>
          <w:szCs w:val="28"/>
        </w:rPr>
        <w:t xml:space="preserve"> </w:t>
      </w:r>
      <w:r w:rsidR="00600987" w:rsidRPr="007820AE">
        <w:rPr>
          <w:color w:val="000000"/>
          <w:sz w:val="28"/>
          <w:szCs w:val="28"/>
        </w:rPr>
        <w:t xml:space="preserve">политического и научно </w:t>
      </w:r>
      <w:r w:rsidR="007820AE">
        <w:rPr>
          <w:color w:val="000000"/>
          <w:sz w:val="28"/>
          <w:szCs w:val="28"/>
        </w:rPr>
        <w:t>–</w:t>
      </w:r>
      <w:r w:rsidR="007820AE" w:rsidRPr="007820AE">
        <w:rPr>
          <w:color w:val="000000"/>
          <w:sz w:val="28"/>
          <w:szCs w:val="28"/>
        </w:rPr>
        <w:t xml:space="preserve"> </w:t>
      </w:r>
      <w:r w:rsidR="00600987" w:rsidRPr="007820AE">
        <w:rPr>
          <w:color w:val="000000"/>
          <w:sz w:val="28"/>
          <w:szCs w:val="28"/>
        </w:rPr>
        <w:t>технического характера на межгосударственном уровне в их совокупности и многообразии»</w:t>
      </w:r>
      <w:r w:rsidR="00DD4895" w:rsidRPr="007820AE">
        <w:rPr>
          <w:rStyle w:val="a9"/>
          <w:color w:val="000000"/>
          <w:sz w:val="28"/>
          <w:szCs w:val="28"/>
        </w:rPr>
        <w:footnoteReference w:id="5"/>
      </w:r>
      <w:r w:rsidR="00600987" w:rsidRPr="007820AE">
        <w:rPr>
          <w:color w:val="000000"/>
          <w:sz w:val="28"/>
          <w:szCs w:val="28"/>
        </w:rPr>
        <w:t>.</w:t>
      </w:r>
    </w:p>
    <w:p w:rsidR="00600987" w:rsidRPr="007820AE" w:rsidRDefault="00600987"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Предметом изучения ВЭД является современное мировое хозяйство (мировая экономика), развивающиеся в его рамках международные экономические отношения, конкретные формы, методы и средства современного международного бизнеса.</w:t>
      </w:r>
    </w:p>
    <w:p w:rsidR="00600987" w:rsidRPr="007820AE" w:rsidRDefault="00600987"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Основные направления ВЭД:</w:t>
      </w:r>
    </w:p>
    <w:p w:rsidR="00600987"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600987" w:rsidRPr="007820AE">
        <w:rPr>
          <w:color w:val="000000"/>
          <w:sz w:val="28"/>
          <w:szCs w:val="28"/>
        </w:rPr>
        <w:t>внешняя торговля;</w:t>
      </w:r>
    </w:p>
    <w:p w:rsidR="00600987"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600987" w:rsidRPr="007820AE">
        <w:rPr>
          <w:color w:val="000000"/>
          <w:sz w:val="28"/>
          <w:szCs w:val="28"/>
        </w:rPr>
        <w:t>технико-экономическое сотрудничество;</w:t>
      </w:r>
    </w:p>
    <w:p w:rsidR="00600987"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600987" w:rsidRPr="007820AE">
        <w:rPr>
          <w:color w:val="000000"/>
          <w:sz w:val="28"/>
          <w:szCs w:val="28"/>
        </w:rPr>
        <w:t>научно-техническое сотрудничество.</w:t>
      </w:r>
    </w:p>
    <w:p w:rsidR="00600987" w:rsidRPr="007820AE" w:rsidRDefault="00600987"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 управленческом аспекте понятие ВЭС шире, чем ВЭД, так как характеризует макроуровень. ВЭД относится к уровню фирм, отдельных, предприятий, то есть к микроэкономическому уровню.</w:t>
      </w:r>
    </w:p>
    <w:p w:rsidR="00600987" w:rsidRPr="007820AE" w:rsidRDefault="00600987"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Внешнеэкономическая деятельность подраз</w:t>
      </w:r>
      <w:r w:rsidR="002B2AD7" w:rsidRPr="007820AE">
        <w:rPr>
          <w:color w:val="000000"/>
          <w:sz w:val="28"/>
          <w:szCs w:val="28"/>
        </w:rPr>
        <w:t xml:space="preserve">деляется на следующие основные </w:t>
      </w:r>
      <w:r w:rsidRPr="007820AE">
        <w:rPr>
          <w:color w:val="000000"/>
          <w:sz w:val="28"/>
          <w:szCs w:val="28"/>
        </w:rPr>
        <w:t>виды: внешнеторговая деятельность; производственная кооперация; международное инвестиционное сотрудничество; валютные</w:t>
      </w:r>
      <w:r w:rsidR="00F007F1" w:rsidRPr="007820AE">
        <w:rPr>
          <w:color w:val="000000"/>
          <w:sz w:val="28"/>
          <w:szCs w:val="28"/>
        </w:rPr>
        <w:t xml:space="preserve"> и финансово-кредитные операции</w:t>
      </w:r>
      <w:r w:rsidR="00DD4895" w:rsidRPr="007820AE">
        <w:rPr>
          <w:rStyle w:val="a9"/>
          <w:color w:val="000000"/>
          <w:sz w:val="28"/>
          <w:szCs w:val="28"/>
        </w:rPr>
        <w:footnoteReference w:id="6"/>
      </w:r>
      <w:r w:rsidRPr="007820AE">
        <w:rPr>
          <w:color w:val="000000"/>
          <w:sz w:val="28"/>
          <w:szCs w:val="28"/>
        </w:rPr>
        <w:t>.</w:t>
      </w:r>
    </w:p>
    <w:p w:rsidR="00600987" w:rsidRPr="007820AE" w:rsidRDefault="00600987"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 современной российской практике ВЭД реализуется преимущественно через внешнеторговую деятельность, под которой следует понимать «деятельность по осуществлению сделок в области внешней торговли товарами, информацией и интеллектуальной собственностью»</w:t>
      </w:r>
      <w:r w:rsidR="00DD4895" w:rsidRPr="007820AE">
        <w:rPr>
          <w:rStyle w:val="a9"/>
          <w:color w:val="000000"/>
          <w:sz w:val="28"/>
          <w:szCs w:val="28"/>
        </w:rPr>
        <w:footnoteReference w:id="7"/>
      </w:r>
      <w:r w:rsidRPr="007820AE">
        <w:rPr>
          <w:color w:val="000000"/>
          <w:sz w:val="28"/>
          <w:szCs w:val="28"/>
        </w:rPr>
        <w:t>.</w:t>
      </w:r>
    </w:p>
    <w:p w:rsidR="00600987" w:rsidRPr="007820AE" w:rsidRDefault="00600987"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Государственное регулирование ВЭД представляет собой сложный процесс, складывающийся из выполнения различными органами власти определенных функций. Данные функции можно представить в качестве особых видов деятельности, которые выражают направления, моменты или стадии воздействия государства на ВЭД.</w:t>
      </w:r>
    </w:p>
    <w:p w:rsidR="00600987" w:rsidRPr="007820AE" w:rsidRDefault="00600987"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Итак, государство, воздействуя на внешнеэкономическую деятельность</w:t>
      </w:r>
      <w:r w:rsidR="002B2AD7" w:rsidRPr="007820AE">
        <w:rPr>
          <w:color w:val="000000"/>
          <w:sz w:val="28"/>
          <w:szCs w:val="28"/>
        </w:rPr>
        <w:t>,</w:t>
      </w:r>
      <w:r w:rsidR="007820AE">
        <w:rPr>
          <w:color w:val="000000"/>
          <w:sz w:val="28"/>
          <w:szCs w:val="28"/>
        </w:rPr>
        <w:t xml:space="preserve"> </w:t>
      </w:r>
      <w:r w:rsidR="00F007F1" w:rsidRPr="007820AE">
        <w:rPr>
          <w:color w:val="000000"/>
          <w:sz w:val="28"/>
          <w:szCs w:val="28"/>
        </w:rPr>
        <w:t xml:space="preserve">выполняет следующие </w:t>
      </w:r>
      <w:r w:rsidRPr="007820AE">
        <w:rPr>
          <w:color w:val="000000"/>
          <w:sz w:val="28"/>
          <w:szCs w:val="28"/>
        </w:rPr>
        <w:t>функции:</w:t>
      </w:r>
    </w:p>
    <w:p w:rsidR="00600987"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600987" w:rsidRPr="007820AE">
        <w:rPr>
          <w:color w:val="000000"/>
          <w:sz w:val="28"/>
          <w:szCs w:val="28"/>
        </w:rPr>
        <w:t>создание условий для эффективной интеграции экономики России в</w:t>
      </w:r>
      <w:r w:rsidR="00F007F1" w:rsidRPr="007820AE">
        <w:rPr>
          <w:color w:val="000000"/>
          <w:sz w:val="28"/>
          <w:szCs w:val="28"/>
        </w:rPr>
        <w:t xml:space="preserve"> </w:t>
      </w:r>
      <w:r w:rsidR="00600987" w:rsidRPr="007820AE">
        <w:rPr>
          <w:color w:val="000000"/>
          <w:sz w:val="28"/>
          <w:szCs w:val="28"/>
        </w:rPr>
        <w:t>мировую экономику;</w:t>
      </w:r>
    </w:p>
    <w:p w:rsidR="00600987"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600987" w:rsidRPr="007820AE">
        <w:rPr>
          <w:color w:val="000000"/>
          <w:sz w:val="28"/>
          <w:szCs w:val="28"/>
        </w:rPr>
        <w:t>защита экономического суверенитета страны;</w:t>
      </w:r>
    </w:p>
    <w:p w:rsidR="00600987"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600987" w:rsidRPr="007820AE">
        <w:rPr>
          <w:color w:val="000000"/>
          <w:sz w:val="28"/>
          <w:szCs w:val="28"/>
        </w:rPr>
        <w:t>обеспечение экономической безопасности России;</w:t>
      </w:r>
    </w:p>
    <w:p w:rsidR="00600987"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600987" w:rsidRPr="007820AE">
        <w:rPr>
          <w:color w:val="000000"/>
          <w:sz w:val="28"/>
          <w:szCs w:val="28"/>
        </w:rPr>
        <w:t>защита интересов отечественных субъектов ВЭД на мировых рынках;</w:t>
      </w:r>
    </w:p>
    <w:p w:rsidR="00600987"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600987" w:rsidRPr="007820AE">
        <w:rPr>
          <w:color w:val="000000"/>
          <w:sz w:val="28"/>
          <w:szCs w:val="28"/>
        </w:rPr>
        <w:t>согласование</w:t>
      </w:r>
      <w:r>
        <w:rPr>
          <w:color w:val="000000"/>
          <w:sz w:val="28"/>
          <w:szCs w:val="28"/>
        </w:rPr>
        <w:t xml:space="preserve"> </w:t>
      </w:r>
      <w:r w:rsidR="00600987" w:rsidRPr="007820AE">
        <w:rPr>
          <w:color w:val="000000"/>
          <w:sz w:val="28"/>
          <w:szCs w:val="28"/>
        </w:rPr>
        <w:t>интересов</w:t>
      </w:r>
      <w:r>
        <w:rPr>
          <w:color w:val="000000"/>
          <w:sz w:val="28"/>
          <w:szCs w:val="28"/>
        </w:rPr>
        <w:t xml:space="preserve"> </w:t>
      </w:r>
      <w:r w:rsidR="00600987" w:rsidRPr="007820AE">
        <w:rPr>
          <w:color w:val="000000"/>
          <w:sz w:val="28"/>
          <w:szCs w:val="28"/>
        </w:rPr>
        <w:t>различных</w:t>
      </w:r>
      <w:r>
        <w:rPr>
          <w:color w:val="000000"/>
          <w:sz w:val="28"/>
          <w:szCs w:val="28"/>
        </w:rPr>
        <w:t xml:space="preserve"> </w:t>
      </w:r>
      <w:r w:rsidR="00600987" w:rsidRPr="007820AE">
        <w:rPr>
          <w:color w:val="000000"/>
          <w:sz w:val="28"/>
          <w:szCs w:val="28"/>
        </w:rPr>
        <w:t>экономических</w:t>
      </w:r>
      <w:r>
        <w:rPr>
          <w:color w:val="000000"/>
          <w:sz w:val="28"/>
          <w:szCs w:val="28"/>
        </w:rPr>
        <w:t xml:space="preserve"> </w:t>
      </w:r>
      <w:r w:rsidR="00600987" w:rsidRPr="007820AE">
        <w:rPr>
          <w:color w:val="000000"/>
          <w:sz w:val="28"/>
          <w:szCs w:val="28"/>
        </w:rPr>
        <w:t>субъектов,</w:t>
      </w:r>
      <w:r w:rsidR="00F007F1" w:rsidRPr="007820AE">
        <w:rPr>
          <w:color w:val="000000"/>
          <w:sz w:val="28"/>
          <w:szCs w:val="28"/>
        </w:rPr>
        <w:t xml:space="preserve"> </w:t>
      </w:r>
      <w:r w:rsidR="00600987" w:rsidRPr="007820AE">
        <w:rPr>
          <w:color w:val="000000"/>
          <w:sz w:val="28"/>
          <w:szCs w:val="28"/>
        </w:rPr>
        <w:t>возникающих при осуществлении ВЭД;</w:t>
      </w:r>
    </w:p>
    <w:p w:rsidR="00600987"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600987" w:rsidRPr="007820AE">
        <w:rPr>
          <w:color w:val="000000"/>
          <w:sz w:val="28"/>
          <w:szCs w:val="28"/>
        </w:rPr>
        <w:t>обеспечение</w:t>
      </w:r>
      <w:r>
        <w:rPr>
          <w:color w:val="000000"/>
          <w:sz w:val="28"/>
          <w:szCs w:val="28"/>
        </w:rPr>
        <w:t xml:space="preserve"> </w:t>
      </w:r>
      <w:r w:rsidR="00600987" w:rsidRPr="007820AE">
        <w:rPr>
          <w:color w:val="000000"/>
          <w:sz w:val="28"/>
          <w:szCs w:val="28"/>
        </w:rPr>
        <w:t>сбалансированного</w:t>
      </w:r>
      <w:r>
        <w:rPr>
          <w:color w:val="000000"/>
          <w:sz w:val="28"/>
          <w:szCs w:val="28"/>
        </w:rPr>
        <w:t xml:space="preserve"> </w:t>
      </w:r>
      <w:r w:rsidR="00600987" w:rsidRPr="007820AE">
        <w:rPr>
          <w:color w:val="000000"/>
          <w:sz w:val="28"/>
          <w:szCs w:val="28"/>
        </w:rPr>
        <w:t>развития</w:t>
      </w:r>
      <w:r>
        <w:rPr>
          <w:color w:val="000000"/>
          <w:sz w:val="28"/>
          <w:szCs w:val="28"/>
        </w:rPr>
        <w:t xml:space="preserve"> </w:t>
      </w:r>
      <w:r w:rsidR="00600987" w:rsidRPr="007820AE">
        <w:rPr>
          <w:color w:val="000000"/>
          <w:sz w:val="28"/>
          <w:szCs w:val="28"/>
        </w:rPr>
        <w:t>всех</w:t>
      </w:r>
      <w:r>
        <w:rPr>
          <w:color w:val="000000"/>
          <w:sz w:val="28"/>
          <w:szCs w:val="28"/>
        </w:rPr>
        <w:t xml:space="preserve"> </w:t>
      </w:r>
      <w:r w:rsidR="00600987" w:rsidRPr="007820AE">
        <w:rPr>
          <w:color w:val="000000"/>
          <w:sz w:val="28"/>
          <w:szCs w:val="28"/>
        </w:rPr>
        <w:t>видов</w:t>
      </w:r>
      <w:r>
        <w:rPr>
          <w:color w:val="000000"/>
          <w:sz w:val="28"/>
          <w:szCs w:val="28"/>
        </w:rPr>
        <w:t xml:space="preserve"> </w:t>
      </w:r>
      <w:r w:rsidR="00600987" w:rsidRPr="007820AE">
        <w:rPr>
          <w:color w:val="000000"/>
          <w:sz w:val="28"/>
          <w:szCs w:val="28"/>
        </w:rPr>
        <w:t>ВЭД</w:t>
      </w:r>
      <w:r>
        <w:rPr>
          <w:color w:val="000000"/>
          <w:sz w:val="28"/>
          <w:szCs w:val="28"/>
        </w:rPr>
        <w:t xml:space="preserve"> </w:t>
      </w:r>
      <w:r w:rsidR="00600987" w:rsidRPr="007820AE">
        <w:rPr>
          <w:color w:val="000000"/>
          <w:sz w:val="28"/>
          <w:szCs w:val="28"/>
        </w:rPr>
        <w:t>путем</w:t>
      </w:r>
      <w:r w:rsidR="00F007F1" w:rsidRPr="007820AE">
        <w:rPr>
          <w:color w:val="000000"/>
          <w:sz w:val="28"/>
          <w:szCs w:val="28"/>
        </w:rPr>
        <w:t xml:space="preserve"> </w:t>
      </w:r>
      <w:r w:rsidR="00600987" w:rsidRPr="007820AE">
        <w:rPr>
          <w:color w:val="000000"/>
          <w:sz w:val="28"/>
          <w:szCs w:val="28"/>
        </w:rPr>
        <w:t>разработки и реализации целевых комплексных программ;</w:t>
      </w:r>
    </w:p>
    <w:p w:rsidR="00600987"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600987" w:rsidRPr="007820AE">
        <w:rPr>
          <w:color w:val="000000"/>
          <w:sz w:val="28"/>
          <w:szCs w:val="28"/>
        </w:rPr>
        <w:t>совершенствование правовых основ регулирования, их гармонизация и</w:t>
      </w:r>
      <w:r w:rsidR="00F007F1" w:rsidRPr="007820AE">
        <w:rPr>
          <w:color w:val="000000"/>
          <w:sz w:val="28"/>
          <w:szCs w:val="28"/>
        </w:rPr>
        <w:t xml:space="preserve"> </w:t>
      </w:r>
      <w:r w:rsidR="00600987" w:rsidRPr="007820AE">
        <w:rPr>
          <w:color w:val="000000"/>
          <w:sz w:val="28"/>
          <w:szCs w:val="28"/>
        </w:rPr>
        <w:t>унификация с общепринятыми международными нормами и практикой;</w:t>
      </w:r>
    </w:p>
    <w:p w:rsidR="00600987"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600987" w:rsidRPr="007820AE">
        <w:rPr>
          <w:color w:val="000000"/>
          <w:sz w:val="28"/>
          <w:szCs w:val="28"/>
        </w:rPr>
        <w:t>обеспечение доходов государственного бюджета;</w:t>
      </w:r>
    </w:p>
    <w:p w:rsidR="00600987"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600987" w:rsidRPr="007820AE">
        <w:rPr>
          <w:color w:val="000000"/>
          <w:sz w:val="28"/>
          <w:szCs w:val="28"/>
        </w:rPr>
        <w:t xml:space="preserve">научное и информационно </w:t>
      </w:r>
      <w:r>
        <w:rPr>
          <w:color w:val="000000"/>
          <w:sz w:val="28"/>
          <w:szCs w:val="28"/>
        </w:rPr>
        <w:t>–</w:t>
      </w:r>
      <w:r w:rsidRPr="007820AE">
        <w:rPr>
          <w:color w:val="000000"/>
          <w:sz w:val="28"/>
          <w:szCs w:val="28"/>
        </w:rPr>
        <w:t xml:space="preserve"> </w:t>
      </w:r>
      <w:r w:rsidR="00600987" w:rsidRPr="007820AE">
        <w:rPr>
          <w:color w:val="000000"/>
          <w:sz w:val="28"/>
          <w:szCs w:val="28"/>
        </w:rPr>
        <w:t>аналитическое обеспечение ВЭД;</w:t>
      </w:r>
    </w:p>
    <w:p w:rsidR="002465E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2465E9" w:rsidRPr="007820AE">
        <w:rPr>
          <w:color w:val="000000"/>
          <w:sz w:val="28"/>
          <w:szCs w:val="28"/>
        </w:rPr>
        <w:t>создание условий для оказания иностранными государствами и международным</w:t>
      </w:r>
      <w:r w:rsidR="003A79B6" w:rsidRPr="007820AE">
        <w:rPr>
          <w:color w:val="000000"/>
          <w:sz w:val="28"/>
          <w:szCs w:val="28"/>
        </w:rPr>
        <w:t>и организациями консультативно-</w:t>
      </w:r>
      <w:r w:rsidR="002465E9" w:rsidRPr="007820AE">
        <w:rPr>
          <w:color w:val="000000"/>
          <w:sz w:val="28"/>
          <w:szCs w:val="28"/>
        </w:rPr>
        <w:t>технического содействия РФ»</w:t>
      </w:r>
      <w:r w:rsidR="00B94D2A" w:rsidRPr="007820AE">
        <w:rPr>
          <w:rStyle w:val="a9"/>
          <w:color w:val="000000"/>
          <w:sz w:val="28"/>
          <w:szCs w:val="28"/>
        </w:rPr>
        <w:footnoteReference w:id="8"/>
      </w:r>
      <w:r w:rsidR="002465E9" w:rsidRPr="007820AE">
        <w:rPr>
          <w:color w:val="000000"/>
          <w:sz w:val="28"/>
          <w:szCs w:val="28"/>
        </w:rPr>
        <w:t>.</w:t>
      </w:r>
    </w:p>
    <w:p w:rsidR="002465E9" w:rsidRPr="007820AE" w:rsidRDefault="002465E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Не трудно заметить, что большинство функций государственного регулирования ВЭД имеют фундаментальный характер. Их выполнение направлено на решение многоплановых проблем, имеет важнейшее значение не только для развития внешнеэкономической сферы, но и для экономики страны в целом и рассчитано на длительный период времени.</w:t>
      </w:r>
    </w:p>
    <w:p w:rsidR="002465E9" w:rsidRPr="007820AE" w:rsidRDefault="002465E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Необходимо отметить, что внешнеэкономическая деятельность занимает особое место, прежде всего, в силу того, что она играет роль «моста», соединяющего национальную экономику с мировым экономическим пространством. Это придает ВЭД особую сложность и значимость для экономического развития страны.</w:t>
      </w:r>
    </w:p>
    <w:p w:rsidR="002465E9" w:rsidRPr="007820AE" w:rsidRDefault="002465E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Как свидетельствует мировой опыт, воздействие государства на внешнеэкономическую деятельность носит, по преимуществу, характер регулирования, а не управления. Суть управления состоит в применении государством системы особых инструментов, которое позволяет поддерживать определенные параметры функционирования экономики, ее отдельных сфер. При этом воздействие оказывается, как правило, не па деятельность экономических субъектов непосредственно, а на условия, в которых она осуществляется.</w:t>
      </w:r>
    </w:p>
    <w:p w:rsidR="00F631FA" w:rsidRPr="007820AE" w:rsidRDefault="007D3CB4"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По данным таможенной статистики, в январе-феврале </w:t>
      </w:r>
      <w:r w:rsidR="00D6695D" w:rsidRPr="007820AE">
        <w:rPr>
          <w:color w:val="000000"/>
          <w:sz w:val="28"/>
          <w:szCs w:val="28"/>
        </w:rPr>
        <w:t>2009</w:t>
      </w:r>
      <w:r w:rsidR="00D6695D">
        <w:rPr>
          <w:color w:val="000000"/>
          <w:sz w:val="28"/>
          <w:szCs w:val="28"/>
        </w:rPr>
        <w:t> </w:t>
      </w:r>
      <w:r w:rsidR="00D6695D" w:rsidRPr="007820AE">
        <w:rPr>
          <w:color w:val="000000"/>
          <w:sz w:val="28"/>
          <w:szCs w:val="28"/>
        </w:rPr>
        <w:t>г</w:t>
      </w:r>
      <w:r w:rsidRPr="007820AE">
        <w:rPr>
          <w:color w:val="000000"/>
          <w:sz w:val="28"/>
          <w:szCs w:val="28"/>
        </w:rPr>
        <w:t xml:space="preserve">. по сравнению с январем-февралем </w:t>
      </w:r>
      <w:r w:rsidR="00D6695D" w:rsidRPr="007820AE">
        <w:rPr>
          <w:color w:val="000000"/>
          <w:sz w:val="28"/>
          <w:szCs w:val="28"/>
        </w:rPr>
        <w:t>2008</w:t>
      </w:r>
      <w:r w:rsidR="00D6695D">
        <w:rPr>
          <w:color w:val="000000"/>
          <w:sz w:val="28"/>
          <w:szCs w:val="28"/>
        </w:rPr>
        <w:t> </w:t>
      </w:r>
      <w:r w:rsidR="00D6695D" w:rsidRPr="007820AE">
        <w:rPr>
          <w:color w:val="000000"/>
          <w:sz w:val="28"/>
          <w:szCs w:val="28"/>
        </w:rPr>
        <w:t>г</w:t>
      </w:r>
      <w:r w:rsidRPr="007820AE">
        <w:rPr>
          <w:color w:val="000000"/>
          <w:sz w:val="28"/>
          <w:szCs w:val="28"/>
        </w:rPr>
        <w:t>. стоимостной объем топливно-энергетических товаров сократился на 51,</w:t>
      </w:r>
      <w:r w:rsidR="00D6695D" w:rsidRPr="007820AE">
        <w:rPr>
          <w:color w:val="000000"/>
          <w:sz w:val="28"/>
          <w:szCs w:val="28"/>
        </w:rPr>
        <w:t>6</w:t>
      </w:r>
      <w:r w:rsidR="00D6695D">
        <w:rPr>
          <w:color w:val="000000"/>
          <w:sz w:val="28"/>
          <w:szCs w:val="28"/>
        </w:rPr>
        <w:t> </w:t>
      </w:r>
      <w:r w:rsidR="00D6695D" w:rsidRPr="007820AE">
        <w:rPr>
          <w:color w:val="000000"/>
          <w:sz w:val="28"/>
          <w:szCs w:val="28"/>
        </w:rPr>
        <w:t>%</w:t>
      </w:r>
      <w:r w:rsidRPr="007820AE">
        <w:rPr>
          <w:color w:val="000000"/>
          <w:sz w:val="28"/>
          <w:szCs w:val="28"/>
        </w:rPr>
        <w:t>.</w:t>
      </w:r>
    </w:p>
    <w:p w:rsidR="00E020D2" w:rsidRPr="007820AE" w:rsidRDefault="002465E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Уже с 2000</w:t>
      </w:r>
      <w:r w:rsidR="00D6695D">
        <w:rPr>
          <w:color w:val="000000"/>
          <w:sz w:val="28"/>
          <w:szCs w:val="28"/>
        </w:rPr>
        <w:t> </w:t>
      </w:r>
      <w:r w:rsidR="00D6695D" w:rsidRPr="007820AE">
        <w:rPr>
          <w:color w:val="000000"/>
          <w:sz w:val="28"/>
          <w:szCs w:val="28"/>
        </w:rPr>
        <w:t>г</w:t>
      </w:r>
      <w:r w:rsidRPr="007820AE">
        <w:rPr>
          <w:color w:val="000000"/>
          <w:sz w:val="28"/>
          <w:szCs w:val="28"/>
        </w:rPr>
        <w:t>. стала отчетливо проявляться тенденция превышения темпов роста российского экспорта в страны дальнего зарубежья над импортом. В 2000</w:t>
      </w:r>
      <w:r w:rsidR="00D6695D">
        <w:rPr>
          <w:color w:val="000000"/>
          <w:sz w:val="28"/>
          <w:szCs w:val="28"/>
        </w:rPr>
        <w:t> </w:t>
      </w:r>
      <w:r w:rsidR="00D6695D" w:rsidRPr="007820AE">
        <w:rPr>
          <w:color w:val="000000"/>
          <w:sz w:val="28"/>
          <w:szCs w:val="28"/>
        </w:rPr>
        <w:t>г</w:t>
      </w:r>
      <w:r w:rsidRPr="007820AE">
        <w:rPr>
          <w:color w:val="000000"/>
          <w:sz w:val="28"/>
          <w:szCs w:val="28"/>
        </w:rPr>
        <w:t>. российский экспорт в эти страны превышал импорт из стран дальнего зарубежья в 4 раза. Сальдо внешнеторгового баланса по связям с этими странами достигло $67 млрд</w:t>
      </w:r>
      <w:r w:rsidR="00F3237F" w:rsidRPr="007820AE">
        <w:rPr>
          <w:color w:val="000000"/>
          <w:sz w:val="28"/>
          <w:szCs w:val="28"/>
        </w:rPr>
        <w:t>.</w:t>
      </w:r>
      <w:r w:rsidRPr="007820AE">
        <w:rPr>
          <w:color w:val="000000"/>
          <w:sz w:val="28"/>
          <w:szCs w:val="28"/>
        </w:rPr>
        <w:t xml:space="preserve"> (по методологии таможенной статистики).</w:t>
      </w:r>
    </w:p>
    <w:p w:rsidR="00E020D2" w:rsidRPr="007820AE" w:rsidRDefault="00E020D2"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На протяжении последних десяти лет в конце года показатели российского экспорта и импорта достигли своих пиковых значений. Спад мировой экономики прервал эту тенденцию. Внешнеэкономический оборот России, рассчитанный по методологии платежного баланса, в декабре 2008</w:t>
      </w:r>
      <w:r w:rsidR="00D6695D">
        <w:rPr>
          <w:color w:val="000000"/>
          <w:sz w:val="28"/>
          <w:szCs w:val="28"/>
        </w:rPr>
        <w:t> </w:t>
      </w:r>
      <w:r w:rsidR="00D6695D" w:rsidRPr="007820AE">
        <w:rPr>
          <w:color w:val="000000"/>
          <w:sz w:val="28"/>
          <w:szCs w:val="28"/>
        </w:rPr>
        <w:t>г</w:t>
      </w:r>
      <w:r w:rsidRPr="007820AE">
        <w:rPr>
          <w:color w:val="000000"/>
          <w:sz w:val="28"/>
          <w:szCs w:val="28"/>
        </w:rPr>
        <w:t xml:space="preserve">. Составил 52,4 </w:t>
      </w:r>
      <w:r w:rsidR="007820AE" w:rsidRPr="007820AE">
        <w:rPr>
          <w:color w:val="000000"/>
          <w:sz w:val="28"/>
          <w:szCs w:val="28"/>
        </w:rPr>
        <w:t>млрд.</w:t>
      </w:r>
      <w:r w:rsidR="00D6695D">
        <w:rPr>
          <w:color w:val="000000"/>
          <w:sz w:val="28"/>
          <w:szCs w:val="28"/>
        </w:rPr>
        <w:t> </w:t>
      </w:r>
      <w:r w:rsidR="00D6695D" w:rsidRPr="007820AE">
        <w:rPr>
          <w:color w:val="000000"/>
          <w:sz w:val="28"/>
          <w:szCs w:val="28"/>
        </w:rPr>
        <w:t>долл</w:t>
      </w:r>
      <w:r w:rsidRPr="007820AE">
        <w:rPr>
          <w:color w:val="000000"/>
          <w:sz w:val="28"/>
          <w:szCs w:val="28"/>
        </w:rPr>
        <w:t xml:space="preserve">., что на 17, </w:t>
      </w:r>
      <w:r w:rsidR="00D6695D" w:rsidRPr="007820AE">
        <w:rPr>
          <w:color w:val="000000"/>
          <w:sz w:val="28"/>
          <w:szCs w:val="28"/>
        </w:rPr>
        <w:t>7</w:t>
      </w:r>
      <w:r w:rsidR="00D6695D">
        <w:rPr>
          <w:color w:val="000000"/>
          <w:sz w:val="28"/>
          <w:szCs w:val="28"/>
        </w:rPr>
        <w:t> </w:t>
      </w:r>
      <w:r w:rsidR="00D6695D" w:rsidRPr="007820AE">
        <w:rPr>
          <w:color w:val="000000"/>
          <w:sz w:val="28"/>
          <w:szCs w:val="28"/>
        </w:rPr>
        <w:t>%</w:t>
      </w:r>
      <w:r w:rsidRPr="007820AE">
        <w:rPr>
          <w:color w:val="000000"/>
          <w:sz w:val="28"/>
          <w:szCs w:val="28"/>
        </w:rPr>
        <w:t xml:space="preserve"> меньше, чем в аналогичном периоде 2007</w:t>
      </w:r>
      <w:r w:rsidR="00D6695D">
        <w:rPr>
          <w:color w:val="000000"/>
          <w:sz w:val="28"/>
          <w:szCs w:val="28"/>
        </w:rPr>
        <w:t> </w:t>
      </w:r>
      <w:r w:rsidR="00D6695D" w:rsidRPr="007820AE">
        <w:rPr>
          <w:color w:val="000000"/>
          <w:sz w:val="28"/>
          <w:szCs w:val="28"/>
        </w:rPr>
        <w:t>г</w:t>
      </w:r>
      <w:r w:rsidRPr="007820AE">
        <w:rPr>
          <w:color w:val="000000"/>
          <w:sz w:val="28"/>
          <w:szCs w:val="28"/>
        </w:rPr>
        <w:t xml:space="preserve">., и на 31, 4: меньше, чем в июле </w:t>
      </w:r>
      <w:r w:rsidR="00D6695D" w:rsidRPr="007820AE">
        <w:rPr>
          <w:color w:val="000000"/>
          <w:sz w:val="28"/>
          <w:szCs w:val="28"/>
        </w:rPr>
        <w:t>2008</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F631FA" w:rsidRPr="007820AE">
        <w:rPr>
          <w:color w:val="000000"/>
          <w:sz w:val="28"/>
          <w:szCs w:val="28"/>
        </w:rPr>
        <w:t>когда основные показатели российской внешней торговли достигли своих максимальных значений за весь период наблюдения.</w:t>
      </w:r>
    </w:p>
    <w:p w:rsidR="00F631FA" w:rsidRPr="007820AE" w:rsidRDefault="00F631FA"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Экспорт в декабре сократился до самого низкого показателя 2008</w:t>
      </w:r>
      <w:r w:rsidR="00D6695D">
        <w:rPr>
          <w:color w:val="000000"/>
          <w:sz w:val="28"/>
          <w:szCs w:val="28"/>
        </w:rPr>
        <w:t> </w:t>
      </w:r>
      <w:r w:rsidR="00D6695D" w:rsidRPr="007820AE">
        <w:rPr>
          <w:color w:val="000000"/>
          <w:sz w:val="28"/>
          <w:szCs w:val="28"/>
        </w:rPr>
        <w:t>г</w:t>
      </w:r>
      <w:r w:rsidRPr="007820AE">
        <w:rPr>
          <w:color w:val="000000"/>
          <w:sz w:val="28"/>
          <w:szCs w:val="28"/>
        </w:rPr>
        <w:t xml:space="preserve">. -28, 5 </w:t>
      </w:r>
      <w:r w:rsidR="007820AE" w:rsidRPr="007820AE">
        <w:rPr>
          <w:color w:val="000000"/>
          <w:sz w:val="28"/>
          <w:szCs w:val="28"/>
        </w:rPr>
        <w:t>млрд.</w:t>
      </w:r>
      <w:r w:rsidR="00D6695D">
        <w:rPr>
          <w:color w:val="000000"/>
          <w:sz w:val="28"/>
          <w:szCs w:val="28"/>
        </w:rPr>
        <w:t> </w:t>
      </w:r>
      <w:r w:rsidR="00D6695D" w:rsidRPr="007820AE">
        <w:rPr>
          <w:color w:val="000000"/>
          <w:sz w:val="28"/>
          <w:szCs w:val="28"/>
        </w:rPr>
        <w:t>долл</w:t>
      </w:r>
      <w:r w:rsidRPr="007820AE">
        <w:rPr>
          <w:color w:val="000000"/>
          <w:sz w:val="28"/>
          <w:szCs w:val="28"/>
        </w:rPr>
        <w:t>., что на 26,</w:t>
      </w:r>
      <w:r w:rsidR="00D6695D" w:rsidRPr="007820AE">
        <w:rPr>
          <w:color w:val="000000"/>
          <w:sz w:val="28"/>
          <w:szCs w:val="28"/>
        </w:rPr>
        <w:t>1</w:t>
      </w:r>
      <w:r w:rsidR="00D6695D">
        <w:rPr>
          <w:color w:val="000000"/>
          <w:sz w:val="28"/>
          <w:szCs w:val="28"/>
        </w:rPr>
        <w:t> </w:t>
      </w:r>
      <w:r w:rsidR="00D6695D" w:rsidRPr="007820AE">
        <w:rPr>
          <w:color w:val="000000"/>
          <w:sz w:val="28"/>
          <w:szCs w:val="28"/>
        </w:rPr>
        <w:t>%</w:t>
      </w:r>
      <w:r w:rsidRPr="007820AE">
        <w:rPr>
          <w:color w:val="000000"/>
          <w:sz w:val="28"/>
          <w:szCs w:val="28"/>
        </w:rPr>
        <w:t xml:space="preserve"> меньше аналогичного показателя 2007</w:t>
      </w:r>
      <w:r w:rsidR="00D6695D">
        <w:rPr>
          <w:color w:val="000000"/>
          <w:sz w:val="28"/>
          <w:szCs w:val="28"/>
        </w:rPr>
        <w:t> </w:t>
      </w:r>
      <w:r w:rsidR="00D6695D" w:rsidRPr="007820AE">
        <w:rPr>
          <w:color w:val="000000"/>
          <w:sz w:val="28"/>
          <w:szCs w:val="28"/>
        </w:rPr>
        <w:t>г</w:t>
      </w:r>
      <w:r w:rsidRPr="007820AE">
        <w:rPr>
          <w:color w:val="000000"/>
          <w:sz w:val="28"/>
          <w:szCs w:val="28"/>
        </w:rPr>
        <w:t>. При этом экспорт в страны СНГ сокращался гораздо быстрее – на 3</w:t>
      </w:r>
      <w:r w:rsidR="00D6695D" w:rsidRPr="007820AE">
        <w:rPr>
          <w:color w:val="000000"/>
          <w:sz w:val="28"/>
          <w:szCs w:val="28"/>
        </w:rPr>
        <w:t>1</w:t>
      </w:r>
      <w:r w:rsidR="00D6695D">
        <w:rPr>
          <w:color w:val="000000"/>
          <w:sz w:val="28"/>
          <w:szCs w:val="28"/>
        </w:rPr>
        <w:t> </w:t>
      </w:r>
      <w:r w:rsidR="00D6695D" w:rsidRPr="007820AE">
        <w:rPr>
          <w:color w:val="000000"/>
          <w:sz w:val="28"/>
          <w:szCs w:val="28"/>
        </w:rPr>
        <w:t>%</w:t>
      </w:r>
      <w:r w:rsidRPr="007820AE">
        <w:rPr>
          <w:color w:val="000000"/>
          <w:sz w:val="28"/>
          <w:szCs w:val="28"/>
        </w:rPr>
        <w:t xml:space="preserve"> и составил всего 3,9 </w:t>
      </w:r>
      <w:r w:rsidR="007820AE" w:rsidRPr="007820AE">
        <w:rPr>
          <w:color w:val="000000"/>
          <w:sz w:val="28"/>
          <w:szCs w:val="28"/>
        </w:rPr>
        <w:t>млрд.</w:t>
      </w:r>
      <w:r w:rsidR="00D6695D">
        <w:rPr>
          <w:color w:val="000000"/>
          <w:sz w:val="28"/>
          <w:szCs w:val="28"/>
        </w:rPr>
        <w:t> </w:t>
      </w:r>
      <w:r w:rsidR="00D6695D" w:rsidRPr="007820AE">
        <w:rPr>
          <w:color w:val="000000"/>
          <w:sz w:val="28"/>
          <w:szCs w:val="28"/>
        </w:rPr>
        <w:t>долл</w:t>
      </w:r>
      <w:r w:rsidRPr="007820AE">
        <w:rPr>
          <w:color w:val="000000"/>
          <w:sz w:val="28"/>
          <w:szCs w:val="28"/>
        </w:rPr>
        <w:t>., что на 25,</w:t>
      </w:r>
      <w:r w:rsidR="00D6695D" w:rsidRPr="007820AE">
        <w:rPr>
          <w:color w:val="000000"/>
          <w:sz w:val="28"/>
          <w:szCs w:val="28"/>
        </w:rPr>
        <w:t>3</w:t>
      </w:r>
      <w:r w:rsidR="00D6695D">
        <w:rPr>
          <w:color w:val="000000"/>
          <w:sz w:val="28"/>
          <w:szCs w:val="28"/>
        </w:rPr>
        <w:t> </w:t>
      </w:r>
      <w:r w:rsidR="00D6695D" w:rsidRPr="007820AE">
        <w:rPr>
          <w:color w:val="000000"/>
          <w:sz w:val="28"/>
          <w:szCs w:val="28"/>
        </w:rPr>
        <w:t>%</w:t>
      </w:r>
      <w:r w:rsidRPr="007820AE">
        <w:rPr>
          <w:color w:val="000000"/>
          <w:sz w:val="28"/>
          <w:szCs w:val="28"/>
        </w:rPr>
        <w:t xml:space="preserve"> меньше, чем годом ранее.</w:t>
      </w:r>
    </w:p>
    <w:p w:rsidR="003F3B0F" w:rsidRPr="007820AE" w:rsidRDefault="003F3B0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Для нового международного разделения труда характерно снижение доли сырья и материалов в мировой торговле. Получили развитие наукоемкие, высокотехнологичные отрасли </w:t>
      </w:r>
      <w:r w:rsidR="007820AE">
        <w:rPr>
          <w:color w:val="000000"/>
          <w:sz w:val="28"/>
          <w:szCs w:val="28"/>
        </w:rPr>
        <w:t>–</w:t>
      </w:r>
      <w:r w:rsidR="007820AE" w:rsidRPr="007820AE">
        <w:rPr>
          <w:color w:val="000000"/>
          <w:sz w:val="28"/>
          <w:szCs w:val="28"/>
        </w:rPr>
        <w:t xml:space="preserve"> </w:t>
      </w:r>
      <w:r w:rsidRPr="007820AE">
        <w:rPr>
          <w:color w:val="000000"/>
          <w:sz w:val="28"/>
          <w:szCs w:val="28"/>
        </w:rPr>
        <w:t>химия, приборостроение, электронная и авиакосмическая промышленность.</w:t>
      </w:r>
    </w:p>
    <w:p w:rsidR="003F3B0F" w:rsidRPr="007820AE" w:rsidRDefault="003F3B0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Получившая высокое развитие и мировое распространение в странах с развитой рыночной экономикой торговля услугами пришла и к нам. Созданы новые коммерческие банки и страховые компании, развиваются инжиниринговые услуги, возникают консалтинговые фирмы, появилась интересная реклама, расширяются торговые посреднические операции.</w:t>
      </w:r>
    </w:p>
    <w:p w:rsidR="003F3B0F" w:rsidRPr="007820AE" w:rsidRDefault="003F3B0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Доминирующий у нас долгие годы ранее бартерный обмен нефти и газа на зерно и товары народного потребления </w:t>
      </w:r>
      <w:r w:rsidR="007820AE">
        <w:rPr>
          <w:color w:val="000000"/>
          <w:sz w:val="28"/>
          <w:szCs w:val="28"/>
        </w:rPr>
        <w:t>–</w:t>
      </w:r>
      <w:r w:rsidR="007820AE" w:rsidRPr="007820AE">
        <w:rPr>
          <w:color w:val="000000"/>
          <w:sz w:val="28"/>
          <w:szCs w:val="28"/>
        </w:rPr>
        <w:t xml:space="preserve"> </w:t>
      </w:r>
      <w:r w:rsidRPr="007820AE">
        <w:rPr>
          <w:color w:val="000000"/>
          <w:sz w:val="28"/>
          <w:szCs w:val="28"/>
        </w:rPr>
        <w:t>отсталая форма международной торговли. Полноценное участие России в мировой производственной кооперации затруднено из-за низкого качества отечественной техники.</w:t>
      </w:r>
    </w:p>
    <w:p w:rsidR="003F3B0F" w:rsidRPr="007820AE" w:rsidRDefault="003F3B0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К тому же стоимостный объем не соответствует потенциалу экономики страны. Объемный вес и объем экспорта услуг из России не соответствует мировым торговым традициям </w:t>
      </w:r>
      <w:r w:rsidR="007D3CB4" w:rsidRPr="007820AE">
        <w:rPr>
          <w:color w:val="000000"/>
          <w:sz w:val="28"/>
          <w:szCs w:val="28"/>
        </w:rPr>
        <w:t>Прослеживается также</w:t>
      </w:r>
      <w:r w:rsidRPr="007820AE">
        <w:rPr>
          <w:color w:val="000000"/>
          <w:sz w:val="28"/>
          <w:szCs w:val="28"/>
        </w:rPr>
        <w:t xml:space="preserve"> слабая тенденция роста российского экспорта новых видов сырья и материалов (ядерного топлива и ядерных конструкционных материалов, материалов для электроники и особо чистых веществ, композитов и металлокерамики). Эта тенденция стала преодолеваться только с 2004 года.</w:t>
      </w:r>
    </w:p>
    <w:p w:rsidR="003F3B0F" w:rsidRPr="007820AE" w:rsidRDefault="003F3B0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 Федеральной целевой программе развития экспорта до 2010</w:t>
      </w:r>
      <w:r w:rsidR="00D6695D">
        <w:rPr>
          <w:color w:val="000000"/>
          <w:sz w:val="28"/>
          <w:szCs w:val="28"/>
        </w:rPr>
        <w:t> </w:t>
      </w:r>
      <w:r w:rsidR="00D6695D" w:rsidRPr="007820AE">
        <w:rPr>
          <w:color w:val="000000"/>
          <w:sz w:val="28"/>
          <w:szCs w:val="28"/>
        </w:rPr>
        <w:t>г</w:t>
      </w:r>
      <w:r w:rsidRPr="007820AE">
        <w:rPr>
          <w:color w:val="000000"/>
          <w:sz w:val="28"/>
          <w:szCs w:val="28"/>
        </w:rPr>
        <w:t>. четко просл</w:t>
      </w:r>
      <w:r w:rsidR="00E81608" w:rsidRPr="007820AE">
        <w:rPr>
          <w:color w:val="000000"/>
          <w:sz w:val="28"/>
          <w:szCs w:val="28"/>
        </w:rPr>
        <w:t xml:space="preserve">еживается стратегия на изменение </w:t>
      </w:r>
      <w:r w:rsidRPr="007820AE">
        <w:rPr>
          <w:color w:val="000000"/>
          <w:sz w:val="28"/>
          <w:szCs w:val="28"/>
        </w:rPr>
        <w:t>структуры экспорта, расширение его номенклатуры за счет продукции с повышенной степенью обработки, наукоемких товаров, технологий и услуг.</w:t>
      </w:r>
    </w:p>
    <w:p w:rsidR="003F3B0F" w:rsidRPr="007820AE" w:rsidRDefault="003F3B0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Для достижения этой цели необходимо решить следующие задачи:</w:t>
      </w:r>
    </w:p>
    <w:p w:rsidR="003F3B0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3F3B0F" w:rsidRPr="007820AE">
        <w:rPr>
          <w:color w:val="000000"/>
          <w:sz w:val="28"/>
          <w:szCs w:val="28"/>
        </w:rPr>
        <w:t>повысить эффективность сырьевого экспорта за счет увеличения степени переработки</w:t>
      </w:r>
      <w:r>
        <w:rPr>
          <w:color w:val="000000"/>
          <w:sz w:val="28"/>
          <w:szCs w:val="28"/>
        </w:rPr>
        <w:t xml:space="preserve"> </w:t>
      </w:r>
      <w:r w:rsidR="003F3B0F" w:rsidRPr="007820AE">
        <w:rPr>
          <w:color w:val="000000"/>
          <w:sz w:val="28"/>
          <w:szCs w:val="28"/>
        </w:rPr>
        <w:t>экспортируемой</w:t>
      </w:r>
      <w:r>
        <w:rPr>
          <w:color w:val="000000"/>
          <w:sz w:val="28"/>
          <w:szCs w:val="28"/>
        </w:rPr>
        <w:t xml:space="preserve"> </w:t>
      </w:r>
      <w:r w:rsidR="003F3B0F" w:rsidRPr="007820AE">
        <w:rPr>
          <w:color w:val="000000"/>
          <w:sz w:val="28"/>
          <w:szCs w:val="28"/>
        </w:rPr>
        <w:t>продукции,</w:t>
      </w:r>
      <w:r>
        <w:rPr>
          <w:color w:val="000000"/>
          <w:sz w:val="28"/>
          <w:szCs w:val="28"/>
        </w:rPr>
        <w:t xml:space="preserve"> </w:t>
      </w:r>
      <w:r w:rsidR="003F3B0F" w:rsidRPr="007820AE">
        <w:rPr>
          <w:color w:val="000000"/>
          <w:sz w:val="28"/>
          <w:szCs w:val="28"/>
        </w:rPr>
        <w:t>экспорта</w:t>
      </w:r>
      <w:r>
        <w:rPr>
          <w:color w:val="000000"/>
          <w:sz w:val="28"/>
          <w:szCs w:val="28"/>
        </w:rPr>
        <w:t xml:space="preserve"> </w:t>
      </w:r>
      <w:r w:rsidR="003F3B0F" w:rsidRPr="007820AE">
        <w:rPr>
          <w:color w:val="000000"/>
          <w:sz w:val="28"/>
          <w:szCs w:val="28"/>
        </w:rPr>
        <w:t>новых, прогрессивных видов сырья, материалов и веществ;</w:t>
      </w:r>
    </w:p>
    <w:p w:rsidR="003F3B0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3F3B0F" w:rsidRPr="007820AE">
        <w:rPr>
          <w:color w:val="000000"/>
          <w:sz w:val="28"/>
          <w:szCs w:val="28"/>
        </w:rPr>
        <w:t>увеличить стоимостный объем и расширить номенклатуру машинно-технического экспорта за счет изделий с высокой долей добавленной стоимости, наукоемких товаров и технологий;</w:t>
      </w:r>
    </w:p>
    <w:p w:rsidR="003F3B0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3F3B0F" w:rsidRPr="007820AE">
        <w:rPr>
          <w:color w:val="000000"/>
          <w:sz w:val="28"/>
          <w:szCs w:val="28"/>
        </w:rPr>
        <w:t>увеличить объемы и перечень экспортируемых услуг с увеличением их доли в общем объеме экспорта;</w:t>
      </w:r>
    </w:p>
    <w:p w:rsidR="003F3B0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3F3B0F" w:rsidRPr="007820AE">
        <w:rPr>
          <w:color w:val="000000"/>
          <w:sz w:val="28"/>
          <w:szCs w:val="28"/>
        </w:rPr>
        <w:t>создать</w:t>
      </w:r>
      <w:r>
        <w:rPr>
          <w:color w:val="000000"/>
          <w:sz w:val="28"/>
          <w:szCs w:val="28"/>
        </w:rPr>
        <w:t xml:space="preserve"> </w:t>
      </w:r>
      <w:r w:rsidR="003F3B0F" w:rsidRPr="007820AE">
        <w:rPr>
          <w:color w:val="000000"/>
          <w:sz w:val="28"/>
          <w:szCs w:val="28"/>
        </w:rPr>
        <w:t>транспортную</w:t>
      </w:r>
      <w:r>
        <w:rPr>
          <w:color w:val="000000"/>
          <w:sz w:val="28"/>
          <w:szCs w:val="28"/>
        </w:rPr>
        <w:t xml:space="preserve"> </w:t>
      </w:r>
      <w:r w:rsidR="003F3B0F" w:rsidRPr="007820AE">
        <w:rPr>
          <w:color w:val="000000"/>
          <w:sz w:val="28"/>
          <w:szCs w:val="28"/>
        </w:rPr>
        <w:t>инфраструктуру,</w:t>
      </w:r>
      <w:r>
        <w:rPr>
          <w:color w:val="000000"/>
          <w:sz w:val="28"/>
          <w:szCs w:val="28"/>
        </w:rPr>
        <w:t xml:space="preserve"> </w:t>
      </w:r>
      <w:r w:rsidR="003F3B0F" w:rsidRPr="007820AE">
        <w:rPr>
          <w:color w:val="000000"/>
          <w:sz w:val="28"/>
          <w:szCs w:val="28"/>
        </w:rPr>
        <w:t>способную</w:t>
      </w:r>
      <w:r>
        <w:rPr>
          <w:color w:val="000000"/>
          <w:sz w:val="28"/>
          <w:szCs w:val="28"/>
        </w:rPr>
        <w:t xml:space="preserve"> </w:t>
      </w:r>
      <w:r w:rsidR="003F3B0F" w:rsidRPr="007820AE">
        <w:rPr>
          <w:color w:val="000000"/>
          <w:sz w:val="28"/>
          <w:szCs w:val="28"/>
        </w:rPr>
        <w:t>обеспечить экспортно-импортные перевозки с учетом перспективных потребностей.</w:t>
      </w:r>
    </w:p>
    <w:p w:rsidR="003F3B0F" w:rsidRPr="007820AE" w:rsidRDefault="003F3B0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Сама Программа содержит около 200 высокоэффективных проектов экспорто</w:t>
      </w:r>
      <w:r w:rsidR="00D6695D">
        <w:rPr>
          <w:color w:val="000000"/>
          <w:sz w:val="28"/>
          <w:szCs w:val="28"/>
        </w:rPr>
        <w:t>-</w:t>
      </w:r>
      <w:r w:rsidRPr="007820AE">
        <w:rPr>
          <w:color w:val="000000"/>
          <w:sz w:val="28"/>
          <w:szCs w:val="28"/>
        </w:rPr>
        <w:t>ориентированных производств; включает мероприятия по развитию институциональной, финансовой и информационной инфраструктуры экспорта; излагает меры по созданию благоприятного климата для российского производителя-экспортера и продвижению российских товаров на мировые рынки. Предусмотрены, в частности, поддержка лизинговой деятельности, стимулирование машинно-технического экспорта в рамках инвестиционного сотрудничества, расширение военно-технического сотрудничества и нрав предприятий, выпускающих эту продукцию, активная внешнеполитическая поддержка российского экспорта, создание единой системы внешнеэкономической информации.</w:t>
      </w:r>
    </w:p>
    <w:p w:rsidR="003F3B0F" w:rsidRPr="007820AE" w:rsidRDefault="003F3B0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Эти положения нашли отражение и в Основных направлениях деятельности Правительства РФ па период до 2008 года и Программе социально-экономического развития на среднесрочную перспективу (2005</w:t>
      </w:r>
      <w:r w:rsidR="007820AE">
        <w:rPr>
          <w:color w:val="000000"/>
          <w:sz w:val="28"/>
          <w:szCs w:val="28"/>
        </w:rPr>
        <w:t>–</w:t>
      </w:r>
      <w:r w:rsidR="007820AE" w:rsidRPr="007820AE">
        <w:rPr>
          <w:color w:val="000000"/>
          <w:sz w:val="28"/>
          <w:szCs w:val="28"/>
        </w:rPr>
        <w:t>2</w:t>
      </w:r>
      <w:r w:rsidRPr="007820AE">
        <w:rPr>
          <w:color w:val="000000"/>
          <w:sz w:val="28"/>
          <w:szCs w:val="28"/>
        </w:rPr>
        <w:t>008 годы)</w:t>
      </w:r>
      <w:r w:rsidR="00C61539" w:rsidRPr="007820AE">
        <w:rPr>
          <w:rStyle w:val="a9"/>
          <w:color w:val="000000"/>
          <w:sz w:val="28"/>
          <w:szCs w:val="28"/>
        </w:rPr>
        <w:footnoteReference w:id="9"/>
      </w:r>
      <w:r w:rsidRPr="007820AE">
        <w:rPr>
          <w:color w:val="000000"/>
          <w:sz w:val="28"/>
          <w:szCs w:val="28"/>
        </w:rPr>
        <w:t>.</w:t>
      </w:r>
    </w:p>
    <w:p w:rsidR="003F3B0F" w:rsidRPr="007820AE" w:rsidRDefault="003F3B0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Среди приоритетных направлений экономич</w:t>
      </w:r>
      <w:r w:rsidR="00E81608" w:rsidRPr="007820AE">
        <w:rPr>
          <w:color w:val="000000"/>
          <w:sz w:val="28"/>
          <w:szCs w:val="28"/>
        </w:rPr>
        <w:t>еской политики на 2005</w:t>
      </w:r>
      <w:r w:rsidR="007820AE">
        <w:rPr>
          <w:color w:val="000000"/>
          <w:sz w:val="28"/>
          <w:szCs w:val="28"/>
        </w:rPr>
        <w:t>–</w:t>
      </w:r>
      <w:r w:rsidR="007820AE" w:rsidRPr="007820AE">
        <w:rPr>
          <w:color w:val="000000"/>
          <w:sz w:val="28"/>
          <w:szCs w:val="28"/>
        </w:rPr>
        <w:t>2</w:t>
      </w:r>
      <w:r w:rsidRPr="007820AE">
        <w:rPr>
          <w:color w:val="000000"/>
          <w:sz w:val="28"/>
          <w:szCs w:val="28"/>
        </w:rPr>
        <w:t>008</w:t>
      </w:r>
      <w:r w:rsidR="00D6695D">
        <w:rPr>
          <w:color w:val="000000"/>
          <w:sz w:val="28"/>
          <w:szCs w:val="28"/>
        </w:rPr>
        <w:t> </w:t>
      </w:r>
      <w:r w:rsidR="00D6695D" w:rsidRPr="007820AE">
        <w:rPr>
          <w:color w:val="000000"/>
          <w:sz w:val="28"/>
          <w:szCs w:val="28"/>
        </w:rPr>
        <w:t>гг</w:t>
      </w:r>
      <w:r w:rsidRPr="007820AE">
        <w:rPr>
          <w:color w:val="000000"/>
          <w:sz w:val="28"/>
          <w:szCs w:val="28"/>
        </w:rPr>
        <w:t>. названы в области совершенствования ВЭД такие положения:</w:t>
      </w:r>
    </w:p>
    <w:p w:rsidR="003F3B0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3F3B0F" w:rsidRPr="007820AE">
        <w:rPr>
          <w:color w:val="000000"/>
          <w:sz w:val="28"/>
          <w:szCs w:val="28"/>
        </w:rPr>
        <w:t>развитие конкуренции, повышение конкурентоспособности российских компаний;</w:t>
      </w:r>
    </w:p>
    <w:p w:rsidR="003F3B0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3F3B0F" w:rsidRPr="007820AE">
        <w:rPr>
          <w:color w:val="000000"/>
          <w:sz w:val="28"/>
          <w:szCs w:val="28"/>
        </w:rPr>
        <w:t>стимулирование инновационного развития экономики;</w:t>
      </w:r>
    </w:p>
    <w:p w:rsidR="003F3B0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3F3B0F" w:rsidRPr="007820AE">
        <w:rPr>
          <w:color w:val="000000"/>
          <w:sz w:val="28"/>
          <w:szCs w:val="28"/>
        </w:rPr>
        <w:t>интеграция</w:t>
      </w:r>
      <w:r>
        <w:rPr>
          <w:color w:val="000000"/>
          <w:sz w:val="28"/>
          <w:szCs w:val="28"/>
        </w:rPr>
        <w:t xml:space="preserve"> </w:t>
      </w:r>
      <w:r w:rsidR="003F3B0F" w:rsidRPr="007820AE">
        <w:rPr>
          <w:color w:val="000000"/>
          <w:sz w:val="28"/>
          <w:szCs w:val="28"/>
        </w:rPr>
        <w:t>в</w:t>
      </w:r>
      <w:r>
        <w:rPr>
          <w:color w:val="000000"/>
          <w:sz w:val="28"/>
          <w:szCs w:val="28"/>
        </w:rPr>
        <w:t xml:space="preserve"> </w:t>
      </w:r>
      <w:r w:rsidR="003F3B0F" w:rsidRPr="007820AE">
        <w:rPr>
          <w:color w:val="000000"/>
          <w:sz w:val="28"/>
          <w:szCs w:val="28"/>
        </w:rPr>
        <w:t>мирохозяйственные</w:t>
      </w:r>
      <w:r>
        <w:rPr>
          <w:color w:val="000000"/>
          <w:sz w:val="28"/>
          <w:szCs w:val="28"/>
        </w:rPr>
        <w:t xml:space="preserve"> </w:t>
      </w:r>
      <w:r w:rsidR="003F3B0F" w:rsidRPr="007820AE">
        <w:rPr>
          <w:color w:val="000000"/>
          <w:sz w:val="28"/>
          <w:szCs w:val="28"/>
        </w:rPr>
        <w:t>связи</w:t>
      </w:r>
      <w:r>
        <w:rPr>
          <w:color w:val="000000"/>
          <w:sz w:val="28"/>
          <w:szCs w:val="28"/>
        </w:rPr>
        <w:t xml:space="preserve"> </w:t>
      </w:r>
      <w:r w:rsidR="003F3B0F" w:rsidRPr="007820AE">
        <w:rPr>
          <w:color w:val="000000"/>
          <w:sz w:val="28"/>
          <w:szCs w:val="28"/>
        </w:rPr>
        <w:t>и</w:t>
      </w:r>
      <w:r>
        <w:rPr>
          <w:color w:val="000000"/>
          <w:sz w:val="28"/>
          <w:szCs w:val="28"/>
        </w:rPr>
        <w:t xml:space="preserve"> </w:t>
      </w:r>
      <w:r w:rsidR="003F3B0F" w:rsidRPr="007820AE">
        <w:rPr>
          <w:color w:val="000000"/>
          <w:sz w:val="28"/>
          <w:szCs w:val="28"/>
        </w:rPr>
        <w:t>повышение</w:t>
      </w:r>
      <w:r>
        <w:rPr>
          <w:color w:val="000000"/>
          <w:sz w:val="28"/>
          <w:szCs w:val="28"/>
        </w:rPr>
        <w:t xml:space="preserve"> </w:t>
      </w:r>
      <w:r w:rsidR="003F3B0F" w:rsidRPr="007820AE">
        <w:rPr>
          <w:color w:val="000000"/>
          <w:sz w:val="28"/>
          <w:szCs w:val="28"/>
        </w:rPr>
        <w:t>открытости российской экономики, что предполагает присоединение к ВТО;</w:t>
      </w:r>
    </w:p>
    <w:p w:rsidR="003F3B0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3F3B0F" w:rsidRPr="007820AE">
        <w:rPr>
          <w:color w:val="000000"/>
          <w:sz w:val="28"/>
          <w:szCs w:val="28"/>
        </w:rPr>
        <w:t xml:space="preserve">развитие интеграционных связей в рамках СНГ и иных </w:t>
      </w:r>
      <w:r w:rsidR="00E81608" w:rsidRPr="007820AE">
        <w:rPr>
          <w:color w:val="000000"/>
          <w:sz w:val="28"/>
          <w:szCs w:val="28"/>
        </w:rPr>
        <w:t>интеграционных объединений (ЕврА</w:t>
      </w:r>
      <w:r w:rsidR="003F3B0F" w:rsidRPr="007820AE">
        <w:rPr>
          <w:color w:val="000000"/>
          <w:sz w:val="28"/>
          <w:szCs w:val="28"/>
        </w:rPr>
        <w:t>зЭС, Единое экономическое пространство, союзное государство),</w:t>
      </w:r>
      <w:r>
        <w:rPr>
          <w:color w:val="000000"/>
          <w:sz w:val="28"/>
          <w:szCs w:val="28"/>
        </w:rPr>
        <w:t xml:space="preserve"> </w:t>
      </w:r>
      <w:r w:rsidR="003F3B0F" w:rsidRPr="007820AE">
        <w:rPr>
          <w:color w:val="000000"/>
          <w:sz w:val="28"/>
          <w:szCs w:val="28"/>
        </w:rPr>
        <w:t>углубление</w:t>
      </w:r>
      <w:r>
        <w:rPr>
          <w:color w:val="000000"/>
          <w:sz w:val="28"/>
          <w:szCs w:val="28"/>
        </w:rPr>
        <w:t xml:space="preserve"> </w:t>
      </w:r>
      <w:r w:rsidR="003F3B0F" w:rsidRPr="007820AE">
        <w:rPr>
          <w:color w:val="000000"/>
          <w:sz w:val="28"/>
          <w:szCs w:val="28"/>
        </w:rPr>
        <w:t>сотрудничества</w:t>
      </w:r>
      <w:r>
        <w:rPr>
          <w:color w:val="000000"/>
          <w:sz w:val="28"/>
          <w:szCs w:val="28"/>
        </w:rPr>
        <w:t xml:space="preserve"> </w:t>
      </w:r>
      <w:r w:rsidR="003F3B0F" w:rsidRPr="007820AE">
        <w:rPr>
          <w:color w:val="000000"/>
          <w:sz w:val="28"/>
          <w:szCs w:val="28"/>
        </w:rPr>
        <w:t>с</w:t>
      </w:r>
      <w:r>
        <w:rPr>
          <w:color w:val="000000"/>
          <w:sz w:val="28"/>
          <w:szCs w:val="28"/>
        </w:rPr>
        <w:t xml:space="preserve"> </w:t>
      </w:r>
      <w:r w:rsidR="003F3B0F" w:rsidRPr="007820AE">
        <w:rPr>
          <w:color w:val="000000"/>
          <w:sz w:val="28"/>
          <w:szCs w:val="28"/>
        </w:rPr>
        <w:t>ЕЭС,</w:t>
      </w:r>
      <w:r>
        <w:rPr>
          <w:color w:val="000000"/>
          <w:sz w:val="28"/>
          <w:szCs w:val="28"/>
        </w:rPr>
        <w:t xml:space="preserve"> </w:t>
      </w:r>
      <w:r w:rsidR="003F3B0F" w:rsidRPr="007820AE">
        <w:rPr>
          <w:color w:val="000000"/>
          <w:sz w:val="28"/>
          <w:szCs w:val="28"/>
        </w:rPr>
        <w:t>вступление</w:t>
      </w:r>
      <w:r>
        <w:rPr>
          <w:color w:val="000000"/>
          <w:sz w:val="28"/>
          <w:szCs w:val="28"/>
        </w:rPr>
        <w:t xml:space="preserve"> </w:t>
      </w:r>
      <w:r w:rsidR="003F3B0F" w:rsidRPr="007820AE">
        <w:rPr>
          <w:color w:val="000000"/>
          <w:sz w:val="28"/>
          <w:szCs w:val="28"/>
        </w:rPr>
        <w:t>в Организацию экономического сотрудничества и развития (ОЭСР).</w:t>
      </w:r>
    </w:p>
    <w:p w:rsidR="00447755" w:rsidRPr="007820AE" w:rsidRDefault="00447755"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Наблюдаемый рост ВВП обеспечивался совместным действием ряда факторов. Среди них: внешние </w:t>
      </w:r>
      <w:r w:rsidR="007820AE">
        <w:rPr>
          <w:color w:val="000000"/>
          <w:sz w:val="28"/>
          <w:szCs w:val="28"/>
        </w:rPr>
        <w:t>–</w:t>
      </w:r>
      <w:r w:rsidR="007820AE" w:rsidRPr="007820AE">
        <w:rPr>
          <w:color w:val="000000"/>
          <w:sz w:val="28"/>
          <w:szCs w:val="28"/>
        </w:rPr>
        <w:t xml:space="preserve"> </w:t>
      </w:r>
      <w:r w:rsidRPr="007820AE">
        <w:rPr>
          <w:color w:val="000000"/>
          <w:sz w:val="28"/>
          <w:szCs w:val="28"/>
        </w:rPr>
        <w:t xml:space="preserve">сохранение благоприятной ценовой конъюнктуры на мировых рынках сырья, особенно нефти, никеля, золота, леса и др.; внутренние </w:t>
      </w:r>
      <w:r w:rsidR="007820AE">
        <w:rPr>
          <w:color w:val="000000"/>
          <w:sz w:val="28"/>
          <w:szCs w:val="28"/>
        </w:rPr>
        <w:t>–</w:t>
      </w:r>
      <w:r w:rsidR="007820AE" w:rsidRPr="007820AE">
        <w:rPr>
          <w:color w:val="000000"/>
          <w:sz w:val="28"/>
          <w:szCs w:val="28"/>
        </w:rPr>
        <w:t xml:space="preserve"> </w:t>
      </w:r>
      <w:r w:rsidRPr="007820AE">
        <w:rPr>
          <w:color w:val="000000"/>
          <w:sz w:val="28"/>
          <w:szCs w:val="28"/>
        </w:rPr>
        <w:t>увеличение бюджетных расходов, высокая инвестиционная активность сектора государственных компаний, а также некоторое расширение предложения кредитных ресурсов, в первую очередь со стороны банков, контролируемых государством. Правда, следует оговориться, что действие последнего фактора вновь снизилось в 2008</w:t>
      </w:r>
      <w:r w:rsidR="00D6695D">
        <w:rPr>
          <w:color w:val="000000"/>
          <w:sz w:val="28"/>
          <w:szCs w:val="28"/>
        </w:rPr>
        <w:t> </w:t>
      </w:r>
      <w:r w:rsidR="00D6695D" w:rsidRPr="007820AE">
        <w:rPr>
          <w:color w:val="000000"/>
          <w:sz w:val="28"/>
          <w:szCs w:val="28"/>
        </w:rPr>
        <w:t>г</w:t>
      </w:r>
      <w:r w:rsidRPr="007820AE">
        <w:rPr>
          <w:color w:val="000000"/>
          <w:sz w:val="28"/>
          <w:szCs w:val="28"/>
        </w:rPr>
        <w:t>. Доля расходов консолидированного бюджета на развитие отраслей народного хозяйства в 2002</w:t>
      </w:r>
      <w:r w:rsidR="007820AE">
        <w:rPr>
          <w:color w:val="000000"/>
          <w:sz w:val="28"/>
          <w:szCs w:val="28"/>
        </w:rPr>
        <w:t>–</w:t>
      </w:r>
      <w:r w:rsidR="007820AE" w:rsidRPr="007820AE">
        <w:rPr>
          <w:color w:val="000000"/>
          <w:sz w:val="28"/>
          <w:szCs w:val="28"/>
        </w:rPr>
        <w:t>2</w:t>
      </w:r>
      <w:r w:rsidRPr="007820AE">
        <w:rPr>
          <w:color w:val="000000"/>
          <w:sz w:val="28"/>
          <w:szCs w:val="28"/>
        </w:rPr>
        <w:t>004</w:t>
      </w:r>
      <w:r w:rsidR="00D6695D">
        <w:rPr>
          <w:color w:val="000000"/>
          <w:sz w:val="28"/>
          <w:szCs w:val="28"/>
        </w:rPr>
        <w:t> </w:t>
      </w:r>
      <w:r w:rsidR="00D6695D" w:rsidRPr="007820AE">
        <w:rPr>
          <w:color w:val="000000"/>
          <w:sz w:val="28"/>
          <w:szCs w:val="28"/>
        </w:rPr>
        <w:t>гг</w:t>
      </w:r>
      <w:r w:rsidRPr="007820AE">
        <w:rPr>
          <w:color w:val="000000"/>
          <w:sz w:val="28"/>
          <w:szCs w:val="28"/>
        </w:rPr>
        <w:t>. составляла примерно 1</w:t>
      </w:r>
      <w:r w:rsidR="00D6695D" w:rsidRPr="007820AE">
        <w:rPr>
          <w:color w:val="000000"/>
          <w:sz w:val="28"/>
          <w:szCs w:val="28"/>
        </w:rPr>
        <w:t>3</w:t>
      </w:r>
      <w:r w:rsidR="00D6695D">
        <w:rPr>
          <w:color w:val="000000"/>
          <w:sz w:val="28"/>
          <w:szCs w:val="28"/>
        </w:rPr>
        <w:t> </w:t>
      </w:r>
      <w:r w:rsidR="00D6695D" w:rsidRPr="007820AE">
        <w:rPr>
          <w:color w:val="000000"/>
          <w:sz w:val="28"/>
          <w:szCs w:val="28"/>
        </w:rPr>
        <w:t>%</w:t>
      </w:r>
      <w:r w:rsidRPr="007820AE">
        <w:rPr>
          <w:color w:val="000000"/>
          <w:sz w:val="28"/>
          <w:szCs w:val="28"/>
        </w:rPr>
        <w:t>; в 2005</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7820AE">
        <w:rPr>
          <w:color w:val="000000"/>
          <w:sz w:val="28"/>
          <w:szCs w:val="28"/>
        </w:rPr>
        <w:t>–</w:t>
      </w:r>
      <w:r w:rsidR="007820AE" w:rsidRPr="007820AE">
        <w:rPr>
          <w:color w:val="000000"/>
          <w:sz w:val="28"/>
          <w:szCs w:val="28"/>
        </w:rPr>
        <w:t xml:space="preserve"> </w:t>
      </w:r>
      <w:r w:rsidRPr="007820AE">
        <w:rPr>
          <w:color w:val="000000"/>
          <w:sz w:val="28"/>
          <w:szCs w:val="28"/>
        </w:rPr>
        <w:t>11,2; в 2006</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7820AE">
        <w:rPr>
          <w:color w:val="000000"/>
          <w:sz w:val="28"/>
          <w:szCs w:val="28"/>
        </w:rPr>
        <w:t>–</w:t>
      </w:r>
      <w:r w:rsidR="007820AE" w:rsidRPr="007820AE">
        <w:rPr>
          <w:color w:val="000000"/>
          <w:sz w:val="28"/>
          <w:szCs w:val="28"/>
        </w:rPr>
        <w:t xml:space="preserve"> </w:t>
      </w:r>
      <w:r w:rsidRPr="007820AE">
        <w:rPr>
          <w:color w:val="000000"/>
          <w:sz w:val="28"/>
          <w:szCs w:val="28"/>
        </w:rPr>
        <w:t>11,3; в 2007</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7820AE">
        <w:rPr>
          <w:color w:val="000000"/>
          <w:sz w:val="28"/>
          <w:szCs w:val="28"/>
        </w:rPr>
        <w:t>–</w:t>
      </w:r>
      <w:r w:rsidR="007820AE" w:rsidRPr="007820AE">
        <w:rPr>
          <w:color w:val="000000"/>
          <w:sz w:val="28"/>
          <w:szCs w:val="28"/>
        </w:rPr>
        <w:t xml:space="preserve"> </w:t>
      </w:r>
      <w:r w:rsidRPr="007820AE">
        <w:rPr>
          <w:color w:val="000000"/>
          <w:sz w:val="28"/>
          <w:szCs w:val="28"/>
        </w:rPr>
        <w:t>13,</w:t>
      </w:r>
      <w:r w:rsidR="00D6695D" w:rsidRPr="007820AE">
        <w:rPr>
          <w:color w:val="000000"/>
          <w:sz w:val="28"/>
          <w:szCs w:val="28"/>
        </w:rPr>
        <w:t>9</w:t>
      </w:r>
      <w:r w:rsidR="00D6695D">
        <w:rPr>
          <w:color w:val="000000"/>
          <w:sz w:val="28"/>
          <w:szCs w:val="28"/>
        </w:rPr>
        <w:t> </w:t>
      </w:r>
      <w:r w:rsidR="00D6695D" w:rsidRPr="007820AE">
        <w:rPr>
          <w:color w:val="000000"/>
          <w:sz w:val="28"/>
          <w:szCs w:val="28"/>
        </w:rPr>
        <w:t>%</w:t>
      </w:r>
      <w:r w:rsidRPr="007820AE">
        <w:rPr>
          <w:color w:val="000000"/>
          <w:sz w:val="28"/>
          <w:szCs w:val="28"/>
        </w:rPr>
        <w:t>. По отношению к ВВП доля затрат на национальную экономику колебалась следующим образом: 3,</w:t>
      </w:r>
      <w:r w:rsidR="00D6695D" w:rsidRPr="007820AE">
        <w:rPr>
          <w:color w:val="000000"/>
          <w:sz w:val="28"/>
          <w:szCs w:val="28"/>
        </w:rPr>
        <w:t>5</w:t>
      </w:r>
      <w:r w:rsidR="00D6695D">
        <w:rPr>
          <w:color w:val="000000"/>
          <w:sz w:val="28"/>
          <w:szCs w:val="28"/>
        </w:rPr>
        <w:t> </w:t>
      </w:r>
      <w:r w:rsidR="00D6695D" w:rsidRPr="007820AE">
        <w:rPr>
          <w:color w:val="000000"/>
          <w:sz w:val="28"/>
          <w:szCs w:val="28"/>
        </w:rPr>
        <w:t>%</w:t>
      </w:r>
      <w:r w:rsidRPr="007820AE">
        <w:rPr>
          <w:color w:val="000000"/>
          <w:sz w:val="28"/>
          <w:szCs w:val="28"/>
        </w:rPr>
        <w:t xml:space="preserve"> в 2005</w:t>
      </w:r>
      <w:r w:rsidR="00D6695D">
        <w:rPr>
          <w:color w:val="000000"/>
          <w:sz w:val="28"/>
          <w:szCs w:val="28"/>
        </w:rPr>
        <w:t> </w:t>
      </w:r>
      <w:r w:rsidR="00D6695D" w:rsidRPr="007820AE">
        <w:rPr>
          <w:color w:val="000000"/>
          <w:sz w:val="28"/>
          <w:szCs w:val="28"/>
        </w:rPr>
        <w:t>г</w:t>
      </w:r>
      <w:r w:rsidRPr="007820AE">
        <w:rPr>
          <w:color w:val="000000"/>
          <w:sz w:val="28"/>
          <w:szCs w:val="28"/>
        </w:rPr>
        <w:t xml:space="preserve">., 1,3 </w:t>
      </w:r>
      <w:r w:rsidR="007820AE">
        <w:rPr>
          <w:color w:val="000000"/>
          <w:sz w:val="28"/>
          <w:szCs w:val="28"/>
        </w:rPr>
        <w:t>–</w:t>
      </w:r>
      <w:r w:rsidR="007820AE" w:rsidRPr="007820AE">
        <w:rPr>
          <w:color w:val="000000"/>
          <w:sz w:val="28"/>
          <w:szCs w:val="28"/>
        </w:rPr>
        <w:t xml:space="preserve"> </w:t>
      </w:r>
      <w:r w:rsidRPr="007820AE">
        <w:rPr>
          <w:color w:val="000000"/>
          <w:sz w:val="28"/>
          <w:szCs w:val="28"/>
        </w:rPr>
        <w:t>в 2006</w:t>
      </w:r>
      <w:r w:rsidR="00D6695D">
        <w:rPr>
          <w:color w:val="000000"/>
          <w:sz w:val="28"/>
          <w:szCs w:val="28"/>
        </w:rPr>
        <w:t> </w:t>
      </w:r>
      <w:r w:rsidR="00D6695D" w:rsidRPr="007820AE">
        <w:rPr>
          <w:color w:val="000000"/>
          <w:sz w:val="28"/>
          <w:szCs w:val="28"/>
        </w:rPr>
        <w:t>г</w:t>
      </w:r>
      <w:r w:rsidRPr="007820AE">
        <w:rPr>
          <w:color w:val="000000"/>
          <w:sz w:val="28"/>
          <w:szCs w:val="28"/>
        </w:rPr>
        <w:t>. и 4,</w:t>
      </w:r>
      <w:r w:rsidR="00D6695D" w:rsidRPr="007820AE">
        <w:rPr>
          <w:color w:val="000000"/>
          <w:sz w:val="28"/>
          <w:szCs w:val="28"/>
        </w:rPr>
        <w:t>7</w:t>
      </w:r>
      <w:r w:rsidR="00D6695D">
        <w:rPr>
          <w:color w:val="000000"/>
          <w:sz w:val="28"/>
          <w:szCs w:val="28"/>
        </w:rPr>
        <w:t> </w:t>
      </w:r>
      <w:r w:rsidR="00D6695D" w:rsidRPr="007820AE">
        <w:rPr>
          <w:color w:val="000000"/>
          <w:sz w:val="28"/>
          <w:szCs w:val="28"/>
        </w:rPr>
        <w:t>%</w:t>
      </w:r>
      <w:r w:rsidRPr="007820AE">
        <w:rPr>
          <w:color w:val="000000"/>
          <w:sz w:val="28"/>
          <w:szCs w:val="28"/>
        </w:rPr>
        <w:t xml:space="preserve"> в 2007</w:t>
      </w:r>
      <w:r w:rsidR="00D6695D">
        <w:rPr>
          <w:color w:val="000000"/>
          <w:sz w:val="28"/>
          <w:szCs w:val="28"/>
        </w:rPr>
        <w:t> </w:t>
      </w:r>
      <w:r w:rsidR="00D6695D" w:rsidRPr="007820AE">
        <w:rPr>
          <w:color w:val="000000"/>
          <w:sz w:val="28"/>
          <w:szCs w:val="28"/>
        </w:rPr>
        <w:t>г</w:t>
      </w:r>
      <w:r w:rsidRPr="007820AE">
        <w:rPr>
          <w:color w:val="000000"/>
          <w:sz w:val="28"/>
          <w:szCs w:val="28"/>
        </w:rPr>
        <w:t>. Этого недостаточно для поддержания и стимулирования качественных структурных сдвигов</w:t>
      </w:r>
      <w:r w:rsidR="00626B88" w:rsidRPr="007820AE">
        <w:rPr>
          <w:rStyle w:val="a9"/>
          <w:color w:val="000000"/>
          <w:sz w:val="28"/>
          <w:szCs w:val="28"/>
        </w:rPr>
        <w:footnoteReference w:id="10"/>
      </w:r>
      <w:r w:rsidRPr="007820AE">
        <w:rPr>
          <w:color w:val="000000"/>
          <w:sz w:val="28"/>
          <w:szCs w:val="28"/>
        </w:rPr>
        <w:t>.</w:t>
      </w:r>
    </w:p>
    <w:p w:rsidR="00447755" w:rsidRPr="007820AE" w:rsidRDefault="00447755"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Федеральным бюджетом на 2007</w:t>
      </w:r>
      <w:r w:rsidR="00D6695D">
        <w:rPr>
          <w:color w:val="000000"/>
          <w:sz w:val="28"/>
          <w:szCs w:val="28"/>
        </w:rPr>
        <w:t> </w:t>
      </w:r>
      <w:r w:rsidR="00D6695D" w:rsidRPr="007820AE">
        <w:rPr>
          <w:color w:val="000000"/>
          <w:sz w:val="28"/>
          <w:szCs w:val="28"/>
        </w:rPr>
        <w:t>г</w:t>
      </w:r>
      <w:r w:rsidRPr="007820AE">
        <w:rPr>
          <w:color w:val="000000"/>
          <w:sz w:val="28"/>
          <w:szCs w:val="28"/>
        </w:rPr>
        <w:t>. был предусмотрен робкий рост финансирования (ФАИП) в объеме 1,</w:t>
      </w:r>
      <w:r w:rsidR="00D6695D" w:rsidRPr="007820AE">
        <w:rPr>
          <w:color w:val="000000"/>
          <w:sz w:val="28"/>
          <w:szCs w:val="28"/>
        </w:rPr>
        <w:t>8</w:t>
      </w:r>
      <w:r w:rsidR="00D6695D">
        <w:rPr>
          <w:color w:val="000000"/>
          <w:sz w:val="28"/>
          <w:szCs w:val="28"/>
        </w:rPr>
        <w:t> </w:t>
      </w:r>
      <w:r w:rsidR="00D6695D" w:rsidRPr="007820AE">
        <w:rPr>
          <w:color w:val="000000"/>
          <w:sz w:val="28"/>
          <w:szCs w:val="28"/>
        </w:rPr>
        <w:t>%</w:t>
      </w:r>
      <w:r w:rsidRPr="007820AE">
        <w:rPr>
          <w:color w:val="000000"/>
          <w:sz w:val="28"/>
          <w:szCs w:val="28"/>
        </w:rPr>
        <w:t xml:space="preserve"> ВВП против 1,3</w:t>
      </w:r>
      <w:r w:rsidR="00D6695D" w:rsidRPr="007820AE">
        <w:rPr>
          <w:color w:val="000000"/>
          <w:sz w:val="28"/>
          <w:szCs w:val="28"/>
        </w:rPr>
        <w:t>7</w:t>
      </w:r>
      <w:r w:rsidR="00D6695D">
        <w:rPr>
          <w:color w:val="000000"/>
          <w:sz w:val="28"/>
          <w:szCs w:val="28"/>
        </w:rPr>
        <w:t> </w:t>
      </w:r>
      <w:r w:rsidR="00D6695D" w:rsidRPr="007820AE">
        <w:rPr>
          <w:color w:val="000000"/>
          <w:sz w:val="28"/>
          <w:szCs w:val="28"/>
        </w:rPr>
        <w:t>%</w:t>
      </w:r>
      <w:r w:rsidRPr="007820AE">
        <w:rPr>
          <w:color w:val="000000"/>
          <w:sz w:val="28"/>
          <w:szCs w:val="28"/>
        </w:rPr>
        <w:t xml:space="preserve"> в 2006</w:t>
      </w:r>
      <w:r w:rsidR="00D6695D">
        <w:rPr>
          <w:color w:val="000000"/>
          <w:sz w:val="28"/>
          <w:szCs w:val="28"/>
        </w:rPr>
        <w:t> </w:t>
      </w:r>
      <w:r w:rsidR="00D6695D" w:rsidRPr="007820AE">
        <w:rPr>
          <w:color w:val="000000"/>
          <w:sz w:val="28"/>
          <w:szCs w:val="28"/>
        </w:rPr>
        <w:t>г</w:t>
      </w:r>
      <w:r w:rsidRPr="007820AE">
        <w:rPr>
          <w:color w:val="000000"/>
          <w:sz w:val="28"/>
          <w:szCs w:val="28"/>
        </w:rPr>
        <w:t>. Однако из федерального бюджета было выделено только 6</w:t>
      </w:r>
      <w:r w:rsidR="00D6695D" w:rsidRPr="007820AE">
        <w:rPr>
          <w:color w:val="000000"/>
          <w:sz w:val="28"/>
          <w:szCs w:val="28"/>
        </w:rPr>
        <w:t>2</w:t>
      </w:r>
      <w:r w:rsidR="00D6695D">
        <w:rPr>
          <w:color w:val="000000"/>
          <w:sz w:val="28"/>
          <w:szCs w:val="28"/>
        </w:rPr>
        <w:t> </w:t>
      </w:r>
      <w:r w:rsidR="00D6695D" w:rsidRPr="007820AE">
        <w:rPr>
          <w:color w:val="000000"/>
          <w:sz w:val="28"/>
          <w:szCs w:val="28"/>
        </w:rPr>
        <w:t>%</w:t>
      </w:r>
      <w:r w:rsidRPr="007820AE">
        <w:rPr>
          <w:color w:val="000000"/>
          <w:sz w:val="28"/>
          <w:szCs w:val="28"/>
        </w:rPr>
        <w:t xml:space="preserve"> предполагаемых сумм, т</w:t>
      </w:r>
      <w:r w:rsidR="00D6695D">
        <w:rPr>
          <w:color w:val="000000"/>
          <w:sz w:val="28"/>
          <w:szCs w:val="28"/>
        </w:rPr>
        <w:t>. </w:t>
      </w:r>
      <w:r w:rsidR="00D6695D" w:rsidRPr="007820AE">
        <w:rPr>
          <w:color w:val="000000"/>
          <w:sz w:val="28"/>
          <w:szCs w:val="28"/>
        </w:rPr>
        <w:t>е</w:t>
      </w:r>
      <w:r w:rsidRPr="007820AE">
        <w:rPr>
          <w:color w:val="000000"/>
          <w:sz w:val="28"/>
          <w:szCs w:val="28"/>
        </w:rPr>
        <w:t>. на деле объем и финансирование не повысились, а в процентах ВВП существенно снизились. При этом основной объем этих средств был направлен на реализацию проектов в сфере транспорта (4</w:t>
      </w:r>
      <w:r w:rsidR="00D6695D" w:rsidRPr="007820AE">
        <w:rPr>
          <w:color w:val="000000"/>
          <w:sz w:val="28"/>
          <w:szCs w:val="28"/>
        </w:rPr>
        <w:t>1</w:t>
      </w:r>
      <w:r w:rsidR="00D6695D">
        <w:rPr>
          <w:color w:val="000000"/>
          <w:sz w:val="28"/>
          <w:szCs w:val="28"/>
        </w:rPr>
        <w:t> </w:t>
      </w:r>
      <w:r w:rsidR="00D6695D" w:rsidRPr="007820AE">
        <w:rPr>
          <w:color w:val="000000"/>
          <w:sz w:val="28"/>
          <w:szCs w:val="28"/>
        </w:rPr>
        <w:t>%</w:t>
      </w:r>
      <w:r w:rsidRPr="007820AE">
        <w:rPr>
          <w:color w:val="000000"/>
          <w:sz w:val="28"/>
          <w:szCs w:val="28"/>
        </w:rPr>
        <w:t xml:space="preserve">), а также в оборонную промышленность, оставшиеся средства </w:t>
      </w:r>
      <w:r w:rsidR="007820AE">
        <w:rPr>
          <w:color w:val="000000"/>
          <w:sz w:val="28"/>
          <w:szCs w:val="28"/>
        </w:rPr>
        <w:t>–</w:t>
      </w:r>
      <w:r w:rsidR="007820AE" w:rsidRPr="007820AE">
        <w:rPr>
          <w:color w:val="000000"/>
          <w:sz w:val="28"/>
          <w:szCs w:val="28"/>
        </w:rPr>
        <w:t xml:space="preserve"> </w:t>
      </w:r>
      <w:r w:rsidRPr="007820AE">
        <w:rPr>
          <w:color w:val="000000"/>
          <w:sz w:val="28"/>
          <w:szCs w:val="28"/>
        </w:rPr>
        <w:t>распределены в уставный капитал государственных корпо</w:t>
      </w:r>
      <w:r w:rsidR="00DE2EA1" w:rsidRPr="007820AE">
        <w:rPr>
          <w:color w:val="000000"/>
          <w:sz w:val="28"/>
          <w:szCs w:val="28"/>
        </w:rPr>
        <w:t>раций развития, в частности Банка</w:t>
      </w:r>
      <w:r w:rsidRPr="007820AE">
        <w:rPr>
          <w:color w:val="000000"/>
          <w:sz w:val="28"/>
          <w:szCs w:val="28"/>
        </w:rPr>
        <w:t xml:space="preserve"> развития и внешнеэкономической деятельности (Внешэкономбанк), Российскую корпорацию нанотехнологий.</w:t>
      </w:r>
    </w:p>
    <w:p w:rsidR="005A3C3B" w:rsidRPr="007820AE" w:rsidRDefault="005A3C3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Важно развивать государственно-частное партнерство, совместно реализовывать крупные национальные проекты, особенно в сфере образования, здравоохранения, ЖКХ, АПК. Не менее значима роль государства в создании инфраструктуры, вокруг которой частный бизнес смог бы развивать производство. Но это требует очень высокого уровня доверия между государством и бизнесом. Однако такого доверия в России пока нет.</w:t>
      </w:r>
    </w:p>
    <w:p w:rsidR="005A3C3B" w:rsidRPr="007820AE" w:rsidRDefault="005A3C3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Остро стоит в настоящее время и проблема регулирования курса национальной</w:t>
      </w:r>
      <w:r w:rsidR="007820AE">
        <w:rPr>
          <w:color w:val="000000"/>
          <w:sz w:val="28"/>
          <w:szCs w:val="28"/>
        </w:rPr>
        <w:t xml:space="preserve"> </w:t>
      </w:r>
      <w:r w:rsidRPr="007820AE">
        <w:rPr>
          <w:color w:val="000000"/>
          <w:sz w:val="28"/>
          <w:szCs w:val="28"/>
        </w:rPr>
        <w:t>валюты,</w:t>
      </w:r>
      <w:r w:rsidR="007820AE">
        <w:rPr>
          <w:color w:val="000000"/>
          <w:sz w:val="28"/>
          <w:szCs w:val="28"/>
        </w:rPr>
        <w:t xml:space="preserve"> </w:t>
      </w:r>
      <w:r w:rsidRPr="007820AE">
        <w:rPr>
          <w:color w:val="000000"/>
          <w:sz w:val="28"/>
          <w:szCs w:val="28"/>
        </w:rPr>
        <w:t>а</w:t>
      </w:r>
      <w:r w:rsidR="007820AE">
        <w:rPr>
          <w:color w:val="000000"/>
          <w:sz w:val="28"/>
          <w:szCs w:val="28"/>
        </w:rPr>
        <w:t xml:space="preserve"> </w:t>
      </w:r>
      <w:r w:rsidRPr="007820AE">
        <w:rPr>
          <w:color w:val="000000"/>
          <w:sz w:val="28"/>
          <w:szCs w:val="28"/>
        </w:rPr>
        <w:t>также</w:t>
      </w:r>
      <w:r w:rsidR="007820AE">
        <w:rPr>
          <w:color w:val="000000"/>
          <w:sz w:val="28"/>
          <w:szCs w:val="28"/>
        </w:rPr>
        <w:t xml:space="preserve"> </w:t>
      </w:r>
      <w:r w:rsidRPr="007820AE">
        <w:rPr>
          <w:color w:val="000000"/>
          <w:sz w:val="28"/>
          <w:szCs w:val="28"/>
        </w:rPr>
        <w:t>использования</w:t>
      </w:r>
      <w:r w:rsidR="007820AE">
        <w:rPr>
          <w:color w:val="000000"/>
          <w:sz w:val="28"/>
          <w:szCs w:val="28"/>
        </w:rPr>
        <w:t xml:space="preserve"> </w:t>
      </w:r>
      <w:r w:rsidRPr="007820AE">
        <w:rPr>
          <w:color w:val="000000"/>
          <w:sz w:val="28"/>
          <w:szCs w:val="28"/>
        </w:rPr>
        <w:t>для</w:t>
      </w:r>
      <w:r w:rsidR="007820AE">
        <w:rPr>
          <w:color w:val="000000"/>
          <w:sz w:val="28"/>
          <w:szCs w:val="28"/>
        </w:rPr>
        <w:t xml:space="preserve"> </w:t>
      </w:r>
      <w:r w:rsidRPr="007820AE">
        <w:rPr>
          <w:color w:val="000000"/>
          <w:sz w:val="28"/>
          <w:szCs w:val="28"/>
        </w:rPr>
        <w:t>реконструкции</w:t>
      </w:r>
      <w:r w:rsidR="007820AE">
        <w:rPr>
          <w:color w:val="000000"/>
          <w:sz w:val="28"/>
          <w:szCs w:val="28"/>
        </w:rPr>
        <w:t xml:space="preserve"> </w:t>
      </w:r>
      <w:r w:rsidRPr="007820AE">
        <w:rPr>
          <w:color w:val="000000"/>
          <w:sz w:val="28"/>
          <w:szCs w:val="28"/>
        </w:rPr>
        <w:t>и модернизации</w:t>
      </w:r>
      <w:r w:rsidR="007820AE">
        <w:rPr>
          <w:color w:val="000000"/>
          <w:sz w:val="28"/>
          <w:szCs w:val="28"/>
        </w:rPr>
        <w:t xml:space="preserve"> </w:t>
      </w:r>
      <w:r w:rsidRPr="007820AE">
        <w:rPr>
          <w:color w:val="000000"/>
          <w:sz w:val="28"/>
          <w:szCs w:val="28"/>
        </w:rPr>
        <w:t>промышленности,</w:t>
      </w:r>
      <w:r w:rsidR="007820AE">
        <w:rPr>
          <w:color w:val="000000"/>
          <w:sz w:val="28"/>
          <w:szCs w:val="28"/>
        </w:rPr>
        <w:t xml:space="preserve"> </w:t>
      </w:r>
      <w:r w:rsidRPr="007820AE">
        <w:rPr>
          <w:color w:val="000000"/>
          <w:sz w:val="28"/>
          <w:szCs w:val="28"/>
        </w:rPr>
        <w:t>строит</w:t>
      </w:r>
      <w:r w:rsidR="004163F4" w:rsidRPr="007820AE">
        <w:rPr>
          <w:color w:val="000000"/>
          <w:sz w:val="28"/>
          <w:szCs w:val="28"/>
        </w:rPr>
        <w:t>ельного</w:t>
      </w:r>
      <w:r w:rsidR="007820AE">
        <w:rPr>
          <w:color w:val="000000"/>
          <w:sz w:val="28"/>
          <w:szCs w:val="28"/>
        </w:rPr>
        <w:t xml:space="preserve"> </w:t>
      </w:r>
      <w:r w:rsidR="004163F4" w:rsidRPr="007820AE">
        <w:rPr>
          <w:color w:val="000000"/>
          <w:sz w:val="28"/>
          <w:szCs w:val="28"/>
        </w:rPr>
        <w:t>и</w:t>
      </w:r>
      <w:r w:rsidR="007820AE">
        <w:rPr>
          <w:color w:val="000000"/>
          <w:sz w:val="28"/>
          <w:szCs w:val="28"/>
        </w:rPr>
        <w:t xml:space="preserve"> </w:t>
      </w:r>
      <w:r w:rsidR="004163F4" w:rsidRPr="007820AE">
        <w:rPr>
          <w:color w:val="000000"/>
          <w:sz w:val="28"/>
          <w:szCs w:val="28"/>
        </w:rPr>
        <w:t>агропромышленного</w:t>
      </w:r>
      <w:r w:rsidRPr="007820AE">
        <w:rPr>
          <w:color w:val="000000"/>
          <w:sz w:val="28"/>
          <w:szCs w:val="28"/>
        </w:rPr>
        <w:t xml:space="preserve"> комплексов золотовалютных резервов, стабилизационного фонда, в целом проблема совершенствования экспортно-импортных операций России.</w:t>
      </w:r>
    </w:p>
    <w:p w:rsidR="007D3CB4" w:rsidRPr="007820AE" w:rsidRDefault="007D3CB4"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Мировой финансовый и экономический кризис 2008</w:t>
      </w:r>
      <w:r w:rsidR="007820AE">
        <w:rPr>
          <w:color w:val="000000"/>
          <w:sz w:val="28"/>
          <w:szCs w:val="28"/>
        </w:rPr>
        <w:t>–</w:t>
      </w:r>
      <w:r w:rsidR="007820AE" w:rsidRPr="007820AE">
        <w:rPr>
          <w:color w:val="000000"/>
          <w:sz w:val="28"/>
          <w:szCs w:val="28"/>
        </w:rPr>
        <w:t>2</w:t>
      </w:r>
      <w:r w:rsidRPr="007820AE">
        <w:rPr>
          <w:color w:val="000000"/>
          <w:sz w:val="28"/>
          <w:szCs w:val="28"/>
        </w:rPr>
        <w:t>009 годов негативно повлиял и на экспорт, и на импорт товаров и услуг.</w:t>
      </w:r>
    </w:p>
    <w:p w:rsidR="00E81608" w:rsidRPr="007820AE" w:rsidRDefault="00447755"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Основная причина такого падения в ухудшении конъюнктуры на мировых товарных рынках, произошедшем из-за замедления темпов роста мировой экономики и сокращения мирового спроса на топливо и сырье. В декабре 2008</w:t>
      </w:r>
      <w:r w:rsidR="00D6695D">
        <w:rPr>
          <w:color w:val="000000"/>
          <w:sz w:val="28"/>
          <w:szCs w:val="28"/>
        </w:rPr>
        <w:t> </w:t>
      </w:r>
      <w:r w:rsidR="00D6695D" w:rsidRPr="007820AE">
        <w:rPr>
          <w:color w:val="000000"/>
          <w:sz w:val="28"/>
          <w:szCs w:val="28"/>
        </w:rPr>
        <w:t>г</w:t>
      </w:r>
      <w:r w:rsidRPr="007820AE">
        <w:rPr>
          <w:color w:val="000000"/>
          <w:sz w:val="28"/>
          <w:szCs w:val="28"/>
        </w:rPr>
        <w:t xml:space="preserve">. Продолжали снижаться цены на основные товары российского экспорта: нефть, уголь, цветные металлы, </w:t>
      </w:r>
      <w:r w:rsidR="00363E41" w:rsidRPr="007820AE">
        <w:rPr>
          <w:color w:val="000000"/>
          <w:sz w:val="28"/>
          <w:szCs w:val="28"/>
        </w:rPr>
        <w:t>арматурную сталь, некоторые виды минеральных удобрений и каучук.</w:t>
      </w:r>
    </w:p>
    <w:p w:rsidR="000C3689" w:rsidRPr="007820AE" w:rsidRDefault="00FF094E"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Средняя цена мониторинга российской нефти с 15 января по 15 февраля текущего года сложилась на уровне 43, 16597 </w:t>
      </w:r>
      <w:r w:rsidR="00D6695D" w:rsidRPr="007820AE">
        <w:rPr>
          <w:color w:val="000000"/>
          <w:sz w:val="28"/>
          <w:szCs w:val="28"/>
        </w:rPr>
        <w:t>долл</w:t>
      </w:r>
      <w:r w:rsidR="00D6695D">
        <w:rPr>
          <w:color w:val="000000"/>
          <w:sz w:val="28"/>
          <w:szCs w:val="28"/>
        </w:rPr>
        <w:t>. </w:t>
      </w:r>
      <w:r w:rsidR="007820AE">
        <w:rPr>
          <w:color w:val="000000"/>
          <w:sz w:val="28"/>
          <w:szCs w:val="28"/>
        </w:rPr>
        <w:t xml:space="preserve">/ </w:t>
      </w:r>
      <w:r w:rsidR="007820AE" w:rsidRPr="007820AE">
        <w:rPr>
          <w:color w:val="000000"/>
          <w:sz w:val="28"/>
          <w:szCs w:val="28"/>
        </w:rPr>
        <w:t>барр</w:t>
      </w:r>
      <w:r w:rsidRPr="007820AE">
        <w:rPr>
          <w:color w:val="000000"/>
          <w:sz w:val="28"/>
          <w:szCs w:val="28"/>
        </w:rPr>
        <w:t>. Впервые</w:t>
      </w:r>
    </w:p>
    <w:p w:rsidR="00420FF8" w:rsidRPr="007820AE" w:rsidRDefault="00FF094E"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За последние четыре месяца произойдет повышение нефтяной пошлины, связанное со стабилизацией цены на нефть. В декабре 2008</w:t>
      </w:r>
      <w:r w:rsidR="00D6695D">
        <w:rPr>
          <w:color w:val="000000"/>
          <w:sz w:val="28"/>
          <w:szCs w:val="28"/>
        </w:rPr>
        <w:t> </w:t>
      </w:r>
      <w:r w:rsidR="00D6695D" w:rsidRPr="007820AE">
        <w:rPr>
          <w:color w:val="000000"/>
          <w:sz w:val="28"/>
          <w:szCs w:val="28"/>
        </w:rPr>
        <w:t>г</w:t>
      </w:r>
      <w:r w:rsidRPr="007820AE">
        <w:rPr>
          <w:color w:val="000000"/>
          <w:sz w:val="28"/>
          <w:szCs w:val="28"/>
        </w:rPr>
        <w:t>. Шестой месяц подряд наблюдается снижение среднемесячной цены на алюминий, в результате в декабре цена оказалась самой низкой за год. Восьмой месяц подряд падают цены на медь и никель.</w:t>
      </w:r>
    </w:p>
    <w:p w:rsidR="00FF094E" w:rsidRPr="007820AE" w:rsidRDefault="00FF094E"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Импорт в декабре 2008</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0F5152" w:rsidRPr="007820AE">
        <w:rPr>
          <w:color w:val="000000"/>
          <w:sz w:val="28"/>
          <w:szCs w:val="28"/>
        </w:rPr>
        <w:t>с</w:t>
      </w:r>
      <w:r w:rsidRPr="007820AE">
        <w:rPr>
          <w:color w:val="000000"/>
          <w:sz w:val="28"/>
          <w:szCs w:val="28"/>
        </w:rPr>
        <w:t xml:space="preserve">оставил 23,9 </w:t>
      </w:r>
      <w:r w:rsidR="007820AE" w:rsidRPr="007820AE">
        <w:rPr>
          <w:color w:val="000000"/>
          <w:sz w:val="28"/>
          <w:szCs w:val="28"/>
        </w:rPr>
        <w:t>млрд.</w:t>
      </w:r>
      <w:r w:rsidR="00D6695D">
        <w:rPr>
          <w:color w:val="000000"/>
          <w:sz w:val="28"/>
          <w:szCs w:val="28"/>
        </w:rPr>
        <w:t> </w:t>
      </w:r>
      <w:r w:rsidR="00D6695D" w:rsidRPr="007820AE">
        <w:rPr>
          <w:color w:val="000000"/>
          <w:sz w:val="28"/>
          <w:szCs w:val="28"/>
        </w:rPr>
        <w:t>долл</w:t>
      </w:r>
      <w:r w:rsidRPr="007820AE">
        <w:rPr>
          <w:color w:val="000000"/>
          <w:sz w:val="28"/>
          <w:szCs w:val="28"/>
        </w:rPr>
        <w:t xml:space="preserve">., что </w:t>
      </w:r>
      <w:r w:rsidR="000F5152" w:rsidRPr="007820AE">
        <w:rPr>
          <w:color w:val="000000"/>
          <w:sz w:val="28"/>
          <w:szCs w:val="28"/>
        </w:rPr>
        <w:t>ниже аналогичного показателя предыдущего года на 3,</w:t>
      </w:r>
      <w:r w:rsidR="00D6695D" w:rsidRPr="007820AE">
        <w:rPr>
          <w:color w:val="000000"/>
          <w:sz w:val="28"/>
          <w:szCs w:val="28"/>
        </w:rPr>
        <w:t>6</w:t>
      </w:r>
      <w:r w:rsidR="00D6695D">
        <w:rPr>
          <w:color w:val="000000"/>
          <w:sz w:val="28"/>
          <w:szCs w:val="28"/>
        </w:rPr>
        <w:t> </w:t>
      </w:r>
      <w:r w:rsidR="00D6695D" w:rsidRPr="007820AE">
        <w:rPr>
          <w:color w:val="000000"/>
          <w:sz w:val="28"/>
          <w:szCs w:val="28"/>
        </w:rPr>
        <w:t>%</w:t>
      </w:r>
      <w:r w:rsidR="000F5152" w:rsidRPr="007820AE">
        <w:rPr>
          <w:color w:val="000000"/>
          <w:sz w:val="28"/>
          <w:szCs w:val="28"/>
        </w:rPr>
        <w:t xml:space="preserve">. Из стран СНГ импортировано товаров на сумму 2,3 </w:t>
      </w:r>
      <w:r w:rsidR="007820AE" w:rsidRPr="007820AE">
        <w:rPr>
          <w:color w:val="000000"/>
          <w:sz w:val="28"/>
          <w:szCs w:val="28"/>
        </w:rPr>
        <w:t>млрд.</w:t>
      </w:r>
      <w:r w:rsidR="00D6695D">
        <w:rPr>
          <w:color w:val="000000"/>
          <w:sz w:val="28"/>
          <w:szCs w:val="28"/>
        </w:rPr>
        <w:t> </w:t>
      </w:r>
      <w:r w:rsidR="00D6695D" w:rsidRPr="007820AE">
        <w:rPr>
          <w:color w:val="000000"/>
          <w:sz w:val="28"/>
          <w:szCs w:val="28"/>
        </w:rPr>
        <w:t>долл</w:t>
      </w:r>
      <w:r w:rsidR="007820AE" w:rsidRPr="007820AE">
        <w:rPr>
          <w:color w:val="000000"/>
          <w:sz w:val="28"/>
          <w:szCs w:val="28"/>
        </w:rPr>
        <w:t>.</w:t>
      </w:r>
      <w:r w:rsidR="007820AE">
        <w:rPr>
          <w:color w:val="000000"/>
          <w:sz w:val="28"/>
          <w:szCs w:val="28"/>
        </w:rPr>
        <w:t xml:space="preserve"> </w:t>
      </w:r>
      <w:r w:rsidR="007820AE" w:rsidRPr="007820AE">
        <w:rPr>
          <w:color w:val="000000"/>
          <w:sz w:val="28"/>
          <w:szCs w:val="28"/>
        </w:rPr>
        <w:t>(с</w:t>
      </w:r>
      <w:r w:rsidR="000F5152" w:rsidRPr="007820AE">
        <w:rPr>
          <w:color w:val="000000"/>
          <w:sz w:val="28"/>
          <w:szCs w:val="28"/>
        </w:rPr>
        <w:t>нижение на 24,</w:t>
      </w:r>
      <w:r w:rsidR="00D6695D" w:rsidRPr="007820AE">
        <w:rPr>
          <w:color w:val="000000"/>
          <w:sz w:val="28"/>
          <w:szCs w:val="28"/>
        </w:rPr>
        <w:t>6</w:t>
      </w:r>
      <w:r w:rsidR="00D6695D">
        <w:rPr>
          <w:color w:val="000000"/>
          <w:sz w:val="28"/>
          <w:szCs w:val="28"/>
        </w:rPr>
        <w:t> </w:t>
      </w:r>
      <w:r w:rsidR="00D6695D" w:rsidRPr="007820AE">
        <w:rPr>
          <w:color w:val="000000"/>
          <w:sz w:val="28"/>
          <w:szCs w:val="28"/>
        </w:rPr>
        <w:t>%</w:t>
      </w:r>
      <w:r w:rsidR="000F5152" w:rsidRPr="007820AE">
        <w:rPr>
          <w:color w:val="000000"/>
          <w:sz w:val="28"/>
          <w:szCs w:val="28"/>
        </w:rPr>
        <w:t xml:space="preserve">), из стран дальнего зарубежья – на сумму 21,6 </w:t>
      </w:r>
      <w:r w:rsidR="007820AE" w:rsidRPr="007820AE">
        <w:rPr>
          <w:color w:val="000000"/>
          <w:sz w:val="28"/>
          <w:szCs w:val="28"/>
        </w:rPr>
        <w:t>млрд.</w:t>
      </w:r>
      <w:r w:rsidR="00D6695D">
        <w:rPr>
          <w:color w:val="000000"/>
          <w:sz w:val="28"/>
          <w:szCs w:val="28"/>
        </w:rPr>
        <w:t> </w:t>
      </w:r>
      <w:r w:rsidR="00D6695D" w:rsidRPr="007820AE">
        <w:rPr>
          <w:color w:val="000000"/>
          <w:sz w:val="28"/>
          <w:szCs w:val="28"/>
        </w:rPr>
        <w:t>долл</w:t>
      </w:r>
      <w:r w:rsidR="000F5152" w:rsidRPr="007820AE">
        <w:rPr>
          <w:color w:val="000000"/>
          <w:sz w:val="28"/>
          <w:szCs w:val="28"/>
        </w:rPr>
        <w:t>., что на 0,7 меньше</w:t>
      </w:r>
      <w:r w:rsidR="00DE2EA1" w:rsidRPr="007820AE">
        <w:rPr>
          <w:color w:val="000000"/>
          <w:sz w:val="28"/>
          <w:szCs w:val="28"/>
        </w:rPr>
        <w:t>,</w:t>
      </w:r>
      <w:r w:rsidR="000F5152" w:rsidRPr="007820AE">
        <w:rPr>
          <w:color w:val="000000"/>
          <w:sz w:val="28"/>
          <w:szCs w:val="28"/>
        </w:rPr>
        <w:t xml:space="preserve"> чем в декабре 2007</w:t>
      </w:r>
      <w:r w:rsidR="00D6695D">
        <w:rPr>
          <w:color w:val="000000"/>
          <w:sz w:val="28"/>
          <w:szCs w:val="28"/>
        </w:rPr>
        <w:t> </w:t>
      </w:r>
      <w:r w:rsidR="00D6695D" w:rsidRPr="007820AE">
        <w:rPr>
          <w:color w:val="000000"/>
          <w:sz w:val="28"/>
          <w:szCs w:val="28"/>
        </w:rPr>
        <w:t>г</w:t>
      </w:r>
      <w:r w:rsidR="000F5152" w:rsidRPr="007820AE">
        <w:rPr>
          <w:color w:val="000000"/>
          <w:sz w:val="28"/>
          <w:szCs w:val="28"/>
        </w:rPr>
        <w:t>. Это сокращение связано, прежде всего, с уменьшением закупок машиностроительной продукции на 7,</w:t>
      </w:r>
      <w:r w:rsidR="00D6695D" w:rsidRPr="007820AE">
        <w:rPr>
          <w:color w:val="000000"/>
          <w:sz w:val="28"/>
          <w:szCs w:val="28"/>
        </w:rPr>
        <w:t>0</w:t>
      </w:r>
      <w:r w:rsidR="00D6695D">
        <w:rPr>
          <w:color w:val="000000"/>
          <w:sz w:val="28"/>
          <w:szCs w:val="28"/>
        </w:rPr>
        <w:t> </w:t>
      </w:r>
      <w:r w:rsidR="00D6695D" w:rsidRPr="007820AE">
        <w:rPr>
          <w:color w:val="000000"/>
          <w:sz w:val="28"/>
          <w:szCs w:val="28"/>
        </w:rPr>
        <w:t>%</w:t>
      </w:r>
      <w:r w:rsidR="007820AE">
        <w:rPr>
          <w:color w:val="000000"/>
          <w:sz w:val="28"/>
          <w:szCs w:val="28"/>
        </w:rPr>
        <w:t>,</w:t>
      </w:r>
      <w:r w:rsidR="000F5152" w:rsidRPr="007820AE">
        <w:rPr>
          <w:color w:val="000000"/>
          <w:sz w:val="28"/>
          <w:szCs w:val="28"/>
        </w:rPr>
        <w:t xml:space="preserve"> а также химической</w:t>
      </w:r>
      <w:r w:rsidR="007820AE">
        <w:rPr>
          <w:color w:val="000000"/>
          <w:sz w:val="28"/>
          <w:szCs w:val="28"/>
        </w:rPr>
        <w:t xml:space="preserve"> </w:t>
      </w:r>
      <w:r w:rsidR="000F5152" w:rsidRPr="007820AE">
        <w:rPr>
          <w:color w:val="000000"/>
          <w:sz w:val="28"/>
          <w:szCs w:val="28"/>
        </w:rPr>
        <w:t>продукции – на 5,</w:t>
      </w:r>
      <w:r w:rsidR="00D6695D" w:rsidRPr="007820AE">
        <w:rPr>
          <w:color w:val="000000"/>
          <w:sz w:val="28"/>
          <w:szCs w:val="28"/>
        </w:rPr>
        <w:t>6</w:t>
      </w:r>
      <w:r w:rsidR="00D6695D">
        <w:rPr>
          <w:color w:val="000000"/>
          <w:sz w:val="28"/>
          <w:szCs w:val="28"/>
        </w:rPr>
        <w:t> </w:t>
      </w:r>
      <w:r w:rsidR="00D6695D" w:rsidRPr="007820AE">
        <w:rPr>
          <w:color w:val="000000"/>
          <w:sz w:val="28"/>
          <w:szCs w:val="28"/>
        </w:rPr>
        <w:t>%</w:t>
      </w:r>
      <w:r w:rsidR="00E57081" w:rsidRPr="007820AE">
        <w:rPr>
          <w:rStyle w:val="a9"/>
          <w:color w:val="000000"/>
          <w:sz w:val="28"/>
          <w:szCs w:val="28"/>
        </w:rPr>
        <w:footnoteReference w:id="11"/>
      </w:r>
      <w:r w:rsidR="000F5152" w:rsidRPr="007820AE">
        <w:rPr>
          <w:color w:val="000000"/>
          <w:sz w:val="28"/>
          <w:szCs w:val="28"/>
        </w:rPr>
        <w:t>.</w:t>
      </w:r>
    </w:p>
    <w:p w:rsidR="00DE2EA1" w:rsidRPr="007820AE" w:rsidRDefault="00DE2EA1"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Важно отметить, что динамику экспорта </w:t>
      </w:r>
      <w:r w:rsidR="001F1755" w:rsidRPr="007820AE">
        <w:rPr>
          <w:color w:val="000000"/>
          <w:sz w:val="28"/>
          <w:szCs w:val="28"/>
        </w:rPr>
        <w:t>следует рассматривать в структуре трех составляющих: сырьевого экспорта, экспорта обрабатывающих отраслей и экспорта услуг. В 2009</w:t>
      </w:r>
      <w:r w:rsidR="007820AE">
        <w:rPr>
          <w:color w:val="000000"/>
          <w:sz w:val="28"/>
          <w:szCs w:val="28"/>
        </w:rPr>
        <w:t>–</w:t>
      </w:r>
      <w:r w:rsidR="007820AE" w:rsidRPr="007820AE">
        <w:rPr>
          <w:color w:val="000000"/>
          <w:sz w:val="28"/>
          <w:szCs w:val="28"/>
        </w:rPr>
        <w:t>2</w:t>
      </w:r>
      <w:r w:rsidR="001F1755" w:rsidRPr="007820AE">
        <w:rPr>
          <w:color w:val="000000"/>
          <w:sz w:val="28"/>
          <w:szCs w:val="28"/>
        </w:rPr>
        <w:t>010</w:t>
      </w:r>
      <w:r w:rsidR="00D6695D">
        <w:rPr>
          <w:color w:val="000000"/>
          <w:sz w:val="28"/>
          <w:szCs w:val="28"/>
        </w:rPr>
        <w:t> </w:t>
      </w:r>
      <w:r w:rsidR="00D6695D" w:rsidRPr="007820AE">
        <w:rPr>
          <w:color w:val="000000"/>
          <w:sz w:val="28"/>
          <w:szCs w:val="28"/>
        </w:rPr>
        <w:t>гг</w:t>
      </w:r>
      <w:r w:rsidR="001F1755" w:rsidRPr="007820AE">
        <w:rPr>
          <w:color w:val="000000"/>
          <w:sz w:val="28"/>
          <w:szCs w:val="28"/>
        </w:rPr>
        <w:t>. прогнозируется рост экспорта сырья не более 2,</w:t>
      </w:r>
      <w:r w:rsidR="00D6695D" w:rsidRPr="007820AE">
        <w:rPr>
          <w:color w:val="000000"/>
          <w:sz w:val="28"/>
          <w:szCs w:val="28"/>
        </w:rPr>
        <w:t>5</w:t>
      </w:r>
      <w:r w:rsidR="00D6695D">
        <w:rPr>
          <w:color w:val="000000"/>
          <w:sz w:val="28"/>
          <w:szCs w:val="28"/>
        </w:rPr>
        <w:t> </w:t>
      </w:r>
      <w:r w:rsidR="00D6695D" w:rsidRPr="007820AE">
        <w:rPr>
          <w:color w:val="000000"/>
          <w:sz w:val="28"/>
          <w:szCs w:val="28"/>
        </w:rPr>
        <w:t>%</w:t>
      </w:r>
      <w:r w:rsidR="001F1755" w:rsidRPr="007820AE">
        <w:rPr>
          <w:color w:val="000000"/>
          <w:sz w:val="28"/>
          <w:szCs w:val="28"/>
        </w:rPr>
        <w:t xml:space="preserve"> в год, по экспорту готовой продукции прирост можно обеспечить только на основе улучшения технологической базы предприятий обрабатывающих отраслей, по экспорту услуг в 2009</w:t>
      </w:r>
      <w:r w:rsidR="00D6695D">
        <w:rPr>
          <w:color w:val="000000"/>
          <w:sz w:val="28"/>
          <w:szCs w:val="28"/>
        </w:rPr>
        <w:t>–</w:t>
      </w:r>
      <w:r w:rsidR="00D6695D" w:rsidRPr="007820AE">
        <w:rPr>
          <w:color w:val="000000"/>
          <w:sz w:val="28"/>
          <w:szCs w:val="28"/>
        </w:rPr>
        <w:t>2030</w:t>
      </w:r>
      <w:r w:rsidR="00D6695D">
        <w:rPr>
          <w:color w:val="000000"/>
          <w:sz w:val="28"/>
          <w:szCs w:val="28"/>
        </w:rPr>
        <w:t> </w:t>
      </w:r>
      <w:r w:rsidR="00D6695D" w:rsidRPr="007820AE">
        <w:rPr>
          <w:color w:val="000000"/>
          <w:sz w:val="28"/>
          <w:szCs w:val="28"/>
        </w:rPr>
        <w:t>гг</w:t>
      </w:r>
      <w:r w:rsidR="001F1755" w:rsidRPr="007820AE">
        <w:rPr>
          <w:color w:val="000000"/>
          <w:sz w:val="28"/>
          <w:szCs w:val="28"/>
        </w:rPr>
        <w:t>. прогнозируется рост на 15</w:t>
      </w:r>
      <w:r w:rsidR="007820AE">
        <w:rPr>
          <w:color w:val="000000"/>
          <w:sz w:val="28"/>
          <w:szCs w:val="28"/>
        </w:rPr>
        <w:t>–</w:t>
      </w:r>
      <w:r w:rsidR="007820AE" w:rsidRPr="007820AE">
        <w:rPr>
          <w:color w:val="000000"/>
          <w:sz w:val="28"/>
          <w:szCs w:val="28"/>
        </w:rPr>
        <w:t>2</w:t>
      </w:r>
      <w:r w:rsidR="00D6695D" w:rsidRPr="007820AE">
        <w:rPr>
          <w:color w:val="000000"/>
          <w:sz w:val="28"/>
          <w:szCs w:val="28"/>
        </w:rPr>
        <w:t>0</w:t>
      </w:r>
      <w:r w:rsidR="00D6695D">
        <w:rPr>
          <w:color w:val="000000"/>
          <w:sz w:val="28"/>
          <w:szCs w:val="28"/>
        </w:rPr>
        <w:t> </w:t>
      </w:r>
      <w:r w:rsidR="00D6695D" w:rsidRPr="007820AE">
        <w:rPr>
          <w:color w:val="000000"/>
          <w:sz w:val="28"/>
          <w:szCs w:val="28"/>
        </w:rPr>
        <w:t>%</w:t>
      </w:r>
      <w:r w:rsidR="001F1755" w:rsidRPr="007820AE">
        <w:rPr>
          <w:color w:val="000000"/>
          <w:sz w:val="28"/>
          <w:szCs w:val="28"/>
        </w:rPr>
        <w:t xml:space="preserve"> в год</w:t>
      </w:r>
      <w:r w:rsidR="00E57081" w:rsidRPr="007820AE">
        <w:rPr>
          <w:rStyle w:val="a9"/>
          <w:color w:val="000000"/>
          <w:sz w:val="28"/>
          <w:szCs w:val="28"/>
        </w:rPr>
        <w:footnoteReference w:id="12"/>
      </w:r>
      <w:r w:rsidR="001F1755" w:rsidRPr="007820AE">
        <w:rPr>
          <w:color w:val="000000"/>
          <w:sz w:val="28"/>
          <w:szCs w:val="28"/>
        </w:rPr>
        <w:t>.</w:t>
      </w:r>
    </w:p>
    <w:p w:rsidR="00417AB9" w:rsidRPr="007820AE" w:rsidRDefault="00417AB9" w:rsidP="007820AE">
      <w:pPr>
        <w:shd w:val="clear" w:color="auto" w:fill="FFFFFF"/>
        <w:autoSpaceDE w:val="0"/>
        <w:autoSpaceDN w:val="0"/>
        <w:adjustRightInd w:val="0"/>
        <w:spacing w:line="360" w:lineRule="auto"/>
        <w:ind w:firstLine="709"/>
        <w:jc w:val="both"/>
        <w:rPr>
          <w:b/>
          <w:color w:val="000000"/>
          <w:sz w:val="28"/>
          <w:szCs w:val="28"/>
        </w:rPr>
      </w:pPr>
    </w:p>
    <w:p w:rsidR="00E81608" w:rsidRPr="007820AE" w:rsidRDefault="00E81608" w:rsidP="007820AE">
      <w:pPr>
        <w:shd w:val="clear" w:color="auto" w:fill="FFFFFF"/>
        <w:autoSpaceDE w:val="0"/>
        <w:autoSpaceDN w:val="0"/>
        <w:adjustRightInd w:val="0"/>
        <w:spacing w:line="360" w:lineRule="auto"/>
        <w:ind w:firstLine="709"/>
        <w:jc w:val="both"/>
        <w:rPr>
          <w:b/>
          <w:color w:val="000000"/>
          <w:sz w:val="28"/>
          <w:szCs w:val="28"/>
        </w:rPr>
      </w:pPr>
      <w:r w:rsidRPr="007820AE">
        <w:rPr>
          <w:b/>
          <w:color w:val="000000"/>
          <w:sz w:val="28"/>
          <w:szCs w:val="28"/>
        </w:rPr>
        <w:t>1.2 Институциональная база государственного регулирования ВЭД в России</w:t>
      </w:r>
      <w:r w:rsidR="001B38E4" w:rsidRPr="007820AE">
        <w:rPr>
          <w:b/>
          <w:color w:val="000000"/>
          <w:sz w:val="28"/>
          <w:szCs w:val="28"/>
        </w:rPr>
        <w:t xml:space="preserve"> и ее эволюция</w:t>
      </w:r>
    </w:p>
    <w:p w:rsidR="00417AB9" w:rsidRPr="007820AE" w:rsidRDefault="00417AB9" w:rsidP="007820AE">
      <w:pPr>
        <w:shd w:val="clear" w:color="auto" w:fill="FFFFFF"/>
        <w:autoSpaceDE w:val="0"/>
        <w:autoSpaceDN w:val="0"/>
        <w:adjustRightInd w:val="0"/>
        <w:spacing w:line="360" w:lineRule="auto"/>
        <w:ind w:firstLine="709"/>
        <w:jc w:val="both"/>
        <w:rPr>
          <w:color w:val="000000"/>
          <w:sz w:val="28"/>
          <w:szCs w:val="28"/>
        </w:rPr>
      </w:pPr>
    </w:p>
    <w:p w:rsidR="005A3C3B" w:rsidRPr="007820AE" w:rsidRDefault="005A3C3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Процесс управления предполагает его организацию, то есть создание определенной структуры органов управления, разграничение их полномочий, прав, обязанностей и ответственности, соподчиненность и взаимодействие с целью повышения эффективности ВЭД.</w:t>
      </w:r>
    </w:p>
    <w:p w:rsidR="00961F87" w:rsidRPr="007820AE" w:rsidRDefault="005A3C3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Институционально </w:t>
      </w:r>
      <w:r w:rsidR="007820AE">
        <w:rPr>
          <w:color w:val="000000"/>
          <w:sz w:val="28"/>
          <w:szCs w:val="28"/>
        </w:rPr>
        <w:t>–</w:t>
      </w:r>
      <w:r w:rsidR="007820AE" w:rsidRPr="007820AE">
        <w:rPr>
          <w:color w:val="000000"/>
          <w:sz w:val="28"/>
          <w:szCs w:val="28"/>
        </w:rPr>
        <w:t xml:space="preserve"> </w:t>
      </w:r>
      <w:r w:rsidRPr="007820AE">
        <w:rPr>
          <w:color w:val="000000"/>
          <w:sz w:val="28"/>
          <w:szCs w:val="28"/>
        </w:rPr>
        <w:t>организационную структуру механизма государственного регулирования ВЭД в России можно представить в виде</w:t>
      </w:r>
      <w:r w:rsidR="00961F87" w:rsidRPr="007820AE">
        <w:rPr>
          <w:color w:val="000000"/>
          <w:sz w:val="28"/>
          <w:szCs w:val="28"/>
        </w:rPr>
        <w:t xml:space="preserve"> логической схемы </w:t>
      </w:r>
      <w:r w:rsidR="00D6695D" w:rsidRPr="007820AE">
        <w:rPr>
          <w:color w:val="000000"/>
          <w:sz w:val="28"/>
          <w:szCs w:val="28"/>
        </w:rPr>
        <w:t>№</w:t>
      </w:r>
      <w:r w:rsidR="00D6695D">
        <w:rPr>
          <w:color w:val="000000"/>
          <w:sz w:val="28"/>
          <w:szCs w:val="28"/>
        </w:rPr>
        <w:t> </w:t>
      </w:r>
      <w:r w:rsidR="00D6695D" w:rsidRPr="007820AE">
        <w:rPr>
          <w:color w:val="000000"/>
          <w:sz w:val="28"/>
          <w:szCs w:val="28"/>
        </w:rPr>
        <w:t>1</w:t>
      </w:r>
      <w:r w:rsidR="00961F87" w:rsidRPr="007820AE">
        <w:rPr>
          <w:color w:val="000000"/>
          <w:sz w:val="28"/>
          <w:szCs w:val="28"/>
        </w:rPr>
        <w:t>.</w:t>
      </w:r>
    </w:p>
    <w:p w:rsidR="005A3C3B" w:rsidRPr="007820AE" w:rsidRDefault="00961F87"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Рассмотрим систему </w:t>
      </w:r>
      <w:r w:rsidR="005A3C3B" w:rsidRPr="007820AE">
        <w:rPr>
          <w:color w:val="000000"/>
          <w:sz w:val="28"/>
          <w:szCs w:val="28"/>
        </w:rPr>
        <w:t>управления ВЭД на Федеральном уровне и</w:t>
      </w:r>
      <w:r w:rsidR="004163F4" w:rsidRPr="007820AE">
        <w:rPr>
          <w:color w:val="000000"/>
          <w:sz w:val="28"/>
          <w:szCs w:val="28"/>
        </w:rPr>
        <w:t xml:space="preserve"> </w:t>
      </w:r>
      <w:r w:rsidR="005A3C3B" w:rsidRPr="007820AE">
        <w:rPr>
          <w:color w:val="000000"/>
          <w:sz w:val="28"/>
          <w:szCs w:val="28"/>
        </w:rPr>
        <w:t>функции ее институтов.</w:t>
      </w:r>
    </w:p>
    <w:p w:rsidR="005A3C3B" w:rsidRPr="007820AE" w:rsidRDefault="005A3C3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Законодательная власть, представленная двумя палатами: Советом Федерации и Государственной Думой. К ведению законодательной власти относится принятие законов, в том числе во внешнеэкономической сфере, обязательных к применению на всей территории Российской Федерации.</w:t>
      </w:r>
    </w:p>
    <w:p w:rsidR="005A3C3B" w:rsidRPr="007820AE" w:rsidRDefault="005A3C3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Основное назначение высшей судебной власти применительно к сфере ВЭД состоит в защите прав и охраняемых законом интересов предприятий и предпринимателей, причем не только отечественных, но и зарубежных.</w:t>
      </w:r>
    </w:p>
    <w:p w:rsidR="005A3C3B" w:rsidRPr="007820AE" w:rsidRDefault="005A3C3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Президент РФ в области управления и регулирования ВЭД может:</w:t>
      </w:r>
    </w:p>
    <w:p w:rsidR="005A3C3B"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5A3C3B" w:rsidRPr="007820AE">
        <w:rPr>
          <w:color w:val="000000"/>
          <w:sz w:val="28"/>
          <w:szCs w:val="28"/>
        </w:rPr>
        <w:t>осуществлять общее руко</w:t>
      </w:r>
      <w:r w:rsidR="00213296" w:rsidRPr="007820AE">
        <w:rPr>
          <w:color w:val="000000"/>
          <w:sz w:val="28"/>
          <w:szCs w:val="28"/>
        </w:rPr>
        <w:t>водство государственной ВЭП</w:t>
      </w:r>
      <w:r w:rsidR="005A3C3B" w:rsidRPr="007820AE">
        <w:rPr>
          <w:color w:val="000000"/>
          <w:sz w:val="28"/>
          <w:szCs w:val="28"/>
        </w:rPr>
        <w:t>;</w:t>
      </w:r>
    </w:p>
    <w:p w:rsidR="005A3C3B"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5A3C3B" w:rsidRPr="007820AE">
        <w:rPr>
          <w:color w:val="000000"/>
          <w:sz w:val="28"/>
          <w:szCs w:val="28"/>
        </w:rPr>
        <w:t>подписывать</w:t>
      </w:r>
      <w:r>
        <w:rPr>
          <w:color w:val="000000"/>
          <w:sz w:val="28"/>
          <w:szCs w:val="28"/>
        </w:rPr>
        <w:t xml:space="preserve"> </w:t>
      </w:r>
      <w:r w:rsidR="005A3C3B" w:rsidRPr="007820AE">
        <w:rPr>
          <w:color w:val="000000"/>
          <w:sz w:val="28"/>
          <w:szCs w:val="28"/>
        </w:rPr>
        <w:t>международные соглашения,</w:t>
      </w:r>
      <w:r>
        <w:rPr>
          <w:color w:val="000000"/>
          <w:sz w:val="28"/>
          <w:szCs w:val="28"/>
        </w:rPr>
        <w:t xml:space="preserve"> </w:t>
      </w:r>
      <w:r w:rsidR="005A3C3B" w:rsidRPr="007820AE">
        <w:rPr>
          <w:color w:val="000000"/>
          <w:sz w:val="28"/>
          <w:szCs w:val="28"/>
        </w:rPr>
        <w:t>представлять</w:t>
      </w:r>
      <w:r>
        <w:rPr>
          <w:color w:val="000000"/>
          <w:sz w:val="28"/>
          <w:szCs w:val="28"/>
        </w:rPr>
        <w:t xml:space="preserve"> </w:t>
      </w:r>
      <w:r w:rsidR="005A3C3B" w:rsidRPr="007820AE">
        <w:rPr>
          <w:color w:val="000000"/>
          <w:sz w:val="28"/>
          <w:szCs w:val="28"/>
        </w:rPr>
        <w:t>Россию на соответствующих международных форумах;</w:t>
      </w:r>
    </w:p>
    <w:p w:rsidR="005A3C3B"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5A3C3B" w:rsidRPr="007820AE">
        <w:rPr>
          <w:color w:val="000000"/>
          <w:sz w:val="28"/>
          <w:szCs w:val="28"/>
        </w:rPr>
        <w:t>регулировать военно-техническое сотрудничество;</w:t>
      </w:r>
    </w:p>
    <w:p w:rsidR="003F3B0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5A3C3B" w:rsidRPr="007820AE">
        <w:rPr>
          <w:color w:val="000000"/>
          <w:sz w:val="28"/>
          <w:szCs w:val="28"/>
        </w:rPr>
        <w:t>определять</w:t>
      </w:r>
      <w:r>
        <w:rPr>
          <w:color w:val="000000"/>
          <w:sz w:val="28"/>
          <w:szCs w:val="28"/>
        </w:rPr>
        <w:t xml:space="preserve"> </w:t>
      </w:r>
      <w:r w:rsidR="005A3C3B" w:rsidRPr="007820AE">
        <w:rPr>
          <w:color w:val="000000"/>
          <w:sz w:val="28"/>
          <w:szCs w:val="28"/>
        </w:rPr>
        <w:t>условия</w:t>
      </w:r>
      <w:r>
        <w:rPr>
          <w:color w:val="000000"/>
          <w:sz w:val="28"/>
          <w:szCs w:val="28"/>
        </w:rPr>
        <w:t xml:space="preserve"> </w:t>
      </w:r>
      <w:r w:rsidR="005A3C3B" w:rsidRPr="007820AE">
        <w:rPr>
          <w:color w:val="000000"/>
          <w:sz w:val="28"/>
          <w:szCs w:val="28"/>
        </w:rPr>
        <w:t>экспорта</w:t>
      </w:r>
      <w:r>
        <w:rPr>
          <w:color w:val="000000"/>
          <w:sz w:val="28"/>
          <w:szCs w:val="28"/>
        </w:rPr>
        <w:t xml:space="preserve"> </w:t>
      </w:r>
      <w:r w:rsidR="005A3C3B" w:rsidRPr="007820AE">
        <w:rPr>
          <w:color w:val="000000"/>
          <w:sz w:val="28"/>
          <w:szCs w:val="28"/>
        </w:rPr>
        <w:t>драгоценных</w:t>
      </w:r>
      <w:r>
        <w:rPr>
          <w:color w:val="000000"/>
          <w:sz w:val="28"/>
          <w:szCs w:val="28"/>
        </w:rPr>
        <w:t xml:space="preserve"> </w:t>
      </w:r>
      <w:r w:rsidR="005A3C3B" w:rsidRPr="007820AE">
        <w:rPr>
          <w:color w:val="000000"/>
          <w:sz w:val="28"/>
          <w:szCs w:val="28"/>
        </w:rPr>
        <w:t>камней,</w:t>
      </w:r>
      <w:r>
        <w:rPr>
          <w:color w:val="000000"/>
          <w:sz w:val="28"/>
          <w:szCs w:val="28"/>
        </w:rPr>
        <w:t xml:space="preserve"> </w:t>
      </w:r>
      <w:r w:rsidR="005A3C3B" w:rsidRPr="007820AE">
        <w:rPr>
          <w:color w:val="000000"/>
          <w:sz w:val="28"/>
          <w:szCs w:val="28"/>
        </w:rPr>
        <w:t>металлов, расщепляющихся материалов.</w:t>
      </w:r>
    </w:p>
    <w:p w:rsidR="008D5D29" w:rsidRPr="007820AE" w:rsidRDefault="008D5D2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Правительство РФ во внешнеэкономической сфере выполняет функции:</w:t>
      </w:r>
    </w:p>
    <w:p w:rsidR="008D5D2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8D5D29" w:rsidRPr="007820AE">
        <w:rPr>
          <w:color w:val="000000"/>
          <w:sz w:val="28"/>
          <w:szCs w:val="28"/>
        </w:rPr>
        <w:t>проводит</w:t>
      </w:r>
      <w:r>
        <w:rPr>
          <w:color w:val="000000"/>
          <w:sz w:val="28"/>
          <w:szCs w:val="28"/>
        </w:rPr>
        <w:t xml:space="preserve"> </w:t>
      </w:r>
      <w:r w:rsidR="008D5D29" w:rsidRPr="007820AE">
        <w:rPr>
          <w:color w:val="000000"/>
          <w:sz w:val="28"/>
          <w:szCs w:val="28"/>
        </w:rPr>
        <w:t>в</w:t>
      </w:r>
      <w:r>
        <w:rPr>
          <w:color w:val="000000"/>
          <w:sz w:val="28"/>
          <w:szCs w:val="28"/>
        </w:rPr>
        <w:t xml:space="preserve"> </w:t>
      </w:r>
      <w:r w:rsidR="008D5D29" w:rsidRPr="007820AE">
        <w:rPr>
          <w:color w:val="000000"/>
          <w:sz w:val="28"/>
          <w:szCs w:val="28"/>
        </w:rPr>
        <w:t>стране</w:t>
      </w:r>
      <w:r>
        <w:rPr>
          <w:color w:val="000000"/>
          <w:sz w:val="28"/>
          <w:szCs w:val="28"/>
        </w:rPr>
        <w:t xml:space="preserve"> </w:t>
      </w:r>
      <w:r w:rsidR="008D5D29" w:rsidRPr="007820AE">
        <w:rPr>
          <w:color w:val="000000"/>
          <w:sz w:val="28"/>
          <w:szCs w:val="28"/>
        </w:rPr>
        <w:t>единую</w:t>
      </w:r>
      <w:r>
        <w:rPr>
          <w:color w:val="000000"/>
          <w:sz w:val="28"/>
          <w:szCs w:val="28"/>
        </w:rPr>
        <w:t xml:space="preserve"> </w:t>
      </w:r>
      <w:r w:rsidR="008D5D29" w:rsidRPr="007820AE">
        <w:rPr>
          <w:color w:val="000000"/>
          <w:sz w:val="28"/>
          <w:szCs w:val="28"/>
        </w:rPr>
        <w:t>ВЭ11,</w:t>
      </w:r>
      <w:r>
        <w:rPr>
          <w:color w:val="000000"/>
          <w:sz w:val="28"/>
          <w:szCs w:val="28"/>
        </w:rPr>
        <w:t xml:space="preserve"> </w:t>
      </w:r>
      <w:r w:rsidR="008D5D29" w:rsidRPr="007820AE">
        <w:rPr>
          <w:color w:val="000000"/>
          <w:sz w:val="28"/>
          <w:szCs w:val="28"/>
        </w:rPr>
        <w:t>осуществляет</w:t>
      </w:r>
      <w:r>
        <w:rPr>
          <w:color w:val="000000"/>
          <w:sz w:val="28"/>
          <w:szCs w:val="28"/>
        </w:rPr>
        <w:t xml:space="preserve"> </w:t>
      </w:r>
      <w:r w:rsidR="008D5D29" w:rsidRPr="007820AE">
        <w:rPr>
          <w:color w:val="000000"/>
          <w:sz w:val="28"/>
          <w:szCs w:val="28"/>
        </w:rPr>
        <w:t>разработку соответствующих программ;</w:t>
      </w:r>
    </w:p>
    <w:p w:rsidR="008D5D2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8D5D29" w:rsidRPr="007820AE">
        <w:rPr>
          <w:color w:val="000000"/>
          <w:sz w:val="28"/>
          <w:szCs w:val="28"/>
        </w:rPr>
        <w:t>участвует в организации и проведении международных переговоров;</w:t>
      </w:r>
    </w:p>
    <w:p w:rsidR="008D5D2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8D5D29" w:rsidRPr="007820AE">
        <w:rPr>
          <w:color w:val="000000"/>
          <w:sz w:val="28"/>
          <w:szCs w:val="28"/>
        </w:rPr>
        <w:t>в формировании экспортного и импортного режимов;</w:t>
      </w:r>
    </w:p>
    <w:p w:rsidR="008D5D2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8D5D29" w:rsidRPr="007820AE">
        <w:rPr>
          <w:color w:val="000000"/>
          <w:sz w:val="28"/>
          <w:szCs w:val="28"/>
        </w:rPr>
        <w:t>осуществляет управление федеральной российской собственностью за рубежом;</w:t>
      </w:r>
    </w:p>
    <w:p w:rsidR="008D5D2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8D5D29" w:rsidRPr="007820AE">
        <w:rPr>
          <w:color w:val="000000"/>
          <w:sz w:val="28"/>
          <w:szCs w:val="28"/>
        </w:rPr>
        <w:t>регулирует величины таможенного тарифа;</w:t>
      </w:r>
    </w:p>
    <w:p w:rsidR="008D5D2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8D5D29" w:rsidRPr="007820AE">
        <w:rPr>
          <w:color w:val="000000"/>
          <w:sz w:val="28"/>
          <w:szCs w:val="28"/>
        </w:rPr>
        <w:t>принимает</w:t>
      </w:r>
      <w:r>
        <w:rPr>
          <w:color w:val="000000"/>
          <w:sz w:val="28"/>
          <w:szCs w:val="28"/>
        </w:rPr>
        <w:t xml:space="preserve"> </w:t>
      </w:r>
      <w:r w:rsidR="008D5D29" w:rsidRPr="007820AE">
        <w:rPr>
          <w:color w:val="000000"/>
          <w:sz w:val="28"/>
          <w:szCs w:val="28"/>
        </w:rPr>
        <w:t>конкретные</w:t>
      </w:r>
      <w:r>
        <w:rPr>
          <w:color w:val="000000"/>
          <w:sz w:val="28"/>
          <w:szCs w:val="28"/>
        </w:rPr>
        <w:t xml:space="preserve"> </w:t>
      </w:r>
      <w:r w:rsidR="008D5D29" w:rsidRPr="007820AE">
        <w:rPr>
          <w:color w:val="000000"/>
          <w:sz w:val="28"/>
          <w:szCs w:val="28"/>
        </w:rPr>
        <w:t>меры</w:t>
      </w:r>
      <w:r>
        <w:rPr>
          <w:color w:val="000000"/>
          <w:sz w:val="28"/>
          <w:szCs w:val="28"/>
        </w:rPr>
        <w:t xml:space="preserve"> </w:t>
      </w:r>
      <w:r w:rsidR="008D5D29" w:rsidRPr="007820AE">
        <w:rPr>
          <w:color w:val="000000"/>
          <w:sz w:val="28"/>
          <w:szCs w:val="28"/>
        </w:rPr>
        <w:t>по</w:t>
      </w:r>
      <w:r>
        <w:rPr>
          <w:color w:val="000000"/>
          <w:sz w:val="28"/>
          <w:szCs w:val="28"/>
        </w:rPr>
        <w:t xml:space="preserve"> </w:t>
      </w:r>
      <w:r w:rsidR="008D5D29" w:rsidRPr="007820AE">
        <w:rPr>
          <w:color w:val="000000"/>
          <w:sz w:val="28"/>
          <w:szCs w:val="28"/>
        </w:rPr>
        <w:t>защите</w:t>
      </w:r>
      <w:r>
        <w:rPr>
          <w:color w:val="000000"/>
          <w:sz w:val="28"/>
          <w:szCs w:val="28"/>
        </w:rPr>
        <w:t xml:space="preserve"> </w:t>
      </w:r>
      <w:r w:rsidR="008D5D29" w:rsidRPr="007820AE">
        <w:rPr>
          <w:color w:val="000000"/>
          <w:sz w:val="28"/>
          <w:szCs w:val="28"/>
        </w:rPr>
        <w:t>внутреннего</w:t>
      </w:r>
      <w:r>
        <w:rPr>
          <w:color w:val="000000"/>
          <w:sz w:val="28"/>
          <w:szCs w:val="28"/>
        </w:rPr>
        <w:t xml:space="preserve"> </w:t>
      </w:r>
      <w:r w:rsidR="008D5D29" w:rsidRPr="007820AE">
        <w:rPr>
          <w:color w:val="000000"/>
          <w:sz w:val="28"/>
          <w:szCs w:val="28"/>
        </w:rPr>
        <w:t>рынка</w:t>
      </w:r>
      <w:r>
        <w:rPr>
          <w:color w:val="000000"/>
          <w:sz w:val="28"/>
          <w:szCs w:val="28"/>
        </w:rPr>
        <w:t xml:space="preserve"> </w:t>
      </w:r>
      <w:r w:rsidR="008D5D29" w:rsidRPr="007820AE">
        <w:rPr>
          <w:color w:val="000000"/>
          <w:sz w:val="28"/>
          <w:szCs w:val="28"/>
        </w:rPr>
        <w:t>от массированного импорта.</w:t>
      </w:r>
    </w:p>
    <w:p w:rsidR="008D5D29" w:rsidRPr="007820AE" w:rsidRDefault="008D5D2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 управлении ВЭД России боль</w:t>
      </w:r>
      <w:r w:rsidR="00E37276" w:rsidRPr="007820AE">
        <w:rPr>
          <w:color w:val="000000"/>
          <w:sz w:val="28"/>
          <w:szCs w:val="28"/>
        </w:rPr>
        <w:t>шое значение играют</w:t>
      </w:r>
      <w:r w:rsidRPr="007820AE">
        <w:rPr>
          <w:color w:val="000000"/>
          <w:sz w:val="28"/>
          <w:szCs w:val="28"/>
        </w:rPr>
        <w:t xml:space="preserve"> Министерство эко</w:t>
      </w:r>
      <w:r w:rsidR="00E37276" w:rsidRPr="007820AE">
        <w:rPr>
          <w:color w:val="000000"/>
          <w:sz w:val="28"/>
          <w:szCs w:val="28"/>
        </w:rPr>
        <w:t xml:space="preserve">номического развития </w:t>
      </w:r>
      <w:r w:rsidRPr="007820AE">
        <w:rPr>
          <w:color w:val="000000"/>
          <w:sz w:val="28"/>
          <w:szCs w:val="28"/>
        </w:rPr>
        <w:t>РФ, Министерство финансов РФ, Федеральная налоговая служба РФ, Цент</w:t>
      </w:r>
      <w:r w:rsidR="001F1755" w:rsidRPr="007820AE">
        <w:rPr>
          <w:color w:val="000000"/>
          <w:sz w:val="28"/>
          <w:szCs w:val="28"/>
        </w:rPr>
        <w:t>ральный Банк РФ, Федеральная таможенная служба</w:t>
      </w:r>
      <w:r w:rsidR="007820AE">
        <w:rPr>
          <w:color w:val="000000"/>
          <w:sz w:val="28"/>
          <w:szCs w:val="28"/>
        </w:rPr>
        <w:t xml:space="preserve"> </w:t>
      </w:r>
      <w:r w:rsidRPr="007820AE">
        <w:rPr>
          <w:color w:val="000000"/>
          <w:sz w:val="28"/>
          <w:szCs w:val="28"/>
        </w:rPr>
        <w:t>РФ.</w:t>
      </w:r>
    </w:p>
    <w:p w:rsidR="008D5D29" w:rsidRPr="007820AE" w:rsidRDefault="008D5D2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Основными задачами Минэкономразвития России в области регулирования ВЭД являются:</w:t>
      </w:r>
    </w:p>
    <w:p w:rsidR="008D5D2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8D5D29" w:rsidRPr="007820AE">
        <w:rPr>
          <w:color w:val="000000"/>
          <w:sz w:val="28"/>
          <w:szCs w:val="28"/>
        </w:rPr>
        <w:t>разработка предложений по государственной ВЭП РФ и ее реализация, осуществление государственного регулирования ВЭД;</w:t>
      </w:r>
    </w:p>
    <w:p w:rsidR="008D5D2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8D5D29" w:rsidRPr="007820AE">
        <w:rPr>
          <w:color w:val="000000"/>
          <w:sz w:val="28"/>
          <w:szCs w:val="28"/>
        </w:rPr>
        <w:t>координация и контроль внешнеторговой деятельности по вопросам совместного ведения РФ и ее субъектов;</w:t>
      </w:r>
    </w:p>
    <w:p w:rsidR="008D5D2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8D5D29" w:rsidRPr="007820AE">
        <w:rPr>
          <w:color w:val="000000"/>
          <w:sz w:val="28"/>
          <w:szCs w:val="28"/>
        </w:rPr>
        <w:t>обеспечение благоприятных условий для доступа и увеличения объемов экспорта российских товаров и услуг на внешний рынок, включая разработку и реализацию мер по обеспечению эффективной интеграции экономики Российской Федерации в мировую экономику;</w:t>
      </w:r>
    </w:p>
    <w:p w:rsidR="008D5D2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8D5D29" w:rsidRPr="007820AE">
        <w:rPr>
          <w:color w:val="000000"/>
          <w:sz w:val="28"/>
          <w:szCs w:val="28"/>
        </w:rPr>
        <w:t>содействие привлечению иностранных инвестиций, участие в разработке и реализации механизма регулирования валютно</w:t>
      </w:r>
      <w:r>
        <w:rPr>
          <w:color w:val="000000"/>
          <w:sz w:val="28"/>
          <w:szCs w:val="28"/>
        </w:rPr>
        <w:t xml:space="preserve"> –</w:t>
      </w:r>
      <w:r w:rsidRPr="007820AE">
        <w:rPr>
          <w:color w:val="000000"/>
          <w:sz w:val="28"/>
          <w:szCs w:val="28"/>
        </w:rPr>
        <w:t xml:space="preserve"> кр</w:t>
      </w:r>
      <w:r w:rsidR="008D5D29" w:rsidRPr="007820AE">
        <w:rPr>
          <w:color w:val="000000"/>
          <w:sz w:val="28"/>
          <w:szCs w:val="28"/>
        </w:rPr>
        <w:t>едитных отношений с иностранными государствами;</w:t>
      </w:r>
    </w:p>
    <w:p w:rsidR="008D5D2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8D5D29" w:rsidRPr="007820AE">
        <w:rPr>
          <w:color w:val="000000"/>
          <w:sz w:val="28"/>
          <w:szCs w:val="28"/>
        </w:rPr>
        <w:t>организация научного и информационно</w:t>
      </w:r>
      <w:r>
        <w:rPr>
          <w:color w:val="000000"/>
          <w:sz w:val="28"/>
          <w:szCs w:val="28"/>
        </w:rPr>
        <w:t xml:space="preserve"> –</w:t>
      </w:r>
      <w:r w:rsidRPr="007820AE">
        <w:rPr>
          <w:color w:val="000000"/>
          <w:sz w:val="28"/>
          <w:szCs w:val="28"/>
        </w:rPr>
        <w:t xml:space="preserve"> ан</w:t>
      </w:r>
      <w:r w:rsidR="008D5D29" w:rsidRPr="007820AE">
        <w:rPr>
          <w:color w:val="000000"/>
          <w:sz w:val="28"/>
          <w:szCs w:val="28"/>
        </w:rPr>
        <w:t>алитического обеспечения в области внешнеторговой деятельности, торгово</w:t>
      </w:r>
      <w:r>
        <w:rPr>
          <w:color w:val="000000"/>
          <w:sz w:val="28"/>
          <w:szCs w:val="28"/>
        </w:rPr>
        <w:t xml:space="preserve"> –</w:t>
      </w:r>
      <w:r w:rsidRPr="007820AE">
        <w:rPr>
          <w:color w:val="000000"/>
          <w:sz w:val="28"/>
          <w:szCs w:val="28"/>
        </w:rPr>
        <w:t xml:space="preserve"> эк</w:t>
      </w:r>
      <w:r w:rsidR="008D5D29" w:rsidRPr="007820AE">
        <w:rPr>
          <w:color w:val="000000"/>
          <w:sz w:val="28"/>
          <w:szCs w:val="28"/>
        </w:rPr>
        <w:t>ономических связей с иностранными государствами и внутренней торговли.</w:t>
      </w:r>
    </w:p>
    <w:p w:rsidR="008D5D2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8D5D29" w:rsidRPr="007820AE">
        <w:rPr>
          <w:color w:val="000000"/>
          <w:sz w:val="28"/>
          <w:szCs w:val="28"/>
        </w:rPr>
        <w:t>разработка</w:t>
      </w:r>
      <w:r>
        <w:rPr>
          <w:color w:val="000000"/>
          <w:sz w:val="28"/>
          <w:szCs w:val="28"/>
        </w:rPr>
        <w:t xml:space="preserve"> </w:t>
      </w:r>
      <w:r w:rsidR="008D5D29" w:rsidRPr="007820AE">
        <w:rPr>
          <w:color w:val="000000"/>
          <w:sz w:val="28"/>
          <w:szCs w:val="28"/>
        </w:rPr>
        <w:t>основных</w:t>
      </w:r>
      <w:r>
        <w:rPr>
          <w:color w:val="000000"/>
          <w:sz w:val="28"/>
          <w:szCs w:val="28"/>
        </w:rPr>
        <w:t xml:space="preserve"> </w:t>
      </w:r>
      <w:r w:rsidR="008D5D29" w:rsidRPr="007820AE">
        <w:rPr>
          <w:color w:val="000000"/>
          <w:sz w:val="28"/>
          <w:szCs w:val="28"/>
        </w:rPr>
        <w:t>направлений</w:t>
      </w:r>
      <w:r>
        <w:rPr>
          <w:color w:val="000000"/>
          <w:sz w:val="28"/>
          <w:szCs w:val="28"/>
        </w:rPr>
        <w:t xml:space="preserve"> </w:t>
      </w:r>
      <w:r w:rsidR="008D5D29" w:rsidRPr="007820AE">
        <w:rPr>
          <w:color w:val="000000"/>
          <w:sz w:val="28"/>
          <w:szCs w:val="28"/>
        </w:rPr>
        <w:t>государственной отношении</w:t>
      </w:r>
      <w:r>
        <w:rPr>
          <w:color w:val="000000"/>
          <w:sz w:val="28"/>
          <w:szCs w:val="28"/>
        </w:rPr>
        <w:t xml:space="preserve"> </w:t>
      </w:r>
      <w:r w:rsidR="008D5D29" w:rsidRPr="007820AE">
        <w:rPr>
          <w:color w:val="000000"/>
          <w:sz w:val="28"/>
          <w:szCs w:val="28"/>
        </w:rPr>
        <w:t>государств-участников</w:t>
      </w:r>
      <w:r>
        <w:rPr>
          <w:color w:val="000000"/>
          <w:sz w:val="28"/>
          <w:szCs w:val="28"/>
        </w:rPr>
        <w:t xml:space="preserve"> </w:t>
      </w:r>
      <w:r w:rsidR="008D5D29" w:rsidRPr="007820AE">
        <w:rPr>
          <w:color w:val="000000"/>
          <w:sz w:val="28"/>
          <w:szCs w:val="28"/>
        </w:rPr>
        <w:t>Содружества Государств,</w:t>
      </w:r>
      <w:r>
        <w:rPr>
          <w:color w:val="000000"/>
          <w:sz w:val="28"/>
          <w:szCs w:val="28"/>
        </w:rPr>
        <w:t xml:space="preserve"> </w:t>
      </w:r>
      <w:r w:rsidR="008D5D29" w:rsidRPr="007820AE">
        <w:rPr>
          <w:color w:val="000000"/>
          <w:sz w:val="28"/>
          <w:szCs w:val="28"/>
        </w:rPr>
        <w:t>обеспечение</w:t>
      </w:r>
      <w:r>
        <w:rPr>
          <w:color w:val="000000"/>
          <w:sz w:val="28"/>
          <w:szCs w:val="28"/>
        </w:rPr>
        <w:t xml:space="preserve"> </w:t>
      </w:r>
      <w:r w:rsidR="008D5D29" w:rsidRPr="007820AE">
        <w:rPr>
          <w:color w:val="000000"/>
          <w:sz w:val="28"/>
          <w:szCs w:val="28"/>
        </w:rPr>
        <w:t>стратегического</w:t>
      </w:r>
      <w:r>
        <w:rPr>
          <w:color w:val="000000"/>
          <w:sz w:val="28"/>
          <w:szCs w:val="28"/>
        </w:rPr>
        <w:t xml:space="preserve"> </w:t>
      </w:r>
      <w:r w:rsidR="008D5D29" w:rsidRPr="007820AE">
        <w:rPr>
          <w:color w:val="000000"/>
          <w:sz w:val="28"/>
          <w:szCs w:val="28"/>
        </w:rPr>
        <w:t>курса</w:t>
      </w:r>
      <w:r>
        <w:rPr>
          <w:color w:val="000000"/>
          <w:sz w:val="28"/>
          <w:szCs w:val="28"/>
        </w:rPr>
        <w:t xml:space="preserve"> </w:t>
      </w:r>
      <w:r w:rsidR="008D5D29" w:rsidRPr="007820AE">
        <w:rPr>
          <w:color w:val="000000"/>
          <w:sz w:val="28"/>
          <w:szCs w:val="28"/>
        </w:rPr>
        <w:t>РФ</w:t>
      </w:r>
      <w:r>
        <w:rPr>
          <w:color w:val="000000"/>
          <w:sz w:val="28"/>
          <w:szCs w:val="28"/>
        </w:rPr>
        <w:t xml:space="preserve"> </w:t>
      </w:r>
      <w:r w:rsidR="008D5D29" w:rsidRPr="007820AE">
        <w:rPr>
          <w:color w:val="000000"/>
          <w:sz w:val="28"/>
          <w:szCs w:val="28"/>
        </w:rPr>
        <w:t>на всестороннего сотрудничества с этими государствами;</w:t>
      </w:r>
    </w:p>
    <w:p w:rsidR="008D5D2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8D5D29" w:rsidRPr="007820AE">
        <w:rPr>
          <w:color w:val="000000"/>
          <w:sz w:val="28"/>
          <w:szCs w:val="28"/>
        </w:rPr>
        <w:t>контроль</w:t>
      </w:r>
      <w:r>
        <w:rPr>
          <w:color w:val="000000"/>
          <w:sz w:val="28"/>
          <w:szCs w:val="28"/>
        </w:rPr>
        <w:t xml:space="preserve"> </w:t>
      </w:r>
      <w:r w:rsidR="008D5D29" w:rsidRPr="007820AE">
        <w:rPr>
          <w:color w:val="000000"/>
          <w:sz w:val="28"/>
          <w:szCs w:val="28"/>
        </w:rPr>
        <w:t>за</w:t>
      </w:r>
      <w:r>
        <w:rPr>
          <w:color w:val="000000"/>
          <w:sz w:val="28"/>
          <w:szCs w:val="28"/>
        </w:rPr>
        <w:t xml:space="preserve"> </w:t>
      </w:r>
      <w:r w:rsidR="008D5D29" w:rsidRPr="007820AE">
        <w:rPr>
          <w:color w:val="000000"/>
          <w:sz w:val="28"/>
          <w:szCs w:val="28"/>
        </w:rPr>
        <w:t>соблюдением</w:t>
      </w:r>
      <w:r>
        <w:rPr>
          <w:color w:val="000000"/>
          <w:sz w:val="28"/>
          <w:szCs w:val="28"/>
        </w:rPr>
        <w:t xml:space="preserve"> </w:t>
      </w:r>
      <w:r w:rsidR="008D5D29" w:rsidRPr="007820AE">
        <w:rPr>
          <w:color w:val="000000"/>
          <w:sz w:val="28"/>
          <w:szCs w:val="28"/>
        </w:rPr>
        <w:t>российскими</w:t>
      </w:r>
      <w:r>
        <w:rPr>
          <w:color w:val="000000"/>
          <w:sz w:val="28"/>
          <w:szCs w:val="28"/>
        </w:rPr>
        <w:t xml:space="preserve"> </w:t>
      </w:r>
      <w:r w:rsidR="008D5D29" w:rsidRPr="007820AE">
        <w:rPr>
          <w:color w:val="000000"/>
          <w:sz w:val="28"/>
          <w:szCs w:val="28"/>
        </w:rPr>
        <w:t>участниками</w:t>
      </w:r>
      <w:r>
        <w:rPr>
          <w:color w:val="000000"/>
          <w:sz w:val="28"/>
          <w:szCs w:val="28"/>
        </w:rPr>
        <w:t xml:space="preserve"> </w:t>
      </w:r>
      <w:r w:rsidR="008D5D29" w:rsidRPr="007820AE">
        <w:rPr>
          <w:color w:val="000000"/>
          <w:sz w:val="28"/>
          <w:szCs w:val="28"/>
        </w:rPr>
        <w:t>ВЭД законодательных и</w:t>
      </w:r>
      <w:r>
        <w:rPr>
          <w:color w:val="000000"/>
          <w:sz w:val="28"/>
          <w:szCs w:val="28"/>
        </w:rPr>
        <w:t xml:space="preserve"> </w:t>
      </w:r>
      <w:r w:rsidR="008D5D29" w:rsidRPr="007820AE">
        <w:rPr>
          <w:color w:val="000000"/>
          <w:sz w:val="28"/>
          <w:szCs w:val="28"/>
        </w:rPr>
        <w:t>иных нормативных правовых актов в области экспортного контроля;</w:t>
      </w:r>
    </w:p>
    <w:p w:rsidR="008D5D2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8D5D29" w:rsidRPr="007820AE">
        <w:rPr>
          <w:color w:val="000000"/>
          <w:sz w:val="28"/>
          <w:szCs w:val="28"/>
        </w:rPr>
        <w:t>участие</w:t>
      </w:r>
      <w:r>
        <w:rPr>
          <w:color w:val="000000"/>
          <w:sz w:val="28"/>
          <w:szCs w:val="28"/>
        </w:rPr>
        <w:t xml:space="preserve"> </w:t>
      </w:r>
      <w:r w:rsidR="008D5D29" w:rsidRPr="007820AE">
        <w:rPr>
          <w:color w:val="000000"/>
          <w:sz w:val="28"/>
          <w:szCs w:val="28"/>
        </w:rPr>
        <w:t>в осуществлении контроля за полнотой</w:t>
      </w:r>
      <w:r>
        <w:rPr>
          <w:color w:val="000000"/>
          <w:sz w:val="28"/>
          <w:szCs w:val="28"/>
        </w:rPr>
        <w:t xml:space="preserve"> </w:t>
      </w:r>
      <w:r w:rsidR="008D5D29" w:rsidRPr="007820AE">
        <w:rPr>
          <w:color w:val="000000"/>
          <w:sz w:val="28"/>
          <w:szCs w:val="28"/>
        </w:rPr>
        <w:t>поступления</w:t>
      </w:r>
      <w:r>
        <w:rPr>
          <w:color w:val="000000"/>
          <w:sz w:val="28"/>
          <w:szCs w:val="28"/>
        </w:rPr>
        <w:t xml:space="preserve"> </w:t>
      </w:r>
      <w:r w:rsidR="008D5D29" w:rsidRPr="007820AE">
        <w:rPr>
          <w:color w:val="000000"/>
          <w:sz w:val="28"/>
          <w:szCs w:val="28"/>
        </w:rPr>
        <w:t>в установленном порядке средств в иностранной валюте по ВЭО</w:t>
      </w:r>
      <w:r w:rsidR="00417AB9" w:rsidRPr="007820AE">
        <w:rPr>
          <w:rStyle w:val="a9"/>
          <w:color w:val="000000"/>
          <w:sz w:val="28"/>
          <w:szCs w:val="28"/>
        </w:rPr>
        <w:footnoteReference w:id="13"/>
      </w:r>
      <w:r w:rsidR="008D5D29" w:rsidRPr="007820AE">
        <w:rPr>
          <w:color w:val="000000"/>
          <w:sz w:val="28"/>
          <w:szCs w:val="28"/>
        </w:rPr>
        <w:t>.</w:t>
      </w:r>
    </w:p>
    <w:p w:rsidR="008D5D29" w:rsidRPr="007820AE" w:rsidRDefault="008D5D2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Федеральная таможенная служба</w:t>
      </w:r>
      <w:r w:rsidR="003803C7" w:rsidRPr="007820AE">
        <w:rPr>
          <w:color w:val="000000"/>
          <w:sz w:val="28"/>
          <w:szCs w:val="28"/>
        </w:rPr>
        <w:t xml:space="preserve"> </w:t>
      </w:r>
      <w:r w:rsidR="007820AE">
        <w:rPr>
          <w:color w:val="000000"/>
          <w:sz w:val="28"/>
          <w:szCs w:val="28"/>
        </w:rPr>
        <w:t>–</w:t>
      </w:r>
      <w:r w:rsidR="007820AE" w:rsidRPr="007820AE">
        <w:rPr>
          <w:color w:val="000000"/>
          <w:sz w:val="28"/>
          <w:szCs w:val="28"/>
        </w:rPr>
        <w:t xml:space="preserve"> </w:t>
      </w:r>
      <w:r w:rsidRPr="007820AE">
        <w:rPr>
          <w:color w:val="000000"/>
          <w:sz w:val="28"/>
          <w:szCs w:val="28"/>
        </w:rPr>
        <w:t>центральный правоохранительный орган в сфере ВЭД, участвующий в разработке и реализации таможенной политики страны. Она выполняет следующие функции:</w:t>
      </w:r>
    </w:p>
    <w:p w:rsidR="008D5D2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8D5D29" w:rsidRPr="007820AE">
        <w:rPr>
          <w:color w:val="000000"/>
          <w:sz w:val="28"/>
          <w:szCs w:val="28"/>
        </w:rPr>
        <w:t>обеспечение</w:t>
      </w:r>
      <w:r>
        <w:rPr>
          <w:color w:val="000000"/>
          <w:sz w:val="28"/>
          <w:szCs w:val="28"/>
        </w:rPr>
        <w:t xml:space="preserve"> </w:t>
      </w:r>
      <w:r w:rsidR="008D5D29" w:rsidRPr="007820AE">
        <w:rPr>
          <w:color w:val="000000"/>
          <w:sz w:val="28"/>
          <w:szCs w:val="28"/>
        </w:rPr>
        <w:t>в</w:t>
      </w:r>
      <w:r>
        <w:rPr>
          <w:color w:val="000000"/>
          <w:sz w:val="28"/>
          <w:szCs w:val="28"/>
        </w:rPr>
        <w:t xml:space="preserve"> </w:t>
      </w:r>
      <w:r w:rsidR="008D5D29" w:rsidRPr="007820AE">
        <w:rPr>
          <w:color w:val="000000"/>
          <w:sz w:val="28"/>
          <w:szCs w:val="28"/>
        </w:rPr>
        <w:t>пределах</w:t>
      </w:r>
      <w:r>
        <w:rPr>
          <w:color w:val="000000"/>
          <w:sz w:val="28"/>
          <w:szCs w:val="28"/>
        </w:rPr>
        <w:t xml:space="preserve"> </w:t>
      </w:r>
      <w:r w:rsidR="008D5D29" w:rsidRPr="007820AE">
        <w:rPr>
          <w:color w:val="000000"/>
          <w:sz w:val="28"/>
          <w:szCs w:val="28"/>
        </w:rPr>
        <w:t>своей</w:t>
      </w:r>
      <w:r>
        <w:rPr>
          <w:color w:val="000000"/>
          <w:sz w:val="28"/>
          <w:szCs w:val="28"/>
        </w:rPr>
        <w:t xml:space="preserve"> </w:t>
      </w:r>
      <w:r w:rsidR="008D5D29" w:rsidRPr="007820AE">
        <w:rPr>
          <w:color w:val="000000"/>
          <w:sz w:val="28"/>
          <w:szCs w:val="28"/>
        </w:rPr>
        <w:t>компетенции</w:t>
      </w:r>
      <w:r>
        <w:rPr>
          <w:color w:val="000000"/>
          <w:sz w:val="28"/>
          <w:szCs w:val="28"/>
        </w:rPr>
        <w:t xml:space="preserve"> </w:t>
      </w:r>
      <w:r w:rsidR="008D5D29" w:rsidRPr="007820AE">
        <w:rPr>
          <w:color w:val="000000"/>
          <w:sz w:val="28"/>
          <w:szCs w:val="28"/>
        </w:rPr>
        <w:t>экономической безопасности, защита экономических интересов России;</w:t>
      </w:r>
    </w:p>
    <w:p w:rsidR="0020567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205679" w:rsidRPr="007820AE">
        <w:rPr>
          <w:color w:val="000000"/>
          <w:sz w:val="28"/>
          <w:szCs w:val="28"/>
        </w:rPr>
        <w:t>обеспечение соблюдения законодательства, борьба с контрабандой, нарушения таможенных правил и налогового законодательства, относящегося к товарам, перемещаемым через таможенную границу РФ;</w:t>
      </w:r>
      <w:r>
        <w:rPr>
          <w:color w:val="000000"/>
          <w:sz w:val="28"/>
          <w:szCs w:val="28"/>
        </w:rPr>
        <w:t xml:space="preserve"> </w:t>
      </w:r>
      <w:r w:rsidR="00205679" w:rsidRPr="007820AE">
        <w:rPr>
          <w:color w:val="000000"/>
          <w:sz w:val="28"/>
          <w:szCs w:val="28"/>
        </w:rPr>
        <w:t>применение средств таможенного регулирования торгово-экономических отношений, взимание таможенных пошлин, налогов и иных таможенных платежей;</w:t>
      </w:r>
    </w:p>
    <w:p w:rsidR="00205679" w:rsidRPr="007820AE" w:rsidRDefault="0020567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осуществление таможенного контроля и таможенного оформления;</w:t>
      </w:r>
      <w:r w:rsidR="007820AE">
        <w:rPr>
          <w:color w:val="000000"/>
          <w:sz w:val="28"/>
          <w:szCs w:val="28"/>
        </w:rPr>
        <w:t xml:space="preserve"> –</w:t>
      </w:r>
      <w:r w:rsidR="007820AE" w:rsidRPr="007820AE">
        <w:rPr>
          <w:color w:val="000000"/>
          <w:sz w:val="28"/>
          <w:szCs w:val="28"/>
        </w:rPr>
        <w:t xml:space="preserve"> </w:t>
      </w:r>
      <w:r w:rsidRPr="007820AE">
        <w:rPr>
          <w:color w:val="000000"/>
          <w:sz w:val="28"/>
          <w:szCs w:val="28"/>
        </w:rPr>
        <w:t>ведение</w:t>
      </w:r>
      <w:r w:rsidR="007820AE">
        <w:rPr>
          <w:color w:val="000000"/>
          <w:sz w:val="28"/>
          <w:szCs w:val="28"/>
        </w:rPr>
        <w:t xml:space="preserve"> </w:t>
      </w:r>
      <w:r w:rsidRPr="007820AE">
        <w:rPr>
          <w:color w:val="000000"/>
          <w:sz w:val="28"/>
          <w:szCs w:val="28"/>
        </w:rPr>
        <w:t>таможенной</w:t>
      </w:r>
      <w:r w:rsidR="007820AE">
        <w:rPr>
          <w:color w:val="000000"/>
          <w:sz w:val="28"/>
          <w:szCs w:val="28"/>
        </w:rPr>
        <w:t xml:space="preserve"> </w:t>
      </w:r>
      <w:r w:rsidRPr="007820AE">
        <w:rPr>
          <w:color w:val="000000"/>
          <w:sz w:val="28"/>
          <w:szCs w:val="28"/>
        </w:rPr>
        <w:t>статистики</w:t>
      </w:r>
      <w:r w:rsidR="007820AE">
        <w:rPr>
          <w:color w:val="000000"/>
          <w:sz w:val="28"/>
          <w:szCs w:val="28"/>
        </w:rPr>
        <w:t xml:space="preserve"> </w:t>
      </w:r>
      <w:r w:rsidRPr="007820AE">
        <w:rPr>
          <w:color w:val="000000"/>
          <w:sz w:val="28"/>
          <w:szCs w:val="28"/>
        </w:rPr>
        <w:t>внешней</w:t>
      </w:r>
      <w:r w:rsidR="007820AE">
        <w:rPr>
          <w:color w:val="000000"/>
          <w:sz w:val="28"/>
          <w:szCs w:val="28"/>
        </w:rPr>
        <w:t xml:space="preserve"> </w:t>
      </w:r>
      <w:r w:rsidRPr="007820AE">
        <w:rPr>
          <w:color w:val="000000"/>
          <w:sz w:val="28"/>
          <w:szCs w:val="28"/>
        </w:rPr>
        <w:t>торговли</w:t>
      </w:r>
      <w:r w:rsidR="007820AE">
        <w:rPr>
          <w:color w:val="000000"/>
          <w:sz w:val="28"/>
          <w:szCs w:val="28"/>
        </w:rPr>
        <w:t xml:space="preserve"> </w:t>
      </w:r>
      <w:r w:rsidRPr="007820AE">
        <w:rPr>
          <w:color w:val="000000"/>
          <w:sz w:val="28"/>
          <w:szCs w:val="28"/>
        </w:rPr>
        <w:t>и</w:t>
      </w:r>
      <w:r w:rsidR="007820AE">
        <w:rPr>
          <w:color w:val="000000"/>
          <w:sz w:val="28"/>
          <w:szCs w:val="28"/>
        </w:rPr>
        <w:t xml:space="preserve"> </w:t>
      </w:r>
      <w:r w:rsidRPr="007820AE">
        <w:rPr>
          <w:color w:val="000000"/>
          <w:sz w:val="28"/>
          <w:szCs w:val="28"/>
        </w:rPr>
        <w:t>товарной номенклатуры внешнеэкономической деятельности</w:t>
      </w:r>
      <w:r w:rsidR="00456A79" w:rsidRPr="007820AE">
        <w:rPr>
          <w:rStyle w:val="a9"/>
          <w:color w:val="000000"/>
          <w:sz w:val="28"/>
          <w:szCs w:val="28"/>
        </w:rPr>
        <w:footnoteReference w:id="14"/>
      </w:r>
      <w:r w:rsidRPr="007820AE">
        <w:rPr>
          <w:color w:val="000000"/>
          <w:sz w:val="28"/>
          <w:szCs w:val="28"/>
        </w:rPr>
        <w:t>.</w:t>
      </w:r>
    </w:p>
    <w:p w:rsidR="00205679" w:rsidRPr="007820AE" w:rsidRDefault="00E9759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Рассмотрим систему р</w:t>
      </w:r>
      <w:r w:rsidR="00205679" w:rsidRPr="007820AE">
        <w:rPr>
          <w:color w:val="000000"/>
          <w:sz w:val="28"/>
          <w:szCs w:val="28"/>
        </w:rPr>
        <w:t>егулирования и управления ВЭД на региональном уровне</w:t>
      </w:r>
      <w:r w:rsidRPr="007820AE">
        <w:rPr>
          <w:color w:val="000000"/>
          <w:sz w:val="28"/>
          <w:szCs w:val="28"/>
        </w:rPr>
        <w:t>.</w:t>
      </w:r>
    </w:p>
    <w:p w:rsidR="00205679" w:rsidRPr="007820AE" w:rsidRDefault="00E9759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После отмены </w:t>
      </w:r>
      <w:r w:rsidR="00E37276" w:rsidRPr="007820AE">
        <w:rPr>
          <w:color w:val="000000"/>
          <w:sz w:val="28"/>
          <w:szCs w:val="28"/>
        </w:rPr>
        <w:t xml:space="preserve">государственной </w:t>
      </w:r>
      <w:r w:rsidRPr="007820AE">
        <w:rPr>
          <w:color w:val="000000"/>
          <w:sz w:val="28"/>
          <w:szCs w:val="28"/>
        </w:rPr>
        <w:t xml:space="preserve">монополии на ВЭС в 1991 году повышается значение </w:t>
      </w:r>
      <w:r w:rsidR="00205679" w:rsidRPr="007820AE">
        <w:rPr>
          <w:color w:val="000000"/>
          <w:sz w:val="28"/>
          <w:szCs w:val="28"/>
        </w:rPr>
        <w:t>территориального уровня, который подразделяется на:</w:t>
      </w:r>
    </w:p>
    <w:p w:rsidR="0020567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205679" w:rsidRPr="007820AE">
        <w:rPr>
          <w:color w:val="000000"/>
          <w:sz w:val="28"/>
          <w:szCs w:val="28"/>
        </w:rPr>
        <w:t>представительства общегосударственных органов власти;</w:t>
      </w:r>
    </w:p>
    <w:p w:rsidR="0020567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205679" w:rsidRPr="007820AE">
        <w:rPr>
          <w:color w:val="000000"/>
          <w:sz w:val="28"/>
          <w:szCs w:val="28"/>
        </w:rPr>
        <w:t>пре</w:t>
      </w:r>
      <w:r w:rsidR="00E97599" w:rsidRPr="007820AE">
        <w:rPr>
          <w:color w:val="000000"/>
          <w:sz w:val="28"/>
          <w:szCs w:val="28"/>
        </w:rPr>
        <w:t>д</w:t>
      </w:r>
      <w:r w:rsidR="00205679" w:rsidRPr="007820AE">
        <w:rPr>
          <w:color w:val="000000"/>
          <w:sz w:val="28"/>
          <w:szCs w:val="28"/>
        </w:rPr>
        <w:t>ставительства функциональных и отраслевых органов власти;</w:t>
      </w:r>
    </w:p>
    <w:p w:rsidR="0020567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5C36E2" w:rsidRPr="007820AE">
        <w:rPr>
          <w:color w:val="000000"/>
          <w:sz w:val="28"/>
          <w:szCs w:val="28"/>
        </w:rPr>
        <w:t>с</w:t>
      </w:r>
      <w:r w:rsidR="00205679" w:rsidRPr="007820AE">
        <w:rPr>
          <w:color w:val="000000"/>
          <w:sz w:val="28"/>
          <w:szCs w:val="28"/>
        </w:rPr>
        <w:t>обственно региональные органы власти;</w:t>
      </w:r>
    </w:p>
    <w:p w:rsidR="0020567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205679" w:rsidRPr="007820AE">
        <w:rPr>
          <w:color w:val="000000"/>
          <w:sz w:val="28"/>
          <w:szCs w:val="28"/>
        </w:rPr>
        <w:t>региональные подразделения общественных организаций.</w:t>
      </w:r>
    </w:p>
    <w:p w:rsidR="00205679" w:rsidRPr="007820AE" w:rsidRDefault="0020567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Функциональные и отраслевые органы власти в регионах представляет Министерство иностранных дел, на которое в соответствии с Положением, утвержденным Указом Президента РФ от 12 марта 1996 года, возложена функция координации международных и внешнеэкономических связей субъектов Федерации. МИД России взаимодействует не только с федеральными, но и с региональными органами власти, а также органами местного самоуправления. Для выполнения этих функций в 1994 году при МИДе создан Консультативный совет субъектов РФ по МиВЭС, основная задача которого </w:t>
      </w:r>
      <w:r w:rsidR="007820AE">
        <w:rPr>
          <w:color w:val="000000"/>
          <w:sz w:val="28"/>
          <w:szCs w:val="28"/>
        </w:rPr>
        <w:t>–</w:t>
      </w:r>
      <w:r w:rsidR="007820AE" w:rsidRPr="007820AE">
        <w:rPr>
          <w:color w:val="000000"/>
          <w:sz w:val="28"/>
          <w:szCs w:val="28"/>
        </w:rPr>
        <w:t xml:space="preserve"> </w:t>
      </w:r>
      <w:r w:rsidRPr="007820AE">
        <w:rPr>
          <w:color w:val="000000"/>
          <w:sz w:val="28"/>
          <w:szCs w:val="28"/>
        </w:rPr>
        <w:t>оказание консультативной, информа</w:t>
      </w:r>
      <w:r w:rsidR="004E62CF" w:rsidRPr="007820AE">
        <w:rPr>
          <w:color w:val="000000"/>
          <w:sz w:val="28"/>
          <w:szCs w:val="28"/>
        </w:rPr>
        <w:t>ционной и метод</w:t>
      </w:r>
      <w:r w:rsidRPr="007820AE">
        <w:rPr>
          <w:color w:val="000000"/>
          <w:sz w:val="28"/>
          <w:szCs w:val="28"/>
        </w:rPr>
        <w:t>ической помощи субъектам Федерации. В его функции входит:</w:t>
      </w:r>
    </w:p>
    <w:p w:rsidR="0020567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205679" w:rsidRPr="007820AE">
        <w:rPr>
          <w:color w:val="000000"/>
          <w:sz w:val="28"/>
          <w:szCs w:val="28"/>
        </w:rPr>
        <w:t>экспертная</w:t>
      </w:r>
      <w:r>
        <w:rPr>
          <w:color w:val="000000"/>
          <w:sz w:val="28"/>
          <w:szCs w:val="28"/>
        </w:rPr>
        <w:t xml:space="preserve"> </w:t>
      </w:r>
      <w:r w:rsidR="00205679" w:rsidRPr="007820AE">
        <w:rPr>
          <w:color w:val="000000"/>
          <w:sz w:val="28"/>
          <w:szCs w:val="28"/>
        </w:rPr>
        <w:t>оценка</w:t>
      </w:r>
      <w:r>
        <w:rPr>
          <w:color w:val="000000"/>
          <w:sz w:val="28"/>
          <w:szCs w:val="28"/>
        </w:rPr>
        <w:t xml:space="preserve"> </w:t>
      </w:r>
      <w:r w:rsidR="00205679" w:rsidRPr="007820AE">
        <w:rPr>
          <w:color w:val="000000"/>
          <w:sz w:val="28"/>
          <w:szCs w:val="28"/>
        </w:rPr>
        <w:t>проектов</w:t>
      </w:r>
      <w:r>
        <w:rPr>
          <w:color w:val="000000"/>
          <w:sz w:val="28"/>
          <w:szCs w:val="28"/>
        </w:rPr>
        <w:t xml:space="preserve"> </w:t>
      </w:r>
      <w:r w:rsidR="00205679" w:rsidRPr="007820AE">
        <w:rPr>
          <w:color w:val="000000"/>
          <w:sz w:val="28"/>
          <w:szCs w:val="28"/>
        </w:rPr>
        <w:t>нормативных</w:t>
      </w:r>
      <w:r>
        <w:rPr>
          <w:color w:val="000000"/>
          <w:sz w:val="28"/>
          <w:szCs w:val="28"/>
        </w:rPr>
        <w:t xml:space="preserve"> </w:t>
      </w:r>
      <w:r w:rsidR="00205679" w:rsidRPr="007820AE">
        <w:rPr>
          <w:color w:val="000000"/>
          <w:sz w:val="28"/>
          <w:szCs w:val="28"/>
        </w:rPr>
        <w:t>документов, регламентирующих МиВЭС субъектов Федерации;</w:t>
      </w:r>
    </w:p>
    <w:p w:rsidR="0020567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205679" w:rsidRPr="007820AE">
        <w:rPr>
          <w:color w:val="000000"/>
          <w:sz w:val="28"/>
          <w:szCs w:val="28"/>
        </w:rPr>
        <w:t>разработка рекомендаций по повышению эффективности МиВЭС;</w:t>
      </w:r>
    </w:p>
    <w:p w:rsidR="0020567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205679" w:rsidRPr="007820AE">
        <w:rPr>
          <w:color w:val="000000"/>
          <w:sz w:val="28"/>
          <w:szCs w:val="28"/>
        </w:rPr>
        <w:t>информирование</w:t>
      </w:r>
      <w:r>
        <w:rPr>
          <w:color w:val="000000"/>
          <w:sz w:val="28"/>
          <w:szCs w:val="28"/>
        </w:rPr>
        <w:t xml:space="preserve"> </w:t>
      </w:r>
      <w:r w:rsidR="00205679" w:rsidRPr="007820AE">
        <w:rPr>
          <w:color w:val="000000"/>
          <w:sz w:val="28"/>
          <w:szCs w:val="28"/>
        </w:rPr>
        <w:t>руководящих</w:t>
      </w:r>
      <w:r>
        <w:rPr>
          <w:color w:val="000000"/>
          <w:sz w:val="28"/>
          <w:szCs w:val="28"/>
        </w:rPr>
        <w:t xml:space="preserve"> </w:t>
      </w:r>
      <w:r w:rsidR="00205679" w:rsidRPr="007820AE">
        <w:rPr>
          <w:color w:val="000000"/>
          <w:sz w:val="28"/>
          <w:szCs w:val="28"/>
        </w:rPr>
        <w:t>органов</w:t>
      </w:r>
      <w:r>
        <w:rPr>
          <w:color w:val="000000"/>
          <w:sz w:val="28"/>
          <w:szCs w:val="28"/>
        </w:rPr>
        <w:t xml:space="preserve"> </w:t>
      </w:r>
      <w:r w:rsidR="00205679" w:rsidRPr="007820AE">
        <w:rPr>
          <w:color w:val="000000"/>
          <w:sz w:val="28"/>
          <w:szCs w:val="28"/>
        </w:rPr>
        <w:t>субъектов</w:t>
      </w:r>
      <w:r>
        <w:rPr>
          <w:color w:val="000000"/>
          <w:sz w:val="28"/>
          <w:szCs w:val="28"/>
        </w:rPr>
        <w:t xml:space="preserve"> </w:t>
      </w:r>
      <w:r w:rsidR="00205679" w:rsidRPr="007820AE">
        <w:rPr>
          <w:color w:val="000000"/>
          <w:sz w:val="28"/>
          <w:szCs w:val="28"/>
        </w:rPr>
        <w:t>Федерации</w:t>
      </w:r>
      <w:r>
        <w:rPr>
          <w:color w:val="000000"/>
          <w:sz w:val="28"/>
          <w:szCs w:val="28"/>
        </w:rPr>
        <w:t xml:space="preserve"> </w:t>
      </w:r>
      <w:r w:rsidR="00205679" w:rsidRPr="007820AE">
        <w:rPr>
          <w:color w:val="000000"/>
          <w:sz w:val="28"/>
          <w:szCs w:val="28"/>
        </w:rPr>
        <w:t>по основным направлениям внешней политики России и международного положения в целом, а также вопросам международной деятельности, напрямую затрагивающим интересы российских регионов;</w:t>
      </w:r>
    </w:p>
    <w:p w:rsidR="0020567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205679" w:rsidRPr="007820AE">
        <w:rPr>
          <w:color w:val="000000"/>
          <w:sz w:val="28"/>
          <w:szCs w:val="28"/>
        </w:rPr>
        <w:t>систематизация,</w:t>
      </w:r>
      <w:r>
        <w:rPr>
          <w:color w:val="000000"/>
          <w:sz w:val="28"/>
          <w:szCs w:val="28"/>
        </w:rPr>
        <w:t xml:space="preserve"> </w:t>
      </w:r>
      <w:r w:rsidR="00205679" w:rsidRPr="007820AE">
        <w:rPr>
          <w:color w:val="000000"/>
          <w:sz w:val="28"/>
          <w:szCs w:val="28"/>
        </w:rPr>
        <w:t>обобщение</w:t>
      </w:r>
      <w:r>
        <w:rPr>
          <w:color w:val="000000"/>
          <w:sz w:val="28"/>
          <w:szCs w:val="28"/>
        </w:rPr>
        <w:t xml:space="preserve"> </w:t>
      </w:r>
      <w:r w:rsidR="00205679" w:rsidRPr="007820AE">
        <w:rPr>
          <w:color w:val="000000"/>
          <w:sz w:val="28"/>
          <w:szCs w:val="28"/>
        </w:rPr>
        <w:t>и</w:t>
      </w:r>
      <w:r>
        <w:rPr>
          <w:color w:val="000000"/>
          <w:sz w:val="28"/>
          <w:szCs w:val="28"/>
        </w:rPr>
        <w:t xml:space="preserve"> </w:t>
      </w:r>
      <w:r w:rsidR="00205679" w:rsidRPr="007820AE">
        <w:rPr>
          <w:color w:val="000000"/>
          <w:sz w:val="28"/>
          <w:szCs w:val="28"/>
        </w:rPr>
        <w:t>распределение</w:t>
      </w:r>
      <w:r>
        <w:rPr>
          <w:color w:val="000000"/>
          <w:sz w:val="28"/>
          <w:szCs w:val="28"/>
        </w:rPr>
        <w:t xml:space="preserve"> </w:t>
      </w:r>
      <w:r w:rsidR="00205679" w:rsidRPr="007820AE">
        <w:rPr>
          <w:color w:val="000000"/>
          <w:sz w:val="28"/>
          <w:szCs w:val="28"/>
        </w:rPr>
        <w:t>позитивного</w:t>
      </w:r>
      <w:r>
        <w:rPr>
          <w:color w:val="000000"/>
          <w:sz w:val="28"/>
          <w:szCs w:val="28"/>
        </w:rPr>
        <w:t xml:space="preserve"> </w:t>
      </w:r>
      <w:r w:rsidR="00205679" w:rsidRPr="007820AE">
        <w:rPr>
          <w:color w:val="000000"/>
          <w:sz w:val="28"/>
          <w:szCs w:val="28"/>
        </w:rPr>
        <w:t>опыта взаимодействия региональных и федеральных органов власти в сфере МиВЭС</w:t>
      </w:r>
      <w:r w:rsidR="00456A79" w:rsidRPr="007820AE">
        <w:rPr>
          <w:rStyle w:val="a9"/>
          <w:color w:val="000000"/>
          <w:sz w:val="28"/>
          <w:szCs w:val="28"/>
        </w:rPr>
        <w:footnoteReference w:id="15"/>
      </w:r>
      <w:r w:rsidR="00205679" w:rsidRPr="007820AE">
        <w:rPr>
          <w:color w:val="000000"/>
          <w:sz w:val="28"/>
          <w:szCs w:val="28"/>
        </w:rPr>
        <w:t>.</w:t>
      </w:r>
    </w:p>
    <w:p w:rsidR="00205679" w:rsidRPr="007820AE" w:rsidRDefault="0020567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Региональное таможенное управление выполняет функции, возложенные на Федеральную таможенную службу в рамках определенной территории:</w:t>
      </w:r>
    </w:p>
    <w:p w:rsidR="007A2B6D"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7A2B6D" w:rsidRPr="007820AE">
        <w:rPr>
          <w:color w:val="000000"/>
          <w:sz w:val="28"/>
          <w:szCs w:val="28"/>
        </w:rPr>
        <w:t>обеспечивает</w:t>
      </w:r>
      <w:r>
        <w:rPr>
          <w:color w:val="000000"/>
          <w:sz w:val="28"/>
          <w:szCs w:val="28"/>
        </w:rPr>
        <w:t xml:space="preserve"> </w:t>
      </w:r>
      <w:r w:rsidR="007A2B6D" w:rsidRPr="007820AE">
        <w:rPr>
          <w:color w:val="000000"/>
          <w:sz w:val="28"/>
          <w:szCs w:val="28"/>
        </w:rPr>
        <w:t>в</w:t>
      </w:r>
      <w:r>
        <w:rPr>
          <w:color w:val="000000"/>
          <w:sz w:val="28"/>
          <w:szCs w:val="28"/>
        </w:rPr>
        <w:t xml:space="preserve"> </w:t>
      </w:r>
      <w:r w:rsidR="007A2B6D" w:rsidRPr="007820AE">
        <w:rPr>
          <w:color w:val="000000"/>
          <w:sz w:val="28"/>
          <w:szCs w:val="28"/>
        </w:rPr>
        <w:t>пределах</w:t>
      </w:r>
      <w:r>
        <w:rPr>
          <w:color w:val="000000"/>
          <w:sz w:val="28"/>
          <w:szCs w:val="28"/>
        </w:rPr>
        <w:t xml:space="preserve"> </w:t>
      </w:r>
      <w:r w:rsidR="007A2B6D" w:rsidRPr="007820AE">
        <w:rPr>
          <w:color w:val="000000"/>
          <w:sz w:val="28"/>
          <w:szCs w:val="28"/>
        </w:rPr>
        <w:t>своей</w:t>
      </w:r>
      <w:r>
        <w:rPr>
          <w:color w:val="000000"/>
          <w:sz w:val="28"/>
          <w:szCs w:val="28"/>
        </w:rPr>
        <w:t xml:space="preserve"> </w:t>
      </w:r>
      <w:r w:rsidR="007A2B6D" w:rsidRPr="007820AE">
        <w:rPr>
          <w:color w:val="000000"/>
          <w:sz w:val="28"/>
          <w:szCs w:val="28"/>
        </w:rPr>
        <w:t>компетенции</w:t>
      </w:r>
      <w:r>
        <w:rPr>
          <w:color w:val="000000"/>
          <w:sz w:val="28"/>
          <w:szCs w:val="28"/>
        </w:rPr>
        <w:t xml:space="preserve"> </w:t>
      </w:r>
      <w:r w:rsidR="007A2B6D" w:rsidRPr="007820AE">
        <w:rPr>
          <w:color w:val="000000"/>
          <w:sz w:val="28"/>
          <w:szCs w:val="28"/>
        </w:rPr>
        <w:t>экономическую безопасность, защищает экономические интересы РФ в федеральных округах;</w:t>
      </w:r>
    </w:p>
    <w:p w:rsidR="007A2B6D"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7A2B6D" w:rsidRPr="007820AE">
        <w:rPr>
          <w:color w:val="000000"/>
          <w:sz w:val="28"/>
          <w:szCs w:val="28"/>
        </w:rPr>
        <w:t>обеспечивает соблюдение законодательства, ведет борьбу с ко</w:t>
      </w:r>
      <w:r w:rsidR="005C36E2" w:rsidRPr="007820AE">
        <w:rPr>
          <w:color w:val="000000"/>
          <w:sz w:val="28"/>
          <w:szCs w:val="28"/>
        </w:rPr>
        <w:t>н</w:t>
      </w:r>
      <w:r w:rsidR="007A2B6D" w:rsidRPr="007820AE">
        <w:rPr>
          <w:color w:val="000000"/>
          <w:sz w:val="28"/>
          <w:szCs w:val="28"/>
        </w:rPr>
        <w:t>трабандой, нарушениями</w:t>
      </w:r>
      <w:r>
        <w:rPr>
          <w:color w:val="000000"/>
          <w:sz w:val="28"/>
          <w:szCs w:val="28"/>
        </w:rPr>
        <w:t xml:space="preserve"> </w:t>
      </w:r>
      <w:r w:rsidR="007A2B6D" w:rsidRPr="007820AE">
        <w:rPr>
          <w:color w:val="000000"/>
          <w:sz w:val="28"/>
          <w:szCs w:val="28"/>
        </w:rPr>
        <w:t>таможенных</w:t>
      </w:r>
      <w:r>
        <w:rPr>
          <w:color w:val="000000"/>
          <w:sz w:val="28"/>
          <w:szCs w:val="28"/>
        </w:rPr>
        <w:t xml:space="preserve"> </w:t>
      </w:r>
      <w:r w:rsidR="007A2B6D" w:rsidRPr="007820AE">
        <w:rPr>
          <w:color w:val="000000"/>
          <w:sz w:val="28"/>
          <w:szCs w:val="28"/>
        </w:rPr>
        <w:t>правил</w:t>
      </w:r>
      <w:r>
        <w:rPr>
          <w:color w:val="000000"/>
          <w:sz w:val="28"/>
          <w:szCs w:val="28"/>
        </w:rPr>
        <w:t xml:space="preserve"> </w:t>
      </w:r>
      <w:r w:rsidR="007A2B6D" w:rsidRPr="007820AE">
        <w:rPr>
          <w:color w:val="000000"/>
          <w:sz w:val="28"/>
          <w:szCs w:val="28"/>
        </w:rPr>
        <w:t>и</w:t>
      </w:r>
      <w:r>
        <w:rPr>
          <w:color w:val="000000"/>
          <w:sz w:val="28"/>
          <w:szCs w:val="28"/>
        </w:rPr>
        <w:t xml:space="preserve"> </w:t>
      </w:r>
      <w:r w:rsidR="007A2B6D" w:rsidRPr="007820AE">
        <w:rPr>
          <w:color w:val="000000"/>
          <w:sz w:val="28"/>
          <w:szCs w:val="28"/>
        </w:rPr>
        <w:t>налогового</w:t>
      </w:r>
      <w:r>
        <w:rPr>
          <w:color w:val="000000"/>
          <w:sz w:val="28"/>
          <w:szCs w:val="28"/>
        </w:rPr>
        <w:t xml:space="preserve"> </w:t>
      </w:r>
      <w:r w:rsidR="007A2B6D" w:rsidRPr="007820AE">
        <w:rPr>
          <w:color w:val="000000"/>
          <w:sz w:val="28"/>
          <w:szCs w:val="28"/>
        </w:rPr>
        <w:t>законодательства, относящегося к товарам, перемещаемым через таможенную границу России на территории действия управления;</w:t>
      </w:r>
    </w:p>
    <w:p w:rsidR="007A2B6D"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7A2B6D" w:rsidRPr="007820AE">
        <w:rPr>
          <w:color w:val="000000"/>
          <w:sz w:val="28"/>
          <w:szCs w:val="28"/>
        </w:rPr>
        <w:t>применяет средства таможенного регулирования торгово-экономических отношений, взимает таможенные пошлины, налоги и иные таможенные платежи;</w:t>
      </w:r>
    </w:p>
    <w:p w:rsidR="007A2B6D"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7A2B6D" w:rsidRPr="007820AE">
        <w:rPr>
          <w:color w:val="000000"/>
          <w:sz w:val="28"/>
          <w:szCs w:val="28"/>
        </w:rPr>
        <w:t>осуществляет таможенный контроль и таможенное оформление;</w:t>
      </w:r>
    </w:p>
    <w:p w:rsidR="007A2B6D"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7A2B6D" w:rsidRPr="007820AE">
        <w:rPr>
          <w:color w:val="000000"/>
          <w:sz w:val="28"/>
          <w:szCs w:val="28"/>
        </w:rPr>
        <w:t>ведет таможенную статистику внешней торговли федерального округа.</w:t>
      </w:r>
    </w:p>
    <w:p w:rsidR="007A2B6D" w:rsidRPr="007820AE" w:rsidRDefault="007A2B6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Важную роль играют региональные таможенные лаборатории, которые</w:t>
      </w:r>
      <w:r w:rsidRPr="007820AE">
        <w:rPr>
          <w:color w:val="000000"/>
          <w:sz w:val="28"/>
          <w:szCs w:val="28"/>
          <w:vertAlign w:val="superscript"/>
        </w:rPr>
        <w:t xml:space="preserve"> </w:t>
      </w:r>
      <w:r w:rsidRPr="007820AE">
        <w:rPr>
          <w:color w:val="000000"/>
          <w:sz w:val="28"/>
          <w:szCs w:val="28"/>
        </w:rPr>
        <w:t>выполняют большой объем классификационных, товароведческих, технико-криминалистических, материаловедческих экспертиз товаров, сырья, транспортных средств и документов.</w:t>
      </w:r>
    </w:p>
    <w:p w:rsidR="007A2B6D" w:rsidRPr="007820AE" w:rsidRDefault="007A2B6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 соответствии с приказом ФТС России «О создании подразделений внешних связей в региональных таможенных управлениях» при региональных таможенных управлениях созданы отделы внешних связей, задачами которых являются:</w:t>
      </w:r>
    </w:p>
    <w:p w:rsidR="007A2B6D"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7A2B6D" w:rsidRPr="007820AE">
        <w:rPr>
          <w:color w:val="000000"/>
          <w:sz w:val="28"/>
          <w:szCs w:val="28"/>
        </w:rPr>
        <w:t>содействие ФТС России, таможенным органам, находящимся в регионе, в реализации межправительственных и межведомственных соглашений и договоренностей по таможенному делу;</w:t>
      </w:r>
    </w:p>
    <w:p w:rsidR="007A2B6D"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7A2B6D" w:rsidRPr="007820AE">
        <w:rPr>
          <w:color w:val="000000"/>
          <w:sz w:val="28"/>
          <w:szCs w:val="28"/>
        </w:rPr>
        <w:t>развитие в пределах своей компетенции двустороннего сотрудничества с таможенными органами сопредельных государств;</w:t>
      </w:r>
    </w:p>
    <w:p w:rsidR="007A2B6D"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7A2B6D" w:rsidRPr="007820AE">
        <w:rPr>
          <w:color w:val="000000"/>
          <w:sz w:val="28"/>
          <w:szCs w:val="28"/>
        </w:rPr>
        <w:t>внесение предложений в ФТС России по развитию внешних связей управления.</w:t>
      </w:r>
    </w:p>
    <w:p w:rsidR="007A2B6D" w:rsidRPr="007820AE" w:rsidRDefault="007A2B6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Следующий уровень таможенного регулирования в субъекте Федерации </w:t>
      </w:r>
      <w:r w:rsidR="007820AE">
        <w:rPr>
          <w:color w:val="000000"/>
          <w:sz w:val="28"/>
          <w:szCs w:val="28"/>
        </w:rPr>
        <w:t>–</w:t>
      </w:r>
      <w:r w:rsidR="007820AE" w:rsidRPr="007820AE">
        <w:rPr>
          <w:color w:val="000000"/>
          <w:sz w:val="28"/>
          <w:szCs w:val="28"/>
        </w:rPr>
        <w:t xml:space="preserve"> </w:t>
      </w:r>
      <w:r w:rsidRPr="007820AE">
        <w:rPr>
          <w:color w:val="000000"/>
          <w:sz w:val="28"/>
          <w:szCs w:val="28"/>
        </w:rPr>
        <w:t>таможни, которые включают таможенные посты, автомобильные, железнодоро</w:t>
      </w:r>
      <w:r w:rsidR="00100D9F" w:rsidRPr="007820AE">
        <w:rPr>
          <w:color w:val="000000"/>
          <w:sz w:val="28"/>
          <w:szCs w:val="28"/>
        </w:rPr>
        <w:t>жные и морские пункты пропуска</w:t>
      </w:r>
      <w:r w:rsidRPr="007820AE">
        <w:rPr>
          <w:color w:val="000000"/>
          <w:sz w:val="28"/>
          <w:szCs w:val="28"/>
        </w:rPr>
        <w:t>.</w:t>
      </w:r>
    </w:p>
    <w:p w:rsidR="007A2B6D" w:rsidRPr="007820AE" w:rsidRDefault="007A2B6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Таким образом, рассмотрев структуру субъектов управления ВЭД важно отметить их значение для эффективного функционирования внешнего рынка. В первую очередь это может быть достигнуто единой системой скоординированной работы всех организационно</w:t>
      </w:r>
      <w:r w:rsidR="007820AE">
        <w:rPr>
          <w:color w:val="000000"/>
          <w:sz w:val="28"/>
          <w:szCs w:val="28"/>
        </w:rPr>
        <w:t xml:space="preserve"> –</w:t>
      </w:r>
      <w:r w:rsidR="007820AE" w:rsidRPr="007820AE">
        <w:rPr>
          <w:color w:val="000000"/>
          <w:sz w:val="28"/>
          <w:szCs w:val="28"/>
        </w:rPr>
        <w:t xml:space="preserve"> уп</w:t>
      </w:r>
      <w:r w:rsidRPr="007820AE">
        <w:rPr>
          <w:color w:val="000000"/>
          <w:sz w:val="28"/>
          <w:szCs w:val="28"/>
        </w:rPr>
        <w:t>равленческих систем</w:t>
      </w:r>
      <w:r w:rsidR="00100D9F" w:rsidRPr="007820AE">
        <w:rPr>
          <w:color w:val="000000"/>
          <w:sz w:val="28"/>
          <w:szCs w:val="28"/>
        </w:rPr>
        <w:t>,</w:t>
      </w:r>
      <w:r w:rsidRPr="007820AE">
        <w:rPr>
          <w:color w:val="000000"/>
          <w:sz w:val="28"/>
          <w:szCs w:val="28"/>
        </w:rPr>
        <w:t xml:space="preserve"> как на федеральном уровне, так и на региональном, а также усовершенствованием зако</w:t>
      </w:r>
      <w:r w:rsidR="00100D9F" w:rsidRPr="007820AE">
        <w:rPr>
          <w:color w:val="000000"/>
          <w:sz w:val="28"/>
          <w:szCs w:val="28"/>
        </w:rPr>
        <w:t>нодательной базы в области ВЭД. Важно рассмотреть основные направления воздействия государства на субъектов ВЭД в России.</w:t>
      </w:r>
    </w:p>
    <w:p w:rsidR="007820AE" w:rsidRDefault="00D6695D" w:rsidP="00D6695D">
      <w:pPr>
        <w:shd w:val="clear" w:color="auto" w:fill="FFFFFF"/>
        <w:autoSpaceDE w:val="0"/>
        <w:autoSpaceDN w:val="0"/>
        <w:adjustRightInd w:val="0"/>
        <w:spacing w:line="360" w:lineRule="auto"/>
        <w:ind w:firstLine="709"/>
        <w:jc w:val="both"/>
        <w:rPr>
          <w:b/>
          <w:color w:val="000000"/>
          <w:sz w:val="28"/>
          <w:szCs w:val="28"/>
        </w:rPr>
      </w:pPr>
      <w:r>
        <w:rPr>
          <w:bCs/>
          <w:iCs/>
          <w:color w:val="000000"/>
          <w:sz w:val="28"/>
          <w:szCs w:val="28"/>
        </w:rPr>
        <w:br w:type="page"/>
      </w:r>
      <w:r w:rsidR="009E50F2" w:rsidRPr="007820AE">
        <w:rPr>
          <w:b/>
          <w:color w:val="000000"/>
          <w:sz w:val="28"/>
          <w:szCs w:val="28"/>
        </w:rPr>
        <w:t>2</w:t>
      </w:r>
      <w:r w:rsidR="007A2B6D" w:rsidRPr="007820AE">
        <w:rPr>
          <w:b/>
          <w:color w:val="000000"/>
          <w:sz w:val="28"/>
          <w:szCs w:val="28"/>
        </w:rPr>
        <w:t>.</w:t>
      </w:r>
      <w:r w:rsidR="009E50F2" w:rsidRPr="007820AE">
        <w:rPr>
          <w:b/>
          <w:color w:val="000000"/>
          <w:sz w:val="28"/>
          <w:szCs w:val="28"/>
        </w:rPr>
        <w:t xml:space="preserve"> Основные направления государственного воздействия на су</w:t>
      </w:r>
      <w:r>
        <w:rPr>
          <w:b/>
          <w:color w:val="000000"/>
          <w:sz w:val="28"/>
          <w:szCs w:val="28"/>
        </w:rPr>
        <w:t>бъектов внешнеторговых операций</w:t>
      </w:r>
    </w:p>
    <w:p w:rsidR="004830C9" w:rsidRPr="007820AE" w:rsidRDefault="004830C9" w:rsidP="007820AE">
      <w:pPr>
        <w:spacing w:line="360" w:lineRule="auto"/>
        <w:ind w:firstLine="709"/>
        <w:jc w:val="both"/>
        <w:rPr>
          <w:color w:val="000000"/>
          <w:sz w:val="28"/>
          <w:szCs w:val="28"/>
        </w:rPr>
      </w:pPr>
    </w:p>
    <w:p w:rsidR="007820AE" w:rsidRDefault="009E50F2" w:rsidP="007820AE">
      <w:pPr>
        <w:spacing w:line="360" w:lineRule="auto"/>
        <w:ind w:firstLine="709"/>
        <w:jc w:val="both"/>
        <w:rPr>
          <w:b/>
          <w:color w:val="000000"/>
          <w:sz w:val="28"/>
          <w:szCs w:val="28"/>
        </w:rPr>
      </w:pPr>
      <w:r w:rsidRPr="007820AE">
        <w:rPr>
          <w:b/>
          <w:color w:val="000000"/>
          <w:sz w:val="28"/>
          <w:szCs w:val="28"/>
        </w:rPr>
        <w:t>2.1</w:t>
      </w:r>
      <w:r w:rsidR="00CA410E" w:rsidRPr="007820AE">
        <w:rPr>
          <w:b/>
          <w:color w:val="000000"/>
          <w:sz w:val="28"/>
          <w:szCs w:val="28"/>
        </w:rPr>
        <w:t xml:space="preserve"> Нормативно-</w:t>
      </w:r>
      <w:r w:rsidRPr="007820AE">
        <w:rPr>
          <w:b/>
          <w:color w:val="000000"/>
          <w:sz w:val="28"/>
          <w:szCs w:val="28"/>
        </w:rPr>
        <w:t>правовые и экономические механизмы государственного регулирования внешней торговлей в РФ</w:t>
      </w:r>
    </w:p>
    <w:p w:rsidR="00D6695D" w:rsidRDefault="00D6695D" w:rsidP="007820AE">
      <w:pPr>
        <w:spacing w:line="360" w:lineRule="auto"/>
        <w:ind w:firstLine="709"/>
        <w:jc w:val="both"/>
        <w:rPr>
          <w:b/>
          <w:color w:val="000000"/>
          <w:sz w:val="28"/>
          <w:szCs w:val="28"/>
        </w:rPr>
      </w:pPr>
    </w:p>
    <w:p w:rsidR="009E50F2" w:rsidRPr="007820AE" w:rsidRDefault="00CA410E" w:rsidP="007820AE">
      <w:pPr>
        <w:spacing w:line="360" w:lineRule="auto"/>
        <w:ind w:firstLine="709"/>
        <w:jc w:val="both"/>
        <w:rPr>
          <w:color w:val="000000"/>
          <w:sz w:val="28"/>
          <w:szCs w:val="28"/>
        </w:rPr>
      </w:pPr>
      <w:r w:rsidRPr="007820AE">
        <w:rPr>
          <w:color w:val="000000"/>
          <w:sz w:val="28"/>
          <w:szCs w:val="28"/>
        </w:rPr>
        <w:t>С</w:t>
      </w:r>
      <w:r w:rsidR="009E50F2" w:rsidRPr="007820AE">
        <w:rPr>
          <w:color w:val="000000"/>
          <w:sz w:val="28"/>
          <w:szCs w:val="28"/>
        </w:rPr>
        <w:t>уществует множество направлений ВЭД это:</w:t>
      </w:r>
    </w:p>
    <w:p w:rsidR="009E50F2" w:rsidRPr="007820AE" w:rsidRDefault="007820AE" w:rsidP="007820AE">
      <w:pPr>
        <w:spacing w:line="360" w:lineRule="auto"/>
        <w:ind w:firstLine="709"/>
        <w:jc w:val="both"/>
        <w:rPr>
          <w:color w:val="000000"/>
          <w:sz w:val="28"/>
          <w:szCs w:val="28"/>
        </w:rPr>
      </w:pPr>
      <w:r>
        <w:rPr>
          <w:color w:val="000000"/>
          <w:sz w:val="28"/>
          <w:szCs w:val="28"/>
        </w:rPr>
        <w:t>– </w:t>
      </w:r>
      <w:r w:rsidR="009E50F2" w:rsidRPr="007820AE">
        <w:rPr>
          <w:color w:val="000000"/>
          <w:sz w:val="28"/>
          <w:szCs w:val="28"/>
        </w:rPr>
        <w:t>внешняя торговля:</w:t>
      </w:r>
    </w:p>
    <w:p w:rsidR="009E50F2" w:rsidRPr="007820AE" w:rsidRDefault="007820AE" w:rsidP="007820AE">
      <w:pPr>
        <w:spacing w:line="360" w:lineRule="auto"/>
        <w:ind w:firstLine="709"/>
        <w:jc w:val="both"/>
        <w:rPr>
          <w:color w:val="000000"/>
          <w:sz w:val="28"/>
          <w:szCs w:val="28"/>
        </w:rPr>
      </w:pPr>
      <w:r>
        <w:rPr>
          <w:color w:val="000000"/>
          <w:sz w:val="28"/>
          <w:szCs w:val="28"/>
        </w:rPr>
        <w:t>– </w:t>
      </w:r>
      <w:r w:rsidR="009E50F2" w:rsidRPr="007820AE">
        <w:rPr>
          <w:color w:val="000000"/>
          <w:sz w:val="28"/>
          <w:szCs w:val="28"/>
        </w:rPr>
        <w:t>производственное кооперирование субъектов ВЭД;</w:t>
      </w:r>
    </w:p>
    <w:p w:rsidR="009E50F2" w:rsidRPr="007820AE" w:rsidRDefault="007820AE" w:rsidP="007820AE">
      <w:pPr>
        <w:spacing w:line="360" w:lineRule="auto"/>
        <w:ind w:firstLine="709"/>
        <w:jc w:val="both"/>
        <w:rPr>
          <w:color w:val="000000"/>
          <w:sz w:val="28"/>
          <w:szCs w:val="28"/>
        </w:rPr>
      </w:pPr>
      <w:r>
        <w:rPr>
          <w:color w:val="000000"/>
          <w:sz w:val="28"/>
          <w:szCs w:val="28"/>
        </w:rPr>
        <w:t>– </w:t>
      </w:r>
      <w:r w:rsidR="009E50F2" w:rsidRPr="007820AE">
        <w:rPr>
          <w:color w:val="000000"/>
          <w:sz w:val="28"/>
          <w:szCs w:val="28"/>
        </w:rPr>
        <w:t>научно</w:t>
      </w:r>
      <w:r>
        <w:rPr>
          <w:color w:val="000000"/>
          <w:sz w:val="28"/>
          <w:szCs w:val="28"/>
        </w:rPr>
        <w:t xml:space="preserve"> –</w:t>
      </w:r>
      <w:r w:rsidRPr="007820AE">
        <w:rPr>
          <w:color w:val="000000"/>
          <w:sz w:val="28"/>
          <w:szCs w:val="28"/>
        </w:rPr>
        <w:t xml:space="preserve"> те</w:t>
      </w:r>
      <w:r w:rsidR="009E50F2" w:rsidRPr="007820AE">
        <w:rPr>
          <w:color w:val="000000"/>
          <w:sz w:val="28"/>
          <w:szCs w:val="28"/>
        </w:rPr>
        <w:t>хническое сотрудничество;</w:t>
      </w:r>
    </w:p>
    <w:p w:rsidR="009E50F2" w:rsidRPr="007820AE" w:rsidRDefault="007820AE" w:rsidP="007820AE">
      <w:pPr>
        <w:spacing w:line="360" w:lineRule="auto"/>
        <w:ind w:firstLine="709"/>
        <w:jc w:val="both"/>
        <w:rPr>
          <w:color w:val="000000"/>
          <w:sz w:val="28"/>
          <w:szCs w:val="28"/>
        </w:rPr>
      </w:pPr>
      <w:r>
        <w:rPr>
          <w:color w:val="000000"/>
          <w:sz w:val="28"/>
          <w:szCs w:val="28"/>
        </w:rPr>
        <w:t>– </w:t>
      </w:r>
      <w:r w:rsidR="00A64D98" w:rsidRPr="007820AE">
        <w:rPr>
          <w:color w:val="000000"/>
          <w:sz w:val="28"/>
          <w:szCs w:val="28"/>
        </w:rPr>
        <w:t>создание СП</w:t>
      </w:r>
      <w:r w:rsidR="009E50F2" w:rsidRPr="007820AE">
        <w:rPr>
          <w:color w:val="000000"/>
          <w:sz w:val="28"/>
          <w:szCs w:val="28"/>
        </w:rPr>
        <w:t>;</w:t>
      </w:r>
    </w:p>
    <w:p w:rsidR="009E50F2" w:rsidRPr="007820AE" w:rsidRDefault="007820AE" w:rsidP="007820AE">
      <w:pPr>
        <w:spacing w:line="360" w:lineRule="auto"/>
        <w:ind w:firstLine="709"/>
        <w:jc w:val="both"/>
        <w:rPr>
          <w:color w:val="000000"/>
          <w:sz w:val="28"/>
          <w:szCs w:val="28"/>
        </w:rPr>
      </w:pPr>
      <w:r>
        <w:rPr>
          <w:color w:val="000000"/>
          <w:sz w:val="28"/>
          <w:szCs w:val="28"/>
        </w:rPr>
        <w:t>– </w:t>
      </w:r>
      <w:r w:rsidR="009E50F2" w:rsidRPr="007820AE">
        <w:rPr>
          <w:color w:val="000000"/>
          <w:sz w:val="28"/>
          <w:szCs w:val="28"/>
        </w:rPr>
        <w:t xml:space="preserve">формирование </w:t>
      </w:r>
      <w:r w:rsidR="00A64D98" w:rsidRPr="007820AE">
        <w:rPr>
          <w:color w:val="000000"/>
          <w:sz w:val="28"/>
          <w:szCs w:val="28"/>
        </w:rPr>
        <w:t xml:space="preserve">консалтинговых </w:t>
      </w:r>
      <w:r w:rsidR="009E50F2" w:rsidRPr="007820AE">
        <w:rPr>
          <w:color w:val="000000"/>
          <w:sz w:val="28"/>
          <w:szCs w:val="28"/>
        </w:rPr>
        <w:t>структур;</w:t>
      </w:r>
    </w:p>
    <w:p w:rsidR="007820AE" w:rsidRDefault="007820AE" w:rsidP="007820AE">
      <w:pPr>
        <w:spacing w:line="360" w:lineRule="auto"/>
        <w:ind w:firstLine="709"/>
        <w:jc w:val="both"/>
        <w:rPr>
          <w:color w:val="000000"/>
          <w:sz w:val="28"/>
          <w:szCs w:val="28"/>
        </w:rPr>
      </w:pPr>
      <w:r>
        <w:rPr>
          <w:color w:val="000000"/>
          <w:sz w:val="28"/>
          <w:szCs w:val="28"/>
        </w:rPr>
        <w:t>– </w:t>
      </w:r>
      <w:r w:rsidR="00A64D98" w:rsidRPr="007820AE">
        <w:rPr>
          <w:color w:val="000000"/>
          <w:sz w:val="28"/>
          <w:szCs w:val="28"/>
        </w:rPr>
        <w:t>валютно-</w:t>
      </w:r>
      <w:r w:rsidR="009E50F2" w:rsidRPr="007820AE">
        <w:rPr>
          <w:color w:val="000000"/>
          <w:sz w:val="28"/>
          <w:szCs w:val="28"/>
        </w:rPr>
        <w:t>финансовые отношения;</w:t>
      </w:r>
    </w:p>
    <w:p w:rsidR="009E50F2" w:rsidRPr="007820AE" w:rsidRDefault="007820AE" w:rsidP="007820AE">
      <w:pPr>
        <w:spacing w:line="360" w:lineRule="auto"/>
        <w:ind w:firstLine="709"/>
        <w:jc w:val="both"/>
        <w:rPr>
          <w:color w:val="000000"/>
          <w:sz w:val="28"/>
          <w:szCs w:val="28"/>
        </w:rPr>
      </w:pPr>
      <w:r>
        <w:rPr>
          <w:color w:val="000000"/>
          <w:sz w:val="28"/>
          <w:szCs w:val="28"/>
        </w:rPr>
        <w:t>– </w:t>
      </w:r>
      <w:r w:rsidR="009E50F2" w:rsidRPr="007820AE">
        <w:rPr>
          <w:color w:val="000000"/>
          <w:sz w:val="28"/>
          <w:szCs w:val="28"/>
        </w:rPr>
        <w:t>кредитные межгос</w:t>
      </w:r>
      <w:r w:rsidR="00A64D98" w:rsidRPr="007820AE">
        <w:rPr>
          <w:color w:val="000000"/>
          <w:sz w:val="28"/>
          <w:szCs w:val="28"/>
        </w:rPr>
        <w:t>ударственны</w:t>
      </w:r>
      <w:r w:rsidR="009E50F2" w:rsidRPr="007820AE">
        <w:rPr>
          <w:color w:val="000000"/>
          <w:sz w:val="28"/>
          <w:szCs w:val="28"/>
        </w:rPr>
        <w:t xml:space="preserve">е </w:t>
      </w:r>
      <w:r w:rsidR="00A64D98" w:rsidRPr="007820AE">
        <w:rPr>
          <w:color w:val="000000"/>
          <w:sz w:val="28"/>
          <w:szCs w:val="28"/>
        </w:rPr>
        <w:t xml:space="preserve">и межфирменные </w:t>
      </w:r>
      <w:r w:rsidR="009E50F2" w:rsidRPr="007820AE">
        <w:rPr>
          <w:color w:val="000000"/>
          <w:sz w:val="28"/>
          <w:szCs w:val="28"/>
        </w:rPr>
        <w:t>отношения;</w:t>
      </w:r>
    </w:p>
    <w:p w:rsidR="009E50F2" w:rsidRPr="007820AE" w:rsidRDefault="007820AE" w:rsidP="007820AE">
      <w:pPr>
        <w:spacing w:line="360" w:lineRule="auto"/>
        <w:ind w:firstLine="709"/>
        <w:jc w:val="both"/>
        <w:rPr>
          <w:color w:val="000000"/>
          <w:sz w:val="28"/>
          <w:szCs w:val="28"/>
        </w:rPr>
      </w:pPr>
      <w:r>
        <w:rPr>
          <w:color w:val="000000"/>
          <w:sz w:val="28"/>
          <w:szCs w:val="28"/>
        </w:rPr>
        <w:t>– </w:t>
      </w:r>
      <w:r w:rsidR="009E50F2" w:rsidRPr="007820AE">
        <w:rPr>
          <w:color w:val="000000"/>
          <w:sz w:val="28"/>
          <w:szCs w:val="28"/>
        </w:rPr>
        <w:t xml:space="preserve">международный </w:t>
      </w:r>
      <w:r w:rsidR="00A64D98" w:rsidRPr="007820AE">
        <w:rPr>
          <w:color w:val="000000"/>
          <w:sz w:val="28"/>
          <w:szCs w:val="28"/>
        </w:rPr>
        <w:t xml:space="preserve">аутсорсинг </w:t>
      </w:r>
      <w:r w:rsidR="009E50F2" w:rsidRPr="007820AE">
        <w:rPr>
          <w:color w:val="000000"/>
          <w:sz w:val="28"/>
          <w:szCs w:val="28"/>
        </w:rPr>
        <w:t>в сфере торговли;</w:t>
      </w:r>
    </w:p>
    <w:p w:rsidR="009E50F2" w:rsidRPr="007820AE" w:rsidRDefault="007820AE" w:rsidP="007820AE">
      <w:pPr>
        <w:spacing w:line="360" w:lineRule="auto"/>
        <w:ind w:firstLine="709"/>
        <w:jc w:val="both"/>
        <w:rPr>
          <w:color w:val="000000"/>
          <w:sz w:val="28"/>
          <w:szCs w:val="28"/>
        </w:rPr>
      </w:pPr>
      <w:r>
        <w:rPr>
          <w:color w:val="000000"/>
          <w:sz w:val="28"/>
          <w:szCs w:val="28"/>
        </w:rPr>
        <w:t>– </w:t>
      </w:r>
      <w:r w:rsidR="00A64D98" w:rsidRPr="007820AE">
        <w:rPr>
          <w:color w:val="000000"/>
          <w:sz w:val="28"/>
          <w:szCs w:val="28"/>
        </w:rPr>
        <w:t>информационные</w:t>
      </w:r>
      <w:r w:rsidR="009E50F2" w:rsidRPr="007820AE">
        <w:rPr>
          <w:color w:val="000000"/>
          <w:sz w:val="28"/>
          <w:szCs w:val="28"/>
        </w:rPr>
        <w:t xml:space="preserve"> технологии в сфере внешних экономических отношений.</w:t>
      </w:r>
    </w:p>
    <w:p w:rsidR="009E50F2" w:rsidRPr="007820AE" w:rsidRDefault="009E50F2" w:rsidP="007820AE">
      <w:pPr>
        <w:spacing w:line="360" w:lineRule="auto"/>
        <w:ind w:firstLine="709"/>
        <w:jc w:val="both"/>
        <w:rPr>
          <w:color w:val="000000"/>
          <w:sz w:val="28"/>
          <w:szCs w:val="28"/>
        </w:rPr>
      </w:pPr>
      <w:r w:rsidRPr="007820AE">
        <w:rPr>
          <w:color w:val="000000"/>
          <w:sz w:val="28"/>
          <w:szCs w:val="28"/>
        </w:rPr>
        <w:t>Многообразие средств государственного регулирования ВЭД российскими</w:t>
      </w:r>
      <w:r w:rsidR="00A64D98" w:rsidRPr="007820AE">
        <w:rPr>
          <w:color w:val="000000"/>
          <w:sz w:val="28"/>
          <w:szCs w:val="28"/>
        </w:rPr>
        <w:t xml:space="preserve"> учеными сгруппированы в следующие основные блоки</w:t>
      </w:r>
      <w:r w:rsidR="005B1F2C" w:rsidRPr="007820AE">
        <w:rPr>
          <w:rStyle w:val="a9"/>
          <w:color w:val="000000"/>
          <w:sz w:val="28"/>
          <w:szCs w:val="28"/>
        </w:rPr>
        <w:footnoteReference w:id="16"/>
      </w:r>
      <w:r w:rsidRPr="007820AE">
        <w:rPr>
          <w:color w:val="000000"/>
          <w:sz w:val="28"/>
          <w:szCs w:val="28"/>
        </w:rPr>
        <w:t>.</w:t>
      </w:r>
    </w:p>
    <w:p w:rsidR="009E50F2" w:rsidRPr="007820AE" w:rsidRDefault="009E50F2" w:rsidP="007820AE">
      <w:pPr>
        <w:spacing w:line="360" w:lineRule="auto"/>
        <w:ind w:firstLine="709"/>
        <w:jc w:val="both"/>
        <w:rPr>
          <w:color w:val="000000"/>
          <w:sz w:val="28"/>
          <w:szCs w:val="28"/>
        </w:rPr>
      </w:pPr>
      <w:r w:rsidRPr="007820AE">
        <w:rPr>
          <w:color w:val="000000"/>
          <w:sz w:val="28"/>
          <w:szCs w:val="28"/>
          <w:u w:val="single"/>
        </w:rPr>
        <w:t>Первый блок</w:t>
      </w:r>
      <w:r w:rsidRPr="007820AE">
        <w:rPr>
          <w:color w:val="000000"/>
          <w:sz w:val="28"/>
          <w:szCs w:val="28"/>
        </w:rPr>
        <w:t xml:space="preserve"> включает меры общего характера, направленные на укрепления национальной экономикой и её позиций в системе мирового хозяй</w:t>
      </w:r>
      <w:r w:rsidR="00E37276" w:rsidRPr="007820AE">
        <w:rPr>
          <w:color w:val="000000"/>
          <w:sz w:val="28"/>
          <w:szCs w:val="28"/>
        </w:rPr>
        <w:t>ства. Они обеспечивают повышение</w:t>
      </w:r>
      <w:r w:rsidR="00A64D98" w:rsidRPr="007820AE">
        <w:rPr>
          <w:color w:val="000000"/>
          <w:sz w:val="28"/>
          <w:szCs w:val="28"/>
        </w:rPr>
        <w:t xml:space="preserve"> конкурентоспособности</w:t>
      </w:r>
      <w:r w:rsidRPr="007820AE">
        <w:rPr>
          <w:color w:val="000000"/>
          <w:sz w:val="28"/>
          <w:szCs w:val="28"/>
        </w:rPr>
        <w:t xml:space="preserve"> не только товаров, но и экономикой в целом.</w:t>
      </w:r>
    </w:p>
    <w:p w:rsidR="009E50F2" w:rsidRPr="007820AE" w:rsidRDefault="00A64D98" w:rsidP="007820AE">
      <w:pPr>
        <w:spacing w:line="360" w:lineRule="auto"/>
        <w:ind w:firstLine="709"/>
        <w:jc w:val="both"/>
        <w:rPr>
          <w:color w:val="000000"/>
          <w:sz w:val="28"/>
          <w:szCs w:val="28"/>
        </w:rPr>
      </w:pPr>
      <w:r w:rsidRPr="007820AE">
        <w:rPr>
          <w:color w:val="000000"/>
          <w:sz w:val="28"/>
          <w:szCs w:val="28"/>
        </w:rPr>
        <w:t>Регулировани</w:t>
      </w:r>
      <w:r w:rsidR="009E50F2" w:rsidRPr="007820AE">
        <w:rPr>
          <w:color w:val="000000"/>
          <w:sz w:val="28"/>
          <w:szCs w:val="28"/>
        </w:rPr>
        <w:t xml:space="preserve">е ВЭД в данном </w:t>
      </w:r>
      <w:r w:rsidRPr="007820AE">
        <w:rPr>
          <w:color w:val="000000"/>
          <w:sz w:val="28"/>
          <w:szCs w:val="28"/>
        </w:rPr>
        <w:t xml:space="preserve">аспекте </w:t>
      </w:r>
      <w:r w:rsidR="009E50F2" w:rsidRPr="007820AE">
        <w:rPr>
          <w:color w:val="000000"/>
          <w:sz w:val="28"/>
          <w:szCs w:val="28"/>
        </w:rPr>
        <w:t>включает государственное воздействие на макро</w:t>
      </w:r>
      <w:r w:rsidR="005C36E2" w:rsidRPr="007820AE">
        <w:rPr>
          <w:color w:val="000000"/>
          <w:sz w:val="28"/>
          <w:szCs w:val="28"/>
        </w:rPr>
        <w:t xml:space="preserve">экономику, на </w:t>
      </w:r>
      <w:r w:rsidRPr="007820AE">
        <w:rPr>
          <w:color w:val="000000"/>
          <w:sz w:val="28"/>
          <w:szCs w:val="28"/>
        </w:rPr>
        <w:t xml:space="preserve">конъюнктуру </w:t>
      </w:r>
      <w:r w:rsidR="005C36E2" w:rsidRPr="007820AE">
        <w:rPr>
          <w:color w:val="000000"/>
          <w:sz w:val="28"/>
          <w:szCs w:val="28"/>
        </w:rPr>
        <w:t>внутреннего рынка</w:t>
      </w:r>
      <w:r w:rsidR="009E50F2" w:rsidRPr="007820AE">
        <w:rPr>
          <w:color w:val="000000"/>
          <w:sz w:val="28"/>
          <w:szCs w:val="28"/>
        </w:rPr>
        <w:t>, на структуру макросистемы.</w:t>
      </w:r>
    </w:p>
    <w:p w:rsidR="009E50F2" w:rsidRPr="007820AE" w:rsidRDefault="009E50F2" w:rsidP="007820AE">
      <w:pPr>
        <w:spacing w:line="360" w:lineRule="auto"/>
        <w:ind w:firstLine="709"/>
        <w:jc w:val="both"/>
        <w:rPr>
          <w:color w:val="000000"/>
          <w:sz w:val="28"/>
          <w:szCs w:val="28"/>
        </w:rPr>
      </w:pPr>
      <w:r w:rsidRPr="007820AE">
        <w:rPr>
          <w:color w:val="000000"/>
          <w:sz w:val="28"/>
          <w:szCs w:val="28"/>
        </w:rPr>
        <w:t>Эт</w:t>
      </w:r>
      <w:r w:rsidR="00A64D98" w:rsidRPr="007820AE">
        <w:rPr>
          <w:color w:val="000000"/>
          <w:sz w:val="28"/>
          <w:szCs w:val="28"/>
        </w:rPr>
        <w:t>о меры антимонопольной политики</w:t>
      </w:r>
      <w:r w:rsidRPr="007820AE">
        <w:rPr>
          <w:color w:val="000000"/>
          <w:sz w:val="28"/>
          <w:szCs w:val="28"/>
        </w:rPr>
        <w:t xml:space="preserve">, пресечения </w:t>
      </w:r>
      <w:r w:rsidR="00A64D98" w:rsidRPr="007820AE">
        <w:rPr>
          <w:color w:val="000000"/>
          <w:sz w:val="28"/>
          <w:szCs w:val="28"/>
        </w:rPr>
        <w:t xml:space="preserve">недобросовестной </w:t>
      </w:r>
      <w:r w:rsidRPr="007820AE">
        <w:rPr>
          <w:color w:val="000000"/>
          <w:sz w:val="28"/>
          <w:szCs w:val="28"/>
        </w:rPr>
        <w:t xml:space="preserve">конкуренции, разработка государственных целевых </w:t>
      </w:r>
      <w:r w:rsidR="00A64D98" w:rsidRPr="007820AE">
        <w:rPr>
          <w:color w:val="000000"/>
          <w:sz w:val="28"/>
          <w:szCs w:val="28"/>
        </w:rPr>
        <w:t xml:space="preserve">программ </w:t>
      </w:r>
      <w:r w:rsidRPr="007820AE">
        <w:rPr>
          <w:color w:val="000000"/>
          <w:sz w:val="28"/>
          <w:szCs w:val="28"/>
        </w:rPr>
        <w:t>в сфере ВЭД и технолог</w:t>
      </w:r>
      <w:r w:rsidR="00A64D98" w:rsidRPr="007820AE">
        <w:rPr>
          <w:color w:val="000000"/>
          <w:sz w:val="28"/>
          <w:szCs w:val="28"/>
        </w:rPr>
        <w:t>ии их реализации, стимулирование научно-</w:t>
      </w:r>
      <w:r w:rsidRPr="007820AE">
        <w:rPr>
          <w:color w:val="000000"/>
          <w:sz w:val="28"/>
          <w:szCs w:val="28"/>
        </w:rPr>
        <w:t>технического развития, формирование нормативной базы институциональной структуры. Данные меры формируют общеэкономически</w:t>
      </w:r>
      <w:r w:rsidR="005C36E2" w:rsidRPr="007820AE">
        <w:rPr>
          <w:color w:val="000000"/>
          <w:sz w:val="28"/>
          <w:szCs w:val="28"/>
        </w:rPr>
        <w:t>й</w:t>
      </w:r>
      <w:r w:rsidRPr="007820AE">
        <w:rPr>
          <w:color w:val="000000"/>
          <w:sz w:val="28"/>
          <w:szCs w:val="28"/>
        </w:rPr>
        <w:t xml:space="preserve"> базис ВЭД.</w:t>
      </w:r>
    </w:p>
    <w:p w:rsidR="009E50F2" w:rsidRPr="007820AE" w:rsidRDefault="009E50F2" w:rsidP="007820AE">
      <w:pPr>
        <w:spacing w:line="360" w:lineRule="auto"/>
        <w:ind w:firstLine="709"/>
        <w:jc w:val="both"/>
        <w:rPr>
          <w:color w:val="000000"/>
          <w:sz w:val="28"/>
          <w:szCs w:val="28"/>
        </w:rPr>
      </w:pPr>
      <w:r w:rsidRPr="007820AE">
        <w:rPr>
          <w:color w:val="000000"/>
          <w:sz w:val="28"/>
          <w:szCs w:val="28"/>
          <w:u w:val="single"/>
        </w:rPr>
        <w:t>Второй блок</w:t>
      </w:r>
      <w:r w:rsidR="00A64D98" w:rsidRPr="007820AE">
        <w:rPr>
          <w:color w:val="000000"/>
          <w:sz w:val="28"/>
          <w:szCs w:val="28"/>
        </w:rPr>
        <w:t xml:space="preserve"> </w:t>
      </w:r>
      <w:r w:rsidR="007820AE">
        <w:rPr>
          <w:color w:val="000000"/>
          <w:sz w:val="28"/>
          <w:szCs w:val="28"/>
        </w:rPr>
        <w:t>–</w:t>
      </w:r>
      <w:r w:rsidR="007820AE" w:rsidRPr="007820AE">
        <w:rPr>
          <w:color w:val="000000"/>
          <w:sz w:val="28"/>
          <w:szCs w:val="28"/>
        </w:rPr>
        <w:t xml:space="preserve"> </w:t>
      </w:r>
      <w:r w:rsidRPr="007820AE">
        <w:rPr>
          <w:color w:val="000000"/>
          <w:sz w:val="28"/>
          <w:szCs w:val="28"/>
        </w:rPr>
        <w:t xml:space="preserve">это специальные механизмы и инструменты, стимулирующие, либо </w:t>
      </w:r>
      <w:r w:rsidR="00A64D98" w:rsidRPr="007820AE">
        <w:rPr>
          <w:color w:val="000000"/>
          <w:sz w:val="28"/>
          <w:szCs w:val="28"/>
        </w:rPr>
        <w:t>сдерживающие определённые виды</w:t>
      </w:r>
      <w:r w:rsidRPr="007820AE">
        <w:rPr>
          <w:color w:val="000000"/>
          <w:sz w:val="28"/>
          <w:szCs w:val="28"/>
        </w:rPr>
        <w:t xml:space="preserve"> ВЭД. Среди них выделяются: методы </w:t>
      </w:r>
      <w:r w:rsidR="00122C49" w:rsidRPr="007820AE">
        <w:rPr>
          <w:color w:val="000000"/>
          <w:sz w:val="28"/>
          <w:szCs w:val="28"/>
        </w:rPr>
        <w:t xml:space="preserve">таможенно-тарифного </w:t>
      </w:r>
      <w:r w:rsidRPr="007820AE">
        <w:rPr>
          <w:color w:val="000000"/>
          <w:sz w:val="28"/>
          <w:szCs w:val="28"/>
        </w:rPr>
        <w:t>регулирован</w:t>
      </w:r>
      <w:r w:rsidR="00122C49" w:rsidRPr="007820AE">
        <w:rPr>
          <w:color w:val="000000"/>
          <w:sz w:val="28"/>
          <w:szCs w:val="28"/>
        </w:rPr>
        <w:t>ия</w:t>
      </w:r>
      <w:r w:rsidR="005C36E2" w:rsidRPr="007820AE">
        <w:rPr>
          <w:color w:val="000000"/>
          <w:sz w:val="28"/>
          <w:szCs w:val="28"/>
        </w:rPr>
        <w:t>, нетарифные меры, механизм ко</w:t>
      </w:r>
      <w:r w:rsidRPr="007820AE">
        <w:rPr>
          <w:color w:val="000000"/>
          <w:sz w:val="28"/>
          <w:szCs w:val="28"/>
        </w:rPr>
        <w:t>нвертируемости валюты, политику обменного рубля.</w:t>
      </w:r>
    </w:p>
    <w:p w:rsidR="00122C49" w:rsidRPr="007820AE" w:rsidRDefault="009E50F2" w:rsidP="007820AE">
      <w:pPr>
        <w:spacing w:line="360" w:lineRule="auto"/>
        <w:ind w:firstLine="709"/>
        <w:jc w:val="both"/>
        <w:rPr>
          <w:color w:val="000000"/>
          <w:sz w:val="28"/>
          <w:szCs w:val="28"/>
        </w:rPr>
      </w:pPr>
      <w:r w:rsidRPr="007820AE">
        <w:rPr>
          <w:color w:val="000000"/>
          <w:sz w:val="28"/>
          <w:szCs w:val="28"/>
          <w:u w:val="single"/>
        </w:rPr>
        <w:t>Третий блок</w:t>
      </w:r>
      <w:r w:rsidRPr="007820AE">
        <w:rPr>
          <w:color w:val="000000"/>
          <w:sz w:val="28"/>
          <w:szCs w:val="28"/>
        </w:rPr>
        <w:t xml:space="preserve"> инструментов регулирования ВЭД</w:t>
      </w:r>
      <w:r w:rsidR="005C36E2" w:rsidRPr="007820AE">
        <w:rPr>
          <w:color w:val="000000"/>
          <w:sz w:val="28"/>
          <w:szCs w:val="28"/>
        </w:rPr>
        <w:t xml:space="preserve"> </w:t>
      </w:r>
      <w:r w:rsidR="007820AE">
        <w:rPr>
          <w:color w:val="000000"/>
          <w:sz w:val="28"/>
          <w:szCs w:val="28"/>
        </w:rPr>
        <w:t>–</w:t>
      </w:r>
      <w:r w:rsidR="007820AE" w:rsidRPr="007820AE">
        <w:rPr>
          <w:color w:val="000000"/>
          <w:sz w:val="28"/>
          <w:szCs w:val="28"/>
        </w:rPr>
        <w:t xml:space="preserve"> </w:t>
      </w:r>
      <w:r w:rsidRPr="007820AE">
        <w:rPr>
          <w:color w:val="000000"/>
          <w:sz w:val="28"/>
          <w:szCs w:val="28"/>
        </w:rPr>
        <w:t xml:space="preserve">это </w:t>
      </w:r>
      <w:r w:rsidR="00122C49" w:rsidRPr="007820AE">
        <w:rPr>
          <w:color w:val="000000"/>
          <w:sz w:val="28"/>
          <w:szCs w:val="28"/>
        </w:rPr>
        <w:t xml:space="preserve">прямая поддержка </w:t>
      </w:r>
      <w:r w:rsidRPr="007820AE">
        <w:rPr>
          <w:color w:val="000000"/>
          <w:sz w:val="28"/>
          <w:szCs w:val="28"/>
        </w:rPr>
        <w:t>государством экспортеров товаров и услуг, стимулирование</w:t>
      </w:r>
      <w:r w:rsidR="00122C49" w:rsidRPr="007820AE">
        <w:rPr>
          <w:color w:val="000000"/>
          <w:sz w:val="28"/>
          <w:szCs w:val="28"/>
        </w:rPr>
        <w:t xml:space="preserve"> импортозамещения</w:t>
      </w:r>
      <w:r w:rsidRPr="007820AE">
        <w:rPr>
          <w:color w:val="000000"/>
          <w:sz w:val="28"/>
          <w:szCs w:val="28"/>
        </w:rPr>
        <w:t xml:space="preserve">, прямое </w:t>
      </w:r>
      <w:r w:rsidR="00122C49" w:rsidRPr="007820AE">
        <w:rPr>
          <w:color w:val="000000"/>
          <w:sz w:val="28"/>
          <w:szCs w:val="28"/>
        </w:rPr>
        <w:t xml:space="preserve">субсидирование </w:t>
      </w:r>
      <w:r w:rsidR="005C36E2" w:rsidRPr="007820AE">
        <w:rPr>
          <w:color w:val="000000"/>
          <w:sz w:val="28"/>
          <w:szCs w:val="28"/>
        </w:rPr>
        <w:t xml:space="preserve">экспортёров </w:t>
      </w:r>
      <w:r w:rsidR="00122C49" w:rsidRPr="007820AE">
        <w:rPr>
          <w:color w:val="000000"/>
          <w:sz w:val="28"/>
          <w:szCs w:val="28"/>
        </w:rPr>
        <w:t xml:space="preserve">ряда </w:t>
      </w:r>
      <w:r w:rsidR="005C36E2" w:rsidRPr="007820AE">
        <w:rPr>
          <w:color w:val="000000"/>
          <w:sz w:val="28"/>
          <w:szCs w:val="28"/>
        </w:rPr>
        <w:t>товаров (</w:t>
      </w:r>
      <w:r w:rsidR="00122C49" w:rsidRPr="007820AE">
        <w:rPr>
          <w:color w:val="000000"/>
          <w:sz w:val="28"/>
          <w:szCs w:val="28"/>
        </w:rPr>
        <w:t>особенно вывоза</w:t>
      </w:r>
      <w:r w:rsidRPr="007820AE">
        <w:rPr>
          <w:color w:val="000000"/>
          <w:sz w:val="28"/>
          <w:szCs w:val="28"/>
        </w:rPr>
        <w:t xml:space="preserve"> сельскохозяйственной продукции</w:t>
      </w:r>
      <w:r w:rsidR="00122C49" w:rsidRPr="007820AE">
        <w:rPr>
          <w:color w:val="000000"/>
          <w:sz w:val="28"/>
          <w:szCs w:val="28"/>
        </w:rPr>
        <w:t xml:space="preserve">, машиностроительной продукции с высокой </w:t>
      </w:r>
      <w:r w:rsidRPr="007820AE">
        <w:rPr>
          <w:color w:val="000000"/>
          <w:sz w:val="28"/>
          <w:szCs w:val="28"/>
        </w:rPr>
        <w:t>долей добавленной стоимости). Это также косвенное субсидирование экспорта с помощью использования налоговых льгот, уменьшения</w:t>
      </w:r>
      <w:r w:rsidR="00122C49" w:rsidRPr="007820AE">
        <w:rPr>
          <w:color w:val="000000"/>
          <w:sz w:val="28"/>
          <w:szCs w:val="28"/>
        </w:rPr>
        <w:t xml:space="preserve"> кредитных ставок</w:t>
      </w:r>
      <w:r w:rsidRPr="007820AE">
        <w:rPr>
          <w:color w:val="000000"/>
          <w:sz w:val="28"/>
          <w:szCs w:val="28"/>
        </w:rPr>
        <w:t xml:space="preserve">, </w:t>
      </w:r>
      <w:r w:rsidR="005C36E2" w:rsidRPr="007820AE">
        <w:rPr>
          <w:color w:val="000000"/>
          <w:sz w:val="28"/>
          <w:szCs w:val="28"/>
        </w:rPr>
        <w:t>снижение тарифов на экспортную-</w:t>
      </w:r>
      <w:r w:rsidRPr="007820AE">
        <w:rPr>
          <w:color w:val="000000"/>
          <w:sz w:val="28"/>
          <w:szCs w:val="28"/>
        </w:rPr>
        <w:t xml:space="preserve">импортную продукцию, государственные </w:t>
      </w:r>
      <w:r w:rsidR="00122C49" w:rsidRPr="007820AE">
        <w:rPr>
          <w:color w:val="000000"/>
          <w:sz w:val="28"/>
          <w:szCs w:val="28"/>
        </w:rPr>
        <w:t xml:space="preserve">задачи </w:t>
      </w:r>
      <w:r w:rsidRPr="007820AE">
        <w:rPr>
          <w:color w:val="000000"/>
          <w:sz w:val="28"/>
          <w:szCs w:val="28"/>
        </w:rPr>
        <w:t>субъектам ВЭД, страхование и гарантирование экспортных кредитов.</w:t>
      </w:r>
    </w:p>
    <w:p w:rsidR="009E50F2" w:rsidRPr="007820AE" w:rsidRDefault="009E50F2" w:rsidP="007820AE">
      <w:pPr>
        <w:spacing w:line="360" w:lineRule="auto"/>
        <w:ind w:firstLine="709"/>
        <w:jc w:val="both"/>
        <w:rPr>
          <w:color w:val="000000"/>
          <w:sz w:val="28"/>
          <w:szCs w:val="28"/>
        </w:rPr>
      </w:pPr>
      <w:r w:rsidRPr="007820AE">
        <w:rPr>
          <w:color w:val="000000"/>
          <w:sz w:val="28"/>
          <w:szCs w:val="28"/>
        </w:rPr>
        <w:t xml:space="preserve">Методы государственного регулирования ВЭД можно </w:t>
      </w:r>
      <w:r w:rsidR="00122C49" w:rsidRPr="007820AE">
        <w:rPr>
          <w:color w:val="000000"/>
          <w:sz w:val="28"/>
          <w:szCs w:val="28"/>
        </w:rPr>
        <w:t xml:space="preserve">проранжировать </w:t>
      </w:r>
      <w:r w:rsidRPr="007820AE">
        <w:rPr>
          <w:color w:val="000000"/>
          <w:sz w:val="28"/>
          <w:szCs w:val="28"/>
        </w:rPr>
        <w:t>по таким критериям:</w:t>
      </w:r>
    </w:p>
    <w:p w:rsidR="009E50F2" w:rsidRPr="007820AE" w:rsidRDefault="00122C49" w:rsidP="007820AE">
      <w:pPr>
        <w:spacing w:line="360" w:lineRule="auto"/>
        <w:ind w:firstLine="709"/>
        <w:jc w:val="both"/>
        <w:rPr>
          <w:color w:val="000000"/>
          <w:sz w:val="28"/>
          <w:szCs w:val="28"/>
        </w:rPr>
      </w:pPr>
      <w:r w:rsidRPr="007820AE">
        <w:rPr>
          <w:color w:val="000000"/>
          <w:sz w:val="28"/>
          <w:szCs w:val="28"/>
        </w:rPr>
        <w:t>1. п</w:t>
      </w:r>
      <w:r w:rsidR="009E50F2" w:rsidRPr="007820AE">
        <w:rPr>
          <w:color w:val="000000"/>
          <w:sz w:val="28"/>
          <w:szCs w:val="28"/>
        </w:rPr>
        <w:t>о направлениям воздействия на экономические процессы.</w:t>
      </w:r>
    </w:p>
    <w:p w:rsidR="009E50F2" w:rsidRPr="007820AE" w:rsidRDefault="00122C49" w:rsidP="007820AE">
      <w:pPr>
        <w:spacing w:line="360" w:lineRule="auto"/>
        <w:ind w:firstLine="709"/>
        <w:jc w:val="both"/>
        <w:rPr>
          <w:color w:val="000000"/>
          <w:sz w:val="28"/>
          <w:szCs w:val="28"/>
        </w:rPr>
      </w:pPr>
      <w:r w:rsidRPr="007820AE">
        <w:rPr>
          <w:color w:val="000000"/>
          <w:sz w:val="28"/>
          <w:szCs w:val="28"/>
        </w:rPr>
        <w:t>2. по характер</w:t>
      </w:r>
      <w:r w:rsidR="009E50F2" w:rsidRPr="007820AE">
        <w:rPr>
          <w:color w:val="000000"/>
          <w:sz w:val="28"/>
          <w:szCs w:val="28"/>
        </w:rPr>
        <w:t>у влияния на субъектов ВЭД.</w:t>
      </w:r>
    </w:p>
    <w:p w:rsidR="007820AE" w:rsidRDefault="00122C49" w:rsidP="007820AE">
      <w:pPr>
        <w:spacing w:line="360" w:lineRule="auto"/>
        <w:ind w:firstLine="709"/>
        <w:jc w:val="both"/>
        <w:rPr>
          <w:color w:val="000000"/>
          <w:sz w:val="28"/>
          <w:szCs w:val="28"/>
        </w:rPr>
      </w:pPr>
      <w:r w:rsidRPr="007820AE">
        <w:rPr>
          <w:color w:val="000000"/>
          <w:sz w:val="28"/>
          <w:szCs w:val="28"/>
        </w:rPr>
        <w:t>3. п</w:t>
      </w:r>
      <w:r w:rsidR="009E50F2" w:rsidRPr="007820AE">
        <w:rPr>
          <w:color w:val="000000"/>
          <w:sz w:val="28"/>
          <w:szCs w:val="28"/>
        </w:rPr>
        <w:t>о характеру и разновидности применяемых</w:t>
      </w:r>
      <w:r w:rsidRPr="007820AE">
        <w:rPr>
          <w:color w:val="000000"/>
          <w:sz w:val="28"/>
          <w:szCs w:val="28"/>
        </w:rPr>
        <w:t xml:space="preserve"> приемов</w:t>
      </w:r>
      <w:r w:rsidR="009E50F2" w:rsidRPr="007820AE">
        <w:rPr>
          <w:color w:val="000000"/>
          <w:sz w:val="28"/>
          <w:szCs w:val="28"/>
        </w:rPr>
        <w:t>.</w:t>
      </w:r>
    </w:p>
    <w:p w:rsidR="009E50F2" w:rsidRPr="007820AE" w:rsidRDefault="005C36E2" w:rsidP="007820AE">
      <w:pPr>
        <w:spacing w:line="360" w:lineRule="auto"/>
        <w:ind w:firstLine="709"/>
        <w:jc w:val="both"/>
        <w:rPr>
          <w:color w:val="000000"/>
          <w:sz w:val="28"/>
          <w:szCs w:val="28"/>
        </w:rPr>
      </w:pPr>
      <w:r w:rsidRPr="007820AE">
        <w:rPr>
          <w:color w:val="000000"/>
          <w:sz w:val="28"/>
          <w:szCs w:val="28"/>
        </w:rPr>
        <w:t>Это можно пока</w:t>
      </w:r>
      <w:r w:rsidR="009E50F2" w:rsidRPr="007820AE">
        <w:rPr>
          <w:color w:val="000000"/>
          <w:sz w:val="28"/>
          <w:szCs w:val="28"/>
        </w:rPr>
        <w:t xml:space="preserve">зать на </w:t>
      </w:r>
      <w:r w:rsidR="00122C49" w:rsidRPr="007820AE">
        <w:rPr>
          <w:color w:val="000000"/>
          <w:sz w:val="28"/>
          <w:szCs w:val="28"/>
        </w:rPr>
        <w:t xml:space="preserve">логической </w:t>
      </w:r>
      <w:r w:rsidR="009E50F2" w:rsidRPr="007820AE">
        <w:rPr>
          <w:color w:val="000000"/>
          <w:sz w:val="28"/>
          <w:szCs w:val="28"/>
        </w:rPr>
        <w:t xml:space="preserve">схеме </w:t>
      </w:r>
      <w:r w:rsidR="00D6695D" w:rsidRPr="007820AE">
        <w:rPr>
          <w:color w:val="000000"/>
          <w:sz w:val="28"/>
          <w:szCs w:val="28"/>
        </w:rPr>
        <w:t>№</w:t>
      </w:r>
      <w:r w:rsidR="00D6695D">
        <w:rPr>
          <w:color w:val="000000"/>
          <w:sz w:val="28"/>
          <w:szCs w:val="28"/>
        </w:rPr>
        <w:t> </w:t>
      </w:r>
      <w:r w:rsidR="00D6695D" w:rsidRPr="007820AE">
        <w:rPr>
          <w:color w:val="000000"/>
          <w:sz w:val="28"/>
          <w:szCs w:val="28"/>
        </w:rPr>
        <w:t>2</w:t>
      </w:r>
      <w:r w:rsidR="009E50F2" w:rsidRPr="007820AE">
        <w:rPr>
          <w:color w:val="000000"/>
          <w:sz w:val="28"/>
          <w:szCs w:val="28"/>
        </w:rPr>
        <w:t>.</w:t>
      </w:r>
    </w:p>
    <w:p w:rsidR="009E50F2" w:rsidRPr="007820AE" w:rsidRDefault="009E50F2" w:rsidP="007820AE">
      <w:pPr>
        <w:spacing w:line="360" w:lineRule="auto"/>
        <w:ind w:firstLine="709"/>
        <w:jc w:val="both"/>
        <w:rPr>
          <w:color w:val="000000"/>
          <w:sz w:val="28"/>
          <w:szCs w:val="28"/>
        </w:rPr>
      </w:pPr>
      <w:r w:rsidRPr="007820AE">
        <w:rPr>
          <w:color w:val="000000"/>
          <w:sz w:val="28"/>
          <w:szCs w:val="28"/>
        </w:rPr>
        <w:t xml:space="preserve">Государственное регулирование ВЭД </w:t>
      </w:r>
      <w:r w:rsidR="00122C49" w:rsidRPr="007820AE">
        <w:rPr>
          <w:color w:val="000000"/>
          <w:sz w:val="28"/>
          <w:szCs w:val="28"/>
        </w:rPr>
        <w:t xml:space="preserve">осуществляется </w:t>
      </w:r>
      <w:r w:rsidRPr="007820AE">
        <w:rPr>
          <w:color w:val="000000"/>
          <w:sz w:val="28"/>
          <w:szCs w:val="28"/>
        </w:rPr>
        <w:t>на основе следующих принципов.</w:t>
      </w:r>
    </w:p>
    <w:p w:rsidR="007820AE" w:rsidRDefault="009E50F2" w:rsidP="007820AE">
      <w:pPr>
        <w:numPr>
          <w:ilvl w:val="0"/>
          <w:numId w:val="6"/>
        </w:numPr>
        <w:spacing w:line="360" w:lineRule="auto"/>
        <w:ind w:left="0" w:firstLine="709"/>
        <w:jc w:val="both"/>
        <w:rPr>
          <w:color w:val="000000"/>
          <w:sz w:val="28"/>
          <w:szCs w:val="28"/>
        </w:rPr>
      </w:pPr>
      <w:r w:rsidRPr="007820AE">
        <w:rPr>
          <w:color w:val="000000"/>
          <w:sz w:val="28"/>
          <w:szCs w:val="28"/>
        </w:rPr>
        <w:t>Равенство участников ВЭД и их недискриминированность.</w:t>
      </w:r>
    </w:p>
    <w:p w:rsidR="007820AE" w:rsidRDefault="009E50F2" w:rsidP="007820AE">
      <w:pPr>
        <w:numPr>
          <w:ilvl w:val="0"/>
          <w:numId w:val="6"/>
        </w:numPr>
        <w:spacing w:line="360" w:lineRule="auto"/>
        <w:ind w:left="0" w:firstLine="709"/>
        <w:jc w:val="both"/>
        <w:rPr>
          <w:color w:val="000000"/>
          <w:sz w:val="28"/>
          <w:szCs w:val="28"/>
        </w:rPr>
      </w:pPr>
      <w:r w:rsidRPr="007820AE">
        <w:rPr>
          <w:color w:val="000000"/>
          <w:sz w:val="28"/>
          <w:szCs w:val="28"/>
        </w:rPr>
        <w:t>Защита государством прав и интересов субъектов ВЭД.</w:t>
      </w:r>
    </w:p>
    <w:p w:rsidR="009E50F2" w:rsidRPr="007820AE" w:rsidRDefault="00122C49" w:rsidP="007820AE">
      <w:pPr>
        <w:numPr>
          <w:ilvl w:val="0"/>
          <w:numId w:val="6"/>
        </w:numPr>
        <w:spacing w:line="360" w:lineRule="auto"/>
        <w:ind w:left="0" w:firstLine="709"/>
        <w:jc w:val="both"/>
        <w:rPr>
          <w:color w:val="000000"/>
          <w:sz w:val="28"/>
          <w:szCs w:val="28"/>
        </w:rPr>
      </w:pPr>
      <w:r w:rsidRPr="007820AE">
        <w:rPr>
          <w:color w:val="000000"/>
          <w:sz w:val="28"/>
          <w:szCs w:val="28"/>
        </w:rPr>
        <w:t>Исключение н</w:t>
      </w:r>
      <w:r w:rsidR="009E50F2" w:rsidRPr="007820AE">
        <w:rPr>
          <w:color w:val="000000"/>
          <w:sz w:val="28"/>
          <w:szCs w:val="28"/>
        </w:rPr>
        <w:t>еоправданного вмешательства государства во внешнетор</w:t>
      </w:r>
      <w:r w:rsidRPr="007820AE">
        <w:rPr>
          <w:color w:val="000000"/>
          <w:sz w:val="28"/>
          <w:szCs w:val="28"/>
        </w:rPr>
        <w:t>говую деятельность предприятий</w:t>
      </w:r>
      <w:r w:rsidR="00BD2C30" w:rsidRPr="007820AE">
        <w:rPr>
          <w:rStyle w:val="a9"/>
          <w:color w:val="000000"/>
          <w:sz w:val="28"/>
          <w:szCs w:val="28"/>
        </w:rPr>
        <w:footnoteReference w:id="17"/>
      </w:r>
      <w:r w:rsidRPr="007820AE">
        <w:rPr>
          <w:color w:val="000000"/>
          <w:sz w:val="28"/>
          <w:szCs w:val="28"/>
        </w:rPr>
        <w:t>.</w:t>
      </w:r>
    </w:p>
    <w:p w:rsidR="007820AE" w:rsidRDefault="009E50F2" w:rsidP="007820AE">
      <w:pPr>
        <w:spacing w:line="360" w:lineRule="auto"/>
        <w:ind w:firstLine="709"/>
        <w:jc w:val="both"/>
        <w:rPr>
          <w:color w:val="000000"/>
          <w:sz w:val="28"/>
          <w:szCs w:val="28"/>
        </w:rPr>
      </w:pPr>
      <w:r w:rsidRPr="007820AE">
        <w:rPr>
          <w:color w:val="000000"/>
          <w:sz w:val="28"/>
          <w:szCs w:val="28"/>
        </w:rPr>
        <w:t>Все направления государственного регулирования Российской Федерации и объектов Федерации.</w:t>
      </w:r>
    </w:p>
    <w:p w:rsidR="007820AE" w:rsidRDefault="009E50F2" w:rsidP="007820AE">
      <w:pPr>
        <w:spacing w:line="360" w:lineRule="auto"/>
        <w:ind w:firstLine="709"/>
        <w:jc w:val="both"/>
        <w:rPr>
          <w:color w:val="000000"/>
          <w:sz w:val="28"/>
          <w:szCs w:val="28"/>
        </w:rPr>
      </w:pPr>
      <w:r w:rsidRPr="007820AE">
        <w:rPr>
          <w:color w:val="000000"/>
          <w:sz w:val="28"/>
          <w:szCs w:val="28"/>
        </w:rPr>
        <w:t>Рассмотрим административно правовые методы государственного регулирования внешней торговли. Существ</w:t>
      </w:r>
      <w:r w:rsidR="009357E9" w:rsidRPr="007820AE">
        <w:rPr>
          <w:color w:val="000000"/>
          <w:sz w:val="28"/>
          <w:szCs w:val="28"/>
        </w:rPr>
        <w:t>енные изменения во внешнеторговом регулировании</w:t>
      </w:r>
      <w:r w:rsidRPr="007820AE">
        <w:rPr>
          <w:color w:val="000000"/>
          <w:sz w:val="28"/>
          <w:szCs w:val="28"/>
        </w:rPr>
        <w:t xml:space="preserve"> начались с указа президента РФ и о либерализации внешнеэкономической деятельности на территории РСФСР от 15.11.19</w:t>
      </w:r>
      <w:r w:rsidR="009357E9" w:rsidRPr="007820AE">
        <w:rPr>
          <w:color w:val="000000"/>
          <w:sz w:val="28"/>
          <w:szCs w:val="28"/>
        </w:rPr>
        <w:t xml:space="preserve">91. </w:t>
      </w:r>
      <w:r w:rsidR="00D6695D" w:rsidRPr="007820AE">
        <w:rPr>
          <w:color w:val="000000"/>
          <w:sz w:val="28"/>
          <w:szCs w:val="28"/>
        </w:rPr>
        <w:t>№</w:t>
      </w:r>
      <w:r w:rsidR="00D6695D">
        <w:rPr>
          <w:color w:val="000000"/>
          <w:sz w:val="28"/>
          <w:szCs w:val="28"/>
        </w:rPr>
        <w:t> </w:t>
      </w:r>
      <w:r w:rsidR="00D6695D" w:rsidRPr="007820AE">
        <w:rPr>
          <w:color w:val="000000"/>
          <w:sz w:val="28"/>
          <w:szCs w:val="28"/>
        </w:rPr>
        <w:t>2</w:t>
      </w:r>
      <w:r w:rsidR="009357E9" w:rsidRPr="007820AE">
        <w:rPr>
          <w:color w:val="000000"/>
          <w:sz w:val="28"/>
          <w:szCs w:val="28"/>
        </w:rPr>
        <w:t>13. В правительственной «П</w:t>
      </w:r>
      <w:r w:rsidRPr="007820AE">
        <w:rPr>
          <w:color w:val="000000"/>
          <w:sz w:val="28"/>
          <w:szCs w:val="28"/>
        </w:rPr>
        <w:t>рограмме углубления экономических реф</w:t>
      </w:r>
      <w:r w:rsidR="009357E9" w:rsidRPr="007820AE">
        <w:rPr>
          <w:color w:val="000000"/>
          <w:sz w:val="28"/>
          <w:szCs w:val="28"/>
        </w:rPr>
        <w:t>орм (1992</w:t>
      </w:r>
      <w:r w:rsidR="00D6695D">
        <w:rPr>
          <w:color w:val="000000"/>
          <w:sz w:val="28"/>
          <w:szCs w:val="28"/>
        </w:rPr>
        <w:t xml:space="preserve"> </w:t>
      </w:r>
      <w:r w:rsidR="009357E9" w:rsidRPr="007820AE">
        <w:rPr>
          <w:color w:val="000000"/>
          <w:sz w:val="28"/>
          <w:szCs w:val="28"/>
        </w:rPr>
        <w:t>год)» в разделе «</w:t>
      </w:r>
      <w:r w:rsidRPr="007820AE">
        <w:rPr>
          <w:color w:val="000000"/>
          <w:sz w:val="28"/>
          <w:szCs w:val="28"/>
        </w:rPr>
        <w:t xml:space="preserve">Либерализации внешнеэкономической деятельности. Открытие </w:t>
      </w:r>
      <w:r w:rsidR="009357E9" w:rsidRPr="007820AE">
        <w:rPr>
          <w:color w:val="000000"/>
          <w:sz w:val="28"/>
          <w:szCs w:val="28"/>
        </w:rPr>
        <w:t xml:space="preserve">экономики </w:t>
      </w:r>
      <w:r w:rsidR="00E37276" w:rsidRPr="007820AE">
        <w:rPr>
          <w:color w:val="000000"/>
          <w:sz w:val="28"/>
          <w:szCs w:val="28"/>
        </w:rPr>
        <w:t>означает</w:t>
      </w:r>
      <w:r w:rsidRPr="007820AE">
        <w:rPr>
          <w:color w:val="000000"/>
          <w:sz w:val="28"/>
          <w:szCs w:val="28"/>
        </w:rPr>
        <w:t>, что либерализация является одним из при</w:t>
      </w:r>
      <w:r w:rsidR="005C36E2" w:rsidRPr="007820AE">
        <w:rPr>
          <w:color w:val="000000"/>
          <w:sz w:val="28"/>
          <w:szCs w:val="28"/>
        </w:rPr>
        <w:t>ори</w:t>
      </w:r>
      <w:r w:rsidRPr="007820AE">
        <w:rPr>
          <w:color w:val="000000"/>
          <w:sz w:val="28"/>
          <w:szCs w:val="28"/>
        </w:rPr>
        <w:t>тетных направлений экономической политики, обеспечивающим улучшение положения России в системе международного разделен</w:t>
      </w:r>
      <w:r w:rsidR="009357E9" w:rsidRPr="007820AE">
        <w:rPr>
          <w:color w:val="000000"/>
          <w:sz w:val="28"/>
          <w:szCs w:val="28"/>
        </w:rPr>
        <w:t>ия</w:t>
      </w:r>
      <w:r w:rsidRPr="007820AE">
        <w:rPr>
          <w:color w:val="000000"/>
          <w:sz w:val="28"/>
          <w:szCs w:val="28"/>
        </w:rPr>
        <w:t xml:space="preserve"> труда, </w:t>
      </w:r>
      <w:r w:rsidR="009357E9" w:rsidRPr="007820AE">
        <w:rPr>
          <w:color w:val="000000"/>
          <w:sz w:val="28"/>
          <w:szCs w:val="28"/>
        </w:rPr>
        <w:t>«</w:t>
      </w:r>
      <w:r w:rsidRPr="007820AE">
        <w:rPr>
          <w:color w:val="000000"/>
          <w:sz w:val="28"/>
          <w:szCs w:val="28"/>
        </w:rPr>
        <w:t xml:space="preserve">полный </w:t>
      </w:r>
      <w:r w:rsidR="009357E9" w:rsidRPr="007820AE">
        <w:rPr>
          <w:color w:val="000000"/>
          <w:sz w:val="28"/>
          <w:szCs w:val="28"/>
        </w:rPr>
        <w:t xml:space="preserve">демонтаж </w:t>
      </w:r>
      <w:r w:rsidRPr="007820AE">
        <w:rPr>
          <w:color w:val="000000"/>
          <w:sz w:val="28"/>
          <w:szCs w:val="28"/>
        </w:rPr>
        <w:t>количественных ограничений во внешней торговле».</w:t>
      </w:r>
    </w:p>
    <w:p w:rsidR="007820AE" w:rsidRDefault="009E50F2" w:rsidP="007820AE">
      <w:pPr>
        <w:spacing w:line="360" w:lineRule="auto"/>
        <w:ind w:firstLine="709"/>
        <w:jc w:val="both"/>
        <w:rPr>
          <w:color w:val="000000"/>
          <w:sz w:val="28"/>
          <w:szCs w:val="28"/>
        </w:rPr>
      </w:pPr>
      <w:r w:rsidRPr="007820AE">
        <w:rPr>
          <w:color w:val="000000"/>
          <w:sz w:val="28"/>
          <w:szCs w:val="28"/>
        </w:rPr>
        <w:t xml:space="preserve">Однако, выход на внешний рынок большого числа российских предприятий, не имеющих опыта в сфере внешней торговли, </w:t>
      </w:r>
      <w:r w:rsidR="00E37276" w:rsidRPr="007820AE">
        <w:rPr>
          <w:color w:val="000000"/>
          <w:sz w:val="28"/>
          <w:szCs w:val="28"/>
        </w:rPr>
        <w:t>привели</w:t>
      </w:r>
      <w:r w:rsidR="009357E9" w:rsidRPr="007820AE">
        <w:rPr>
          <w:color w:val="000000"/>
          <w:sz w:val="28"/>
          <w:szCs w:val="28"/>
        </w:rPr>
        <w:t xml:space="preserve"> к их конкуренции </w:t>
      </w:r>
      <w:r w:rsidRPr="007820AE">
        <w:rPr>
          <w:color w:val="000000"/>
          <w:sz w:val="28"/>
          <w:szCs w:val="28"/>
        </w:rPr>
        <w:t>друг с другом</w:t>
      </w:r>
      <w:r w:rsidR="005C36E2" w:rsidRPr="007820AE">
        <w:rPr>
          <w:color w:val="000000"/>
          <w:sz w:val="28"/>
          <w:szCs w:val="28"/>
        </w:rPr>
        <w:t xml:space="preserve"> и ухудшению условий экспортно-</w:t>
      </w:r>
      <w:r w:rsidRPr="007820AE">
        <w:rPr>
          <w:color w:val="000000"/>
          <w:sz w:val="28"/>
          <w:szCs w:val="28"/>
        </w:rPr>
        <w:t>импортных сделок. Более того,</w:t>
      </w:r>
      <w:r w:rsidR="009357E9" w:rsidRPr="007820AE">
        <w:rPr>
          <w:color w:val="000000"/>
          <w:sz w:val="28"/>
          <w:szCs w:val="28"/>
        </w:rPr>
        <w:t xml:space="preserve"> усилила</w:t>
      </w:r>
      <w:r w:rsidRPr="007820AE">
        <w:rPr>
          <w:color w:val="000000"/>
          <w:sz w:val="28"/>
          <w:szCs w:val="28"/>
        </w:rPr>
        <w:t xml:space="preserve">сь </w:t>
      </w:r>
      <w:r w:rsidR="009357E9" w:rsidRPr="007820AE">
        <w:rPr>
          <w:color w:val="000000"/>
          <w:sz w:val="28"/>
          <w:szCs w:val="28"/>
        </w:rPr>
        <w:t xml:space="preserve">сырьевая направленность </w:t>
      </w:r>
      <w:r w:rsidRPr="007820AE">
        <w:rPr>
          <w:color w:val="000000"/>
          <w:sz w:val="28"/>
          <w:szCs w:val="28"/>
        </w:rPr>
        <w:t>росси</w:t>
      </w:r>
      <w:r w:rsidR="005C36E2" w:rsidRPr="007820AE">
        <w:rPr>
          <w:color w:val="000000"/>
          <w:sz w:val="28"/>
          <w:szCs w:val="28"/>
        </w:rPr>
        <w:t>йского экспорта</w:t>
      </w:r>
      <w:r w:rsidRPr="007820AE">
        <w:rPr>
          <w:color w:val="000000"/>
          <w:sz w:val="28"/>
          <w:szCs w:val="28"/>
        </w:rPr>
        <w:t xml:space="preserve">, поскольку на мировом рынке наиболее </w:t>
      </w:r>
      <w:r w:rsidR="009357E9" w:rsidRPr="007820AE">
        <w:rPr>
          <w:color w:val="000000"/>
          <w:sz w:val="28"/>
          <w:szCs w:val="28"/>
        </w:rPr>
        <w:t xml:space="preserve">конкурентоспособными </w:t>
      </w:r>
      <w:r w:rsidRPr="007820AE">
        <w:rPr>
          <w:color w:val="000000"/>
          <w:sz w:val="28"/>
          <w:szCs w:val="28"/>
        </w:rPr>
        <w:t>являются топливно</w:t>
      </w:r>
      <w:r w:rsidR="009357E9" w:rsidRPr="007820AE">
        <w:rPr>
          <w:color w:val="000000"/>
          <w:sz w:val="28"/>
          <w:szCs w:val="28"/>
        </w:rPr>
        <w:t>-сырьевые</w:t>
      </w:r>
      <w:r w:rsidRPr="007820AE">
        <w:rPr>
          <w:color w:val="000000"/>
          <w:sz w:val="28"/>
          <w:szCs w:val="28"/>
        </w:rPr>
        <w:t xml:space="preserve"> товары. Многие же виды готовой пр</w:t>
      </w:r>
      <w:r w:rsidR="009357E9" w:rsidRPr="007820AE">
        <w:rPr>
          <w:color w:val="000000"/>
          <w:sz w:val="28"/>
          <w:szCs w:val="28"/>
        </w:rPr>
        <w:t>омышленной продукции, машиностро</w:t>
      </w:r>
      <w:r w:rsidRPr="007820AE">
        <w:rPr>
          <w:color w:val="000000"/>
          <w:sz w:val="28"/>
          <w:szCs w:val="28"/>
        </w:rPr>
        <w:t>ения, лёгкой и пищевой промышленности не выдерживали конкуренцию с товарами других стран. Это нашло отражение в структуре российского экспорта.</w:t>
      </w:r>
    </w:p>
    <w:p w:rsidR="009E50F2" w:rsidRPr="007820AE" w:rsidRDefault="009E50F2" w:rsidP="007820AE">
      <w:pPr>
        <w:spacing w:line="360" w:lineRule="auto"/>
        <w:ind w:firstLine="709"/>
        <w:jc w:val="both"/>
        <w:rPr>
          <w:color w:val="000000"/>
          <w:sz w:val="28"/>
          <w:szCs w:val="28"/>
        </w:rPr>
      </w:pPr>
      <w:r w:rsidRPr="007820AE">
        <w:rPr>
          <w:color w:val="000000"/>
          <w:sz w:val="28"/>
          <w:szCs w:val="28"/>
        </w:rPr>
        <w:t>В 199</w:t>
      </w:r>
      <w:r w:rsidR="00F21A5D" w:rsidRPr="007820AE">
        <w:rPr>
          <w:color w:val="000000"/>
          <w:sz w:val="28"/>
          <w:szCs w:val="28"/>
        </w:rPr>
        <w:t>0 годах активно формировалась норма</w:t>
      </w:r>
      <w:r w:rsidRPr="007820AE">
        <w:rPr>
          <w:color w:val="000000"/>
          <w:sz w:val="28"/>
          <w:szCs w:val="28"/>
        </w:rPr>
        <w:t>тивно</w:t>
      </w:r>
      <w:r w:rsidR="00F21A5D" w:rsidRPr="007820AE">
        <w:rPr>
          <w:color w:val="000000"/>
          <w:sz w:val="28"/>
          <w:szCs w:val="28"/>
        </w:rPr>
        <w:t>-</w:t>
      </w:r>
      <w:r w:rsidRPr="007820AE">
        <w:rPr>
          <w:color w:val="000000"/>
          <w:sz w:val="28"/>
          <w:szCs w:val="28"/>
        </w:rPr>
        <w:t>правовая база регулирования внешней торговли. В первой половине 1990</w:t>
      </w:r>
      <w:r w:rsidR="007820AE">
        <w:rPr>
          <w:color w:val="000000"/>
          <w:sz w:val="28"/>
          <w:szCs w:val="28"/>
        </w:rPr>
        <w:t>-</w:t>
      </w:r>
      <w:r w:rsidR="007820AE" w:rsidRPr="007820AE">
        <w:rPr>
          <w:color w:val="000000"/>
          <w:sz w:val="28"/>
          <w:szCs w:val="28"/>
        </w:rPr>
        <w:t>х</w:t>
      </w:r>
      <w:r w:rsidRPr="007820AE">
        <w:rPr>
          <w:color w:val="000000"/>
          <w:sz w:val="28"/>
          <w:szCs w:val="28"/>
        </w:rPr>
        <w:t xml:space="preserve"> годов активно работ</w:t>
      </w:r>
      <w:r w:rsidR="00E37276" w:rsidRPr="007820AE">
        <w:rPr>
          <w:color w:val="000000"/>
          <w:sz w:val="28"/>
          <w:szCs w:val="28"/>
        </w:rPr>
        <w:t>али в процессе регулирования все</w:t>
      </w:r>
      <w:r w:rsidRPr="007820AE">
        <w:rPr>
          <w:color w:val="000000"/>
          <w:sz w:val="28"/>
          <w:szCs w:val="28"/>
        </w:rPr>
        <w:t xml:space="preserve"> по</w:t>
      </w:r>
      <w:r w:rsidR="00E37276" w:rsidRPr="007820AE">
        <w:rPr>
          <w:color w:val="000000"/>
          <w:sz w:val="28"/>
          <w:szCs w:val="28"/>
        </w:rPr>
        <w:t>дразделения П</w:t>
      </w:r>
      <w:r w:rsidRPr="007820AE">
        <w:rPr>
          <w:color w:val="000000"/>
          <w:sz w:val="28"/>
          <w:szCs w:val="28"/>
        </w:rPr>
        <w:t>равительс</w:t>
      </w:r>
      <w:r w:rsidR="00E37276" w:rsidRPr="007820AE">
        <w:rPr>
          <w:color w:val="000000"/>
          <w:sz w:val="28"/>
          <w:szCs w:val="28"/>
        </w:rPr>
        <w:t>тва РФ, но особую роль сыграли М</w:t>
      </w:r>
      <w:r w:rsidRPr="007820AE">
        <w:rPr>
          <w:color w:val="000000"/>
          <w:sz w:val="28"/>
          <w:szCs w:val="28"/>
        </w:rPr>
        <w:t>инистерст</w:t>
      </w:r>
      <w:r w:rsidR="00E37276" w:rsidRPr="007820AE">
        <w:rPr>
          <w:color w:val="000000"/>
          <w:sz w:val="28"/>
          <w:szCs w:val="28"/>
        </w:rPr>
        <w:t>во внешнеэкономических связей, Министерство экономического развития, Г</w:t>
      </w:r>
      <w:r w:rsidRPr="007820AE">
        <w:rPr>
          <w:color w:val="000000"/>
          <w:sz w:val="28"/>
          <w:szCs w:val="28"/>
        </w:rPr>
        <w:t>осуд</w:t>
      </w:r>
      <w:r w:rsidR="00E37276" w:rsidRPr="007820AE">
        <w:rPr>
          <w:color w:val="000000"/>
          <w:sz w:val="28"/>
          <w:szCs w:val="28"/>
        </w:rPr>
        <w:t>арственный таможенный комитет, Ц</w:t>
      </w:r>
      <w:r w:rsidRPr="007820AE">
        <w:rPr>
          <w:color w:val="000000"/>
          <w:sz w:val="28"/>
          <w:szCs w:val="28"/>
        </w:rPr>
        <w:t>ентральный Банк России, ТПП РФ.</w:t>
      </w:r>
    </w:p>
    <w:p w:rsidR="009E50F2" w:rsidRPr="007820AE" w:rsidRDefault="00F21A5D" w:rsidP="007820AE">
      <w:pPr>
        <w:spacing w:line="360" w:lineRule="auto"/>
        <w:ind w:firstLine="709"/>
        <w:jc w:val="both"/>
        <w:rPr>
          <w:color w:val="000000"/>
          <w:sz w:val="28"/>
          <w:szCs w:val="28"/>
        </w:rPr>
      </w:pPr>
      <w:r w:rsidRPr="007820AE">
        <w:rPr>
          <w:color w:val="000000"/>
          <w:sz w:val="28"/>
          <w:szCs w:val="28"/>
        </w:rPr>
        <w:t>После принятия</w:t>
      </w:r>
      <w:r w:rsidR="009E50F2" w:rsidRPr="007820AE">
        <w:rPr>
          <w:color w:val="000000"/>
          <w:sz w:val="28"/>
          <w:szCs w:val="28"/>
        </w:rPr>
        <w:t xml:space="preserve"> новой конституции </w:t>
      </w:r>
      <w:r w:rsidR="00D6695D" w:rsidRPr="007820AE">
        <w:rPr>
          <w:color w:val="000000"/>
          <w:sz w:val="28"/>
          <w:szCs w:val="28"/>
        </w:rPr>
        <w:t>1993</w:t>
      </w:r>
      <w:r w:rsidR="00D6695D">
        <w:rPr>
          <w:color w:val="000000"/>
          <w:sz w:val="28"/>
          <w:szCs w:val="28"/>
        </w:rPr>
        <w:t> </w:t>
      </w:r>
      <w:r w:rsidR="00D6695D" w:rsidRPr="007820AE">
        <w:rPr>
          <w:color w:val="000000"/>
          <w:sz w:val="28"/>
          <w:szCs w:val="28"/>
        </w:rPr>
        <w:t>г</w:t>
      </w:r>
      <w:r w:rsidR="00D6695D">
        <w:rPr>
          <w:color w:val="000000"/>
          <w:sz w:val="28"/>
          <w:szCs w:val="28"/>
        </w:rPr>
        <w:t>.</w:t>
      </w:r>
      <w:r w:rsidR="00D6695D" w:rsidRPr="007820AE">
        <w:rPr>
          <w:color w:val="000000"/>
          <w:sz w:val="28"/>
          <w:szCs w:val="28"/>
        </w:rPr>
        <w:t xml:space="preserve"> </w:t>
      </w:r>
      <w:r w:rsidR="009E50F2" w:rsidRPr="007820AE">
        <w:rPr>
          <w:color w:val="000000"/>
          <w:sz w:val="28"/>
          <w:szCs w:val="28"/>
        </w:rPr>
        <w:t>регулирование ВЭД стало предметом повы</w:t>
      </w:r>
      <w:r w:rsidR="00E37276" w:rsidRPr="007820AE">
        <w:rPr>
          <w:color w:val="000000"/>
          <w:sz w:val="28"/>
          <w:szCs w:val="28"/>
        </w:rPr>
        <w:t>шенного внимания и деятельности</w:t>
      </w:r>
      <w:r w:rsidR="009E50F2" w:rsidRPr="007820AE">
        <w:rPr>
          <w:color w:val="000000"/>
          <w:sz w:val="28"/>
          <w:szCs w:val="28"/>
        </w:rPr>
        <w:t xml:space="preserve"> обеих палат Федерального собра</w:t>
      </w:r>
      <w:r w:rsidR="00E37276" w:rsidRPr="007820AE">
        <w:rPr>
          <w:color w:val="000000"/>
          <w:sz w:val="28"/>
          <w:szCs w:val="28"/>
        </w:rPr>
        <w:t>ния РФ. Гражданский кодекс РФ, Т</w:t>
      </w:r>
      <w:r w:rsidR="009E50F2" w:rsidRPr="007820AE">
        <w:rPr>
          <w:color w:val="000000"/>
          <w:sz w:val="28"/>
          <w:szCs w:val="28"/>
        </w:rPr>
        <w:t xml:space="preserve">аможенный кодекс, законы </w:t>
      </w:r>
      <w:r w:rsidRPr="007820AE">
        <w:rPr>
          <w:color w:val="000000"/>
          <w:sz w:val="28"/>
          <w:szCs w:val="28"/>
        </w:rPr>
        <w:t>РФ «</w:t>
      </w:r>
      <w:r w:rsidR="009E50F2" w:rsidRPr="007820AE">
        <w:rPr>
          <w:color w:val="000000"/>
          <w:sz w:val="28"/>
          <w:szCs w:val="28"/>
        </w:rPr>
        <w:t xml:space="preserve">О таможенном тарифе», и </w:t>
      </w:r>
      <w:r w:rsidRPr="007820AE">
        <w:rPr>
          <w:color w:val="000000"/>
          <w:sz w:val="28"/>
          <w:szCs w:val="28"/>
        </w:rPr>
        <w:t>«О</w:t>
      </w:r>
      <w:r w:rsidR="009E50F2" w:rsidRPr="007820AE">
        <w:rPr>
          <w:color w:val="000000"/>
          <w:sz w:val="28"/>
          <w:szCs w:val="28"/>
        </w:rPr>
        <w:t xml:space="preserve"> валютном регулировании и валютном контроле</w:t>
      </w:r>
      <w:r w:rsidRPr="007820AE">
        <w:rPr>
          <w:color w:val="000000"/>
          <w:sz w:val="28"/>
          <w:szCs w:val="28"/>
        </w:rPr>
        <w:t>»</w:t>
      </w:r>
      <w:r w:rsidR="009E50F2" w:rsidRPr="007820AE">
        <w:rPr>
          <w:color w:val="000000"/>
          <w:sz w:val="28"/>
          <w:szCs w:val="28"/>
        </w:rPr>
        <w:t>, други</w:t>
      </w:r>
      <w:r w:rsidR="00E37276" w:rsidRPr="007820AE">
        <w:rPr>
          <w:color w:val="000000"/>
          <w:sz w:val="28"/>
          <w:szCs w:val="28"/>
        </w:rPr>
        <w:t>е законодательные акты, приняты</w:t>
      </w:r>
      <w:r w:rsidR="009E50F2" w:rsidRPr="007820AE">
        <w:rPr>
          <w:color w:val="000000"/>
          <w:sz w:val="28"/>
          <w:szCs w:val="28"/>
        </w:rPr>
        <w:t xml:space="preserve"> в первой половине 90</w:t>
      </w:r>
      <w:r w:rsidR="00D6695D">
        <w:rPr>
          <w:color w:val="000000"/>
          <w:sz w:val="28"/>
          <w:szCs w:val="28"/>
        </w:rPr>
        <w:t>-</w:t>
      </w:r>
      <w:r w:rsidR="009E50F2" w:rsidRPr="007820AE">
        <w:rPr>
          <w:color w:val="000000"/>
          <w:sz w:val="28"/>
          <w:szCs w:val="28"/>
        </w:rPr>
        <w:t>х годов стали основой для разработки других, специальных государственных актов, приз</w:t>
      </w:r>
      <w:r w:rsidRPr="007820AE">
        <w:rPr>
          <w:color w:val="000000"/>
          <w:sz w:val="28"/>
          <w:szCs w:val="28"/>
        </w:rPr>
        <w:t>ванных решать две проблемы.</w:t>
      </w:r>
      <w:r w:rsidR="00F9100E" w:rsidRPr="007820AE">
        <w:rPr>
          <w:color w:val="000000"/>
          <w:sz w:val="28"/>
          <w:szCs w:val="28"/>
        </w:rPr>
        <w:t xml:space="preserve"> Нормативная база регулирования ВЭД постоянно совершенствуется.</w:t>
      </w:r>
      <w:r w:rsidR="004808D4" w:rsidRPr="007820AE">
        <w:rPr>
          <w:color w:val="000000"/>
          <w:sz w:val="28"/>
          <w:szCs w:val="28"/>
        </w:rPr>
        <w:t xml:space="preserve"> Во-первых, создать наиболее благоприятные условия для совершенствования ВЭД.</w:t>
      </w:r>
      <w:r w:rsidR="00D75D19" w:rsidRPr="007820AE">
        <w:rPr>
          <w:color w:val="000000"/>
          <w:sz w:val="28"/>
          <w:szCs w:val="28"/>
        </w:rPr>
        <w:t xml:space="preserve"> </w:t>
      </w:r>
      <w:r w:rsidR="00F9100E" w:rsidRPr="007820AE">
        <w:rPr>
          <w:color w:val="000000"/>
          <w:sz w:val="28"/>
          <w:szCs w:val="28"/>
        </w:rPr>
        <w:t>Так, 1 апреля 2009</w:t>
      </w:r>
      <w:r w:rsidR="00D6695D">
        <w:rPr>
          <w:color w:val="000000"/>
          <w:sz w:val="28"/>
          <w:szCs w:val="28"/>
        </w:rPr>
        <w:t> </w:t>
      </w:r>
      <w:r w:rsidR="00D6695D" w:rsidRPr="007820AE">
        <w:rPr>
          <w:color w:val="000000"/>
          <w:sz w:val="28"/>
          <w:szCs w:val="28"/>
        </w:rPr>
        <w:t>г</w:t>
      </w:r>
      <w:r w:rsidR="00F9100E" w:rsidRPr="007820AE">
        <w:rPr>
          <w:color w:val="000000"/>
          <w:sz w:val="28"/>
          <w:szCs w:val="28"/>
        </w:rPr>
        <w:t>. Принят ФЗ «О внесении изменений в Бюджетный кодекс РФ и отдельные законодательные акты РФ». Внесены в данном ФЗ изменения в Таможенный кодекс РФ.</w:t>
      </w:r>
      <w:r w:rsidR="004808D4" w:rsidRPr="007820AE">
        <w:rPr>
          <w:color w:val="000000"/>
          <w:sz w:val="28"/>
          <w:szCs w:val="28"/>
        </w:rPr>
        <w:t xml:space="preserve"> Расширенны права Федерального казначейства и территориальных органов Федерального казначейства по учету поступлений и их распределения между бюджетами бюджетной системы РФ в соответствии с бюджетным законодательством.</w:t>
      </w:r>
      <w:r w:rsidRPr="007820AE">
        <w:rPr>
          <w:color w:val="000000"/>
          <w:sz w:val="28"/>
          <w:szCs w:val="28"/>
        </w:rPr>
        <w:t xml:space="preserve"> Во-</w:t>
      </w:r>
      <w:r w:rsidR="009E50F2" w:rsidRPr="007820AE">
        <w:rPr>
          <w:color w:val="000000"/>
          <w:sz w:val="28"/>
          <w:szCs w:val="28"/>
        </w:rPr>
        <w:t>первых, создать наиболее благоприятные условия для совершенствования ВЭД.</w:t>
      </w:r>
    </w:p>
    <w:p w:rsidR="009E50F2" w:rsidRPr="007820AE" w:rsidRDefault="00F21A5D" w:rsidP="007820AE">
      <w:pPr>
        <w:spacing w:line="360" w:lineRule="auto"/>
        <w:ind w:firstLine="709"/>
        <w:jc w:val="both"/>
        <w:rPr>
          <w:color w:val="000000"/>
          <w:sz w:val="28"/>
          <w:szCs w:val="28"/>
        </w:rPr>
      </w:pPr>
      <w:r w:rsidRPr="007820AE">
        <w:rPr>
          <w:color w:val="000000"/>
          <w:sz w:val="28"/>
          <w:szCs w:val="28"/>
        </w:rPr>
        <w:t>Во-</w:t>
      </w:r>
      <w:r w:rsidR="009E50F2" w:rsidRPr="007820AE">
        <w:rPr>
          <w:color w:val="000000"/>
          <w:sz w:val="28"/>
          <w:szCs w:val="28"/>
        </w:rPr>
        <w:t xml:space="preserve">вторых, соединить внешнюю экономическую деятельность хозяйственных субъектов России с целями рыночных </w:t>
      </w:r>
      <w:r w:rsidRPr="007820AE">
        <w:rPr>
          <w:color w:val="000000"/>
          <w:sz w:val="28"/>
          <w:szCs w:val="28"/>
        </w:rPr>
        <w:t>реформ. В итоге был принят ФЗ «</w:t>
      </w:r>
      <w:r w:rsidR="009E50F2" w:rsidRPr="007820AE">
        <w:rPr>
          <w:color w:val="000000"/>
          <w:sz w:val="28"/>
          <w:szCs w:val="28"/>
        </w:rPr>
        <w:t>О государственном регулировании внешнеторговой деятельности» от 13. 10. 1995</w:t>
      </w:r>
      <w:r w:rsidR="00D6695D">
        <w:rPr>
          <w:color w:val="000000"/>
          <w:sz w:val="28"/>
          <w:szCs w:val="28"/>
        </w:rPr>
        <w:t> </w:t>
      </w:r>
      <w:r w:rsidR="00D6695D" w:rsidRPr="007820AE">
        <w:rPr>
          <w:color w:val="000000"/>
          <w:sz w:val="28"/>
          <w:szCs w:val="28"/>
        </w:rPr>
        <w:t>г</w:t>
      </w:r>
      <w:r w:rsidR="009E50F2" w:rsidRPr="007820AE">
        <w:rPr>
          <w:color w:val="000000"/>
          <w:sz w:val="28"/>
          <w:szCs w:val="28"/>
        </w:rPr>
        <w:t>. После начала рыночных реформ были сформулированы причины государственного регулирования международной экономической деятельности, прежде всего в сфере внешней торговли. Были определены федеральные органы исполнительной власти, ответственные за организацию государственного регулирования внешней торговли, определялся комплекс мероприятий и приоритетных направлений совершенствования внешнеторговой деятельности как фактора, стимулирующего развитие национальной экономики.</w:t>
      </w:r>
    </w:p>
    <w:p w:rsidR="009E50F2" w:rsidRPr="007820AE" w:rsidRDefault="009E50F2" w:rsidP="007820AE">
      <w:pPr>
        <w:spacing w:line="360" w:lineRule="auto"/>
        <w:ind w:firstLine="709"/>
        <w:jc w:val="both"/>
        <w:rPr>
          <w:color w:val="000000"/>
          <w:sz w:val="28"/>
          <w:szCs w:val="28"/>
        </w:rPr>
      </w:pPr>
      <w:r w:rsidRPr="007820AE">
        <w:rPr>
          <w:color w:val="000000"/>
          <w:sz w:val="28"/>
          <w:szCs w:val="28"/>
        </w:rPr>
        <w:t>27 ноября 1995</w:t>
      </w:r>
      <w:r w:rsidR="00D6695D">
        <w:rPr>
          <w:color w:val="000000"/>
          <w:sz w:val="28"/>
          <w:szCs w:val="28"/>
        </w:rPr>
        <w:t> </w:t>
      </w:r>
      <w:r w:rsidR="00D6695D" w:rsidRPr="007820AE">
        <w:rPr>
          <w:color w:val="000000"/>
          <w:sz w:val="28"/>
          <w:szCs w:val="28"/>
        </w:rPr>
        <w:t>г</w:t>
      </w:r>
      <w:r w:rsidR="00D6695D">
        <w:rPr>
          <w:color w:val="000000"/>
          <w:sz w:val="28"/>
          <w:szCs w:val="28"/>
        </w:rPr>
        <w:t>.</w:t>
      </w:r>
      <w:r w:rsidRPr="007820AE">
        <w:rPr>
          <w:color w:val="000000"/>
          <w:sz w:val="28"/>
          <w:szCs w:val="28"/>
        </w:rPr>
        <w:t xml:space="preserve"> </w:t>
      </w:r>
      <w:r w:rsidR="00F21A5D" w:rsidRPr="007820AE">
        <w:rPr>
          <w:color w:val="000000"/>
          <w:sz w:val="28"/>
          <w:szCs w:val="28"/>
        </w:rPr>
        <w:t>был принят указ президента РФ «</w:t>
      </w:r>
      <w:r w:rsidRPr="007820AE">
        <w:rPr>
          <w:color w:val="000000"/>
          <w:sz w:val="28"/>
          <w:szCs w:val="28"/>
        </w:rPr>
        <w:t>О первоочередных мерах по усилению системы валютного контроля в РФ»</w:t>
      </w:r>
      <w:r w:rsidR="00F21A5D" w:rsidRPr="007820AE">
        <w:rPr>
          <w:color w:val="000000"/>
          <w:sz w:val="28"/>
          <w:szCs w:val="28"/>
        </w:rPr>
        <w:t xml:space="preserve">, 30 ноября </w:t>
      </w:r>
      <w:r w:rsidR="00D6695D" w:rsidRPr="007820AE">
        <w:rPr>
          <w:color w:val="000000"/>
          <w:sz w:val="28"/>
          <w:szCs w:val="28"/>
        </w:rPr>
        <w:t>1995</w:t>
      </w:r>
      <w:r w:rsidR="00D6695D">
        <w:rPr>
          <w:color w:val="000000"/>
          <w:sz w:val="28"/>
          <w:szCs w:val="28"/>
        </w:rPr>
        <w:t> </w:t>
      </w:r>
      <w:r w:rsidR="00D6695D" w:rsidRPr="007820AE">
        <w:rPr>
          <w:color w:val="000000"/>
          <w:sz w:val="28"/>
          <w:szCs w:val="28"/>
        </w:rPr>
        <w:t>г</w:t>
      </w:r>
      <w:r w:rsidR="00F21A5D" w:rsidRPr="007820AE">
        <w:rPr>
          <w:color w:val="000000"/>
          <w:sz w:val="28"/>
          <w:szCs w:val="28"/>
        </w:rPr>
        <w:t>. был принят Указ Президента РФ «</w:t>
      </w:r>
      <w:r w:rsidRPr="007820AE">
        <w:rPr>
          <w:color w:val="000000"/>
          <w:sz w:val="28"/>
          <w:szCs w:val="28"/>
        </w:rPr>
        <w:t>О первоочередных мерах по поддержке экспортёров</w:t>
      </w:r>
      <w:r w:rsidR="00F21A5D" w:rsidRPr="007820AE">
        <w:rPr>
          <w:color w:val="000000"/>
          <w:sz w:val="28"/>
          <w:szCs w:val="28"/>
        </w:rPr>
        <w:t>»</w:t>
      </w:r>
      <w:r w:rsidRPr="007820AE">
        <w:rPr>
          <w:color w:val="000000"/>
          <w:sz w:val="28"/>
          <w:szCs w:val="28"/>
        </w:rPr>
        <w:t>. В 1996</w:t>
      </w:r>
      <w:r w:rsidR="00D6695D">
        <w:rPr>
          <w:color w:val="000000"/>
          <w:sz w:val="28"/>
          <w:szCs w:val="28"/>
        </w:rPr>
        <w:t> </w:t>
      </w:r>
      <w:r w:rsidR="00D6695D" w:rsidRPr="007820AE">
        <w:rPr>
          <w:color w:val="000000"/>
          <w:sz w:val="28"/>
          <w:szCs w:val="28"/>
        </w:rPr>
        <w:t>г</w:t>
      </w:r>
      <w:r w:rsidR="00D6695D">
        <w:rPr>
          <w:color w:val="000000"/>
          <w:sz w:val="28"/>
          <w:szCs w:val="28"/>
        </w:rPr>
        <w:t>.</w:t>
      </w:r>
      <w:r w:rsidRPr="007820AE">
        <w:rPr>
          <w:color w:val="000000"/>
          <w:sz w:val="28"/>
          <w:szCs w:val="28"/>
        </w:rPr>
        <w:t xml:space="preserve"> принята</w:t>
      </w:r>
      <w:r w:rsidR="00F21A5D" w:rsidRPr="007820AE">
        <w:rPr>
          <w:color w:val="000000"/>
          <w:sz w:val="28"/>
          <w:szCs w:val="28"/>
        </w:rPr>
        <w:t xml:space="preserve"> первая «Ф</w:t>
      </w:r>
      <w:r w:rsidR="005C36E2" w:rsidRPr="007820AE">
        <w:rPr>
          <w:color w:val="000000"/>
          <w:sz w:val="28"/>
          <w:szCs w:val="28"/>
        </w:rPr>
        <w:t xml:space="preserve">едеральная </w:t>
      </w:r>
      <w:r w:rsidRPr="007820AE">
        <w:rPr>
          <w:color w:val="000000"/>
          <w:sz w:val="28"/>
          <w:szCs w:val="28"/>
        </w:rPr>
        <w:t>программа развития экспорта</w:t>
      </w:r>
      <w:r w:rsidR="00F21A5D" w:rsidRPr="007820AE">
        <w:rPr>
          <w:color w:val="000000"/>
          <w:sz w:val="28"/>
          <w:szCs w:val="28"/>
        </w:rPr>
        <w:t>»,</w:t>
      </w:r>
      <w:r w:rsidRPr="007820AE">
        <w:rPr>
          <w:color w:val="000000"/>
          <w:sz w:val="28"/>
          <w:szCs w:val="28"/>
        </w:rPr>
        <w:t xml:space="preserve"> основной целью которой было стимулирован</w:t>
      </w:r>
      <w:r w:rsidR="00F21A5D" w:rsidRPr="007820AE">
        <w:rPr>
          <w:color w:val="000000"/>
          <w:sz w:val="28"/>
          <w:szCs w:val="28"/>
        </w:rPr>
        <w:t>ие экспорта продукции с высок</w:t>
      </w:r>
      <w:r w:rsidRPr="007820AE">
        <w:rPr>
          <w:color w:val="000000"/>
          <w:sz w:val="28"/>
          <w:szCs w:val="28"/>
        </w:rPr>
        <w:t>ой степенью обработки, налоговое поощрение и финансовая поддержка отечественных экспортёров. Однако недостаточные объёмы государственного финансирования определили сравнительно невысокий уровень</w:t>
      </w:r>
      <w:r w:rsidR="00F21A5D" w:rsidRPr="007820AE">
        <w:rPr>
          <w:color w:val="000000"/>
          <w:sz w:val="28"/>
          <w:szCs w:val="28"/>
        </w:rPr>
        <w:t xml:space="preserve"> реализации и экономической эффективности</w:t>
      </w:r>
      <w:r w:rsidRPr="007820AE">
        <w:rPr>
          <w:color w:val="000000"/>
          <w:sz w:val="28"/>
          <w:szCs w:val="28"/>
        </w:rPr>
        <w:t xml:space="preserve"> принятых документов.</w:t>
      </w:r>
    </w:p>
    <w:p w:rsidR="00941B90" w:rsidRPr="007820AE" w:rsidRDefault="009E50F2" w:rsidP="007820AE">
      <w:pPr>
        <w:spacing w:line="360" w:lineRule="auto"/>
        <w:ind w:firstLine="709"/>
        <w:jc w:val="both"/>
        <w:rPr>
          <w:color w:val="000000"/>
          <w:sz w:val="28"/>
          <w:szCs w:val="28"/>
        </w:rPr>
      </w:pPr>
      <w:r w:rsidRPr="007820AE">
        <w:rPr>
          <w:color w:val="000000"/>
          <w:sz w:val="28"/>
          <w:szCs w:val="28"/>
        </w:rPr>
        <w:t>С 2000</w:t>
      </w:r>
      <w:r w:rsidR="00D6695D">
        <w:rPr>
          <w:color w:val="000000"/>
          <w:sz w:val="28"/>
          <w:szCs w:val="28"/>
        </w:rPr>
        <w:t> </w:t>
      </w:r>
      <w:r w:rsidR="00D6695D" w:rsidRPr="007820AE">
        <w:rPr>
          <w:color w:val="000000"/>
          <w:sz w:val="28"/>
          <w:szCs w:val="28"/>
        </w:rPr>
        <w:t>г</w:t>
      </w:r>
      <w:r w:rsidR="00F21A5D" w:rsidRPr="007820AE">
        <w:rPr>
          <w:color w:val="000000"/>
          <w:sz w:val="28"/>
          <w:szCs w:val="28"/>
        </w:rPr>
        <w:t xml:space="preserve">. при Комитете по экономической политике и предпринимательству Государственной Думы </w:t>
      </w:r>
      <w:r w:rsidR="001F1755" w:rsidRPr="007820AE">
        <w:rPr>
          <w:color w:val="000000"/>
          <w:sz w:val="28"/>
          <w:szCs w:val="28"/>
        </w:rPr>
        <w:t xml:space="preserve">создан </w:t>
      </w:r>
      <w:r w:rsidR="00F21A5D" w:rsidRPr="007820AE">
        <w:rPr>
          <w:color w:val="000000"/>
          <w:sz w:val="28"/>
          <w:szCs w:val="28"/>
        </w:rPr>
        <w:t>Экспертный совет по З</w:t>
      </w:r>
      <w:r w:rsidRPr="007820AE">
        <w:rPr>
          <w:color w:val="000000"/>
          <w:sz w:val="28"/>
          <w:szCs w:val="28"/>
        </w:rPr>
        <w:t>аконодательству в</w:t>
      </w:r>
      <w:r w:rsidR="00F21A5D" w:rsidRPr="007820AE">
        <w:rPr>
          <w:color w:val="000000"/>
          <w:sz w:val="28"/>
          <w:szCs w:val="28"/>
        </w:rPr>
        <w:t>о внешней торговле и иностранным инвестициям</w:t>
      </w:r>
      <w:r w:rsidRPr="007820AE">
        <w:rPr>
          <w:color w:val="000000"/>
          <w:sz w:val="28"/>
          <w:szCs w:val="28"/>
        </w:rPr>
        <w:t xml:space="preserve"> (с </w:t>
      </w:r>
      <w:r w:rsidR="00D6695D" w:rsidRPr="007820AE">
        <w:rPr>
          <w:color w:val="000000"/>
          <w:sz w:val="28"/>
          <w:szCs w:val="28"/>
        </w:rPr>
        <w:t>2004</w:t>
      </w:r>
      <w:r w:rsidR="00D6695D">
        <w:rPr>
          <w:color w:val="000000"/>
          <w:sz w:val="28"/>
          <w:szCs w:val="28"/>
        </w:rPr>
        <w:t> </w:t>
      </w:r>
      <w:r w:rsidR="00D6695D" w:rsidRPr="007820AE">
        <w:rPr>
          <w:color w:val="000000"/>
          <w:sz w:val="28"/>
          <w:szCs w:val="28"/>
        </w:rPr>
        <w:t>г</w:t>
      </w:r>
      <w:r w:rsidR="00F21A5D" w:rsidRPr="007820AE">
        <w:rPr>
          <w:color w:val="000000"/>
          <w:sz w:val="28"/>
          <w:szCs w:val="28"/>
        </w:rPr>
        <w:t xml:space="preserve">. </w:t>
      </w:r>
      <w:r w:rsidR="007820AE">
        <w:rPr>
          <w:color w:val="000000"/>
          <w:sz w:val="28"/>
          <w:szCs w:val="28"/>
        </w:rPr>
        <w:t>–</w:t>
      </w:r>
      <w:r w:rsidR="007820AE" w:rsidRPr="007820AE">
        <w:rPr>
          <w:color w:val="000000"/>
          <w:sz w:val="28"/>
          <w:szCs w:val="28"/>
        </w:rPr>
        <w:t xml:space="preserve"> </w:t>
      </w:r>
      <w:r w:rsidR="00F21A5D" w:rsidRPr="007820AE">
        <w:rPr>
          <w:color w:val="000000"/>
          <w:sz w:val="28"/>
          <w:szCs w:val="28"/>
        </w:rPr>
        <w:t>Э</w:t>
      </w:r>
      <w:r w:rsidRPr="007820AE">
        <w:rPr>
          <w:color w:val="000000"/>
          <w:sz w:val="28"/>
          <w:szCs w:val="28"/>
        </w:rPr>
        <w:t xml:space="preserve">кспертный совет по регулированию ВЭД). Одним из направлений его деятельности является выявление мнений государственных органов, общественных организаций, научных и деловых кругов по вопросам </w:t>
      </w:r>
      <w:r w:rsidR="00941B90" w:rsidRPr="007820AE">
        <w:rPr>
          <w:color w:val="000000"/>
          <w:sz w:val="28"/>
          <w:szCs w:val="28"/>
        </w:rPr>
        <w:t xml:space="preserve">присоединения </w:t>
      </w:r>
      <w:r w:rsidRPr="007820AE">
        <w:rPr>
          <w:color w:val="000000"/>
          <w:sz w:val="28"/>
          <w:szCs w:val="28"/>
        </w:rPr>
        <w:t xml:space="preserve">Росси к ВТО, а также </w:t>
      </w:r>
      <w:r w:rsidR="00941B90" w:rsidRPr="007820AE">
        <w:rPr>
          <w:color w:val="000000"/>
          <w:sz w:val="28"/>
          <w:szCs w:val="28"/>
        </w:rPr>
        <w:t xml:space="preserve">координации законотворческой </w:t>
      </w:r>
      <w:r w:rsidRPr="007820AE">
        <w:rPr>
          <w:color w:val="000000"/>
          <w:sz w:val="28"/>
          <w:szCs w:val="28"/>
        </w:rPr>
        <w:t xml:space="preserve">деятельности в данной сфере. Правительство РФ, </w:t>
      </w:r>
      <w:r w:rsidR="00941B90" w:rsidRPr="007820AE">
        <w:rPr>
          <w:color w:val="000000"/>
          <w:sz w:val="28"/>
          <w:szCs w:val="28"/>
        </w:rPr>
        <w:t xml:space="preserve">Минэконмразвития, Минфин </w:t>
      </w:r>
      <w:r w:rsidRPr="007820AE">
        <w:rPr>
          <w:color w:val="000000"/>
          <w:sz w:val="28"/>
          <w:szCs w:val="28"/>
        </w:rPr>
        <w:t>России работали над проблем</w:t>
      </w:r>
      <w:r w:rsidR="005C36E2" w:rsidRPr="007820AE">
        <w:rPr>
          <w:color w:val="000000"/>
          <w:sz w:val="28"/>
          <w:szCs w:val="28"/>
        </w:rPr>
        <w:t>ой приведения российского законо</w:t>
      </w:r>
      <w:r w:rsidRPr="007820AE">
        <w:rPr>
          <w:color w:val="000000"/>
          <w:sz w:val="28"/>
          <w:szCs w:val="28"/>
        </w:rPr>
        <w:t>дательства в соответствие</w:t>
      </w:r>
      <w:r w:rsidR="00941B90" w:rsidRPr="007820AE">
        <w:rPr>
          <w:color w:val="000000"/>
          <w:sz w:val="28"/>
          <w:szCs w:val="28"/>
        </w:rPr>
        <w:t xml:space="preserve"> с правовыми нормами ВТО. На современном этапе правовую базу регулирования ВЭД составляют следующие ФЗ:</w:t>
      </w:r>
    </w:p>
    <w:p w:rsidR="00941B90" w:rsidRPr="007820AE" w:rsidRDefault="00941B90" w:rsidP="007820AE">
      <w:pPr>
        <w:numPr>
          <w:ilvl w:val="0"/>
          <w:numId w:val="11"/>
        </w:numPr>
        <w:spacing w:line="360" w:lineRule="auto"/>
        <w:ind w:left="0" w:firstLine="709"/>
        <w:jc w:val="both"/>
        <w:rPr>
          <w:color w:val="000000"/>
          <w:sz w:val="28"/>
          <w:szCs w:val="28"/>
        </w:rPr>
      </w:pPr>
      <w:r w:rsidRPr="007820AE">
        <w:rPr>
          <w:color w:val="000000"/>
          <w:sz w:val="28"/>
          <w:szCs w:val="28"/>
        </w:rPr>
        <w:t xml:space="preserve">«О таможенном тарифе» от 21 мая </w:t>
      </w:r>
      <w:r w:rsidR="00D6695D" w:rsidRPr="007820AE">
        <w:rPr>
          <w:color w:val="000000"/>
          <w:sz w:val="28"/>
          <w:szCs w:val="28"/>
        </w:rPr>
        <w:t>1993</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5</w:t>
      </w:r>
      <w:r w:rsidRPr="007820AE">
        <w:rPr>
          <w:color w:val="000000"/>
          <w:sz w:val="28"/>
          <w:szCs w:val="28"/>
        </w:rPr>
        <w:t>003</w:t>
      </w:r>
      <w:r w:rsidR="007820AE">
        <w:rPr>
          <w:color w:val="000000"/>
          <w:sz w:val="28"/>
          <w:szCs w:val="28"/>
        </w:rPr>
        <w:t>–</w:t>
      </w:r>
      <w:r w:rsidR="007820AE" w:rsidRPr="007820AE">
        <w:rPr>
          <w:color w:val="000000"/>
          <w:sz w:val="28"/>
          <w:szCs w:val="28"/>
        </w:rPr>
        <w:t>1</w:t>
      </w:r>
      <w:r w:rsidRPr="007820AE">
        <w:rPr>
          <w:color w:val="000000"/>
          <w:sz w:val="28"/>
          <w:szCs w:val="28"/>
        </w:rPr>
        <w:t>.</w:t>
      </w:r>
    </w:p>
    <w:p w:rsidR="00D17EE7" w:rsidRPr="007820AE" w:rsidRDefault="007820AE" w:rsidP="007820AE">
      <w:pPr>
        <w:numPr>
          <w:ilvl w:val="0"/>
          <w:numId w:val="11"/>
        </w:numPr>
        <w:spacing w:line="360" w:lineRule="auto"/>
        <w:ind w:left="0" w:firstLine="709"/>
        <w:jc w:val="both"/>
        <w:rPr>
          <w:color w:val="000000"/>
          <w:sz w:val="28"/>
          <w:szCs w:val="28"/>
        </w:rPr>
      </w:pPr>
      <w:r>
        <w:rPr>
          <w:color w:val="000000"/>
          <w:sz w:val="28"/>
          <w:szCs w:val="28"/>
        </w:rPr>
        <w:t>«</w:t>
      </w:r>
      <w:r w:rsidR="00D17EE7" w:rsidRPr="007820AE">
        <w:rPr>
          <w:color w:val="000000"/>
          <w:sz w:val="28"/>
          <w:szCs w:val="28"/>
        </w:rPr>
        <w:t>Таможенный тариф РФ</w:t>
      </w:r>
      <w:r>
        <w:rPr>
          <w:color w:val="000000"/>
          <w:sz w:val="28"/>
          <w:szCs w:val="28"/>
        </w:rPr>
        <w:t xml:space="preserve">» </w:t>
      </w:r>
      <w:r w:rsidRPr="007820AE">
        <w:rPr>
          <w:color w:val="000000"/>
          <w:sz w:val="28"/>
          <w:szCs w:val="28"/>
        </w:rPr>
        <w:t>(у</w:t>
      </w:r>
      <w:r w:rsidR="00D17EE7" w:rsidRPr="007820AE">
        <w:rPr>
          <w:color w:val="000000"/>
          <w:sz w:val="28"/>
          <w:szCs w:val="28"/>
        </w:rPr>
        <w:t xml:space="preserve">тв. Постановлением Правительства РФ от 27.11.2006 </w:t>
      </w:r>
      <w:r w:rsidR="00D6695D">
        <w:rPr>
          <w:color w:val="000000"/>
          <w:sz w:val="28"/>
          <w:szCs w:val="28"/>
        </w:rPr>
        <w:t>№ </w:t>
      </w:r>
      <w:r w:rsidR="00D6695D" w:rsidRPr="007820AE">
        <w:rPr>
          <w:color w:val="000000"/>
          <w:sz w:val="28"/>
          <w:szCs w:val="28"/>
        </w:rPr>
        <w:t>7</w:t>
      </w:r>
      <w:r w:rsidR="00D17EE7" w:rsidRPr="007820AE">
        <w:rPr>
          <w:color w:val="000000"/>
          <w:sz w:val="28"/>
          <w:szCs w:val="28"/>
        </w:rPr>
        <w:t>18</w:t>
      </w:r>
      <w:r w:rsidRPr="007820AE">
        <w:rPr>
          <w:color w:val="000000"/>
          <w:sz w:val="28"/>
          <w:szCs w:val="28"/>
        </w:rPr>
        <w:t>)</w:t>
      </w:r>
      <w:r>
        <w:rPr>
          <w:color w:val="000000"/>
          <w:sz w:val="28"/>
          <w:szCs w:val="28"/>
        </w:rPr>
        <w:t xml:space="preserve"> </w:t>
      </w:r>
      <w:r w:rsidRPr="007820AE">
        <w:rPr>
          <w:color w:val="000000"/>
          <w:sz w:val="28"/>
          <w:szCs w:val="28"/>
        </w:rPr>
        <w:t>(р</w:t>
      </w:r>
      <w:r w:rsidR="00D17EE7" w:rsidRPr="007820AE">
        <w:rPr>
          <w:color w:val="000000"/>
          <w:sz w:val="28"/>
          <w:szCs w:val="28"/>
        </w:rPr>
        <w:t>ед. от 30.04.2009, с изм. от 08.05.2009</w:t>
      </w:r>
      <w:r w:rsidRPr="007820AE">
        <w:rPr>
          <w:color w:val="000000"/>
          <w:sz w:val="28"/>
          <w:szCs w:val="28"/>
        </w:rPr>
        <w:t>)</w:t>
      </w:r>
      <w:r>
        <w:rPr>
          <w:color w:val="000000"/>
          <w:sz w:val="28"/>
          <w:szCs w:val="28"/>
        </w:rPr>
        <w:t xml:space="preserve"> </w:t>
      </w:r>
      <w:r w:rsidRPr="007820AE">
        <w:rPr>
          <w:color w:val="000000"/>
          <w:sz w:val="28"/>
          <w:szCs w:val="28"/>
        </w:rPr>
        <w:t>(р</w:t>
      </w:r>
      <w:r w:rsidR="00D17EE7" w:rsidRPr="007820AE">
        <w:rPr>
          <w:color w:val="000000"/>
          <w:sz w:val="28"/>
          <w:szCs w:val="28"/>
        </w:rPr>
        <w:t>азделы VI</w:t>
      </w:r>
      <w:r w:rsidR="00D6695D">
        <w:rPr>
          <w:color w:val="000000"/>
          <w:sz w:val="28"/>
          <w:szCs w:val="28"/>
        </w:rPr>
        <w:t>–</w:t>
      </w:r>
      <w:r w:rsidR="00D6695D" w:rsidRPr="007820AE">
        <w:rPr>
          <w:color w:val="000000"/>
          <w:sz w:val="28"/>
          <w:szCs w:val="28"/>
        </w:rPr>
        <w:t>XI</w:t>
      </w:r>
      <w:r w:rsidR="00D17EE7" w:rsidRPr="007820AE">
        <w:rPr>
          <w:color w:val="000000"/>
          <w:sz w:val="28"/>
          <w:szCs w:val="28"/>
        </w:rPr>
        <w:t xml:space="preserve">, группы 31 </w:t>
      </w:r>
      <w:r>
        <w:rPr>
          <w:color w:val="000000"/>
          <w:sz w:val="28"/>
          <w:szCs w:val="28"/>
        </w:rPr>
        <w:t>–</w:t>
      </w:r>
      <w:r w:rsidRPr="007820AE">
        <w:rPr>
          <w:color w:val="000000"/>
          <w:sz w:val="28"/>
          <w:szCs w:val="28"/>
        </w:rPr>
        <w:t xml:space="preserve"> </w:t>
      </w:r>
      <w:r w:rsidR="00D17EE7" w:rsidRPr="007820AE">
        <w:rPr>
          <w:color w:val="000000"/>
          <w:sz w:val="28"/>
          <w:szCs w:val="28"/>
        </w:rPr>
        <w:t>61)</w:t>
      </w:r>
    </w:p>
    <w:p w:rsidR="00941B90" w:rsidRPr="007820AE" w:rsidRDefault="00941B90" w:rsidP="007820AE">
      <w:pPr>
        <w:numPr>
          <w:ilvl w:val="0"/>
          <w:numId w:val="11"/>
        </w:numPr>
        <w:spacing w:line="360" w:lineRule="auto"/>
        <w:ind w:left="0" w:firstLine="709"/>
        <w:jc w:val="both"/>
        <w:rPr>
          <w:color w:val="000000"/>
          <w:sz w:val="28"/>
          <w:szCs w:val="28"/>
        </w:rPr>
      </w:pPr>
      <w:r w:rsidRPr="007820AE">
        <w:rPr>
          <w:color w:val="000000"/>
          <w:sz w:val="28"/>
          <w:szCs w:val="28"/>
        </w:rPr>
        <w:t xml:space="preserve">«О международном коммерческом арбитраже». От 7 июля </w:t>
      </w:r>
      <w:r w:rsidR="00D6695D" w:rsidRPr="007820AE">
        <w:rPr>
          <w:color w:val="000000"/>
          <w:sz w:val="28"/>
          <w:szCs w:val="28"/>
        </w:rPr>
        <w:t>1993</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5</w:t>
      </w:r>
      <w:r w:rsidRPr="007820AE">
        <w:rPr>
          <w:color w:val="000000"/>
          <w:sz w:val="28"/>
          <w:szCs w:val="28"/>
        </w:rPr>
        <w:t>338</w:t>
      </w:r>
      <w:r w:rsidR="007820AE">
        <w:rPr>
          <w:color w:val="000000"/>
          <w:sz w:val="28"/>
          <w:szCs w:val="28"/>
        </w:rPr>
        <w:t>–</w:t>
      </w:r>
      <w:r w:rsidR="007820AE" w:rsidRPr="007820AE">
        <w:rPr>
          <w:color w:val="000000"/>
          <w:sz w:val="28"/>
          <w:szCs w:val="28"/>
        </w:rPr>
        <w:t>1</w:t>
      </w:r>
      <w:r w:rsidRPr="007820AE">
        <w:rPr>
          <w:color w:val="000000"/>
          <w:sz w:val="28"/>
          <w:szCs w:val="28"/>
        </w:rPr>
        <w:t>.</w:t>
      </w:r>
    </w:p>
    <w:p w:rsidR="00941B90" w:rsidRPr="007820AE" w:rsidRDefault="00941B90" w:rsidP="007820AE">
      <w:pPr>
        <w:numPr>
          <w:ilvl w:val="0"/>
          <w:numId w:val="11"/>
        </w:numPr>
        <w:spacing w:line="360" w:lineRule="auto"/>
        <w:ind w:left="0" w:firstLine="709"/>
        <w:jc w:val="both"/>
        <w:rPr>
          <w:color w:val="000000"/>
          <w:sz w:val="28"/>
          <w:szCs w:val="28"/>
        </w:rPr>
      </w:pPr>
      <w:r w:rsidRPr="007820AE">
        <w:rPr>
          <w:color w:val="000000"/>
          <w:sz w:val="28"/>
          <w:szCs w:val="28"/>
        </w:rPr>
        <w:t xml:space="preserve">«О международных договорах РФ» от 15 июля </w:t>
      </w:r>
      <w:r w:rsidR="00D6695D" w:rsidRPr="007820AE">
        <w:rPr>
          <w:color w:val="000000"/>
          <w:sz w:val="28"/>
          <w:szCs w:val="28"/>
        </w:rPr>
        <w:t>1993</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1</w:t>
      </w:r>
      <w:r w:rsidRPr="007820AE">
        <w:rPr>
          <w:color w:val="000000"/>
          <w:sz w:val="28"/>
          <w:szCs w:val="28"/>
        </w:rPr>
        <w:t>01</w:t>
      </w:r>
      <w:r w:rsidR="007820AE">
        <w:rPr>
          <w:color w:val="000000"/>
          <w:sz w:val="28"/>
          <w:szCs w:val="28"/>
        </w:rPr>
        <w:t>-</w:t>
      </w:r>
      <w:r w:rsidR="007820AE" w:rsidRPr="007820AE">
        <w:rPr>
          <w:color w:val="000000"/>
          <w:sz w:val="28"/>
          <w:szCs w:val="28"/>
        </w:rPr>
        <w:t>Ф</w:t>
      </w:r>
      <w:r w:rsidRPr="007820AE">
        <w:rPr>
          <w:color w:val="000000"/>
          <w:sz w:val="28"/>
          <w:szCs w:val="28"/>
        </w:rPr>
        <w:t>З.</w:t>
      </w:r>
    </w:p>
    <w:p w:rsidR="00941B90" w:rsidRPr="007820AE" w:rsidRDefault="00941B90" w:rsidP="007820AE">
      <w:pPr>
        <w:numPr>
          <w:ilvl w:val="0"/>
          <w:numId w:val="11"/>
        </w:numPr>
        <w:spacing w:line="360" w:lineRule="auto"/>
        <w:ind w:left="0" w:firstLine="709"/>
        <w:jc w:val="both"/>
        <w:rPr>
          <w:color w:val="000000"/>
          <w:sz w:val="28"/>
          <w:szCs w:val="28"/>
        </w:rPr>
      </w:pPr>
      <w:r w:rsidRPr="007820AE">
        <w:rPr>
          <w:color w:val="000000"/>
          <w:sz w:val="28"/>
          <w:szCs w:val="28"/>
        </w:rPr>
        <w:t xml:space="preserve">«О координации международных и внешнеэкономических связей субъектов РФ» от 4 января </w:t>
      </w:r>
      <w:r w:rsidR="00D6695D" w:rsidRPr="007820AE">
        <w:rPr>
          <w:color w:val="000000"/>
          <w:sz w:val="28"/>
          <w:szCs w:val="28"/>
        </w:rPr>
        <w:t>1999</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4</w:t>
      </w:r>
      <w:r w:rsidR="007820AE">
        <w:rPr>
          <w:color w:val="000000"/>
          <w:sz w:val="28"/>
          <w:szCs w:val="28"/>
        </w:rPr>
        <w:t>-</w:t>
      </w:r>
      <w:r w:rsidR="007820AE" w:rsidRPr="007820AE">
        <w:rPr>
          <w:color w:val="000000"/>
          <w:sz w:val="28"/>
          <w:szCs w:val="28"/>
        </w:rPr>
        <w:t>Ф</w:t>
      </w:r>
      <w:r w:rsidRPr="007820AE">
        <w:rPr>
          <w:color w:val="000000"/>
          <w:sz w:val="28"/>
          <w:szCs w:val="28"/>
        </w:rPr>
        <w:t>З.</w:t>
      </w:r>
    </w:p>
    <w:p w:rsidR="00941B90" w:rsidRPr="007820AE" w:rsidRDefault="00941B90" w:rsidP="007820AE">
      <w:pPr>
        <w:numPr>
          <w:ilvl w:val="0"/>
          <w:numId w:val="11"/>
        </w:numPr>
        <w:spacing w:line="360" w:lineRule="auto"/>
        <w:ind w:left="0" w:firstLine="709"/>
        <w:jc w:val="both"/>
        <w:rPr>
          <w:color w:val="000000"/>
          <w:sz w:val="28"/>
          <w:szCs w:val="28"/>
        </w:rPr>
      </w:pPr>
      <w:r w:rsidRPr="007820AE">
        <w:rPr>
          <w:color w:val="000000"/>
          <w:sz w:val="28"/>
          <w:szCs w:val="28"/>
        </w:rPr>
        <w:t xml:space="preserve">«О техническом регулировании» от 27 декабря </w:t>
      </w:r>
      <w:r w:rsidR="00D6695D" w:rsidRPr="007820AE">
        <w:rPr>
          <w:color w:val="000000"/>
          <w:sz w:val="28"/>
          <w:szCs w:val="28"/>
        </w:rPr>
        <w:t>2002</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1</w:t>
      </w:r>
      <w:r w:rsidRPr="007820AE">
        <w:rPr>
          <w:color w:val="000000"/>
          <w:sz w:val="28"/>
          <w:szCs w:val="28"/>
        </w:rPr>
        <w:t>84</w:t>
      </w:r>
      <w:r w:rsidR="007820AE">
        <w:rPr>
          <w:color w:val="000000"/>
          <w:sz w:val="28"/>
          <w:szCs w:val="28"/>
        </w:rPr>
        <w:t>-</w:t>
      </w:r>
      <w:r w:rsidR="007820AE" w:rsidRPr="007820AE">
        <w:rPr>
          <w:color w:val="000000"/>
          <w:sz w:val="28"/>
          <w:szCs w:val="28"/>
        </w:rPr>
        <w:t>Ф</w:t>
      </w:r>
      <w:r w:rsidRPr="007820AE">
        <w:rPr>
          <w:color w:val="000000"/>
          <w:sz w:val="28"/>
          <w:szCs w:val="28"/>
        </w:rPr>
        <w:t>З.</w:t>
      </w:r>
    </w:p>
    <w:p w:rsidR="009E50F2" w:rsidRPr="007820AE" w:rsidRDefault="00D2677F" w:rsidP="007820AE">
      <w:pPr>
        <w:numPr>
          <w:ilvl w:val="0"/>
          <w:numId w:val="11"/>
        </w:numPr>
        <w:spacing w:line="360" w:lineRule="auto"/>
        <w:ind w:left="0" w:firstLine="709"/>
        <w:jc w:val="both"/>
        <w:rPr>
          <w:color w:val="000000"/>
          <w:sz w:val="28"/>
          <w:szCs w:val="28"/>
        </w:rPr>
      </w:pPr>
      <w:r w:rsidRPr="007820AE">
        <w:rPr>
          <w:color w:val="000000"/>
          <w:sz w:val="28"/>
          <w:szCs w:val="28"/>
        </w:rPr>
        <w:t>Н</w:t>
      </w:r>
      <w:r w:rsidR="00941B90" w:rsidRPr="007820AE">
        <w:rPr>
          <w:color w:val="000000"/>
          <w:sz w:val="28"/>
          <w:szCs w:val="28"/>
        </w:rPr>
        <w:t xml:space="preserve">овая редакция Таможенного кодекса РФ, от 28 мая </w:t>
      </w:r>
      <w:r w:rsidR="00D6695D" w:rsidRPr="007820AE">
        <w:rPr>
          <w:color w:val="000000"/>
          <w:sz w:val="28"/>
          <w:szCs w:val="28"/>
        </w:rPr>
        <w:t>2003</w:t>
      </w:r>
      <w:r w:rsidR="00D6695D">
        <w:rPr>
          <w:color w:val="000000"/>
          <w:sz w:val="28"/>
          <w:szCs w:val="28"/>
        </w:rPr>
        <w:t> </w:t>
      </w:r>
      <w:r w:rsidR="00D6695D" w:rsidRPr="007820AE">
        <w:rPr>
          <w:color w:val="000000"/>
          <w:sz w:val="28"/>
          <w:szCs w:val="28"/>
        </w:rPr>
        <w:t>г</w:t>
      </w:r>
      <w:r w:rsidR="00941B90"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6</w:t>
      </w:r>
      <w:r w:rsidR="00941B90" w:rsidRPr="007820AE">
        <w:rPr>
          <w:color w:val="000000"/>
          <w:sz w:val="28"/>
          <w:szCs w:val="28"/>
        </w:rPr>
        <w:t>1</w:t>
      </w:r>
      <w:r w:rsidR="007820AE">
        <w:rPr>
          <w:color w:val="000000"/>
          <w:sz w:val="28"/>
          <w:szCs w:val="28"/>
        </w:rPr>
        <w:t>-</w:t>
      </w:r>
      <w:r w:rsidR="007820AE" w:rsidRPr="007820AE">
        <w:rPr>
          <w:color w:val="000000"/>
          <w:sz w:val="28"/>
          <w:szCs w:val="28"/>
        </w:rPr>
        <w:t>Ф</w:t>
      </w:r>
      <w:r w:rsidR="00941B90" w:rsidRPr="007820AE">
        <w:rPr>
          <w:color w:val="000000"/>
          <w:sz w:val="28"/>
          <w:szCs w:val="28"/>
        </w:rPr>
        <w:t>З.</w:t>
      </w:r>
    </w:p>
    <w:p w:rsidR="00944672" w:rsidRPr="007820AE" w:rsidRDefault="00D17EE7" w:rsidP="007820AE">
      <w:pPr>
        <w:numPr>
          <w:ilvl w:val="0"/>
          <w:numId w:val="11"/>
        </w:numPr>
        <w:shd w:val="clear" w:color="auto" w:fill="FFFFFF"/>
        <w:spacing w:line="360" w:lineRule="auto"/>
        <w:ind w:left="0" w:firstLine="709"/>
        <w:jc w:val="both"/>
        <w:rPr>
          <w:color w:val="000000"/>
          <w:sz w:val="28"/>
          <w:szCs w:val="28"/>
        </w:rPr>
      </w:pPr>
      <w:r w:rsidRPr="007820AE">
        <w:rPr>
          <w:color w:val="000000"/>
          <w:sz w:val="28"/>
          <w:szCs w:val="28"/>
        </w:rPr>
        <w:t xml:space="preserve">Федеральный закон от 08.12.2003 </w:t>
      </w:r>
      <w:r w:rsidR="00D6695D">
        <w:rPr>
          <w:color w:val="000000"/>
          <w:sz w:val="28"/>
          <w:szCs w:val="28"/>
        </w:rPr>
        <w:t>№ </w:t>
      </w:r>
      <w:r w:rsidR="00D6695D" w:rsidRPr="007820AE">
        <w:rPr>
          <w:color w:val="000000"/>
          <w:sz w:val="28"/>
          <w:szCs w:val="28"/>
        </w:rPr>
        <w:t>1</w:t>
      </w:r>
      <w:r w:rsidRPr="007820AE">
        <w:rPr>
          <w:color w:val="000000"/>
          <w:sz w:val="28"/>
          <w:szCs w:val="28"/>
        </w:rPr>
        <w:t>64</w:t>
      </w:r>
      <w:r w:rsidR="007820AE">
        <w:rPr>
          <w:color w:val="000000"/>
          <w:sz w:val="28"/>
          <w:szCs w:val="28"/>
        </w:rPr>
        <w:t>-</w:t>
      </w:r>
      <w:r w:rsidR="007820AE" w:rsidRPr="007820AE">
        <w:rPr>
          <w:color w:val="000000"/>
          <w:sz w:val="28"/>
          <w:szCs w:val="28"/>
        </w:rPr>
        <w:t>ФЗ</w:t>
      </w:r>
      <w:r w:rsidR="007820AE">
        <w:rPr>
          <w:color w:val="000000"/>
          <w:sz w:val="28"/>
          <w:szCs w:val="28"/>
        </w:rPr>
        <w:t xml:space="preserve"> </w:t>
      </w:r>
      <w:r w:rsidR="007820AE" w:rsidRPr="007820AE">
        <w:rPr>
          <w:color w:val="000000"/>
          <w:sz w:val="28"/>
          <w:szCs w:val="28"/>
        </w:rPr>
        <w:t>(ред.</w:t>
      </w:r>
      <w:r w:rsidRPr="007820AE">
        <w:rPr>
          <w:color w:val="000000"/>
          <w:sz w:val="28"/>
          <w:szCs w:val="28"/>
        </w:rPr>
        <w:t xml:space="preserve"> от 02.02.2006</w:t>
      </w:r>
      <w:r w:rsidR="007820AE" w:rsidRPr="007820AE">
        <w:rPr>
          <w:color w:val="000000"/>
          <w:sz w:val="28"/>
          <w:szCs w:val="28"/>
        </w:rPr>
        <w:t>)</w:t>
      </w:r>
      <w:r w:rsidR="007820AE">
        <w:rPr>
          <w:color w:val="000000"/>
          <w:sz w:val="28"/>
          <w:szCs w:val="28"/>
        </w:rPr>
        <w:t xml:space="preserve"> «</w:t>
      </w:r>
      <w:r w:rsidR="007820AE" w:rsidRPr="007820AE">
        <w:rPr>
          <w:color w:val="000000"/>
          <w:sz w:val="28"/>
          <w:szCs w:val="28"/>
        </w:rPr>
        <w:t>Об основах государственного регулирования внешнеэкономической деятельности</w:t>
      </w:r>
      <w:r w:rsidR="007820AE">
        <w:rPr>
          <w:color w:val="000000"/>
          <w:sz w:val="28"/>
          <w:szCs w:val="28"/>
        </w:rPr>
        <w:t xml:space="preserve">» </w:t>
      </w:r>
      <w:r w:rsidR="007820AE" w:rsidRPr="007820AE">
        <w:rPr>
          <w:color w:val="000000"/>
          <w:sz w:val="28"/>
          <w:szCs w:val="28"/>
        </w:rPr>
        <w:t>(п</w:t>
      </w:r>
      <w:r w:rsidRPr="007820AE">
        <w:rPr>
          <w:color w:val="000000"/>
          <w:sz w:val="28"/>
          <w:szCs w:val="28"/>
        </w:rPr>
        <w:t>ринят ГД ФС РФ 21.11.2003)</w:t>
      </w:r>
    </w:p>
    <w:p w:rsidR="009B6990" w:rsidRPr="007820AE" w:rsidRDefault="00D2677F" w:rsidP="007820AE">
      <w:pPr>
        <w:numPr>
          <w:ilvl w:val="0"/>
          <w:numId w:val="11"/>
        </w:numPr>
        <w:shd w:val="clear" w:color="auto" w:fill="FFFFFF"/>
        <w:spacing w:line="360" w:lineRule="auto"/>
        <w:ind w:left="0" w:firstLine="709"/>
        <w:jc w:val="both"/>
        <w:rPr>
          <w:color w:val="000000"/>
          <w:sz w:val="28"/>
          <w:szCs w:val="28"/>
        </w:rPr>
      </w:pPr>
      <w:r w:rsidRPr="007820AE">
        <w:rPr>
          <w:color w:val="000000"/>
          <w:sz w:val="28"/>
          <w:szCs w:val="28"/>
        </w:rPr>
        <w:t xml:space="preserve">«О специальных защитных, компенсационных мерах при импорте товаров» от 8 декабря </w:t>
      </w:r>
      <w:r w:rsidR="00D6695D" w:rsidRPr="007820AE">
        <w:rPr>
          <w:color w:val="000000"/>
          <w:sz w:val="28"/>
          <w:szCs w:val="28"/>
        </w:rPr>
        <w:t>2003</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1</w:t>
      </w:r>
      <w:r w:rsidRPr="007820AE">
        <w:rPr>
          <w:color w:val="000000"/>
          <w:sz w:val="28"/>
          <w:szCs w:val="28"/>
        </w:rPr>
        <w:t>65</w:t>
      </w:r>
      <w:r w:rsidR="007820AE">
        <w:rPr>
          <w:color w:val="000000"/>
          <w:sz w:val="28"/>
          <w:szCs w:val="28"/>
        </w:rPr>
        <w:t>-</w:t>
      </w:r>
      <w:r w:rsidR="007820AE" w:rsidRPr="007820AE">
        <w:rPr>
          <w:color w:val="000000"/>
          <w:sz w:val="28"/>
          <w:szCs w:val="28"/>
        </w:rPr>
        <w:t>Ф</w:t>
      </w:r>
      <w:r w:rsidRPr="007820AE">
        <w:rPr>
          <w:color w:val="000000"/>
          <w:sz w:val="28"/>
          <w:szCs w:val="28"/>
        </w:rPr>
        <w:t>З.</w:t>
      </w:r>
    </w:p>
    <w:p w:rsidR="00D2677F" w:rsidRPr="007820AE" w:rsidRDefault="00D2677F" w:rsidP="007820AE">
      <w:pPr>
        <w:numPr>
          <w:ilvl w:val="0"/>
          <w:numId w:val="11"/>
        </w:numPr>
        <w:shd w:val="clear" w:color="auto" w:fill="FFFFFF"/>
        <w:spacing w:line="360" w:lineRule="auto"/>
        <w:ind w:left="0" w:firstLine="709"/>
        <w:jc w:val="both"/>
        <w:rPr>
          <w:color w:val="000000"/>
          <w:sz w:val="28"/>
          <w:szCs w:val="28"/>
        </w:rPr>
      </w:pPr>
      <w:r w:rsidRPr="007820AE">
        <w:rPr>
          <w:color w:val="000000"/>
          <w:sz w:val="28"/>
          <w:szCs w:val="28"/>
        </w:rPr>
        <w:t xml:space="preserve">«О валютном регулировании и валютном контроле» от 10 декабря </w:t>
      </w:r>
      <w:r w:rsidR="00D6695D" w:rsidRPr="007820AE">
        <w:rPr>
          <w:color w:val="000000"/>
          <w:sz w:val="28"/>
          <w:szCs w:val="28"/>
        </w:rPr>
        <w:t>2003</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1</w:t>
      </w:r>
      <w:r w:rsidRPr="007820AE">
        <w:rPr>
          <w:color w:val="000000"/>
          <w:sz w:val="28"/>
          <w:szCs w:val="28"/>
        </w:rPr>
        <w:t>73</w:t>
      </w:r>
      <w:r w:rsidR="007820AE">
        <w:rPr>
          <w:color w:val="000000"/>
          <w:sz w:val="28"/>
          <w:szCs w:val="28"/>
        </w:rPr>
        <w:t>-</w:t>
      </w:r>
      <w:r w:rsidR="007820AE" w:rsidRPr="007820AE">
        <w:rPr>
          <w:color w:val="000000"/>
          <w:sz w:val="28"/>
          <w:szCs w:val="28"/>
        </w:rPr>
        <w:t>Ф</w:t>
      </w:r>
      <w:r w:rsidRPr="007820AE">
        <w:rPr>
          <w:color w:val="000000"/>
          <w:sz w:val="28"/>
          <w:szCs w:val="28"/>
        </w:rPr>
        <w:t>З</w:t>
      </w:r>
      <w:r w:rsidR="007820AE" w:rsidRPr="007820AE">
        <w:rPr>
          <w:color w:val="000000"/>
          <w:sz w:val="28"/>
          <w:szCs w:val="28"/>
        </w:rPr>
        <w:t>.</w:t>
      </w:r>
      <w:r w:rsidR="007820AE">
        <w:rPr>
          <w:color w:val="000000"/>
          <w:sz w:val="28"/>
          <w:szCs w:val="28"/>
        </w:rPr>
        <w:t xml:space="preserve"> (</w:t>
      </w:r>
      <w:r w:rsidR="007820AE" w:rsidRPr="007820AE">
        <w:rPr>
          <w:color w:val="000000"/>
          <w:sz w:val="28"/>
          <w:szCs w:val="28"/>
        </w:rPr>
        <w:t>р</w:t>
      </w:r>
      <w:r w:rsidR="00D17EE7" w:rsidRPr="007820AE">
        <w:rPr>
          <w:color w:val="000000"/>
          <w:sz w:val="28"/>
          <w:szCs w:val="28"/>
        </w:rPr>
        <w:t>ед. от 22.07.2008)</w:t>
      </w:r>
    </w:p>
    <w:p w:rsidR="00F9100E" w:rsidRPr="007820AE" w:rsidRDefault="00F9100E" w:rsidP="007820AE">
      <w:pPr>
        <w:numPr>
          <w:ilvl w:val="0"/>
          <w:numId w:val="11"/>
        </w:numPr>
        <w:shd w:val="clear" w:color="auto" w:fill="FFFFFF"/>
        <w:spacing w:line="360" w:lineRule="auto"/>
        <w:ind w:left="0" w:firstLine="709"/>
        <w:jc w:val="both"/>
        <w:rPr>
          <w:color w:val="000000"/>
          <w:sz w:val="28"/>
          <w:szCs w:val="28"/>
        </w:rPr>
      </w:pPr>
      <w:r w:rsidRPr="007820AE">
        <w:rPr>
          <w:color w:val="000000"/>
          <w:sz w:val="28"/>
          <w:szCs w:val="28"/>
        </w:rPr>
        <w:t xml:space="preserve">Федеральный закон от 26.07.2006 </w:t>
      </w:r>
      <w:r w:rsidR="00D6695D">
        <w:rPr>
          <w:color w:val="000000"/>
          <w:sz w:val="28"/>
          <w:szCs w:val="28"/>
        </w:rPr>
        <w:t>№ </w:t>
      </w:r>
      <w:r w:rsidR="00D6695D" w:rsidRPr="007820AE">
        <w:rPr>
          <w:color w:val="000000"/>
          <w:sz w:val="28"/>
          <w:szCs w:val="28"/>
        </w:rPr>
        <w:t>1</w:t>
      </w:r>
      <w:r w:rsidRPr="007820AE">
        <w:rPr>
          <w:color w:val="000000"/>
          <w:sz w:val="28"/>
          <w:szCs w:val="28"/>
        </w:rPr>
        <w:t>35</w:t>
      </w:r>
      <w:r w:rsidR="007820AE">
        <w:rPr>
          <w:color w:val="000000"/>
          <w:sz w:val="28"/>
          <w:szCs w:val="28"/>
        </w:rPr>
        <w:t>-</w:t>
      </w:r>
      <w:r w:rsidR="007820AE" w:rsidRPr="007820AE">
        <w:rPr>
          <w:color w:val="000000"/>
          <w:sz w:val="28"/>
          <w:szCs w:val="28"/>
        </w:rPr>
        <w:t>ФЗ</w:t>
      </w:r>
      <w:r w:rsidR="007820AE">
        <w:rPr>
          <w:color w:val="000000"/>
          <w:sz w:val="28"/>
          <w:szCs w:val="28"/>
        </w:rPr>
        <w:t xml:space="preserve"> </w:t>
      </w:r>
      <w:r w:rsidR="007820AE" w:rsidRPr="007820AE">
        <w:rPr>
          <w:color w:val="000000"/>
          <w:sz w:val="28"/>
          <w:szCs w:val="28"/>
        </w:rPr>
        <w:t>(ред.</w:t>
      </w:r>
      <w:r w:rsidRPr="007820AE">
        <w:rPr>
          <w:color w:val="000000"/>
          <w:sz w:val="28"/>
          <w:szCs w:val="28"/>
        </w:rPr>
        <w:t xml:space="preserve"> от 08.11.2008</w:t>
      </w:r>
      <w:r w:rsidR="007820AE" w:rsidRPr="007820AE">
        <w:rPr>
          <w:color w:val="000000"/>
          <w:sz w:val="28"/>
          <w:szCs w:val="28"/>
        </w:rPr>
        <w:t>)</w:t>
      </w:r>
      <w:r w:rsidR="007820AE">
        <w:rPr>
          <w:color w:val="000000"/>
          <w:sz w:val="28"/>
          <w:szCs w:val="28"/>
        </w:rPr>
        <w:t xml:space="preserve"> «</w:t>
      </w:r>
      <w:r w:rsidR="007820AE" w:rsidRPr="007820AE">
        <w:rPr>
          <w:color w:val="000000"/>
          <w:sz w:val="28"/>
          <w:szCs w:val="28"/>
        </w:rPr>
        <w:t>О защите конкуренции</w:t>
      </w:r>
      <w:r w:rsidR="007820AE">
        <w:rPr>
          <w:color w:val="000000"/>
          <w:sz w:val="28"/>
          <w:szCs w:val="28"/>
        </w:rPr>
        <w:t xml:space="preserve">» </w:t>
      </w:r>
      <w:r w:rsidR="007820AE" w:rsidRPr="007820AE">
        <w:rPr>
          <w:color w:val="000000"/>
          <w:sz w:val="28"/>
          <w:szCs w:val="28"/>
        </w:rPr>
        <w:t>(п</w:t>
      </w:r>
      <w:r w:rsidRPr="007820AE">
        <w:rPr>
          <w:color w:val="000000"/>
          <w:sz w:val="28"/>
          <w:szCs w:val="28"/>
        </w:rPr>
        <w:t>ринят ГД ФС РФ 08.07.2006)</w:t>
      </w:r>
    </w:p>
    <w:p w:rsidR="00F9100E" w:rsidRPr="007820AE" w:rsidRDefault="00F9100E" w:rsidP="007820AE">
      <w:pPr>
        <w:numPr>
          <w:ilvl w:val="0"/>
          <w:numId w:val="11"/>
        </w:numPr>
        <w:shd w:val="clear" w:color="auto" w:fill="FFFFFF"/>
        <w:spacing w:line="360" w:lineRule="auto"/>
        <w:ind w:left="0" w:firstLine="709"/>
        <w:jc w:val="both"/>
        <w:rPr>
          <w:color w:val="000000"/>
          <w:sz w:val="28"/>
          <w:szCs w:val="28"/>
        </w:rPr>
      </w:pPr>
      <w:r w:rsidRPr="007820AE">
        <w:rPr>
          <w:color w:val="000000"/>
          <w:sz w:val="28"/>
          <w:szCs w:val="28"/>
        </w:rPr>
        <w:t>«О техническом регулировании» от 18.12.2002 (В ред. От 09.05.05)</w:t>
      </w:r>
    </w:p>
    <w:p w:rsidR="00D2677F" w:rsidRPr="007820AE" w:rsidRDefault="00D2677F" w:rsidP="007820AE">
      <w:pPr>
        <w:shd w:val="clear" w:color="auto" w:fill="FFFFFF"/>
        <w:spacing w:line="360" w:lineRule="auto"/>
        <w:ind w:firstLine="709"/>
        <w:jc w:val="both"/>
        <w:rPr>
          <w:color w:val="000000"/>
          <w:sz w:val="28"/>
          <w:szCs w:val="28"/>
        </w:rPr>
      </w:pPr>
      <w:r w:rsidRPr="007820AE">
        <w:rPr>
          <w:color w:val="000000"/>
          <w:sz w:val="28"/>
          <w:szCs w:val="28"/>
        </w:rPr>
        <w:t xml:space="preserve">«О внесении изменений в таможенный кодекс РФ» в части таможенных сборов. От 11 ноября </w:t>
      </w:r>
      <w:r w:rsidR="00D6695D" w:rsidRPr="007820AE">
        <w:rPr>
          <w:color w:val="000000"/>
          <w:sz w:val="28"/>
          <w:szCs w:val="28"/>
        </w:rPr>
        <w:t>2004</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1</w:t>
      </w:r>
      <w:r w:rsidRPr="007820AE">
        <w:rPr>
          <w:color w:val="000000"/>
          <w:sz w:val="28"/>
          <w:szCs w:val="28"/>
        </w:rPr>
        <w:t>39</w:t>
      </w:r>
      <w:r w:rsidR="007820AE">
        <w:rPr>
          <w:color w:val="000000"/>
          <w:sz w:val="28"/>
          <w:szCs w:val="28"/>
        </w:rPr>
        <w:t>-</w:t>
      </w:r>
      <w:r w:rsidR="007820AE" w:rsidRPr="007820AE">
        <w:rPr>
          <w:color w:val="000000"/>
          <w:sz w:val="28"/>
          <w:szCs w:val="28"/>
        </w:rPr>
        <w:t>Ф</w:t>
      </w:r>
      <w:r w:rsidRPr="007820AE">
        <w:rPr>
          <w:color w:val="000000"/>
          <w:sz w:val="28"/>
          <w:szCs w:val="28"/>
        </w:rPr>
        <w:t>З.</w:t>
      </w:r>
    </w:p>
    <w:p w:rsidR="00D2677F" w:rsidRPr="007820AE" w:rsidRDefault="00D2677F" w:rsidP="007820AE">
      <w:pPr>
        <w:numPr>
          <w:ilvl w:val="0"/>
          <w:numId w:val="12"/>
        </w:numPr>
        <w:shd w:val="clear" w:color="auto" w:fill="FFFFFF"/>
        <w:spacing w:line="360" w:lineRule="auto"/>
        <w:ind w:left="0" w:firstLine="709"/>
        <w:jc w:val="both"/>
        <w:rPr>
          <w:color w:val="000000"/>
          <w:sz w:val="28"/>
          <w:szCs w:val="28"/>
        </w:rPr>
      </w:pPr>
      <w:r w:rsidRPr="007820AE">
        <w:rPr>
          <w:color w:val="000000"/>
          <w:sz w:val="28"/>
          <w:szCs w:val="28"/>
        </w:rPr>
        <w:t xml:space="preserve">«Об особых экономических зонах в РФ» от 22 июля </w:t>
      </w:r>
      <w:r w:rsidR="00D6695D" w:rsidRPr="007820AE">
        <w:rPr>
          <w:color w:val="000000"/>
          <w:sz w:val="28"/>
          <w:szCs w:val="28"/>
        </w:rPr>
        <w:t>2005</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1</w:t>
      </w:r>
      <w:r w:rsidRPr="007820AE">
        <w:rPr>
          <w:color w:val="000000"/>
          <w:sz w:val="28"/>
          <w:szCs w:val="28"/>
        </w:rPr>
        <w:t>16</w:t>
      </w:r>
      <w:r w:rsidR="007820AE">
        <w:rPr>
          <w:color w:val="000000"/>
          <w:sz w:val="28"/>
          <w:szCs w:val="28"/>
        </w:rPr>
        <w:t>-</w:t>
      </w:r>
      <w:r w:rsidR="007820AE" w:rsidRPr="007820AE">
        <w:rPr>
          <w:color w:val="000000"/>
          <w:sz w:val="28"/>
          <w:szCs w:val="28"/>
        </w:rPr>
        <w:t>Ф</w:t>
      </w:r>
      <w:r w:rsidRPr="007820AE">
        <w:rPr>
          <w:color w:val="000000"/>
          <w:sz w:val="28"/>
          <w:szCs w:val="28"/>
        </w:rPr>
        <w:t>З.</w:t>
      </w:r>
      <w:r w:rsidR="00F9100E" w:rsidRPr="007820AE">
        <w:rPr>
          <w:color w:val="000000"/>
          <w:sz w:val="28"/>
        </w:rPr>
        <w:t xml:space="preserve"> </w:t>
      </w:r>
      <w:r w:rsidR="00F9100E" w:rsidRPr="007820AE">
        <w:rPr>
          <w:color w:val="000000"/>
          <w:sz w:val="28"/>
          <w:szCs w:val="28"/>
        </w:rPr>
        <w:t>(ред. от 23.07.2008)</w:t>
      </w:r>
    </w:p>
    <w:p w:rsidR="00D2677F" w:rsidRPr="007820AE" w:rsidRDefault="00D2677F" w:rsidP="007820AE">
      <w:pPr>
        <w:shd w:val="clear" w:color="auto" w:fill="FFFFFF"/>
        <w:spacing w:line="360" w:lineRule="auto"/>
        <w:ind w:firstLine="709"/>
        <w:jc w:val="both"/>
        <w:rPr>
          <w:color w:val="000000"/>
          <w:sz w:val="28"/>
          <w:szCs w:val="28"/>
        </w:rPr>
      </w:pPr>
      <w:r w:rsidRPr="007820AE">
        <w:rPr>
          <w:color w:val="000000"/>
          <w:sz w:val="28"/>
          <w:szCs w:val="28"/>
        </w:rPr>
        <w:t xml:space="preserve">Безусловно, проделана большая работа в области правового регулирования ВЭД, но о завершении этого процесса пока говорить рано. Существуют противоречия между региональными законами и новым ФЗ «Об основах государственного регулирования внешнеторговой деятельности». Самой же острой проблемой является реализация внешнеэкономической стратегии. Практически 15 лет реформ государство проводило политику реагирования на реальный, конъюнктурный ход событий. В силу этого </w:t>
      </w:r>
      <w:r w:rsidR="00166CB4" w:rsidRPr="007820AE">
        <w:rPr>
          <w:color w:val="000000"/>
          <w:sz w:val="28"/>
          <w:szCs w:val="28"/>
        </w:rPr>
        <w:t>проблема соотношения стратегии, особенно в свете приоритетности на инновационную экономику и текущей внешнеэкономической политики выходит на новый уровень. Формировались новые институты госрегулирования внешней торговли, но не было четкой постановки цели на долгосрочную перспективу. Не было стратегических целей и на микроуровне. По существу отсутствовал основной механизм госрегулирования ВЭД.</w:t>
      </w:r>
    </w:p>
    <w:p w:rsidR="00166CB4" w:rsidRPr="007820AE" w:rsidRDefault="00166CB4" w:rsidP="007820AE">
      <w:pPr>
        <w:shd w:val="clear" w:color="auto" w:fill="FFFFFF"/>
        <w:spacing w:line="360" w:lineRule="auto"/>
        <w:ind w:firstLine="709"/>
        <w:jc w:val="both"/>
        <w:rPr>
          <w:color w:val="000000"/>
          <w:sz w:val="28"/>
          <w:szCs w:val="28"/>
        </w:rPr>
      </w:pPr>
      <w:r w:rsidRPr="007820AE">
        <w:rPr>
          <w:color w:val="000000"/>
          <w:sz w:val="28"/>
          <w:szCs w:val="28"/>
        </w:rPr>
        <w:t>На современном этапе приоритетной целью госрегулирования внешней торговли и в целом ВЭД является интеграция России в систему международных экономических отношений, что позволит облегчить доступ российских товаров на мировой рынок. Именно</w:t>
      </w:r>
      <w:r w:rsidR="009529FF" w:rsidRPr="007820AE">
        <w:rPr>
          <w:color w:val="000000"/>
          <w:sz w:val="28"/>
          <w:szCs w:val="28"/>
        </w:rPr>
        <w:t xml:space="preserve"> с этой целью Правительство России ведет переговоры о вступлении в ВТО, но с учетом интересов нашей страны.</w:t>
      </w:r>
    </w:p>
    <w:p w:rsidR="009529FF" w:rsidRPr="007820AE" w:rsidRDefault="009529FF" w:rsidP="007820AE">
      <w:pPr>
        <w:shd w:val="clear" w:color="auto" w:fill="FFFFFF"/>
        <w:spacing w:line="360" w:lineRule="auto"/>
        <w:ind w:firstLine="709"/>
        <w:jc w:val="both"/>
        <w:rPr>
          <w:color w:val="000000"/>
          <w:sz w:val="28"/>
          <w:szCs w:val="28"/>
        </w:rPr>
      </w:pPr>
      <w:r w:rsidRPr="007820AE">
        <w:rPr>
          <w:color w:val="000000"/>
          <w:sz w:val="28"/>
          <w:szCs w:val="28"/>
        </w:rPr>
        <w:t xml:space="preserve">Распоряжением Правительства РФ от 19 января </w:t>
      </w:r>
      <w:r w:rsidR="00D6695D" w:rsidRPr="007820AE">
        <w:rPr>
          <w:color w:val="000000"/>
          <w:sz w:val="28"/>
          <w:szCs w:val="28"/>
        </w:rPr>
        <w:t>2006</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3</w:t>
      </w:r>
      <w:r w:rsidRPr="007820AE">
        <w:rPr>
          <w:color w:val="000000"/>
          <w:sz w:val="28"/>
          <w:szCs w:val="28"/>
        </w:rPr>
        <w:t>8</w:t>
      </w:r>
      <w:r w:rsidR="007820AE">
        <w:rPr>
          <w:color w:val="000000"/>
          <w:sz w:val="28"/>
          <w:szCs w:val="28"/>
        </w:rPr>
        <w:t>-</w:t>
      </w:r>
      <w:r w:rsidR="007820AE" w:rsidRPr="007820AE">
        <w:rPr>
          <w:color w:val="000000"/>
          <w:sz w:val="28"/>
          <w:szCs w:val="28"/>
        </w:rPr>
        <w:t>Ф</w:t>
      </w:r>
      <w:r w:rsidRPr="007820AE">
        <w:rPr>
          <w:color w:val="000000"/>
          <w:sz w:val="28"/>
          <w:szCs w:val="28"/>
        </w:rPr>
        <w:t>З утверждена Программа социально-экономического развития РФ на среднесрочную перспективу (2006</w:t>
      </w:r>
      <w:r w:rsidR="007820AE">
        <w:rPr>
          <w:color w:val="000000"/>
          <w:sz w:val="28"/>
          <w:szCs w:val="28"/>
        </w:rPr>
        <w:t>–</w:t>
      </w:r>
      <w:r w:rsidR="00D6695D" w:rsidRPr="007820AE">
        <w:rPr>
          <w:color w:val="000000"/>
          <w:sz w:val="28"/>
          <w:szCs w:val="28"/>
        </w:rPr>
        <w:t>2008</w:t>
      </w:r>
      <w:r w:rsidR="00D6695D">
        <w:rPr>
          <w:color w:val="000000"/>
          <w:sz w:val="28"/>
          <w:szCs w:val="28"/>
        </w:rPr>
        <w:t> </w:t>
      </w:r>
      <w:r w:rsidR="00D6695D" w:rsidRPr="007820AE">
        <w:rPr>
          <w:color w:val="000000"/>
          <w:sz w:val="28"/>
          <w:szCs w:val="28"/>
        </w:rPr>
        <w:t>г.</w:t>
      </w:r>
      <w:r w:rsidRPr="007820AE">
        <w:rPr>
          <w:color w:val="000000"/>
          <w:sz w:val="28"/>
          <w:szCs w:val="28"/>
        </w:rPr>
        <w:t>). Она включает раздел III «Стратегия внешнеэкономической интеграции РФ».</w:t>
      </w:r>
    </w:p>
    <w:p w:rsidR="009529FF" w:rsidRPr="007820AE" w:rsidRDefault="009529FF" w:rsidP="007820AE">
      <w:pPr>
        <w:shd w:val="clear" w:color="auto" w:fill="FFFFFF"/>
        <w:spacing w:line="360" w:lineRule="auto"/>
        <w:ind w:firstLine="709"/>
        <w:jc w:val="both"/>
        <w:rPr>
          <w:color w:val="000000"/>
          <w:sz w:val="28"/>
          <w:szCs w:val="28"/>
        </w:rPr>
      </w:pPr>
      <w:r w:rsidRPr="007820AE">
        <w:rPr>
          <w:color w:val="000000"/>
          <w:sz w:val="28"/>
          <w:szCs w:val="28"/>
        </w:rPr>
        <w:t>В качестве основных проблем в области внешнеэкономической политики в данном документе определены следующие:</w:t>
      </w:r>
    </w:p>
    <w:p w:rsidR="009529FF" w:rsidRPr="007820AE" w:rsidRDefault="009529FF" w:rsidP="007820AE">
      <w:pPr>
        <w:shd w:val="clear" w:color="auto" w:fill="FFFFFF"/>
        <w:spacing w:line="360" w:lineRule="auto"/>
        <w:ind w:firstLine="709"/>
        <w:jc w:val="both"/>
        <w:rPr>
          <w:color w:val="000000"/>
          <w:sz w:val="28"/>
          <w:szCs w:val="28"/>
        </w:rPr>
      </w:pPr>
      <w:r w:rsidRPr="007820AE">
        <w:rPr>
          <w:color w:val="000000"/>
          <w:sz w:val="28"/>
          <w:szCs w:val="28"/>
        </w:rPr>
        <w:t>• слабо дифференцирована структура экспорта и сильна его зависимость от внешнеэкономической конъюнктуры;</w:t>
      </w:r>
    </w:p>
    <w:p w:rsidR="009529FF" w:rsidRPr="007820AE" w:rsidRDefault="009529FF" w:rsidP="007820AE">
      <w:pPr>
        <w:shd w:val="clear" w:color="auto" w:fill="FFFFFF"/>
        <w:spacing w:line="360" w:lineRule="auto"/>
        <w:ind w:firstLine="709"/>
        <w:jc w:val="both"/>
        <w:rPr>
          <w:color w:val="000000"/>
          <w:sz w:val="28"/>
          <w:szCs w:val="28"/>
        </w:rPr>
      </w:pPr>
      <w:r w:rsidRPr="007820AE">
        <w:rPr>
          <w:color w:val="000000"/>
          <w:sz w:val="28"/>
          <w:szCs w:val="28"/>
        </w:rPr>
        <w:t>• недостаточное участие российских компаний в международном разделении труда;</w:t>
      </w:r>
    </w:p>
    <w:p w:rsidR="009529FF" w:rsidRPr="007820AE" w:rsidRDefault="009529FF" w:rsidP="007820AE">
      <w:pPr>
        <w:shd w:val="clear" w:color="auto" w:fill="FFFFFF"/>
        <w:spacing w:line="360" w:lineRule="auto"/>
        <w:ind w:firstLine="709"/>
        <w:jc w:val="both"/>
        <w:rPr>
          <w:color w:val="000000"/>
          <w:sz w:val="28"/>
          <w:szCs w:val="28"/>
        </w:rPr>
      </w:pPr>
      <w:r w:rsidRPr="007820AE">
        <w:rPr>
          <w:color w:val="000000"/>
          <w:sz w:val="28"/>
          <w:szCs w:val="28"/>
        </w:rPr>
        <w:t>• низкий уровень прозрачности и высокие трансакционные издержки, прежде всего в области таможенного администрирования</w:t>
      </w:r>
      <w:r w:rsidR="00120C05" w:rsidRPr="007820AE">
        <w:rPr>
          <w:rStyle w:val="a9"/>
          <w:color w:val="000000"/>
          <w:sz w:val="28"/>
          <w:szCs w:val="28"/>
        </w:rPr>
        <w:footnoteReference w:id="18"/>
      </w:r>
      <w:r w:rsidRPr="007820AE">
        <w:rPr>
          <w:color w:val="000000"/>
          <w:sz w:val="28"/>
          <w:szCs w:val="28"/>
        </w:rPr>
        <w:t>.</w:t>
      </w:r>
    </w:p>
    <w:p w:rsidR="007820AE" w:rsidRDefault="009529FF" w:rsidP="007820AE">
      <w:pPr>
        <w:shd w:val="clear" w:color="auto" w:fill="FFFFFF"/>
        <w:spacing w:line="360" w:lineRule="auto"/>
        <w:ind w:firstLine="709"/>
        <w:jc w:val="both"/>
        <w:rPr>
          <w:color w:val="000000"/>
          <w:sz w:val="28"/>
          <w:szCs w:val="28"/>
        </w:rPr>
      </w:pPr>
      <w:r w:rsidRPr="007820AE">
        <w:rPr>
          <w:color w:val="000000"/>
          <w:sz w:val="28"/>
          <w:szCs w:val="28"/>
        </w:rPr>
        <w:t>Последняя проблема связана с применением инструментов таможенно-тарифного регулирования ВЭД, что можно отнести к экономическим методам.</w:t>
      </w:r>
    </w:p>
    <w:p w:rsidR="00A41C87" w:rsidRPr="007820AE" w:rsidRDefault="00A41C87" w:rsidP="007820AE">
      <w:pPr>
        <w:shd w:val="clear" w:color="auto" w:fill="FFFFFF"/>
        <w:spacing w:line="360" w:lineRule="auto"/>
        <w:ind w:firstLine="709"/>
        <w:jc w:val="both"/>
        <w:rPr>
          <w:color w:val="000000"/>
          <w:sz w:val="28"/>
          <w:szCs w:val="28"/>
        </w:rPr>
      </w:pPr>
      <w:r w:rsidRPr="007820AE">
        <w:rPr>
          <w:color w:val="000000"/>
          <w:sz w:val="28"/>
          <w:szCs w:val="28"/>
        </w:rPr>
        <w:t>Основные направления решения этой проблемы, по мнению Правительства Росси, следующие:</w:t>
      </w:r>
    </w:p>
    <w:p w:rsidR="00A41C87" w:rsidRPr="007820AE" w:rsidRDefault="00A41C87" w:rsidP="007820AE">
      <w:pPr>
        <w:shd w:val="clear" w:color="auto" w:fill="FFFFFF"/>
        <w:spacing w:line="360" w:lineRule="auto"/>
        <w:ind w:firstLine="709"/>
        <w:jc w:val="both"/>
        <w:rPr>
          <w:color w:val="000000"/>
          <w:sz w:val="28"/>
          <w:szCs w:val="28"/>
        </w:rPr>
      </w:pPr>
      <w:r w:rsidRPr="007820AE">
        <w:rPr>
          <w:color w:val="000000"/>
          <w:sz w:val="28"/>
          <w:szCs w:val="28"/>
        </w:rPr>
        <w:t>• повышение импортного таможенного тарифа за счет его диверсификации путем введения в него автоматических регуляторов уровня ставок пошлин на отдельные виды продукции;</w:t>
      </w:r>
    </w:p>
    <w:p w:rsidR="00A41C87" w:rsidRPr="007820AE" w:rsidRDefault="00A41C87" w:rsidP="007820AE">
      <w:pPr>
        <w:shd w:val="clear" w:color="auto" w:fill="FFFFFF"/>
        <w:spacing w:line="360" w:lineRule="auto"/>
        <w:ind w:firstLine="709"/>
        <w:jc w:val="both"/>
        <w:rPr>
          <w:color w:val="000000"/>
          <w:sz w:val="28"/>
          <w:szCs w:val="28"/>
        </w:rPr>
      </w:pPr>
      <w:r w:rsidRPr="007820AE">
        <w:rPr>
          <w:color w:val="000000"/>
          <w:sz w:val="28"/>
          <w:szCs w:val="28"/>
        </w:rPr>
        <w:t>• либерализация импортного тарифа на товары, которые не производятся в России, но необходимы для снижения совокупных издержек (снижение пошлин на технологическое оборудование, современные технологии);</w:t>
      </w:r>
    </w:p>
    <w:p w:rsidR="00A41C87" w:rsidRPr="007820AE" w:rsidRDefault="00A41C87" w:rsidP="007820AE">
      <w:pPr>
        <w:shd w:val="clear" w:color="auto" w:fill="FFFFFF"/>
        <w:spacing w:line="360" w:lineRule="auto"/>
        <w:ind w:firstLine="709"/>
        <w:jc w:val="both"/>
        <w:rPr>
          <w:color w:val="000000"/>
          <w:sz w:val="28"/>
          <w:szCs w:val="28"/>
        </w:rPr>
      </w:pPr>
      <w:r w:rsidRPr="007820AE">
        <w:rPr>
          <w:color w:val="000000"/>
          <w:sz w:val="28"/>
          <w:szCs w:val="28"/>
        </w:rPr>
        <w:t>• отмена экспортных пошлин на продукцию с высокой степенью переработки</w:t>
      </w:r>
      <w:r w:rsidR="00331473" w:rsidRPr="007820AE">
        <w:rPr>
          <w:rStyle w:val="a9"/>
          <w:color w:val="000000"/>
          <w:sz w:val="28"/>
          <w:szCs w:val="28"/>
        </w:rPr>
        <w:footnoteReference w:id="19"/>
      </w:r>
      <w:r w:rsidRPr="007820AE">
        <w:rPr>
          <w:color w:val="000000"/>
          <w:sz w:val="28"/>
          <w:szCs w:val="28"/>
        </w:rPr>
        <w:t>.</w:t>
      </w:r>
    </w:p>
    <w:p w:rsidR="00A41C87" w:rsidRPr="007820AE" w:rsidRDefault="00A41C87" w:rsidP="007820AE">
      <w:pPr>
        <w:shd w:val="clear" w:color="auto" w:fill="FFFFFF"/>
        <w:spacing w:line="360" w:lineRule="auto"/>
        <w:ind w:firstLine="709"/>
        <w:jc w:val="both"/>
        <w:rPr>
          <w:color w:val="000000"/>
          <w:sz w:val="28"/>
          <w:szCs w:val="28"/>
        </w:rPr>
      </w:pPr>
      <w:r w:rsidRPr="007820AE">
        <w:rPr>
          <w:color w:val="000000"/>
          <w:sz w:val="28"/>
          <w:szCs w:val="28"/>
        </w:rPr>
        <w:t>Не менее важно принять систему мер по совершенствованию квотирования импорта мяса и птицы, что необходимо для поддержки российских сельхозпроизводителей.</w:t>
      </w:r>
    </w:p>
    <w:p w:rsidR="00A41C87" w:rsidRPr="007820AE" w:rsidRDefault="00A41C87" w:rsidP="007820AE">
      <w:pPr>
        <w:shd w:val="clear" w:color="auto" w:fill="FFFFFF"/>
        <w:spacing w:line="360" w:lineRule="auto"/>
        <w:ind w:firstLine="709"/>
        <w:jc w:val="both"/>
        <w:rPr>
          <w:color w:val="000000"/>
          <w:sz w:val="28"/>
          <w:szCs w:val="28"/>
        </w:rPr>
      </w:pPr>
      <w:r w:rsidRPr="007820AE">
        <w:rPr>
          <w:color w:val="000000"/>
          <w:sz w:val="28"/>
          <w:szCs w:val="28"/>
        </w:rPr>
        <w:t>Указом Президента РФ от 11.05.</w:t>
      </w:r>
      <w:r w:rsidR="00D6695D" w:rsidRPr="007820AE">
        <w:rPr>
          <w:color w:val="000000"/>
          <w:sz w:val="28"/>
          <w:szCs w:val="28"/>
        </w:rPr>
        <w:t>2006</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4</w:t>
      </w:r>
      <w:r w:rsidRPr="007820AE">
        <w:rPr>
          <w:color w:val="000000"/>
          <w:sz w:val="28"/>
          <w:szCs w:val="28"/>
        </w:rPr>
        <w:t xml:space="preserve">73 Федеральная таможенная служба была </w:t>
      </w:r>
      <w:r w:rsidR="00DB5425" w:rsidRPr="007820AE">
        <w:rPr>
          <w:color w:val="000000"/>
          <w:sz w:val="28"/>
          <w:szCs w:val="28"/>
        </w:rPr>
        <w:t>передана из ведения Министерства эк</w:t>
      </w:r>
      <w:r w:rsidR="00BB1FA1" w:rsidRPr="007820AE">
        <w:rPr>
          <w:color w:val="000000"/>
          <w:sz w:val="28"/>
          <w:szCs w:val="28"/>
        </w:rPr>
        <w:t>ономического развития</w:t>
      </w:r>
      <w:r w:rsidR="007820AE">
        <w:rPr>
          <w:color w:val="000000"/>
          <w:sz w:val="28"/>
          <w:szCs w:val="28"/>
        </w:rPr>
        <w:t xml:space="preserve"> </w:t>
      </w:r>
      <w:r w:rsidR="00DB5425" w:rsidRPr="007820AE">
        <w:rPr>
          <w:color w:val="000000"/>
          <w:sz w:val="28"/>
          <w:szCs w:val="28"/>
        </w:rPr>
        <w:t>РФ в подчинение Правительству России. В настоящее время именно Правительство РФ совместно с Федеральной таможенной службой разрабатывают государственную политику в области таможенного дела и нормативно-правовому регулированию. Совместно решаются и задачи более активного использования экономических методов регулирования внешней торговли. Они органично взаимосвязаны с нормативно-правовыми методами, но их особенность в том, что они действуют через экономические интересы, мотивацию субъектов ВЭД к повышению конкурентоспособности российской продукции на мировом рынке.</w:t>
      </w:r>
    </w:p>
    <w:p w:rsidR="00EE7604" w:rsidRPr="007820AE" w:rsidRDefault="00DB5425" w:rsidP="007820AE">
      <w:pPr>
        <w:shd w:val="clear" w:color="auto" w:fill="FFFFFF"/>
        <w:spacing w:line="360" w:lineRule="auto"/>
        <w:ind w:firstLine="709"/>
        <w:jc w:val="both"/>
        <w:rPr>
          <w:color w:val="000000"/>
          <w:sz w:val="28"/>
          <w:szCs w:val="28"/>
        </w:rPr>
      </w:pPr>
      <w:r w:rsidRPr="007820AE">
        <w:rPr>
          <w:color w:val="000000"/>
          <w:sz w:val="28"/>
          <w:szCs w:val="28"/>
        </w:rPr>
        <w:t>К методам экономического воздействия государства на субъектов ВЭД относятся: налоговые преференции, льготные кредиты, страхование рисков, содействие развитию интеграционных процессов в рамках СНГ, поддержка экспорта продукции с высокой степенью переработки, дифференциация ставок импо</w:t>
      </w:r>
      <w:r w:rsidR="00EE7604" w:rsidRPr="007820AE">
        <w:rPr>
          <w:color w:val="000000"/>
          <w:sz w:val="28"/>
          <w:szCs w:val="28"/>
        </w:rPr>
        <w:t>ртного тарифа на ряд товаров, не</w:t>
      </w:r>
      <w:r w:rsidRPr="007820AE">
        <w:rPr>
          <w:color w:val="000000"/>
          <w:sz w:val="28"/>
          <w:szCs w:val="28"/>
        </w:rPr>
        <w:t xml:space="preserve"> производимых в России, но важные для развития</w:t>
      </w:r>
      <w:r w:rsidR="00EE7604" w:rsidRPr="007820AE">
        <w:rPr>
          <w:color w:val="000000"/>
          <w:sz w:val="28"/>
          <w:szCs w:val="28"/>
        </w:rPr>
        <w:t xml:space="preserve"> производительных сил, поддержка российских экспортеров услуг и сельскохозяйственной продукции.</w:t>
      </w:r>
    </w:p>
    <w:p w:rsidR="00EE7604" w:rsidRPr="007820AE" w:rsidRDefault="00EE7604" w:rsidP="007820AE">
      <w:pPr>
        <w:shd w:val="clear" w:color="auto" w:fill="FFFFFF"/>
        <w:spacing w:line="360" w:lineRule="auto"/>
        <w:ind w:firstLine="709"/>
        <w:jc w:val="both"/>
        <w:rPr>
          <w:color w:val="000000"/>
          <w:sz w:val="28"/>
          <w:szCs w:val="28"/>
        </w:rPr>
      </w:pPr>
      <w:r w:rsidRPr="007820AE">
        <w:rPr>
          <w:color w:val="000000"/>
          <w:sz w:val="28"/>
          <w:szCs w:val="28"/>
        </w:rPr>
        <w:t xml:space="preserve">Особую роль в современный период играет государственная поддержка экспорта российских товаров и услуг. Практически активно такая поддержка стала осуществляться с середины </w:t>
      </w:r>
      <w:r w:rsidR="00D6695D" w:rsidRPr="007820AE">
        <w:rPr>
          <w:color w:val="000000"/>
          <w:sz w:val="28"/>
          <w:szCs w:val="28"/>
        </w:rPr>
        <w:t>2002</w:t>
      </w:r>
      <w:r w:rsidR="00D6695D">
        <w:rPr>
          <w:color w:val="000000"/>
          <w:sz w:val="28"/>
          <w:szCs w:val="28"/>
        </w:rPr>
        <w:t> </w:t>
      </w:r>
      <w:r w:rsidR="00D6695D" w:rsidRPr="007820AE">
        <w:rPr>
          <w:color w:val="000000"/>
          <w:sz w:val="28"/>
          <w:szCs w:val="28"/>
        </w:rPr>
        <w:t>г.</w:t>
      </w:r>
      <w:r w:rsidRPr="007820AE">
        <w:rPr>
          <w:color w:val="000000"/>
          <w:sz w:val="28"/>
          <w:szCs w:val="28"/>
        </w:rPr>
        <w:t xml:space="preserve">, когда в составе Минэкономразвития был основан департамент поддержки экспорта 14 октября </w:t>
      </w:r>
      <w:r w:rsidR="00D6695D" w:rsidRPr="007820AE">
        <w:rPr>
          <w:color w:val="000000"/>
          <w:sz w:val="28"/>
          <w:szCs w:val="28"/>
        </w:rPr>
        <w:t>2003</w:t>
      </w:r>
      <w:r w:rsidR="00D6695D">
        <w:rPr>
          <w:color w:val="000000"/>
          <w:sz w:val="28"/>
          <w:szCs w:val="28"/>
        </w:rPr>
        <w:t> </w:t>
      </w:r>
      <w:r w:rsidR="00D6695D" w:rsidRPr="007820AE">
        <w:rPr>
          <w:color w:val="000000"/>
          <w:sz w:val="28"/>
          <w:szCs w:val="28"/>
        </w:rPr>
        <w:t>г</w:t>
      </w:r>
      <w:r w:rsidRPr="007820AE">
        <w:rPr>
          <w:color w:val="000000"/>
          <w:sz w:val="28"/>
          <w:szCs w:val="28"/>
        </w:rPr>
        <w:t>. Правительство России утвердило «Концепцию развития государственной финансовой (гарантийной) поддержки экспорта промышленной продукции в РФ»</w:t>
      </w:r>
      <w:r w:rsidR="00ED2456" w:rsidRPr="007820AE">
        <w:rPr>
          <w:rStyle w:val="a9"/>
          <w:color w:val="000000"/>
          <w:sz w:val="28"/>
          <w:szCs w:val="28"/>
        </w:rPr>
        <w:footnoteReference w:id="20"/>
      </w:r>
      <w:r w:rsidRPr="007820AE">
        <w:rPr>
          <w:color w:val="000000"/>
          <w:sz w:val="28"/>
          <w:szCs w:val="28"/>
        </w:rPr>
        <w:t>.</w:t>
      </w:r>
    </w:p>
    <w:p w:rsidR="00EE7604" w:rsidRPr="007820AE" w:rsidRDefault="00EE7604" w:rsidP="007820AE">
      <w:pPr>
        <w:shd w:val="clear" w:color="auto" w:fill="FFFFFF"/>
        <w:spacing w:line="360" w:lineRule="auto"/>
        <w:ind w:firstLine="709"/>
        <w:jc w:val="both"/>
        <w:rPr>
          <w:color w:val="000000"/>
          <w:sz w:val="28"/>
          <w:szCs w:val="28"/>
        </w:rPr>
      </w:pPr>
      <w:r w:rsidRPr="007820AE">
        <w:rPr>
          <w:color w:val="000000"/>
          <w:sz w:val="28"/>
          <w:szCs w:val="28"/>
        </w:rPr>
        <w:t>Главными целями такой поддержки являлись:</w:t>
      </w:r>
    </w:p>
    <w:p w:rsidR="00EE7604" w:rsidRPr="007820AE" w:rsidRDefault="007820AE" w:rsidP="007820AE">
      <w:pPr>
        <w:shd w:val="clear" w:color="auto" w:fill="FFFFFF"/>
        <w:spacing w:line="360" w:lineRule="auto"/>
        <w:ind w:firstLine="709"/>
        <w:jc w:val="both"/>
        <w:rPr>
          <w:color w:val="000000"/>
          <w:sz w:val="28"/>
          <w:szCs w:val="28"/>
        </w:rPr>
      </w:pPr>
      <w:r>
        <w:rPr>
          <w:color w:val="000000"/>
          <w:sz w:val="28"/>
          <w:szCs w:val="28"/>
        </w:rPr>
        <w:t>– </w:t>
      </w:r>
      <w:r w:rsidR="00EE7604" w:rsidRPr="007820AE">
        <w:rPr>
          <w:color w:val="000000"/>
          <w:sz w:val="28"/>
          <w:szCs w:val="28"/>
        </w:rPr>
        <w:t>усиление конкурентных позиций российских экспортеров промышленной продукции на внешнем рынке;</w:t>
      </w:r>
    </w:p>
    <w:p w:rsidR="00DB5425" w:rsidRPr="007820AE" w:rsidRDefault="007820AE" w:rsidP="007820AE">
      <w:pPr>
        <w:shd w:val="clear" w:color="auto" w:fill="FFFFFF"/>
        <w:spacing w:line="360" w:lineRule="auto"/>
        <w:ind w:firstLine="709"/>
        <w:jc w:val="both"/>
        <w:rPr>
          <w:color w:val="000000"/>
          <w:sz w:val="28"/>
          <w:szCs w:val="28"/>
        </w:rPr>
      </w:pPr>
      <w:r>
        <w:rPr>
          <w:color w:val="000000"/>
          <w:sz w:val="28"/>
          <w:szCs w:val="28"/>
        </w:rPr>
        <w:t>– </w:t>
      </w:r>
      <w:r w:rsidR="00EE7604" w:rsidRPr="007820AE">
        <w:rPr>
          <w:color w:val="000000"/>
          <w:sz w:val="28"/>
          <w:szCs w:val="28"/>
        </w:rPr>
        <w:t>увеличение в структуре экспорта доли изделий с высокой степенью переработки.</w:t>
      </w:r>
    </w:p>
    <w:p w:rsidR="00EE7604" w:rsidRPr="007820AE" w:rsidRDefault="00EE7604" w:rsidP="007820AE">
      <w:pPr>
        <w:shd w:val="clear" w:color="auto" w:fill="FFFFFF"/>
        <w:spacing w:line="360" w:lineRule="auto"/>
        <w:ind w:firstLine="709"/>
        <w:jc w:val="both"/>
        <w:rPr>
          <w:color w:val="000000"/>
          <w:sz w:val="28"/>
          <w:szCs w:val="28"/>
        </w:rPr>
      </w:pPr>
      <w:r w:rsidRPr="007820AE">
        <w:rPr>
          <w:color w:val="000000"/>
          <w:sz w:val="28"/>
          <w:szCs w:val="28"/>
        </w:rPr>
        <w:t>Предусматриваются три основных механизма господдержки отечественных товаропроизводителей на внешнем рынке:</w:t>
      </w:r>
    </w:p>
    <w:p w:rsidR="00EE7604" w:rsidRPr="007820AE" w:rsidRDefault="007820AE" w:rsidP="007820AE">
      <w:pPr>
        <w:shd w:val="clear" w:color="auto" w:fill="FFFFFF"/>
        <w:spacing w:line="360" w:lineRule="auto"/>
        <w:ind w:firstLine="709"/>
        <w:jc w:val="both"/>
        <w:rPr>
          <w:color w:val="000000"/>
          <w:sz w:val="28"/>
          <w:szCs w:val="28"/>
        </w:rPr>
      </w:pPr>
      <w:r>
        <w:rPr>
          <w:color w:val="000000"/>
          <w:sz w:val="28"/>
          <w:szCs w:val="28"/>
        </w:rPr>
        <w:t>– </w:t>
      </w:r>
      <w:r w:rsidR="00EE7604" w:rsidRPr="007820AE">
        <w:rPr>
          <w:color w:val="000000"/>
          <w:sz w:val="28"/>
          <w:szCs w:val="28"/>
        </w:rPr>
        <w:t>государственное гарантирование от коммерческих</w:t>
      </w:r>
      <w:r w:rsidR="00967534" w:rsidRPr="007820AE">
        <w:rPr>
          <w:color w:val="000000"/>
          <w:sz w:val="28"/>
          <w:szCs w:val="28"/>
        </w:rPr>
        <w:t xml:space="preserve"> рисков</w:t>
      </w:r>
      <w:r w:rsidR="00EE7604" w:rsidRPr="007820AE">
        <w:rPr>
          <w:color w:val="000000"/>
          <w:sz w:val="28"/>
          <w:szCs w:val="28"/>
        </w:rPr>
        <w:t>;</w:t>
      </w:r>
    </w:p>
    <w:p w:rsidR="00EE7604" w:rsidRPr="007820AE" w:rsidRDefault="007820AE" w:rsidP="007820AE">
      <w:pPr>
        <w:shd w:val="clear" w:color="auto" w:fill="FFFFFF"/>
        <w:spacing w:line="360" w:lineRule="auto"/>
        <w:ind w:firstLine="709"/>
        <w:jc w:val="both"/>
        <w:rPr>
          <w:color w:val="000000"/>
          <w:sz w:val="28"/>
          <w:szCs w:val="28"/>
        </w:rPr>
      </w:pPr>
      <w:r>
        <w:rPr>
          <w:color w:val="000000"/>
          <w:sz w:val="28"/>
          <w:szCs w:val="28"/>
        </w:rPr>
        <w:t>– </w:t>
      </w:r>
      <w:r w:rsidR="00EE7604" w:rsidRPr="007820AE">
        <w:rPr>
          <w:color w:val="000000"/>
          <w:sz w:val="28"/>
          <w:szCs w:val="28"/>
        </w:rPr>
        <w:t>долгосрочное экспортное кредитование;</w:t>
      </w:r>
    </w:p>
    <w:p w:rsidR="00EE7604" w:rsidRPr="007820AE" w:rsidRDefault="007820AE" w:rsidP="007820AE">
      <w:pPr>
        <w:shd w:val="clear" w:color="auto" w:fill="FFFFFF"/>
        <w:spacing w:line="360" w:lineRule="auto"/>
        <w:ind w:firstLine="709"/>
        <w:jc w:val="both"/>
        <w:rPr>
          <w:color w:val="000000"/>
          <w:sz w:val="28"/>
          <w:szCs w:val="28"/>
        </w:rPr>
      </w:pPr>
      <w:r>
        <w:rPr>
          <w:color w:val="000000"/>
          <w:sz w:val="28"/>
          <w:szCs w:val="28"/>
        </w:rPr>
        <w:t>– </w:t>
      </w:r>
      <w:r w:rsidR="00790C44" w:rsidRPr="007820AE">
        <w:rPr>
          <w:color w:val="000000"/>
          <w:sz w:val="28"/>
          <w:szCs w:val="28"/>
        </w:rPr>
        <w:t>возмещение экспортером части процентных ставок по экспортным кредитам, полученным от российских кредитных организаций.</w:t>
      </w:r>
    </w:p>
    <w:p w:rsidR="00790C44" w:rsidRPr="007820AE" w:rsidRDefault="0065177C" w:rsidP="007820AE">
      <w:pPr>
        <w:shd w:val="clear" w:color="auto" w:fill="FFFFFF"/>
        <w:spacing w:line="360" w:lineRule="auto"/>
        <w:ind w:firstLine="709"/>
        <w:jc w:val="both"/>
        <w:rPr>
          <w:color w:val="000000"/>
          <w:sz w:val="28"/>
          <w:szCs w:val="28"/>
        </w:rPr>
      </w:pPr>
      <w:r w:rsidRPr="007820AE">
        <w:rPr>
          <w:color w:val="000000"/>
          <w:sz w:val="28"/>
          <w:szCs w:val="28"/>
        </w:rPr>
        <w:t>Распространяются они в основном на крупные комплектные поставки, строительство объектов за рубежом.</w:t>
      </w:r>
    </w:p>
    <w:p w:rsidR="00184BB7" w:rsidRPr="007820AE" w:rsidRDefault="00184BB7" w:rsidP="007820AE">
      <w:pPr>
        <w:shd w:val="clear" w:color="auto" w:fill="FFFFFF"/>
        <w:spacing w:line="360" w:lineRule="auto"/>
        <w:ind w:firstLine="709"/>
        <w:jc w:val="both"/>
        <w:rPr>
          <w:color w:val="000000"/>
          <w:sz w:val="28"/>
          <w:szCs w:val="28"/>
        </w:rPr>
      </w:pPr>
      <w:r w:rsidRPr="007820AE">
        <w:rPr>
          <w:color w:val="000000"/>
          <w:sz w:val="28"/>
          <w:szCs w:val="28"/>
        </w:rPr>
        <w:t xml:space="preserve">На реализацию программы господдержки экспорта было выделено в </w:t>
      </w:r>
      <w:r w:rsidR="00D6695D" w:rsidRPr="007820AE">
        <w:rPr>
          <w:color w:val="000000"/>
          <w:sz w:val="28"/>
          <w:szCs w:val="28"/>
        </w:rPr>
        <w:t>2005</w:t>
      </w:r>
      <w:r w:rsidR="00D6695D">
        <w:rPr>
          <w:color w:val="000000"/>
          <w:sz w:val="28"/>
          <w:szCs w:val="28"/>
        </w:rPr>
        <w:t> </w:t>
      </w:r>
      <w:r w:rsidR="00D6695D" w:rsidRPr="007820AE">
        <w:rPr>
          <w:color w:val="000000"/>
          <w:sz w:val="28"/>
          <w:szCs w:val="28"/>
        </w:rPr>
        <w:t>г</w:t>
      </w:r>
      <w:r w:rsidRPr="007820AE">
        <w:rPr>
          <w:color w:val="000000"/>
          <w:sz w:val="28"/>
          <w:szCs w:val="28"/>
        </w:rPr>
        <w:t>. 700 млн.</w:t>
      </w:r>
      <w:r w:rsidR="00D6695D">
        <w:rPr>
          <w:color w:val="000000"/>
          <w:sz w:val="28"/>
          <w:szCs w:val="28"/>
        </w:rPr>
        <w:t> </w:t>
      </w:r>
      <w:r w:rsidR="00D6695D" w:rsidRPr="007820AE">
        <w:rPr>
          <w:color w:val="000000"/>
          <w:sz w:val="28"/>
          <w:szCs w:val="28"/>
        </w:rPr>
        <w:t>долл</w:t>
      </w:r>
      <w:r w:rsidRPr="007820AE">
        <w:rPr>
          <w:color w:val="000000"/>
          <w:sz w:val="28"/>
          <w:szCs w:val="28"/>
        </w:rPr>
        <w:t xml:space="preserve">., в </w:t>
      </w:r>
      <w:r w:rsidR="00D6695D" w:rsidRPr="007820AE">
        <w:rPr>
          <w:color w:val="000000"/>
          <w:sz w:val="28"/>
          <w:szCs w:val="28"/>
        </w:rPr>
        <w:t>2006</w:t>
      </w:r>
      <w:r w:rsidR="00D6695D">
        <w:rPr>
          <w:color w:val="000000"/>
          <w:sz w:val="28"/>
          <w:szCs w:val="28"/>
        </w:rPr>
        <w:t> </w:t>
      </w:r>
      <w:r w:rsidR="00D6695D" w:rsidRPr="007820AE">
        <w:rPr>
          <w:color w:val="000000"/>
          <w:sz w:val="28"/>
          <w:szCs w:val="28"/>
        </w:rPr>
        <w:t>г</w:t>
      </w:r>
      <w:r w:rsidRPr="007820AE">
        <w:rPr>
          <w:color w:val="000000"/>
          <w:sz w:val="28"/>
          <w:szCs w:val="28"/>
        </w:rPr>
        <w:t>. – 1 млрд.</w:t>
      </w:r>
      <w:r w:rsidR="00D6695D">
        <w:rPr>
          <w:color w:val="000000"/>
          <w:sz w:val="28"/>
          <w:szCs w:val="28"/>
        </w:rPr>
        <w:t> </w:t>
      </w:r>
      <w:r w:rsidR="00D6695D" w:rsidRPr="007820AE">
        <w:rPr>
          <w:color w:val="000000"/>
          <w:sz w:val="28"/>
          <w:szCs w:val="28"/>
        </w:rPr>
        <w:t>долл</w:t>
      </w:r>
      <w:r w:rsidRPr="007820AE">
        <w:rPr>
          <w:color w:val="000000"/>
          <w:sz w:val="28"/>
          <w:szCs w:val="28"/>
        </w:rPr>
        <w:t>., из которых на возмещение процентных ставок пошло 100 млн.</w:t>
      </w:r>
      <w:r w:rsidR="00D6695D">
        <w:rPr>
          <w:color w:val="000000"/>
          <w:sz w:val="28"/>
          <w:szCs w:val="28"/>
        </w:rPr>
        <w:t> </w:t>
      </w:r>
      <w:r w:rsidR="00D6695D" w:rsidRPr="007820AE">
        <w:rPr>
          <w:color w:val="000000"/>
          <w:sz w:val="28"/>
          <w:szCs w:val="28"/>
        </w:rPr>
        <w:t>долл</w:t>
      </w:r>
      <w:r w:rsidRPr="007820AE">
        <w:rPr>
          <w:color w:val="000000"/>
          <w:sz w:val="28"/>
          <w:szCs w:val="28"/>
        </w:rPr>
        <w:t>. Правительством РФ было утверждено 16.09.</w:t>
      </w:r>
      <w:r w:rsidR="00D6695D" w:rsidRPr="007820AE">
        <w:rPr>
          <w:color w:val="000000"/>
          <w:sz w:val="28"/>
          <w:szCs w:val="28"/>
        </w:rPr>
        <w:t>2006</w:t>
      </w:r>
      <w:r w:rsidR="00D6695D">
        <w:rPr>
          <w:color w:val="000000"/>
          <w:sz w:val="28"/>
          <w:szCs w:val="28"/>
        </w:rPr>
        <w:t> </w:t>
      </w:r>
      <w:r w:rsidR="00D6695D" w:rsidRPr="007820AE">
        <w:rPr>
          <w:color w:val="000000"/>
          <w:sz w:val="28"/>
          <w:szCs w:val="28"/>
        </w:rPr>
        <w:t>г</w:t>
      </w:r>
      <w:r w:rsidRPr="007820AE">
        <w:rPr>
          <w:color w:val="000000"/>
          <w:sz w:val="28"/>
          <w:szCs w:val="28"/>
        </w:rPr>
        <w:t>. Постановлением «О порядке предоставления государственных гарантий РФ для оказания государственной поддержки экспорта промышленной продукции»</w:t>
      </w:r>
      <w:r w:rsidR="00CC3AB1" w:rsidRPr="007820AE">
        <w:rPr>
          <w:rStyle w:val="a9"/>
          <w:color w:val="000000"/>
          <w:sz w:val="28"/>
          <w:szCs w:val="28"/>
        </w:rPr>
        <w:footnoteReference w:id="21"/>
      </w:r>
      <w:r w:rsidRPr="007820AE">
        <w:rPr>
          <w:color w:val="000000"/>
          <w:sz w:val="28"/>
          <w:szCs w:val="28"/>
        </w:rPr>
        <w:t>.</w:t>
      </w:r>
    </w:p>
    <w:p w:rsidR="00967534" w:rsidRPr="007820AE" w:rsidRDefault="00184BB7" w:rsidP="007820AE">
      <w:pPr>
        <w:shd w:val="clear" w:color="auto" w:fill="FFFFFF"/>
        <w:spacing w:line="360" w:lineRule="auto"/>
        <w:ind w:firstLine="709"/>
        <w:jc w:val="both"/>
        <w:rPr>
          <w:color w:val="000000"/>
          <w:sz w:val="28"/>
          <w:szCs w:val="28"/>
        </w:rPr>
      </w:pPr>
      <w:r w:rsidRPr="007820AE">
        <w:rPr>
          <w:color w:val="000000"/>
          <w:sz w:val="28"/>
          <w:szCs w:val="28"/>
        </w:rPr>
        <w:t>В целях</w:t>
      </w:r>
      <w:r w:rsidR="007820AE">
        <w:rPr>
          <w:color w:val="000000"/>
          <w:sz w:val="28"/>
          <w:szCs w:val="28"/>
        </w:rPr>
        <w:t xml:space="preserve"> </w:t>
      </w:r>
      <w:r w:rsidRPr="007820AE">
        <w:rPr>
          <w:color w:val="000000"/>
          <w:sz w:val="28"/>
          <w:szCs w:val="28"/>
        </w:rPr>
        <w:t xml:space="preserve">совершенствования кредитования и гарантирования внешнеэкономических операций было создано ЗАО «Государственный специализированный Российский экспортно-импортный банк» (РОСЭКС-ИМБАНК). Данная структура является агентом Правительства РФ по осуществлению </w:t>
      </w:r>
      <w:r w:rsidR="001F1755" w:rsidRPr="007820AE">
        <w:rPr>
          <w:color w:val="000000"/>
          <w:sz w:val="28"/>
          <w:szCs w:val="28"/>
        </w:rPr>
        <w:t>гарантирования внешних экономических сделок.</w:t>
      </w:r>
      <w:r w:rsidR="00967534" w:rsidRPr="007820AE">
        <w:rPr>
          <w:color w:val="000000"/>
          <w:sz w:val="28"/>
        </w:rPr>
        <w:t xml:space="preserve"> </w:t>
      </w:r>
      <w:r w:rsidR="00967534" w:rsidRPr="007820AE">
        <w:rPr>
          <w:color w:val="000000"/>
          <w:sz w:val="28"/>
          <w:szCs w:val="28"/>
        </w:rPr>
        <w:t>Председатель правительства России Владимир Путин подписал распоряжение от 17 ноября 2008</w:t>
      </w:r>
      <w:r w:rsidR="00D6695D">
        <w:rPr>
          <w:color w:val="000000"/>
          <w:sz w:val="28"/>
          <w:szCs w:val="28"/>
        </w:rPr>
        <w:t> </w:t>
      </w:r>
      <w:r w:rsidR="00D6695D" w:rsidRPr="007820AE">
        <w:rPr>
          <w:color w:val="000000"/>
          <w:sz w:val="28"/>
          <w:szCs w:val="28"/>
        </w:rPr>
        <w:t>г</w:t>
      </w:r>
      <w:r w:rsidR="00967534" w:rsidRPr="007820AE">
        <w:rPr>
          <w:color w:val="000000"/>
          <w:sz w:val="28"/>
          <w:szCs w:val="28"/>
        </w:rPr>
        <w:t xml:space="preserve">. об утверждении концепции долгосрочного социально-экономического развития Российской Федерации на период до </w:t>
      </w:r>
      <w:r w:rsidR="00D6695D" w:rsidRPr="007820AE">
        <w:rPr>
          <w:color w:val="000000"/>
          <w:sz w:val="28"/>
          <w:szCs w:val="28"/>
        </w:rPr>
        <w:t>2020</w:t>
      </w:r>
      <w:r w:rsidR="00D6695D">
        <w:rPr>
          <w:color w:val="000000"/>
          <w:sz w:val="28"/>
          <w:szCs w:val="28"/>
        </w:rPr>
        <w:t> </w:t>
      </w:r>
      <w:r w:rsidR="00D6695D" w:rsidRPr="007820AE">
        <w:rPr>
          <w:color w:val="000000"/>
          <w:sz w:val="28"/>
          <w:szCs w:val="28"/>
        </w:rPr>
        <w:t>г</w:t>
      </w:r>
      <w:r w:rsidR="00967534" w:rsidRPr="007820AE">
        <w:rPr>
          <w:color w:val="000000"/>
          <w:sz w:val="28"/>
          <w:szCs w:val="28"/>
        </w:rPr>
        <w:t>.</w:t>
      </w:r>
    </w:p>
    <w:p w:rsidR="00967534" w:rsidRPr="007820AE" w:rsidRDefault="00967534" w:rsidP="007820AE">
      <w:pPr>
        <w:shd w:val="clear" w:color="auto" w:fill="FFFFFF"/>
        <w:spacing w:line="360" w:lineRule="auto"/>
        <w:ind w:firstLine="709"/>
        <w:jc w:val="both"/>
        <w:rPr>
          <w:color w:val="000000"/>
          <w:sz w:val="28"/>
          <w:szCs w:val="28"/>
        </w:rPr>
      </w:pPr>
    </w:p>
    <w:p w:rsidR="00967534" w:rsidRPr="007820AE" w:rsidRDefault="00967534" w:rsidP="007820AE">
      <w:pPr>
        <w:shd w:val="clear" w:color="auto" w:fill="FFFFFF"/>
        <w:spacing w:line="360" w:lineRule="auto"/>
        <w:ind w:firstLine="709"/>
        <w:jc w:val="both"/>
        <w:rPr>
          <w:color w:val="000000"/>
          <w:sz w:val="28"/>
          <w:szCs w:val="28"/>
        </w:rPr>
      </w:pPr>
      <w:r w:rsidRPr="007820AE">
        <w:rPr>
          <w:color w:val="000000"/>
          <w:sz w:val="28"/>
          <w:szCs w:val="28"/>
        </w:rPr>
        <w:t xml:space="preserve">Как сообщает пресс-служба правительства, премьер-министр поручил Минэкономразвития России разработать с участием заинтересованных федеральных органов исполнительной власти и до 1 августа </w:t>
      </w:r>
      <w:r w:rsidR="00D6695D" w:rsidRPr="007820AE">
        <w:rPr>
          <w:color w:val="000000"/>
          <w:sz w:val="28"/>
          <w:szCs w:val="28"/>
        </w:rPr>
        <w:t>2009</w:t>
      </w:r>
      <w:r w:rsidR="00D6695D">
        <w:rPr>
          <w:color w:val="000000"/>
          <w:sz w:val="28"/>
          <w:szCs w:val="28"/>
        </w:rPr>
        <w:t> </w:t>
      </w:r>
      <w:r w:rsidR="00D6695D" w:rsidRPr="007820AE">
        <w:rPr>
          <w:color w:val="000000"/>
          <w:sz w:val="28"/>
          <w:szCs w:val="28"/>
        </w:rPr>
        <w:t>г</w:t>
      </w:r>
      <w:r w:rsidRPr="007820AE">
        <w:rPr>
          <w:color w:val="000000"/>
          <w:sz w:val="28"/>
          <w:szCs w:val="28"/>
        </w:rPr>
        <w:t xml:space="preserve">. внести в установленном порядке в правительство РФ прогноз долгосрочного социально-экономического развития Российской Федерации на период до </w:t>
      </w:r>
      <w:r w:rsidR="00D6695D" w:rsidRPr="007820AE">
        <w:rPr>
          <w:color w:val="000000"/>
          <w:sz w:val="28"/>
          <w:szCs w:val="28"/>
        </w:rPr>
        <w:t>2030</w:t>
      </w:r>
      <w:r w:rsidR="00D6695D">
        <w:rPr>
          <w:color w:val="000000"/>
          <w:sz w:val="28"/>
          <w:szCs w:val="28"/>
        </w:rPr>
        <w:t> </w:t>
      </w:r>
      <w:r w:rsidR="00D6695D" w:rsidRPr="007820AE">
        <w:rPr>
          <w:color w:val="000000"/>
          <w:sz w:val="28"/>
          <w:szCs w:val="28"/>
        </w:rPr>
        <w:t>г</w:t>
      </w:r>
      <w:r w:rsidRPr="007820AE">
        <w:rPr>
          <w:color w:val="000000"/>
          <w:sz w:val="28"/>
          <w:szCs w:val="28"/>
        </w:rPr>
        <w:t>.</w:t>
      </w:r>
    </w:p>
    <w:p w:rsidR="00967534" w:rsidRPr="007820AE" w:rsidRDefault="00967534" w:rsidP="007820AE">
      <w:pPr>
        <w:shd w:val="clear" w:color="auto" w:fill="FFFFFF"/>
        <w:spacing w:line="360" w:lineRule="auto"/>
        <w:ind w:firstLine="709"/>
        <w:jc w:val="both"/>
        <w:rPr>
          <w:color w:val="000000"/>
          <w:sz w:val="28"/>
          <w:szCs w:val="28"/>
        </w:rPr>
      </w:pPr>
      <w:r w:rsidRPr="007820AE">
        <w:rPr>
          <w:color w:val="000000"/>
          <w:sz w:val="28"/>
          <w:szCs w:val="28"/>
        </w:rPr>
        <w:t xml:space="preserve">Федеральные органы исполнительной власти и исполнительные органы государственной власти субъектов Российской Федерации должны руководствоваться положениями концепции долгосрочного социально-экономического развития Российской Федерации на период до </w:t>
      </w:r>
      <w:r w:rsidR="00D6695D" w:rsidRPr="007820AE">
        <w:rPr>
          <w:color w:val="000000"/>
          <w:sz w:val="28"/>
          <w:szCs w:val="28"/>
        </w:rPr>
        <w:t>2020</w:t>
      </w:r>
      <w:r w:rsidR="00D6695D">
        <w:rPr>
          <w:color w:val="000000"/>
          <w:sz w:val="28"/>
          <w:szCs w:val="28"/>
        </w:rPr>
        <w:t> </w:t>
      </w:r>
      <w:r w:rsidR="00D6695D" w:rsidRPr="007820AE">
        <w:rPr>
          <w:color w:val="000000"/>
          <w:sz w:val="28"/>
          <w:szCs w:val="28"/>
        </w:rPr>
        <w:t>г</w:t>
      </w:r>
      <w:r w:rsidRPr="007820AE">
        <w:rPr>
          <w:color w:val="000000"/>
          <w:sz w:val="28"/>
          <w:szCs w:val="28"/>
        </w:rPr>
        <w:t>. при разработке программных документов, планов и показателей своей деятельности, отмечается в документе.</w:t>
      </w:r>
    </w:p>
    <w:p w:rsidR="00967534" w:rsidRPr="007820AE" w:rsidRDefault="00967534" w:rsidP="007820AE">
      <w:pPr>
        <w:shd w:val="clear" w:color="auto" w:fill="FFFFFF"/>
        <w:spacing w:line="360" w:lineRule="auto"/>
        <w:ind w:firstLine="709"/>
        <w:jc w:val="both"/>
        <w:rPr>
          <w:color w:val="000000"/>
          <w:sz w:val="28"/>
          <w:szCs w:val="28"/>
        </w:rPr>
      </w:pPr>
      <w:r w:rsidRPr="007820AE">
        <w:rPr>
          <w:color w:val="000000"/>
          <w:sz w:val="28"/>
          <w:szCs w:val="28"/>
        </w:rPr>
        <w:t xml:space="preserve">Базовый, инновационный сценарий развития российской экономики до </w:t>
      </w:r>
      <w:r w:rsidR="00D6695D" w:rsidRPr="007820AE">
        <w:rPr>
          <w:color w:val="000000"/>
          <w:sz w:val="28"/>
          <w:szCs w:val="28"/>
        </w:rPr>
        <w:t>2020</w:t>
      </w:r>
      <w:r w:rsidR="00D6695D">
        <w:rPr>
          <w:color w:val="000000"/>
          <w:sz w:val="28"/>
          <w:szCs w:val="28"/>
        </w:rPr>
        <w:t> </w:t>
      </w:r>
      <w:r w:rsidR="00D6695D" w:rsidRPr="007820AE">
        <w:rPr>
          <w:color w:val="000000"/>
          <w:sz w:val="28"/>
          <w:szCs w:val="28"/>
        </w:rPr>
        <w:t>г</w:t>
      </w:r>
      <w:r w:rsidRPr="007820AE">
        <w:rPr>
          <w:color w:val="000000"/>
          <w:sz w:val="28"/>
          <w:szCs w:val="28"/>
        </w:rPr>
        <w:t xml:space="preserve">. предполагает рост ВВП в 2,3 раза по сравнению с уровнем </w:t>
      </w:r>
      <w:r w:rsidR="00D6695D" w:rsidRPr="007820AE">
        <w:rPr>
          <w:color w:val="000000"/>
          <w:sz w:val="28"/>
          <w:szCs w:val="28"/>
        </w:rPr>
        <w:t>2007</w:t>
      </w:r>
      <w:r w:rsidR="00D6695D">
        <w:rPr>
          <w:color w:val="000000"/>
          <w:sz w:val="28"/>
          <w:szCs w:val="28"/>
        </w:rPr>
        <w:t> </w:t>
      </w:r>
      <w:r w:rsidR="00D6695D" w:rsidRPr="007820AE">
        <w:rPr>
          <w:color w:val="000000"/>
          <w:sz w:val="28"/>
          <w:szCs w:val="28"/>
        </w:rPr>
        <w:t>г</w:t>
      </w:r>
      <w:r w:rsidRPr="007820AE">
        <w:rPr>
          <w:color w:val="000000"/>
          <w:sz w:val="28"/>
          <w:szCs w:val="28"/>
        </w:rPr>
        <w:t>.</w:t>
      </w:r>
    </w:p>
    <w:p w:rsidR="00967534" w:rsidRPr="007820AE" w:rsidRDefault="00967534" w:rsidP="007820AE">
      <w:pPr>
        <w:shd w:val="clear" w:color="auto" w:fill="FFFFFF"/>
        <w:spacing w:line="360" w:lineRule="auto"/>
        <w:ind w:firstLine="709"/>
        <w:jc w:val="both"/>
        <w:rPr>
          <w:color w:val="000000"/>
          <w:sz w:val="28"/>
          <w:szCs w:val="28"/>
        </w:rPr>
      </w:pPr>
      <w:r w:rsidRPr="007820AE">
        <w:rPr>
          <w:color w:val="000000"/>
          <w:sz w:val="28"/>
          <w:szCs w:val="28"/>
        </w:rPr>
        <w:t xml:space="preserve">Разработчики документа считают, что добыча нефти к </w:t>
      </w:r>
      <w:r w:rsidR="00D6695D" w:rsidRPr="007820AE">
        <w:rPr>
          <w:color w:val="000000"/>
          <w:sz w:val="28"/>
          <w:szCs w:val="28"/>
        </w:rPr>
        <w:t>2020</w:t>
      </w:r>
      <w:r w:rsidR="00D6695D">
        <w:rPr>
          <w:color w:val="000000"/>
          <w:sz w:val="28"/>
          <w:szCs w:val="28"/>
        </w:rPr>
        <w:t> </w:t>
      </w:r>
      <w:r w:rsidR="00D6695D" w:rsidRPr="007820AE">
        <w:rPr>
          <w:color w:val="000000"/>
          <w:sz w:val="28"/>
          <w:szCs w:val="28"/>
        </w:rPr>
        <w:t>г.</w:t>
      </w:r>
      <w:r w:rsidRPr="007820AE">
        <w:rPr>
          <w:color w:val="000000"/>
          <w:sz w:val="28"/>
          <w:szCs w:val="28"/>
        </w:rPr>
        <w:t xml:space="preserve">, согласно инновационному сценарию развития страны, вырастет на </w:t>
      </w:r>
      <w:r w:rsidR="00D6695D" w:rsidRPr="007820AE">
        <w:rPr>
          <w:color w:val="000000"/>
          <w:sz w:val="28"/>
          <w:szCs w:val="28"/>
        </w:rPr>
        <w:t>9</w:t>
      </w:r>
      <w:r w:rsidR="00D6695D">
        <w:rPr>
          <w:color w:val="000000"/>
          <w:sz w:val="28"/>
          <w:szCs w:val="28"/>
        </w:rPr>
        <w:t> </w:t>
      </w:r>
      <w:r w:rsidR="00D6695D" w:rsidRPr="007820AE">
        <w:rPr>
          <w:color w:val="000000"/>
          <w:sz w:val="28"/>
          <w:szCs w:val="28"/>
        </w:rPr>
        <w:t>%</w:t>
      </w:r>
      <w:r w:rsidRPr="007820AE">
        <w:rPr>
          <w:color w:val="000000"/>
          <w:sz w:val="28"/>
          <w:szCs w:val="28"/>
        </w:rPr>
        <w:t xml:space="preserve"> по сравнению с показателем </w:t>
      </w:r>
      <w:r w:rsidR="00D6695D" w:rsidRPr="007820AE">
        <w:rPr>
          <w:color w:val="000000"/>
          <w:sz w:val="28"/>
          <w:szCs w:val="28"/>
        </w:rPr>
        <w:t>2007</w:t>
      </w:r>
      <w:r w:rsidR="00D6695D">
        <w:rPr>
          <w:color w:val="000000"/>
          <w:sz w:val="28"/>
          <w:szCs w:val="28"/>
        </w:rPr>
        <w:t> </w:t>
      </w:r>
      <w:r w:rsidR="00D6695D" w:rsidRPr="007820AE">
        <w:rPr>
          <w:color w:val="000000"/>
          <w:sz w:val="28"/>
          <w:szCs w:val="28"/>
        </w:rPr>
        <w:t>г</w:t>
      </w:r>
      <w:r w:rsidRPr="007820AE">
        <w:rPr>
          <w:color w:val="000000"/>
          <w:sz w:val="28"/>
          <w:szCs w:val="28"/>
        </w:rPr>
        <w:t>. В случае же осуществления инерционного варианта, рост нефтедобычи в России составит 1,</w:t>
      </w:r>
      <w:r w:rsidR="00D6695D" w:rsidRPr="007820AE">
        <w:rPr>
          <w:color w:val="000000"/>
          <w:sz w:val="28"/>
          <w:szCs w:val="28"/>
        </w:rPr>
        <w:t>9</w:t>
      </w:r>
      <w:r w:rsidR="00D6695D">
        <w:rPr>
          <w:color w:val="000000"/>
          <w:sz w:val="28"/>
          <w:szCs w:val="28"/>
        </w:rPr>
        <w:t> </w:t>
      </w:r>
      <w:r w:rsidR="00D6695D" w:rsidRPr="007820AE">
        <w:rPr>
          <w:color w:val="000000"/>
          <w:sz w:val="28"/>
          <w:szCs w:val="28"/>
        </w:rPr>
        <w:t>%</w:t>
      </w:r>
      <w:r w:rsidRPr="007820AE">
        <w:rPr>
          <w:color w:val="000000"/>
          <w:sz w:val="28"/>
          <w:szCs w:val="28"/>
        </w:rPr>
        <w:t>.</w:t>
      </w:r>
    </w:p>
    <w:p w:rsidR="007820AE" w:rsidRDefault="00967534" w:rsidP="007820AE">
      <w:pPr>
        <w:shd w:val="clear" w:color="auto" w:fill="FFFFFF"/>
        <w:spacing w:line="360" w:lineRule="auto"/>
        <w:ind w:firstLine="709"/>
        <w:jc w:val="both"/>
        <w:rPr>
          <w:color w:val="000000"/>
          <w:sz w:val="28"/>
          <w:szCs w:val="28"/>
        </w:rPr>
      </w:pPr>
      <w:r w:rsidRPr="007820AE">
        <w:rPr>
          <w:color w:val="000000"/>
          <w:sz w:val="28"/>
          <w:szCs w:val="28"/>
        </w:rPr>
        <w:t>Если РФ будет придерживаться инерционного варианта развития, доля экспорта нефти в общем объеме добычи может снизиться с 52,</w:t>
      </w:r>
      <w:r w:rsidR="00D6695D" w:rsidRPr="007820AE">
        <w:rPr>
          <w:color w:val="000000"/>
          <w:sz w:val="28"/>
          <w:szCs w:val="28"/>
        </w:rPr>
        <w:t>7</w:t>
      </w:r>
      <w:r w:rsidR="00D6695D">
        <w:rPr>
          <w:color w:val="000000"/>
          <w:sz w:val="28"/>
          <w:szCs w:val="28"/>
        </w:rPr>
        <w:t> </w:t>
      </w:r>
      <w:r w:rsidR="00D6695D" w:rsidRPr="007820AE">
        <w:rPr>
          <w:color w:val="000000"/>
          <w:sz w:val="28"/>
          <w:szCs w:val="28"/>
        </w:rPr>
        <w:t>%</w:t>
      </w:r>
      <w:r w:rsidRPr="007820AE">
        <w:rPr>
          <w:color w:val="000000"/>
          <w:sz w:val="28"/>
          <w:szCs w:val="28"/>
        </w:rPr>
        <w:t xml:space="preserve"> в </w:t>
      </w:r>
      <w:r w:rsidR="00D6695D" w:rsidRPr="007820AE">
        <w:rPr>
          <w:color w:val="000000"/>
          <w:sz w:val="28"/>
          <w:szCs w:val="28"/>
        </w:rPr>
        <w:t>2007</w:t>
      </w:r>
      <w:r w:rsidR="00D6695D">
        <w:rPr>
          <w:color w:val="000000"/>
          <w:sz w:val="28"/>
          <w:szCs w:val="28"/>
        </w:rPr>
        <w:t> </w:t>
      </w:r>
      <w:r w:rsidR="00D6695D" w:rsidRPr="007820AE">
        <w:rPr>
          <w:color w:val="000000"/>
          <w:sz w:val="28"/>
          <w:szCs w:val="28"/>
        </w:rPr>
        <w:t>г</w:t>
      </w:r>
      <w:r w:rsidRPr="007820AE">
        <w:rPr>
          <w:color w:val="000000"/>
          <w:sz w:val="28"/>
          <w:szCs w:val="28"/>
        </w:rPr>
        <w:t>. до 5</w:t>
      </w:r>
      <w:r w:rsidR="00D6695D" w:rsidRPr="007820AE">
        <w:rPr>
          <w:color w:val="000000"/>
          <w:sz w:val="28"/>
          <w:szCs w:val="28"/>
        </w:rPr>
        <w:t>1</w:t>
      </w:r>
      <w:r w:rsidR="00D6695D">
        <w:rPr>
          <w:color w:val="000000"/>
          <w:sz w:val="28"/>
          <w:szCs w:val="28"/>
        </w:rPr>
        <w:t> </w:t>
      </w:r>
      <w:r w:rsidR="00D6695D" w:rsidRPr="007820AE">
        <w:rPr>
          <w:color w:val="000000"/>
          <w:sz w:val="28"/>
          <w:szCs w:val="28"/>
        </w:rPr>
        <w:t>%</w:t>
      </w:r>
      <w:r w:rsidRPr="007820AE">
        <w:rPr>
          <w:color w:val="000000"/>
          <w:sz w:val="28"/>
          <w:szCs w:val="28"/>
        </w:rPr>
        <w:t xml:space="preserve"> в </w:t>
      </w:r>
      <w:r w:rsidR="00D6695D" w:rsidRPr="007820AE">
        <w:rPr>
          <w:color w:val="000000"/>
          <w:sz w:val="28"/>
          <w:szCs w:val="28"/>
        </w:rPr>
        <w:t>2020</w:t>
      </w:r>
      <w:r w:rsidR="00D6695D">
        <w:rPr>
          <w:color w:val="000000"/>
          <w:sz w:val="28"/>
          <w:szCs w:val="28"/>
        </w:rPr>
        <w:t> </w:t>
      </w:r>
      <w:r w:rsidR="00D6695D" w:rsidRPr="007820AE">
        <w:rPr>
          <w:color w:val="000000"/>
          <w:sz w:val="28"/>
          <w:szCs w:val="28"/>
        </w:rPr>
        <w:t>г</w:t>
      </w:r>
      <w:r w:rsidRPr="007820AE">
        <w:rPr>
          <w:color w:val="000000"/>
          <w:sz w:val="28"/>
          <w:szCs w:val="28"/>
        </w:rPr>
        <w:t>. Если же будет реализован инновационный вариант, доля экспорта нефти снизится до 47,</w:t>
      </w:r>
      <w:r w:rsidR="00D6695D" w:rsidRPr="007820AE">
        <w:rPr>
          <w:color w:val="000000"/>
          <w:sz w:val="28"/>
          <w:szCs w:val="28"/>
        </w:rPr>
        <w:t>7</w:t>
      </w:r>
      <w:r w:rsidR="00D6695D">
        <w:rPr>
          <w:color w:val="000000"/>
          <w:sz w:val="28"/>
          <w:szCs w:val="28"/>
        </w:rPr>
        <w:t> </w:t>
      </w:r>
      <w:r w:rsidR="00D6695D" w:rsidRPr="007820AE">
        <w:rPr>
          <w:color w:val="000000"/>
          <w:sz w:val="28"/>
          <w:szCs w:val="28"/>
        </w:rPr>
        <w:t>%</w:t>
      </w:r>
      <w:r w:rsidRPr="007820AE">
        <w:rPr>
          <w:color w:val="000000"/>
          <w:sz w:val="28"/>
          <w:szCs w:val="28"/>
        </w:rPr>
        <w:t xml:space="preserve"> от общего объема добычи. Глубина переработки нефти в инерционном варианте увеличится с 71,</w:t>
      </w:r>
      <w:r w:rsidR="00D6695D" w:rsidRPr="007820AE">
        <w:rPr>
          <w:color w:val="000000"/>
          <w:sz w:val="28"/>
          <w:szCs w:val="28"/>
        </w:rPr>
        <w:t>7</w:t>
      </w:r>
      <w:r w:rsidR="00D6695D">
        <w:rPr>
          <w:color w:val="000000"/>
          <w:sz w:val="28"/>
          <w:szCs w:val="28"/>
        </w:rPr>
        <w:t> </w:t>
      </w:r>
      <w:r w:rsidR="00D6695D" w:rsidRPr="007820AE">
        <w:rPr>
          <w:color w:val="000000"/>
          <w:sz w:val="28"/>
          <w:szCs w:val="28"/>
        </w:rPr>
        <w:t>%</w:t>
      </w:r>
      <w:r w:rsidRPr="007820AE">
        <w:rPr>
          <w:color w:val="000000"/>
          <w:sz w:val="28"/>
          <w:szCs w:val="28"/>
        </w:rPr>
        <w:t xml:space="preserve"> в </w:t>
      </w:r>
      <w:r w:rsidR="00D6695D" w:rsidRPr="007820AE">
        <w:rPr>
          <w:color w:val="000000"/>
          <w:sz w:val="28"/>
          <w:szCs w:val="28"/>
        </w:rPr>
        <w:t>2007</w:t>
      </w:r>
      <w:r w:rsidR="00D6695D">
        <w:rPr>
          <w:color w:val="000000"/>
          <w:sz w:val="28"/>
          <w:szCs w:val="28"/>
        </w:rPr>
        <w:t> </w:t>
      </w:r>
      <w:r w:rsidR="00D6695D" w:rsidRPr="007820AE">
        <w:rPr>
          <w:color w:val="000000"/>
          <w:sz w:val="28"/>
          <w:szCs w:val="28"/>
        </w:rPr>
        <w:t>г</w:t>
      </w:r>
      <w:r w:rsidRPr="007820AE">
        <w:rPr>
          <w:color w:val="000000"/>
          <w:sz w:val="28"/>
          <w:szCs w:val="28"/>
        </w:rPr>
        <w:t>. до 8</w:t>
      </w:r>
      <w:r w:rsidR="00D6695D" w:rsidRPr="007820AE">
        <w:rPr>
          <w:color w:val="000000"/>
          <w:sz w:val="28"/>
          <w:szCs w:val="28"/>
        </w:rPr>
        <w:t>1</w:t>
      </w:r>
      <w:r w:rsidR="00D6695D">
        <w:rPr>
          <w:color w:val="000000"/>
          <w:sz w:val="28"/>
          <w:szCs w:val="28"/>
        </w:rPr>
        <w:t> </w:t>
      </w:r>
      <w:r w:rsidR="00D6695D" w:rsidRPr="007820AE">
        <w:rPr>
          <w:color w:val="000000"/>
          <w:sz w:val="28"/>
          <w:szCs w:val="28"/>
        </w:rPr>
        <w:t>%</w:t>
      </w:r>
      <w:r w:rsidRPr="007820AE">
        <w:rPr>
          <w:color w:val="000000"/>
          <w:sz w:val="28"/>
          <w:szCs w:val="28"/>
        </w:rPr>
        <w:t xml:space="preserve"> в </w:t>
      </w:r>
      <w:r w:rsidR="00D6695D" w:rsidRPr="007820AE">
        <w:rPr>
          <w:color w:val="000000"/>
          <w:sz w:val="28"/>
          <w:szCs w:val="28"/>
        </w:rPr>
        <w:t>2020</w:t>
      </w:r>
      <w:r w:rsidR="00D6695D">
        <w:rPr>
          <w:color w:val="000000"/>
          <w:sz w:val="28"/>
          <w:szCs w:val="28"/>
        </w:rPr>
        <w:t> </w:t>
      </w:r>
      <w:r w:rsidR="00D6695D" w:rsidRPr="007820AE">
        <w:rPr>
          <w:color w:val="000000"/>
          <w:sz w:val="28"/>
          <w:szCs w:val="28"/>
        </w:rPr>
        <w:t>г.</w:t>
      </w:r>
      <w:r w:rsidRPr="007820AE">
        <w:rPr>
          <w:color w:val="000000"/>
          <w:sz w:val="28"/>
          <w:szCs w:val="28"/>
        </w:rPr>
        <w:t xml:space="preserve">, в инновационном </w:t>
      </w:r>
      <w:r w:rsidR="007820AE">
        <w:rPr>
          <w:color w:val="000000"/>
          <w:sz w:val="28"/>
          <w:szCs w:val="28"/>
        </w:rPr>
        <w:t>–</w:t>
      </w:r>
      <w:r w:rsidR="007820AE" w:rsidRPr="007820AE">
        <w:rPr>
          <w:color w:val="000000"/>
          <w:sz w:val="28"/>
          <w:szCs w:val="28"/>
        </w:rPr>
        <w:t xml:space="preserve"> </w:t>
      </w:r>
      <w:r w:rsidRPr="007820AE">
        <w:rPr>
          <w:color w:val="000000"/>
          <w:sz w:val="28"/>
          <w:szCs w:val="28"/>
        </w:rPr>
        <w:t>до 8</w:t>
      </w:r>
      <w:r w:rsidR="00D6695D" w:rsidRPr="007820AE">
        <w:rPr>
          <w:color w:val="000000"/>
          <w:sz w:val="28"/>
          <w:szCs w:val="28"/>
        </w:rPr>
        <w:t>3</w:t>
      </w:r>
      <w:r w:rsidR="00D6695D">
        <w:rPr>
          <w:color w:val="000000"/>
          <w:sz w:val="28"/>
          <w:szCs w:val="28"/>
        </w:rPr>
        <w:t> </w:t>
      </w:r>
      <w:r w:rsidR="00D6695D" w:rsidRPr="007820AE">
        <w:rPr>
          <w:color w:val="000000"/>
          <w:sz w:val="28"/>
          <w:szCs w:val="28"/>
        </w:rPr>
        <w:t>%</w:t>
      </w:r>
      <w:r w:rsidRPr="007820AE">
        <w:rPr>
          <w:color w:val="000000"/>
          <w:sz w:val="28"/>
          <w:szCs w:val="28"/>
        </w:rPr>
        <w:t xml:space="preserve"> в </w:t>
      </w:r>
      <w:r w:rsidR="00D6695D" w:rsidRPr="007820AE">
        <w:rPr>
          <w:color w:val="000000"/>
          <w:sz w:val="28"/>
          <w:szCs w:val="28"/>
        </w:rPr>
        <w:t>2020</w:t>
      </w:r>
      <w:r w:rsidR="00D6695D">
        <w:rPr>
          <w:color w:val="000000"/>
          <w:sz w:val="28"/>
          <w:szCs w:val="28"/>
        </w:rPr>
        <w:t> </w:t>
      </w:r>
      <w:r w:rsidR="00D6695D" w:rsidRPr="007820AE">
        <w:rPr>
          <w:color w:val="000000"/>
          <w:sz w:val="28"/>
          <w:szCs w:val="28"/>
        </w:rPr>
        <w:t>г.</w:t>
      </w:r>
      <w:r w:rsidR="00184BB7" w:rsidRPr="007820AE">
        <w:rPr>
          <w:color w:val="000000"/>
          <w:sz w:val="28"/>
          <w:szCs w:val="28"/>
        </w:rPr>
        <w:t>осподдержки экспорта промышленной продукции.</w:t>
      </w:r>
    </w:p>
    <w:p w:rsidR="002A21AF" w:rsidRPr="007820AE" w:rsidRDefault="002A21AF" w:rsidP="007820AE">
      <w:pPr>
        <w:shd w:val="clear" w:color="auto" w:fill="FFFFFF"/>
        <w:spacing w:line="360" w:lineRule="auto"/>
        <w:ind w:firstLine="709"/>
        <w:jc w:val="both"/>
        <w:rPr>
          <w:color w:val="000000"/>
          <w:sz w:val="28"/>
          <w:szCs w:val="28"/>
        </w:rPr>
      </w:pPr>
      <w:r w:rsidRPr="007820AE">
        <w:rPr>
          <w:color w:val="000000"/>
          <w:sz w:val="28"/>
          <w:szCs w:val="28"/>
        </w:rPr>
        <w:t>Российские ученые предлагают в число мер господдержки экспорта отечественных товаров и услуг включить:</w:t>
      </w:r>
    </w:p>
    <w:p w:rsidR="00E26323" w:rsidRPr="007820AE" w:rsidRDefault="007820AE" w:rsidP="007820AE">
      <w:pPr>
        <w:shd w:val="clear" w:color="auto" w:fill="FFFFFF"/>
        <w:spacing w:line="360" w:lineRule="auto"/>
        <w:ind w:firstLine="709"/>
        <w:jc w:val="both"/>
        <w:rPr>
          <w:color w:val="000000"/>
          <w:sz w:val="28"/>
          <w:szCs w:val="28"/>
        </w:rPr>
      </w:pPr>
      <w:r>
        <w:rPr>
          <w:color w:val="000000"/>
          <w:sz w:val="28"/>
          <w:szCs w:val="28"/>
        </w:rPr>
        <w:t>– </w:t>
      </w:r>
      <w:r w:rsidR="002A21AF" w:rsidRPr="007820AE">
        <w:rPr>
          <w:color w:val="000000"/>
          <w:sz w:val="28"/>
          <w:szCs w:val="28"/>
        </w:rPr>
        <w:t>создание системы страхования экспортных кредитов для обеспечения комплексной страховой защиты экспортер</w:t>
      </w:r>
      <w:r w:rsidR="00E26323" w:rsidRPr="007820AE">
        <w:rPr>
          <w:color w:val="000000"/>
          <w:sz w:val="28"/>
          <w:szCs w:val="28"/>
        </w:rPr>
        <w:t>ов от политических и долгосрочных коммерческих рисков;</w:t>
      </w:r>
    </w:p>
    <w:p w:rsidR="00E26323" w:rsidRPr="007820AE" w:rsidRDefault="007820AE" w:rsidP="007820AE">
      <w:pPr>
        <w:shd w:val="clear" w:color="auto" w:fill="FFFFFF"/>
        <w:spacing w:line="360" w:lineRule="auto"/>
        <w:ind w:firstLine="709"/>
        <w:jc w:val="both"/>
        <w:rPr>
          <w:color w:val="000000"/>
          <w:sz w:val="28"/>
          <w:szCs w:val="28"/>
        </w:rPr>
      </w:pPr>
      <w:r>
        <w:rPr>
          <w:color w:val="000000"/>
          <w:sz w:val="28"/>
          <w:szCs w:val="28"/>
        </w:rPr>
        <w:t>– </w:t>
      </w:r>
      <w:r w:rsidR="00E26323" w:rsidRPr="007820AE">
        <w:rPr>
          <w:color w:val="000000"/>
          <w:sz w:val="28"/>
          <w:szCs w:val="28"/>
        </w:rPr>
        <w:t>содействовать привлечению внебюджетного долгосрочного кредитования для реализации экспортных контрактов;</w:t>
      </w:r>
    </w:p>
    <w:p w:rsidR="00184BB7" w:rsidRPr="007820AE" w:rsidRDefault="007820AE" w:rsidP="007820AE">
      <w:pPr>
        <w:shd w:val="clear" w:color="auto" w:fill="FFFFFF"/>
        <w:spacing w:line="360" w:lineRule="auto"/>
        <w:ind w:firstLine="709"/>
        <w:jc w:val="both"/>
        <w:rPr>
          <w:color w:val="000000"/>
          <w:sz w:val="28"/>
          <w:szCs w:val="28"/>
        </w:rPr>
      </w:pPr>
      <w:r>
        <w:rPr>
          <w:color w:val="000000"/>
          <w:sz w:val="28"/>
          <w:szCs w:val="28"/>
        </w:rPr>
        <w:t>– </w:t>
      </w:r>
      <w:r w:rsidR="00E26323" w:rsidRPr="007820AE">
        <w:rPr>
          <w:color w:val="000000"/>
          <w:sz w:val="28"/>
          <w:szCs w:val="28"/>
        </w:rPr>
        <w:t xml:space="preserve">расширить доступ, в том числе малого бизнеса, </w:t>
      </w:r>
      <w:r w:rsidR="00967534" w:rsidRPr="007820AE">
        <w:rPr>
          <w:color w:val="000000"/>
          <w:sz w:val="28"/>
          <w:szCs w:val="28"/>
        </w:rPr>
        <w:t xml:space="preserve">на </w:t>
      </w:r>
      <w:r w:rsidR="00E26323" w:rsidRPr="007820AE">
        <w:rPr>
          <w:color w:val="000000"/>
          <w:sz w:val="28"/>
          <w:szCs w:val="28"/>
        </w:rPr>
        <w:t>международный рынок за счет развития механизмов компенсаций начинающим экспортерам части неподконтрольных расходов по освоению внешних рынков, их</w:t>
      </w:r>
      <w:r>
        <w:rPr>
          <w:color w:val="000000"/>
          <w:sz w:val="28"/>
          <w:szCs w:val="28"/>
        </w:rPr>
        <w:t xml:space="preserve"> </w:t>
      </w:r>
      <w:r w:rsidR="00E26323" w:rsidRPr="007820AE">
        <w:rPr>
          <w:color w:val="000000"/>
          <w:sz w:val="28"/>
          <w:szCs w:val="28"/>
        </w:rPr>
        <w:t>анализу, проведению ярмарок в России и участия в зарубежных ярмарках</w:t>
      </w:r>
      <w:r w:rsidR="00694866" w:rsidRPr="007820AE">
        <w:rPr>
          <w:rStyle w:val="a9"/>
          <w:color w:val="000000"/>
          <w:sz w:val="28"/>
          <w:szCs w:val="28"/>
        </w:rPr>
        <w:footnoteReference w:id="22"/>
      </w:r>
      <w:r w:rsidR="00E26323" w:rsidRPr="007820AE">
        <w:rPr>
          <w:color w:val="000000"/>
          <w:sz w:val="28"/>
          <w:szCs w:val="28"/>
        </w:rPr>
        <w:t>.</w:t>
      </w:r>
    </w:p>
    <w:p w:rsidR="009E03AC" w:rsidRPr="007820AE" w:rsidRDefault="00E26323" w:rsidP="007820AE">
      <w:pPr>
        <w:shd w:val="clear" w:color="auto" w:fill="FFFFFF"/>
        <w:spacing w:line="360" w:lineRule="auto"/>
        <w:ind w:firstLine="709"/>
        <w:jc w:val="both"/>
        <w:rPr>
          <w:color w:val="000000"/>
          <w:sz w:val="28"/>
          <w:szCs w:val="28"/>
        </w:rPr>
      </w:pPr>
      <w:r w:rsidRPr="007820AE">
        <w:rPr>
          <w:color w:val="000000"/>
          <w:sz w:val="28"/>
          <w:szCs w:val="28"/>
        </w:rPr>
        <w:t>Не менее важным аспектом госрегулирования внешней торговли является развитие национальной</w:t>
      </w:r>
      <w:r w:rsidR="009E03AC" w:rsidRPr="007820AE">
        <w:rPr>
          <w:color w:val="000000"/>
          <w:sz w:val="28"/>
          <w:szCs w:val="28"/>
        </w:rPr>
        <w:t xml:space="preserve"> системы сертификации и контроля</w:t>
      </w:r>
      <w:r w:rsidRPr="007820AE">
        <w:rPr>
          <w:color w:val="000000"/>
          <w:sz w:val="28"/>
          <w:szCs w:val="28"/>
        </w:rPr>
        <w:t xml:space="preserve"> качества экспортной продукции.</w:t>
      </w:r>
      <w:r w:rsidR="009E03AC" w:rsidRPr="007820AE">
        <w:rPr>
          <w:color w:val="000000"/>
          <w:sz w:val="28"/>
          <w:szCs w:val="28"/>
        </w:rPr>
        <w:t xml:space="preserve"> Это актуально, поскольку на мировых рынках существенно возросли требования к потребительным и экологическим параметрам, к показателям безопасности эксплуатации машинотехнических изделий, сложной бытовой техники.</w:t>
      </w:r>
    </w:p>
    <w:p w:rsidR="009E03AC" w:rsidRPr="007820AE" w:rsidRDefault="00967534" w:rsidP="007820AE">
      <w:pPr>
        <w:shd w:val="clear" w:color="auto" w:fill="FFFFFF"/>
        <w:spacing w:line="360" w:lineRule="auto"/>
        <w:ind w:firstLine="709"/>
        <w:jc w:val="both"/>
        <w:rPr>
          <w:color w:val="000000"/>
          <w:sz w:val="28"/>
          <w:szCs w:val="28"/>
        </w:rPr>
      </w:pPr>
      <w:r w:rsidRPr="007820AE">
        <w:rPr>
          <w:color w:val="000000"/>
          <w:sz w:val="28"/>
          <w:szCs w:val="28"/>
        </w:rPr>
        <w:t>Техническое регулирование является</w:t>
      </w:r>
      <w:r w:rsidR="009E03AC" w:rsidRPr="007820AE">
        <w:rPr>
          <w:color w:val="000000"/>
          <w:sz w:val="28"/>
          <w:szCs w:val="28"/>
        </w:rPr>
        <w:t xml:space="preserve"> важной частью нетарифного регулирования. ФЗ «О техническом регулировании», вступивший в силу в середине 2003 года. Определяет цели и инструменты такого государственного воздействия.</w:t>
      </w:r>
    </w:p>
    <w:p w:rsidR="009E03AC" w:rsidRPr="007820AE" w:rsidRDefault="009E03AC" w:rsidP="007820AE">
      <w:pPr>
        <w:shd w:val="clear" w:color="auto" w:fill="FFFFFF"/>
        <w:spacing w:line="360" w:lineRule="auto"/>
        <w:ind w:firstLine="709"/>
        <w:jc w:val="both"/>
        <w:rPr>
          <w:color w:val="000000"/>
          <w:sz w:val="28"/>
          <w:szCs w:val="28"/>
        </w:rPr>
      </w:pPr>
      <w:r w:rsidRPr="007820AE">
        <w:rPr>
          <w:color w:val="000000"/>
          <w:sz w:val="28"/>
          <w:szCs w:val="28"/>
        </w:rPr>
        <w:t xml:space="preserve">Стратегические цели развития России до </w:t>
      </w:r>
      <w:r w:rsidR="00D6695D" w:rsidRPr="007820AE">
        <w:rPr>
          <w:color w:val="000000"/>
          <w:sz w:val="28"/>
          <w:szCs w:val="28"/>
        </w:rPr>
        <w:t>2020</w:t>
      </w:r>
      <w:r w:rsidR="00D6695D">
        <w:rPr>
          <w:color w:val="000000"/>
          <w:sz w:val="28"/>
          <w:szCs w:val="28"/>
        </w:rPr>
        <w:t> </w:t>
      </w:r>
      <w:r w:rsidR="00D6695D" w:rsidRPr="007820AE">
        <w:rPr>
          <w:color w:val="000000"/>
          <w:sz w:val="28"/>
          <w:szCs w:val="28"/>
        </w:rPr>
        <w:t>г</w:t>
      </w:r>
      <w:r w:rsidRPr="007820AE">
        <w:rPr>
          <w:color w:val="000000"/>
          <w:sz w:val="28"/>
          <w:szCs w:val="28"/>
        </w:rPr>
        <w:t>. определили повышение благосостояния населения, уменьшение бедности и опору на человеческий потенциал на базе перехода</w:t>
      </w:r>
      <w:r w:rsidR="00D15F90" w:rsidRPr="007820AE">
        <w:rPr>
          <w:color w:val="000000"/>
          <w:sz w:val="28"/>
          <w:szCs w:val="28"/>
        </w:rPr>
        <w:t xml:space="preserve"> к</w:t>
      </w:r>
      <w:r w:rsidRPr="007820AE">
        <w:rPr>
          <w:color w:val="000000"/>
          <w:sz w:val="28"/>
          <w:szCs w:val="28"/>
        </w:rPr>
        <w:t xml:space="preserve"> инновационной экономи</w:t>
      </w:r>
      <w:r w:rsidR="00D15F90" w:rsidRPr="007820AE">
        <w:rPr>
          <w:color w:val="000000"/>
          <w:sz w:val="28"/>
          <w:szCs w:val="28"/>
        </w:rPr>
        <w:t>ке</w:t>
      </w:r>
      <w:r w:rsidRPr="007820AE">
        <w:rPr>
          <w:color w:val="000000"/>
          <w:sz w:val="28"/>
          <w:szCs w:val="28"/>
        </w:rPr>
        <w:t xml:space="preserve"> и повышения конкурентоспособности страны в целом, а не только отечественной продукции.</w:t>
      </w:r>
    </w:p>
    <w:p w:rsidR="00463D58" w:rsidRPr="007820AE" w:rsidRDefault="00463D58" w:rsidP="007820AE">
      <w:pPr>
        <w:shd w:val="clear" w:color="auto" w:fill="FFFFFF"/>
        <w:spacing w:line="360" w:lineRule="auto"/>
        <w:ind w:firstLine="709"/>
        <w:jc w:val="both"/>
        <w:rPr>
          <w:color w:val="000000"/>
          <w:sz w:val="28"/>
          <w:szCs w:val="28"/>
        </w:rPr>
      </w:pPr>
      <w:r w:rsidRPr="007820AE">
        <w:rPr>
          <w:color w:val="000000"/>
          <w:sz w:val="28"/>
          <w:szCs w:val="28"/>
        </w:rPr>
        <w:t>Реализовать эти цели возможно, в том числе, и на основе эффективной стратегии внешнеэкономической деятельности. Эти проблемы и составляют предмет исследования второго параграфа данной главы.</w:t>
      </w:r>
    </w:p>
    <w:p w:rsidR="0041549C" w:rsidRPr="007820AE" w:rsidRDefault="0041549C" w:rsidP="007820AE">
      <w:pPr>
        <w:shd w:val="clear" w:color="auto" w:fill="FFFFFF"/>
        <w:spacing w:line="360" w:lineRule="auto"/>
        <w:ind w:firstLine="709"/>
        <w:jc w:val="both"/>
        <w:rPr>
          <w:b/>
          <w:color w:val="000000"/>
          <w:sz w:val="28"/>
          <w:szCs w:val="28"/>
        </w:rPr>
      </w:pPr>
    </w:p>
    <w:p w:rsidR="00463D58" w:rsidRPr="007820AE" w:rsidRDefault="00463D58" w:rsidP="007820AE">
      <w:pPr>
        <w:shd w:val="clear" w:color="auto" w:fill="FFFFFF"/>
        <w:spacing w:line="360" w:lineRule="auto"/>
        <w:ind w:firstLine="709"/>
        <w:jc w:val="both"/>
        <w:rPr>
          <w:b/>
          <w:color w:val="000000"/>
          <w:sz w:val="28"/>
          <w:szCs w:val="28"/>
        </w:rPr>
      </w:pPr>
      <w:r w:rsidRPr="007820AE">
        <w:rPr>
          <w:b/>
          <w:color w:val="000000"/>
          <w:sz w:val="28"/>
          <w:szCs w:val="28"/>
        </w:rPr>
        <w:t>2.2 Формирование стратегических решений</w:t>
      </w:r>
      <w:r w:rsidR="00EB1901">
        <w:rPr>
          <w:b/>
          <w:color w:val="000000"/>
          <w:sz w:val="28"/>
          <w:szCs w:val="28"/>
        </w:rPr>
        <w:t xml:space="preserve"> в сфере международного бизнеса</w:t>
      </w:r>
    </w:p>
    <w:p w:rsidR="00463D58" w:rsidRPr="007820AE" w:rsidRDefault="00463D58" w:rsidP="007820AE">
      <w:pPr>
        <w:shd w:val="clear" w:color="auto" w:fill="FFFFFF"/>
        <w:spacing w:line="360" w:lineRule="auto"/>
        <w:ind w:firstLine="709"/>
        <w:jc w:val="both"/>
        <w:rPr>
          <w:b/>
          <w:color w:val="000000"/>
          <w:sz w:val="28"/>
          <w:szCs w:val="28"/>
        </w:rPr>
      </w:pPr>
    </w:p>
    <w:p w:rsidR="00463D58" w:rsidRPr="007820AE" w:rsidRDefault="00463D58" w:rsidP="007820AE">
      <w:pPr>
        <w:shd w:val="clear" w:color="auto" w:fill="FFFFFF"/>
        <w:spacing w:line="360" w:lineRule="auto"/>
        <w:ind w:firstLine="709"/>
        <w:jc w:val="both"/>
        <w:rPr>
          <w:color w:val="000000"/>
          <w:sz w:val="28"/>
          <w:szCs w:val="28"/>
        </w:rPr>
      </w:pPr>
      <w:r w:rsidRPr="007820AE">
        <w:rPr>
          <w:color w:val="000000"/>
          <w:sz w:val="28"/>
          <w:szCs w:val="28"/>
        </w:rPr>
        <w:t xml:space="preserve">Значимость формирования стратегии внешнеэкономической деятельности на уровне Федерации и механизмов ее реализации рассмотрены в первом параграфе данной работы, поскольку это </w:t>
      </w:r>
      <w:r w:rsidR="007820AE">
        <w:rPr>
          <w:color w:val="000000"/>
          <w:sz w:val="28"/>
          <w:szCs w:val="28"/>
        </w:rPr>
        <w:t xml:space="preserve">– </w:t>
      </w:r>
      <w:r w:rsidR="007820AE" w:rsidRPr="007820AE">
        <w:rPr>
          <w:color w:val="000000"/>
          <w:sz w:val="28"/>
          <w:szCs w:val="28"/>
        </w:rPr>
        <w:t>к</w:t>
      </w:r>
      <w:r w:rsidRPr="007820AE">
        <w:rPr>
          <w:color w:val="000000"/>
          <w:sz w:val="28"/>
          <w:szCs w:val="28"/>
        </w:rPr>
        <w:t>онцептуальная база и основа постановки цели и приоритетов в сфере ВЭД на уровне микроэкономики.</w:t>
      </w:r>
    </w:p>
    <w:p w:rsidR="00BC6CA0" w:rsidRPr="007820AE" w:rsidRDefault="00463D58" w:rsidP="007820AE">
      <w:pPr>
        <w:shd w:val="clear" w:color="auto" w:fill="FFFFFF"/>
        <w:spacing w:line="360" w:lineRule="auto"/>
        <w:ind w:firstLine="709"/>
        <w:jc w:val="both"/>
        <w:rPr>
          <w:color w:val="000000"/>
          <w:sz w:val="28"/>
          <w:szCs w:val="28"/>
        </w:rPr>
      </w:pPr>
      <w:r w:rsidRPr="007820AE">
        <w:rPr>
          <w:color w:val="000000"/>
          <w:sz w:val="28"/>
          <w:szCs w:val="28"/>
        </w:rPr>
        <w:t>В современных условиях особые трудности возникают при определении стратегических решений в сфере международного бизнеса и их согласования с общей концепцией развития внешних связей России. Это обусловлено, прежде всего, трудностями переходного периода к рынку, отсутствием централизованной системы регулирования ВЭД почти десятилетие, неподготовленностью руководителей отечественных предприятий принимать самостоятельно решение</w:t>
      </w:r>
      <w:r w:rsidR="007D711E" w:rsidRPr="007820AE">
        <w:rPr>
          <w:color w:val="000000"/>
          <w:sz w:val="28"/>
          <w:szCs w:val="28"/>
        </w:rPr>
        <w:t xml:space="preserve"> в конкурентной рыночной сфере, отсутствием опыта стратегичного планирования и управления, особенно в сфере внешней торговли. Долгие десятилетия в нашей стране существовала государственная монополия внешней торговли, ее отмена в 1991 году не обеспечила эффективного и научного управления внешними связями не только на микроуровне, но и в рамках макро- и м</w:t>
      </w:r>
      <w:r w:rsidR="001F1755" w:rsidRPr="007820AE">
        <w:rPr>
          <w:color w:val="000000"/>
          <w:sz w:val="28"/>
          <w:szCs w:val="28"/>
        </w:rPr>
        <w:t>езо-систем. В силу этого важно</w:t>
      </w:r>
      <w:r w:rsidR="007D711E" w:rsidRPr="007820AE">
        <w:rPr>
          <w:color w:val="000000"/>
          <w:sz w:val="28"/>
          <w:szCs w:val="28"/>
        </w:rPr>
        <w:t xml:space="preserve"> проанализировать мировой опыт формирования стратегии на микроуровне и адаптировать его к условиям транзитивной отечественной экономики.</w:t>
      </w:r>
    </w:p>
    <w:p w:rsidR="00BC6CA0" w:rsidRPr="007820AE" w:rsidRDefault="00BC6CA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Усложнение методов конкуренции в условиях глобализации мировой экономики объективно обусловило внимание топ-менеджеров корпораций западных стран к разработке стратегии, ориентированной на перспективу пяти </w:t>
      </w:r>
      <w:r w:rsidR="007820AE">
        <w:rPr>
          <w:color w:val="000000"/>
          <w:sz w:val="28"/>
          <w:szCs w:val="28"/>
        </w:rPr>
        <w:t>–</w:t>
      </w:r>
      <w:r w:rsidR="007820AE" w:rsidRPr="007820AE">
        <w:rPr>
          <w:color w:val="000000"/>
          <w:sz w:val="28"/>
          <w:szCs w:val="28"/>
        </w:rPr>
        <w:t xml:space="preserve"> </w:t>
      </w:r>
      <w:r w:rsidRPr="007820AE">
        <w:rPr>
          <w:color w:val="000000"/>
          <w:sz w:val="28"/>
          <w:szCs w:val="28"/>
        </w:rPr>
        <w:t>десяти и более лет. Это позволяет оценить не только потенциальные возможности организации, ее внутренние преимущества и слабые стороны, но и оценить финансовые и иные риски, исходящие из внешней конъюнктуры. Прогнозирование и моделирование перспектив развития, как фирмы, региона, так и макроэкономики отличает стратегическое управление от текущего и долгосрочного планирования. Это и позволяет определить процесс стратегического менеджмента как новую парадигму управления. Ее отличает также выделение стратегических направлений развития, стратегических важных зон бизнеса или стратегических хозяйственных единиц (СХЕ).</w:t>
      </w:r>
    </w:p>
    <w:p w:rsidR="00F640BC" w:rsidRPr="007820AE" w:rsidRDefault="00BC6CA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Было бы неверно считать, что еще 20</w:t>
      </w:r>
      <w:r w:rsidR="007820AE">
        <w:rPr>
          <w:color w:val="000000"/>
          <w:sz w:val="28"/>
          <w:szCs w:val="28"/>
        </w:rPr>
        <w:t>–</w:t>
      </w:r>
      <w:r w:rsidR="007820AE" w:rsidRPr="007820AE">
        <w:rPr>
          <w:color w:val="000000"/>
          <w:sz w:val="28"/>
          <w:szCs w:val="28"/>
        </w:rPr>
        <w:t>3</w:t>
      </w:r>
      <w:r w:rsidRPr="007820AE">
        <w:rPr>
          <w:color w:val="000000"/>
          <w:sz w:val="28"/>
          <w:szCs w:val="28"/>
        </w:rPr>
        <w:t>0 лет назад фирмы совершенно не имели стратегического поведения. Однако термин «стратегическое управление» был введен в обиход только на стыке 60</w:t>
      </w:r>
      <w:r w:rsidR="007820AE">
        <w:rPr>
          <w:color w:val="000000"/>
          <w:sz w:val="28"/>
          <w:szCs w:val="28"/>
        </w:rPr>
        <w:t>–</w:t>
      </w:r>
      <w:r w:rsidR="007820AE" w:rsidRPr="007820AE">
        <w:rPr>
          <w:color w:val="000000"/>
          <w:sz w:val="28"/>
          <w:szCs w:val="28"/>
        </w:rPr>
        <w:t>7</w:t>
      </w:r>
      <w:r w:rsidRPr="007820AE">
        <w:rPr>
          <w:color w:val="000000"/>
          <w:sz w:val="28"/>
          <w:szCs w:val="28"/>
        </w:rPr>
        <w:t>0 годов для того, чтобы внести различия между текущим управлением на уровне производства и управлением, осуществляемым на высшем уровне. При этом необходимость проведения такого различия была вызвана в первую очередь изменениями в условиях осуществления бизнеса, о которых было сказано ранее. Разработка идей стратегического управления нашла отражение в работах таких а</w:t>
      </w:r>
      <w:r w:rsidR="00EE3DFA" w:rsidRPr="007820AE">
        <w:rPr>
          <w:color w:val="000000"/>
          <w:sz w:val="28"/>
          <w:szCs w:val="28"/>
        </w:rPr>
        <w:t xml:space="preserve">второв, как </w:t>
      </w:r>
      <w:r w:rsidR="00EE3DFA" w:rsidRPr="007820AE">
        <w:rPr>
          <w:color w:val="000000"/>
          <w:sz w:val="28"/>
          <w:szCs w:val="28"/>
          <w:lang w:val="en-US"/>
        </w:rPr>
        <w:t>Frankenhofs</w:t>
      </w:r>
      <w:r w:rsidR="00EE3DFA" w:rsidRPr="007820AE">
        <w:rPr>
          <w:color w:val="000000"/>
          <w:sz w:val="28"/>
          <w:szCs w:val="28"/>
        </w:rPr>
        <w:t xml:space="preserve"> и </w:t>
      </w:r>
      <w:r w:rsidR="00EE3DFA" w:rsidRPr="007820AE">
        <w:rPr>
          <w:color w:val="000000"/>
          <w:sz w:val="28"/>
          <w:szCs w:val="28"/>
          <w:lang w:val="en-US"/>
        </w:rPr>
        <w:t>Granger</w:t>
      </w:r>
      <w:r w:rsidR="00EE3DFA" w:rsidRPr="007820AE">
        <w:rPr>
          <w:color w:val="000000"/>
          <w:sz w:val="28"/>
          <w:szCs w:val="28"/>
        </w:rPr>
        <w:t xml:space="preserve"> (1971</w:t>
      </w:r>
      <w:r w:rsidR="00D6695D">
        <w:rPr>
          <w:color w:val="000000"/>
          <w:sz w:val="28"/>
          <w:szCs w:val="28"/>
        </w:rPr>
        <w:t> </w:t>
      </w:r>
      <w:r w:rsidR="00D6695D" w:rsidRPr="007820AE">
        <w:rPr>
          <w:color w:val="000000"/>
          <w:sz w:val="28"/>
          <w:szCs w:val="28"/>
        </w:rPr>
        <w:t>г</w:t>
      </w:r>
      <w:r w:rsidR="00EE3DFA" w:rsidRPr="007820AE">
        <w:rPr>
          <w:color w:val="000000"/>
          <w:sz w:val="28"/>
          <w:szCs w:val="28"/>
        </w:rPr>
        <w:t xml:space="preserve">.), </w:t>
      </w:r>
      <w:r w:rsidR="00EE3DFA" w:rsidRPr="007820AE">
        <w:rPr>
          <w:color w:val="000000"/>
          <w:sz w:val="28"/>
          <w:szCs w:val="28"/>
          <w:lang w:val="en-US"/>
        </w:rPr>
        <w:t>Ansoff</w:t>
      </w:r>
      <w:r w:rsidR="00EE3DFA" w:rsidRPr="007820AE">
        <w:rPr>
          <w:color w:val="000000"/>
          <w:sz w:val="28"/>
          <w:szCs w:val="28"/>
        </w:rPr>
        <w:t xml:space="preserve"> </w:t>
      </w:r>
      <w:r w:rsidRPr="007820AE">
        <w:rPr>
          <w:color w:val="000000"/>
          <w:sz w:val="28"/>
          <w:szCs w:val="28"/>
        </w:rPr>
        <w:t>(1972</w:t>
      </w:r>
      <w:r w:rsidR="00D6695D">
        <w:rPr>
          <w:color w:val="000000"/>
          <w:sz w:val="28"/>
          <w:szCs w:val="28"/>
        </w:rPr>
        <w:t> </w:t>
      </w:r>
      <w:r w:rsidR="00D6695D" w:rsidRPr="007820AE">
        <w:rPr>
          <w:color w:val="000000"/>
          <w:sz w:val="28"/>
          <w:szCs w:val="28"/>
        </w:rPr>
        <w:t>г</w:t>
      </w:r>
      <w:r w:rsidRPr="007820AE">
        <w:rPr>
          <w:color w:val="000000"/>
          <w:sz w:val="28"/>
          <w:szCs w:val="28"/>
        </w:rPr>
        <w:t>.) и др.</w:t>
      </w:r>
      <w:r w:rsidR="007820AE">
        <w:rPr>
          <w:color w:val="000000"/>
          <w:sz w:val="28"/>
          <w:szCs w:val="28"/>
        </w:rPr>
        <w:t xml:space="preserve"> </w:t>
      </w:r>
      <w:r w:rsidRPr="007820AE">
        <w:rPr>
          <w:color w:val="000000"/>
          <w:sz w:val="28"/>
          <w:szCs w:val="28"/>
        </w:rPr>
        <w:t>В</w:t>
      </w:r>
      <w:r w:rsidR="007820AE">
        <w:rPr>
          <w:color w:val="000000"/>
          <w:sz w:val="28"/>
          <w:szCs w:val="28"/>
        </w:rPr>
        <w:t xml:space="preserve"> </w:t>
      </w:r>
      <w:r w:rsidRPr="007820AE">
        <w:rPr>
          <w:color w:val="000000"/>
          <w:sz w:val="28"/>
          <w:szCs w:val="28"/>
        </w:rPr>
        <w:t>качестве</w:t>
      </w:r>
      <w:r w:rsidR="007820AE">
        <w:rPr>
          <w:color w:val="000000"/>
          <w:sz w:val="28"/>
          <w:szCs w:val="28"/>
        </w:rPr>
        <w:t xml:space="preserve"> </w:t>
      </w:r>
      <w:r w:rsidRPr="007820AE">
        <w:rPr>
          <w:color w:val="000000"/>
          <w:sz w:val="28"/>
          <w:szCs w:val="28"/>
        </w:rPr>
        <w:t>ведущей</w:t>
      </w:r>
      <w:r w:rsidR="007820AE">
        <w:rPr>
          <w:color w:val="000000"/>
          <w:sz w:val="28"/>
          <w:szCs w:val="28"/>
        </w:rPr>
        <w:t xml:space="preserve"> </w:t>
      </w:r>
      <w:r w:rsidRPr="007820AE">
        <w:rPr>
          <w:color w:val="000000"/>
          <w:sz w:val="28"/>
          <w:szCs w:val="28"/>
        </w:rPr>
        <w:t>идеи,</w:t>
      </w:r>
      <w:r w:rsidR="007820AE">
        <w:rPr>
          <w:color w:val="000000"/>
          <w:sz w:val="28"/>
          <w:szCs w:val="28"/>
        </w:rPr>
        <w:t xml:space="preserve"> </w:t>
      </w:r>
      <w:r w:rsidRPr="007820AE">
        <w:rPr>
          <w:color w:val="000000"/>
          <w:sz w:val="28"/>
          <w:szCs w:val="28"/>
        </w:rPr>
        <w:t>отражающей</w:t>
      </w:r>
      <w:r w:rsidR="007820AE">
        <w:rPr>
          <w:color w:val="000000"/>
          <w:sz w:val="28"/>
          <w:szCs w:val="28"/>
        </w:rPr>
        <w:t xml:space="preserve"> </w:t>
      </w:r>
      <w:r w:rsidRPr="007820AE">
        <w:rPr>
          <w:color w:val="000000"/>
          <w:sz w:val="28"/>
          <w:szCs w:val="28"/>
        </w:rPr>
        <w:t>сущность</w:t>
      </w:r>
      <w:r w:rsidR="007820AE">
        <w:rPr>
          <w:color w:val="000000"/>
          <w:sz w:val="28"/>
          <w:szCs w:val="28"/>
        </w:rPr>
        <w:t xml:space="preserve"> </w:t>
      </w:r>
      <w:r w:rsidRPr="007820AE">
        <w:rPr>
          <w:color w:val="000000"/>
          <w:sz w:val="28"/>
          <w:szCs w:val="28"/>
        </w:rPr>
        <w:t>перехода</w:t>
      </w:r>
      <w:r w:rsidR="007820AE">
        <w:rPr>
          <w:color w:val="000000"/>
          <w:sz w:val="28"/>
          <w:szCs w:val="28"/>
        </w:rPr>
        <w:t xml:space="preserve"> </w:t>
      </w:r>
      <w:r w:rsidRPr="007820AE">
        <w:rPr>
          <w:color w:val="000000"/>
          <w:sz w:val="28"/>
          <w:szCs w:val="28"/>
        </w:rPr>
        <w:t>к</w:t>
      </w:r>
      <w:r w:rsidR="00474BD0" w:rsidRPr="007820AE">
        <w:rPr>
          <w:color w:val="000000"/>
          <w:sz w:val="28"/>
          <w:szCs w:val="28"/>
        </w:rPr>
        <w:t xml:space="preserve"> </w:t>
      </w:r>
      <w:r w:rsidRPr="007820AE">
        <w:rPr>
          <w:color w:val="000000"/>
          <w:sz w:val="28"/>
          <w:szCs w:val="28"/>
        </w:rPr>
        <w:t>стратегическому управлению от оперативного управления, явилась идея</w:t>
      </w:r>
      <w:r w:rsidR="00F640BC" w:rsidRPr="007820AE">
        <w:rPr>
          <w:color w:val="000000"/>
          <w:sz w:val="28"/>
          <w:szCs w:val="28"/>
        </w:rPr>
        <w:t xml:space="preserve"> необходимости переноса центра внимания высшего руководства на внешнее окружение для того, чтобы соответствующим образом и своевременно реагировать на происходящие в нем изменения</w:t>
      </w:r>
      <w:r w:rsidR="00C43AAA" w:rsidRPr="007820AE">
        <w:rPr>
          <w:rStyle w:val="a9"/>
          <w:color w:val="000000"/>
          <w:sz w:val="28"/>
          <w:szCs w:val="28"/>
        </w:rPr>
        <w:footnoteReference w:id="23"/>
      </w:r>
      <w:r w:rsidR="00F640BC" w:rsidRPr="007820AE">
        <w:rPr>
          <w:color w:val="000000"/>
          <w:sz w:val="28"/>
          <w:szCs w:val="28"/>
        </w:rPr>
        <w:t>.</w:t>
      </w:r>
    </w:p>
    <w:p w:rsidR="00F640BC" w:rsidRPr="007820AE" w:rsidRDefault="00F640BC"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Можно указать на несколько конструктивных определений стратегического управления, которые были предложены авторитетными разработчиками теории стратегического управления. Шендел и Хаттен рассматривали его «как процесс определения и (установления) связи организации с ее окружением, состоящий в реализации выбранных целей и в попытках достичь желаемого состояния взаимоотношений с окружением посредством распределения ресурсов, позволяющего эффективно и результативно действовать организации и ее подразделениям. По Хиггенсу, «стратегическое управление </w:t>
      </w:r>
      <w:r w:rsidR="007820AE">
        <w:rPr>
          <w:color w:val="000000"/>
          <w:sz w:val="28"/>
          <w:szCs w:val="28"/>
        </w:rPr>
        <w:t>–</w:t>
      </w:r>
      <w:r w:rsidR="007820AE" w:rsidRPr="007820AE">
        <w:rPr>
          <w:color w:val="000000"/>
          <w:sz w:val="28"/>
          <w:szCs w:val="28"/>
        </w:rPr>
        <w:t xml:space="preserve"> </w:t>
      </w:r>
      <w:r w:rsidRPr="007820AE">
        <w:rPr>
          <w:color w:val="000000"/>
          <w:sz w:val="28"/>
          <w:szCs w:val="28"/>
        </w:rPr>
        <w:t>это процесс управления с целью осуществления миссии организации посредством управления взаимодействием организации с ее окружением», Пирс и Робертсон определяют стратегическое управление «как набор решений и действий по формулированию и выполнению стратегий, разработанных для того, чтобы достичь целей организации»</w:t>
      </w:r>
      <w:r w:rsidR="00C43AAA" w:rsidRPr="007820AE">
        <w:rPr>
          <w:rStyle w:val="a9"/>
          <w:color w:val="000000"/>
          <w:sz w:val="28"/>
          <w:szCs w:val="28"/>
        </w:rPr>
        <w:footnoteReference w:id="24"/>
      </w:r>
      <w:r w:rsidRPr="007820AE">
        <w:rPr>
          <w:color w:val="000000"/>
          <w:sz w:val="28"/>
          <w:szCs w:val="28"/>
        </w:rPr>
        <w:t>. Существует еще целый ряд определений стратегического управления, которые делают упор на те или иные аспекты, особенности стратегического управления или же его отличия от «обычного» управления.</w:t>
      </w:r>
    </w:p>
    <w:p w:rsidR="00F640BC" w:rsidRPr="007820AE" w:rsidRDefault="00F640BC"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Для того чтобы дать развернутое определение стратегического управления, проведем сравнение этого управления с преимущественно оперативным управлением, в основном практиковавшимся в бизнесе свыше двадцати лет назад. Сравнение проведем по ключевым характеристикам управления организацией.</w:t>
      </w:r>
    </w:p>
    <w:p w:rsidR="00F640BC" w:rsidRPr="007820AE" w:rsidRDefault="00F640BC"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Миссия, предназначение.</w:t>
      </w:r>
    </w:p>
    <w:p w:rsidR="00F640BC" w:rsidRPr="007820AE" w:rsidRDefault="00F640BC"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 xml:space="preserve">Оперативное управление </w:t>
      </w:r>
      <w:r w:rsidR="007820AE">
        <w:rPr>
          <w:color w:val="000000"/>
          <w:sz w:val="28"/>
          <w:szCs w:val="28"/>
        </w:rPr>
        <w:t>–</w:t>
      </w:r>
      <w:r w:rsidR="007820AE" w:rsidRPr="007820AE">
        <w:rPr>
          <w:color w:val="000000"/>
          <w:sz w:val="28"/>
          <w:szCs w:val="28"/>
        </w:rPr>
        <w:t xml:space="preserve"> </w:t>
      </w:r>
      <w:r w:rsidRPr="007820AE">
        <w:rPr>
          <w:color w:val="000000"/>
          <w:sz w:val="28"/>
          <w:szCs w:val="28"/>
        </w:rPr>
        <w:t>организация существует для производства товаров и услуг с целью получения дохода от их реализации.</w:t>
      </w:r>
    </w:p>
    <w:p w:rsidR="00EE7911" w:rsidRPr="007820AE" w:rsidRDefault="006154C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Стратегическое управление </w:t>
      </w:r>
      <w:r w:rsidR="007820AE">
        <w:rPr>
          <w:color w:val="000000"/>
          <w:sz w:val="28"/>
          <w:szCs w:val="28"/>
        </w:rPr>
        <w:t>–</w:t>
      </w:r>
      <w:r w:rsidR="007820AE" w:rsidRPr="007820AE">
        <w:rPr>
          <w:color w:val="000000"/>
          <w:sz w:val="28"/>
          <w:szCs w:val="28"/>
        </w:rPr>
        <w:t xml:space="preserve"> </w:t>
      </w:r>
      <w:r w:rsidR="00EE7911" w:rsidRPr="007820AE">
        <w:rPr>
          <w:color w:val="000000"/>
          <w:sz w:val="28"/>
          <w:szCs w:val="28"/>
        </w:rPr>
        <w:t xml:space="preserve">выживание организации в долгосрочной перспективе посредством установления динамичного баланса с окружением. </w:t>
      </w:r>
      <w:r w:rsidR="00EE7911" w:rsidRPr="007820AE">
        <w:rPr>
          <w:b/>
          <w:bCs/>
          <w:color w:val="000000"/>
          <w:sz w:val="28"/>
          <w:szCs w:val="28"/>
        </w:rPr>
        <w:t>Преимущественная концентрация внимания менеджмента</w:t>
      </w:r>
    </w:p>
    <w:p w:rsidR="00EE7911" w:rsidRPr="007820AE" w:rsidRDefault="006154C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Оперативное управление </w:t>
      </w:r>
      <w:r w:rsidR="007820AE">
        <w:rPr>
          <w:color w:val="000000"/>
          <w:sz w:val="28"/>
          <w:szCs w:val="28"/>
        </w:rPr>
        <w:t>–</w:t>
      </w:r>
      <w:r w:rsidR="007820AE" w:rsidRPr="007820AE">
        <w:rPr>
          <w:color w:val="000000"/>
          <w:sz w:val="28"/>
          <w:szCs w:val="28"/>
        </w:rPr>
        <w:t xml:space="preserve"> </w:t>
      </w:r>
      <w:r w:rsidR="00EE7911" w:rsidRPr="007820AE">
        <w:rPr>
          <w:color w:val="000000"/>
          <w:sz w:val="28"/>
          <w:szCs w:val="28"/>
        </w:rPr>
        <w:t>взгляд внутрь организации, поиск путей более эффективного использования ресурс</w:t>
      </w:r>
      <w:r w:rsidRPr="007820AE">
        <w:rPr>
          <w:color w:val="000000"/>
          <w:sz w:val="28"/>
          <w:szCs w:val="28"/>
        </w:rPr>
        <w:t xml:space="preserve">ов. Стратегическое управление </w:t>
      </w:r>
      <w:r w:rsidR="007820AE">
        <w:rPr>
          <w:color w:val="000000"/>
          <w:sz w:val="28"/>
          <w:szCs w:val="28"/>
        </w:rPr>
        <w:t>–</w:t>
      </w:r>
      <w:r w:rsidR="007820AE" w:rsidRPr="007820AE">
        <w:rPr>
          <w:color w:val="000000"/>
          <w:sz w:val="28"/>
          <w:szCs w:val="28"/>
        </w:rPr>
        <w:t xml:space="preserve"> </w:t>
      </w:r>
      <w:r w:rsidR="00EE7911" w:rsidRPr="007820AE">
        <w:rPr>
          <w:color w:val="000000"/>
          <w:sz w:val="28"/>
          <w:szCs w:val="28"/>
        </w:rPr>
        <w:t>взгляд вовне организации, поиск новых возможностей в конкурентной борьбе, отслеживание и адаптация к изменениям в окружении.</w:t>
      </w:r>
    </w:p>
    <w:p w:rsidR="00EE7911" w:rsidRPr="007820AE" w:rsidRDefault="00EE7911"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Учет фактора времени</w:t>
      </w:r>
    </w:p>
    <w:p w:rsidR="00EE7911" w:rsidRPr="007820AE" w:rsidRDefault="006154C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Оперативное управление </w:t>
      </w:r>
      <w:r w:rsidR="007820AE">
        <w:rPr>
          <w:color w:val="000000"/>
          <w:sz w:val="28"/>
          <w:szCs w:val="28"/>
        </w:rPr>
        <w:t>–</w:t>
      </w:r>
      <w:r w:rsidR="007820AE" w:rsidRPr="007820AE">
        <w:rPr>
          <w:color w:val="000000"/>
          <w:sz w:val="28"/>
          <w:szCs w:val="28"/>
        </w:rPr>
        <w:t xml:space="preserve"> </w:t>
      </w:r>
      <w:r w:rsidRPr="007820AE">
        <w:rPr>
          <w:color w:val="000000"/>
          <w:sz w:val="28"/>
          <w:szCs w:val="28"/>
        </w:rPr>
        <w:t xml:space="preserve">ориентация на краткосрочную </w:t>
      </w:r>
      <w:r w:rsidR="00EE7911" w:rsidRPr="007820AE">
        <w:rPr>
          <w:color w:val="000000"/>
          <w:sz w:val="28"/>
          <w:szCs w:val="28"/>
        </w:rPr>
        <w:t>и среднесрочную перспекти</w:t>
      </w:r>
      <w:r w:rsidRPr="007820AE">
        <w:rPr>
          <w:color w:val="000000"/>
          <w:sz w:val="28"/>
          <w:szCs w:val="28"/>
        </w:rPr>
        <w:t xml:space="preserve">ву. Стратегическое управление </w:t>
      </w:r>
      <w:r w:rsidR="007820AE">
        <w:rPr>
          <w:color w:val="000000"/>
          <w:sz w:val="28"/>
          <w:szCs w:val="28"/>
        </w:rPr>
        <w:t>–</w:t>
      </w:r>
      <w:r w:rsidR="007820AE" w:rsidRPr="007820AE">
        <w:rPr>
          <w:color w:val="000000"/>
          <w:sz w:val="28"/>
          <w:szCs w:val="28"/>
        </w:rPr>
        <w:t xml:space="preserve"> </w:t>
      </w:r>
      <w:r w:rsidR="00EE7911" w:rsidRPr="007820AE">
        <w:rPr>
          <w:color w:val="000000"/>
          <w:sz w:val="28"/>
          <w:szCs w:val="28"/>
        </w:rPr>
        <w:t>ориентация на долгосрочную перспективу.</w:t>
      </w:r>
    </w:p>
    <w:p w:rsidR="00EE7911" w:rsidRPr="007820AE" w:rsidRDefault="00EE7911"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Основные факторы построения системы управления.</w:t>
      </w:r>
    </w:p>
    <w:p w:rsidR="00EE7911" w:rsidRPr="007820AE" w:rsidRDefault="006154C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Оперативное управление </w:t>
      </w:r>
      <w:r w:rsidR="007820AE">
        <w:rPr>
          <w:color w:val="000000"/>
          <w:sz w:val="28"/>
          <w:szCs w:val="28"/>
        </w:rPr>
        <w:t>–</w:t>
      </w:r>
      <w:r w:rsidR="007820AE" w:rsidRPr="007820AE">
        <w:rPr>
          <w:color w:val="000000"/>
          <w:sz w:val="28"/>
          <w:szCs w:val="28"/>
        </w:rPr>
        <w:t xml:space="preserve"> </w:t>
      </w:r>
      <w:r w:rsidR="00EE7911" w:rsidRPr="007820AE">
        <w:rPr>
          <w:color w:val="000000"/>
          <w:sz w:val="28"/>
          <w:szCs w:val="28"/>
        </w:rPr>
        <w:t>функции и организационные структуры, процедуры, техника и технолог</w:t>
      </w:r>
      <w:r w:rsidRPr="007820AE">
        <w:rPr>
          <w:color w:val="000000"/>
          <w:sz w:val="28"/>
          <w:szCs w:val="28"/>
        </w:rPr>
        <w:t xml:space="preserve">ия. Стратегическое управление </w:t>
      </w:r>
      <w:r w:rsidR="007820AE">
        <w:rPr>
          <w:color w:val="000000"/>
          <w:sz w:val="28"/>
          <w:szCs w:val="28"/>
        </w:rPr>
        <w:t>–</w:t>
      </w:r>
      <w:r w:rsidR="007820AE" w:rsidRPr="007820AE">
        <w:rPr>
          <w:color w:val="000000"/>
          <w:sz w:val="28"/>
          <w:szCs w:val="28"/>
        </w:rPr>
        <w:t xml:space="preserve"> </w:t>
      </w:r>
      <w:r w:rsidR="00EE7911" w:rsidRPr="007820AE">
        <w:rPr>
          <w:color w:val="000000"/>
          <w:sz w:val="28"/>
          <w:szCs w:val="28"/>
        </w:rPr>
        <w:t>люди, системы информационного обеспечения, рынок.</w:t>
      </w:r>
    </w:p>
    <w:p w:rsidR="00EE7911" w:rsidRPr="007820AE" w:rsidRDefault="00EE7911"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Управление персоналом.</w:t>
      </w:r>
    </w:p>
    <w:p w:rsidR="00EE7911" w:rsidRPr="007820AE" w:rsidRDefault="006154C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Оперативное управление </w:t>
      </w:r>
      <w:r w:rsidR="007820AE">
        <w:rPr>
          <w:color w:val="000000"/>
          <w:sz w:val="28"/>
          <w:szCs w:val="28"/>
        </w:rPr>
        <w:t>–</w:t>
      </w:r>
      <w:r w:rsidR="007820AE" w:rsidRPr="007820AE">
        <w:rPr>
          <w:color w:val="000000"/>
          <w:sz w:val="28"/>
          <w:szCs w:val="28"/>
        </w:rPr>
        <w:t xml:space="preserve"> </w:t>
      </w:r>
      <w:r w:rsidR="00EE7911" w:rsidRPr="007820AE">
        <w:rPr>
          <w:color w:val="000000"/>
          <w:sz w:val="28"/>
          <w:szCs w:val="28"/>
        </w:rPr>
        <w:t>взгляд на работников как на ресурс организации, как на исполнителей отдельных работ и функц</w:t>
      </w:r>
      <w:r w:rsidRPr="007820AE">
        <w:rPr>
          <w:color w:val="000000"/>
          <w:sz w:val="28"/>
          <w:szCs w:val="28"/>
        </w:rPr>
        <w:t xml:space="preserve">ий. Стратегическое управление </w:t>
      </w:r>
      <w:r w:rsidR="007820AE">
        <w:rPr>
          <w:color w:val="000000"/>
          <w:sz w:val="28"/>
          <w:szCs w:val="28"/>
        </w:rPr>
        <w:t>–</w:t>
      </w:r>
      <w:r w:rsidR="007820AE" w:rsidRPr="007820AE">
        <w:rPr>
          <w:color w:val="000000"/>
          <w:sz w:val="28"/>
          <w:szCs w:val="28"/>
        </w:rPr>
        <w:t xml:space="preserve"> </w:t>
      </w:r>
      <w:r w:rsidR="00EE7911" w:rsidRPr="007820AE">
        <w:rPr>
          <w:color w:val="000000"/>
          <w:sz w:val="28"/>
          <w:szCs w:val="28"/>
        </w:rPr>
        <w:t>взгляд на работников как на основу организации, ее основную ценность и источник ее благополучия.</w:t>
      </w:r>
    </w:p>
    <w:p w:rsidR="00EE7911" w:rsidRPr="007820AE" w:rsidRDefault="00EE7911"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Оценка эффективности.</w:t>
      </w:r>
    </w:p>
    <w:p w:rsidR="00EE7911" w:rsidRPr="007820AE" w:rsidRDefault="006154C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Оперативное управление </w:t>
      </w:r>
      <w:r w:rsidR="007820AE">
        <w:rPr>
          <w:color w:val="000000"/>
          <w:sz w:val="28"/>
          <w:szCs w:val="28"/>
        </w:rPr>
        <w:t>–</w:t>
      </w:r>
      <w:r w:rsidR="007820AE" w:rsidRPr="007820AE">
        <w:rPr>
          <w:color w:val="000000"/>
          <w:sz w:val="28"/>
          <w:szCs w:val="28"/>
        </w:rPr>
        <w:t xml:space="preserve"> </w:t>
      </w:r>
      <w:r w:rsidR="00EE7911" w:rsidRPr="007820AE">
        <w:rPr>
          <w:color w:val="000000"/>
          <w:sz w:val="28"/>
          <w:szCs w:val="28"/>
        </w:rPr>
        <w:t>эффективность деятельности и управления определяется как категория, отражающая прибыльность и рациональность использования производственного потенциа</w:t>
      </w:r>
      <w:r w:rsidRPr="007820AE">
        <w:rPr>
          <w:color w:val="000000"/>
          <w:sz w:val="28"/>
          <w:szCs w:val="28"/>
        </w:rPr>
        <w:t xml:space="preserve">ла. Стратегическое управление </w:t>
      </w:r>
      <w:r w:rsidR="007820AE">
        <w:rPr>
          <w:color w:val="000000"/>
          <w:sz w:val="28"/>
          <w:szCs w:val="28"/>
        </w:rPr>
        <w:t>–</w:t>
      </w:r>
      <w:r w:rsidR="007820AE" w:rsidRPr="007820AE">
        <w:rPr>
          <w:color w:val="000000"/>
          <w:sz w:val="28"/>
          <w:szCs w:val="28"/>
        </w:rPr>
        <w:t xml:space="preserve"> </w:t>
      </w:r>
      <w:r w:rsidR="00EE7911" w:rsidRPr="007820AE">
        <w:rPr>
          <w:color w:val="000000"/>
          <w:sz w:val="28"/>
          <w:szCs w:val="28"/>
        </w:rPr>
        <w:t>эффективность деятельности и управления организацией выражается в том, насколько своевременно и точно организация в состоянии реагировать на новые запросы со стороны ры</w:t>
      </w:r>
      <w:r w:rsidRPr="007820AE">
        <w:rPr>
          <w:color w:val="000000"/>
          <w:sz w:val="28"/>
          <w:szCs w:val="28"/>
        </w:rPr>
        <w:t xml:space="preserve">нка и изменяться в зависимости </w:t>
      </w:r>
      <w:r w:rsidR="00EE7911" w:rsidRPr="007820AE">
        <w:rPr>
          <w:color w:val="000000"/>
          <w:sz w:val="28"/>
          <w:szCs w:val="28"/>
        </w:rPr>
        <w:t>от изменения окружения.</w:t>
      </w:r>
    </w:p>
    <w:p w:rsidR="00374BF0" w:rsidRPr="007820AE" w:rsidRDefault="00EE7911"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Таким образ</w:t>
      </w:r>
      <w:r w:rsidR="006154C0" w:rsidRPr="007820AE">
        <w:rPr>
          <w:color w:val="000000"/>
          <w:sz w:val="28"/>
          <w:szCs w:val="28"/>
        </w:rPr>
        <w:t xml:space="preserve">ом, стратегическое управление </w:t>
      </w:r>
      <w:r w:rsidR="007820AE">
        <w:rPr>
          <w:color w:val="000000"/>
          <w:sz w:val="28"/>
          <w:szCs w:val="28"/>
        </w:rPr>
        <w:t>–</w:t>
      </w:r>
      <w:r w:rsidR="007820AE" w:rsidRPr="007820AE">
        <w:rPr>
          <w:color w:val="000000"/>
          <w:sz w:val="28"/>
          <w:szCs w:val="28"/>
        </w:rPr>
        <w:t xml:space="preserve"> </w:t>
      </w:r>
      <w:r w:rsidRPr="007820AE">
        <w:rPr>
          <w:color w:val="000000"/>
          <w:sz w:val="28"/>
          <w:szCs w:val="28"/>
        </w:rPr>
        <w:t>это такое управление организацией, которое опирается на человеческий потенциал как на основу</w:t>
      </w:r>
      <w:r w:rsidR="00374BF0" w:rsidRPr="007820AE">
        <w:rPr>
          <w:color w:val="000000"/>
          <w:sz w:val="28"/>
          <w:szCs w:val="28"/>
        </w:rPr>
        <w:t xml:space="preserve"> организации, ориентирует производственную деятельность на запросы потребителей, осуществляет гибкое регулирование и своевременные изменения в организации, отвечающие вызову со стороны окружения и позволяющие добиться конкурентных преимуществ, что в совокупности в результате позволяет организации выживать и достигать своей цели в долгосрочной перспективе.</w:t>
      </w:r>
    </w:p>
    <w:p w:rsidR="00374BF0" w:rsidRPr="007820AE" w:rsidRDefault="00374BF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Хотя стратегическое управление является важнейшим фактором успешного выживания в усложняющейся конкурентной борьбе, тем не менее, постоянно можно наблюдать в действиях организаций отсутствие стратегичности, что и приводит их зачастую к поражению в рыночной борьбе. Отсутствие стратегического управления проявляется, прежде всего, в следующих двух формах.</w:t>
      </w:r>
    </w:p>
    <w:p w:rsidR="00374BF0" w:rsidRPr="007820AE" w:rsidRDefault="00374BF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Во-первых, организации планируют свою деятельность исходя из того, что окружение либо не будет вообще меняться, либо же в нем не будет происходить качественных изменений. Попытка составить долгосрочные планы, в которых предписывается, что и когда делать в достаточно длительной перспективе, либо же определить попытки найти в исходный период решение на многие годы вперед, желание строить «на века», либо же</w:t>
      </w:r>
      <w:r w:rsidR="006154C0" w:rsidRPr="007820AE">
        <w:rPr>
          <w:color w:val="000000"/>
          <w:sz w:val="28"/>
          <w:szCs w:val="28"/>
        </w:rPr>
        <w:t xml:space="preserve"> приобретать «на долгие годы» </w:t>
      </w:r>
      <w:r w:rsidR="007820AE">
        <w:rPr>
          <w:color w:val="000000"/>
          <w:sz w:val="28"/>
          <w:szCs w:val="28"/>
        </w:rPr>
        <w:t>–</w:t>
      </w:r>
      <w:r w:rsidR="007820AE" w:rsidRPr="007820AE">
        <w:rPr>
          <w:color w:val="000000"/>
          <w:sz w:val="28"/>
          <w:szCs w:val="28"/>
        </w:rPr>
        <w:t xml:space="preserve"> </w:t>
      </w:r>
      <w:r w:rsidRPr="007820AE">
        <w:rPr>
          <w:color w:val="000000"/>
          <w:sz w:val="28"/>
          <w:szCs w:val="28"/>
        </w:rPr>
        <w:t>все это признаки нестратегического управления. Видение долгосрочной перспективы очень важная составляющая стратегического управления. Однако это ни в коей мере не означает экстраполяции существующей практики и существующего состояния окружения на много лет вперед.</w:t>
      </w:r>
    </w:p>
    <w:p w:rsidR="00C9168A" w:rsidRPr="007820AE" w:rsidRDefault="00374BF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Стратегическое управление в каждый данный момент фиксирует, что организация должна делать в настоящем, чтобы достичь желаемой цели в будущем, исходя при этом из того, что окружение будет меняться, и условия жизни организации будут изменяться тоже, т</w:t>
      </w:r>
      <w:r w:rsidR="00D6695D">
        <w:rPr>
          <w:color w:val="000000"/>
          <w:sz w:val="28"/>
          <w:szCs w:val="28"/>
        </w:rPr>
        <w:t>. </w:t>
      </w:r>
      <w:r w:rsidR="00D6695D" w:rsidRPr="007820AE">
        <w:rPr>
          <w:color w:val="000000"/>
          <w:sz w:val="28"/>
          <w:szCs w:val="28"/>
        </w:rPr>
        <w:t>е</w:t>
      </w:r>
      <w:r w:rsidRPr="007820AE">
        <w:rPr>
          <w:color w:val="000000"/>
          <w:sz w:val="28"/>
          <w:szCs w:val="28"/>
        </w:rPr>
        <w:t xml:space="preserve">. при стратегическом управлении как бы осуществляется взгляд из будущего в настоящее. Определяется и осуществляется действия организации в настоящее время, обеспечивающие ей определенное будущее, а не вырабатывается план или </w:t>
      </w:r>
      <w:r w:rsidR="00C9168A" w:rsidRPr="007820AE">
        <w:rPr>
          <w:color w:val="000000"/>
          <w:sz w:val="28"/>
          <w:szCs w:val="28"/>
        </w:rPr>
        <w:t>описание того, что организация должна будет делать в будущем. При этом для стратегического управления характерно, что не только фиксируется желаемое в будущем состояние организации, но и, что является важнейшей задачей стратегического управления, вырабатывается способность реагировать на изменения в окружении, позволяющие достичь желаемых целей в будущем. В противоположность при нестратегическом управлении составляется план конкретных действий, как в настоящем, так и в будущем априори, базирующийся на том, что четко известно конечное состояние и что окружение фактически не будет меняться.</w:t>
      </w:r>
    </w:p>
    <w:p w:rsidR="00C9168A" w:rsidRPr="007820AE" w:rsidRDefault="00C9168A"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Во-вторых, при нестратегическом управлении выработка программы действий начинается с анализа внутренних возможностей и ресурсов организации. При таком подходе оказывается, что организация не в состоянии достичь своей цели, так как её достижение принципиально зависит от желаний и потребностей клиентов, а также от поведения конкурентов. Все, что может организация определить на основе анализа </w:t>
      </w:r>
      <w:r w:rsidR="006154C0" w:rsidRPr="007820AE">
        <w:rPr>
          <w:color w:val="000000"/>
          <w:sz w:val="28"/>
          <w:szCs w:val="28"/>
        </w:rPr>
        <w:t xml:space="preserve">своих внутренних возможностей </w:t>
      </w:r>
      <w:r w:rsidR="007820AE">
        <w:rPr>
          <w:color w:val="000000"/>
          <w:sz w:val="28"/>
          <w:szCs w:val="28"/>
        </w:rPr>
        <w:t>–</w:t>
      </w:r>
      <w:r w:rsidR="007820AE" w:rsidRPr="007820AE">
        <w:rPr>
          <w:color w:val="000000"/>
          <w:sz w:val="28"/>
          <w:szCs w:val="28"/>
        </w:rPr>
        <w:t xml:space="preserve"> </w:t>
      </w:r>
      <w:r w:rsidRPr="007820AE">
        <w:rPr>
          <w:color w:val="000000"/>
          <w:sz w:val="28"/>
          <w:szCs w:val="28"/>
        </w:rPr>
        <w:t>это то, какое количество продукта она может произвести и какие издержки при этом она может осуществить. То же, какое количество будет куплено и по какой цене, определит рынок. Поэтому начинать планировать деятельность организации с анализа внутренних ресурсов и возможностей рационально использовать эти ресурсы означает полностью идти вразрез с принципами стратегического управления.</w:t>
      </w:r>
    </w:p>
    <w:p w:rsidR="00C9168A" w:rsidRPr="007820AE" w:rsidRDefault="00C9168A"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Наряду с явными преимуществами стратегическое управление имеет ряд недостатков и ограничений на использование, которые указывают на то, что и этот тип управления, равно как и все другие, не обладает универсальностью применения в любых ситуациях для решения любых задач.</w:t>
      </w:r>
    </w:p>
    <w:p w:rsidR="00AF6071" w:rsidRPr="007820AE" w:rsidRDefault="00C9168A"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Во-первых, стратегическое управление уже в силу своей сущности не дает, да и не может дать, точной и детальной картины будущего. Формируемое в стратегическом управлении будущее ж</w:t>
      </w:r>
      <w:r w:rsidR="006154C0" w:rsidRPr="007820AE">
        <w:rPr>
          <w:color w:val="000000"/>
          <w:sz w:val="28"/>
          <w:szCs w:val="28"/>
        </w:rPr>
        <w:t xml:space="preserve">елаемое состояние организации </w:t>
      </w:r>
      <w:r w:rsidR="007820AE">
        <w:rPr>
          <w:color w:val="000000"/>
          <w:sz w:val="28"/>
          <w:szCs w:val="28"/>
        </w:rPr>
        <w:t>–</w:t>
      </w:r>
      <w:r w:rsidR="007820AE" w:rsidRPr="007820AE">
        <w:rPr>
          <w:color w:val="000000"/>
          <w:sz w:val="28"/>
          <w:szCs w:val="28"/>
        </w:rPr>
        <w:t xml:space="preserve"> </w:t>
      </w:r>
      <w:r w:rsidRPr="007820AE">
        <w:rPr>
          <w:color w:val="000000"/>
          <w:sz w:val="28"/>
          <w:szCs w:val="28"/>
        </w:rPr>
        <w:t>это не детальное описание ее внутреннего и внешнего</w:t>
      </w:r>
      <w:r w:rsidR="007820AE">
        <w:rPr>
          <w:color w:val="000000"/>
          <w:sz w:val="28"/>
          <w:szCs w:val="28"/>
        </w:rPr>
        <w:t xml:space="preserve"> </w:t>
      </w:r>
      <w:r w:rsidR="00AF6071" w:rsidRPr="007820AE">
        <w:rPr>
          <w:color w:val="000000"/>
          <w:sz w:val="28"/>
          <w:szCs w:val="28"/>
        </w:rPr>
        <w:t>положения, а, скорее, качественное пожелание к тому, в каком состоянии должна находиться организация в будущем, какую позицию занимать на рынке и в бизнесе, какую иметь организационную культуру, входить в какие деловые группы и</w:t>
      </w:r>
      <w:r w:rsidR="00D6695D">
        <w:rPr>
          <w:color w:val="000000"/>
          <w:sz w:val="28"/>
          <w:szCs w:val="28"/>
        </w:rPr>
        <w:t> </w:t>
      </w:r>
      <w:r w:rsidR="00D6695D" w:rsidRPr="007820AE">
        <w:rPr>
          <w:color w:val="000000"/>
          <w:sz w:val="28"/>
          <w:szCs w:val="28"/>
        </w:rPr>
        <w:t>т</w:t>
      </w:r>
      <w:r w:rsidR="00D6695D">
        <w:rPr>
          <w:color w:val="000000"/>
          <w:sz w:val="28"/>
          <w:szCs w:val="28"/>
        </w:rPr>
        <w:t>. </w:t>
      </w:r>
      <w:r w:rsidR="00D6695D" w:rsidRPr="007820AE">
        <w:rPr>
          <w:color w:val="000000"/>
          <w:sz w:val="28"/>
          <w:szCs w:val="28"/>
        </w:rPr>
        <w:t>п.</w:t>
      </w:r>
      <w:r w:rsidR="00AF6071" w:rsidRPr="007820AE">
        <w:rPr>
          <w:color w:val="000000"/>
          <w:sz w:val="28"/>
          <w:szCs w:val="28"/>
        </w:rPr>
        <w:t xml:space="preserve"> При этом все это в совокупности должно составлять то, что определит, выживет или нет организация в будущем в конкурентной борьбе.</w:t>
      </w:r>
    </w:p>
    <w:p w:rsidR="00AF6071" w:rsidRPr="007820AE" w:rsidRDefault="00AF6071"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Во-вторых, стратегическое управление не может быть сведено к набору рутинных процедур и схем. У него нет описательной теории, которая предписывает</w:t>
      </w:r>
      <w:r w:rsidR="00BD516C" w:rsidRPr="007820AE">
        <w:rPr>
          <w:color w:val="000000"/>
          <w:sz w:val="28"/>
          <w:szCs w:val="28"/>
        </w:rPr>
        <w:t>,</w:t>
      </w:r>
      <w:r w:rsidRPr="007820AE">
        <w:rPr>
          <w:color w:val="000000"/>
          <w:sz w:val="28"/>
          <w:szCs w:val="28"/>
        </w:rPr>
        <w:t xml:space="preserve"> что и как делать при решении определенных задач или же в конкретных ситуаци</w:t>
      </w:r>
      <w:r w:rsidR="00BD516C" w:rsidRPr="007820AE">
        <w:rPr>
          <w:color w:val="000000"/>
          <w:sz w:val="28"/>
          <w:szCs w:val="28"/>
        </w:rPr>
        <w:t xml:space="preserve">ях. Стратегическое управление </w:t>
      </w:r>
      <w:r w:rsidR="007820AE">
        <w:rPr>
          <w:color w:val="000000"/>
          <w:sz w:val="28"/>
          <w:szCs w:val="28"/>
        </w:rPr>
        <w:t>–</w:t>
      </w:r>
      <w:r w:rsidR="007820AE" w:rsidRPr="007820AE">
        <w:rPr>
          <w:color w:val="000000"/>
          <w:sz w:val="28"/>
          <w:szCs w:val="28"/>
        </w:rPr>
        <w:t xml:space="preserve"> </w:t>
      </w:r>
      <w:r w:rsidRPr="007820AE">
        <w:rPr>
          <w:color w:val="000000"/>
          <w:sz w:val="28"/>
          <w:szCs w:val="28"/>
        </w:rPr>
        <w:t>это, скорее, определенная философия или идеология бизнеса и менеджмента. И каждым отдельным менеджером оно понимается и реализуется в значительной мере по-своему. Конечно, существует ряд рекомендаций, правил и логических схем анализа проблем и выбора стратегии, а также осуществления стратегического планирования и практической реализации стратегии. Однако в це</w:t>
      </w:r>
      <w:r w:rsidR="00BD516C" w:rsidRPr="007820AE">
        <w:rPr>
          <w:color w:val="000000"/>
          <w:sz w:val="28"/>
          <w:szCs w:val="28"/>
        </w:rPr>
        <w:t xml:space="preserve">лом стратегическое управление </w:t>
      </w:r>
      <w:r w:rsidR="007820AE">
        <w:rPr>
          <w:color w:val="000000"/>
          <w:sz w:val="28"/>
          <w:szCs w:val="28"/>
        </w:rPr>
        <w:t>–</w:t>
      </w:r>
      <w:r w:rsidR="007820AE" w:rsidRPr="007820AE">
        <w:rPr>
          <w:color w:val="000000"/>
          <w:sz w:val="28"/>
          <w:szCs w:val="28"/>
        </w:rPr>
        <w:t xml:space="preserve"> </w:t>
      </w:r>
      <w:r w:rsidRPr="007820AE">
        <w:rPr>
          <w:color w:val="000000"/>
          <w:sz w:val="28"/>
          <w:szCs w:val="28"/>
        </w:rPr>
        <w:t>это симбиоз интуиции и искусства высшего менеджмента вести организацию к стратегическим целям, высокий профессионализм и творчество служащих, обеспечивающие связь организации со средой, обновление организации и ее продукции, а также реализацию текущих планов и, наконец, активное включение всех работников в реализацию задач организации, в поиск наилучших путей достижения ее целей.</w:t>
      </w:r>
    </w:p>
    <w:p w:rsidR="00A5529D" w:rsidRPr="007820AE" w:rsidRDefault="00AF6071"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В-третьих, требуются огромные усилия и большие затраты времени и ресурсов для того, чтобы в организации начал осуществляться процесс стратегического управления. Необходимо создание и осуществление стратегического планирования, что в корне отлично от разработки долгосрочных планов, обязательных к исполнению в любых условиях. Стратегический план должен быть гибким, он должен реагировать на изменения внутри и вне организации, а для этого требуются гораздо большие усилия</w:t>
      </w:r>
      <w:r w:rsidR="007820AE">
        <w:rPr>
          <w:color w:val="000000"/>
          <w:sz w:val="28"/>
          <w:szCs w:val="28"/>
        </w:rPr>
        <w:t xml:space="preserve"> </w:t>
      </w:r>
      <w:r w:rsidRPr="007820AE">
        <w:rPr>
          <w:color w:val="000000"/>
          <w:sz w:val="28"/>
          <w:szCs w:val="28"/>
        </w:rPr>
        <w:t>и</w:t>
      </w:r>
      <w:r w:rsidR="007820AE">
        <w:rPr>
          <w:color w:val="000000"/>
          <w:sz w:val="28"/>
          <w:szCs w:val="28"/>
        </w:rPr>
        <w:t xml:space="preserve"> </w:t>
      </w:r>
      <w:r w:rsidRPr="007820AE">
        <w:rPr>
          <w:color w:val="000000"/>
          <w:sz w:val="28"/>
          <w:szCs w:val="28"/>
        </w:rPr>
        <w:t>большие</w:t>
      </w:r>
      <w:r w:rsidR="007820AE">
        <w:rPr>
          <w:color w:val="000000"/>
          <w:sz w:val="28"/>
          <w:szCs w:val="28"/>
        </w:rPr>
        <w:t xml:space="preserve"> </w:t>
      </w:r>
      <w:r w:rsidRPr="007820AE">
        <w:rPr>
          <w:color w:val="000000"/>
          <w:sz w:val="28"/>
          <w:szCs w:val="28"/>
        </w:rPr>
        <w:t>затраты.</w:t>
      </w:r>
      <w:r w:rsidR="007820AE">
        <w:rPr>
          <w:color w:val="000000"/>
          <w:sz w:val="28"/>
          <w:szCs w:val="28"/>
        </w:rPr>
        <w:t xml:space="preserve"> </w:t>
      </w:r>
      <w:r w:rsidRPr="007820AE">
        <w:rPr>
          <w:color w:val="000000"/>
          <w:sz w:val="28"/>
          <w:szCs w:val="28"/>
        </w:rPr>
        <w:t>Необходимо</w:t>
      </w:r>
      <w:r w:rsidR="007820AE">
        <w:rPr>
          <w:color w:val="000000"/>
          <w:sz w:val="28"/>
          <w:szCs w:val="28"/>
        </w:rPr>
        <w:t xml:space="preserve"> </w:t>
      </w:r>
      <w:r w:rsidRPr="007820AE">
        <w:rPr>
          <w:color w:val="000000"/>
          <w:sz w:val="28"/>
          <w:szCs w:val="28"/>
        </w:rPr>
        <w:t>также</w:t>
      </w:r>
      <w:r w:rsidR="007820AE">
        <w:rPr>
          <w:color w:val="000000"/>
          <w:sz w:val="28"/>
          <w:szCs w:val="28"/>
        </w:rPr>
        <w:t xml:space="preserve"> </w:t>
      </w:r>
      <w:r w:rsidRPr="007820AE">
        <w:rPr>
          <w:color w:val="000000"/>
          <w:sz w:val="28"/>
          <w:szCs w:val="28"/>
        </w:rPr>
        <w:t>создание</w:t>
      </w:r>
      <w:r w:rsidR="007820AE">
        <w:rPr>
          <w:color w:val="000000"/>
          <w:sz w:val="28"/>
          <w:szCs w:val="28"/>
        </w:rPr>
        <w:t xml:space="preserve"> </w:t>
      </w:r>
      <w:r w:rsidRPr="007820AE">
        <w:rPr>
          <w:color w:val="000000"/>
          <w:sz w:val="28"/>
          <w:szCs w:val="28"/>
        </w:rPr>
        <w:t>служб,</w:t>
      </w:r>
      <w:r w:rsidR="007820AE">
        <w:rPr>
          <w:color w:val="000000"/>
          <w:sz w:val="28"/>
          <w:szCs w:val="28"/>
        </w:rPr>
        <w:t xml:space="preserve"> </w:t>
      </w:r>
      <w:r w:rsidR="00A5529D" w:rsidRPr="007820AE">
        <w:rPr>
          <w:color w:val="000000"/>
          <w:sz w:val="28"/>
          <w:szCs w:val="28"/>
        </w:rPr>
        <w:t>осуществляющих отслеживание окружения и включение организации в среду. Службы маркетинга, общественных отношений и</w:t>
      </w:r>
      <w:r w:rsidR="00D6695D">
        <w:rPr>
          <w:color w:val="000000"/>
          <w:sz w:val="28"/>
          <w:szCs w:val="28"/>
        </w:rPr>
        <w:t> </w:t>
      </w:r>
      <w:r w:rsidR="00D6695D" w:rsidRPr="007820AE">
        <w:rPr>
          <w:color w:val="000000"/>
          <w:sz w:val="28"/>
          <w:szCs w:val="28"/>
        </w:rPr>
        <w:t>т</w:t>
      </w:r>
      <w:r w:rsidR="00D6695D">
        <w:rPr>
          <w:color w:val="000000"/>
          <w:sz w:val="28"/>
          <w:szCs w:val="28"/>
        </w:rPr>
        <w:t>. </w:t>
      </w:r>
      <w:r w:rsidR="00D6695D" w:rsidRPr="007820AE">
        <w:rPr>
          <w:color w:val="000000"/>
          <w:sz w:val="28"/>
          <w:szCs w:val="28"/>
        </w:rPr>
        <w:t>д.</w:t>
      </w:r>
      <w:r w:rsidR="00A5529D" w:rsidRPr="007820AE">
        <w:rPr>
          <w:color w:val="000000"/>
          <w:sz w:val="28"/>
          <w:szCs w:val="28"/>
        </w:rPr>
        <w:t xml:space="preserve"> приобретают исключительную значимость и требуют значительных дополнительных затрат</w:t>
      </w:r>
      <w:r w:rsidR="00DD6796" w:rsidRPr="007820AE">
        <w:rPr>
          <w:rStyle w:val="a9"/>
          <w:color w:val="000000"/>
          <w:sz w:val="28"/>
          <w:szCs w:val="28"/>
        </w:rPr>
        <w:footnoteReference w:id="25"/>
      </w:r>
      <w:r w:rsidR="00A5529D" w:rsidRPr="007820AE">
        <w:rPr>
          <w:color w:val="000000"/>
          <w:sz w:val="28"/>
          <w:szCs w:val="28"/>
        </w:rPr>
        <w:t>.</w:t>
      </w:r>
    </w:p>
    <w:p w:rsidR="00A5529D" w:rsidRPr="007820AE" w:rsidRDefault="00A5529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В-четвертых, резко усиливаются негативные последствия ошибок стратегического предвидения. В условиях, когда в сжатые сроки создаются совершенно новые продукты, когда в короткие сроки кардинально меняются направления вложений, когда неожиданно возникают новые возможности для бизнеса и на глазах исчезают возможности, существовавшие много лет, цена расплаты за неверное предвидение и соответственно за ошибки стратегического выбора становится зачастую роковой для организации. Особенно трагическими бывают последствия неверного прогноза для организаций, осуществляющих безальтернативный путь функционирования либо же реализующих стратегию, не поддающуюся принципиальной корректировке.</w:t>
      </w:r>
    </w:p>
    <w:p w:rsidR="00A5529D" w:rsidRPr="007820AE" w:rsidRDefault="00A5529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В-пятых, при осуществлении стратегического управления зачастую основной упор делается на стратегическое планирование. На самом же деле важнейшей составляющей стратегического управления является реализация стратегического плана. А это предполагает в первую очередь создание организационной культуры, позволяющей реализовать стратегию, создание систем мотивирования и организации труда, создание определенной гибкости организации и</w:t>
      </w:r>
      <w:r w:rsidR="00D6695D">
        <w:rPr>
          <w:color w:val="000000"/>
          <w:sz w:val="28"/>
          <w:szCs w:val="28"/>
        </w:rPr>
        <w:t> </w:t>
      </w:r>
      <w:r w:rsidR="00D6695D" w:rsidRPr="007820AE">
        <w:rPr>
          <w:color w:val="000000"/>
          <w:sz w:val="28"/>
          <w:szCs w:val="28"/>
        </w:rPr>
        <w:t>т</w:t>
      </w:r>
      <w:r w:rsidR="00D6695D">
        <w:rPr>
          <w:color w:val="000000"/>
          <w:sz w:val="28"/>
          <w:szCs w:val="28"/>
        </w:rPr>
        <w:t>. </w:t>
      </w:r>
      <w:r w:rsidR="00D6695D" w:rsidRPr="007820AE">
        <w:rPr>
          <w:color w:val="000000"/>
          <w:sz w:val="28"/>
          <w:szCs w:val="28"/>
        </w:rPr>
        <w:t>п.</w:t>
      </w:r>
      <w:r w:rsidRPr="007820AE">
        <w:rPr>
          <w:color w:val="000000"/>
          <w:sz w:val="28"/>
          <w:szCs w:val="28"/>
        </w:rPr>
        <w:t xml:space="preserve"> При этом при стратегическом управлении процесс выполнения оказывает активное обратное влияние на планирование, что еще более усиливает значимость фазы выполнения. Поэтому организация в принципе не сможет перейти к стратегическому управлению, если у нее создана пусть даже и очень хорошая подсистема стратегического планирования и при этом нет предпосылок или возможностей для создания подсистемы стратегического выполнения.</w:t>
      </w:r>
    </w:p>
    <w:p w:rsidR="005C282B" w:rsidRPr="007820AE" w:rsidRDefault="00A5529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Стратегическое управление можно рассматривать как динамическую совокупность</w:t>
      </w:r>
      <w:r w:rsidR="007820AE">
        <w:rPr>
          <w:color w:val="000000"/>
          <w:sz w:val="28"/>
          <w:szCs w:val="28"/>
        </w:rPr>
        <w:t xml:space="preserve"> </w:t>
      </w:r>
      <w:r w:rsidRPr="007820AE">
        <w:rPr>
          <w:color w:val="000000"/>
          <w:sz w:val="28"/>
          <w:szCs w:val="28"/>
        </w:rPr>
        <w:t>пяти</w:t>
      </w:r>
      <w:r w:rsidR="007820AE">
        <w:rPr>
          <w:color w:val="000000"/>
          <w:sz w:val="28"/>
          <w:szCs w:val="28"/>
        </w:rPr>
        <w:t xml:space="preserve"> </w:t>
      </w:r>
      <w:r w:rsidRPr="007820AE">
        <w:rPr>
          <w:color w:val="000000"/>
          <w:sz w:val="28"/>
          <w:szCs w:val="28"/>
        </w:rPr>
        <w:t>взаимосвязанн</w:t>
      </w:r>
      <w:r w:rsidR="00D15F90" w:rsidRPr="007820AE">
        <w:rPr>
          <w:color w:val="000000"/>
          <w:sz w:val="28"/>
          <w:szCs w:val="28"/>
        </w:rPr>
        <w:t>ых</w:t>
      </w:r>
      <w:r w:rsidR="007820AE">
        <w:rPr>
          <w:color w:val="000000"/>
          <w:sz w:val="28"/>
          <w:szCs w:val="28"/>
        </w:rPr>
        <w:t xml:space="preserve"> </w:t>
      </w:r>
      <w:r w:rsidR="00D15F90" w:rsidRPr="007820AE">
        <w:rPr>
          <w:color w:val="000000"/>
          <w:sz w:val="28"/>
          <w:szCs w:val="28"/>
        </w:rPr>
        <w:t>управленческих</w:t>
      </w:r>
      <w:r w:rsidR="007820AE">
        <w:rPr>
          <w:color w:val="000000"/>
          <w:sz w:val="28"/>
          <w:szCs w:val="28"/>
        </w:rPr>
        <w:t xml:space="preserve"> </w:t>
      </w:r>
      <w:r w:rsidR="00D15F90" w:rsidRPr="007820AE">
        <w:rPr>
          <w:color w:val="000000"/>
          <w:sz w:val="28"/>
          <w:szCs w:val="28"/>
        </w:rPr>
        <w:t>процессов, что видно на логической схеме 3</w:t>
      </w:r>
      <w:r w:rsidR="00BC0827" w:rsidRPr="007820AE">
        <w:rPr>
          <w:rStyle w:val="a9"/>
          <w:color w:val="000000"/>
          <w:sz w:val="28"/>
          <w:szCs w:val="28"/>
        </w:rPr>
        <w:footnoteReference w:id="26"/>
      </w:r>
      <w:r w:rsidR="00D15F90" w:rsidRPr="007820AE">
        <w:rPr>
          <w:color w:val="000000"/>
          <w:sz w:val="28"/>
          <w:szCs w:val="28"/>
        </w:rPr>
        <w:t>.</w:t>
      </w:r>
    </w:p>
    <w:p w:rsidR="00BD516C" w:rsidRPr="007820AE" w:rsidRDefault="00D15F9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w:t>
      </w:r>
      <w:r w:rsidR="005C282B" w:rsidRPr="007820AE">
        <w:rPr>
          <w:color w:val="000000"/>
          <w:sz w:val="28"/>
          <w:szCs w:val="28"/>
        </w:rPr>
        <w:t>роцессы логически вытекают один из другого. Однако существует устойчивая обратная связь и соответственно обратное влияние каждого процесса на остальные и на всю их совокупность. Это является важной особенностью структуры стратегического управления.</w:t>
      </w:r>
    </w:p>
    <w:p w:rsidR="007820AE" w:rsidRDefault="00BD516C"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Рассмотрим этапы стратегического управления.</w:t>
      </w:r>
    </w:p>
    <w:p w:rsidR="007820AE" w:rsidRDefault="005C282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 </w:t>
      </w:r>
      <w:r w:rsidRPr="007820AE">
        <w:rPr>
          <w:b/>
          <w:color w:val="000000"/>
          <w:sz w:val="28"/>
          <w:szCs w:val="28"/>
        </w:rPr>
        <w:t>Анализ среды</w:t>
      </w:r>
      <w:r w:rsidRPr="007820AE">
        <w:rPr>
          <w:color w:val="000000"/>
          <w:sz w:val="28"/>
          <w:szCs w:val="28"/>
        </w:rPr>
        <w:t>, т</w:t>
      </w:r>
      <w:r w:rsidR="00D6695D">
        <w:rPr>
          <w:color w:val="000000"/>
          <w:sz w:val="28"/>
          <w:szCs w:val="28"/>
        </w:rPr>
        <w:t>. </w:t>
      </w:r>
      <w:r w:rsidR="00D6695D" w:rsidRPr="007820AE">
        <w:rPr>
          <w:color w:val="000000"/>
          <w:sz w:val="28"/>
          <w:szCs w:val="28"/>
        </w:rPr>
        <w:t>е</w:t>
      </w:r>
      <w:r w:rsidRPr="007820AE">
        <w:rPr>
          <w:color w:val="000000"/>
          <w:sz w:val="28"/>
          <w:szCs w:val="28"/>
        </w:rPr>
        <w:t>. аналитическое, ситуационное планирование.</w:t>
      </w:r>
    </w:p>
    <w:p w:rsidR="005C282B" w:rsidRPr="007820AE" w:rsidRDefault="005C282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Анализ среды обычно считается исходным процессом стратегического управления, так как он обеспечивает базу для определения миссии и целей фирмы и для выработки стратегий поведения, позволяющих фирме выполнить миссию и достичь своих целей. Анализ среды предполагает изучение трех ее частей:</w:t>
      </w:r>
    </w:p>
    <w:p w:rsidR="005C282B" w:rsidRPr="007820AE" w:rsidRDefault="00C556E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1) </w:t>
      </w:r>
      <w:r w:rsidR="005C282B" w:rsidRPr="007820AE">
        <w:rPr>
          <w:color w:val="000000"/>
          <w:sz w:val="28"/>
          <w:szCs w:val="28"/>
        </w:rPr>
        <w:t>макроокружения;</w:t>
      </w:r>
    </w:p>
    <w:p w:rsidR="005C282B" w:rsidRPr="007820AE" w:rsidRDefault="00C556E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2) </w:t>
      </w:r>
      <w:r w:rsidR="005C282B" w:rsidRPr="007820AE">
        <w:rPr>
          <w:color w:val="000000"/>
          <w:sz w:val="28"/>
          <w:szCs w:val="28"/>
        </w:rPr>
        <w:t>непосредственного окружения;</w:t>
      </w:r>
    </w:p>
    <w:p w:rsidR="005C282B" w:rsidRPr="007820AE" w:rsidRDefault="00C556E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3) </w:t>
      </w:r>
      <w:r w:rsidR="005C282B" w:rsidRPr="007820AE">
        <w:rPr>
          <w:color w:val="000000"/>
          <w:sz w:val="28"/>
          <w:szCs w:val="28"/>
        </w:rPr>
        <w:t>внутренней среды.</w:t>
      </w:r>
    </w:p>
    <w:p w:rsidR="005C282B" w:rsidRPr="007820AE" w:rsidRDefault="005C282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Анализ макроокружения включает в себя изучение влияния таких компонентов среды, как состояние экономики; правовое регулирование и управление; политические процессы; природная среда и ресурсы; социальная и культурная составляющая общества; научно-техническое и технологическое развитие общества; инфраструктура и</w:t>
      </w:r>
      <w:r w:rsidR="00D6695D">
        <w:rPr>
          <w:color w:val="000000"/>
          <w:sz w:val="28"/>
          <w:szCs w:val="28"/>
        </w:rPr>
        <w:t> </w:t>
      </w:r>
      <w:r w:rsidR="00D6695D" w:rsidRPr="007820AE">
        <w:rPr>
          <w:color w:val="000000"/>
          <w:sz w:val="28"/>
          <w:szCs w:val="28"/>
        </w:rPr>
        <w:t>т</w:t>
      </w:r>
      <w:r w:rsidR="00D6695D">
        <w:rPr>
          <w:color w:val="000000"/>
          <w:sz w:val="28"/>
          <w:szCs w:val="28"/>
        </w:rPr>
        <w:t>. </w:t>
      </w:r>
      <w:r w:rsidR="00D6695D" w:rsidRPr="007820AE">
        <w:rPr>
          <w:color w:val="000000"/>
          <w:sz w:val="28"/>
          <w:szCs w:val="28"/>
        </w:rPr>
        <w:t>п.</w:t>
      </w:r>
    </w:p>
    <w:p w:rsidR="005C282B" w:rsidRPr="007820AE" w:rsidRDefault="005C282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Непосредственное окружение анализируется по следующим основным компонентам: покупатели; поставщики; конкуренты; рынок рабочей силы.</w:t>
      </w:r>
    </w:p>
    <w:p w:rsidR="005C282B" w:rsidRPr="007820AE" w:rsidRDefault="005C282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Анализ внутренней среды вскрывает те внутренние возможности и тот потенциал, на который может рассчитывать фирма в конкурентной борьбе в процессе достижения своих целей. Анализ внутренней среды позволяет также лучше уяснить цели организации, более верно сформулировать миссию. Исключительно важно всегда помнить, что организация не только производит продукцию для окружения, но обеспечивает возможность существования своим членам, предоставляя им работу, возможность участия в прибылях, создавая для них социальные условия и</w:t>
      </w:r>
      <w:r w:rsidR="00D6695D">
        <w:rPr>
          <w:color w:val="000000"/>
          <w:sz w:val="28"/>
          <w:szCs w:val="28"/>
        </w:rPr>
        <w:t> </w:t>
      </w:r>
      <w:r w:rsidR="00D6695D" w:rsidRPr="007820AE">
        <w:rPr>
          <w:color w:val="000000"/>
          <w:sz w:val="28"/>
          <w:szCs w:val="28"/>
        </w:rPr>
        <w:t>т</w:t>
      </w:r>
      <w:r w:rsidR="00D6695D">
        <w:rPr>
          <w:color w:val="000000"/>
          <w:sz w:val="28"/>
          <w:szCs w:val="28"/>
        </w:rPr>
        <w:t>. </w:t>
      </w:r>
      <w:r w:rsidR="00D6695D" w:rsidRPr="007820AE">
        <w:rPr>
          <w:color w:val="000000"/>
          <w:sz w:val="28"/>
          <w:szCs w:val="28"/>
        </w:rPr>
        <w:t>п.</w:t>
      </w:r>
    </w:p>
    <w:p w:rsidR="005C282B" w:rsidRPr="007820AE" w:rsidRDefault="005C282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Внутренняя среда анализируется по следующим направлениям:</w:t>
      </w:r>
    </w:p>
    <w:p w:rsidR="005C282B" w:rsidRPr="007820AE" w:rsidRDefault="00C556E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 </w:t>
      </w:r>
      <w:r w:rsidR="005C282B" w:rsidRPr="007820AE">
        <w:rPr>
          <w:color w:val="000000"/>
          <w:sz w:val="28"/>
          <w:szCs w:val="28"/>
        </w:rPr>
        <w:t>кадры фирмы, их потенциал, квалификация, интересы и</w:t>
      </w:r>
      <w:r w:rsidR="00D6695D">
        <w:rPr>
          <w:color w:val="000000"/>
          <w:sz w:val="28"/>
          <w:szCs w:val="28"/>
        </w:rPr>
        <w:t> </w:t>
      </w:r>
      <w:r w:rsidR="00D6695D" w:rsidRPr="007820AE">
        <w:rPr>
          <w:color w:val="000000"/>
          <w:sz w:val="28"/>
          <w:szCs w:val="28"/>
        </w:rPr>
        <w:t>т</w:t>
      </w:r>
      <w:r w:rsidR="00D6695D">
        <w:rPr>
          <w:color w:val="000000"/>
          <w:sz w:val="28"/>
          <w:szCs w:val="28"/>
        </w:rPr>
        <w:t>. </w:t>
      </w:r>
      <w:r w:rsidR="00D6695D" w:rsidRPr="007820AE">
        <w:rPr>
          <w:color w:val="000000"/>
          <w:sz w:val="28"/>
          <w:szCs w:val="28"/>
        </w:rPr>
        <w:t>п.</w:t>
      </w:r>
      <w:r w:rsidR="005C282B" w:rsidRPr="007820AE">
        <w:rPr>
          <w:color w:val="000000"/>
          <w:sz w:val="28"/>
          <w:szCs w:val="28"/>
        </w:rPr>
        <w:t>;</w:t>
      </w:r>
    </w:p>
    <w:p w:rsidR="005C282B" w:rsidRPr="007820AE" w:rsidRDefault="00C556E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 </w:t>
      </w:r>
      <w:r w:rsidR="005C282B" w:rsidRPr="007820AE">
        <w:rPr>
          <w:color w:val="000000"/>
          <w:sz w:val="28"/>
          <w:szCs w:val="28"/>
        </w:rPr>
        <w:t>организация управления;</w:t>
      </w:r>
    </w:p>
    <w:p w:rsidR="005C282B" w:rsidRPr="007820AE" w:rsidRDefault="00C556E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 </w:t>
      </w:r>
      <w:r w:rsidR="005C282B" w:rsidRPr="007820AE">
        <w:rPr>
          <w:color w:val="000000"/>
          <w:sz w:val="28"/>
          <w:szCs w:val="28"/>
        </w:rPr>
        <w:t>производство, включающее организационные, операционные и технико-технологические характеристики и научные исследования и разработки;</w:t>
      </w:r>
    </w:p>
    <w:p w:rsidR="005C282B" w:rsidRPr="007820AE" w:rsidRDefault="00BA2CE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w:t>
      </w:r>
      <w:r w:rsidR="007820AE">
        <w:rPr>
          <w:color w:val="000000"/>
          <w:sz w:val="28"/>
          <w:szCs w:val="28"/>
        </w:rPr>
        <w:t xml:space="preserve"> </w:t>
      </w:r>
      <w:r w:rsidR="005C282B" w:rsidRPr="007820AE">
        <w:rPr>
          <w:color w:val="000000"/>
          <w:sz w:val="28"/>
          <w:szCs w:val="28"/>
        </w:rPr>
        <w:t>финансы фирмы;</w:t>
      </w:r>
    </w:p>
    <w:p w:rsidR="005C282B" w:rsidRPr="007820AE" w:rsidRDefault="00BA2CE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w:t>
      </w:r>
      <w:r w:rsidR="007820AE">
        <w:rPr>
          <w:color w:val="000000"/>
          <w:sz w:val="28"/>
          <w:szCs w:val="28"/>
        </w:rPr>
        <w:t xml:space="preserve"> </w:t>
      </w:r>
      <w:r w:rsidR="005C282B" w:rsidRPr="007820AE">
        <w:rPr>
          <w:color w:val="000000"/>
          <w:sz w:val="28"/>
          <w:szCs w:val="28"/>
        </w:rPr>
        <w:t>маркетинг;</w:t>
      </w:r>
    </w:p>
    <w:p w:rsidR="005C282B" w:rsidRPr="007820AE" w:rsidRDefault="00BA2CE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w:t>
      </w:r>
      <w:r w:rsidR="007820AE">
        <w:rPr>
          <w:color w:val="000000"/>
          <w:sz w:val="28"/>
          <w:szCs w:val="28"/>
        </w:rPr>
        <w:t xml:space="preserve"> </w:t>
      </w:r>
      <w:r w:rsidR="005C282B" w:rsidRPr="007820AE">
        <w:rPr>
          <w:color w:val="000000"/>
          <w:sz w:val="28"/>
          <w:szCs w:val="28"/>
        </w:rPr>
        <w:t>организационная культура.</w:t>
      </w:r>
    </w:p>
    <w:p w:rsidR="005C282B" w:rsidRPr="007820AE" w:rsidRDefault="005C282B"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2.</w:t>
      </w:r>
      <w:r w:rsidRPr="007820AE">
        <w:rPr>
          <w:color w:val="000000"/>
          <w:sz w:val="28"/>
          <w:szCs w:val="28"/>
        </w:rPr>
        <w:t xml:space="preserve"> </w:t>
      </w:r>
      <w:r w:rsidRPr="007820AE">
        <w:rPr>
          <w:b/>
          <w:bCs/>
          <w:color w:val="000000"/>
          <w:sz w:val="28"/>
          <w:szCs w:val="28"/>
        </w:rPr>
        <w:t>Определение миссии и целей.</w:t>
      </w:r>
    </w:p>
    <w:p w:rsidR="005C282B" w:rsidRPr="007820AE" w:rsidRDefault="005C282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Определение миссии и целей, рассматриваемое как один из процессов стратегического управления, состоит из трех подпроцессов, каждый из которых требует большой и исключительно ответственной работы. Первый подпроцесс состоит в определении миссии фирмы, которая в концентрированной форме выражает смысл существования фирмы, ее предназначение. Далее идет подпроцесс определения долгосрочных целей. И завершается эта часть стратегического управления подпроцессом определения краткосрочных целей. Определение миссии и целей фирмы приводит к тому, что становится ясным, зачем функционирует фирма </w:t>
      </w:r>
      <w:r w:rsidR="00BA2CEB" w:rsidRPr="007820AE">
        <w:rPr>
          <w:iCs/>
          <w:color w:val="000000"/>
          <w:sz w:val="28"/>
          <w:szCs w:val="28"/>
        </w:rPr>
        <w:t xml:space="preserve">и </w:t>
      </w:r>
      <w:r w:rsidRPr="007820AE">
        <w:rPr>
          <w:color w:val="000000"/>
          <w:sz w:val="28"/>
          <w:szCs w:val="28"/>
        </w:rPr>
        <w:t>к чему она стремится. А, зная это, можно вернее выбрать стратегию поведения.</w:t>
      </w:r>
    </w:p>
    <w:p w:rsidR="002D62DE" w:rsidRPr="007820AE" w:rsidRDefault="00BA2CE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3. </w:t>
      </w:r>
      <w:r w:rsidR="005C282B" w:rsidRPr="007820AE">
        <w:rPr>
          <w:color w:val="000000"/>
          <w:sz w:val="28"/>
          <w:szCs w:val="28"/>
        </w:rPr>
        <w:t xml:space="preserve">После того, как определены миссия и цели, наступает </w:t>
      </w:r>
      <w:r w:rsidR="005C282B" w:rsidRPr="007820AE">
        <w:rPr>
          <w:b/>
          <w:color w:val="000000"/>
          <w:sz w:val="28"/>
          <w:szCs w:val="28"/>
        </w:rPr>
        <w:t>3</w:t>
      </w:r>
      <w:r w:rsidR="007820AE">
        <w:rPr>
          <w:b/>
          <w:color w:val="000000"/>
          <w:sz w:val="28"/>
          <w:szCs w:val="28"/>
        </w:rPr>
        <w:t>-</w:t>
      </w:r>
      <w:r w:rsidR="007820AE" w:rsidRPr="007820AE">
        <w:rPr>
          <w:b/>
          <w:color w:val="000000"/>
          <w:sz w:val="28"/>
          <w:szCs w:val="28"/>
        </w:rPr>
        <w:t>й</w:t>
      </w:r>
      <w:r w:rsidR="005C282B" w:rsidRPr="007820AE">
        <w:rPr>
          <w:color w:val="000000"/>
          <w:sz w:val="28"/>
          <w:szCs w:val="28"/>
        </w:rPr>
        <w:t xml:space="preserve"> </w:t>
      </w:r>
      <w:r w:rsidR="005C282B" w:rsidRPr="007820AE">
        <w:rPr>
          <w:b/>
          <w:bCs/>
          <w:color w:val="000000"/>
          <w:sz w:val="28"/>
          <w:szCs w:val="28"/>
        </w:rPr>
        <w:t xml:space="preserve">этап анализа и выбора стратегии. </w:t>
      </w:r>
      <w:r w:rsidR="005C282B" w:rsidRPr="007820AE">
        <w:rPr>
          <w:color w:val="000000"/>
          <w:sz w:val="28"/>
          <w:szCs w:val="28"/>
        </w:rPr>
        <w:t>Этот процесс по праву считается сердцевиной</w:t>
      </w:r>
      <w:r w:rsidRPr="007820AE">
        <w:rPr>
          <w:color w:val="000000"/>
          <w:sz w:val="28"/>
          <w:szCs w:val="28"/>
        </w:rPr>
        <w:t xml:space="preserve"> </w:t>
      </w:r>
      <w:r w:rsidR="002D62DE" w:rsidRPr="007820AE">
        <w:rPr>
          <w:color w:val="000000"/>
          <w:sz w:val="28"/>
          <w:szCs w:val="28"/>
        </w:rPr>
        <w:t>«стратегического управления. С помощью специальных приемов организация определяет, как она будет достигать своей цели и реализовывать свою миссию</w:t>
      </w:r>
      <w:r w:rsidRPr="007820AE">
        <w:rPr>
          <w:color w:val="000000"/>
          <w:sz w:val="28"/>
          <w:szCs w:val="28"/>
        </w:rPr>
        <w:t>»</w:t>
      </w:r>
      <w:r w:rsidR="002D62DE" w:rsidRPr="007820AE">
        <w:rPr>
          <w:color w:val="000000"/>
          <w:sz w:val="28"/>
          <w:szCs w:val="28"/>
        </w:rPr>
        <w:t>.</w:t>
      </w:r>
    </w:p>
    <w:p w:rsidR="002D62DE" w:rsidRPr="007820AE" w:rsidRDefault="002D62DE"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4. </w:t>
      </w:r>
      <w:r w:rsidRPr="007820AE">
        <w:rPr>
          <w:b/>
          <w:bCs/>
          <w:color w:val="000000"/>
          <w:sz w:val="28"/>
          <w:szCs w:val="28"/>
        </w:rPr>
        <w:t xml:space="preserve">Выполнение стратегии </w:t>
      </w:r>
      <w:r w:rsidRPr="007820AE">
        <w:rPr>
          <w:color w:val="000000"/>
          <w:sz w:val="28"/>
          <w:szCs w:val="28"/>
        </w:rPr>
        <w:t xml:space="preserve">является критическим процессом, так как именно он в случае успешного осуществления приводит фирму к достижению поставленных целей. Очень часто наблюдаются случаи, когда фирмы оказываются не в состоянии осуществить выбранную стратегию. Это бывает потому, что либо неверно был проведен анализ и сделаны неверные выводы, либо потому, что произошли непредвиденные изменения во внешней среде. Однако часто стратегия не выполняется и потому, что управление не может должным образом вовлечь имеющийся у фирмы потенциал для реализации стратегии. В особенности это относится к использованию трудового потенциала. Реализация стратегии </w:t>
      </w:r>
      <w:r w:rsidR="007820AE">
        <w:rPr>
          <w:color w:val="000000"/>
          <w:sz w:val="28"/>
          <w:szCs w:val="28"/>
        </w:rPr>
        <w:t>–</w:t>
      </w:r>
      <w:r w:rsidR="007820AE" w:rsidRPr="007820AE">
        <w:rPr>
          <w:color w:val="000000"/>
          <w:sz w:val="28"/>
          <w:szCs w:val="28"/>
        </w:rPr>
        <w:t xml:space="preserve"> </w:t>
      </w:r>
      <w:r w:rsidRPr="007820AE">
        <w:rPr>
          <w:color w:val="000000"/>
          <w:sz w:val="28"/>
          <w:szCs w:val="28"/>
        </w:rPr>
        <w:t>это 4</w:t>
      </w:r>
      <w:r w:rsidR="007820AE">
        <w:rPr>
          <w:color w:val="000000"/>
          <w:sz w:val="28"/>
          <w:szCs w:val="28"/>
        </w:rPr>
        <w:t>-</w:t>
      </w:r>
      <w:r w:rsidR="007820AE" w:rsidRPr="007820AE">
        <w:rPr>
          <w:color w:val="000000"/>
          <w:sz w:val="28"/>
          <w:szCs w:val="28"/>
        </w:rPr>
        <w:t>й</w:t>
      </w:r>
      <w:r w:rsidRPr="007820AE">
        <w:rPr>
          <w:color w:val="000000"/>
          <w:sz w:val="28"/>
          <w:szCs w:val="28"/>
        </w:rPr>
        <w:t xml:space="preserve"> этап</w:t>
      </w:r>
      <w:r w:rsidR="00172BC7" w:rsidRPr="007820AE">
        <w:rPr>
          <w:rStyle w:val="a9"/>
          <w:color w:val="000000"/>
          <w:sz w:val="28"/>
          <w:szCs w:val="28"/>
        </w:rPr>
        <w:footnoteReference w:id="27"/>
      </w:r>
      <w:r w:rsidR="00BA2CEB" w:rsidRPr="007820AE">
        <w:rPr>
          <w:color w:val="000000"/>
          <w:sz w:val="28"/>
          <w:szCs w:val="28"/>
        </w:rPr>
        <w:t>.</w:t>
      </w:r>
    </w:p>
    <w:p w:rsidR="002D62DE" w:rsidRPr="007820AE" w:rsidRDefault="002D62DE"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Анализ деятельности фирм, успешно реализовавших свои стратегии, показывает, что они в своей деятельности следовали следующим правилам:</w:t>
      </w:r>
    </w:p>
    <w:p w:rsidR="002D62DE"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2D62DE" w:rsidRPr="007820AE">
        <w:rPr>
          <w:color w:val="000000"/>
          <w:sz w:val="28"/>
          <w:szCs w:val="28"/>
        </w:rPr>
        <w:t>цели, стратегии и планы были хорошо доведены до работников с тем, чтобы достичь с их стороны не только понимания того, что делает фирма, но и их неформального вовлечения в процесс реализации стратегий, в частности, добиться выработки у сотрудников обязательств перед фирмой по реализации стратегии;</w:t>
      </w:r>
    </w:p>
    <w:p w:rsidR="002D62DE"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2D62DE" w:rsidRPr="007820AE">
        <w:rPr>
          <w:color w:val="000000"/>
          <w:sz w:val="28"/>
          <w:szCs w:val="28"/>
        </w:rPr>
        <w:t>руководство не только своевременно обеспечивало поступление всех необходимых для реализации стратегии ресурсов,</w:t>
      </w:r>
      <w:r>
        <w:rPr>
          <w:color w:val="000000"/>
          <w:sz w:val="28"/>
          <w:szCs w:val="28"/>
        </w:rPr>
        <w:t xml:space="preserve"> </w:t>
      </w:r>
      <w:r w:rsidR="002D62DE" w:rsidRPr="007820AE">
        <w:rPr>
          <w:color w:val="000000"/>
          <w:sz w:val="28"/>
          <w:szCs w:val="28"/>
        </w:rPr>
        <w:t>но и имело план реализации стратегии в виде целевых установок и фиксировало достижение каждой цели.</w:t>
      </w:r>
    </w:p>
    <w:p w:rsidR="002D62DE" w:rsidRPr="007820AE" w:rsidRDefault="002D62DE"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 xml:space="preserve">В процессе реализации стратегии </w:t>
      </w:r>
      <w:r w:rsidRPr="007820AE">
        <w:rPr>
          <w:color w:val="000000"/>
          <w:sz w:val="28"/>
          <w:szCs w:val="28"/>
        </w:rPr>
        <w:t>каждый уровень руководства решает свои определенные задачи и осуществляет закрепленные за ним функции. Главная роль принадлежит высшему руководству.</w:t>
      </w:r>
    </w:p>
    <w:p w:rsidR="002D62DE" w:rsidRPr="007820AE" w:rsidRDefault="002D62DE"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Его деятельность на стадии реализации стратегии может быть представлена в виде пяти последовательных этапов.</w:t>
      </w:r>
    </w:p>
    <w:p w:rsidR="007820AE" w:rsidRDefault="007C304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Первый этап </w:t>
      </w:r>
      <w:r w:rsidR="007820AE">
        <w:rPr>
          <w:color w:val="000000"/>
          <w:sz w:val="28"/>
          <w:szCs w:val="28"/>
        </w:rPr>
        <w:t>–</w:t>
      </w:r>
      <w:r w:rsidR="007820AE" w:rsidRPr="007820AE">
        <w:rPr>
          <w:color w:val="000000"/>
          <w:sz w:val="28"/>
          <w:szCs w:val="28"/>
        </w:rPr>
        <w:t xml:space="preserve"> </w:t>
      </w:r>
      <w:r w:rsidR="002D62DE" w:rsidRPr="007820AE">
        <w:rPr>
          <w:color w:val="000000"/>
          <w:sz w:val="28"/>
          <w:szCs w:val="28"/>
        </w:rPr>
        <w:t>углубленное изучение состояния среды, целей и</w:t>
      </w:r>
    </w:p>
    <w:p w:rsidR="00C42D1D" w:rsidRPr="007820AE" w:rsidRDefault="00C42D1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разработанных стратегий. На данном этапе решаются следующие основные задачи:</w:t>
      </w:r>
    </w:p>
    <w:p w:rsidR="00C42D1D" w:rsidRPr="007820AE" w:rsidRDefault="007C304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 </w:t>
      </w:r>
      <w:r w:rsidR="00C42D1D" w:rsidRPr="007820AE">
        <w:rPr>
          <w:color w:val="000000"/>
          <w:sz w:val="28"/>
          <w:szCs w:val="28"/>
        </w:rPr>
        <w:t>Окончательное уяснение сущности определенных целей, выработанных стратегий, их корректности и соответствия друг другу, а также состоянию среды. Посредством этого как бы дается окончательное «добро» на реализацию стратегий. При этом возможны корректировки, если произошли изменения в среде, а также в том случае, если обнаружены недостатки в ранее проведенном анализе и выработке целей и стратегий.</w:t>
      </w:r>
    </w:p>
    <w:p w:rsidR="00C42D1D" w:rsidRPr="007820AE" w:rsidRDefault="007C304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 </w:t>
      </w:r>
      <w:r w:rsidR="00C42D1D" w:rsidRPr="007820AE">
        <w:rPr>
          <w:color w:val="000000"/>
          <w:sz w:val="28"/>
          <w:szCs w:val="28"/>
        </w:rPr>
        <w:t>Более широкое доведение идей стратегий и смысла целей до сотрудников фирмы с целью подготовки почвы для усиления вовлечения сотрудников в процесс реализации стратегий.</w:t>
      </w:r>
    </w:p>
    <w:p w:rsidR="00C42D1D" w:rsidRPr="007820AE" w:rsidRDefault="00C42D1D" w:rsidP="007820AE">
      <w:pPr>
        <w:shd w:val="clear" w:color="auto" w:fill="FFFFFF"/>
        <w:autoSpaceDE w:val="0"/>
        <w:autoSpaceDN w:val="0"/>
        <w:adjustRightInd w:val="0"/>
        <w:spacing w:line="360" w:lineRule="auto"/>
        <w:ind w:firstLine="709"/>
        <w:jc w:val="both"/>
        <w:rPr>
          <w:color w:val="000000"/>
          <w:sz w:val="28"/>
          <w:szCs w:val="28"/>
        </w:rPr>
      </w:pPr>
      <w:r w:rsidRPr="007820AE">
        <w:rPr>
          <w:b/>
          <w:color w:val="000000"/>
          <w:sz w:val="28"/>
          <w:szCs w:val="28"/>
        </w:rPr>
        <w:t>Второй этап</w:t>
      </w:r>
      <w:r w:rsidRPr="007820AE">
        <w:rPr>
          <w:color w:val="000000"/>
          <w:sz w:val="28"/>
          <w:szCs w:val="28"/>
        </w:rPr>
        <w:t xml:space="preserve"> состоит в том, что высшее руководство должно принять решения по эффективному использованию имеющихся у фирмы ресурсов. На этом этапе проводится оценка ресурсов, принимаются решения по их распределению, а также по созданию условий для заинтересованного вовлечения сотрудников в процесс реализации стратегий. Важной задачей, решаемой на данном этапе, является приведение ресурсов в соответствие с реализуемыми стратегиями.</w:t>
      </w:r>
    </w:p>
    <w:p w:rsidR="00C42D1D" w:rsidRPr="007820AE" w:rsidRDefault="00C42D1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Для этого составляются специальные программы, выполнение которых должно способствовать развитию ресурсов. Например, это могут быть программы повышения квалификации сотрудников.</w:t>
      </w:r>
    </w:p>
    <w:p w:rsidR="00C42D1D" w:rsidRPr="007820AE" w:rsidRDefault="00C42D1D" w:rsidP="007820AE">
      <w:pPr>
        <w:shd w:val="clear" w:color="auto" w:fill="FFFFFF"/>
        <w:autoSpaceDE w:val="0"/>
        <w:autoSpaceDN w:val="0"/>
        <w:adjustRightInd w:val="0"/>
        <w:spacing w:line="360" w:lineRule="auto"/>
        <w:ind w:firstLine="709"/>
        <w:jc w:val="both"/>
        <w:rPr>
          <w:color w:val="000000"/>
          <w:sz w:val="28"/>
          <w:szCs w:val="28"/>
        </w:rPr>
      </w:pPr>
      <w:r w:rsidRPr="007820AE">
        <w:rPr>
          <w:b/>
          <w:color w:val="000000"/>
          <w:sz w:val="28"/>
          <w:szCs w:val="28"/>
        </w:rPr>
        <w:t>На третьем этапе</w:t>
      </w:r>
      <w:r w:rsidRPr="007820AE">
        <w:rPr>
          <w:color w:val="000000"/>
          <w:sz w:val="28"/>
          <w:szCs w:val="28"/>
        </w:rPr>
        <w:t xml:space="preserve"> высшее руководство принимает решения по поводу организационной структуры. Выясняется соответствие имеющейся организационной структуры принятым к реализации стратегиям и, если это необходимо, вносятся соответствующие изменения в организационную структур)</w:t>
      </w:r>
    </w:p>
    <w:p w:rsidR="00E54701" w:rsidRPr="007820AE" w:rsidRDefault="007C304D" w:rsidP="007820AE">
      <w:pPr>
        <w:shd w:val="clear" w:color="auto" w:fill="FFFFFF"/>
        <w:autoSpaceDE w:val="0"/>
        <w:autoSpaceDN w:val="0"/>
        <w:adjustRightInd w:val="0"/>
        <w:spacing w:line="360" w:lineRule="auto"/>
        <w:ind w:firstLine="709"/>
        <w:jc w:val="both"/>
        <w:rPr>
          <w:color w:val="000000"/>
          <w:sz w:val="28"/>
          <w:szCs w:val="28"/>
        </w:rPr>
      </w:pPr>
      <w:r w:rsidRPr="007820AE">
        <w:rPr>
          <w:b/>
          <w:color w:val="000000"/>
          <w:sz w:val="28"/>
          <w:szCs w:val="28"/>
        </w:rPr>
        <w:t>На четвертом этапе</w:t>
      </w:r>
      <w:r w:rsidRPr="007820AE">
        <w:rPr>
          <w:color w:val="000000"/>
          <w:sz w:val="28"/>
          <w:szCs w:val="28"/>
        </w:rPr>
        <w:t xml:space="preserve"> </w:t>
      </w:r>
      <w:r w:rsidR="00C556EB" w:rsidRPr="007820AE">
        <w:rPr>
          <w:color w:val="000000"/>
          <w:sz w:val="28"/>
          <w:szCs w:val="28"/>
        </w:rPr>
        <w:t>необходим</w:t>
      </w:r>
      <w:r w:rsidRPr="007820AE">
        <w:rPr>
          <w:color w:val="000000"/>
          <w:sz w:val="28"/>
          <w:szCs w:val="28"/>
        </w:rPr>
        <w:t>ые</w:t>
      </w:r>
      <w:r w:rsidR="00BE04BC" w:rsidRPr="007820AE">
        <w:rPr>
          <w:color w:val="000000"/>
          <w:sz w:val="28"/>
          <w:szCs w:val="28"/>
        </w:rPr>
        <w:t xml:space="preserve"> </w:t>
      </w:r>
      <w:r w:rsidR="00C42D1D" w:rsidRPr="007820AE">
        <w:rPr>
          <w:color w:val="000000"/>
          <w:sz w:val="28"/>
          <w:szCs w:val="28"/>
        </w:rPr>
        <w:t>изменени</w:t>
      </w:r>
      <w:r w:rsidRPr="007820AE">
        <w:rPr>
          <w:color w:val="000000"/>
          <w:sz w:val="28"/>
          <w:szCs w:val="28"/>
        </w:rPr>
        <w:t>я</w:t>
      </w:r>
      <w:r w:rsidR="00C42D1D" w:rsidRPr="007820AE">
        <w:rPr>
          <w:color w:val="000000"/>
          <w:sz w:val="28"/>
          <w:szCs w:val="28"/>
        </w:rPr>
        <w:t xml:space="preserve"> </w:t>
      </w:r>
      <w:r w:rsidRPr="007820AE">
        <w:rPr>
          <w:color w:val="000000"/>
          <w:sz w:val="28"/>
          <w:szCs w:val="28"/>
        </w:rPr>
        <w:t xml:space="preserve">на </w:t>
      </w:r>
      <w:r w:rsidR="00C42D1D" w:rsidRPr="007820AE">
        <w:rPr>
          <w:color w:val="000000"/>
          <w:sz w:val="28"/>
          <w:szCs w:val="28"/>
        </w:rPr>
        <w:t>фирме, без которых невозможно приступить к реализации стратегии. Проблема изменений исключительно тонкая, сложная и болезненная. Изменения не могут быть проведены без учета объективных факторов,</w:t>
      </w:r>
      <w:r w:rsidR="00E54701" w:rsidRPr="007820AE">
        <w:rPr>
          <w:color w:val="000000"/>
          <w:sz w:val="28"/>
          <w:szCs w:val="28"/>
        </w:rPr>
        <w:t xml:space="preserve"> задающих условия и возможности проведения таких изменений. Часто требуется несколько лет для того, чтобы провести серьезное изменение на фирме. Например, фирма «Ксерокс» затратила два года только на разработку плана изменения своего бизнес-стиля, состоящего в ориентации на технологию.</w:t>
      </w:r>
      <w:r w:rsidR="00305D11" w:rsidRPr="007820AE">
        <w:rPr>
          <w:rStyle w:val="a9"/>
          <w:color w:val="000000"/>
          <w:sz w:val="28"/>
          <w:szCs w:val="28"/>
        </w:rPr>
        <w:footnoteReference w:id="28"/>
      </w:r>
    </w:p>
    <w:p w:rsidR="007C304D" w:rsidRPr="007820AE" w:rsidRDefault="00E54701"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При проработке вопроса изменений очень важно не только концентрировать внимание на том, для чего делается изменение, к чему оно должно привести, что и как следует изменить, но также и на том, как изменение будет воспринято, какие силы и в какой форме будут сопротивляться, какой должен быть выбран стиль проведения изменения и какими методами оно должно осуществляться. Для того чтобы успешно провести изменения, высшее руководство должно независимо от типа, сущности и содержания изменения осуществить следующие действия: составить сценарий возможного сопротивления изменениям; провести действия с целью ослабления стремления к сопротивлению изменениям; устранить или уменьшить до минимума реальное сопротивление; закрепить проведенное изменение.</w:t>
      </w:r>
      <w:r w:rsidR="00C556EB" w:rsidRPr="007820AE">
        <w:rPr>
          <w:color w:val="000000"/>
          <w:sz w:val="28"/>
          <w:szCs w:val="28"/>
        </w:rPr>
        <w:t xml:space="preserve"> </w:t>
      </w:r>
      <w:r w:rsidR="00D15F90" w:rsidRPr="007820AE">
        <w:rPr>
          <w:color w:val="000000"/>
          <w:sz w:val="28"/>
          <w:szCs w:val="28"/>
        </w:rPr>
        <w:t xml:space="preserve">Мировой финансово </w:t>
      </w:r>
      <w:r w:rsidR="007820AE">
        <w:rPr>
          <w:color w:val="000000"/>
          <w:sz w:val="28"/>
          <w:szCs w:val="28"/>
        </w:rPr>
        <w:t xml:space="preserve">– </w:t>
      </w:r>
      <w:r w:rsidR="007820AE" w:rsidRPr="007820AE">
        <w:rPr>
          <w:color w:val="000000"/>
          <w:sz w:val="28"/>
          <w:szCs w:val="28"/>
        </w:rPr>
        <w:t>э</w:t>
      </w:r>
      <w:r w:rsidR="00D15F90" w:rsidRPr="007820AE">
        <w:rPr>
          <w:color w:val="000000"/>
          <w:sz w:val="28"/>
          <w:szCs w:val="28"/>
        </w:rPr>
        <w:t>кономический кризис 2008</w:t>
      </w:r>
      <w:r w:rsidR="007820AE">
        <w:rPr>
          <w:color w:val="000000"/>
          <w:sz w:val="28"/>
          <w:szCs w:val="28"/>
        </w:rPr>
        <w:t>–</w:t>
      </w:r>
      <w:r w:rsidR="007820AE" w:rsidRPr="007820AE">
        <w:rPr>
          <w:color w:val="000000"/>
          <w:sz w:val="28"/>
          <w:szCs w:val="28"/>
        </w:rPr>
        <w:t>2</w:t>
      </w:r>
      <w:r w:rsidR="00D15F90" w:rsidRPr="007820AE">
        <w:rPr>
          <w:color w:val="000000"/>
          <w:sz w:val="28"/>
          <w:szCs w:val="28"/>
        </w:rPr>
        <w:t>009 годов актуализирует процесс изменений в любой организации, адаптацию деятельности фирмы к изменениям внешней среды. Выйти из кризиса 2009 года можно только на основе восстановления спроса на российские товары</w:t>
      </w:r>
      <w:r w:rsidR="00550AA0" w:rsidRPr="007820AE">
        <w:rPr>
          <w:color w:val="000000"/>
          <w:sz w:val="28"/>
          <w:szCs w:val="28"/>
        </w:rPr>
        <w:t xml:space="preserve">. Условием для этого является внедрение современных технологий, модернизация предприятий на инновационной </w:t>
      </w:r>
      <w:r w:rsidR="007820AE" w:rsidRPr="007820AE">
        <w:rPr>
          <w:color w:val="000000"/>
          <w:sz w:val="28"/>
          <w:szCs w:val="28"/>
        </w:rPr>
        <w:t>основе.</w:t>
      </w:r>
      <w:r w:rsidR="007820AE">
        <w:rPr>
          <w:color w:val="000000"/>
          <w:sz w:val="28"/>
          <w:szCs w:val="28"/>
        </w:rPr>
        <w:t xml:space="preserve"> </w:t>
      </w:r>
      <w:r w:rsidR="007820AE" w:rsidRPr="007820AE">
        <w:rPr>
          <w:color w:val="000000"/>
          <w:sz w:val="28"/>
          <w:szCs w:val="28"/>
        </w:rPr>
        <w:t>В</w:t>
      </w:r>
      <w:r w:rsidR="00550AA0" w:rsidRPr="007820AE">
        <w:rPr>
          <w:color w:val="000000"/>
          <w:sz w:val="28"/>
          <w:szCs w:val="28"/>
        </w:rPr>
        <w:t xml:space="preserve"> этой связи важно сформировать рынок инноваций, рынок новых технологий, а также создать условия конкурентоспособных отношений. Не менее важно усилить финансирование НИОКР. В среднем за 2000</w:t>
      </w:r>
      <w:r w:rsidR="007820AE">
        <w:rPr>
          <w:color w:val="000000"/>
          <w:sz w:val="28"/>
          <w:szCs w:val="28"/>
        </w:rPr>
        <w:t>–</w:t>
      </w:r>
      <w:r w:rsidR="007820AE" w:rsidRPr="007820AE">
        <w:rPr>
          <w:color w:val="000000"/>
          <w:sz w:val="28"/>
          <w:szCs w:val="28"/>
        </w:rPr>
        <w:t>2</w:t>
      </w:r>
      <w:r w:rsidR="00550AA0" w:rsidRPr="007820AE">
        <w:rPr>
          <w:color w:val="000000"/>
          <w:sz w:val="28"/>
          <w:szCs w:val="28"/>
        </w:rPr>
        <w:t xml:space="preserve">008 годы расходы на научные исследования и разработки в России составили 1, </w:t>
      </w:r>
      <w:r w:rsidR="00D6695D" w:rsidRPr="007820AE">
        <w:rPr>
          <w:color w:val="000000"/>
          <w:sz w:val="28"/>
          <w:szCs w:val="28"/>
        </w:rPr>
        <w:t>2</w:t>
      </w:r>
      <w:r w:rsidR="00D6695D">
        <w:rPr>
          <w:color w:val="000000"/>
          <w:sz w:val="28"/>
          <w:szCs w:val="28"/>
        </w:rPr>
        <w:t> </w:t>
      </w:r>
      <w:r w:rsidR="00D6695D" w:rsidRPr="007820AE">
        <w:rPr>
          <w:color w:val="000000"/>
          <w:sz w:val="28"/>
          <w:szCs w:val="28"/>
        </w:rPr>
        <w:t>%</w:t>
      </w:r>
      <w:r w:rsidR="00550AA0" w:rsidRPr="007820AE">
        <w:rPr>
          <w:color w:val="000000"/>
          <w:sz w:val="28"/>
          <w:szCs w:val="28"/>
        </w:rPr>
        <w:t xml:space="preserve"> ВВП (в США</w:t>
      </w:r>
      <w:r w:rsidR="007820AE">
        <w:rPr>
          <w:color w:val="000000"/>
          <w:sz w:val="28"/>
          <w:szCs w:val="28"/>
        </w:rPr>
        <w:t xml:space="preserve"> –</w:t>
      </w:r>
      <w:r w:rsidR="007820AE" w:rsidRPr="007820AE">
        <w:rPr>
          <w:color w:val="000000"/>
          <w:sz w:val="28"/>
          <w:szCs w:val="28"/>
        </w:rPr>
        <w:t xml:space="preserve"> 2,</w:t>
      </w:r>
      <w:r w:rsidR="00D6695D" w:rsidRPr="007820AE">
        <w:rPr>
          <w:color w:val="000000"/>
          <w:sz w:val="28"/>
          <w:szCs w:val="28"/>
        </w:rPr>
        <w:t>7</w:t>
      </w:r>
      <w:r w:rsidR="00D6695D">
        <w:rPr>
          <w:color w:val="000000"/>
          <w:sz w:val="28"/>
          <w:szCs w:val="28"/>
        </w:rPr>
        <w:t> </w:t>
      </w:r>
      <w:r w:rsidR="00D6695D" w:rsidRPr="007820AE">
        <w:rPr>
          <w:color w:val="000000"/>
          <w:sz w:val="28"/>
          <w:szCs w:val="28"/>
        </w:rPr>
        <w:t>%</w:t>
      </w:r>
      <w:r w:rsidR="00550AA0" w:rsidRPr="007820AE">
        <w:rPr>
          <w:color w:val="000000"/>
          <w:sz w:val="28"/>
          <w:szCs w:val="28"/>
        </w:rPr>
        <w:t>)</w:t>
      </w:r>
    </w:p>
    <w:p w:rsidR="00E54701" w:rsidRPr="007820AE" w:rsidRDefault="00E54701" w:rsidP="007820AE">
      <w:pPr>
        <w:shd w:val="clear" w:color="auto" w:fill="FFFFFF"/>
        <w:autoSpaceDE w:val="0"/>
        <w:autoSpaceDN w:val="0"/>
        <w:adjustRightInd w:val="0"/>
        <w:spacing w:line="360" w:lineRule="auto"/>
        <w:ind w:firstLine="709"/>
        <w:jc w:val="both"/>
        <w:rPr>
          <w:color w:val="000000"/>
          <w:sz w:val="28"/>
          <w:szCs w:val="28"/>
        </w:rPr>
      </w:pPr>
      <w:r w:rsidRPr="007820AE">
        <w:rPr>
          <w:bCs/>
          <w:color w:val="000000"/>
          <w:sz w:val="28"/>
          <w:szCs w:val="28"/>
        </w:rPr>
        <w:t>Пятый этап</w:t>
      </w:r>
      <w:r w:rsidRPr="007820AE">
        <w:rPr>
          <w:b/>
          <w:bCs/>
          <w:color w:val="000000"/>
          <w:sz w:val="28"/>
          <w:szCs w:val="28"/>
        </w:rPr>
        <w:t xml:space="preserve"> </w:t>
      </w:r>
      <w:r w:rsidRPr="007820AE">
        <w:rPr>
          <w:color w:val="000000"/>
          <w:sz w:val="28"/>
          <w:szCs w:val="28"/>
        </w:rPr>
        <w:t>участия высшего руководства в реализации стратегии</w:t>
      </w:r>
      <w:r w:rsidR="007C304D" w:rsidRPr="007820AE">
        <w:rPr>
          <w:color w:val="000000"/>
          <w:sz w:val="28"/>
          <w:szCs w:val="28"/>
        </w:rPr>
        <w:t xml:space="preserve"> состоит в том, что оно </w:t>
      </w:r>
      <w:r w:rsidRPr="007820AE">
        <w:rPr>
          <w:color w:val="000000"/>
          <w:sz w:val="28"/>
          <w:szCs w:val="28"/>
        </w:rPr>
        <w:t>проводит пересмотр плана осуществления стратегии в том случае, если этого настоятельно требует вновь возникающие обстоятельства. Стратегический план не догма, и естественно, он может и должен при определенных обстоятельствах подвергаться модификации. Однако важно также избегать изменений плана при появлении любых новых обстоятельств. Новый план может быть принят тогда, когда он сулит возможности получения выгод, заметно больших, чем те, которые будут получены при осуществлении реализуемого стратегического плана.</w:t>
      </w:r>
    </w:p>
    <w:p w:rsidR="00B81B17" w:rsidRPr="007820AE" w:rsidRDefault="0044441A" w:rsidP="007820AE">
      <w:pPr>
        <w:shd w:val="clear" w:color="auto" w:fill="FFFFFF"/>
        <w:autoSpaceDE w:val="0"/>
        <w:autoSpaceDN w:val="0"/>
        <w:adjustRightInd w:val="0"/>
        <w:spacing w:line="360" w:lineRule="auto"/>
        <w:ind w:firstLine="709"/>
        <w:jc w:val="both"/>
        <w:rPr>
          <w:color w:val="000000"/>
          <w:sz w:val="28"/>
          <w:szCs w:val="28"/>
        </w:rPr>
      </w:pPr>
      <w:r w:rsidRPr="007820AE">
        <w:rPr>
          <w:b/>
          <w:color w:val="000000"/>
          <w:sz w:val="28"/>
          <w:szCs w:val="28"/>
        </w:rPr>
        <w:t xml:space="preserve">5. </w:t>
      </w:r>
      <w:r w:rsidR="00E54701" w:rsidRPr="007820AE">
        <w:rPr>
          <w:color w:val="000000"/>
          <w:sz w:val="28"/>
          <w:szCs w:val="28"/>
        </w:rPr>
        <w:t>Оценка и контроль выполнения стратегий является логически последним,</w:t>
      </w:r>
      <w:r w:rsidR="007820AE">
        <w:rPr>
          <w:color w:val="000000"/>
          <w:sz w:val="28"/>
          <w:szCs w:val="28"/>
        </w:rPr>
        <w:t xml:space="preserve"> </w:t>
      </w:r>
      <w:r w:rsidR="00E54701" w:rsidRPr="007820AE">
        <w:rPr>
          <w:color w:val="000000"/>
          <w:sz w:val="28"/>
          <w:szCs w:val="28"/>
        </w:rPr>
        <w:t>пятым</w:t>
      </w:r>
      <w:r w:rsidR="007820AE">
        <w:rPr>
          <w:color w:val="000000"/>
          <w:sz w:val="28"/>
          <w:szCs w:val="28"/>
        </w:rPr>
        <w:t xml:space="preserve"> </w:t>
      </w:r>
      <w:r w:rsidR="00E54701" w:rsidRPr="007820AE">
        <w:rPr>
          <w:color w:val="000000"/>
          <w:sz w:val="28"/>
          <w:szCs w:val="28"/>
        </w:rPr>
        <w:t>процессом,</w:t>
      </w:r>
      <w:r w:rsidR="007820AE">
        <w:rPr>
          <w:color w:val="000000"/>
          <w:sz w:val="28"/>
          <w:szCs w:val="28"/>
        </w:rPr>
        <w:t xml:space="preserve"> </w:t>
      </w:r>
      <w:r w:rsidR="00E54701" w:rsidRPr="007820AE">
        <w:rPr>
          <w:color w:val="000000"/>
          <w:sz w:val="28"/>
          <w:szCs w:val="28"/>
        </w:rPr>
        <w:t>осуществляемым</w:t>
      </w:r>
      <w:r w:rsidR="007820AE">
        <w:rPr>
          <w:color w:val="000000"/>
          <w:sz w:val="28"/>
          <w:szCs w:val="28"/>
        </w:rPr>
        <w:t xml:space="preserve"> </w:t>
      </w:r>
      <w:r w:rsidR="00E54701" w:rsidRPr="007820AE">
        <w:rPr>
          <w:color w:val="000000"/>
          <w:sz w:val="28"/>
          <w:szCs w:val="28"/>
        </w:rPr>
        <w:t>в</w:t>
      </w:r>
      <w:r w:rsidR="007820AE">
        <w:rPr>
          <w:color w:val="000000"/>
          <w:sz w:val="28"/>
          <w:szCs w:val="28"/>
        </w:rPr>
        <w:t xml:space="preserve"> </w:t>
      </w:r>
      <w:r w:rsidR="00E54701" w:rsidRPr="007820AE">
        <w:rPr>
          <w:color w:val="000000"/>
          <w:sz w:val="28"/>
          <w:szCs w:val="28"/>
        </w:rPr>
        <w:t>стратегическом</w:t>
      </w:r>
      <w:r w:rsidR="00305D11" w:rsidRPr="007820AE">
        <w:rPr>
          <w:color w:val="000000"/>
          <w:sz w:val="28"/>
          <w:szCs w:val="28"/>
        </w:rPr>
        <w:t xml:space="preserve"> </w:t>
      </w:r>
      <w:r w:rsidR="00B81B17" w:rsidRPr="007820AE">
        <w:rPr>
          <w:color w:val="000000"/>
          <w:sz w:val="28"/>
          <w:szCs w:val="28"/>
        </w:rPr>
        <w:t>управлении. Данный процесс обеспечивает устойчивую обратную связь между тем, как идет процесс достижения целей, и соответственно целями организации.</w:t>
      </w:r>
    </w:p>
    <w:p w:rsidR="00B81B17" w:rsidRPr="007820AE" w:rsidRDefault="00B81B17"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Основными задачами любого контроля являются следующие:</w:t>
      </w:r>
    </w:p>
    <w:p w:rsidR="00B81B17"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B81B17" w:rsidRPr="007820AE">
        <w:rPr>
          <w:color w:val="000000"/>
          <w:sz w:val="28"/>
          <w:szCs w:val="28"/>
        </w:rPr>
        <w:t>определение того, что и по каким показателям проверять;</w:t>
      </w:r>
    </w:p>
    <w:p w:rsidR="00B81B17"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B81B17" w:rsidRPr="007820AE">
        <w:rPr>
          <w:color w:val="000000"/>
          <w:sz w:val="28"/>
          <w:szCs w:val="28"/>
        </w:rPr>
        <w:t>осуществление</w:t>
      </w:r>
      <w:r>
        <w:rPr>
          <w:color w:val="000000"/>
          <w:sz w:val="28"/>
          <w:szCs w:val="28"/>
        </w:rPr>
        <w:t xml:space="preserve"> </w:t>
      </w:r>
      <w:r w:rsidR="00B81B17" w:rsidRPr="007820AE">
        <w:rPr>
          <w:color w:val="000000"/>
          <w:sz w:val="28"/>
          <w:szCs w:val="28"/>
        </w:rPr>
        <w:t>оценки</w:t>
      </w:r>
      <w:r>
        <w:rPr>
          <w:color w:val="000000"/>
          <w:sz w:val="28"/>
          <w:szCs w:val="28"/>
        </w:rPr>
        <w:t xml:space="preserve"> </w:t>
      </w:r>
      <w:r w:rsidR="00B81B17" w:rsidRPr="007820AE">
        <w:rPr>
          <w:color w:val="000000"/>
          <w:sz w:val="28"/>
          <w:szCs w:val="28"/>
        </w:rPr>
        <w:t>состояния</w:t>
      </w:r>
      <w:r>
        <w:rPr>
          <w:color w:val="000000"/>
          <w:sz w:val="28"/>
          <w:szCs w:val="28"/>
        </w:rPr>
        <w:t xml:space="preserve"> </w:t>
      </w:r>
      <w:r w:rsidR="00B81B17" w:rsidRPr="007820AE">
        <w:rPr>
          <w:color w:val="000000"/>
          <w:sz w:val="28"/>
          <w:szCs w:val="28"/>
        </w:rPr>
        <w:t>контролируемого</w:t>
      </w:r>
      <w:r>
        <w:rPr>
          <w:color w:val="000000"/>
          <w:sz w:val="28"/>
          <w:szCs w:val="28"/>
        </w:rPr>
        <w:t xml:space="preserve"> </w:t>
      </w:r>
      <w:r w:rsidR="00B81B17" w:rsidRPr="007820AE">
        <w:rPr>
          <w:color w:val="000000"/>
          <w:sz w:val="28"/>
          <w:szCs w:val="28"/>
        </w:rPr>
        <w:t>объекта</w:t>
      </w:r>
      <w:r>
        <w:rPr>
          <w:color w:val="000000"/>
          <w:sz w:val="28"/>
          <w:szCs w:val="28"/>
        </w:rPr>
        <w:t xml:space="preserve"> </w:t>
      </w:r>
      <w:r w:rsidR="00B81B17" w:rsidRPr="007820AE">
        <w:rPr>
          <w:color w:val="000000"/>
          <w:sz w:val="28"/>
          <w:szCs w:val="28"/>
        </w:rPr>
        <w:t>в соответствии</w:t>
      </w:r>
      <w:r>
        <w:rPr>
          <w:color w:val="000000"/>
          <w:sz w:val="28"/>
          <w:szCs w:val="28"/>
        </w:rPr>
        <w:t xml:space="preserve"> </w:t>
      </w:r>
      <w:r w:rsidR="00B81B17" w:rsidRPr="007820AE">
        <w:rPr>
          <w:color w:val="000000"/>
          <w:sz w:val="28"/>
          <w:szCs w:val="28"/>
        </w:rPr>
        <w:t>с</w:t>
      </w:r>
      <w:r>
        <w:rPr>
          <w:color w:val="000000"/>
          <w:sz w:val="28"/>
          <w:szCs w:val="28"/>
        </w:rPr>
        <w:t xml:space="preserve"> </w:t>
      </w:r>
      <w:r w:rsidR="00B81B17" w:rsidRPr="007820AE">
        <w:rPr>
          <w:color w:val="000000"/>
          <w:sz w:val="28"/>
          <w:szCs w:val="28"/>
        </w:rPr>
        <w:t>принятыми</w:t>
      </w:r>
      <w:r>
        <w:rPr>
          <w:color w:val="000000"/>
          <w:sz w:val="28"/>
          <w:szCs w:val="28"/>
        </w:rPr>
        <w:t xml:space="preserve"> </w:t>
      </w:r>
      <w:r w:rsidR="00B81B17" w:rsidRPr="007820AE">
        <w:rPr>
          <w:color w:val="000000"/>
          <w:sz w:val="28"/>
          <w:szCs w:val="28"/>
        </w:rPr>
        <w:t>стандартами,</w:t>
      </w:r>
      <w:r>
        <w:rPr>
          <w:color w:val="000000"/>
          <w:sz w:val="28"/>
          <w:szCs w:val="28"/>
        </w:rPr>
        <w:t xml:space="preserve"> </w:t>
      </w:r>
      <w:r w:rsidR="00B81B17" w:rsidRPr="007820AE">
        <w:rPr>
          <w:color w:val="000000"/>
          <w:sz w:val="28"/>
          <w:szCs w:val="28"/>
        </w:rPr>
        <w:t>нормативами</w:t>
      </w:r>
      <w:r>
        <w:rPr>
          <w:color w:val="000000"/>
          <w:sz w:val="28"/>
          <w:szCs w:val="28"/>
        </w:rPr>
        <w:t xml:space="preserve"> </w:t>
      </w:r>
      <w:r w:rsidR="00B81B17" w:rsidRPr="007820AE">
        <w:rPr>
          <w:color w:val="000000"/>
          <w:sz w:val="28"/>
          <w:szCs w:val="28"/>
        </w:rPr>
        <w:t>или</w:t>
      </w:r>
      <w:r>
        <w:rPr>
          <w:color w:val="000000"/>
          <w:sz w:val="28"/>
          <w:szCs w:val="28"/>
        </w:rPr>
        <w:t xml:space="preserve"> </w:t>
      </w:r>
      <w:r w:rsidR="00B81B17" w:rsidRPr="007820AE">
        <w:rPr>
          <w:color w:val="000000"/>
          <w:sz w:val="28"/>
          <w:szCs w:val="28"/>
        </w:rPr>
        <w:t>другими эталонными показателями;</w:t>
      </w:r>
    </w:p>
    <w:p w:rsidR="00B81B17"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B81B17" w:rsidRPr="007820AE">
        <w:rPr>
          <w:color w:val="000000"/>
          <w:sz w:val="28"/>
          <w:szCs w:val="28"/>
        </w:rPr>
        <w:t>выяснение</w:t>
      </w:r>
      <w:r>
        <w:rPr>
          <w:color w:val="000000"/>
          <w:sz w:val="28"/>
          <w:szCs w:val="28"/>
        </w:rPr>
        <w:t xml:space="preserve"> </w:t>
      </w:r>
      <w:r w:rsidR="00B81B17" w:rsidRPr="007820AE">
        <w:rPr>
          <w:color w:val="000000"/>
          <w:sz w:val="28"/>
          <w:szCs w:val="28"/>
        </w:rPr>
        <w:t>причин</w:t>
      </w:r>
      <w:r>
        <w:rPr>
          <w:color w:val="000000"/>
          <w:sz w:val="28"/>
          <w:szCs w:val="28"/>
        </w:rPr>
        <w:t xml:space="preserve"> </w:t>
      </w:r>
      <w:r w:rsidR="00B81B17" w:rsidRPr="007820AE">
        <w:rPr>
          <w:color w:val="000000"/>
          <w:sz w:val="28"/>
          <w:szCs w:val="28"/>
        </w:rPr>
        <w:t>отклонений,</w:t>
      </w:r>
      <w:r>
        <w:rPr>
          <w:color w:val="000000"/>
          <w:sz w:val="28"/>
          <w:szCs w:val="28"/>
        </w:rPr>
        <w:t xml:space="preserve"> </w:t>
      </w:r>
      <w:r w:rsidR="00B81B17" w:rsidRPr="007820AE">
        <w:rPr>
          <w:color w:val="000000"/>
          <w:sz w:val="28"/>
          <w:szCs w:val="28"/>
        </w:rPr>
        <w:t>если</w:t>
      </w:r>
      <w:r>
        <w:rPr>
          <w:color w:val="000000"/>
          <w:sz w:val="28"/>
          <w:szCs w:val="28"/>
        </w:rPr>
        <w:t xml:space="preserve"> </w:t>
      </w:r>
      <w:r w:rsidR="00B81B17" w:rsidRPr="007820AE">
        <w:rPr>
          <w:color w:val="000000"/>
          <w:sz w:val="28"/>
          <w:szCs w:val="28"/>
        </w:rPr>
        <w:t>таковые</w:t>
      </w:r>
      <w:r>
        <w:rPr>
          <w:color w:val="000000"/>
          <w:sz w:val="28"/>
          <w:szCs w:val="28"/>
        </w:rPr>
        <w:t xml:space="preserve"> </w:t>
      </w:r>
      <w:r w:rsidR="00B81B17" w:rsidRPr="007820AE">
        <w:rPr>
          <w:color w:val="000000"/>
          <w:sz w:val="28"/>
          <w:szCs w:val="28"/>
        </w:rPr>
        <w:t>вскрываются,</w:t>
      </w:r>
      <w:r w:rsidR="00C556EB" w:rsidRPr="007820AE">
        <w:rPr>
          <w:color w:val="000000"/>
          <w:sz w:val="28"/>
          <w:szCs w:val="28"/>
        </w:rPr>
        <w:t xml:space="preserve"> в </w:t>
      </w:r>
      <w:r w:rsidR="00B81B17" w:rsidRPr="007820AE">
        <w:rPr>
          <w:color w:val="000000"/>
          <w:sz w:val="28"/>
          <w:szCs w:val="28"/>
        </w:rPr>
        <w:t>результате проведенной оценки;</w:t>
      </w:r>
    </w:p>
    <w:p w:rsidR="00B81B17"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B81B17" w:rsidRPr="007820AE">
        <w:rPr>
          <w:color w:val="000000"/>
          <w:sz w:val="28"/>
          <w:szCs w:val="28"/>
        </w:rPr>
        <w:t>осуществление корректировки, если она необходима и возможна.</w:t>
      </w:r>
    </w:p>
    <w:p w:rsidR="00B81B17" w:rsidRPr="007820AE" w:rsidRDefault="00B81B17"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В случае контроля выполнения стратегий эти задачи приобретают вполне определенную специфику, обусловленную тем, что стратегический контроль направлен на выяснение того, в какой мере реализация стратегий приводит к достижению целей фирмы. Это принципиально отличает стратегический контроль от управленческого или оперативного контроля, так как его не интересует правильность выполнения стратегического плана, правильность осуществления стратегии или правильность выполнения отдельных работ, функций и операций. Стратегический контроль сфокусирован на том, возможно ли в дальнейшем реализовывать принятые стратегии и приведет ли их реализация к достижению поставленных целей. Корректировка по результатам стратегического контроля может касаться как стратегий, так и целей фирмы. Следовательно, можно сформулировать основные </w:t>
      </w:r>
      <w:r w:rsidRPr="007820AE">
        <w:rPr>
          <w:b/>
          <w:bCs/>
          <w:color w:val="000000"/>
          <w:sz w:val="28"/>
          <w:szCs w:val="28"/>
        </w:rPr>
        <w:t xml:space="preserve">принципы </w:t>
      </w:r>
      <w:r w:rsidRPr="007820AE">
        <w:rPr>
          <w:color w:val="000000"/>
          <w:sz w:val="28"/>
          <w:szCs w:val="28"/>
        </w:rPr>
        <w:t>организации стратегического менеджмента.</w:t>
      </w:r>
    </w:p>
    <w:p w:rsidR="00B81B17" w:rsidRPr="007820AE" w:rsidRDefault="00B81B17"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 xml:space="preserve">Первое </w:t>
      </w:r>
      <w:r w:rsidR="007820AE">
        <w:rPr>
          <w:color w:val="000000"/>
          <w:sz w:val="28"/>
          <w:szCs w:val="28"/>
        </w:rPr>
        <w:t>–</w:t>
      </w:r>
      <w:r w:rsidR="007820AE" w:rsidRPr="007820AE">
        <w:rPr>
          <w:color w:val="000000"/>
          <w:sz w:val="28"/>
          <w:szCs w:val="28"/>
        </w:rPr>
        <w:t xml:space="preserve"> </w:t>
      </w:r>
      <w:r w:rsidRPr="007820AE">
        <w:rPr>
          <w:color w:val="000000"/>
          <w:sz w:val="28"/>
          <w:szCs w:val="28"/>
        </w:rPr>
        <w:t>это компетентность, т</w:t>
      </w:r>
      <w:r w:rsidR="00D6695D">
        <w:rPr>
          <w:color w:val="000000"/>
          <w:sz w:val="28"/>
          <w:szCs w:val="28"/>
        </w:rPr>
        <w:t>. </w:t>
      </w:r>
      <w:r w:rsidR="00D6695D" w:rsidRPr="007820AE">
        <w:rPr>
          <w:color w:val="000000"/>
          <w:sz w:val="28"/>
          <w:szCs w:val="28"/>
        </w:rPr>
        <w:t>е</w:t>
      </w:r>
      <w:r w:rsidRPr="007820AE">
        <w:rPr>
          <w:color w:val="000000"/>
          <w:sz w:val="28"/>
          <w:szCs w:val="28"/>
        </w:rPr>
        <w:t>. увязка и координация действий всех структурных подразделений организации и всех фаз воспроизводственного процесса.</w:t>
      </w:r>
    </w:p>
    <w:p w:rsidR="00B81B17" w:rsidRPr="007820AE" w:rsidRDefault="00B81B17"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 xml:space="preserve">Второе </w:t>
      </w:r>
      <w:r w:rsidR="007820AE">
        <w:rPr>
          <w:color w:val="000000"/>
          <w:sz w:val="28"/>
          <w:szCs w:val="28"/>
        </w:rPr>
        <w:t>–</w:t>
      </w:r>
      <w:r w:rsidR="007820AE" w:rsidRPr="007820AE">
        <w:rPr>
          <w:color w:val="000000"/>
          <w:sz w:val="28"/>
          <w:szCs w:val="28"/>
        </w:rPr>
        <w:t xml:space="preserve"> </w:t>
      </w:r>
      <w:r w:rsidRPr="007820AE">
        <w:rPr>
          <w:color w:val="000000"/>
          <w:sz w:val="28"/>
          <w:szCs w:val="28"/>
        </w:rPr>
        <w:t>это альтернативность, т</w:t>
      </w:r>
      <w:r w:rsidR="00D6695D">
        <w:rPr>
          <w:color w:val="000000"/>
          <w:sz w:val="28"/>
          <w:szCs w:val="28"/>
        </w:rPr>
        <w:t>. </w:t>
      </w:r>
      <w:r w:rsidR="00D6695D" w:rsidRPr="007820AE">
        <w:rPr>
          <w:color w:val="000000"/>
          <w:sz w:val="28"/>
          <w:szCs w:val="28"/>
        </w:rPr>
        <w:t>е</w:t>
      </w:r>
      <w:r w:rsidRPr="007820AE">
        <w:rPr>
          <w:color w:val="000000"/>
          <w:sz w:val="28"/>
          <w:szCs w:val="28"/>
        </w:rPr>
        <w:t>. многовариантность стратегических решений, планов фирмы, ее программ, отбор наиболее оптимальной стратегии.</w:t>
      </w:r>
    </w:p>
    <w:p w:rsidR="00FA6C30" w:rsidRPr="007820AE" w:rsidRDefault="00FA6C30" w:rsidP="007820AE">
      <w:pPr>
        <w:shd w:val="clear" w:color="auto" w:fill="FFFFFF"/>
        <w:autoSpaceDE w:val="0"/>
        <w:autoSpaceDN w:val="0"/>
        <w:adjustRightInd w:val="0"/>
        <w:spacing w:line="360" w:lineRule="auto"/>
        <w:ind w:firstLine="709"/>
        <w:jc w:val="both"/>
        <w:rPr>
          <w:color w:val="000000"/>
          <w:sz w:val="28"/>
          <w:szCs w:val="28"/>
        </w:rPr>
      </w:pPr>
      <w:r w:rsidRPr="007820AE">
        <w:rPr>
          <w:b/>
          <w:color w:val="000000"/>
          <w:sz w:val="28"/>
          <w:szCs w:val="28"/>
        </w:rPr>
        <w:t>Третий принцип</w:t>
      </w:r>
      <w:r w:rsidRPr="007820AE">
        <w:rPr>
          <w:color w:val="000000"/>
          <w:sz w:val="28"/>
          <w:szCs w:val="28"/>
        </w:rPr>
        <w:t xml:space="preserve"> – это гибкость и адаптивность к изменениям рыночной среды, спроса на продукцию и услуги фирмы.</w:t>
      </w:r>
    </w:p>
    <w:p w:rsidR="00FA6C30" w:rsidRPr="007820AE" w:rsidRDefault="00FA6C30" w:rsidP="007820AE">
      <w:pPr>
        <w:shd w:val="clear" w:color="auto" w:fill="FFFFFF"/>
        <w:autoSpaceDE w:val="0"/>
        <w:autoSpaceDN w:val="0"/>
        <w:adjustRightInd w:val="0"/>
        <w:spacing w:line="360" w:lineRule="auto"/>
        <w:ind w:firstLine="709"/>
        <w:jc w:val="both"/>
        <w:rPr>
          <w:color w:val="000000"/>
          <w:sz w:val="28"/>
          <w:szCs w:val="28"/>
        </w:rPr>
      </w:pPr>
      <w:r w:rsidRPr="007820AE">
        <w:rPr>
          <w:b/>
          <w:color w:val="000000"/>
          <w:sz w:val="28"/>
          <w:szCs w:val="28"/>
        </w:rPr>
        <w:t>Четвертый принцип</w:t>
      </w:r>
      <w:r w:rsidRPr="007820AE">
        <w:rPr>
          <w:color w:val="000000"/>
          <w:sz w:val="28"/>
          <w:szCs w:val="28"/>
        </w:rPr>
        <w:t xml:space="preserve"> – выделение приоритетных направлений развития организации, СХЕ.</w:t>
      </w:r>
    </w:p>
    <w:p w:rsidR="00FA6C30" w:rsidRPr="007820AE" w:rsidRDefault="00FA6C30" w:rsidP="007820AE">
      <w:pPr>
        <w:shd w:val="clear" w:color="auto" w:fill="FFFFFF"/>
        <w:autoSpaceDE w:val="0"/>
        <w:autoSpaceDN w:val="0"/>
        <w:adjustRightInd w:val="0"/>
        <w:spacing w:line="360" w:lineRule="auto"/>
        <w:ind w:firstLine="709"/>
        <w:jc w:val="both"/>
        <w:rPr>
          <w:color w:val="000000"/>
          <w:sz w:val="28"/>
          <w:szCs w:val="28"/>
        </w:rPr>
      </w:pPr>
      <w:r w:rsidRPr="007820AE">
        <w:rPr>
          <w:b/>
          <w:color w:val="000000"/>
          <w:sz w:val="28"/>
          <w:szCs w:val="28"/>
        </w:rPr>
        <w:t>Пятый принцип</w:t>
      </w:r>
      <w:r w:rsidRPr="007820AE">
        <w:rPr>
          <w:color w:val="000000"/>
          <w:sz w:val="28"/>
          <w:szCs w:val="28"/>
        </w:rPr>
        <w:t xml:space="preserve"> – демократизация планирования и управления, т</w:t>
      </w:r>
      <w:r w:rsidR="00D6695D">
        <w:rPr>
          <w:color w:val="000000"/>
          <w:sz w:val="28"/>
          <w:szCs w:val="28"/>
        </w:rPr>
        <w:t>. </w:t>
      </w:r>
      <w:r w:rsidR="00D6695D" w:rsidRPr="007820AE">
        <w:rPr>
          <w:color w:val="000000"/>
          <w:sz w:val="28"/>
          <w:szCs w:val="28"/>
        </w:rPr>
        <w:t>е</w:t>
      </w:r>
      <w:r w:rsidRPr="007820AE">
        <w:rPr>
          <w:color w:val="000000"/>
          <w:sz w:val="28"/>
          <w:szCs w:val="28"/>
        </w:rPr>
        <w:t>. учет мнения и предложений средних и низовых уровней управления.</w:t>
      </w:r>
    </w:p>
    <w:p w:rsidR="00FA6C30" w:rsidRPr="007820AE" w:rsidRDefault="00FA6C3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Реализация данных принципов</w:t>
      </w:r>
      <w:r w:rsidR="00834EDC" w:rsidRPr="007820AE">
        <w:rPr>
          <w:color w:val="000000"/>
          <w:sz w:val="28"/>
          <w:szCs w:val="28"/>
        </w:rPr>
        <w:t>, безусловно, требует изменения организационной структуры предприятия, формирования специальных отделов: стратегического планирования, маркетинга, аналитического ситуационного планирования, что позволит быстрее адаптироваться к внешней среде.</w:t>
      </w:r>
    </w:p>
    <w:p w:rsidR="00A26D1A" w:rsidRPr="007820AE" w:rsidRDefault="000D2DD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Можно показать на логической схеме основные составляющие стратегического управления.</w:t>
      </w:r>
    </w:p>
    <w:p w:rsidR="00CD3408" w:rsidRPr="007820AE" w:rsidRDefault="001E6E5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Формирование стратегии начинается со стратегического планирования. Последнее предполагает, как ранее, отмечалось предполагает развитие миссии, анализ потенциала фирмы и ее слабых сторон (СВОД-анализ), а также возможности и угроз, исходящих от внешней среды; СТЕР-анализ, т</w:t>
      </w:r>
      <w:r w:rsidR="00D6695D">
        <w:rPr>
          <w:color w:val="000000"/>
          <w:sz w:val="28"/>
          <w:szCs w:val="28"/>
        </w:rPr>
        <w:t>. </w:t>
      </w:r>
      <w:r w:rsidR="00D6695D" w:rsidRPr="007820AE">
        <w:rPr>
          <w:color w:val="000000"/>
          <w:sz w:val="28"/>
          <w:szCs w:val="28"/>
        </w:rPr>
        <w:t>е</w:t>
      </w:r>
      <w:r w:rsidRPr="007820AE">
        <w:rPr>
          <w:color w:val="000000"/>
          <w:sz w:val="28"/>
          <w:szCs w:val="28"/>
        </w:rPr>
        <w:t xml:space="preserve">. оценку социальных технико-технологических, экономических и политических факторов; разработку альтернативных стратегий включает вопросы изменения оргструктуры фирмы, условия диверсификации бизнеса, слияние, </w:t>
      </w:r>
      <w:r w:rsidR="00CD3408" w:rsidRPr="007820AE">
        <w:rPr>
          <w:color w:val="000000"/>
          <w:sz w:val="28"/>
          <w:szCs w:val="28"/>
        </w:rPr>
        <w:t>выход на мировой рынок, что требует наличие информационной системы. Реализация стратегии – это формирование тактики бизнеса, т</w:t>
      </w:r>
      <w:r w:rsidR="00D6695D">
        <w:rPr>
          <w:color w:val="000000"/>
          <w:sz w:val="28"/>
          <w:szCs w:val="28"/>
        </w:rPr>
        <w:t>. </w:t>
      </w:r>
      <w:r w:rsidR="00D6695D" w:rsidRPr="007820AE">
        <w:rPr>
          <w:color w:val="000000"/>
          <w:sz w:val="28"/>
          <w:szCs w:val="28"/>
        </w:rPr>
        <w:t>е</w:t>
      </w:r>
      <w:r w:rsidR="00CD3408" w:rsidRPr="007820AE">
        <w:rPr>
          <w:color w:val="000000"/>
          <w:sz w:val="28"/>
          <w:szCs w:val="28"/>
        </w:rPr>
        <w:t>. как распределять ресурсы, как освоить рынок, как осуществлять сбыт товаров, как изменяется кадровая политика и культура организации.</w:t>
      </w:r>
    </w:p>
    <w:p w:rsidR="00163C57" w:rsidRPr="007820AE" w:rsidRDefault="00CD3408"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Контроль определяет</w:t>
      </w:r>
      <w:r w:rsidR="00EB1901">
        <w:rPr>
          <w:color w:val="000000"/>
          <w:sz w:val="28"/>
          <w:szCs w:val="28"/>
        </w:rPr>
        <w:t>,</w:t>
      </w:r>
      <w:r w:rsidRPr="007820AE">
        <w:rPr>
          <w:color w:val="000000"/>
          <w:sz w:val="28"/>
          <w:szCs w:val="28"/>
        </w:rPr>
        <w:t xml:space="preserve"> как реализована стратегия.</w:t>
      </w:r>
    </w:p>
    <w:p w:rsidR="00460DDB" w:rsidRPr="007820AE" w:rsidRDefault="00460DD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Как в рамках макроэкономики, так и на микроуровне необходимо, чтобы любая организация была способна:</w:t>
      </w:r>
    </w:p>
    <w:p w:rsidR="00460DDB" w:rsidRPr="007820AE" w:rsidRDefault="00460DD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оперативно принимать решения;</w:t>
      </w:r>
    </w:p>
    <w:p w:rsidR="00460DDB" w:rsidRPr="007820AE" w:rsidRDefault="00460DD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аккумулировать опыт управления бизнесом;</w:t>
      </w:r>
    </w:p>
    <w:p w:rsidR="00460DDB" w:rsidRPr="007820AE" w:rsidRDefault="00460DD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согласовывать интересы сотрудников с интересами организаций.</w:t>
      </w:r>
    </w:p>
    <w:p w:rsidR="00460DDB" w:rsidRPr="007820AE" w:rsidRDefault="00835CD6"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На логической схеме </w:t>
      </w:r>
      <w:r w:rsidR="00D6695D" w:rsidRPr="007820AE">
        <w:rPr>
          <w:color w:val="000000"/>
          <w:sz w:val="28"/>
          <w:szCs w:val="28"/>
        </w:rPr>
        <w:t>№</w:t>
      </w:r>
      <w:r w:rsidR="00D6695D">
        <w:rPr>
          <w:color w:val="000000"/>
          <w:sz w:val="28"/>
          <w:szCs w:val="28"/>
        </w:rPr>
        <w:t> </w:t>
      </w:r>
      <w:r w:rsidR="00D6695D" w:rsidRPr="007820AE">
        <w:rPr>
          <w:color w:val="000000"/>
          <w:sz w:val="28"/>
          <w:szCs w:val="28"/>
        </w:rPr>
        <w:t>5</w:t>
      </w:r>
      <w:r w:rsidR="00460DDB" w:rsidRPr="007820AE">
        <w:rPr>
          <w:color w:val="000000"/>
          <w:sz w:val="28"/>
          <w:szCs w:val="28"/>
        </w:rPr>
        <w:t xml:space="preserve"> можно показать требования динамичной среды организации.</w:t>
      </w:r>
    </w:p>
    <w:p w:rsidR="00247885" w:rsidRPr="007820AE" w:rsidRDefault="00EB1901"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Сложная </w:t>
      </w:r>
      <w:r w:rsidR="00247885" w:rsidRPr="007820AE">
        <w:rPr>
          <w:color w:val="000000"/>
          <w:sz w:val="28"/>
          <w:szCs w:val="28"/>
        </w:rPr>
        <w:t>динамичная среда требует при принятии адаптивных решений своевременного делегирования полномочий и ответственности лиц, принимающих управленческие решения. В свою очередь в их основе лежат нормативно-правовые нормы, т</w:t>
      </w:r>
      <w:r w:rsidR="00D6695D">
        <w:rPr>
          <w:color w:val="000000"/>
          <w:sz w:val="28"/>
          <w:szCs w:val="28"/>
        </w:rPr>
        <w:t>. </w:t>
      </w:r>
      <w:r w:rsidR="00D6695D" w:rsidRPr="007820AE">
        <w:rPr>
          <w:color w:val="000000"/>
          <w:sz w:val="28"/>
          <w:szCs w:val="28"/>
        </w:rPr>
        <w:t>е</w:t>
      </w:r>
      <w:r w:rsidR="00247885" w:rsidRPr="007820AE">
        <w:rPr>
          <w:color w:val="000000"/>
          <w:sz w:val="28"/>
          <w:szCs w:val="28"/>
        </w:rPr>
        <w:t>. не только внутренние инструкции, положения, должностные обязанности, но и законодательные акты РФ, ее субъектов и муниципальных образований.</w:t>
      </w:r>
    </w:p>
    <w:p w:rsidR="00247885" w:rsidRPr="007820AE" w:rsidRDefault="00247885"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При этом необходимо учитывать экономические интересы и права различных подразделений фирмы, активно вовлекать персонал в процесс не только реализации, но и формирования управленческих решений.</w:t>
      </w:r>
    </w:p>
    <w:p w:rsidR="00247885" w:rsidRPr="007820AE" w:rsidRDefault="00247885"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Только при таких условиях</w:t>
      </w:r>
      <w:r w:rsidR="00835CD6" w:rsidRPr="007820AE">
        <w:rPr>
          <w:color w:val="000000"/>
          <w:sz w:val="28"/>
          <w:szCs w:val="28"/>
        </w:rPr>
        <w:t>,</w:t>
      </w:r>
      <w:r w:rsidRPr="007820AE">
        <w:rPr>
          <w:color w:val="000000"/>
          <w:sz w:val="28"/>
          <w:szCs w:val="28"/>
        </w:rPr>
        <w:t xml:space="preserve"> возможно</w:t>
      </w:r>
      <w:r w:rsidR="00835CD6" w:rsidRPr="007820AE">
        <w:rPr>
          <w:color w:val="000000"/>
          <w:sz w:val="28"/>
          <w:szCs w:val="28"/>
        </w:rPr>
        <w:t>,</w:t>
      </w:r>
      <w:r w:rsidRPr="007820AE">
        <w:rPr>
          <w:color w:val="000000"/>
          <w:sz w:val="28"/>
          <w:szCs w:val="28"/>
        </w:rPr>
        <w:t xml:space="preserve"> согласовать корпоративные и личные интересы, реализовать экономические права подразделений фирмы.</w:t>
      </w:r>
    </w:p>
    <w:p w:rsidR="00247885" w:rsidRPr="007820AE" w:rsidRDefault="00247885"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Следует отметить, что под структурой понимается совокупность компонентов системы и их связей, определяющих внутреннее строение и организацию объекта управления как целостной системы</w:t>
      </w:r>
      <w:r w:rsidR="00721F8A" w:rsidRPr="007820AE">
        <w:rPr>
          <w:rStyle w:val="a9"/>
          <w:color w:val="000000"/>
          <w:sz w:val="28"/>
          <w:szCs w:val="28"/>
        </w:rPr>
        <w:footnoteReference w:id="29"/>
      </w:r>
      <w:r w:rsidRPr="007820AE">
        <w:rPr>
          <w:color w:val="000000"/>
          <w:sz w:val="28"/>
          <w:szCs w:val="28"/>
        </w:rPr>
        <w:t>. Структура при исследовании системы выступает как способ описания ее организации. Любая организация включает в себя организационную и производственную структуры, поскольку устанавливаются определенные связи, как между функциональными, так и производственными подразделениями предприятия. Каждое подразделение при этом выполняет свои определенные функции. Оптимальная структура предприятия должна иметь минимальное количество компонентов, но, вместе с тем, она в полной мере должна выполнять заданные функции. Структура должна быть мобильной, т</w:t>
      </w:r>
      <w:r w:rsidR="00D6695D">
        <w:rPr>
          <w:color w:val="000000"/>
          <w:sz w:val="28"/>
          <w:szCs w:val="28"/>
        </w:rPr>
        <w:t>. </w:t>
      </w:r>
      <w:r w:rsidR="00D6695D" w:rsidRPr="007820AE">
        <w:rPr>
          <w:color w:val="000000"/>
          <w:sz w:val="28"/>
          <w:szCs w:val="28"/>
        </w:rPr>
        <w:t>е</w:t>
      </w:r>
      <w:r w:rsidRPr="007820AE">
        <w:rPr>
          <w:color w:val="000000"/>
          <w:sz w:val="28"/>
          <w:szCs w:val="28"/>
        </w:rPr>
        <w:t>. легко приспосабливаться, адаптироваться к изменяющимся целям и требованиям, к внешней среде фирмы.</w:t>
      </w:r>
    </w:p>
    <w:p w:rsidR="00EB1901" w:rsidRDefault="00247885"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Эволюция структуры системы по содержанию в пространстве и во времени отражает процесс ее развития.</w:t>
      </w:r>
    </w:p>
    <w:p w:rsidR="00D45DDA" w:rsidRPr="007820AE" w:rsidRDefault="00EB1901"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Структура </w:t>
      </w:r>
      <w:r w:rsidR="006060FB" w:rsidRPr="007820AE">
        <w:rPr>
          <w:color w:val="000000"/>
          <w:sz w:val="28"/>
          <w:szCs w:val="28"/>
        </w:rPr>
        <w:t>фирмы, включающей организационную и производственную структуры. Подразделения организационной структуры выполняют функции ме</w:t>
      </w:r>
      <w:r w:rsidR="00843093" w:rsidRPr="007820AE">
        <w:rPr>
          <w:color w:val="000000"/>
          <w:sz w:val="28"/>
          <w:szCs w:val="28"/>
        </w:rPr>
        <w:t xml:space="preserve">неджмента, а производственной </w:t>
      </w:r>
      <w:r w:rsidR="007820AE">
        <w:rPr>
          <w:color w:val="000000"/>
          <w:sz w:val="28"/>
          <w:szCs w:val="28"/>
        </w:rPr>
        <w:t>–</w:t>
      </w:r>
      <w:r w:rsidR="007820AE" w:rsidRPr="007820AE">
        <w:rPr>
          <w:color w:val="000000"/>
          <w:sz w:val="28"/>
          <w:szCs w:val="28"/>
        </w:rPr>
        <w:t xml:space="preserve"> </w:t>
      </w:r>
      <w:r w:rsidR="006060FB" w:rsidRPr="007820AE">
        <w:rPr>
          <w:color w:val="000000"/>
          <w:sz w:val="28"/>
          <w:szCs w:val="28"/>
        </w:rPr>
        <w:t>функции по производству продукции или выполнению у</w:t>
      </w:r>
      <w:r w:rsidR="00843093" w:rsidRPr="007820AE">
        <w:rPr>
          <w:color w:val="000000"/>
          <w:sz w:val="28"/>
          <w:szCs w:val="28"/>
        </w:rPr>
        <w:t xml:space="preserve">слуг. </w:t>
      </w:r>
      <w:r w:rsidR="00D45DDA" w:rsidRPr="007820AE">
        <w:rPr>
          <w:color w:val="000000"/>
          <w:sz w:val="28"/>
          <w:szCs w:val="28"/>
        </w:rPr>
        <w:t xml:space="preserve">Например, 1.1. </w:t>
      </w:r>
      <w:r w:rsidR="007820AE">
        <w:rPr>
          <w:color w:val="000000"/>
          <w:sz w:val="28"/>
          <w:szCs w:val="28"/>
        </w:rPr>
        <w:t>–</w:t>
      </w:r>
      <w:r w:rsidR="007820AE" w:rsidRPr="007820AE">
        <w:rPr>
          <w:color w:val="000000"/>
          <w:sz w:val="28"/>
          <w:szCs w:val="28"/>
        </w:rPr>
        <w:t xml:space="preserve"> </w:t>
      </w:r>
      <w:r w:rsidR="00D45DDA" w:rsidRPr="007820AE">
        <w:rPr>
          <w:color w:val="000000"/>
          <w:sz w:val="28"/>
          <w:szCs w:val="28"/>
        </w:rPr>
        <w:t xml:space="preserve">может быть заместителем руководителя по маркетингу; 1.2. </w:t>
      </w:r>
      <w:r w:rsidR="007820AE">
        <w:rPr>
          <w:color w:val="000000"/>
          <w:sz w:val="28"/>
          <w:szCs w:val="28"/>
        </w:rPr>
        <w:t>–</w:t>
      </w:r>
      <w:r w:rsidR="007820AE" w:rsidRPr="007820AE">
        <w:rPr>
          <w:color w:val="000000"/>
          <w:sz w:val="28"/>
          <w:szCs w:val="28"/>
        </w:rPr>
        <w:t xml:space="preserve"> </w:t>
      </w:r>
      <w:r w:rsidR="00D45DDA" w:rsidRPr="007820AE">
        <w:rPr>
          <w:color w:val="000000"/>
          <w:sz w:val="28"/>
          <w:szCs w:val="28"/>
        </w:rPr>
        <w:t xml:space="preserve">технический директор; 1.3. </w:t>
      </w:r>
      <w:r w:rsidR="007820AE">
        <w:rPr>
          <w:color w:val="000000"/>
          <w:sz w:val="28"/>
          <w:szCs w:val="28"/>
        </w:rPr>
        <w:t>–</w:t>
      </w:r>
      <w:r w:rsidR="007820AE" w:rsidRPr="007820AE">
        <w:rPr>
          <w:color w:val="000000"/>
          <w:sz w:val="28"/>
          <w:szCs w:val="28"/>
        </w:rPr>
        <w:t xml:space="preserve"> </w:t>
      </w:r>
      <w:r w:rsidR="00D45DDA" w:rsidRPr="007820AE">
        <w:rPr>
          <w:color w:val="000000"/>
          <w:sz w:val="28"/>
          <w:szCs w:val="28"/>
        </w:rPr>
        <w:t xml:space="preserve">коммерческий директор; 1.4. </w:t>
      </w:r>
      <w:r w:rsidR="007820AE">
        <w:rPr>
          <w:color w:val="000000"/>
          <w:sz w:val="28"/>
          <w:szCs w:val="28"/>
        </w:rPr>
        <w:t>–</w:t>
      </w:r>
      <w:r w:rsidR="007820AE" w:rsidRPr="007820AE">
        <w:rPr>
          <w:color w:val="000000"/>
          <w:sz w:val="28"/>
          <w:szCs w:val="28"/>
        </w:rPr>
        <w:t xml:space="preserve"> </w:t>
      </w:r>
      <w:r w:rsidR="00D45DDA" w:rsidRPr="007820AE">
        <w:rPr>
          <w:color w:val="000000"/>
          <w:sz w:val="28"/>
          <w:szCs w:val="28"/>
        </w:rPr>
        <w:t xml:space="preserve">зам. по производству; 1.5. </w:t>
      </w:r>
      <w:r w:rsidR="007820AE">
        <w:rPr>
          <w:color w:val="000000"/>
          <w:sz w:val="28"/>
          <w:szCs w:val="28"/>
        </w:rPr>
        <w:t>–</w:t>
      </w:r>
      <w:r w:rsidR="007820AE" w:rsidRPr="007820AE">
        <w:rPr>
          <w:color w:val="000000"/>
          <w:sz w:val="28"/>
          <w:szCs w:val="28"/>
        </w:rPr>
        <w:t xml:space="preserve"> </w:t>
      </w:r>
      <w:r w:rsidR="00D45DDA" w:rsidRPr="007820AE">
        <w:rPr>
          <w:color w:val="000000"/>
          <w:sz w:val="28"/>
          <w:szCs w:val="28"/>
        </w:rPr>
        <w:t xml:space="preserve">зам. по социальным вопросам; 2.1. </w:t>
      </w:r>
      <w:r w:rsidR="007820AE">
        <w:rPr>
          <w:color w:val="000000"/>
          <w:sz w:val="28"/>
          <w:szCs w:val="28"/>
        </w:rPr>
        <w:t>–</w:t>
      </w:r>
      <w:r w:rsidR="007820AE" w:rsidRPr="007820AE">
        <w:rPr>
          <w:color w:val="000000"/>
          <w:sz w:val="28"/>
          <w:szCs w:val="28"/>
        </w:rPr>
        <w:t xml:space="preserve"> </w:t>
      </w:r>
      <w:r w:rsidR="00D45DDA" w:rsidRPr="007820AE">
        <w:rPr>
          <w:color w:val="000000"/>
          <w:sz w:val="28"/>
          <w:szCs w:val="28"/>
        </w:rPr>
        <w:t xml:space="preserve">литейный цех; 2.2. </w:t>
      </w:r>
      <w:r w:rsidR="007820AE">
        <w:rPr>
          <w:color w:val="000000"/>
          <w:sz w:val="28"/>
          <w:szCs w:val="28"/>
        </w:rPr>
        <w:t>–</w:t>
      </w:r>
      <w:r w:rsidR="007820AE" w:rsidRPr="007820AE">
        <w:rPr>
          <w:color w:val="000000"/>
          <w:sz w:val="28"/>
          <w:szCs w:val="28"/>
        </w:rPr>
        <w:t xml:space="preserve"> </w:t>
      </w:r>
      <w:r w:rsidR="00D45DDA" w:rsidRPr="007820AE">
        <w:rPr>
          <w:color w:val="000000"/>
          <w:sz w:val="28"/>
          <w:szCs w:val="28"/>
        </w:rPr>
        <w:t>штамповочный цех и</w:t>
      </w:r>
      <w:r w:rsidR="00D6695D">
        <w:rPr>
          <w:color w:val="000000"/>
          <w:sz w:val="28"/>
          <w:szCs w:val="28"/>
        </w:rPr>
        <w:t> </w:t>
      </w:r>
      <w:r w:rsidR="00D6695D" w:rsidRPr="007820AE">
        <w:rPr>
          <w:color w:val="000000"/>
          <w:sz w:val="28"/>
          <w:szCs w:val="28"/>
        </w:rPr>
        <w:t>т</w:t>
      </w:r>
      <w:r w:rsidR="00D6695D">
        <w:rPr>
          <w:color w:val="000000"/>
          <w:sz w:val="28"/>
          <w:szCs w:val="28"/>
        </w:rPr>
        <w:t>. </w:t>
      </w:r>
      <w:r w:rsidR="00D6695D" w:rsidRPr="007820AE">
        <w:rPr>
          <w:color w:val="000000"/>
          <w:sz w:val="28"/>
          <w:szCs w:val="28"/>
        </w:rPr>
        <w:t>д.</w:t>
      </w:r>
      <w:r w:rsidR="00D45DDA" w:rsidRPr="007820AE">
        <w:rPr>
          <w:color w:val="000000"/>
          <w:sz w:val="28"/>
          <w:szCs w:val="28"/>
        </w:rPr>
        <w:t xml:space="preserve"> На третьем уровне структуры будут соответствующие отделы и участки. Компоненты системы имеют между собой и горизонтальные связи, обеспечивающие горизонтальную интеграцию фирмы по эффективному ее функционированию.</w:t>
      </w:r>
    </w:p>
    <w:p w:rsidR="00C46EC7" w:rsidRPr="007820AE" w:rsidRDefault="00C46EC7"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При формировании стратегии важно выделить приоритетные направления развития фирмы. Это в менеджменте называется – стратегические сферы бизнеса, стратегические зоны хозяйствования (СЗХ).</w:t>
      </w:r>
    </w:p>
    <w:p w:rsidR="00201920" w:rsidRPr="007820AE" w:rsidRDefault="00D45DDA"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 отечественных переводах используются</w:t>
      </w:r>
      <w:r w:rsidR="007820AE">
        <w:rPr>
          <w:color w:val="000000"/>
          <w:sz w:val="28"/>
          <w:szCs w:val="28"/>
        </w:rPr>
        <w:t xml:space="preserve"> </w:t>
      </w:r>
      <w:r w:rsidRPr="007820AE">
        <w:rPr>
          <w:color w:val="000000"/>
          <w:sz w:val="28"/>
          <w:szCs w:val="28"/>
        </w:rPr>
        <w:t xml:space="preserve">и другие названия </w:t>
      </w:r>
      <w:r w:rsidR="007820AE">
        <w:rPr>
          <w:color w:val="000000"/>
          <w:sz w:val="28"/>
          <w:szCs w:val="28"/>
        </w:rPr>
        <w:t>–</w:t>
      </w:r>
      <w:r w:rsidR="007820AE" w:rsidRPr="007820AE">
        <w:rPr>
          <w:color w:val="000000"/>
          <w:sz w:val="28"/>
          <w:szCs w:val="28"/>
        </w:rPr>
        <w:t xml:space="preserve"> </w:t>
      </w:r>
      <w:r w:rsidRPr="007820AE">
        <w:rPr>
          <w:color w:val="000000"/>
          <w:sz w:val="28"/>
          <w:szCs w:val="28"/>
        </w:rPr>
        <w:t xml:space="preserve">синонимы СЗХ </w:t>
      </w:r>
      <w:r w:rsidR="007820AE">
        <w:rPr>
          <w:color w:val="000000"/>
          <w:sz w:val="28"/>
          <w:szCs w:val="28"/>
        </w:rPr>
        <w:t>–</w:t>
      </w:r>
      <w:r w:rsidR="007820AE" w:rsidRPr="007820AE">
        <w:rPr>
          <w:color w:val="000000"/>
          <w:sz w:val="28"/>
          <w:szCs w:val="28"/>
        </w:rPr>
        <w:t xml:space="preserve"> </w:t>
      </w:r>
      <w:r w:rsidRPr="007820AE">
        <w:rPr>
          <w:color w:val="000000"/>
          <w:sz w:val="28"/>
          <w:szCs w:val="28"/>
        </w:rPr>
        <w:t xml:space="preserve">стратегический сегмент или стратегическая область бизнеса (СОБ). СЗХ, или СОБ, по </w:t>
      </w:r>
      <w:r w:rsidR="007820AE" w:rsidRPr="007820AE">
        <w:rPr>
          <w:color w:val="000000"/>
          <w:sz w:val="28"/>
          <w:szCs w:val="28"/>
        </w:rPr>
        <w:t>И.</w:t>
      </w:r>
      <w:r w:rsidR="007820AE">
        <w:rPr>
          <w:color w:val="000000"/>
          <w:sz w:val="28"/>
          <w:szCs w:val="28"/>
        </w:rPr>
        <w:t> </w:t>
      </w:r>
      <w:r w:rsidR="007820AE" w:rsidRPr="007820AE">
        <w:rPr>
          <w:color w:val="000000"/>
          <w:sz w:val="28"/>
          <w:szCs w:val="28"/>
        </w:rPr>
        <w:t>Ансоффу</w:t>
      </w:r>
      <w:r w:rsidRPr="007820AE">
        <w:rPr>
          <w:color w:val="000000"/>
          <w:sz w:val="28"/>
          <w:szCs w:val="28"/>
        </w:rPr>
        <w:t xml:space="preserve">, </w:t>
      </w:r>
      <w:r w:rsidR="007820AE">
        <w:rPr>
          <w:color w:val="000000"/>
          <w:sz w:val="28"/>
          <w:szCs w:val="28"/>
        </w:rPr>
        <w:t>–</w:t>
      </w:r>
      <w:r w:rsidR="007820AE" w:rsidRPr="007820AE">
        <w:rPr>
          <w:color w:val="000000"/>
          <w:sz w:val="28"/>
          <w:szCs w:val="28"/>
        </w:rPr>
        <w:t xml:space="preserve"> </w:t>
      </w:r>
      <w:r w:rsidRPr="007820AE">
        <w:rPr>
          <w:color w:val="000000"/>
          <w:sz w:val="28"/>
          <w:szCs w:val="28"/>
        </w:rPr>
        <w:t>отдельный сегмент окружения, на который фирма имеет (или хочет получить) доход. Первый шаг анализа в стратегическом управлении состоит в определении таких зон (из числа принципиально доступных), их исследовании вне связи со структурой фирмы или ее текущей продукцией. Результатом подобного анализа является оценка перспективы, которая открывается в этой области. Данная</w:t>
      </w:r>
      <w:r w:rsidR="007820AE">
        <w:rPr>
          <w:color w:val="000000"/>
          <w:sz w:val="28"/>
          <w:szCs w:val="28"/>
        </w:rPr>
        <w:t xml:space="preserve"> </w:t>
      </w:r>
      <w:r w:rsidRPr="007820AE">
        <w:rPr>
          <w:color w:val="000000"/>
          <w:sz w:val="28"/>
          <w:szCs w:val="28"/>
        </w:rPr>
        <w:t>информация необходима, чтобы решить,</w:t>
      </w:r>
      <w:r w:rsidR="007820AE">
        <w:rPr>
          <w:color w:val="000000"/>
          <w:sz w:val="28"/>
          <w:szCs w:val="28"/>
        </w:rPr>
        <w:t xml:space="preserve"> </w:t>
      </w:r>
      <w:r w:rsidRPr="007820AE">
        <w:rPr>
          <w:color w:val="000000"/>
          <w:sz w:val="28"/>
          <w:szCs w:val="28"/>
        </w:rPr>
        <w:t>как именно</w:t>
      </w:r>
      <w:r w:rsidR="007820AE">
        <w:rPr>
          <w:color w:val="000000"/>
          <w:sz w:val="28"/>
          <w:szCs w:val="28"/>
        </w:rPr>
        <w:t xml:space="preserve"> </w:t>
      </w:r>
      <w:r w:rsidRPr="007820AE">
        <w:rPr>
          <w:color w:val="000000"/>
          <w:sz w:val="28"/>
          <w:szCs w:val="28"/>
        </w:rPr>
        <w:t>фирм</w:t>
      </w:r>
      <w:r w:rsidR="00201920" w:rsidRPr="007820AE">
        <w:rPr>
          <w:color w:val="000000"/>
          <w:sz w:val="28"/>
          <w:szCs w:val="28"/>
        </w:rPr>
        <w:t>а собирается конкурировать с друг</w:t>
      </w:r>
      <w:r w:rsidR="00C46EC7" w:rsidRPr="007820AE">
        <w:rPr>
          <w:color w:val="000000"/>
          <w:sz w:val="28"/>
          <w:szCs w:val="28"/>
        </w:rPr>
        <w:t>ими фирмами в соответствующей об</w:t>
      </w:r>
      <w:r w:rsidR="00201920" w:rsidRPr="007820AE">
        <w:rPr>
          <w:color w:val="000000"/>
          <w:sz w:val="28"/>
          <w:szCs w:val="28"/>
        </w:rPr>
        <w:t>ласти.</w:t>
      </w:r>
    </w:p>
    <w:p w:rsidR="00201920" w:rsidRPr="007820AE" w:rsidRDefault="0020192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От правильности оценки СЗХ напрямую зависит, окажется стратегический выбор зоны хозяйствования верным или нет, сможет ли стратегия эффективно реализоваться. Если выяснится, что имеющийся рынок уже не достаточен для реализации потенциала фирмы и достижения намеченного уровня ее притязаний, то фирма окажется перед необходимостью искать новый рынок, новую зону реализации потенциала. Условно говоря, надо будет решать: куда пойти со своим бизнесом в Тамбовскую область или в Воронежскую?</w:t>
      </w:r>
    </w:p>
    <w:p w:rsidR="00201920" w:rsidRPr="007820AE" w:rsidRDefault="0020192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Обстоятельная</w:t>
      </w:r>
      <w:r w:rsidR="007820AE">
        <w:rPr>
          <w:color w:val="000000"/>
          <w:sz w:val="28"/>
          <w:szCs w:val="28"/>
        </w:rPr>
        <w:t xml:space="preserve"> </w:t>
      </w:r>
      <w:r w:rsidRPr="007820AE">
        <w:rPr>
          <w:color w:val="000000"/>
          <w:sz w:val="28"/>
          <w:szCs w:val="28"/>
        </w:rPr>
        <w:t>оценка</w:t>
      </w:r>
      <w:r w:rsidR="007820AE">
        <w:rPr>
          <w:color w:val="000000"/>
          <w:sz w:val="28"/>
          <w:szCs w:val="28"/>
        </w:rPr>
        <w:t xml:space="preserve"> </w:t>
      </w:r>
      <w:r w:rsidRPr="007820AE">
        <w:rPr>
          <w:color w:val="000000"/>
          <w:sz w:val="28"/>
          <w:szCs w:val="28"/>
        </w:rPr>
        <w:t>привлекательности</w:t>
      </w:r>
      <w:r w:rsidR="007820AE">
        <w:rPr>
          <w:color w:val="000000"/>
          <w:sz w:val="28"/>
          <w:szCs w:val="28"/>
        </w:rPr>
        <w:t xml:space="preserve"> </w:t>
      </w:r>
      <w:r w:rsidRPr="007820AE">
        <w:rPr>
          <w:color w:val="000000"/>
          <w:sz w:val="28"/>
          <w:szCs w:val="28"/>
        </w:rPr>
        <w:t>стратегических</w:t>
      </w:r>
      <w:r w:rsidR="007820AE">
        <w:rPr>
          <w:color w:val="000000"/>
          <w:sz w:val="28"/>
          <w:szCs w:val="28"/>
        </w:rPr>
        <w:t xml:space="preserve"> </w:t>
      </w:r>
      <w:r w:rsidRPr="007820AE">
        <w:rPr>
          <w:color w:val="000000"/>
          <w:sz w:val="28"/>
          <w:szCs w:val="28"/>
        </w:rPr>
        <w:t xml:space="preserve">зон хозяйствования опирается на алгоритм, предложенный </w:t>
      </w:r>
      <w:r w:rsidR="007820AE" w:rsidRPr="007820AE">
        <w:rPr>
          <w:color w:val="000000"/>
          <w:sz w:val="28"/>
          <w:szCs w:val="28"/>
        </w:rPr>
        <w:t>И.</w:t>
      </w:r>
      <w:r w:rsidR="007820AE">
        <w:rPr>
          <w:color w:val="000000"/>
          <w:sz w:val="28"/>
          <w:szCs w:val="28"/>
        </w:rPr>
        <w:t> </w:t>
      </w:r>
      <w:r w:rsidR="007820AE" w:rsidRPr="007820AE">
        <w:rPr>
          <w:color w:val="000000"/>
          <w:sz w:val="28"/>
          <w:szCs w:val="28"/>
        </w:rPr>
        <w:t>Ансоффом</w:t>
      </w:r>
      <w:r w:rsidR="00C13EED" w:rsidRPr="007820AE">
        <w:rPr>
          <w:rStyle w:val="a9"/>
          <w:color w:val="000000"/>
          <w:sz w:val="28"/>
          <w:szCs w:val="28"/>
        </w:rPr>
        <w:footnoteReference w:id="30"/>
      </w:r>
      <w:r w:rsidRPr="007820AE">
        <w:rPr>
          <w:color w:val="000000"/>
          <w:sz w:val="28"/>
          <w:szCs w:val="28"/>
        </w:rPr>
        <w:t>,</w:t>
      </w:r>
      <w:r w:rsidR="00C13EED" w:rsidRPr="007820AE">
        <w:rPr>
          <w:color w:val="000000"/>
          <w:sz w:val="28"/>
          <w:szCs w:val="28"/>
          <w:vertAlign w:val="superscript"/>
        </w:rPr>
        <w:t xml:space="preserve"> </w:t>
      </w:r>
      <w:r w:rsidR="00C13EED" w:rsidRPr="007820AE">
        <w:rPr>
          <w:color w:val="000000"/>
          <w:sz w:val="28"/>
          <w:szCs w:val="28"/>
        </w:rPr>
        <w:t>и</w:t>
      </w:r>
      <w:r w:rsidRPr="007820AE">
        <w:rPr>
          <w:color w:val="000000"/>
          <w:sz w:val="28"/>
          <w:szCs w:val="28"/>
        </w:rPr>
        <w:t xml:space="preserve"> включает в себя следующие шаги:</w:t>
      </w:r>
    </w:p>
    <w:p w:rsidR="00201920" w:rsidRPr="007820AE" w:rsidRDefault="0020192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1. Оценка необходимости привлекательности СЗХ. Опирается на анализ претензий организации и требования комплекса бизнес-проектов.</w:t>
      </w:r>
    </w:p>
    <w:p w:rsidR="00201920" w:rsidRPr="007820AE" w:rsidRDefault="0020192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2. Анализ элементов действительного потенциала. Он предполагает проведения</w:t>
      </w:r>
      <w:r w:rsidR="007820AE">
        <w:rPr>
          <w:color w:val="000000"/>
          <w:sz w:val="28"/>
          <w:szCs w:val="28"/>
        </w:rPr>
        <w:t xml:space="preserve"> </w:t>
      </w:r>
      <w:r w:rsidRPr="007820AE">
        <w:rPr>
          <w:color w:val="000000"/>
          <w:sz w:val="28"/>
          <w:szCs w:val="28"/>
        </w:rPr>
        <w:t>собственно</w:t>
      </w:r>
      <w:r w:rsidR="007820AE">
        <w:rPr>
          <w:color w:val="000000"/>
          <w:sz w:val="28"/>
          <w:szCs w:val="28"/>
        </w:rPr>
        <w:t xml:space="preserve"> </w:t>
      </w:r>
      <w:r w:rsidRPr="007820AE">
        <w:rPr>
          <w:color w:val="000000"/>
          <w:sz w:val="28"/>
          <w:szCs w:val="28"/>
        </w:rPr>
        <w:t>сопоставительной</w:t>
      </w:r>
      <w:r w:rsidR="007820AE">
        <w:rPr>
          <w:color w:val="000000"/>
          <w:sz w:val="28"/>
          <w:szCs w:val="28"/>
        </w:rPr>
        <w:t xml:space="preserve"> </w:t>
      </w:r>
      <w:r w:rsidRPr="007820AE">
        <w:rPr>
          <w:color w:val="000000"/>
          <w:sz w:val="28"/>
          <w:szCs w:val="28"/>
        </w:rPr>
        <w:t>оценки</w:t>
      </w:r>
      <w:r w:rsidR="007820AE">
        <w:rPr>
          <w:color w:val="000000"/>
          <w:sz w:val="28"/>
          <w:szCs w:val="28"/>
        </w:rPr>
        <w:t xml:space="preserve"> </w:t>
      </w:r>
      <w:r w:rsidRPr="007820AE">
        <w:rPr>
          <w:color w:val="000000"/>
          <w:sz w:val="28"/>
          <w:szCs w:val="28"/>
        </w:rPr>
        <w:t>различных</w:t>
      </w:r>
      <w:r w:rsidR="007820AE">
        <w:rPr>
          <w:color w:val="000000"/>
          <w:sz w:val="28"/>
          <w:szCs w:val="28"/>
        </w:rPr>
        <w:t xml:space="preserve"> </w:t>
      </w:r>
      <w:r w:rsidRPr="007820AE">
        <w:rPr>
          <w:color w:val="000000"/>
          <w:sz w:val="28"/>
          <w:szCs w:val="28"/>
        </w:rPr>
        <w:t>СЗХ</w:t>
      </w:r>
      <w:r w:rsidR="007820AE">
        <w:rPr>
          <w:color w:val="000000"/>
          <w:sz w:val="28"/>
          <w:szCs w:val="28"/>
        </w:rPr>
        <w:t xml:space="preserve"> </w:t>
      </w:r>
      <w:r w:rsidRPr="007820AE">
        <w:rPr>
          <w:color w:val="000000"/>
          <w:sz w:val="28"/>
          <w:szCs w:val="28"/>
        </w:rPr>
        <w:t>и осуществление предварительного выбора.</w:t>
      </w:r>
    </w:p>
    <w:p w:rsidR="00B71B4D" w:rsidRPr="007820AE" w:rsidRDefault="0020192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3. Разборка системы стратегий. Она должна учитывать результаты предыдущих этапов и представляет собой систему комплексов, включающих: принципы отношений и действий, конкретные бизнес-проекты, основные</w:t>
      </w:r>
      <w:r w:rsidR="00C13EED" w:rsidRPr="007820AE">
        <w:rPr>
          <w:color w:val="000000"/>
          <w:sz w:val="28"/>
          <w:szCs w:val="28"/>
        </w:rPr>
        <w:t xml:space="preserve"> </w:t>
      </w:r>
      <w:r w:rsidR="00B71B4D" w:rsidRPr="007820AE">
        <w:rPr>
          <w:color w:val="000000"/>
          <w:sz w:val="28"/>
          <w:szCs w:val="28"/>
        </w:rPr>
        <w:t>средства их реализации</w:t>
      </w:r>
      <w:r w:rsidR="00BA467B" w:rsidRPr="007820AE">
        <w:rPr>
          <w:rStyle w:val="a9"/>
          <w:color w:val="000000"/>
          <w:sz w:val="28"/>
          <w:szCs w:val="28"/>
        </w:rPr>
        <w:footnoteReference w:id="31"/>
      </w:r>
      <w:r w:rsidR="00B71B4D" w:rsidRPr="007820AE">
        <w:rPr>
          <w:color w:val="000000"/>
          <w:sz w:val="28"/>
          <w:szCs w:val="28"/>
        </w:rPr>
        <w:t>.</w:t>
      </w:r>
    </w:p>
    <w:p w:rsidR="00B71B4D" w:rsidRPr="007820AE" w:rsidRDefault="004325D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4.</w:t>
      </w:r>
      <w:r w:rsidR="007820AE">
        <w:rPr>
          <w:color w:val="000000"/>
          <w:sz w:val="28"/>
          <w:szCs w:val="28"/>
        </w:rPr>
        <w:t xml:space="preserve"> </w:t>
      </w:r>
      <w:r w:rsidR="00B71B4D" w:rsidRPr="007820AE">
        <w:rPr>
          <w:color w:val="000000"/>
          <w:sz w:val="28"/>
          <w:szCs w:val="28"/>
        </w:rPr>
        <w:t>Оценка соответствия действительного потенциала фирмы системе стратегий. Необходимо убедиться, что выбранная СЗХ и система стратегий (из имеющихся вариантов) наиболее соответствуют друг другу. В качестве возможного</w:t>
      </w:r>
      <w:r w:rsidR="007820AE">
        <w:rPr>
          <w:color w:val="000000"/>
          <w:sz w:val="28"/>
          <w:szCs w:val="28"/>
        </w:rPr>
        <w:t xml:space="preserve"> </w:t>
      </w:r>
      <w:r w:rsidR="00B71B4D" w:rsidRPr="007820AE">
        <w:rPr>
          <w:color w:val="000000"/>
          <w:sz w:val="28"/>
          <w:szCs w:val="28"/>
        </w:rPr>
        <w:t>показателя</w:t>
      </w:r>
      <w:r w:rsidR="007820AE">
        <w:rPr>
          <w:color w:val="000000"/>
          <w:sz w:val="28"/>
          <w:szCs w:val="28"/>
        </w:rPr>
        <w:t xml:space="preserve"> </w:t>
      </w:r>
      <w:r w:rsidR="00B71B4D" w:rsidRPr="007820AE">
        <w:rPr>
          <w:color w:val="000000"/>
          <w:sz w:val="28"/>
          <w:szCs w:val="28"/>
        </w:rPr>
        <w:t>экономической</w:t>
      </w:r>
      <w:r w:rsidR="007820AE">
        <w:rPr>
          <w:color w:val="000000"/>
          <w:sz w:val="28"/>
          <w:szCs w:val="28"/>
        </w:rPr>
        <w:t xml:space="preserve"> </w:t>
      </w:r>
      <w:r w:rsidR="00B71B4D" w:rsidRPr="007820AE">
        <w:rPr>
          <w:color w:val="000000"/>
          <w:sz w:val="28"/>
          <w:szCs w:val="28"/>
        </w:rPr>
        <w:t>эффективности</w:t>
      </w:r>
      <w:r w:rsidR="007820AE">
        <w:rPr>
          <w:color w:val="000000"/>
          <w:sz w:val="28"/>
          <w:szCs w:val="28"/>
        </w:rPr>
        <w:t xml:space="preserve"> </w:t>
      </w:r>
      <w:r w:rsidR="00B71B4D" w:rsidRPr="007820AE">
        <w:rPr>
          <w:color w:val="000000"/>
          <w:sz w:val="28"/>
          <w:szCs w:val="28"/>
        </w:rPr>
        <w:t>может</w:t>
      </w:r>
      <w:r w:rsidR="007820AE">
        <w:rPr>
          <w:color w:val="000000"/>
          <w:sz w:val="28"/>
          <w:szCs w:val="28"/>
        </w:rPr>
        <w:t xml:space="preserve"> </w:t>
      </w:r>
      <w:r w:rsidR="00B71B4D" w:rsidRPr="007820AE">
        <w:rPr>
          <w:color w:val="000000"/>
          <w:sz w:val="28"/>
          <w:szCs w:val="28"/>
        </w:rPr>
        <w:t>быть использован показатель чис</w:t>
      </w:r>
      <w:r w:rsidR="000E115F" w:rsidRPr="007820AE">
        <w:rPr>
          <w:color w:val="000000"/>
          <w:sz w:val="28"/>
          <w:szCs w:val="28"/>
        </w:rPr>
        <w:t xml:space="preserve">того дисконтированного дохода </w:t>
      </w:r>
      <w:r w:rsidR="007820AE">
        <w:rPr>
          <w:color w:val="000000"/>
          <w:sz w:val="28"/>
          <w:szCs w:val="28"/>
        </w:rPr>
        <w:t>–</w:t>
      </w:r>
      <w:r w:rsidR="007820AE" w:rsidRPr="007820AE">
        <w:rPr>
          <w:color w:val="000000"/>
          <w:sz w:val="28"/>
          <w:szCs w:val="28"/>
        </w:rPr>
        <w:t xml:space="preserve"> </w:t>
      </w:r>
      <w:r w:rsidR="00B71B4D" w:rsidRPr="007820AE">
        <w:rPr>
          <w:color w:val="000000"/>
          <w:sz w:val="28"/>
          <w:szCs w:val="28"/>
        </w:rPr>
        <w:t>разность дисконтированных</w:t>
      </w:r>
      <w:r w:rsidR="007820AE">
        <w:rPr>
          <w:color w:val="000000"/>
          <w:sz w:val="28"/>
          <w:szCs w:val="28"/>
        </w:rPr>
        <w:t xml:space="preserve"> </w:t>
      </w:r>
      <w:r w:rsidR="00B71B4D" w:rsidRPr="007820AE">
        <w:rPr>
          <w:color w:val="000000"/>
          <w:sz w:val="28"/>
          <w:szCs w:val="28"/>
        </w:rPr>
        <w:t>на</w:t>
      </w:r>
      <w:r w:rsidR="007820AE">
        <w:rPr>
          <w:color w:val="000000"/>
          <w:sz w:val="28"/>
          <w:szCs w:val="28"/>
        </w:rPr>
        <w:t xml:space="preserve"> </w:t>
      </w:r>
      <w:r w:rsidR="00B71B4D" w:rsidRPr="007820AE">
        <w:rPr>
          <w:color w:val="000000"/>
          <w:sz w:val="28"/>
          <w:szCs w:val="28"/>
        </w:rPr>
        <w:t>один</w:t>
      </w:r>
      <w:r w:rsidR="007820AE">
        <w:rPr>
          <w:color w:val="000000"/>
          <w:sz w:val="28"/>
          <w:szCs w:val="28"/>
        </w:rPr>
        <w:t xml:space="preserve"> </w:t>
      </w:r>
      <w:r w:rsidR="00B71B4D" w:rsidRPr="007820AE">
        <w:rPr>
          <w:color w:val="000000"/>
          <w:sz w:val="28"/>
          <w:szCs w:val="28"/>
        </w:rPr>
        <w:t>момент</w:t>
      </w:r>
      <w:r w:rsidR="007820AE">
        <w:rPr>
          <w:color w:val="000000"/>
          <w:sz w:val="28"/>
          <w:szCs w:val="28"/>
        </w:rPr>
        <w:t xml:space="preserve"> </w:t>
      </w:r>
      <w:r w:rsidR="00B71B4D" w:rsidRPr="007820AE">
        <w:rPr>
          <w:color w:val="000000"/>
          <w:sz w:val="28"/>
          <w:szCs w:val="28"/>
        </w:rPr>
        <w:t>времени</w:t>
      </w:r>
      <w:r w:rsidR="007820AE">
        <w:rPr>
          <w:color w:val="000000"/>
          <w:sz w:val="28"/>
          <w:szCs w:val="28"/>
        </w:rPr>
        <w:t xml:space="preserve"> </w:t>
      </w:r>
      <w:r w:rsidR="00B71B4D" w:rsidRPr="007820AE">
        <w:rPr>
          <w:color w:val="000000"/>
          <w:sz w:val="28"/>
          <w:szCs w:val="28"/>
        </w:rPr>
        <w:t>показателей</w:t>
      </w:r>
      <w:r w:rsidR="007820AE">
        <w:rPr>
          <w:color w:val="000000"/>
          <w:sz w:val="28"/>
          <w:szCs w:val="28"/>
        </w:rPr>
        <w:t xml:space="preserve"> </w:t>
      </w:r>
      <w:r w:rsidR="00B71B4D" w:rsidRPr="007820AE">
        <w:rPr>
          <w:color w:val="000000"/>
          <w:sz w:val="28"/>
          <w:szCs w:val="28"/>
        </w:rPr>
        <w:t>дохода</w:t>
      </w:r>
      <w:r w:rsidR="007820AE">
        <w:rPr>
          <w:color w:val="000000"/>
          <w:sz w:val="28"/>
          <w:szCs w:val="28"/>
        </w:rPr>
        <w:t xml:space="preserve"> </w:t>
      </w:r>
      <w:r w:rsidR="00B71B4D" w:rsidRPr="007820AE">
        <w:rPr>
          <w:color w:val="000000"/>
          <w:sz w:val="28"/>
          <w:szCs w:val="28"/>
        </w:rPr>
        <w:t>и капиталовложений. Сопоставляются также другие прогнозируемые величины результатов и потребных для их достижения ресурсов, уровень сложности решаемых проблем (политических, социальных, технологи</w:t>
      </w:r>
      <w:r w:rsidR="000E115F" w:rsidRPr="007820AE">
        <w:rPr>
          <w:color w:val="000000"/>
          <w:sz w:val="28"/>
          <w:szCs w:val="28"/>
        </w:rPr>
        <w:t xml:space="preserve">ческих) </w:t>
      </w:r>
      <w:r w:rsidR="007820AE">
        <w:rPr>
          <w:color w:val="000000"/>
          <w:sz w:val="28"/>
          <w:szCs w:val="28"/>
        </w:rPr>
        <w:t>–</w:t>
      </w:r>
      <w:r w:rsidR="007820AE" w:rsidRPr="007820AE">
        <w:rPr>
          <w:color w:val="000000"/>
          <w:sz w:val="28"/>
          <w:szCs w:val="28"/>
        </w:rPr>
        <w:t xml:space="preserve"> </w:t>
      </w:r>
      <w:r w:rsidR="000E115F" w:rsidRPr="007820AE">
        <w:rPr>
          <w:color w:val="000000"/>
          <w:sz w:val="28"/>
          <w:szCs w:val="28"/>
        </w:rPr>
        <w:t xml:space="preserve">в русле </w:t>
      </w:r>
      <w:r w:rsidR="000E115F" w:rsidRPr="007820AE">
        <w:rPr>
          <w:color w:val="000000"/>
          <w:sz w:val="28"/>
          <w:szCs w:val="28"/>
          <w:lang w:val="en-US"/>
        </w:rPr>
        <w:t>S</w:t>
      </w:r>
      <w:r w:rsidR="00B71B4D" w:rsidRPr="007820AE">
        <w:rPr>
          <w:color w:val="000000"/>
          <w:sz w:val="28"/>
          <w:szCs w:val="28"/>
        </w:rPr>
        <w:t>ТЕР-анализа, а также при необходимости, климатических, географических и иных. На этом этапе возможны корректировки как в отношении выбора СЗХ, так и в отношении системы стратегий.</w:t>
      </w:r>
    </w:p>
    <w:p w:rsidR="00B71B4D" w:rsidRPr="007820AE" w:rsidRDefault="00B71B4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5. Оценка достаточной привлекательности СЗХ. Принимает окончательное стратегическое решение, учитывающее претензии организации. При необходимости они могут подлежать корректировке.</w:t>
      </w:r>
    </w:p>
    <w:p w:rsidR="00B71B4D" w:rsidRPr="007820AE" w:rsidRDefault="00B71B4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Процессы усугубления международного разделения труда и глобализации мирового хозяйства, усиливающаяся экономическая интеграция ведут к развитию международного производства. Международное производство выходит далеко за рамки границ отдельных</w:t>
      </w:r>
      <w:r w:rsidR="004325DB" w:rsidRPr="007820AE">
        <w:rPr>
          <w:color w:val="000000"/>
          <w:sz w:val="28"/>
          <w:szCs w:val="28"/>
        </w:rPr>
        <w:t xml:space="preserve"> </w:t>
      </w:r>
      <w:r w:rsidRPr="007820AE">
        <w:rPr>
          <w:color w:val="000000"/>
          <w:sz w:val="28"/>
          <w:szCs w:val="28"/>
        </w:rPr>
        <w:t>государств. Международная специализация и кооперация производства (лежащая в основе международного производства), объединяющая десятки государств, требует от фирмы, выходящей на мировой рынок адекватных действий, учитывающих ее реальности.</w:t>
      </w:r>
    </w:p>
    <w:p w:rsidR="00B71B4D" w:rsidRPr="007820AE" w:rsidRDefault="00B71B4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 условиях развития международного производства все большее количество фирм обращает свои взоры на международные рынки, в таких условиях освоение внешних рынков для многих компаний становиться</w:t>
      </w:r>
      <w:r w:rsidR="007820AE">
        <w:rPr>
          <w:color w:val="000000"/>
          <w:sz w:val="28"/>
          <w:szCs w:val="28"/>
        </w:rPr>
        <w:t xml:space="preserve"> </w:t>
      </w:r>
      <w:r w:rsidRPr="007820AE">
        <w:rPr>
          <w:color w:val="000000"/>
          <w:sz w:val="28"/>
          <w:szCs w:val="28"/>
        </w:rPr>
        <w:t>объективной необходимостью. Эта необходимость определяется растущей глобализацией мировой торговли, факторов производства, усугублением финансового характера современной мировой экономики.</w:t>
      </w:r>
    </w:p>
    <w:p w:rsidR="00FD19A9" w:rsidRPr="007820AE" w:rsidRDefault="00B71B4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Выход на мировой рынок становиться важнейшим инструментом деятельности предприятия, в условиях, когда стремление к расширению </w:t>
      </w:r>
      <w:r w:rsidR="00FD19A9" w:rsidRPr="007820AE">
        <w:rPr>
          <w:color w:val="000000"/>
          <w:sz w:val="28"/>
          <w:szCs w:val="28"/>
        </w:rPr>
        <w:t>производства сдерживается невысоким внутренним спросом на достаточно высококачественную продукцию. Освоение мирового рынка объективно обуславливает формирование стратегии работы на внешних рынках.</w:t>
      </w:r>
    </w:p>
    <w:p w:rsidR="00FD19A9" w:rsidRPr="007820AE" w:rsidRDefault="00FD19A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 мировой практике выделяются различные виды стратегий в сфере международного бизнеса:</w:t>
      </w:r>
    </w:p>
    <w:p w:rsidR="00FD19A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FD19A9" w:rsidRPr="007820AE">
        <w:rPr>
          <w:color w:val="000000"/>
          <w:sz w:val="28"/>
          <w:szCs w:val="28"/>
        </w:rPr>
        <w:t>стратегия завоевания доли рынка;</w:t>
      </w:r>
    </w:p>
    <w:p w:rsidR="00FD19A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FD19A9" w:rsidRPr="007820AE">
        <w:rPr>
          <w:color w:val="000000"/>
          <w:sz w:val="28"/>
          <w:szCs w:val="28"/>
        </w:rPr>
        <w:t>стратегия инновации;</w:t>
      </w:r>
    </w:p>
    <w:p w:rsidR="00FD19A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FD19A9" w:rsidRPr="007820AE">
        <w:rPr>
          <w:color w:val="000000"/>
          <w:sz w:val="28"/>
          <w:szCs w:val="28"/>
        </w:rPr>
        <w:t>стратегия дифференциации продукции;</w:t>
      </w:r>
    </w:p>
    <w:p w:rsidR="00FD19A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FD19A9" w:rsidRPr="007820AE">
        <w:rPr>
          <w:color w:val="000000"/>
          <w:sz w:val="28"/>
          <w:szCs w:val="28"/>
        </w:rPr>
        <w:t>стратегия заимствования;</w:t>
      </w:r>
    </w:p>
    <w:p w:rsidR="00FD19A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FD19A9" w:rsidRPr="007820AE">
        <w:rPr>
          <w:color w:val="000000"/>
          <w:sz w:val="28"/>
          <w:szCs w:val="28"/>
        </w:rPr>
        <w:t>стратегия снижения издержек производства;</w:t>
      </w:r>
    </w:p>
    <w:p w:rsidR="00FD19A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FD19A9" w:rsidRPr="007820AE">
        <w:rPr>
          <w:color w:val="000000"/>
          <w:sz w:val="28"/>
          <w:szCs w:val="28"/>
        </w:rPr>
        <w:t>стратегия специализации производства;</w:t>
      </w:r>
    </w:p>
    <w:p w:rsidR="00FD19A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FD19A9" w:rsidRPr="007820AE">
        <w:rPr>
          <w:color w:val="000000"/>
          <w:sz w:val="28"/>
          <w:szCs w:val="28"/>
        </w:rPr>
        <w:t>стратегия рационализации производства;</w:t>
      </w:r>
    </w:p>
    <w:p w:rsidR="00FD19A9"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FD19A9" w:rsidRPr="007820AE">
        <w:rPr>
          <w:color w:val="000000"/>
          <w:sz w:val="28"/>
          <w:szCs w:val="28"/>
        </w:rPr>
        <w:t>стратегия диверсификации.</w:t>
      </w:r>
    </w:p>
    <w:p w:rsidR="00FD19A9" w:rsidRPr="007820AE" w:rsidRDefault="00FD19A9"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Стратегия</w:t>
      </w:r>
      <w:r w:rsidR="007820AE">
        <w:rPr>
          <w:b/>
          <w:bCs/>
          <w:color w:val="000000"/>
          <w:sz w:val="28"/>
          <w:szCs w:val="28"/>
        </w:rPr>
        <w:t xml:space="preserve"> </w:t>
      </w:r>
      <w:r w:rsidRPr="007820AE">
        <w:rPr>
          <w:b/>
          <w:bCs/>
          <w:color w:val="000000"/>
          <w:sz w:val="28"/>
          <w:szCs w:val="28"/>
        </w:rPr>
        <w:t>завоевания</w:t>
      </w:r>
      <w:r w:rsidR="007820AE">
        <w:rPr>
          <w:b/>
          <w:bCs/>
          <w:color w:val="000000"/>
          <w:sz w:val="28"/>
          <w:szCs w:val="28"/>
        </w:rPr>
        <w:t xml:space="preserve"> </w:t>
      </w:r>
      <w:r w:rsidRPr="007820AE">
        <w:rPr>
          <w:b/>
          <w:bCs/>
          <w:color w:val="000000"/>
          <w:sz w:val="28"/>
          <w:szCs w:val="28"/>
        </w:rPr>
        <w:t>доли</w:t>
      </w:r>
      <w:r w:rsidR="007820AE">
        <w:rPr>
          <w:b/>
          <w:bCs/>
          <w:color w:val="000000"/>
          <w:sz w:val="28"/>
          <w:szCs w:val="28"/>
        </w:rPr>
        <w:t xml:space="preserve"> </w:t>
      </w:r>
      <w:r w:rsidRPr="007820AE">
        <w:rPr>
          <w:b/>
          <w:bCs/>
          <w:color w:val="000000"/>
          <w:sz w:val="28"/>
          <w:szCs w:val="28"/>
        </w:rPr>
        <w:t>рынка</w:t>
      </w:r>
      <w:r w:rsidR="007820AE">
        <w:rPr>
          <w:b/>
          <w:bCs/>
          <w:color w:val="000000"/>
          <w:sz w:val="28"/>
          <w:szCs w:val="28"/>
        </w:rPr>
        <w:t xml:space="preserve"> </w:t>
      </w:r>
      <w:r w:rsidRPr="007820AE">
        <w:rPr>
          <w:b/>
          <w:bCs/>
          <w:color w:val="000000"/>
          <w:sz w:val="28"/>
          <w:szCs w:val="28"/>
        </w:rPr>
        <w:t>или</w:t>
      </w:r>
      <w:r w:rsidR="007820AE">
        <w:rPr>
          <w:b/>
          <w:bCs/>
          <w:color w:val="000000"/>
          <w:sz w:val="28"/>
          <w:szCs w:val="28"/>
        </w:rPr>
        <w:t xml:space="preserve"> </w:t>
      </w:r>
      <w:r w:rsidRPr="007820AE">
        <w:rPr>
          <w:b/>
          <w:bCs/>
          <w:color w:val="000000"/>
          <w:sz w:val="28"/>
          <w:szCs w:val="28"/>
        </w:rPr>
        <w:t>ее</w:t>
      </w:r>
      <w:r w:rsidR="007820AE">
        <w:rPr>
          <w:b/>
          <w:bCs/>
          <w:color w:val="000000"/>
          <w:sz w:val="28"/>
          <w:szCs w:val="28"/>
        </w:rPr>
        <w:t xml:space="preserve"> </w:t>
      </w:r>
      <w:r w:rsidRPr="007820AE">
        <w:rPr>
          <w:b/>
          <w:bCs/>
          <w:color w:val="000000"/>
          <w:sz w:val="28"/>
          <w:szCs w:val="28"/>
        </w:rPr>
        <w:t>расширения</w:t>
      </w:r>
    </w:p>
    <w:p w:rsidR="00FD19A9" w:rsidRPr="007820AE" w:rsidRDefault="00FD19A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осуществляется</w:t>
      </w:r>
      <w:r w:rsidR="007820AE">
        <w:rPr>
          <w:color w:val="000000"/>
          <w:sz w:val="28"/>
          <w:szCs w:val="28"/>
        </w:rPr>
        <w:t xml:space="preserve"> </w:t>
      </w:r>
      <w:r w:rsidRPr="007820AE">
        <w:rPr>
          <w:color w:val="000000"/>
          <w:sz w:val="28"/>
          <w:szCs w:val="28"/>
        </w:rPr>
        <w:t>посредством,</w:t>
      </w:r>
      <w:r w:rsidR="007820AE">
        <w:rPr>
          <w:color w:val="000000"/>
          <w:sz w:val="28"/>
          <w:szCs w:val="28"/>
        </w:rPr>
        <w:t xml:space="preserve"> </w:t>
      </w:r>
      <w:r w:rsidRPr="007820AE">
        <w:rPr>
          <w:color w:val="000000"/>
          <w:sz w:val="28"/>
          <w:szCs w:val="28"/>
        </w:rPr>
        <w:t>внедрения</w:t>
      </w:r>
      <w:r w:rsidR="007820AE">
        <w:rPr>
          <w:color w:val="000000"/>
          <w:sz w:val="28"/>
          <w:szCs w:val="28"/>
        </w:rPr>
        <w:t xml:space="preserve"> </w:t>
      </w:r>
      <w:r w:rsidRPr="007820AE">
        <w:rPr>
          <w:color w:val="000000"/>
          <w:sz w:val="28"/>
          <w:szCs w:val="28"/>
        </w:rPr>
        <w:t>на</w:t>
      </w:r>
      <w:r w:rsidR="007820AE">
        <w:rPr>
          <w:color w:val="000000"/>
          <w:sz w:val="28"/>
          <w:szCs w:val="28"/>
        </w:rPr>
        <w:t xml:space="preserve"> </w:t>
      </w:r>
      <w:r w:rsidRPr="007820AE">
        <w:rPr>
          <w:color w:val="000000"/>
          <w:sz w:val="28"/>
          <w:szCs w:val="28"/>
        </w:rPr>
        <w:t>рынок</w:t>
      </w:r>
      <w:r w:rsidR="007820AE">
        <w:rPr>
          <w:color w:val="000000"/>
          <w:sz w:val="28"/>
          <w:szCs w:val="28"/>
        </w:rPr>
        <w:t xml:space="preserve"> </w:t>
      </w:r>
      <w:r w:rsidRPr="007820AE">
        <w:rPr>
          <w:color w:val="000000"/>
          <w:sz w:val="28"/>
          <w:szCs w:val="28"/>
        </w:rPr>
        <w:t>новой</w:t>
      </w:r>
      <w:r w:rsidR="007820AE">
        <w:rPr>
          <w:color w:val="000000"/>
          <w:sz w:val="28"/>
          <w:szCs w:val="28"/>
        </w:rPr>
        <w:t xml:space="preserve"> </w:t>
      </w:r>
      <w:r w:rsidRPr="007820AE">
        <w:rPr>
          <w:color w:val="000000"/>
          <w:sz w:val="28"/>
          <w:szCs w:val="28"/>
        </w:rPr>
        <w:t>продукции,</w:t>
      </w:r>
      <w:r w:rsidR="00B35A41" w:rsidRPr="007820AE">
        <w:rPr>
          <w:color w:val="000000"/>
          <w:sz w:val="28"/>
          <w:szCs w:val="28"/>
        </w:rPr>
        <w:t xml:space="preserve"> </w:t>
      </w:r>
      <w:r w:rsidRPr="007820AE">
        <w:rPr>
          <w:color w:val="000000"/>
          <w:sz w:val="28"/>
          <w:szCs w:val="28"/>
        </w:rPr>
        <w:t>формирование новых запросов потребителей, проникновения в новые сферы</w:t>
      </w:r>
      <w:r w:rsidR="00B35A41" w:rsidRPr="007820AE">
        <w:rPr>
          <w:color w:val="000000"/>
          <w:sz w:val="28"/>
          <w:szCs w:val="28"/>
        </w:rPr>
        <w:t xml:space="preserve"> </w:t>
      </w:r>
      <w:r w:rsidRPr="007820AE">
        <w:rPr>
          <w:color w:val="000000"/>
          <w:sz w:val="28"/>
          <w:szCs w:val="28"/>
        </w:rPr>
        <w:t>применения продукции. Расширение доли рынка традиционной продукции, в</w:t>
      </w:r>
      <w:r w:rsidR="00B35A41" w:rsidRPr="007820AE">
        <w:rPr>
          <w:color w:val="000000"/>
          <w:sz w:val="28"/>
          <w:szCs w:val="28"/>
        </w:rPr>
        <w:t xml:space="preserve"> </w:t>
      </w:r>
      <w:r w:rsidRPr="007820AE">
        <w:rPr>
          <w:color w:val="000000"/>
          <w:sz w:val="28"/>
          <w:szCs w:val="28"/>
        </w:rPr>
        <w:t>условиях того, что все товарные рынки так или иначе поделены, возможно,</w:t>
      </w:r>
      <w:r w:rsidR="00B35A41" w:rsidRPr="007820AE">
        <w:rPr>
          <w:color w:val="000000"/>
          <w:sz w:val="28"/>
          <w:szCs w:val="28"/>
        </w:rPr>
        <w:t xml:space="preserve"> </w:t>
      </w:r>
      <w:r w:rsidRPr="007820AE">
        <w:rPr>
          <w:color w:val="000000"/>
          <w:sz w:val="28"/>
          <w:szCs w:val="28"/>
        </w:rPr>
        <w:t>лишь за счет ухода с рынка конкурента, приобретения у конкурента его доли</w:t>
      </w:r>
      <w:r w:rsidR="00B35A41" w:rsidRPr="007820AE">
        <w:rPr>
          <w:color w:val="000000"/>
          <w:sz w:val="28"/>
          <w:szCs w:val="28"/>
        </w:rPr>
        <w:t xml:space="preserve"> </w:t>
      </w:r>
      <w:r w:rsidRPr="007820AE">
        <w:rPr>
          <w:color w:val="000000"/>
          <w:sz w:val="28"/>
          <w:szCs w:val="28"/>
        </w:rPr>
        <w:t>рынка, снижение под влиянием конкуренции доли фирмы-конкурента. Это</w:t>
      </w:r>
      <w:r w:rsidR="00B35A41" w:rsidRPr="007820AE">
        <w:rPr>
          <w:color w:val="000000"/>
          <w:sz w:val="28"/>
          <w:szCs w:val="28"/>
        </w:rPr>
        <w:t xml:space="preserve"> </w:t>
      </w:r>
      <w:r w:rsidRPr="007820AE">
        <w:rPr>
          <w:color w:val="000000"/>
          <w:sz w:val="28"/>
          <w:szCs w:val="28"/>
        </w:rPr>
        <w:t>достигается путем модификации и внедрения на рынок новых моделей,</w:t>
      </w:r>
      <w:r w:rsidR="00B35A41" w:rsidRPr="007820AE">
        <w:rPr>
          <w:color w:val="000000"/>
          <w:sz w:val="28"/>
          <w:szCs w:val="28"/>
        </w:rPr>
        <w:t xml:space="preserve"> </w:t>
      </w:r>
      <w:r w:rsidRPr="007820AE">
        <w:rPr>
          <w:color w:val="000000"/>
          <w:sz w:val="28"/>
          <w:szCs w:val="28"/>
        </w:rPr>
        <w:t>применения</w:t>
      </w:r>
      <w:r w:rsidR="007820AE">
        <w:rPr>
          <w:color w:val="000000"/>
          <w:sz w:val="28"/>
          <w:szCs w:val="28"/>
        </w:rPr>
        <w:t xml:space="preserve"> </w:t>
      </w:r>
      <w:r w:rsidRPr="007820AE">
        <w:rPr>
          <w:color w:val="000000"/>
          <w:sz w:val="28"/>
          <w:szCs w:val="28"/>
        </w:rPr>
        <w:t>приемов</w:t>
      </w:r>
      <w:r w:rsidR="007820AE">
        <w:rPr>
          <w:color w:val="000000"/>
          <w:sz w:val="28"/>
          <w:szCs w:val="28"/>
        </w:rPr>
        <w:t xml:space="preserve"> </w:t>
      </w:r>
      <w:r w:rsidRPr="007820AE">
        <w:rPr>
          <w:color w:val="000000"/>
          <w:sz w:val="28"/>
          <w:szCs w:val="28"/>
        </w:rPr>
        <w:t>конкурентной</w:t>
      </w:r>
      <w:r w:rsidR="007820AE">
        <w:rPr>
          <w:color w:val="000000"/>
          <w:sz w:val="28"/>
          <w:szCs w:val="28"/>
        </w:rPr>
        <w:t xml:space="preserve"> </w:t>
      </w:r>
      <w:r w:rsidRPr="007820AE">
        <w:rPr>
          <w:color w:val="000000"/>
          <w:sz w:val="28"/>
          <w:szCs w:val="28"/>
        </w:rPr>
        <w:t>борьбы.</w:t>
      </w:r>
      <w:r w:rsidR="007820AE">
        <w:rPr>
          <w:color w:val="000000"/>
          <w:sz w:val="28"/>
          <w:szCs w:val="28"/>
        </w:rPr>
        <w:t xml:space="preserve"> </w:t>
      </w:r>
      <w:r w:rsidRPr="007820AE">
        <w:rPr>
          <w:color w:val="000000"/>
          <w:sz w:val="28"/>
          <w:szCs w:val="28"/>
        </w:rPr>
        <w:t>Это</w:t>
      </w:r>
      <w:r w:rsidR="007820AE">
        <w:rPr>
          <w:color w:val="000000"/>
          <w:sz w:val="28"/>
          <w:szCs w:val="28"/>
        </w:rPr>
        <w:t xml:space="preserve"> </w:t>
      </w:r>
      <w:r w:rsidRPr="007820AE">
        <w:rPr>
          <w:color w:val="000000"/>
          <w:sz w:val="28"/>
          <w:szCs w:val="28"/>
        </w:rPr>
        <w:t>разновидность</w:t>
      </w:r>
      <w:r w:rsidR="00B35A41" w:rsidRPr="007820AE">
        <w:rPr>
          <w:color w:val="000000"/>
          <w:sz w:val="28"/>
          <w:szCs w:val="28"/>
        </w:rPr>
        <w:t xml:space="preserve"> </w:t>
      </w:r>
      <w:r w:rsidRPr="007820AE">
        <w:rPr>
          <w:color w:val="000000"/>
          <w:sz w:val="28"/>
          <w:szCs w:val="28"/>
        </w:rPr>
        <w:t>конкурентной стратегии.</w:t>
      </w:r>
    </w:p>
    <w:p w:rsidR="00FD19A9" w:rsidRPr="007820AE" w:rsidRDefault="00FD19A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Реализация конкурентной стратегии предполагает выбор средств и методов достижения поставленных целей: выбор целевых рынков, методов и времени выхода на них, определение перспективной эффективности производства и сбыта путем разработки программ маркетинга.</w:t>
      </w:r>
    </w:p>
    <w:p w:rsidR="00363D8B" w:rsidRPr="007820AE" w:rsidRDefault="00FD19A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Для российских компаний в настоящее время должна быть приоритетной стратегия повышения конкурентоспособности своей продукции. Для этого нужно использовать мировой опыт ее формирования и реализации. Это позволит в перспективе освоить </w:t>
      </w:r>
      <w:r w:rsidRPr="007820AE">
        <w:rPr>
          <w:b/>
          <w:bCs/>
          <w:color w:val="000000"/>
          <w:sz w:val="28"/>
          <w:szCs w:val="28"/>
        </w:rPr>
        <w:t>стратегию инноваций.</w:t>
      </w:r>
      <w:r w:rsidR="007820AE">
        <w:rPr>
          <w:b/>
          <w:bCs/>
          <w:color w:val="000000"/>
          <w:sz w:val="28"/>
          <w:szCs w:val="28"/>
        </w:rPr>
        <w:t xml:space="preserve"> </w:t>
      </w:r>
      <w:r w:rsidR="00363D8B" w:rsidRPr="007820AE">
        <w:rPr>
          <w:color w:val="000000"/>
          <w:sz w:val="28"/>
          <w:szCs w:val="28"/>
        </w:rPr>
        <w:t>Стратегия инновации предполагает создание изделий, не имеющих на рынке аналогов по своему назначению. К таким изделиям, прежде всего, относятся принципиально новые продукты, ориентированные на ранее не известные потребности. Важной частью реализации такой стратегии является убедить потребителя в формировании у него новых потребностей.</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Для создания новых изделий, не имеющих аналогов по назначению, необходимы значительный аппарат, занятый в НИОКР и широкая опытно-производственная база.</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Фирма-новатор, внедряя новое изобретение на рынок, может сразу же, в короткий срок добиться успеха, что позволит ей захватить доминирующую долю рынка и извлекать сверхприбыль, рассчитывая на последующее внедрение на рынок и захват определенной доли рынка.</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 xml:space="preserve">Стратегия инновационной имитации </w:t>
      </w:r>
      <w:r w:rsidRPr="007820AE">
        <w:rPr>
          <w:color w:val="000000"/>
          <w:sz w:val="28"/>
          <w:szCs w:val="28"/>
        </w:rPr>
        <w:t>предполагает копирование новшеств, разработанных конкурентами, и, прежде всего, принципиально новых идей, заложенных в новой продукции. Такую стратегию проводят фирмы, обладающие значительными ресурсами и производственными мощностями, необходимыми для массового выпуска скопированного изделия</w:t>
      </w:r>
      <w:r w:rsidR="00B35A41" w:rsidRPr="007820AE">
        <w:rPr>
          <w:color w:val="000000"/>
          <w:sz w:val="28"/>
          <w:szCs w:val="28"/>
        </w:rPr>
        <w:t xml:space="preserve"> </w:t>
      </w:r>
      <w:r w:rsidRPr="007820AE">
        <w:rPr>
          <w:color w:val="000000"/>
          <w:sz w:val="28"/>
          <w:szCs w:val="28"/>
        </w:rPr>
        <w:t>и сбыта его на тех рынках, которые еще не захвачены пионерной компанией.</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При копировании продукции конкурентов расходы на НИОКР бывают относительно не высокие, но и прибыль может быть не высокой, так как доля рынка невелика.</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 xml:space="preserve">Стратегия дифференциации </w:t>
      </w:r>
      <w:r w:rsidRPr="007820AE">
        <w:rPr>
          <w:color w:val="000000"/>
          <w:sz w:val="28"/>
          <w:szCs w:val="28"/>
        </w:rPr>
        <w:t>предполагает модификацию и усовершенствование традиционных изделий, выпускаемых фирмой за счет реализации в продукции новых технических принципов, внесение в изделия таких модификаций, которые могут вызвать новые потребности или новые сферы использования. То достигается путем внедрения боле</w:t>
      </w:r>
      <w:r w:rsidR="00D72155" w:rsidRPr="007820AE">
        <w:rPr>
          <w:color w:val="000000"/>
          <w:sz w:val="28"/>
          <w:szCs w:val="28"/>
        </w:rPr>
        <w:t xml:space="preserve">е производительных технологий </w:t>
      </w:r>
      <w:r w:rsidR="007820AE">
        <w:rPr>
          <w:color w:val="000000"/>
          <w:sz w:val="28"/>
          <w:szCs w:val="28"/>
        </w:rPr>
        <w:t>–</w:t>
      </w:r>
      <w:r w:rsidR="007820AE" w:rsidRPr="007820AE">
        <w:rPr>
          <w:color w:val="000000"/>
          <w:sz w:val="28"/>
          <w:szCs w:val="28"/>
        </w:rPr>
        <w:t xml:space="preserve"> </w:t>
      </w:r>
      <w:r w:rsidRPr="007820AE">
        <w:rPr>
          <w:color w:val="000000"/>
          <w:sz w:val="28"/>
          <w:szCs w:val="28"/>
        </w:rPr>
        <w:t>автоматизированных линий, при помощи дизайна, путем совершенствования форм обслуживания потребителей, лучшей организации дилерской сети. Эффективность дифференциации продукции непосредственно связанна с относительно не высокими затратами. Но уникальность продукта может обеспечить большой объем продаж.</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Дифференциация достигается за счет увеличения себестоимости изделия в связи с ростом затрат на НИОКР, а также применения высококачественных материалов, улучшения системы сбыта и качества послепродажного обслуживания. Таким образом, для успешной разработки и освоения модификаций продукции необходимы как гибкая технология, так и оперативно функционирующие службы конструкторского и технологического обеспечения производства.</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 xml:space="preserve">Стратегия снижения издержек производства. </w:t>
      </w:r>
      <w:r w:rsidRPr="007820AE">
        <w:rPr>
          <w:color w:val="000000"/>
          <w:sz w:val="28"/>
          <w:szCs w:val="28"/>
        </w:rPr>
        <w:t>Данная стратегия требует массового внедрения современного оборудования и технологий, установления контроля над прямыми и накладными затратами: снижение расходов на НИОКР, рекламу, обслуживание, создание благоприятных условий доступа к сырьевым ресурсам, ориентации системы сбыта ^на широкие группы потребителей.</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Для снижения издержек производства изделий массового, серийного производства</w:t>
      </w:r>
      <w:r w:rsidR="007820AE">
        <w:rPr>
          <w:color w:val="000000"/>
          <w:sz w:val="28"/>
          <w:szCs w:val="28"/>
        </w:rPr>
        <w:t xml:space="preserve"> </w:t>
      </w:r>
      <w:r w:rsidRPr="007820AE">
        <w:rPr>
          <w:color w:val="000000"/>
          <w:sz w:val="28"/>
          <w:szCs w:val="28"/>
        </w:rPr>
        <w:t>необходимы</w:t>
      </w:r>
      <w:r w:rsidR="007820AE">
        <w:rPr>
          <w:color w:val="000000"/>
          <w:sz w:val="28"/>
          <w:szCs w:val="28"/>
        </w:rPr>
        <w:t xml:space="preserve"> </w:t>
      </w:r>
      <w:r w:rsidRPr="007820AE">
        <w:rPr>
          <w:color w:val="000000"/>
          <w:sz w:val="28"/>
          <w:szCs w:val="28"/>
        </w:rPr>
        <w:t>отлаженная</w:t>
      </w:r>
      <w:r w:rsidR="007820AE">
        <w:rPr>
          <w:color w:val="000000"/>
          <w:sz w:val="28"/>
          <w:szCs w:val="28"/>
        </w:rPr>
        <w:t xml:space="preserve"> </w:t>
      </w:r>
      <w:r w:rsidRPr="007820AE">
        <w:rPr>
          <w:color w:val="000000"/>
          <w:sz w:val="28"/>
          <w:szCs w:val="28"/>
        </w:rPr>
        <w:t>технология</w:t>
      </w:r>
      <w:r w:rsidR="007820AE">
        <w:rPr>
          <w:color w:val="000000"/>
          <w:sz w:val="28"/>
          <w:szCs w:val="28"/>
        </w:rPr>
        <w:t xml:space="preserve"> </w:t>
      </w:r>
      <w:r w:rsidRPr="007820AE">
        <w:rPr>
          <w:color w:val="000000"/>
          <w:sz w:val="28"/>
          <w:szCs w:val="28"/>
        </w:rPr>
        <w:t>и</w:t>
      </w:r>
      <w:r w:rsidR="007820AE">
        <w:rPr>
          <w:color w:val="000000"/>
          <w:sz w:val="28"/>
          <w:szCs w:val="28"/>
        </w:rPr>
        <w:t xml:space="preserve"> </w:t>
      </w:r>
      <w:r w:rsidRPr="007820AE">
        <w:rPr>
          <w:color w:val="000000"/>
          <w:sz w:val="28"/>
          <w:szCs w:val="28"/>
        </w:rPr>
        <w:t>крупные производственные мощности, использование возможностей сложившейся инфраструктуры.</w:t>
      </w:r>
    </w:p>
    <w:p w:rsidR="00363D8B" w:rsidRPr="007820AE" w:rsidRDefault="00D72155"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Для обеспечения меньших экспл</w:t>
      </w:r>
      <w:r w:rsidR="00363D8B" w:rsidRPr="007820AE">
        <w:rPr>
          <w:color w:val="000000"/>
          <w:sz w:val="28"/>
          <w:szCs w:val="28"/>
        </w:rPr>
        <w:t>у</w:t>
      </w:r>
      <w:r w:rsidRPr="007820AE">
        <w:rPr>
          <w:color w:val="000000"/>
          <w:sz w:val="28"/>
          <w:szCs w:val="28"/>
        </w:rPr>
        <w:t>а</w:t>
      </w:r>
      <w:r w:rsidR="00363D8B" w:rsidRPr="007820AE">
        <w:rPr>
          <w:color w:val="000000"/>
          <w:sz w:val="28"/>
          <w:szCs w:val="28"/>
        </w:rPr>
        <w:t>тационных затрат необходимы поддержание престижа продукции, развитая сбытовая сеть, хорошо функционирующее сервисное обеспечение.</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 современных условиях в развитых странах все большее распространение приобретают глобальные стратегии международного бизнеса и международного маркетинга.</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Наиболее важные глобальные стратегии включают в себя два их вида: стратегию специализации производства и стратегию рассредоточения деятельности (рационализации производства)</w:t>
      </w:r>
      <w:r w:rsidR="001B36B7" w:rsidRPr="007820AE">
        <w:rPr>
          <w:rStyle w:val="a9"/>
          <w:color w:val="000000"/>
          <w:sz w:val="28"/>
          <w:szCs w:val="28"/>
        </w:rPr>
        <w:footnoteReference w:id="32"/>
      </w:r>
      <w:r w:rsidRPr="007820AE">
        <w:rPr>
          <w:color w:val="000000"/>
          <w:sz w:val="28"/>
          <w:szCs w:val="28"/>
        </w:rPr>
        <w:t>.</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Стратегии специализации производства (или сосредоточения деятельности).</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Эта стратегия предусматривает изготовление изделий в одной стране и поставку (экспорт) готовых продуктов в другие страны. Организация может обслуживать все рынки с помощью одного-единственного предприятия. </w:t>
      </w:r>
      <w:r w:rsidRPr="007820AE">
        <w:rPr>
          <w:b/>
          <w:bCs/>
          <w:color w:val="000000"/>
          <w:sz w:val="28"/>
          <w:szCs w:val="28"/>
        </w:rPr>
        <w:t>Конкурентное преимущество достигается за счет эффекта масштаба, снижения издержек при выпуске нового вида продукции, использования неравномерности стадий и различной конфигурации кривой жизненного цикла продукции в разных странах.</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Высокие транспортные расходы и тарифы часто делают такую систему невыгодной. Кроме того, масштаб производства может оказаться настолько значительным, что маржинальные издержки</w:t>
      </w:r>
      <w:r w:rsidR="001B36B7" w:rsidRPr="007820AE">
        <w:rPr>
          <w:rStyle w:val="a9"/>
          <w:color w:val="000000"/>
          <w:sz w:val="28"/>
          <w:szCs w:val="28"/>
        </w:rPr>
        <w:footnoteReference w:id="33"/>
      </w:r>
      <w:r w:rsidRPr="007820AE">
        <w:rPr>
          <w:color w:val="000000"/>
          <w:sz w:val="28"/>
          <w:szCs w:val="28"/>
        </w:rPr>
        <w:t xml:space="preserve"> сделают более выгодными небольшие фирмы, в которых еще проявляется эффект масштаба.</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Еще один вариант специализации </w:t>
      </w:r>
      <w:r w:rsidR="007820AE">
        <w:rPr>
          <w:color w:val="000000"/>
          <w:sz w:val="28"/>
          <w:szCs w:val="28"/>
        </w:rPr>
        <w:t>–</w:t>
      </w:r>
      <w:r w:rsidR="007820AE" w:rsidRPr="007820AE">
        <w:rPr>
          <w:color w:val="000000"/>
          <w:sz w:val="28"/>
          <w:szCs w:val="28"/>
        </w:rPr>
        <w:t xml:space="preserve"> </w:t>
      </w:r>
      <w:r w:rsidRPr="007820AE">
        <w:rPr>
          <w:color w:val="000000"/>
          <w:sz w:val="28"/>
          <w:szCs w:val="28"/>
        </w:rPr>
        <w:t>это специализация по видам продукции или технологических процессов, которая предусматривает, чтоб</w:t>
      </w:r>
      <w:r w:rsidR="001B36B7" w:rsidRPr="007820AE">
        <w:rPr>
          <w:color w:val="000000"/>
          <w:sz w:val="28"/>
          <w:szCs w:val="28"/>
        </w:rPr>
        <w:t xml:space="preserve">ы </w:t>
      </w:r>
      <w:r w:rsidRPr="007820AE">
        <w:rPr>
          <w:color w:val="000000"/>
          <w:sz w:val="28"/>
          <w:szCs w:val="28"/>
        </w:rPr>
        <w:t>конкретное предприятие выпускало определенный вид продукции или все виды продукции, опирающиеся на конкретный технологический процесс, и обслуживало все рынки.</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Организация также может установить специализацию для нескольких предприятий в отношении конкретного вида продукции или технологического процесса с тем, чтобы расширить географию деятельности.</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 рамках кооперативных связей реально обеспечить взаимообмен, в котором могут участвовать организации, выпускающие определенный ассортимент комплектующих и обменивающиеся ими для сборки конечной продукции, поступающей на местный рынок. Примером таких связей является изготовление в России (</w:t>
      </w:r>
      <w:r w:rsidR="00D6695D" w:rsidRPr="007820AE">
        <w:rPr>
          <w:color w:val="000000"/>
          <w:sz w:val="28"/>
          <w:szCs w:val="28"/>
        </w:rPr>
        <w:t>г.</w:t>
      </w:r>
      <w:r w:rsidR="00D6695D">
        <w:rPr>
          <w:color w:val="000000"/>
          <w:sz w:val="28"/>
          <w:szCs w:val="28"/>
        </w:rPr>
        <w:t> </w:t>
      </w:r>
      <w:r w:rsidR="00D6695D" w:rsidRPr="007820AE">
        <w:rPr>
          <w:color w:val="000000"/>
          <w:sz w:val="28"/>
          <w:szCs w:val="28"/>
        </w:rPr>
        <w:t>Ярославль</w:t>
      </w:r>
      <w:r w:rsidRPr="007820AE">
        <w:rPr>
          <w:color w:val="000000"/>
          <w:sz w:val="28"/>
          <w:szCs w:val="28"/>
        </w:rPr>
        <w:t>) двигателей «Евро</w:t>
      </w:r>
      <w:r w:rsidR="007820AE">
        <w:rPr>
          <w:color w:val="000000"/>
          <w:sz w:val="28"/>
          <w:szCs w:val="28"/>
        </w:rPr>
        <w:t>-</w:t>
      </w:r>
      <w:r w:rsidR="007820AE" w:rsidRPr="007820AE">
        <w:rPr>
          <w:color w:val="000000"/>
          <w:sz w:val="28"/>
          <w:szCs w:val="28"/>
        </w:rPr>
        <w:t>2</w:t>
      </w:r>
      <w:r w:rsidRPr="007820AE">
        <w:rPr>
          <w:color w:val="000000"/>
          <w:sz w:val="28"/>
          <w:szCs w:val="28"/>
        </w:rPr>
        <w:t>», «Евро</w:t>
      </w:r>
      <w:r w:rsidR="007820AE">
        <w:rPr>
          <w:color w:val="000000"/>
          <w:sz w:val="28"/>
          <w:szCs w:val="28"/>
        </w:rPr>
        <w:t>-</w:t>
      </w:r>
      <w:r w:rsidR="007820AE" w:rsidRPr="007820AE">
        <w:rPr>
          <w:color w:val="000000"/>
          <w:sz w:val="28"/>
          <w:szCs w:val="28"/>
        </w:rPr>
        <w:t>3</w:t>
      </w:r>
      <w:r w:rsidRPr="007820AE">
        <w:rPr>
          <w:color w:val="000000"/>
          <w:sz w:val="28"/>
          <w:szCs w:val="28"/>
        </w:rPr>
        <w:t>» и «Евро</w:t>
      </w:r>
      <w:r w:rsidR="007820AE">
        <w:rPr>
          <w:color w:val="000000"/>
          <w:sz w:val="28"/>
          <w:szCs w:val="28"/>
        </w:rPr>
        <w:t>-</w:t>
      </w:r>
      <w:r w:rsidR="007820AE" w:rsidRPr="007820AE">
        <w:rPr>
          <w:color w:val="000000"/>
          <w:sz w:val="28"/>
          <w:szCs w:val="28"/>
        </w:rPr>
        <w:t>4</w:t>
      </w:r>
      <w:r w:rsidRPr="007820AE">
        <w:rPr>
          <w:color w:val="000000"/>
          <w:sz w:val="28"/>
          <w:szCs w:val="28"/>
        </w:rPr>
        <w:t>» для белорусских грузовиков.</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При выборе стратегии сосредоточения деятельности организация должна решить, давать ли ей продукцию самостоятельно или через посредников.</w:t>
      </w:r>
      <w:r w:rsidR="007820AE">
        <w:rPr>
          <w:color w:val="000000"/>
          <w:sz w:val="28"/>
          <w:szCs w:val="28"/>
        </w:rPr>
        <w:t xml:space="preserve"> </w:t>
      </w:r>
      <w:r w:rsidRPr="007820AE">
        <w:rPr>
          <w:color w:val="000000"/>
          <w:sz w:val="28"/>
          <w:szCs w:val="28"/>
        </w:rPr>
        <w:t>При</w:t>
      </w:r>
      <w:r w:rsidR="007820AE">
        <w:rPr>
          <w:color w:val="000000"/>
          <w:sz w:val="28"/>
          <w:szCs w:val="28"/>
        </w:rPr>
        <w:t xml:space="preserve"> </w:t>
      </w:r>
      <w:r w:rsidRPr="007820AE">
        <w:rPr>
          <w:color w:val="000000"/>
          <w:sz w:val="28"/>
          <w:szCs w:val="28"/>
        </w:rPr>
        <w:t>этом</w:t>
      </w:r>
      <w:r w:rsidR="007820AE">
        <w:rPr>
          <w:color w:val="000000"/>
          <w:sz w:val="28"/>
          <w:szCs w:val="28"/>
        </w:rPr>
        <w:t xml:space="preserve"> </w:t>
      </w:r>
      <w:r w:rsidRPr="007820AE">
        <w:rPr>
          <w:color w:val="000000"/>
          <w:sz w:val="28"/>
          <w:szCs w:val="28"/>
        </w:rPr>
        <w:t>наиболее</w:t>
      </w:r>
      <w:r w:rsidR="007820AE">
        <w:rPr>
          <w:color w:val="000000"/>
          <w:sz w:val="28"/>
          <w:szCs w:val="28"/>
        </w:rPr>
        <w:t xml:space="preserve"> </w:t>
      </w:r>
      <w:r w:rsidRPr="007820AE">
        <w:rPr>
          <w:color w:val="000000"/>
          <w:sz w:val="28"/>
          <w:szCs w:val="28"/>
        </w:rPr>
        <w:t>эффективным</w:t>
      </w:r>
      <w:r w:rsidR="007820AE">
        <w:rPr>
          <w:color w:val="000000"/>
          <w:sz w:val="28"/>
          <w:szCs w:val="28"/>
        </w:rPr>
        <w:t xml:space="preserve"> </w:t>
      </w:r>
      <w:r w:rsidRPr="007820AE">
        <w:rPr>
          <w:color w:val="000000"/>
          <w:sz w:val="28"/>
          <w:szCs w:val="28"/>
        </w:rPr>
        <w:t>является</w:t>
      </w:r>
      <w:r w:rsidR="007820AE">
        <w:rPr>
          <w:color w:val="000000"/>
          <w:sz w:val="28"/>
          <w:szCs w:val="28"/>
        </w:rPr>
        <w:t xml:space="preserve"> </w:t>
      </w:r>
      <w:r w:rsidRPr="007820AE">
        <w:rPr>
          <w:color w:val="000000"/>
          <w:sz w:val="28"/>
          <w:szCs w:val="28"/>
        </w:rPr>
        <w:t>создание</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собственной товаропроводящей сети.</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Стратегия рассредоточения или рационализации производства.</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Эта стратегия предполагает выполнение определенных операций не только в стране базирования, но и в других странах. Например, полуфабрикаты экспортируются из страны Б в страну </w:t>
      </w:r>
      <w:r w:rsidR="007820AE" w:rsidRPr="007820AE">
        <w:rPr>
          <w:color w:val="000000"/>
          <w:sz w:val="28"/>
          <w:szCs w:val="28"/>
        </w:rPr>
        <w:t>А.</w:t>
      </w:r>
      <w:r w:rsidR="007820AE">
        <w:rPr>
          <w:color w:val="000000"/>
          <w:sz w:val="28"/>
          <w:szCs w:val="28"/>
        </w:rPr>
        <w:t> </w:t>
      </w:r>
      <w:r w:rsidR="007820AE" w:rsidRPr="007820AE">
        <w:rPr>
          <w:color w:val="000000"/>
          <w:sz w:val="28"/>
          <w:szCs w:val="28"/>
        </w:rPr>
        <w:t>Затем</w:t>
      </w:r>
      <w:r w:rsidRPr="007820AE">
        <w:rPr>
          <w:color w:val="000000"/>
          <w:sz w:val="28"/>
          <w:szCs w:val="28"/>
        </w:rPr>
        <w:t>, после дополнительной обработки они в составе продукции реэкспортируются из страны А в страну Б.</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Эта система рационализации производства применяется организациями с целью использования преимуществ различий в стоимости труда, капитала и сырьевых материалов в разных странах. Классическим примером рационально организованного производства являются 1800 заводов в Мексике, известных </w:t>
      </w:r>
      <w:r w:rsidR="005040A2" w:rsidRPr="007820AE">
        <w:rPr>
          <w:color w:val="000000"/>
          <w:sz w:val="28"/>
          <w:szCs w:val="28"/>
        </w:rPr>
        <w:t>как маквиладорские (</w:t>
      </w:r>
      <w:r w:rsidR="005040A2" w:rsidRPr="007820AE">
        <w:rPr>
          <w:color w:val="000000"/>
          <w:sz w:val="28"/>
          <w:szCs w:val="28"/>
          <w:lang w:val="en-US"/>
        </w:rPr>
        <w:t>maguiladores</w:t>
      </w:r>
      <w:r w:rsidRPr="007820AE">
        <w:rPr>
          <w:color w:val="000000"/>
          <w:sz w:val="28"/>
          <w:szCs w:val="28"/>
        </w:rPr>
        <w:t>) предприятия, которые объединены в единую систему с предприятиями США. В этой системе полуфабрикаты могут беспошлинно экспортироваться в Мексику, а затем (после дополнительной обработки) они в составе продукции реэкспортируются из Мексики в США. Так, если трудоемкая часть производства выполняется в Мексике (например, обшивка автомобильных сидений для «Дженерал Моторс» или изготовление корпусов телевизоров для «Панасоник»), то пошлина в США налагается только на величину стоимости, добавленной в Мексике.</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Многие компании не пользуются возможностью межстрановой рационализации производства деталей из-за риска прекращения работы во многих странах в связи с забастовками или изменениями в регулировании импорта хотя бы даже в одной стране.</w:t>
      </w:r>
    </w:p>
    <w:p w:rsidR="00363D8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 xml:space="preserve">Альтернативой межстрановой рационализации производства деталей является концентрация производства законченного изделия в определенной стране. </w:t>
      </w:r>
      <w:r w:rsidRPr="007820AE">
        <w:rPr>
          <w:color w:val="000000"/>
          <w:sz w:val="28"/>
          <w:szCs w:val="28"/>
        </w:rPr>
        <w:t>Филиал американской фирмы во Франции, например, может выпуска</w:t>
      </w:r>
      <w:r w:rsidR="005040A2" w:rsidRPr="007820AE">
        <w:rPr>
          <w:color w:val="000000"/>
          <w:sz w:val="28"/>
          <w:szCs w:val="28"/>
        </w:rPr>
        <w:t xml:space="preserve">ть только продукцию А, другой </w:t>
      </w:r>
      <w:r w:rsidR="007820AE">
        <w:rPr>
          <w:color w:val="000000"/>
          <w:sz w:val="28"/>
          <w:szCs w:val="28"/>
        </w:rPr>
        <w:t>–</w:t>
      </w:r>
      <w:r w:rsidR="007820AE" w:rsidRPr="007820AE">
        <w:rPr>
          <w:color w:val="000000"/>
          <w:sz w:val="28"/>
          <w:szCs w:val="28"/>
        </w:rPr>
        <w:t xml:space="preserve"> </w:t>
      </w:r>
      <w:r w:rsidRPr="007820AE">
        <w:rPr>
          <w:color w:val="000000"/>
          <w:sz w:val="28"/>
          <w:szCs w:val="28"/>
        </w:rPr>
        <w:t>продук</w:t>
      </w:r>
      <w:r w:rsidR="005040A2" w:rsidRPr="007820AE">
        <w:rPr>
          <w:color w:val="000000"/>
          <w:sz w:val="28"/>
          <w:szCs w:val="28"/>
        </w:rPr>
        <w:t xml:space="preserve">цию Б, а основной завод в США </w:t>
      </w:r>
      <w:r w:rsidR="007820AE">
        <w:rPr>
          <w:color w:val="000000"/>
          <w:sz w:val="28"/>
          <w:szCs w:val="28"/>
        </w:rPr>
        <w:t>–</w:t>
      </w:r>
      <w:r w:rsidR="007820AE" w:rsidRPr="007820AE">
        <w:rPr>
          <w:color w:val="000000"/>
          <w:sz w:val="28"/>
          <w:szCs w:val="28"/>
        </w:rPr>
        <w:t xml:space="preserve"> </w:t>
      </w:r>
      <w:r w:rsidRPr="007820AE">
        <w:rPr>
          <w:color w:val="000000"/>
          <w:sz w:val="28"/>
          <w:szCs w:val="28"/>
        </w:rPr>
        <w:t>только продукцию В.</w:t>
      </w:r>
    </w:p>
    <w:p w:rsidR="00C64B6B" w:rsidRPr="007820AE" w:rsidRDefault="00363D8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Второй тип рассредоточения деятельности применяется компаниями, чтобы получить эффект масштаба и воспользоваться преимуществами </w:t>
      </w:r>
      <w:r w:rsidR="00C64B6B" w:rsidRPr="007820AE">
        <w:rPr>
          <w:color w:val="000000"/>
          <w:sz w:val="28"/>
          <w:szCs w:val="28"/>
        </w:rPr>
        <w:t>различных начальных затрат, которые окажут влияние на различия в суммарных производственных издержках. Реально также получить льготы для импорта, если продемонстрировать, что в данной стране создаются рабочие места и получается прибыль.</w:t>
      </w:r>
    </w:p>
    <w:p w:rsidR="00C64B6B" w:rsidRPr="007820AE" w:rsidRDefault="00C64B6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Еще одним возможным преимуществом этого типа рационализации является более равномерное поступление дохода при колебаниях обменного курса валют, например стоимости японской иены относительно американского доллара, о чем свидетельствует следующий пример</w:t>
      </w:r>
      <w:r w:rsidR="006A7E15" w:rsidRPr="007820AE">
        <w:rPr>
          <w:rStyle w:val="a9"/>
          <w:color w:val="000000"/>
          <w:sz w:val="28"/>
          <w:szCs w:val="28"/>
        </w:rPr>
        <w:footnoteReference w:id="34"/>
      </w:r>
      <w:r w:rsidRPr="007820AE">
        <w:rPr>
          <w:color w:val="000000"/>
          <w:sz w:val="28"/>
          <w:szCs w:val="28"/>
        </w:rPr>
        <w:t>:</w:t>
      </w:r>
    </w:p>
    <w:p w:rsidR="00C64B6B" w:rsidRPr="007820AE" w:rsidRDefault="00C64B6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«Хонда» производит часть своего ассортимента в Японии для</w:t>
      </w:r>
      <w:r w:rsidR="00CE7DC0" w:rsidRPr="007820AE">
        <w:rPr>
          <w:color w:val="000000"/>
          <w:sz w:val="28"/>
          <w:szCs w:val="28"/>
        </w:rPr>
        <w:t xml:space="preserve"> американского рынка, а в США </w:t>
      </w:r>
      <w:r w:rsidR="007820AE">
        <w:rPr>
          <w:color w:val="000000"/>
          <w:sz w:val="28"/>
          <w:szCs w:val="28"/>
        </w:rPr>
        <w:t>–</w:t>
      </w:r>
      <w:r w:rsidR="007820AE" w:rsidRPr="007820AE">
        <w:rPr>
          <w:color w:val="000000"/>
          <w:sz w:val="28"/>
          <w:szCs w:val="28"/>
        </w:rPr>
        <w:t xml:space="preserve"> </w:t>
      </w:r>
      <w:r w:rsidRPr="007820AE">
        <w:rPr>
          <w:color w:val="000000"/>
          <w:sz w:val="28"/>
          <w:szCs w:val="28"/>
        </w:rPr>
        <w:t>для японского рынка. Если иена укрепляется, «Хонда» может сократить свой коэффициент прибыльности, чтобы сохранить конкурентоспособность экспорта в США. Но это сокращение может быть компенсировано более высоким коэффициентом прибыльности экспорта в Японию.</w:t>
      </w:r>
    </w:p>
    <w:p w:rsidR="00C64B6B" w:rsidRPr="007820AE" w:rsidRDefault="00C64B6B"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 xml:space="preserve">Стратегию рассредоточения деятельности выгодно применять, когда местные потребности различны, транспортировка, связь и хранение сильно влияют на конечную цену в сторону удорожания. </w:t>
      </w:r>
      <w:r w:rsidRPr="007820AE">
        <w:rPr>
          <w:color w:val="000000"/>
          <w:sz w:val="28"/>
          <w:szCs w:val="28"/>
        </w:rPr>
        <w:t>В данном случае обращается внимание на сегменты потребителей, распределенные по всей географической протяженности рынка. Несмотря на то, что эти сегменты могут быть узкими локально (в отдельных странах), их суммарный объем на региональном и международном уровнях иногда оказывается значительным, т</w:t>
      </w:r>
      <w:r w:rsidR="00D6695D">
        <w:rPr>
          <w:color w:val="000000"/>
          <w:sz w:val="28"/>
          <w:szCs w:val="28"/>
        </w:rPr>
        <w:t>. </w:t>
      </w:r>
      <w:r w:rsidR="00D6695D" w:rsidRPr="007820AE">
        <w:rPr>
          <w:color w:val="000000"/>
          <w:sz w:val="28"/>
          <w:szCs w:val="28"/>
        </w:rPr>
        <w:t>е</w:t>
      </w:r>
      <w:r w:rsidRPr="007820AE">
        <w:rPr>
          <w:color w:val="000000"/>
          <w:sz w:val="28"/>
          <w:szCs w:val="28"/>
        </w:rPr>
        <w:t>. приносит экономию на масштабе.</w:t>
      </w:r>
    </w:p>
    <w:p w:rsidR="0055124C" w:rsidRPr="007820AE" w:rsidRDefault="00C64B6B"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 xml:space="preserve">Выбор между сосредоточением и рассредоточением зависит от вида деятельности, которую выполняет фирма. </w:t>
      </w:r>
      <w:r w:rsidRPr="007820AE">
        <w:rPr>
          <w:color w:val="000000"/>
          <w:sz w:val="28"/>
          <w:szCs w:val="28"/>
        </w:rPr>
        <w:t xml:space="preserve">При производстве грузовиков </w:t>
      </w:r>
      <w:r w:rsidR="00CE7DC0" w:rsidRPr="007820AE">
        <w:rPr>
          <w:color w:val="000000"/>
          <w:sz w:val="28"/>
          <w:szCs w:val="28"/>
        </w:rPr>
        <w:t xml:space="preserve">такие компании, как </w:t>
      </w:r>
      <w:r w:rsidR="00CE7DC0" w:rsidRPr="007820AE">
        <w:rPr>
          <w:color w:val="000000"/>
          <w:sz w:val="28"/>
          <w:szCs w:val="28"/>
          <w:lang w:val="en-US"/>
        </w:rPr>
        <w:t>Daimler</w:t>
      </w:r>
      <w:r w:rsidR="00CE7DC0" w:rsidRPr="007820AE">
        <w:rPr>
          <w:color w:val="000000"/>
          <w:sz w:val="28"/>
          <w:szCs w:val="28"/>
        </w:rPr>
        <w:t>-</w:t>
      </w:r>
      <w:r w:rsidR="00CE7DC0" w:rsidRPr="007820AE">
        <w:rPr>
          <w:color w:val="000000"/>
          <w:sz w:val="28"/>
          <w:szCs w:val="28"/>
          <w:lang w:val="en-US"/>
        </w:rPr>
        <w:t>Benz</w:t>
      </w:r>
      <w:r w:rsidRPr="007820AE">
        <w:rPr>
          <w:color w:val="000000"/>
          <w:sz w:val="28"/>
          <w:szCs w:val="28"/>
        </w:rPr>
        <w:t xml:space="preserve"> и</w:t>
      </w:r>
      <w:r w:rsidR="00CE7DC0" w:rsidRPr="007820AE">
        <w:rPr>
          <w:color w:val="000000"/>
          <w:sz w:val="28"/>
          <w:szCs w:val="28"/>
        </w:rPr>
        <w:t xml:space="preserve"> </w:t>
      </w:r>
      <w:r w:rsidR="00CE7DC0" w:rsidRPr="007820AE">
        <w:rPr>
          <w:color w:val="000000"/>
          <w:sz w:val="28"/>
          <w:szCs w:val="28"/>
          <w:lang w:val="en-US"/>
        </w:rPr>
        <w:t>Volvo</w:t>
      </w:r>
      <w:r w:rsidRPr="007820AE">
        <w:rPr>
          <w:color w:val="000000"/>
          <w:sz w:val="28"/>
          <w:szCs w:val="28"/>
        </w:rPr>
        <w:t xml:space="preserve">, осуществляют разработку новых моделей и совершенствование уже существующих в </w:t>
      </w:r>
      <w:r w:rsidR="00CE7DC0" w:rsidRPr="007820AE">
        <w:rPr>
          <w:color w:val="000000"/>
          <w:sz w:val="28"/>
          <w:szCs w:val="28"/>
        </w:rPr>
        <w:t xml:space="preserve">стране базирования, а сборку </w:t>
      </w:r>
      <w:r w:rsidR="007820AE">
        <w:rPr>
          <w:color w:val="000000"/>
          <w:sz w:val="28"/>
          <w:szCs w:val="28"/>
        </w:rPr>
        <w:t>–</w:t>
      </w:r>
      <w:r w:rsidR="007820AE" w:rsidRPr="007820AE">
        <w:rPr>
          <w:color w:val="000000"/>
          <w:sz w:val="28"/>
          <w:szCs w:val="28"/>
        </w:rPr>
        <w:t xml:space="preserve"> </w:t>
      </w:r>
      <w:r w:rsidRPr="007820AE">
        <w:rPr>
          <w:color w:val="000000"/>
          <w:sz w:val="28"/>
          <w:szCs w:val="28"/>
        </w:rPr>
        <w:t>в других стр</w:t>
      </w:r>
      <w:r w:rsidR="00CE7DC0" w:rsidRPr="007820AE">
        <w:rPr>
          <w:color w:val="000000"/>
          <w:sz w:val="28"/>
          <w:szCs w:val="28"/>
        </w:rPr>
        <w:t xml:space="preserve">анах. Шведская фирма </w:t>
      </w:r>
      <w:r w:rsidR="00CE7DC0" w:rsidRPr="007820AE">
        <w:rPr>
          <w:color w:val="000000"/>
          <w:sz w:val="28"/>
          <w:szCs w:val="28"/>
          <w:lang w:val="en-US"/>
        </w:rPr>
        <w:t>Electrolux</w:t>
      </w:r>
      <w:r w:rsidR="00CE7DC0" w:rsidRPr="007820AE">
        <w:rPr>
          <w:color w:val="000000"/>
          <w:sz w:val="28"/>
          <w:szCs w:val="28"/>
        </w:rPr>
        <w:t xml:space="preserve"> использует </w:t>
      </w:r>
      <w:r w:rsidRPr="007820AE">
        <w:rPr>
          <w:color w:val="000000"/>
          <w:sz w:val="28"/>
          <w:szCs w:val="28"/>
        </w:rPr>
        <w:t>стратегию сильного рассредоточения, используя при этом прямые зарубежные инвестиции. Это вызвано необходимостью находиться как</w:t>
      </w:r>
      <w:r w:rsidR="006A7E15" w:rsidRPr="007820AE">
        <w:rPr>
          <w:color w:val="000000"/>
          <w:sz w:val="28"/>
          <w:szCs w:val="28"/>
        </w:rPr>
        <w:t xml:space="preserve"> </w:t>
      </w:r>
      <w:r w:rsidR="0055124C" w:rsidRPr="007820AE">
        <w:rPr>
          <w:color w:val="000000"/>
          <w:sz w:val="28"/>
          <w:szCs w:val="28"/>
        </w:rPr>
        <w:t>можно ближе к конечному потребителю и быстро реагировать на его изменяющиеся запросы.</w:t>
      </w:r>
    </w:p>
    <w:p w:rsidR="0055124C" w:rsidRPr="007820AE" w:rsidRDefault="0055124C" w:rsidP="007820AE">
      <w:pPr>
        <w:shd w:val="clear" w:color="auto" w:fill="FFFFFF"/>
        <w:autoSpaceDE w:val="0"/>
        <w:autoSpaceDN w:val="0"/>
        <w:adjustRightInd w:val="0"/>
        <w:spacing w:line="360" w:lineRule="auto"/>
        <w:ind w:firstLine="709"/>
        <w:jc w:val="both"/>
        <w:rPr>
          <w:color w:val="000000"/>
          <w:sz w:val="28"/>
          <w:szCs w:val="28"/>
        </w:rPr>
      </w:pPr>
      <w:r w:rsidRPr="007820AE">
        <w:rPr>
          <w:b/>
          <w:bCs/>
          <w:color w:val="000000"/>
          <w:sz w:val="28"/>
          <w:szCs w:val="28"/>
        </w:rPr>
        <w:t xml:space="preserve">Кроме определения места осуществления того или иного вида деятельности перед фирмами встает задача выбора страны. </w:t>
      </w:r>
      <w:r w:rsidRPr="007820AE">
        <w:rPr>
          <w:color w:val="000000"/>
          <w:sz w:val="28"/>
          <w:szCs w:val="28"/>
        </w:rPr>
        <w:t>При</w:t>
      </w:r>
      <w:r w:rsidR="00C32680" w:rsidRPr="007820AE">
        <w:rPr>
          <w:color w:val="000000"/>
          <w:sz w:val="28"/>
          <w:szCs w:val="28"/>
        </w:rPr>
        <w:t xml:space="preserve"> </w:t>
      </w:r>
      <w:r w:rsidRPr="007820AE">
        <w:rPr>
          <w:color w:val="000000"/>
          <w:sz w:val="28"/>
          <w:szCs w:val="28"/>
        </w:rPr>
        <w:t>проведении глобальной стратегии фирма может выполнять определенные операции не только в стране базирования, но и в других, более выгодных регионах. Основная причина, по которой тот или иной вид деятельности сосред</w:t>
      </w:r>
      <w:r w:rsidR="00CE7DC0" w:rsidRPr="007820AE">
        <w:rPr>
          <w:color w:val="000000"/>
          <w:sz w:val="28"/>
          <w:szCs w:val="28"/>
        </w:rPr>
        <w:t xml:space="preserve">оточен в определенной стране, </w:t>
      </w:r>
      <w:r w:rsidR="007820AE">
        <w:rPr>
          <w:color w:val="000000"/>
          <w:sz w:val="28"/>
          <w:szCs w:val="28"/>
        </w:rPr>
        <w:t>–</w:t>
      </w:r>
      <w:r w:rsidR="007820AE" w:rsidRPr="007820AE">
        <w:rPr>
          <w:color w:val="000000"/>
          <w:sz w:val="28"/>
          <w:szCs w:val="28"/>
        </w:rPr>
        <w:t xml:space="preserve"> </w:t>
      </w:r>
      <w:r w:rsidRPr="007820AE">
        <w:rPr>
          <w:color w:val="000000"/>
          <w:sz w:val="28"/>
          <w:szCs w:val="28"/>
        </w:rPr>
        <w:t>более низкая стоимость факторов производства. Однако фирмы переводят деятельность за границу и по другим причинам: интерес вызывают научные кадры и информационные базы. Кроме того, фирмы, заинтересованные в более прочных деловых отношениях с зарубежными партнерами, стремятся разместить филиалы в соответствующих странах.</w:t>
      </w:r>
    </w:p>
    <w:p w:rsidR="0055124C" w:rsidRPr="007820AE" w:rsidRDefault="0055124C"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Менеджеры компаний должны обладать способностью делать выбор</w:t>
      </w:r>
      <w:r w:rsidR="00C32680" w:rsidRPr="007820AE">
        <w:rPr>
          <w:color w:val="000000"/>
          <w:sz w:val="28"/>
          <w:szCs w:val="28"/>
        </w:rPr>
        <w:t xml:space="preserve"> </w:t>
      </w:r>
      <w:r w:rsidRPr="007820AE">
        <w:rPr>
          <w:color w:val="000000"/>
          <w:sz w:val="28"/>
          <w:szCs w:val="28"/>
        </w:rPr>
        <w:t>размещения производства там, где оно наиболее рентабельно, в соответствии с законом сравнительных издержек и принципов производственного взаимообмена.</w:t>
      </w:r>
    </w:p>
    <w:p w:rsidR="007820AE" w:rsidRDefault="0055124C"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Наиболее ярким примером стратегии рассредоточения деятельности является глобальная сеть изготовления комплектующих и самого автомобиля «Форд-Эскорт» (рис 1): комплектующие производятся на заводах фирмы в 15 странах, сборка автомобилей </w:t>
      </w:r>
      <w:r w:rsidR="007820AE">
        <w:rPr>
          <w:color w:val="000000"/>
          <w:sz w:val="28"/>
          <w:szCs w:val="28"/>
        </w:rPr>
        <w:t>–</w:t>
      </w:r>
      <w:r w:rsidR="007820AE" w:rsidRPr="007820AE">
        <w:rPr>
          <w:color w:val="000000"/>
          <w:sz w:val="28"/>
          <w:szCs w:val="28"/>
        </w:rPr>
        <w:t xml:space="preserve"> </w:t>
      </w:r>
      <w:r w:rsidRPr="007820AE">
        <w:rPr>
          <w:color w:val="000000"/>
          <w:sz w:val="28"/>
          <w:szCs w:val="28"/>
        </w:rPr>
        <w:t>на предприятиях в Великобритании и</w:t>
      </w:r>
      <w:r w:rsidR="00AA7F37" w:rsidRPr="007820AE">
        <w:rPr>
          <w:color w:val="000000"/>
          <w:sz w:val="28"/>
          <w:szCs w:val="28"/>
        </w:rPr>
        <w:t xml:space="preserve"> Германии.</w:t>
      </w:r>
    </w:p>
    <w:p w:rsidR="00561685" w:rsidRPr="007820AE" w:rsidRDefault="00561685" w:rsidP="007820AE">
      <w:pPr>
        <w:shd w:val="clear" w:color="auto" w:fill="FFFFFF"/>
        <w:autoSpaceDE w:val="0"/>
        <w:autoSpaceDN w:val="0"/>
        <w:adjustRightInd w:val="0"/>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6"/>
        <w:gridCol w:w="1302"/>
        <w:gridCol w:w="1276"/>
        <w:gridCol w:w="236"/>
        <w:gridCol w:w="675"/>
        <w:gridCol w:w="586"/>
        <w:gridCol w:w="186"/>
        <w:gridCol w:w="208"/>
        <w:gridCol w:w="236"/>
        <w:gridCol w:w="1924"/>
        <w:gridCol w:w="236"/>
        <w:gridCol w:w="2096"/>
      </w:tblGrid>
      <w:tr w:rsidR="007820AE" w:rsidRPr="0029201E" w:rsidTr="0029201E">
        <w:trPr>
          <w:cantSplit/>
          <w:trHeight w:val="355"/>
          <w:jc w:val="center"/>
        </w:trPr>
        <w:tc>
          <w:tcPr>
            <w:tcW w:w="1567" w:type="pct"/>
            <w:gridSpan w:val="3"/>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16"/>
              </w:rPr>
            </w:pPr>
            <w:r w:rsidRPr="0029201E">
              <w:rPr>
                <w:b/>
                <w:bCs/>
                <w:color w:val="000000"/>
                <w:sz w:val="20"/>
                <w:szCs w:val="16"/>
              </w:rPr>
              <w:t>ВЕЛИКОБРИТАНИЯ</w:t>
            </w:r>
          </w:p>
        </w:tc>
        <w:tc>
          <w:tcPr>
            <w:tcW w:w="127" w:type="pct"/>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16"/>
              </w:rPr>
            </w:pPr>
          </w:p>
        </w:tc>
        <w:tc>
          <w:tcPr>
            <w:tcW w:w="890" w:type="pct"/>
            <w:gridSpan w:val="4"/>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16"/>
              </w:rPr>
            </w:pPr>
            <w:r w:rsidRPr="0029201E">
              <w:rPr>
                <w:b/>
                <w:bCs/>
                <w:color w:val="000000"/>
                <w:sz w:val="20"/>
                <w:szCs w:val="16"/>
              </w:rPr>
              <w:t>ШВЕЦИЯ</w:t>
            </w:r>
          </w:p>
        </w:tc>
        <w:tc>
          <w:tcPr>
            <w:tcW w:w="127" w:type="pct"/>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16"/>
              </w:rPr>
            </w:pPr>
          </w:p>
        </w:tc>
        <w:tc>
          <w:tcPr>
            <w:tcW w:w="1035" w:type="pct"/>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16"/>
              </w:rPr>
            </w:pPr>
            <w:r w:rsidRPr="0029201E">
              <w:rPr>
                <w:b/>
                <w:bCs/>
                <w:color w:val="000000"/>
                <w:sz w:val="20"/>
                <w:szCs w:val="16"/>
              </w:rPr>
              <w:t>ГЕРМАНИЯ</w:t>
            </w:r>
          </w:p>
        </w:tc>
        <w:tc>
          <w:tcPr>
            <w:tcW w:w="127" w:type="pct"/>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16"/>
              </w:rPr>
            </w:pPr>
          </w:p>
        </w:tc>
        <w:tc>
          <w:tcPr>
            <w:tcW w:w="1127" w:type="pct"/>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16"/>
              </w:rPr>
            </w:pPr>
            <w:r w:rsidRPr="0029201E">
              <w:rPr>
                <w:b/>
                <w:bCs/>
                <w:color w:val="000000"/>
                <w:sz w:val="20"/>
                <w:szCs w:val="16"/>
              </w:rPr>
              <w:t>ГОЛЛАНДИЯ</w:t>
            </w:r>
          </w:p>
        </w:tc>
      </w:tr>
      <w:tr w:rsidR="007820AE" w:rsidRPr="0029201E" w:rsidTr="0029201E">
        <w:trPr>
          <w:cantSplit/>
          <w:trHeight w:val="1020"/>
          <w:jc w:val="center"/>
        </w:trPr>
        <w:tc>
          <w:tcPr>
            <w:tcW w:w="1567" w:type="pct"/>
            <w:gridSpan w:val="3"/>
            <w:vMerge w:val="restart"/>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Карбюратор, клапанное коромысло, муфта сцепления, система зажигания, система выхлопа, распределитель, головка цилиндров, зубчатый венец маховика, обогреватель, спидометр, выпускной коллектор, переключатели, передний диск, рулевое колесо</w:t>
            </w:r>
          </w:p>
        </w:tc>
        <w:tc>
          <w:tcPr>
            <w:tcW w:w="127" w:type="pct"/>
            <w:vMerge w:val="restart"/>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20"/>
              </w:rPr>
            </w:pPr>
          </w:p>
        </w:tc>
        <w:tc>
          <w:tcPr>
            <w:tcW w:w="890" w:type="pct"/>
            <w:gridSpan w:val="4"/>
            <w:vMerge w:val="restart"/>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Хомуты шлангов, болт головки цилиндров, нисходящие трубы выпускного коллектора, металлические изделия</w:t>
            </w:r>
          </w:p>
        </w:tc>
        <w:tc>
          <w:tcPr>
            <w:tcW w:w="127" w:type="pct"/>
            <w:vMerge w:val="restart"/>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20"/>
              </w:rPr>
            </w:pPr>
          </w:p>
        </w:tc>
        <w:tc>
          <w:tcPr>
            <w:tcW w:w="1035" w:type="pct"/>
            <w:vMerge w:val="restart"/>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Замки, поршни, система выхлопа, система зажигания, передний диск, распределитель</w:t>
            </w:r>
            <w:r w:rsidR="007820AE" w:rsidRPr="0029201E">
              <w:rPr>
                <w:color w:val="000000"/>
                <w:sz w:val="20"/>
                <w:szCs w:val="20"/>
              </w:rPr>
              <w:t xml:space="preserve">, </w:t>
            </w:r>
            <w:r w:rsidRPr="0029201E">
              <w:rPr>
                <w:color w:val="000000"/>
                <w:sz w:val="20"/>
                <w:szCs w:val="20"/>
              </w:rPr>
              <w:t>спидометр, топливный бак, ось</w:t>
            </w:r>
            <w:r w:rsidR="007820AE" w:rsidRPr="0029201E">
              <w:rPr>
                <w:color w:val="000000"/>
                <w:sz w:val="20"/>
                <w:szCs w:val="20"/>
              </w:rPr>
              <w:t xml:space="preserve"> </w:t>
            </w:r>
            <w:r w:rsidRPr="0029201E">
              <w:rPr>
                <w:color w:val="000000"/>
                <w:sz w:val="20"/>
                <w:szCs w:val="20"/>
              </w:rPr>
              <w:t>вращения заднего колеса, картер коробки передач,</w:t>
            </w:r>
            <w:r w:rsidR="007820AE" w:rsidRPr="0029201E">
              <w:rPr>
                <w:color w:val="000000"/>
                <w:sz w:val="20"/>
                <w:szCs w:val="20"/>
              </w:rPr>
              <w:t xml:space="preserve"> </w:t>
            </w:r>
            <w:r w:rsidRPr="0029201E">
              <w:rPr>
                <w:color w:val="000000"/>
                <w:sz w:val="20"/>
                <w:szCs w:val="20"/>
              </w:rPr>
              <w:t>болт головки цилиндров, муфта</w:t>
            </w:r>
          </w:p>
        </w:tc>
        <w:tc>
          <w:tcPr>
            <w:tcW w:w="127" w:type="pct"/>
            <w:vMerge w:val="restart"/>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20"/>
              </w:rPr>
            </w:pPr>
          </w:p>
        </w:tc>
        <w:tc>
          <w:tcPr>
            <w:tcW w:w="1127" w:type="pct"/>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Шины,</w:t>
            </w:r>
            <w:r w:rsidR="007820AE" w:rsidRPr="0029201E">
              <w:rPr>
                <w:color w:val="000000"/>
                <w:sz w:val="20"/>
                <w:szCs w:val="20"/>
              </w:rPr>
              <w:t xml:space="preserve"> </w:t>
            </w:r>
            <w:r w:rsidRPr="0029201E">
              <w:rPr>
                <w:color w:val="000000"/>
                <w:sz w:val="20"/>
                <w:szCs w:val="20"/>
              </w:rPr>
              <w:t>краски,</w:t>
            </w:r>
          </w:p>
          <w:p w:rsidR="00073AAC" w:rsidRPr="0029201E" w:rsidRDefault="00073AAC"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металлические</w:t>
            </w:r>
          </w:p>
          <w:p w:rsidR="00073AAC" w:rsidRPr="0029201E" w:rsidRDefault="00073AAC"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изделия</w:t>
            </w:r>
          </w:p>
        </w:tc>
      </w:tr>
      <w:tr w:rsidR="007820AE" w:rsidRPr="0029201E" w:rsidTr="0029201E">
        <w:trPr>
          <w:cantSplit/>
          <w:trHeight w:val="525"/>
          <w:jc w:val="center"/>
        </w:trPr>
        <w:tc>
          <w:tcPr>
            <w:tcW w:w="1567" w:type="pct"/>
            <w:gridSpan w:val="3"/>
            <w:vMerge/>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20"/>
              </w:rPr>
            </w:pPr>
          </w:p>
        </w:tc>
        <w:tc>
          <w:tcPr>
            <w:tcW w:w="127" w:type="pct"/>
            <w:vMerge/>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20"/>
              </w:rPr>
            </w:pPr>
          </w:p>
        </w:tc>
        <w:tc>
          <w:tcPr>
            <w:tcW w:w="890" w:type="pct"/>
            <w:gridSpan w:val="4"/>
            <w:vMerge/>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20"/>
              </w:rPr>
            </w:pPr>
          </w:p>
        </w:tc>
        <w:tc>
          <w:tcPr>
            <w:tcW w:w="127" w:type="pct"/>
            <w:vMerge/>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20"/>
              </w:rPr>
            </w:pPr>
          </w:p>
        </w:tc>
        <w:tc>
          <w:tcPr>
            <w:tcW w:w="1035" w:type="pct"/>
            <w:vMerge/>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20"/>
              </w:rPr>
            </w:pPr>
          </w:p>
        </w:tc>
        <w:tc>
          <w:tcPr>
            <w:tcW w:w="127" w:type="pct"/>
            <w:vMerge/>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20"/>
              </w:rPr>
            </w:pPr>
          </w:p>
        </w:tc>
        <w:tc>
          <w:tcPr>
            <w:tcW w:w="1127" w:type="pct"/>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16"/>
              </w:rPr>
            </w:pPr>
            <w:r w:rsidRPr="0029201E">
              <w:rPr>
                <w:b/>
                <w:bCs/>
                <w:color w:val="000000"/>
                <w:sz w:val="20"/>
                <w:szCs w:val="16"/>
              </w:rPr>
              <w:t>ДАНИЯ</w:t>
            </w:r>
          </w:p>
          <w:p w:rsidR="00073AAC" w:rsidRPr="0029201E" w:rsidRDefault="00073AAC"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Ремень вентилятора</w:t>
            </w:r>
          </w:p>
        </w:tc>
      </w:tr>
      <w:tr w:rsidR="007820AE" w:rsidRPr="0029201E" w:rsidTr="0029201E">
        <w:trPr>
          <w:cantSplit/>
          <w:trHeight w:val="1238"/>
          <w:jc w:val="center"/>
        </w:trPr>
        <w:tc>
          <w:tcPr>
            <w:tcW w:w="1567" w:type="pct"/>
            <w:gridSpan w:val="3"/>
            <w:vMerge/>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20"/>
              </w:rPr>
            </w:pPr>
          </w:p>
        </w:tc>
        <w:tc>
          <w:tcPr>
            <w:tcW w:w="127" w:type="pct"/>
            <w:vMerge/>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20"/>
              </w:rPr>
            </w:pPr>
          </w:p>
        </w:tc>
        <w:tc>
          <w:tcPr>
            <w:tcW w:w="890" w:type="pct"/>
            <w:gridSpan w:val="4"/>
            <w:vMerge/>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20"/>
              </w:rPr>
            </w:pPr>
          </w:p>
        </w:tc>
        <w:tc>
          <w:tcPr>
            <w:tcW w:w="127" w:type="pct"/>
            <w:vMerge/>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20"/>
              </w:rPr>
            </w:pPr>
          </w:p>
        </w:tc>
        <w:tc>
          <w:tcPr>
            <w:tcW w:w="1035" w:type="pct"/>
            <w:vMerge/>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20"/>
              </w:rPr>
            </w:pPr>
          </w:p>
        </w:tc>
        <w:tc>
          <w:tcPr>
            <w:tcW w:w="127" w:type="pct"/>
            <w:vMerge/>
            <w:shd w:val="clear" w:color="auto" w:fill="auto"/>
          </w:tcPr>
          <w:p w:rsidR="00073AAC" w:rsidRPr="0029201E" w:rsidRDefault="00073AAC" w:rsidP="0029201E">
            <w:pPr>
              <w:shd w:val="clear" w:color="auto" w:fill="FFFFFF"/>
              <w:autoSpaceDE w:val="0"/>
              <w:autoSpaceDN w:val="0"/>
              <w:adjustRightInd w:val="0"/>
              <w:spacing w:line="360" w:lineRule="auto"/>
              <w:jc w:val="both"/>
              <w:rPr>
                <w:color w:val="000000"/>
                <w:sz w:val="20"/>
                <w:szCs w:val="20"/>
              </w:rPr>
            </w:pPr>
          </w:p>
        </w:tc>
        <w:tc>
          <w:tcPr>
            <w:tcW w:w="1127" w:type="pct"/>
            <w:shd w:val="clear" w:color="auto" w:fill="auto"/>
          </w:tcPr>
          <w:p w:rsidR="00073AAC" w:rsidRPr="0029201E" w:rsidRDefault="00073AAC" w:rsidP="0029201E">
            <w:pPr>
              <w:shd w:val="clear" w:color="auto" w:fill="FFFFFF"/>
              <w:autoSpaceDE w:val="0"/>
              <w:autoSpaceDN w:val="0"/>
              <w:adjustRightInd w:val="0"/>
              <w:spacing w:line="360" w:lineRule="auto"/>
              <w:jc w:val="both"/>
              <w:rPr>
                <w:b/>
                <w:bCs/>
                <w:color w:val="000000"/>
                <w:sz w:val="20"/>
                <w:szCs w:val="16"/>
              </w:rPr>
            </w:pPr>
            <w:r w:rsidRPr="0029201E">
              <w:rPr>
                <w:b/>
                <w:bCs/>
                <w:color w:val="000000"/>
                <w:sz w:val="20"/>
                <w:szCs w:val="16"/>
              </w:rPr>
              <w:t>БЕЛЬГИЯ</w:t>
            </w:r>
          </w:p>
          <w:p w:rsidR="00073AAC" w:rsidRPr="0029201E" w:rsidRDefault="00073AAC"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Шины,</w:t>
            </w:r>
            <w:r w:rsidR="007820AE" w:rsidRPr="0029201E">
              <w:rPr>
                <w:color w:val="000000"/>
                <w:sz w:val="20"/>
                <w:szCs w:val="20"/>
              </w:rPr>
              <w:t xml:space="preserve"> </w:t>
            </w:r>
            <w:r w:rsidRPr="0029201E">
              <w:rPr>
                <w:color w:val="000000"/>
                <w:sz w:val="20"/>
                <w:szCs w:val="20"/>
              </w:rPr>
              <w:t>трубы,</w:t>
            </w:r>
          </w:p>
          <w:p w:rsidR="00073AAC" w:rsidRPr="0029201E" w:rsidRDefault="00073AAC"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подушки</w:t>
            </w:r>
            <w:r w:rsidR="007820AE" w:rsidRPr="0029201E">
              <w:rPr>
                <w:color w:val="000000"/>
                <w:sz w:val="20"/>
                <w:szCs w:val="20"/>
              </w:rPr>
              <w:t xml:space="preserve"> </w:t>
            </w:r>
            <w:r w:rsidRPr="0029201E">
              <w:rPr>
                <w:color w:val="000000"/>
                <w:sz w:val="20"/>
                <w:szCs w:val="20"/>
              </w:rPr>
              <w:t>сидений, тормоза,</w:t>
            </w:r>
            <w:r w:rsidR="007820AE" w:rsidRPr="0029201E">
              <w:rPr>
                <w:color w:val="000000"/>
                <w:sz w:val="20"/>
                <w:szCs w:val="20"/>
              </w:rPr>
              <w:t xml:space="preserve"> </w:t>
            </w:r>
            <w:r w:rsidRPr="0029201E">
              <w:rPr>
                <w:color w:val="000000"/>
                <w:sz w:val="20"/>
                <w:szCs w:val="20"/>
              </w:rPr>
              <w:t>внутренняя</w:t>
            </w:r>
          </w:p>
        </w:tc>
      </w:tr>
      <w:tr w:rsidR="00073AAC" w:rsidRPr="0029201E" w:rsidTr="0029201E">
        <w:trPr>
          <w:gridBefore w:val="11"/>
          <w:cantSplit/>
          <w:trHeight w:val="904"/>
          <w:jc w:val="center"/>
        </w:trPr>
        <w:tc>
          <w:tcPr>
            <w:tcW w:w="1127" w:type="pct"/>
            <w:shd w:val="clear" w:color="auto" w:fill="auto"/>
          </w:tcPr>
          <w:p w:rsidR="004207DC" w:rsidRPr="0029201E" w:rsidRDefault="004207DC" w:rsidP="0029201E">
            <w:pPr>
              <w:shd w:val="clear" w:color="auto" w:fill="FFFFFF"/>
              <w:autoSpaceDE w:val="0"/>
              <w:autoSpaceDN w:val="0"/>
              <w:adjustRightInd w:val="0"/>
              <w:spacing w:line="360" w:lineRule="auto"/>
              <w:jc w:val="both"/>
              <w:rPr>
                <w:color w:val="000000"/>
                <w:sz w:val="20"/>
                <w:szCs w:val="16"/>
              </w:rPr>
            </w:pPr>
            <w:r w:rsidRPr="0029201E">
              <w:rPr>
                <w:b/>
                <w:bCs/>
                <w:color w:val="000000"/>
                <w:sz w:val="20"/>
                <w:szCs w:val="16"/>
              </w:rPr>
              <w:t>НОРВЕГИЯ</w:t>
            </w:r>
          </w:p>
          <w:p w:rsidR="00073AAC" w:rsidRPr="0029201E" w:rsidRDefault="004207DC"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Фланцы,</w:t>
            </w:r>
            <w:r w:rsidR="007820AE" w:rsidRPr="0029201E">
              <w:rPr>
                <w:color w:val="000000"/>
                <w:sz w:val="20"/>
                <w:szCs w:val="20"/>
              </w:rPr>
              <w:t xml:space="preserve"> </w:t>
            </w:r>
            <w:r w:rsidRPr="0029201E">
              <w:rPr>
                <w:color w:val="000000"/>
                <w:sz w:val="20"/>
                <w:szCs w:val="20"/>
              </w:rPr>
              <w:t>системы выхлопа, шины</w:t>
            </w:r>
          </w:p>
        </w:tc>
      </w:tr>
      <w:tr w:rsidR="004207DC" w:rsidRPr="0029201E" w:rsidTr="0029201E">
        <w:tblPrEx>
          <w:jc w:val="left"/>
        </w:tblPrEx>
        <w:trPr>
          <w:gridBefore w:val="1"/>
          <w:cantSplit/>
          <w:trHeight w:val="714"/>
        </w:trPr>
        <w:tc>
          <w:tcPr>
            <w:tcW w:w="4819" w:type="pct"/>
            <w:gridSpan w:val="11"/>
            <w:shd w:val="clear" w:color="auto" w:fill="auto"/>
          </w:tcPr>
          <w:p w:rsidR="004207DC" w:rsidRPr="0029201E" w:rsidRDefault="004207DC" w:rsidP="0029201E">
            <w:pPr>
              <w:shd w:val="clear" w:color="auto" w:fill="FFFFFF"/>
              <w:autoSpaceDE w:val="0"/>
              <w:autoSpaceDN w:val="0"/>
              <w:adjustRightInd w:val="0"/>
              <w:spacing w:line="360" w:lineRule="auto"/>
              <w:jc w:val="both"/>
              <w:rPr>
                <w:color w:val="000000"/>
                <w:sz w:val="20"/>
                <w:szCs w:val="16"/>
              </w:rPr>
            </w:pPr>
            <w:r w:rsidRPr="0029201E">
              <w:rPr>
                <w:b/>
                <w:bCs/>
                <w:color w:val="000000"/>
                <w:sz w:val="20"/>
                <w:szCs w:val="16"/>
              </w:rPr>
              <w:t>КАНАДА</w:t>
            </w:r>
          </w:p>
          <w:p w:rsidR="004207DC" w:rsidRPr="0029201E" w:rsidRDefault="004207DC"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Стекла, радиоприемники</w:t>
            </w:r>
          </w:p>
        </w:tc>
      </w:tr>
      <w:tr w:rsidR="004207DC" w:rsidRPr="0029201E" w:rsidTr="0029201E">
        <w:tblPrEx>
          <w:jc w:val="left"/>
        </w:tblPrEx>
        <w:trPr>
          <w:gridBefore w:val="1"/>
          <w:cantSplit/>
          <w:trHeight w:val="998"/>
        </w:trPr>
        <w:tc>
          <w:tcPr>
            <w:tcW w:w="4819" w:type="pct"/>
            <w:gridSpan w:val="11"/>
            <w:shd w:val="clear" w:color="auto" w:fill="auto"/>
          </w:tcPr>
          <w:p w:rsidR="004207DC" w:rsidRPr="0029201E" w:rsidRDefault="004207DC" w:rsidP="0029201E">
            <w:pPr>
              <w:shd w:val="clear" w:color="auto" w:fill="FFFFFF"/>
              <w:autoSpaceDE w:val="0"/>
              <w:autoSpaceDN w:val="0"/>
              <w:adjustRightInd w:val="0"/>
              <w:spacing w:line="360" w:lineRule="auto"/>
              <w:jc w:val="both"/>
              <w:rPr>
                <w:b/>
                <w:bCs/>
                <w:color w:val="000000"/>
                <w:sz w:val="20"/>
                <w:szCs w:val="16"/>
              </w:rPr>
            </w:pPr>
            <w:r w:rsidRPr="0029201E">
              <w:rPr>
                <w:b/>
                <w:bCs/>
                <w:color w:val="000000"/>
                <w:sz w:val="20"/>
                <w:szCs w:val="16"/>
              </w:rPr>
              <w:t>АВСТРИЯ</w:t>
            </w:r>
          </w:p>
          <w:p w:rsidR="004207DC" w:rsidRPr="0029201E" w:rsidRDefault="004207DC"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Шины,</w:t>
            </w:r>
            <w:r w:rsidR="007820AE" w:rsidRPr="0029201E">
              <w:rPr>
                <w:color w:val="000000"/>
                <w:sz w:val="20"/>
                <w:szCs w:val="20"/>
              </w:rPr>
              <w:t xml:space="preserve"> </w:t>
            </w:r>
            <w:r w:rsidRPr="0029201E">
              <w:rPr>
                <w:color w:val="000000"/>
                <w:sz w:val="20"/>
                <w:szCs w:val="20"/>
              </w:rPr>
              <w:t>шланги, радиатора</w:t>
            </w:r>
            <w:r w:rsidR="007820AE" w:rsidRPr="0029201E">
              <w:rPr>
                <w:color w:val="000000"/>
                <w:sz w:val="20"/>
                <w:szCs w:val="20"/>
              </w:rPr>
              <w:t xml:space="preserve"> </w:t>
            </w:r>
            <w:r w:rsidRPr="0029201E">
              <w:rPr>
                <w:color w:val="000000"/>
                <w:sz w:val="20"/>
                <w:szCs w:val="20"/>
              </w:rPr>
              <w:t>и</w:t>
            </w:r>
          </w:p>
          <w:p w:rsidR="004207DC" w:rsidRPr="0029201E" w:rsidRDefault="004207DC"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обогревателя</w:t>
            </w:r>
          </w:p>
        </w:tc>
      </w:tr>
      <w:tr w:rsidR="004207DC" w:rsidRPr="0029201E" w:rsidTr="0029201E">
        <w:tblPrEx>
          <w:jc w:val="left"/>
        </w:tblPrEx>
        <w:trPr>
          <w:gridBefore w:val="1"/>
          <w:cantSplit/>
          <w:trHeight w:val="675"/>
        </w:trPr>
        <w:tc>
          <w:tcPr>
            <w:tcW w:w="4819" w:type="pct"/>
            <w:gridSpan w:val="11"/>
            <w:shd w:val="clear" w:color="auto" w:fill="auto"/>
          </w:tcPr>
          <w:p w:rsidR="004207DC" w:rsidRPr="0029201E" w:rsidRDefault="004207DC" w:rsidP="0029201E">
            <w:pPr>
              <w:shd w:val="clear" w:color="auto" w:fill="FFFFFF"/>
              <w:autoSpaceDE w:val="0"/>
              <w:autoSpaceDN w:val="0"/>
              <w:adjustRightInd w:val="0"/>
              <w:spacing w:line="360" w:lineRule="auto"/>
              <w:jc w:val="both"/>
              <w:rPr>
                <w:color w:val="000000"/>
                <w:sz w:val="20"/>
                <w:szCs w:val="16"/>
              </w:rPr>
            </w:pPr>
            <w:r w:rsidRPr="0029201E">
              <w:rPr>
                <w:b/>
                <w:bCs/>
                <w:color w:val="000000"/>
                <w:sz w:val="20"/>
                <w:szCs w:val="16"/>
              </w:rPr>
              <w:t>ШВЕЙЦАРИЯ</w:t>
            </w:r>
          </w:p>
          <w:p w:rsidR="004207DC" w:rsidRPr="0029201E" w:rsidRDefault="004207DC"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окрашивание низа кузова, спидометр, зубчатые колеса</w:t>
            </w:r>
          </w:p>
        </w:tc>
      </w:tr>
      <w:tr w:rsidR="004207DC" w:rsidRPr="0029201E" w:rsidTr="0029201E">
        <w:tblPrEx>
          <w:jc w:val="left"/>
        </w:tblPrEx>
        <w:trPr>
          <w:gridBefore w:val="1"/>
          <w:cantSplit/>
          <w:trHeight w:val="644"/>
        </w:trPr>
        <w:tc>
          <w:tcPr>
            <w:tcW w:w="4819" w:type="pct"/>
            <w:gridSpan w:val="11"/>
            <w:shd w:val="clear" w:color="auto" w:fill="auto"/>
          </w:tcPr>
          <w:p w:rsidR="004207DC" w:rsidRPr="0029201E" w:rsidRDefault="004207DC" w:rsidP="0029201E">
            <w:pPr>
              <w:shd w:val="clear" w:color="auto" w:fill="FFFFFF"/>
              <w:autoSpaceDE w:val="0"/>
              <w:autoSpaceDN w:val="0"/>
              <w:adjustRightInd w:val="0"/>
              <w:spacing w:line="360" w:lineRule="auto"/>
              <w:jc w:val="both"/>
              <w:rPr>
                <w:b/>
                <w:bCs/>
                <w:color w:val="000000"/>
                <w:sz w:val="20"/>
                <w:szCs w:val="16"/>
              </w:rPr>
            </w:pPr>
            <w:r w:rsidRPr="0029201E">
              <w:rPr>
                <w:b/>
                <w:bCs/>
                <w:color w:val="000000"/>
                <w:sz w:val="20"/>
                <w:szCs w:val="16"/>
              </w:rPr>
              <w:t>ИТАЛИЯ</w:t>
            </w:r>
          </w:p>
          <w:p w:rsidR="004207DC" w:rsidRPr="0029201E" w:rsidRDefault="004207DC"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Головка цилиндров, карбю</w:t>
            </w:r>
            <w:r w:rsidR="00EB1901" w:rsidRPr="0029201E">
              <w:rPr>
                <w:color w:val="000000"/>
                <w:sz w:val="20"/>
                <w:szCs w:val="20"/>
              </w:rPr>
              <w:t>ратор, стекла ламп</w:t>
            </w:r>
          </w:p>
        </w:tc>
      </w:tr>
      <w:tr w:rsidR="00060DB7" w:rsidRPr="0029201E" w:rsidTr="0029201E">
        <w:trPr>
          <w:gridAfter w:val="7"/>
          <w:wAfter w:w="5472" w:type="dxa"/>
          <w:cantSplit/>
          <w:trHeight w:val="185"/>
          <w:jc w:val="center"/>
        </w:trPr>
        <w:tc>
          <w:tcPr>
            <w:tcW w:w="881" w:type="pct"/>
            <w:gridSpan w:val="2"/>
            <w:shd w:val="clear" w:color="auto" w:fill="auto"/>
          </w:tcPr>
          <w:p w:rsidR="00060DB7" w:rsidRPr="0029201E" w:rsidRDefault="00060DB7" w:rsidP="0029201E">
            <w:pPr>
              <w:shd w:val="clear" w:color="auto" w:fill="FFFFFF"/>
              <w:autoSpaceDE w:val="0"/>
              <w:autoSpaceDN w:val="0"/>
              <w:adjustRightInd w:val="0"/>
              <w:spacing w:line="360" w:lineRule="auto"/>
              <w:jc w:val="both"/>
              <w:rPr>
                <w:color w:val="000000"/>
                <w:sz w:val="20"/>
              </w:rPr>
            </w:pPr>
          </w:p>
        </w:tc>
        <w:tc>
          <w:tcPr>
            <w:tcW w:w="1176" w:type="pct"/>
            <w:gridSpan w:val="3"/>
            <w:shd w:val="clear" w:color="auto" w:fill="auto"/>
          </w:tcPr>
          <w:p w:rsidR="00060DB7" w:rsidRPr="0029201E" w:rsidRDefault="00060DB7" w:rsidP="0029201E">
            <w:pPr>
              <w:shd w:val="clear" w:color="auto" w:fill="FFFFFF"/>
              <w:autoSpaceDE w:val="0"/>
              <w:autoSpaceDN w:val="0"/>
              <w:adjustRightInd w:val="0"/>
              <w:spacing w:line="360" w:lineRule="auto"/>
              <w:jc w:val="both"/>
              <w:rPr>
                <w:color w:val="000000"/>
                <w:sz w:val="20"/>
                <w:szCs w:val="20"/>
              </w:rPr>
            </w:pPr>
            <w:r w:rsidRPr="0029201E">
              <w:rPr>
                <w:b/>
                <w:bCs/>
                <w:color w:val="000000"/>
                <w:sz w:val="20"/>
                <w:szCs w:val="20"/>
              </w:rPr>
              <w:t>США</w:t>
            </w:r>
          </w:p>
        </w:tc>
      </w:tr>
      <w:tr w:rsidR="00060DB7" w:rsidRPr="0029201E" w:rsidTr="0029201E">
        <w:trPr>
          <w:gridAfter w:val="7"/>
          <w:wAfter w:w="5472" w:type="dxa"/>
          <w:cantSplit/>
          <w:trHeight w:val="317"/>
          <w:jc w:val="center"/>
        </w:trPr>
        <w:tc>
          <w:tcPr>
            <w:tcW w:w="881" w:type="pct"/>
            <w:gridSpan w:val="2"/>
            <w:shd w:val="clear" w:color="auto" w:fill="auto"/>
          </w:tcPr>
          <w:p w:rsidR="00060DB7" w:rsidRPr="0029201E" w:rsidRDefault="00060DB7"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Клапан</w:t>
            </w:r>
          </w:p>
        </w:tc>
        <w:tc>
          <w:tcPr>
            <w:tcW w:w="1176" w:type="pct"/>
            <w:gridSpan w:val="3"/>
            <w:shd w:val="clear" w:color="auto" w:fill="auto"/>
          </w:tcPr>
          <w:p w:rsidR="00060DB7" w:rsidRPr="0029201E" w:rsidRDefault="00060DB7"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типа ЕСК,</w:t>
            </w:r>
          </w:p>
        </w:tc>
      </w:tr>
      <w:tr w:rsidR="00060DB7" w:rsidRPr="0029201E" w:rsidTr="0029201E">
        <w:trPr>
          <w:gridAfter w:val="7"/>
          <w:wAfter w:w="5472" w:type="dxa"/>
          <w:cantSplit/>
          <w:trHeight w:val="288"/>
          <w:jc w:val="center"/>
        </w:trPr>
        <w:tc>
          <w:tcPr>
            <w:tcW w:w="881" w:type="pct"/>
            <w:gridSpan w:val="2"/>
            <w:shd w:val="clear" w:color="auto" w:fill="auto"/>
          </w:tcPr>
          <w:p w:rsidR="00060DB7" w:rsidRPr="0029201E" w:rsidRDefault="00060DB7"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гайки</w:t>
            </w:r>
          </w:p>
        </w:tc>
        <w:tc>
          <w:tcPr>
            <w:tcW w:w="1176" w:type="pct"/>
            <w:gridSpan w:val="3"/>
            <w:shd w:val="clear" w:color="auto" w:fill="auto"/>
          </w:tcPr>
          <w:p w:rsidR="00060DB7" w:rsidRPr="0029201E" w:rsidRDefault="00060DB7"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крепления</w:t>
            </w:r>
          </w:p>
        </w:tc>
      </w:tr>
      <w:tr w:rsidR="00060DB7" w:rsidRPr="0029201E" w:rsidTr="0029201E">
        <w:trPr>
          <w:gridAfter w:val="7"/>
          <w:wAfter w:w="5472" w:type="dxa"/>
          <w:cantSplit/>
          <w:trHeight w:val="278"/>
          <w:jc w:val="center"/>
        </w:trPr>
        <w:tc>
          <w:tcPr>
            <w:tcW w:w="881" w:type="pct"/>
            <w:gridSpan w:val="2"/>
            <w:shd w:val="clear" w:color="auto" w:fill="auto"/>
          </w:tcPr>
          <w:p w:rsidR="00060DB7" w:rsidRPr="0029201E" w:rsidRDefault="00060DB7"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колес,</w:t>
            </w:r>
          </w:p>
        </w:tc>
        <w:tc>
          <w:tcPr>
            <w:tcW w:w="1176" w:type="pct"/>
            <w:gridSpan w:val="3"/>
            <w:shd w:val="clear" w:color="auto" w:fill="auto"/>
          </w:tcPr>
          <w:p w:rsidR="00060DB7" w:rsidRPr="0029201E" w:rsidRDefault="00060DB7"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гидрав-</w:t>
            </w:r>
          </w:p>
        </w:tc>
      </w:tr>
      <w:tr w:rsidR="00060DB7" w:rsidRPr="0029201E" w:rsidTr="0029201E">
        <w:trPr>
          <w:gridAfter w:val="7"/>
          <w:wAfter w:w="5472" w:type="dxa"/>
          <w:cantSplit/>
          <w:trHeight w:val="269"/>
          <w:jc w:val="center"/>
        </w:trPr>
        <w:tc>
          <w:tcPr>
            <w:tcW w:w="2057" w:type="pct"/>
            <w:gridSpan w:val="5"/>
            <w:shd w:val="clear" w:color="auto" w:fill="auto"/>
          </w:tcPr>
          <w:p w:rsidR="00060DB7" w:rsidRPr="0029201E" w:rsidRDefault="00060DB7"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лический</w:t>
            </w:r>
            <w:r w:rsidR="007820AE" w:rsidRPr="0029201E">
              <w:rPr>
                <w:color w:val="000000"/>
                <w:sz w:val="20"/>
                <w:szCs w:val="20"/>
              </w:rPr>
              <w:t xml:space="preserve"> </w:t>
            </w:r>
            <w:r w:rsidRPr="0029201E">
              <w:rPr>
                <w:color w:val="000000"/>
                <w:sz w:val="20"/>
                <w:szCs w:val="20"/>
              </w:rPr>
              <w:t>кулачок,</w:t>
            </w:r>
          </w:p>
        </w:tc>
      </w:tr>
      <w:tr w:rsidR="00561685" w:rsidRPr="0029201E" w:rsidTr="0029201E">
        <w:trPr>
          <w:gridAfter w:val="7"/>
          <w:wAfter w:w="5472" w:type="dxa"/>
          <w:cantSplit/>
          <w:trHeight w:val="164"/>
          <w:jc w:val="center"/>
        </w:trPr>
        <w:tc>
          <w:tcPr>
            <w:tcW w:w="2057" w:type="pct"/>
            <w:gridSpan w:val="5"/>
            <w:shd w:val="clear" w:color="auto" w:fill="auto"/>
          </w:tcPr>
          <w:p w:rsidR="00561685" w:rsidRPr="0029201E" w:rsidRDefault="00561685" w:rsidP="0029201E">
            <w:pPr>
              <w:shd w:val="clear" w:color="auto" w:fill="FFFFFF"/>
              <w:autoSpaceDE w:val="0"/>
              <w:autoSpaceDN w:val="0"/>
              <w:adjustRightInd w:val="0"/>
              <w:spacing w:line="360" w:lineRule="auto"/>
              <w:jc w:val="both"/>
              <w:rPr>
                <w:color w:val="000000"/>
                <w:sz w:val="20"/>
                <w:szCs w:val="16"/>
              </w:rPr>
            </w:pPr>
            <w:r w:rsidRPr="0029201E">
              <w:rPr>
                <w:b/>
                <w:bCs/>
                <w:color w:val="000000"/>
                <w:sz w:val="20"/>
                <w:szCs w:val="16"/>
              </w:rPr>
              <w:t>ИСПАНИЯ</w:t>
            </w:r>
          </w:p>
        </w:tc>
      </w:tr>
      <w:tr w:rsidR="00874C9F" w:rsidRPr="0029201E" w:rsidTr="0029201E">
        <w:trPr>
          <w:cantSplit/>
          <w:trHeight w:val="1138"/>
          <w:jc w:val="center"/>
        </w:trPr>
        <w:tc>
          <w:tcPr>
            <w:tcW w:w="2057" w:type="pct"/>
            <w:gridSpan w:val="5"/>
            <w:shd w:val="clear" w:color="auto" w:fill="auto"/>
          </w:tcPr>
          <w:p w:rsidR="00561685" w:rsidRPr="0029201E" w:rsidRDefault="00561685"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Электропроводка, шланги</w:t>
            </w:r>
            <w:r w:rsidR="007820AE" w:rsidRPr="0029201E">
              <w:rPr>
                <w:color w:val="000000"/>
                <w:sz w:val="20"/>
                <w:szCs w:val="20"/>
              </w:rPr>
              <w:t xml:space="preserve"> </w:t>
            </w:r>
            <w:r w:rsidRPr="0029201E">
              <w:rPr>
                <w:color w:val="000000"/>
                <w:sz w:val="20"/>
                <w:szCs w:val="20"/>
              </w:rPr>
              <w:t>радиатора, воздушный фильтр, аккумуляторная батарея, зеркала</w:t>
            </w:r>
          </w:p>
        </w:tc>
        <w:tc>
          <w:tcPr>
            <w:tcW w:w="315" w:type="pct"/>
            <w:shd w:val="clear" w:color="auto" w:fill="auto"/>
          </w:tcPr>
          <w:p w:rsidR="00874C9F" w:rsidRPr="0029201E" w:rsidRDefault="00874C9F" w:rsidP="0029201E">
            <w:pPr>
              <w:spacing w:line="360" w:lineRule="auto"/>
              <w:jc w:val="both"/>
              <w:rPr>
                <w:color w:val="000000"/>
                <w:sz w:val="20"/>
              </w:rPr>
            </w:pPr>
          </w:p>
        </w:tc>
        <w:tc>
          <w:tcPr>
            <w:tcW w:w="2628" w:type="pct"/>
            <w:gridSpan w:val="6"/>
            <w:shd w:val="clear" w:color="auto" w:fill="auto"/>
          </w:tcPr>
          <w:p w:rsidR="00874C9F" w:rsidRPr="0029201E" w:rsidRDefault="00874C9F"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Сборка автомобиля</w:t>
            </w:r>
          </w:p>
          <w:p w:rsidR="00874C9F" w:rsidRPr="0029201E" w:rsidRDefault="00874C9F"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осуществляется в</w:t>
            </w:r>
          </w:p>
          <w:p w:rsidR="00874C9F" w:rsidRPr="0029201E" w:rsidRDefault="00874C9F"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Хейлвуде (Англия)</w:t>
            </w:r>
          </w:p>
          <w:p w:rsidR="00874C9F" w:rsidRPr="0029201E" w:rsidRDefault="00874C9F"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и в Саарлуисе</w:t>
            </w:r>
          </w:p>
          <w:p w:rsidR="00874C9F" w:rsidRPr="0029201E" w:rsidRDefault="00874C9F" w:rsidP="0029201E">
            <w:pPr>
              <w:shd w:val="clear" w:color="auto" w:fill="FFFFFF"/>
              <w:autoSpaceDE w:val="0"/>
              <w:autoSpaceDN w:val="0"/>
              <w:adjustRightInd w:val="0"/>
              <w:spacing w:line="360" w:lineRule="auto"/>
              <w:jc w:val="both"/>
              <w:rPr>
                <w:color w:val="000000"/>
                <w:sz w:val="20"/>
                <w:szCs w:val="20"/>
              </w:rPr>
            </w:pPr>
            <w:r w:rsidRPr="0029201E">
              <w:rPr>
                <w:color w:val="000000"/>
                <w:sz w:val="20"/>
                <w:szCs w:val="20"/>
              </w:rPr>
              <w:t>(Германия)</w:t>
            </w:r>
          </w:p>
        </w:tc>
      </w:tr>
      <w:tr w:rsidR="00874C9F" w:rsidRPr="0029201E" w:rsidTr="0029201E">
        <w:trPr>
          <w:cantSplit/>
          <w:trHeight w:val="1247"/>
          <w:jc w:val="center"/>
        </w:trPr>
        <w:tc>
          <w:tcPr>
            <w:tcW w:w="2057" w:type="pct"/>
            <w:gridSpan w:val="5"/>
            <w:shd w:val="clear" w:color="auto" w:fill="auto"/>
          </w:tcPr>
          <w:p w:rsidR="00561685" w:rsidRPr="0029201E" w:rsidRDefault="00561685" w:rsidP="0029201E">
            <w:pPr>
              <w:shd w:val="clear" w:color="auto" w:fill="FFFFFF"/>
              <w:autoSpaceDE w:val="0"/>
              <w:autoSpaceDN w:val="0"/>
              <w:adjustRightInd w:val="0"/>
              <w:spacing w:line="360" w:lineRule="auto"/>
              <w:jc w:val="both"/>
              <w:rPr>
                <w:color w:val="000000"/>
                <w:sz w:val="20"/>
                <w:szCs w:val="16"/>
              </w:rPr>
            </w:pPr>
            <w:r w:rsidRPr="0029201E">
              <w:rPr>
                <w:color w:val="000000"/>
                <w:sz w:val="20"/>
                <w:szCs w:val="16"/>
              </w:rPr>
              <w:t>Стартер, синхронный генератор, конические</w:t>
            </w:r>
            <w:r w:rsidR="007820AE" w:rsidRPr="0029201E">
              <w:rPr>
                <w:color w:val="000000"/>
                <w:sz w:val="20"/>
                <w:szCs w:val="16"/>
              </w:rPr>
              <w:t xml:space="preserve"> </w:t>
            </w:r>
            <w:r w:rsidRPr="0029201E">
              <w:rPr>
                <w:color w:val="000000"/>
                <w:sz w:val="20"/>
                <w:szCs w:val="16"/>
              </w:rPr>
              <w:t>и роликовые подшипники, насос</w:t>
            </w:r>
          </w:p>
          <w:p w:rsidR="00561685" w:rsidRPr="0029201E" w:rsidRDefault="00561685" w:rsidP="0029201E">
            <w:pPr>
              <w:shd w:val="clear" w:color="auto" w:fill="FFFFFF"/>
              <w:autoSpaceDE w:val="0"/>
              <w:autoSpaceDN w:val="0"/>
              <w:adjustRightInd w:val="0"/>
              <w:spacing w:line="360" w:lineRule="auto"/>
              <w:jc w:val="both"/>
              <w:rPr>
                <w:color w:val="000000"/>
                <w:sz w:val="20"/>
                <w:szCs w:val="16"/>
              </w:rPr>
            </w:pPr>
          </w:p>
        </w:tc>
        <w:tc>
          <w:tcPr>
            <w:tcW w:w="415" w:type="pct"/>
            <w:gridSpan w:val="2"/>
            <w:shd w:val="clear" w:color="auto" w:fill="auto"/>
          </w:tcPr>
          <w:p w:rsidR="00874C9F" w:rsidRPr="0029201E" w:rsidRDefault="00874C9F" w:rsidP="0029201E">
            <w:pPr>
              <w:spacing w:line="360" w:lineRule="auto"/>
              <w:jc w:val="both"/>
              <w:rPr>
                <w:color w:val="000000"/>
                <w:sz w:val="20"/>
              </w:rPr>
            </w:pPr>
          </w:p>
        </w:tc>
        <w:tc>
          <w:tcPr>
            <w:tcW w:w="2528" w:type="pct"/>
            <w:gridSpan w:val="5"/>
            <w:shd w:val="clear" w:color="auto" w:fill="auto"/>
          </w:tcPr>
          <w:p w:rsidR="00874C9F" w:rsidRPr="0029201E" w:rsidRDefault="00874C9F" w:rsidP="0029201E">
            <w:pPr>
              <w:shd w:val="clear" w:color="auto" w:fill="FFFFFF"/>
              <w:autoSpaceDE w:val="0"/>
              <w:autoSpaceDN w:val="0"/>
              <w:adjustRightInd w:val="0"/>
              <w:spacing w:line="360" w:lineRule="auto"/>
              <w:jc w:val="both"/>
              <w:rPr>
                <w:color w:val="000000"/>
                <w:sz w:val="20"/>
                <w:szCs w:val="16"/>
              </w:rPr>
            </w:pPr>
            <w:r w:rsidRPr="0029201E">
              <w:rPr>
                <w:b/>
                <w:bCs/>
                <w:color w:val="000000"/>
                <w:sz w:val="20"/>
                <w:szCs w:val="16"/>
              </w:rPr>
              <w:t>ФРАНЦИЯ</w:t>
            </w:r>
          </w:p>
          <w:p w:rsidR="00874C9F" w:rsidRPr="0029201E" w:rsidRDefault="00874C9F" w:rsidP="0029201E">
            <w:pPr>
              <w:shd w:val="clear" w:color="auto" w:fill="FFFFFF"/>
              <w:autoSpaceDE w:val="0"/>
              <w:autoSpaceDN w:val="0"/>
              <w:adjustRightInd w:val="0"/>
              <w:spacing w:line="360" w:lineRule="auto"/>
              <w:jc w:val="both"/>
              <w:rPr>
                <w:color w:val="000000"/>
                <w:sz w:val="20"/>
                <w:szCs w:val="16"/>
              </w:rPr>
            </w:pPr>
            <w:r w:rsidRPr="0029201E">
              <w:rPr>
                <w:color w:val="000000"/>
                <w:sz w:val="20"/>
                <w:szCs w:val="16"/>
              </w:rPr>
              <w:t>Синхронный генератор, головка цилиндров, главный цилиндр, уплотнительные прокладки, вал и шарниры рулевого колеса, подушки и каркасы сидений, втулки подвески, вентиляторы, герметики, картер коробки передач и сцепления</w:t>
            </w:r>
          </w:p>
        </w:tc>
      </w:tr>
    </w:tbl>
    <w:p w:rsidR="00EB1901" w:rsidRDefault="00D6695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Рис.</w:t>
      </w:r>
      <w:r>
        <w:rPr>
          <w:color w:val="000000"/>
          <w:sz w:val="28"/>
          <w:szCs w:val="28"/>
        </w:rPr>
        <w:t> </w:t>
      </w:r>
      <w:r w:rsidRPr="007820AE">
        <w:rPr>
          <w:color w:val="000000"/>
          <w:sz w:val="28"/>
          <w:szCs w:val="28"/>
        </w:rPr>
        <w:t>1</w:t>
      </w:r>
      <w:r w:rsidR="00AA7F37" w:rsidRPr="007820AE">
        <w:rPr>
          <w:color w:val="000000"/>
          <w:sz w:val="28"/>
          <w:szCs w:val="28"/>
        </w:rPr>
        <w:t>. Глобальное производство: сеть изготовления комплектующих и самого автомобиля модели «Форд-эскорт» для Европы</w:t>
      </w:r>
    </w:p>
    <w:p w:rsidR="00921080" w:rsidRPr="007820AE" w:rsidRDefault="00EB1901" w:rsidP="007820AE">
      <w:pPr>
        <w:shd w:val="clear" w:color="auto" w:fill="FFFFFF"/>
        <w:autoSpaceDE w:val="0"/>
        <w:autoSpaceDN w:val="0"/>
        <w:adjustRightInd w:val="0"/>
        <w:spacing w:line="360" w:lineRule="auto"/>
        <w:ind w:firstLine="709"/>
        <w:jc w:val="both"/>
        <w:rPr>
          <w:color w:val="000000"/>
          <w:sz w:val="28"/>
        </w:rPr>
      </w:pPr>
      <w:r>
        <w:rPr>
          <w:color w:val="000000"/>
          <w:sz w:val="28"/>
          <w:szCs w:val="28"/>
        </w:rPr>
        <w:br w:type="page"/>
      </w:r>
      <w:r w:rsidR="00921080" w:rsidRPr="007820AE">
        <w:rPr>
          <w:color w:val="000000"/>
          <w:sz w:val="28"/>
          <w:szCs w:val="28"/>
        </w:rPr>
        <w:t>Для того чтобы успешно проводить в жизнь стратегию сосредоточения</w:t>
      </w:r>
      <w:r w:rsidR="007820AE">
        <w:rPr>
          <w:color w:val="000000"/>
          <w:sz w:val="28"/>
          <w:szCs w:val="28"/>
        </w:rPr>
        <w:t xml:space="preserve"> / </w:t>
      </w:r>
      <w:r w:rsidR="007820AE" w:rsidRPr="007820AE">
        <w:rPr>
          <w:color w:val="000000"/>
          <w:sz w:val="28"/>
          <w:szCs w:val="28"/>
        </w:rPr>
        <w:t>рассредоточения</w:t>
      </w:r>
      <w:r w:rsidR="00921080" w:rsidRPr="007820AE">
        <w:rPr>
          <w:color w:val="000000"/>
          <w:sz w:val="28"/>
          <w:szCs w:val="28"/>
        </w:rPr>
        <w:t xml:space="preserve"> деятельности, организация должна осуществлять исследования по выбору страны, где она будет изготавливать комплектующие и выполнять конечную сборку готовой продукции. Решение зависит от ряда факторов, таких, как стоимость транспортировки, размер таможенных пошлин на комплектующие в сравнении с готовой продукцией, необходимость приближения к рынку, валютного риска, технологических требований, репутации страны, эффекта масштаба производства. Кроме того, решение о том, где именно развернуть п</w:t>
      </w:r>
      <w:r w:rsidR="0041549C" w:rsidRPr="007820AE">
        <w:rPr>
          <w:color w:val="000000"/>
          <w:sz w:val="28"/>
          <w:szCs w:val="28"/>
        </w:rPr>
        <w:t>роизводство, является функцией</w:t>
      </w:r>
      <w:r w:rsidR="007820AE">
        <w:rPr>
          <w:color w:val="000000"/>
          <w:sz w:val="28"/>
          <w:szCs w:val="28"/>
        </w:rPr>
        <w:t xml:space="preserve"> </w:t>
      </w:r>
      <w:r w:rsidR="00921080" w:rsidRPr="007820AE">
        <w:rPr>
          <w:color w:val="000000"/>
          <w:sz w:val="28"/>
          <w:szCs w:val="28"/>
        </w:rPr>
        <w:t>внешних факторов (емкости рынка и стимулов, предлагаемых местными властями) и внутренних стратегических факторов (относительного значения производственной специализации, местонахождения рынков, величины издержек, расширения со временем представлений о стране и оценки изменения уровня рисков).</w:t>
      </w:r>
    </w:p>
    <w:p w:rsidR="00921080" w:rsidRPr="007820AE" w:rsidRDefault="00921080" w:rsidP="007820AE">
      <w:pPr>
        <w:shd w:val="clear" w:color="auto" w:fill="FFFFFF"/>
        <w:autoSpaceDE w:val="0"/>
        <w:autoSpaceDN w:val="0"/>
        <w:adjustRightInd w:val="0"/>
        <w:spacing w:line="360" w:lineRule="auto"/>
        <w:ind w:firstLine="709"/>
        <w:jc w:val="both"/>
        <w:rPr>
          <w:color w:val="000000"/>
          <w:sz w:val="28"/>
        </w:rPr>
      </w:pPr>
      <w:r w:rsidRPr="007820AE">
        <w:rPr>
          <w:color w:val="000000"/>
          <w:sz w:val="28"/>
          <w:szCs w:val="28"/>
        </w:rPr>
        <w:t xml:space="preserve">Может оказаться, что для одних видов продукции компании выгодно использовать стратегию сосредоточения деятельности. А применительно к другим видам изделий или ассортименту наилучшая стратегия </w:t>
      </w:r>
      <w:r w:rsidR="007820AE">
        <w:rPr>
          <w:color w:val="000000"/>
          <w:sz w:val="28"/>
          <w:szCs w:val="28"/>
        </w:rPr>
        <w:t>–</w:t>
      </w:r>
      <w:r w:rsidR="007820AE" w:rsidRPr="007820AE">
        <w:rPr>
          <w:color w:val="000000"/>
          <w:sz w:val="28"/>
          <w:szCs w:val="28"/>
        </w:rPr>
        <w:t xml:space="preserve"> </w:t>
      </w:r>
      <w:r w:rsidRPr="007820AE">
        <w:rPr>
          <w:color w:val="000000"/>
          <w:sz w:val="28"/>
          <w:szCs w:val="28"/>
        </w:rPr>
        <w:t>это стратегия рассредоточения.</w:t>
      </w:r>
    </w:p>
    <w:p w:rsidR="007820AE" w:rsidRDefault="00921080" w:rsidP="007820AE">
      <w:pPr>
        <w:shd w:val="clear" w:color="auto" w:fill="FFFFFF"/>
        <w:autoSpaceDE w:val="0"/>
        <w:autoSpaceDN w:val="0"/>
        <w:adjustRightInd w:val="0"/>
        <w:spacing w:line="360" w:lineRule="auto"/>
        <w:ind w:firstLine="709"/>
        <w:jc w:val="both"/>
        <w:rPr>
          <w:color w:val="000000"/>
          <w:sz w:val="28"/>
        </w:rPr>
      </w:pPr>
      <w:r w:rsidRPr="007820AE">
        <w:rPr>
          <w:color w:val="000000"/>
          <w:sz w:val="28"/>
          <w:szCs w:val="28"/>
        </w:rPr>
        <w:t>На первых этапах интернационализации бизнеса организации, как правило, используют стратегию сосредоточения деятельности. И только после приобретения достаточного опыта экспорта некоторые из них принимают решение о принятии стратегии рассредоточения.</w:t>
      </w:r>
    </w:p>
    <w:p w:rsidR="007820AE" w:rsidRDefault="000A5942"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 российском международном бизнесе важно использовать стратегию и сосредоточения, и рассредоточение, но выбор этих видов зависит от вида деятельности фирмы (сырьевая, обрабатывающая, аграрная сферы, сфера услуг и пр.). Если сильно различаются сегменты внешнего рынка, высоки транспортные и другие трансакционные издержки, то целесообразно использовать стратегию рассредоточения деятельности. При этом необходимо проводить глубокую сегментацию рынка, потребителей, их потребительские предпочтения в различных странах.</w:t>
      </w:r>
    </w:p>
    <w:p w:rsidR="007820AE" w:rsidRDefault="000A5942"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Стратегия сосредоточения деятельности или узкой специализации довольно широко используется в России, поскольку многие российские фирмы пока не освоили стратегии диверсификации, дифференциации бизнеса и производят довольно узкий ассортимент товаров. Например, Ростовские предприятия: ОАО</w:t>
      </w:r>
      <w:r w:rsidR="00D6695D">
        <w:rPr>
          <w:color w:val="000000"/>
          <w:sz w:val="28"/>
          <w:szCs w:val="28"/>
        </w:rPr>
        <w:t> </w:t>
      </w:r>
      <w:r w:rsidR="00D6695D" w:rsidRPr="007820AE">
        <w:rPr>
          <w:color w:val="000000"/>
          <w:sz w:val="28"/>
          <w:szCs w:val="28"/>
        </w:rPr>
        <w:t>«</w:t>
      </w:r>
      <w:r w:rsidRPr="007820AE">
        <w:rPr>
          <w:color w:val="000000"/>
          <w:sz w:val="28"/>
          <w:szCs w:val="28"/>
        </w:rPr>
        <w:t xml:space="preserve">ГПЗ – 10» </w:t>
      </w:r>
      <w:r w:rsidR="003C159A" w:rsidRPr="007820AE">
        <w:rPr>
          <w:color w:val="000000"/>
          <w:sz w:val="28"/>
          <w:szCs w:val="28"/>
        </w:rPr>
        <w:t>производит подшип</w:t>
      </w:r>
      <w:r w:rsidRPr="007820AE">
        <w:rPr>
          <w:color w:val="000000"/>
          <w:sz w:val="28"/>
          <w:szCs w:val="28"/>
        </w:rPr>
        <w:t xml:space="preserve">ник, </w:t>
      </w:r>
      <w:r w:rsidR="003C159A" w:rsidRPr="007820AE">
        <w:rPr>
          <w:color w:val="000000"/>
          <w:sz w:val="28"/>
          <w:szCs w:val="28"/>
        </w:rPr>
        <w:t>ОАО</w:t>
      </w:r>
      <w:r w:rsidR="00D6695D">
        <w:rPr>
          <w:color w:val="000000"/>
          <w:sz w:val="28"/>
          <w:szCs w:val="28"/>
        </w:rPr>
        <w:t> </w:t>
      </w:r>
      <w:r w:rsidR="00D6695D" w:rsidRPr="007820AE">
        <w:rPr>
          <w:color w:val="000000"/>
          <w:sz w:val="28"/>
          <w:szCs w:val="28"/>
        </w:rPr>
        <w:t>«</w:t>
      </w:r>
      <w:r w:rsidR="003C159A" w:rsidRPr="007820AE">
        <w:rPr>
          <w:color w:val="000000"/>
          <w:sz w:val="28"/>
          <w:szCs w:val="28"/>
        </w:rPr>
        <w:t xml:space="preserve">Аксайкардандеталь» </w:t>
      </w:r>
      <w:r w:rsidR="007820AE">
        <w:rPr>
          <w:color w:val="000000"/>
          <w:sz w:val="28"/>
          <w:szCs w:val="28"/>
        </w:rPr>
        <w:t>–</w:t>
      </w:r>
      <w:r w:rsidR="007820AE" w:rsidRPr="007820AE">
        <w:rPr>
          <w:color w:val="000000"/>
          <w:sz w:val="28"/>
          <w:szCs w:val="28"/>
        </w:rPr>
        <w:t xml:space="preserve"> </w:t>
      </w:r>
      <w:r w:rsidR="003C159A" w:rsidRPr="007820AE">
        <w:rPr>
          <w:color w:val="000000"/>
          <w:sz w:val="28"/>
          <w:szCs w:val="28"/>
        </w:rPr>
        <w:t>карданы, ОАО</w:t>
      </w:r>
      <w:r w:rsidR="00D6695D">
        <w:rPr>
          <w:color w:val="000000"/>
          <w:sz w:val="28"/>
          <w:szCs w:val="28"/>
        </w:rPr>
        <w:t> </w:t>
      </w:r>
      <w:r w:rsidR="00D6695D" w:rsidRPr="007820AE">
        <w:rPr>
          <w:color w:val="000000"/>
          <w:sz w:val="28"/>
          <w:szCs w:val="28"/>
        </w:rPr>
        <w:t>«</w:t>
      </w:r>
      <w:r w:rsidR="003C159A" w:rsidRPr="007820AE">
        <w:rPr>
          <w:color w:val="000000"/>
          <w:sz w:val="28"/>
          <w:szCs w:val="28"/>
        </w:rPr>
        <w:t xml:space="preserve">Ростсельмаш» </w:t>
      </w:r>
      <w:r w:rsidR="007820AE">
        <w:rPr>
          <w:color w:val="000000"/>
          <w:sz w:val="28"/>
          <w:szCs w:val="28"/>
        </w:rPr>
        <w:t>–</w:t>
      </w:r>
      <w:r w:rsidR="007820AE" w:rsidRPr="007820AE">
        <w:rPr>
          <w:color w:val="000000"/>
          <w:sz w:val="28"/>
          <w:szCs w:val="28"/>
        </w:rPr>
        <w:t xml:space="preserve"> </w:t>
      </w:r>
      <w:r w:rsidR="003C159A" w:rsidRPr="007820AE">
        <w:rPr>
          <w:color w:val="000000"/>
          <w:sz w:val="28"/>
          <w:szCs w:val="28"/>
        </w:rPr>
        <w:t>сельхозмашины.</w:t>
      </w:r>
    </w:p>
    <w:p w:rsidR="007820AE" w:rsidRDefault="0032651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При выборе стратегии в сфере международного бизнеса большую роль играет государственная поддержка экспорта, создание благоприятных условий для повышения качества и конкурентоспособности отечественных товаров и услуг не только на федеральном, но и на региональном, и муниципальном уровнях. Это и является предметом третьего параграфа II</w:t>
      </w:r>
      <w:r w:rsidR="007820AE">
        <w:rPr>
          <w:color w:val="000000"/>
          <w:sz w:val="28"/>
          <w:szCs w:val="28"/>
        </w:rPr>
        <w:t>-</w:t>
      </w:r>
      <w:r w:rsidR="007820AE" w:rsidRPr="007820AE">
        <w:rPr>
          <w:color w:val="000000"/>
          <w:sz w:val="28"/>
          <w:szCs w:val="28"/>
        </w:rPr>
        <w:t>й</w:t>
      </w:r>
      <w:r w:rsidRPr="007820AE">
        <w:rPr>
          <w:color w:val="000000"/>
          <w:sz w:val="28"/>
          <w:szCs w:val="28"/>
        </w:rPr>
        <w:t xml:space="preserve"> главы.</w:t>
      </w:r>
    </w:p>
    <w:p w:rsidR="008277F8" w:rsidRPr="007820AE" w:rsidRDefault="008277F8" w:rsidP="007820AE">
      <w:pPr>
        <w:shd w:val="clear" w:color="auto" w:fill="FFFFFF"/>
        <w:autoSpaceDE w:val="0"/>
        <w:autoSpaceDN w:val="0"/>
        <w:adjustRightInd w:val="0"/>
        <w:spacing w:line="360" w:lineRule="auto"/>
        <w:ind w:firstLine="709"/>
        <w:jc w:val="both"/>
        <w:rPr>
          <w:b/>
          <w:color w:val="000000"/>
          <w:sz w:val="28"/>
          <w:szCs w:val="28"/>
        </w:rPr>
      </w:pPr>
    </w:p>
    <w:p w:rsidR="0032651D" w:rsidRPr="007820AE" w:rsidRDefault="0032651D" w:rsidP="007820AE">
      <w:pPr>
        <w:shd w:val="clear" w:color="auto" w:fill="FFFFFF"/>
        <w:autoSpaceDE w:val="0"/>
        <w:autoSpaceDN w:val="0"/>
        <w:adjustRightInd w:val="0"/>
        <w:spacing w:line="360" w:lineRule="auto"/>
        <w:ind w:firstLine="709"/>
        <w:jc w:val="both"/>
        <w:rPr>
          <w:b/>
          <w:color w:val="000000"/>
          <w:sz w:val="28"/>
          <w:szCs w:val="28"/>
        </w:rPr>
      </w:pPr>
      <w:r w:rsidRPr="007820AE">
        <w:rPr>
          <w:b/>
          <w:color w:val="000000"/>
          <w:sz w:val="28"/>
          <w:szCs w:val="28"/>
        </w:rPr>
        <w:t>2.3 Опыт поддержки экспор</w:t>
      </w:r>
      <w:r w:rsidR="00EB1901">
        <w:rPr>
          <w:b/>
          <w:color w:val="000000"/>
          <w:sz w:val="28"/>
          <w:szCs w:val="28"/>
        </w:rPr>
        <w:t>та товаров в Ростовской области</w:t>
      </w:r>
    </w:p>
    <w:p w:rsidR="008277F8" w:rsidRPr="007820AE" w:rsidRDefault="008277F8" w:rsidP="007820AE">
      <w:pPr>
        <w:shd w:val="clear" w:color="auto" w:fill="FFFFFF"/>
        <w:autoSpaceDE w:val="0"/>
        <w:autoSpaceDN w:val="0"/>
        <w:adjustRightInd w:val="0"/>
        <w:spacing w:line="360" w:lineRule="auto"/>
        <w:ind w:firstLine="709"/>
        <w:jc w:val="both"/>
        <w:rPr>
          <w:color w:val="000000"/>
          <w:sz w:val="28"/>
          <w:szCs w:val="28"/>
        </w:rPr>
      </w:pPr>
    </w:p>
    <w:p w:rsidR="0032651D" w:rsidRPr="007820AE" w:rsidRDefault="0032651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При формировании стратегии развития как отдельного вида бизнеса в сфере ВЭД, так и в рамках местного уровня</w:t>
      </w:r>
      <w:r w:rsidR="002F6166" w:rsidRPr="007820AE">
        <w:rPr>
          <w:color w:val="000000"/>
          <w:sz w:val="28"/>
          <w:szCs w:val="28"/>
        </w:rPr>
        <w:t xml:space="preserve"> (города), региона необходимо исходить из целей и критериев этого развития. Общей целью социально-экономического развития любого субъекта РФ является повышение уровня жизни населения. Наряду с ней можно рассматривать частные, относительно самостоятельные цели, определяющие экономические, социальные и другие условия, обеспечивающие достойную жизнь и благосостояние людей. Целесообразно разделять долгосрочные и краткосрочные, стратегические и тактические цели экономического развития. Например, к краткосрочным усилиям развития можно отнести преодоление кризиса, достижение</w:t>
      </w:r>
      <w:r w:rsidR="00A3587A" w:rsidRPr="007820AE">
        <w:rPr>
          <w:color w:val="000000"/>
          <w:sz w:val="28"/>
          <w:szCs w:val="28"/>
        </w:rPr>
        <w:t xml:space="preserve"> тех или иных показателей в следующем году или квартале. К стратегическим – обеспечение жильем по европейским нормам, преодоление дифференциации доходов, повышение уровня образования, достижение среднеевропейского уровня ВВП на душу населения.</w:t>
      </w:r>
    </w:p>
    <w:p w:rsidR="00A3587A" w:rsidRPr="007820AE" w:rsidRDefault="00A3587A"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Критерии развития не всегда играют роль целей или целевых ориентиров, и наоборот. </w:t>
      </w:r>
      <w:r w:rsidR="0009751A" w:rsidRPr="007820AE">
        <w:rPr>
          <w:color w:val="000000"/>
          <w:sz w:val="28"/>
          <w:szCs w:val="28"/>
        </w:rPr>
        <w:t>Нередко в качестве тактических целей регионального развития выступают промежуточные задачи, которые играют роль необходимых условий успешного развития. Среда таких тактических целей развития региона можно выделить:</w:t>
      </w:r>
    </w:p>
    <w:p w:rsidR="0009751A"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09751A" w:rsidRPr="007820AE">
        <w:rPr>
          <w:color w:val="000000"/>
          <w:sz w:val="28"/>
          <w:szCs w:val="28"/>
        </w:rPr>
        <w:t>привлечение новых видов бизнеса;</w:t>
      </w:r>
    </w:p>
    <w:p w:rsidR="0009751A"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09751A" w:rsidRPr="007820AE">
        <w:rPr>
          <w:color w:val="000000"/>
          <w:sz w:val="28"/>
          <w:szCs w:val="28"/>
        </w:rPr>
        <w:t>расширение существующих видов бизнеса;</w:t>
      </w:r>
    </w:p>
    <w:p w:rsidR="0009751A"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09751A" w:rsidRPr="007820AE">
        <w:rPr>
          <w:color w:val="000000"/>
          <w:sz w:val="28"/>
          <w:szCs w:val="28"/>
        </w:rPr>
        <w:t>развитие малого предпринимательства;</w:t>
      </w:r>
    </w:p>
    <w:p w:rsidR="0009751A"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09751A" w:rsidRPr="007820AE">
        <w:rPr>
          <w:color w:val="000000"/>
          <w:sz w:val="28"/>
          <w:szCs w:val="28"/>
        </w:rPr>
        <w:t>развитие центра города;</w:t>
      </w:r>
    </w:p>
    <w:p w:rsidR="0009751A"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09751A" w:rsidRPr="007820AE">
        <w:rPr>
          <w:color w:val="000000"/>
          <w:sz w:val="28"/>
          <w:szCs w:val="28"/>
        </w:rPr>
        <w:t>развитие промышленности;</w:t>
      </w:r>
    </w:p>
    <w:p w:rsidR="0009751A"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09751A" w:rsidRPr="007820AE">
        <w:rPr>
          <w:color w:val="000000"/>
          <w:sz w:val="28"/>
          <w:szCs w:val="28"/>
        </w:rPr>
        <w:t>развитие сферы услуг;</w:t>
      </w:r>
    </w:p>
    <w:p w:rsidR="0009751A"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09751A" w:rsidRPr="007820AE">
        <w:rPr>
          <w:color w:val="000000"/>
          <w:sz w:val="28"/>
          <w:szCs w:val="28"/>
        </w:rPr>
        <w:t>повышение уровня занятости населения региона;</w:t>
      </w:r>
    </w:p>
    <w:p w:rsidR="0009751A"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09751A" w:rsidRPr="007820AE">
        <w:rPr>
          <w:color w:val="000000"/>
          <w:sz w:val="28"/>
          <w:szCs w:val="28"/>
        </w:rPr>
        <w:t>привлечение средств населения в инвестиции.</w:t>
      </w:r>
    </w:p>
    <w:p w:rsidR="00BC070C" w:rsidRPr="007820AE" w:rsidRDefault="0009751A"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 сфере ВЭД на региональном уровне также выделяются</w:t>
      </w:r>
      <w:r w:rsidR="00BC070C" w:rsidRPr="007820AE">
        <w:rPr>
          <w:color w:val="000000"/>
          <w:sz w:val="28"/>
          <w:szCs w:val="28"/>
        </w:rPr>
        <w:t xml:space="preserve"> стратегические и тактические цели.</w:t>
      </w:r>
    </w:p>
    <w:p w:rsidR="0009751A" w:rsidRPr="007820AE" w:rsidRDefault="00BC070C"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К стратегическим – относятся повышение конкурентоспособности товаров и услуг, производимых в регионе стратегическое партнерство, ориентированное на расширение бизнеса за пределы страны базирования.</w:t>
      </w:r>
    </w:p>
    <w:p w:rsidR="00BC070C" w:rsidRPr="007820AE" w:rsidRDefault="00BC070C"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К тактическим можно отнести:</w:t>
      </w:r>
    </w:p>
    <w:p w:rsidR="00BC070C"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BC070C" w:rsidRPr="007820AE">
        <w:rPr>
          <w:color w:val="000000"/>
          <w:sz w:val="28"/>
          <w:szCs w:val="28"/>
        </w:rPr>
        <w:t>снижение административных барьеров при осуществлении ВЭД;</w:t>
      </w:r>
    </w:p>
    <w:p w:rsidR="00BC070C"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BC070C" w:rsidRPr="007820AE">
        <w:rPr>
          <w:color w:val="000000"/>
          <w:sz w:val="28"/>
          <w:szCs w:val="28"/>
        </w:rPr>
        <w:t>создание условий для включения компаний региона в международные производственные процессы;</w:t>
      </w:r>
    </w:p>
    <w:p w:rsidR="00BC070C"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BC070C" w:rsidRPr="007820AE">
        <w:rPr>
          <w:color w:val="000000"/>
          <w:sz w:val="28"/>
          <w:szCs w:val="28"/>
        </w:rPr>
        <w:t>активизация мер и механизмов поддержки экспорта готовой продукции с высокой долей добавленной стоимости;</w:t>
      </w:r>
    </w:p>
    <w:p w:rsidR="00BC070C"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BC070C" w:rsidRPr="007820AE">
        <w:rPr>
          <w:color w:val="000000"/>
          <w:sz w:val="28"/>
          <w:szCs w:val="28"/>
        </w:rPr>
        <w:t>изменение структуры импорта и привлечение в регион товаров, способных осуществить технико-технологическую модернизацию предприятий региона.</w:t>
      </w:r>
    </w:p>
    <w:p w:rsidR="00BC070C" w:rsidRPr="007820AE" w:rsidRDefault="00BC070C"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 условиях глобализации и усиления влияния на мировом рынке ТНК важно на любом уровне, но особенно на региональном, развивать стратегическое партнерство, ориентированное на расширение бизнеса за пределы страны базирования</w:t>
      </w:r>
      <w:r w:rsidR="00440856" w:rsidRPr="007820AE">
        <w:rPr>
          <w:rStyle w:val="a9"/>
          <w:color w:val="000000"/>
          <w:sz w:val="28"/>
          <w:szCs w:val="28"/>
        </w:rPr>
        <w:footnoteReference w:id="35"/>
      </w:r>
      <w:r w:rsidRPr="007820AE">
        <w:rPr>
          <w:color w:val="000000"/>
          <w:sz w:val="28"/>
          <w:szCs w:val="28"/>
        </w:rPr>
        <w:t>.</w:t>
      </w:r>
    </w:p>
    <w:p w:rsidR="00BC070C" w:rsidRPr="007820AE" w:rsidRDefault="00BC070C"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Для реализации стратегического партнерства в сфере внешней торговли необходимо пройти ряд этапов.</w:t>
      </w:r>
    </w:p>
    <w:p w:rsidR="00BC070C" w:rsidRPr="007820AE" w:rsidRDefault="00BC070C"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u w:val="single"/>
        </w:rPr>
        <w:t>Первый этап</w:t>
      </w:r>
      <w:r w:rsidRPr="007820AE">
        <w:rPr>
          <w:color w:val="000000"/>
          <w:sz w:val="28"/>
          <w:szCs w:val="28"/>
        </w:rPr>
        <w:t xml:space="preserve"> включает косвенный экспорт, т</w:t>
      </w:r>
      <w:r w:rsidR="00D6695D">
        <w:rPr>
          <w:color w:val="000000"/>
          <w:sz w:val="28"/>
          <w:szCs w:val="28"/>
        </w:rPr>
        <w:t>. </w:t>
      </w:r>
      <w:r w:rsidR="00D6695D" w:rsidRPr="007820AE">
        <w:rPr>
          <w:color w:val="000000"/>
          <w:sz w:val="28"/>
          <w:szCs w:val="28"/>
        </w:rPr>
        <w:t>е</w:t>
      </w:r>
      <w:r w:rsidRPr="007820AE">
        <w:rPr>
          <w:color w:val="000000"/>
          <w:sz w:val="28"/>
          <w:szCs w:val="28"/>
        </w:rPr>
        <w:t>. участие</w:t>
      </w:r>
      <w:r w:rsidR="0006362A" w:rsidRPr="007820AE">
        <w:rPr>
          <w:color w:val="000000"/>
          <w:sz w:val="28"/>
          <w:szCs w:val="28"/>
        </w:rPr>
        <w:t xml:space="preserve"> деталями, узлами в экспортируемой партнером конечной продукции. При таком партнерстве в стране экспорта могут даже не знать имени экспортера.</w:t>
      </w:r>
    </w:p>
    <w:p w:rsidR="0006362A" w:rsidRPr="007820AE" w:rsidRDefault="0006362A"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u w:val="single"/>
        </w:rPr>
        <w:t>Второй этап</w:t>
      </w:r>
      <w:r w:rsidRPr="007820AE">
        <w:rPr>
          <w:color w:val="000000"/>
          <w:sz w:val="28"/>
          <w:szCs w:val="28"/>
        </w:rPr>
        <w:t xml:space="preserve"> – прямой экспорт. Он начинается с пробных поставок и разовых сделок с местными продавцами страны экспортера. Риски при этом возрастают, но растет и прибыль, и роль фирмы на новом рынке, и темпы его освоения.</w:t>
      </w:r>
    </w:p>
    <w:p w:rsidR="0006362A" w:rsidRPr="007820AE" w:rsidRDefault="0006362A"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u w:val="single"/>
        </w:rPr>
        <w:t>Третий этап партнерства</w:t>
      </w:r>
      <w:r w:rsidRPr="007820AE">
        <w:rPr>
          <w:color w:val="000000"/>
          <w:sz w:val="28"/>
          <w:szCs w:val="28"/>
        </w:rPr>
        <w:t xml:space="preserve"> – продажа лицензии. Уже</w:t>
      </w:r>
      <w:r w:rsidR="007218BC" w:rsidRPr="007820AE">
        <w:rPr>
          <w:color w:val="000000"/>
          <w:sz w:val="28"/>
          <w:szCs w:val="28"/>
        </w:rPr>
        <w:t xml:space="preserve"> по характеру связи партнерства переходит на досрочную основу. Лицензионные операции дают семь процентов всей прибыли в международной торговле, из них 5</w:t>
      </w:r>
      <w:r w:rsidR="00D6695D" w:rsidRPr="007820AE">
        <w:rPr>
          <w:color w:val="000000"/>
          <w:sz w:val="28"/>
          <w:szCs w:val="28"/>
        </w:rPr>
        <w:t>0</w:t>
      </w:r>
      <w:r w:rsidR="00D6695D">
        <w:rPr>
          <w:color w:val="000000"/>
          <w:sz w:val="28"/>
          <w:szCs w:val="28"/>
        </w:rPr>
        <w:t> </w:t>
      </w:r>
      <w:r w:rsidR="00D6695D" w:rsidRPr="007820AE">
        <w:rPr>
          <w:color w:val="000000"/>
          <w:sz w:val="28"/>
          <w:szCs w:val="28"/>
        </w:rPr>
        <w:t>%</w:t>
      </w:r>
      <w:r w:rsidR="007218BC" w:rsidRPr="007820AE">
        <w:rPr>
          <w:color w:val="000000"/>
          <w:sz w:val="28"/>
          <w:szCs w:val="28"/>
        </w:rPr>
        <w:t xml:space="preserve"> приходится на оплату изобретений и технических усовершенствований, другая половина – на оплату методов менеджмента: основную массу лицензии фирма обычно продает собственным филиалам и дочерним компаниям. Американские фирмы продают 2/3 собственных лицензий своим заграничным филиалам и </w:t>
      </w:r>
      <w:r w:rsidR="00460EB9" w:rsidRPr="007820AE">
        <w:rPr>
          <w:color w:val="000000"/>
          <w:sz w:val="28"/>
          <w:szCs w:val="28"/>
        </w:rPr>
        <w:t>дочерним компаниям, британские фирмы – 1/3, остальные – внешним партнерам</w:t>
      </w:r>
      <w:r w:rsidR="00F9537F" w:rsidRPr="007820AE">
        <w:rPr>
          <w:rStyle w:val="a9"/>
          <w:color w:val="000000"/>
          <w:sz w:val="28"/>
          <w:szCs w:val="28"/>
        </w:rPr>
        <w:footnoteReference w:id="36"/>
      </w:r>
      <w:r w:rsidR="00460EB9" w:rsidRPr="007820AE">
        <w:rPr>
          <w:color w:val="000000"/>
          <w:sz w:val="28"/>
          <w:szCs w:val="28"/>
        </w:rPr>
        <w:t>. Продажа лицензии являются экспериментальной формой партнерства. С помощью лицензиата (покупателя лицензии) фирма как бы прощупывает местный рынок и его субъектов. Продажа лицензии может быть первым шагом к установлению контроля над зарубежной фирмой, над экспортным рынком.</w:t>
      </w:r>
    </w:p>
    <w:p w:rsidR="002F38C3" w:rsidRPr="007820AE" w:rsidRDefault="00460EB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Фирма – лицензиат (продавец лицензии) часто принуждает фирму – лицензиата к постоянной закупке определенных деталей и сырья</w:t>
      </w:r>
      <w:r w:rsidR="002F38C3" w:rsidRPr="007820AE">
        <w:rPr>
          <w:color w:val="000000"/>
          <w:sz w:val="28"/>
          <w:szCs w:val="28"/>
        </w:rPr>
        <w:t>, а иногда и требует в виде лицензионного вознаграждения ее акции.</w:t>
      </w:r>
    </w:p>
    <w:p w:rsidR="00C34247" w:rsidRPr="007820AE" w:rsidRDefault="002F38C3"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u w:val="single"/>
        </w:rPr>
        <w:t>Четвертый этап –</w:t>
      </w:r>
      <w:r w:rsidRPr="007820AE">
        <w:rPr>
          <w:color w:val="000000"/>
          <w:sz w:val="28"/>
          <w:szCs w:val="28"/>
        </w:rPr>
        <w:t xml:space="preserve"> партнерство на основе франчайзинтовых</w:t>
      </w:r>
      <w:r w:rsidR="007820AE">
        <w:rPr>
          <w:color w:val="000000"/>
          <w:sz w:val="28"/>
          <w:szCs w:val="28"/>
        </w:rPr>
        <w:t xml:space="preserve"> </w:t>
      </w:r>
      <w:r w:rsidRPr="007820AE">
        <w:rPr>
          <w:color w:val="000000"/>
          <w:sz w:val="28"/>
          <w:szCs w:val="28"/>
        </w:rPr>
        <w:t>соглашений, договоров франшиза. Франчайзинт совмещает</w:t>
      </w:r>
      <w:r w:rsidR="005F0FAE" w:rsidRPr="007820AE">
        <w:rPr>
          <w:color w:val="000000"/>
          <w:sz w:val="28"/>
          <w:szCs w:val="28"/>
        </w:rPr>
        <w:t xml:space="preserve"> элементы лицензионного соглашения и дистрибъютерского договора, </w:t>
      </w:r>
      <w:r w:rsidR="00C34247" w:rsidRPr="007820AE">
        <w:rPr>
          <w:color w:val="000000"/>
          <w:sz w:val="28"/>
          <w:szCs w:val="28"/>
        </w:rPr>
        <w:t>связанного с исключительным правом реализации товаров и услуг на договоренной территории. Франчайзинт несет гораздо меньше рисков для обеих сторон партнерства, чем самостоятельный бизнес, поскольку франчайзер обеспечивает обучение и испытание программы ведение бизнеса, не требуется больших капвложений, стартовые затраты могут быстро окупиться.</w:t>
      </w:r>
    </w:p>
    <w:p w:rsidR="007F4C94" w:rsidRPr="007820AE" w:rsidRDefault="00C34247"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Но основной причиной успеха франчайзинта является общность страт</w:t>
      </w:r>
      <w:r w:rsidR="007F4C94" w:rsidRPr="007820AE">
        <w:rPr>
          <w:color w:val="000000"/>
          <w:sz w:val="28"/>
          <w:szCs w:val="28"/>
        </w:rPr>
        <w:t>егических интересов франчайзера.</w:t>
      </w:r>
    </w:p>
    <w:p w:rsidR="007F4C94" w:rsidRPr="007820AE" w:rsidRDefault="007F4C94"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u w:val="single"/>
        </w:rPr>
        <w:t xml:space="preserve">Пятый этап – </w:t>
      </w:r>
      <w:r w:rsidRPr="007820AE">
        <w:rPr>
          <w:color w:val="000000"/>
          <w:sz w:val="28"/>
          <w:szCs w:val="28"/>
        </w:rPr>
        <w:t>участие совместных предприятиях за рубежом.</w:t>
      </w:r>
    </w:p>
    <w:p w:rsidR="00E73670" w:rsidRPr="007820AE" w:rsidRDefault="007F4C94"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u w:val="single"/>
        </w:rPr>
        <w:t xml:space="preserve">Шестой этап – </w:t>
      </w:r>
      <w:r w:rsidRPr="007820AE">
        <w:rPr>
          <w:color w:val="000000"/>
          <w:sz w:val="28"/>
          <w:szCs w:val="28"/>
        </w:rPr>
        <w:t>организация дочерних компаний за рубежом</w:t>
      </w:r>
      <w:r w:rsidR="00E73670" w:rsidRPr="007820AE">
        <w:rPr>
          <w:color w:val="000000"/>
          <w:sz w:val="28"/>
          <w:szCs w:val="28"/>
        </w:rPr>
        <w:t xml:space="preserve"> прямые инвестиции производства.</w:t>
      </w:r>
    </w:p>
    <w:p w:rsidR="00E73670" w:rsidRPr="007820AE" w:rsidRDefault="00E7367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Уже на этапе отдельных экспортных операций (сделок) появляются необходимость конкурентных экономических, политических, социально-культурных и других характеристик отдельных стран. На более поздних этапов партнерства реализуется широкий комплекс взаимоотношений экономического, валютно-финансового, правового характера. При этом существенную роль играет поддержка международного партнерства и субъектов экспорта региона со стороны органов исполнительной власти. Не менее важно отметить, что расширение международного бизнеса не может быть успешным без расширения сферы социальной ответственности. Бизнесмены – субъекты ВЭД</w:t>
      </w:r>
      <w:r w:rsidR="00E20E32" w:rsidRPr="007820AE">
        <w:rPr>
          <w:rStyle w:val="a9"/>
          <w:color w:val="000000"/>
          <w:sz w:val="28"/>
          <w:szCs w:val="28"/>
        </w:rPr>
        <w:footnoteReference w:id="37"/>
      </w:r>
      <w:r w:rsidRPr="007820AE">
        <w:rPr>
          <w:color w:val="000000"/>
          <w:sz w:val="28"/>
          <w:szCs w:val="28"/>
        </w:rPr>
        <w:t>, включаясь в социальные программы на местном уровне, выстраивают равноправные отношения с местной властью, это, безусловно, формирует отношения партнерства и способствует эффективности экспорта.</w:t>
      </w:r>
    </w:p>
    <w:p w:rsidR="00460EB9" w:rsidRPr="007820AE" w:rsidRDefault="00E7367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Примером поддержки экспортеров и установления</w:t>
      </w:r>
      <w:r w:rsidR="0024047B" w:rsidRPr="007820AE">
        <w:rPr>
          <w:color w:val="000000"/>
          <w:sz w:val="28"/>
          <w:szCs w:val="28"/>
        </w:rPr>
        <w:t xml:space="preserve"> отношений партнерства бизнеса и власти является деятельность Администрации Ростовской области и Южного таможенного управления.</w:t>
      </w:r>
    </w:p>
    <w:p w:rsidR="003957DF" w:rsidRPr="007820AE" w:rsidRDefault="003957D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Одним</w:t>
      </w:r>
      <w:r w:rsidR="007820AE">
        <w:rPr>
          <w:color w:val="000000"/>
          <w:sz w:val="28"/>
          <w:szCs w:val="28"/>
        </w:rPr>
        <w:t xml:space="preserve"> </w:t>
      </w:r>
      <w:r w:rsidRPr="007820AE">
        <w:rPr>
          <w:color w:val="000000"/>
          <w:sz w:val="28"/>
          <w:szCs w:val="28"/>
        </w:rPr>
        <w:t>из таких</w:t>
      </w:r>
      <w:r w:rsidR="007820AE">
        <w:rPr>
          <w:color w:val="000000"/>
          <w:sz w:val="28"/>
          <w:szCs w:val="28"/>
        </w:rPr>
        <w:t xml:space="preserve"> </w:t>
      </w:r>
      <w:r w:rsidRPr="007820AE">
        <w:rPr>
          <w:color w:val="000000"/>
          <w:sz w:val="28"/>
          <w:szCs w:val="28"/>
        </w:rPr>
        <w:t>направлений</w:t>
      </w:r>
      <w:r w:rsidR="007820AE">
        <w:rPr>
          <w:color w:val="000000"/>
          <w:sz w:val="28"/>
          <w:szCs w:val="28"/>
        </w:rPr>
        <w:t xml:space="preserve"> </w:t>
      </w:r>
      <w:r w:rsidRPr="007820AE">
        <w:rPr>
          <w:color w:val="000000"/>
          <w:sz w:val="28"/>
          <w:szCs w:val="28"/>
        </w:rPr>
        <w:t>поддержки</w:t>
      </w:r>
      <w:r w:rsidR="007820AE">
        <w:rPr>
          <w:color w:val="000000"/>
          <w:sz w:val="28"/>
          <w:szCs w:val="28"/>
        </w:rPr>
        <w:t xml:space="preserve"> </w:t>
      </w:r>
      <w:r w:rsidRPr="007820AE">
        <w:rPr>
          <w:color w:val="000000"/>
          <w:sz w:val="28"/>
          <w:szCs w:val="28"/>
        </w:rPr>
        <w:t>является</w:t>
      </w:r>
      <w:r w:rsidR="007820AE">
        <w:rPr>
          <w:color w:val="000000"/>
          <w:sz w:val="28"/>
          <w:szCs w:val="28"/>
        </w:rPr>
        <w:t xml:space="preserve"> </w:t>
      </w:r>
      <w:r w:rsidRPr="007820AE">
        <w:rPr>
          <w:color w:val="000000"/>
          <w:sz w:val="28"/>
          <w:szCs w:val="28"/>
        </w:rPr>
        <w:t>Областная</w:t>
      </w:r>
      <w:r w:rsidR="007820AE">
        <w:rPr>
          <w:color w:val="000000"/>
          <w:sz w:val="28"/>
          <w:szCs w:val="28"/>
        </w:rPr>
        <w:t xml:space="preserve"> </w:t>
      </w:r>
      <w:r w:rsidRPr="007820AE">
        <w:rPr>
          <w:color w:val="000000"/>
          <w:sz w:val="28"/>
          <w:szCs w:val="28"/>
        </w:rPr>
        <w:t>целевая программа поддержки экспорта в Ростовской области на 2007</w:t>
      </w:r>
      <w:r w:rsidR="007820AE">
        <w:rPr>
          <w:color w:val="000000"/>
          <w:sz w:val="28"/>
          <w:szCs w:val="28"/>
        </w:rPr>
        <w:t>–</w:t>
      </w:r>
      <w:r w:rsidR="007820AE" w:rsidRPr="007820AE">
        <w:rPr>
          <w:color w:val="000000"/>
          <w:sz w:val="28"/>
          <w:szCs w:val="28"/>
        </w:rPr>
        <w:t>2</w:t>
      </w:r>
      <w:r w:rsidRPr="007820AE">
        <w:rPr>
          <w:color w:val="000000"/>
          <w:sz w:val="28"/>
          <w:szCs w:val="28"/>
        </w:rPr>
        <w:t>008 годы.</w:t>
      </w:r>
    </w:p>
    <w:p w:rsidR="003957DF" w:rsidRPr="007820AE" w:rsidRDefault="003957D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Программа разработана на основании распоряжения Администрации Ростовской области от</w:t>
      </w:r>
      <w:r w:rsidR="007820AE">
        <w:rPr>
          <w:color w:val="000000"/>
          <w:sz w:val="28"/>
        </w:rPr>
        <w:t xml:space="preserve"> </w:t>
      </w:r>
      <w:r w:rsidR="00EA1B8F" w:rsidRPr="007820AE">
        <w:rPr>
          <w:color w:val="000000"/>
          <w:sz w:val="28"/>
          <w:szCs w:val="28"/>
        </w:rPr>
        <w:t>12 сентября 2008</w:t>
      </w:r>
      <w:r w:rsidR="00D6695D">
        <w:rPr>
          <w:color w:val="000000"/>
          <w:sz w:val="28"/>
          <w:szCs w:val="28"/>
        </w:rPr>
        <w:t> </w:t>
      </w:r>
      <w:r w:rsidR="00D6695D" w:rsidRPr="007820AE">
        <w:rPr>
          <w:color w:val="000000"/>
          <w:sz w:val="28"/>
          <w:szCs w:val="28"/>
        </w:rPr>
        <w:t>г</w:t>
      </w:r>
      <w:r w:rsidR="00EA1B8F" w:rsidRPr="007820AE">
        <w:rPr>
          <w:color w:val="000000"/>
          <w:sz w:val="28"/>
          <w:szCs w:val="28"/>
        </w:rPr>
        <w:t>. №</w:t>
      </w:r>
      <w:r w:rsidR="00D6695D">
        <w:rPr>
          <w:color w:val="000000"/>
          <w:sz w:val="28"/>
          <w:szCs w:val="28"/>
        </w:rPr>
        <w:t> </w:t>
      </w:r>
      <w:r w:rsidR="00D6695D" w:rsidRPr="007820AE">
        <w:rPr>
          <w:color w:val="000000"/>
          <w:sz w:val="28"/>
          <w:szCs w:val="28"/>
        </w:rPr>
        <w:t>2</w:t>
      </w:r>
      <w:r w:rsidR="00EA1B8F" w:rsidRPr="007820AE">
        <w:rPr>
          <w:color w:val="000000"/>
          <w:sz w:val="28"/>
          <w:szCs w:val="28"/>
        </w:rPr>
        <w:t>75</w:t>
      </w:r>
      <w:r w:rsidRPr="007820AE">
        <w:rPr>
          <w:color w:val="000000"/>
          <w:sz w:val="28"/>
          <w:szCs w:val="28"/>
        </w:rPr>
        <w:t xml:space="preserve"> «О разработке областной целевой программы поддержки экспо</w:t>
      </w:r>
      <w:r w:rsidR="00EA1B8F" w:rsidRPr="007820AE">
        <w:rPr>
          <w:color w:val="000000"/>
          <w:sz w:val="28"/>
          <w:szCs w:val="28"/>
        </w:rPr>
        <w:t>рта в Ростовской области па 2009</w:t>
      </w:r>
      <w:r w:rsidR="007820AE">
        <w:rPr>
          <w:color w:val="000000"/>
          <w:sz w:val="28"/>
          <w:szCs w:val="28"/>
        </w:rPr>
        <w:t>–</w:t>
      </w:r>
      <w:r w:rsidR="007820AE" w:rsidRPr="007820AE">
        <w:rPr>
          <w:color w:val="000000"/>
          <w:sz w:val="28"/>
          <w:szCs w:val="28"/>
        </w:rPr>
        <w:t>2</w:t>
      </w:r>
      <w:r w:rsidR="00EA1B8F" w:rsidRPr="007820AE">
        <w:rPr>
          <w:color w:val="000000"/>
          <w:sz w:val="28"/>
          <w:szCs w:val="28"/>
        </w:rPr>
        <w:t>010</w:t>
      </w:r>
      <w:r w:rsidRPr="007820AE">
        <w:rPr>
          <w:color w:val="000000"/>
          <w:sz w:val="28"/>
          <w:szCs w:val="28"/>
        </w:rPr>
        <w:t xml:space="preserve"> годы» и регулируется следующими нормативными документами:</w:t>
      </w:r>
    </w:p>
    <w:p w:rsidR="00EA1B8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EA1B8F" w:rsidRPr="007820AE">
        <w:rPr>
          <w:color w:val="000000"/>
          <w:sz w:val="28"/>
          <w:szCs w:val="28"/>
        </w:rPr>
        <w:t>Федеральный закон от 4 января 1999 года №</w:t>
      </w:r>
      <w:r w:rsidR="00D6695D">
        <w:rPr>
          <w:color w:val="000000"/>
          <w:sz w:val="28"/>
          <w:szCs w:val="28"/>
        </w:rPr>
        <w:t> </w:t>
      </w:r>
      <w:r w:rsidR="00D6695D" w:rsidRPr="007820AE">
        <w:rPr>
          <w:color w:val="000000"/>
          <w:sz w:val="28"/>
          <w:szCs w:val="28"/>
        </w:rPr>
        <w:t>4</w:t>
      </w:r>
      <w:r>
        <w:rPr>
          <w:color w:val="000000"/>
          <w:sz w:val="28"/>
          <w:szCs w:val="28"/>
        </w:rPr>
        <w:t>-</w:t>
      </w:r>
      <w:r w:rsidRPr="007820AE">
        <w:rPr>
          <w:color w:val="000000"/>
          <w:sz w:val="28"/>
          <w:szCs w:val="28"/>
        </w:rPr>
        <w:t>Ф</w:t>
      </w:r>
      <w:r w:rsidR="00EA1B8F" w:rsidRPr="007820AE">
        <w:rPr>
          <w:color w:val="000000"/>
          <w:sz w:val="28"/>
          <w:szCs w:val="28"/>
        </w:rPr>
        <w:t>З «О координации международных и внешнеэкономических связей субъектов Федерации»;</w:t>
      </w:r>
    </w:p>
    <w:p w:rsidR="00EA1B8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7820AE">
        <w:rPr>
          <w:color w:val="000000"/>
          <w:sz w:val="28"/>
          <w:szCs w:val="28"/>
        </w:rPr>
        <w:t>Ф</w:t>
      </w:r>
      <w:r w:rsidR="00EA1B8F" w:rsidRPr="007820AE">
        <w:rPr>
          <w:color w:val="000000"/>
          <w:sz w:val="28"/>
          <w:szCs w:val="28"/>
        </w:rPr>
        <w:t>едеральный закон от 25 февраля 1999 года №</w:t>
      </w:r>
      <w:r w:rsidR="00D6695D">
        <w:rPr>
          <w:color w:val="000000"/>
          <w:sz w:val="28"/>
          <w:szCs w:val="28"/>
        </w:rPr>
        <w:t> </w:t>
      </w:r>
      <w:r w:rsidR="00D6695D" w:rsidRPr="007820AE">
        <w:rPr>
          <w:color w:val="000000"/>
          <w:sz w:val="28"/>
          <w:szCs w:val="28"/>
        </w:rPr>
        <w:t>3</w:t>
      </w:r>
      <w:r w:rsidR="00EA1B8F" w:rsidRPr="007820AE">
        <w:rPr>
          <w:color w:val="000000"/>
          <w:sz w:val="28"/>
          <w:szCs w:val="28"/>
        </w:rPr>
        <w:t>9</w:t>
      </w:r>
      <w:r>
        <w:rPr>
          <w:color w:val="000000"/>
          <w:sz w:val="28"/>
          <w:szCs w:val="28"/>
        </w:rPr>
        <w:t>-</w:t>
      </w:r>
      <w:r w:rsidRPr="007820AE">
        <w:rPr>
          <w:color w:val="000000"/>
          <w:sz w:val="28"/>
          <w:szCs w:val="28"/>
        </w:rPr>
        <w:t>Ф</w:t>
      </w:r>
      <w:r w:rsidR="00EA1B8F" w:rsidRPr="007820AE">
        <w:rPr>
          <w:color w:val="000000"/>
          <w:sz w:val="28"/>
          <w:szCs w:val="28"/>
        </w:rPr>
        <w:t>З «Об инвестиционной деятельности в Российской Федерации, осуществляемой в форме капитальных вложений»;</w:t>
      </w:r>
    </w:p>
    <w:p w:rsidR="00EA1B8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7820AE">
        <w:rPr>
          <w:color w:val="000000"/>
          <w:sz w:val="28"/>
          <w:szCs w:val="28"/>
        </w:rPr>
        <w:t>Ф</w:t>
      </w:r>
      <w:r w:rsidR="00EA1B8F" w:rsidRPr="007820AE">
        <w:rPr>
          <w:color w:val="000000"/>
          <w:sz w:val="28"/>
          <w:szCs w:val="28"/>
        </w:rPr>
        <w:t>едеральный закон от 8 декабря 2003 года №</w:t>
      </w:r>
      <w:r w:rsidR="00D6695D">
        <w:rPr>
          <w:color w:val="000000"/>
          <w:sz w:val="28"/>
          <w:szCs w:val="28"/>
        </w:rPr>
        <w:t> </w:t>
      </w:r>
      <w:r w:rsidR="00D6695D" w:rsidRPr="007820AE">
        <w:rPr>
          <w:color w:val="000000"/>
          <w:sz w:val="28"/>
          <w:szCs w:val="28"/>
        </w:rPr>
        <w:t>1</w:t>
      </w:r>
      <w:r w:rsidR="00EA1B8F" w:rsidRPr="007820AE">
        <w:rPr>
          <w:color w:val="000000"/>
          <w:sz w:val="28"/>
          <w:szCs w:val="28"/>
        </w:rPr>
        <w:t>64</w:t>
      </w:r>
      <w:r>
        <w:rPr>
          <w:color w:val="000000"/>
          <w:sz w:val="28"/>
          <w:szCs w:val="28"/>
        </w:rPr>
        <w:t>-</w:t>
      </w:r>
      <w:r w:rsidRPr="007820AE">
        <w:rPr>
          <w:color w:val="000000"/>
          <w:sz w:val="28"/>
          <w:szCs w:val="28"/>
        </w:rPr>
        <w:t>Ф</w:t>
      </w:r>
      <w:r w:rsidR="00EA1B8F" w:rsidRPr="007820AE">
        <w:rPr>
          <w:color w:val="000000"/>
          <w:sz w:val="28"/>
          <w:szCs w:val="28"/>
        </w:rPr>
        <w:t>З «Об основах государственного регулирования внешнеторговой деятельности»;</w:t>
      </w:r>
    </w:p>
    <w:p w:rsidR="00EA1B8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7820AE">
        <w:rPr>
          <w:color w:val="000000"/>
          <w:sz w:val="28"/>
          <w:szCs w:val="28"/>
        </w:rPr>
        <w:t>Р</w:t>
      </w:r>
      <w:r w:rsidR="00EA1B8F" w:rsidRPr="007820AE">
        <w:rPr>
          <w:color w:val="000000"/>
          <w:sz w:val="28"/>
          <w:szCs w:val="28"/>
        </w:rPr>
        <w:t>аспоряжение Правительства Российской Федерации от 14 октября</w:t>
      </w:r>
    </w:p>
    <w:p w:rsidR="00EA1B8F" w:rsidRPr="007820AE" w:rsidRDefault="00EA1B8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2003 года №</w:t>
      </w:r>
      <w:r w:rsidR="00D6695D">
        <w:rPr>
          <w:color w:val="000000"/>
          <w:sz w:val="28"/>
          <w:szCs w:val="28"/>
        </w:rPr>
        <w:t> </w:t>
      </w:r>
      <w:r w:rsidR="00D6695D" w:rsidRPr="007820AE">
        <w:rPr>
          <w:color w:val="000000"/>
          <w:sz w:val="28"/>
          <w:szCs w:val="28"/>
        </w:rPr>
        <w:t>1</w:t>
      </w:r>
      <w:r w:rsidRPr="007820AE">
        <w:rPr>
          <w:color w:val="000000"/>
          <w:sz w:val="28"/>
          <w:szCs w:val="28"/>
        </w:rPr>
        <w:t>493</w:t>
      </w:r>
      <w:r w:rsidR="007820AE">
        <w:rPr>
          <w:color w:val="000000"/>
          <w:sz w:val="28"/>
          <w:szCs w:val="28"/>
        </w:rPr>
        <w:t>-</w:t>
      </w:r>
      <w:r w:rsidR="007820AE" w:rsidRPr="007820AE">
        <w:rPr>
          <w:color w:val="000000"/>
          <w:sz w:val="28"/>
          <w:szCs w:val="28"/>
        </w:rPr>
        <w:t>р</w:t>
      </w:r>
      <w:r w:rsidRPr="007820AE">
        <w:rPr>
          <w:color w:val="000000"/>
          <w:sz w:val="28"/>
          <w:szCs w:val="28"/>
        </w:rPr>
        <w:t xml:space="preserve"> «О Концепции развития государственной финансовой (гарантийной) поддержки экспорта промышленной продукции в Российской Федерации»;</w:t>
      </w:r>
    </w:p>
    <w:p w:rsidR="00EA1B8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EA1B8F" w:rsidRPr="007820AE">
        <w:rPr>
          <w:color w:val="000000"/>
          <w:sz w:val="28"/>
          <w:szCs w:val="28"/>
        </w:rPr>
        <w:t>Областной закон от 1 октября 2004 года №</w:t>
      </w:r>
      <w:r w:rsidR="00D6695D">
        <w:rPr>
          <w:color w:val="000000"/>
          <w:sz w:val="28"/>
          <w:szCs w:val="28"/>
        </w:rPr>
        <w:t> </w:t>
      </w:r>
      <w:r w:rsidR="00D6695D" w:rsidRPr="007820AE">
        <w:rPr>
          <w:color w:val="000000"/>
          <w:sz w:val="28"/>
          <w:szCs w:val="28"/>
        </w:rPr>
        <w:t>1</w:t>
      </w:r>
      <w:r w:rsidR="00EA1B8F" w:rsidRPr="007820AE">
        <w:rPr>
          <w:color w:val="000000"/>
          <w:sz w:val="28"/>
          <w:szCs w:val="28"/>
        </w:rPr>
        <w:t>51</w:t>
      </w:r>
      <w:r>
        <w:rPr>
          <w:color w:val="000000"/>
          <w:sz w:val="28"/>
          <w:szCs w:val="28"/>
        </w:rPr>
        <w:t>-</w:t>
      </w:r>
      <w:r w:rsidRPr="007820AE">
        <w:rPr>
          <w:color w:val="000000"/>
          <w:sz w:val="28"/>
          <w:szCs w:val="28"/>
        </w:rPr>
        <w:t>З</w:t>
      </w:r>
      <w:r w:rsidR="00EA1B8F" w:rsidRPr="007820AE">
        <w:rPr>
          <w:color w:val="000000"/>
          <w:sz w:val="28"/>
          <w:szCs w:val="28"/>
        </w:rPr>
        <w:t>С «Об инвестициях в Ростовской области»;</w:t>
      </w:r>
    </w:p>
    <w:p w:rsidR="00EA1B8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7820AE">
        <w:rPr>
          <w:color w:val="000000"/>
          <w:sz w:val="28"/>
          <w:szCs w:val="28"/>
        </w:rPr>
        <w:t>О</w:t>
      </w:r>
      <w:r w:rsidR="00EA1B8F" w:rsidRPr="007820AE">
        <w:rPr>
          <w:color w:val="000000"/>
          <w:sz w:val="28"/>
          <w:szCs w:val="28"/>
        </w:rPr>
        <w:t>бластной закон от 10 ноября 2006 года №</w:t>
      </w:r>
      <w:r w:rsidR="00D6695D">
        <w:rPr>
          <w:color w:val="000000"/>
          <w:sz w:val="28"/>
          <w:szCs w:val="28"/>
        </w:rPr>
        <w:t> </w:t>
      </w:r>
      <w:r w:rsidR="00D6695D" w:rsidRPr="007820AE">
        <w:rPr>
          <w:color w:val="000000"/>
          <w:sz w:val="28"/>
          <w:szCs w:val="28"/>
        </w:rPr>
        <w:t>5</w:t>
      </w:r>
      <w:r w:rsidR="00EA1B8F" w:rsidRPr="007820AE">
        <w:rPr>
          <w:color w:val="000000"/>
          <w:sz w:val="28"/>
          <w:szCs w:val="28"/>
        </w:rPr>
        <w:t>91</w:t>
      </w:r>
      <w:r>
        <w:rPr>
          <w:color w:val="000000"/>
          <w:sz w:val="28"/>
          <w:szCs w:val="28"/>
        </w:rPr>
        <w:t>-</w:t>
      </w:r>
      <w:r w:rsidRPr="007820AE">
        <w:rPr>
          <w:color w:val="000000"/>
          <w:sz w:val="28"/>
          <w:szCs w:val="28"/>
        </w:rPr>
        <w:t>З</w:t>
      </w:r>
      <w:r w:rsidR="00EA1B8F" w:rsidRPr="007820AE">
        <w:rPr>
          <w:color w:val="000000"/>
          <w:sz w:val="28"/>
          <w:szCs w:val="28"/>
        </w:rPr>
        <w:t>С «Об инновационной деятельности в Ростовской области»;</w:t>
      </w:r>
    </w:p>
    <w:p w:rsidR="00EA1B8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7820AE">
        <w:rPr>
          <w:color w:val="000000"/>
          <w:sz w:val="28"/>
          <w:szCs w:val="28"/>
        </w:rPr>
        <w:t>О</w:t>
      </w:r>
      <w:r w:rsidR="00EA1B8F" w:rsidRPr="007820AE">
        <w:rPr>
          <w:color w:val="000000"/>
          <w:sz w:val="28"/>
          <w:szCs w:val="28"/>
        </w:rPr>
        <w:t>бластной закон от 14 января 2008 года №</w:t>
      </w:r>
      <w:r w:rsidR="00D6695D">
        <w:rPr>
          <w:color w:val="000000"/>
          <w:sz w:val="28"/>
          <w:szCs w:val="28"/>
        </w:rPr>
        <w:t> </w:t>
      </w:r>
      <w:r w:rsidR="00D6695D" w:rsidRPr="007820AE">
        <w:rPr>
          <w:color w:val="000000"/>
          <w:sz w:val="28"/>
          <w:szCs w:val="28"/>
        </w:rPr>
        <w:t>8</w:t>
      </w:r>
      <w:r w:rsidR="00EA1B8F" w:rsidRPr="007820AE">
        <w:rPr>
          <w:color w:val="000000"/>
          <w:sz w:val="28"/>
          <w:szCs w:val="28"/>
        </w:rPr>
        <w:t>52</w:t>
      </w:r>
      <w:r>
        <w:rPr>
          <w:color w:val="000000"/>
          <w:sz w:val="28"/>
          <w:szCs w:val="28"/>
        </w:rPr>
        <w:t>-</w:t>
      </w:r>
      <w:r w:rsidRPr="007820AE">
        <w:rPr>
          <w:color w:val="000000"/>
          <w:sz w:val="28"/>
          <w:szCs w:val="28"/>
        </w:rPr>
        <w:t>З</w:t>
      </w:r>
      <w:r w:rsidR="00EA1B8F" w:rsidRPr="007820AE">
        <w:rPr>
          <w:color w:val="000000"/>
          <w:sz w:val="28"/>
          <w:szCs w:val="28"/>
        </w:rPr>
        <w:t>С «Об утверждении Программы социально-экономического развития Ростовской области на 2008</w:t>
      </w:r>
      <w:r>
        <w:rPr>
          <w:color w:val="000000"/>
          <w:sz w:val="28"/>
          <w:szCs w:val="28"/>
        </w:rPr>
        <w:t>–</w:t>
      </w:r>
      <w:r w:rsidRPr="007820AE">
        <w:rPr>
          <w:color w:val="000000"/>
          <w:sz w:val="28"/>
          <w:szCs w:val="28"/>
        </w:rPr>
        <w:t>2</w:t>
      </w:r>
      <w:r w:rsidR="00EA1B8F" w:rsidRPr="007820AE">
        <w:rPr>
          <w:color w:val="000000"/>
          <w:sz w:val="28"/>
          <w:szCs w:val="28"/>
        </w:rPr>
        <w:t>012 годы»;</w:t>
      </w:r>
    </w:p>
    <w:p w:rsidR="00EA1B8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EA1B8F" w:rsidRPr="007820AE">
        <w:rPr>
          <w:color w:val="000000"/>
          <w:sz w:val="28"/>
          <w:szCs w:val="28"/>
        </w:rPr>
        <w:t>Постановление Законодательного Собрания Ростовский области</w:t>
      </w:r>
    </w:p>
    <w:p w:rsidR="00EA1B8F" w:rsidRPr="007820AE" w:rsidRDefault="00EA1B8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от 28 июня 2004 года №</w:t>
      </w:r>
      <w:r w:rsidR="00D6695D">
        <w:rPr>
          <w:color w:val="000000"/>
          <w:sz w:val="28"/>
          <w:szCs w:val="28"/>
        </w:rPr>
        <w:t> </w:t>
      </w:r>
      <w:r w:rsidR="00D6695D" w:rsidRPr="007820AE">
        <w:rPr>
          <w:color w:val="000000"/>
          <w:sz w:val="28"/>
          <w:szCs w:val="28"/>
        </w:rPr>
        <w:t>4</w:t>
      </w:r>
      <w:r w:rsidRPr="007820AE">
        <w:rPr>
          <w:color w:val="000000"/>
          <w:sz w:val="28"/>
          <w:szCs w:val="28"/>
        </w:rPr>
        <w:t>02 «О Стратегии привлечения инвестиций в Ростовскую область».</w:t>
      </w:r>
    </w:p>
    <w:p w:rsidR="00EA1B8F" w:rsidRPr="007820AE" w:rsidRDefault="00EA1B8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Цель Программы является расширение экспортного сектора экономики области и увеличение объемов экспорта готовой продукции (товаров, работ и услуг) с территории области.</w:t>
      </w:r>
    </w:p>
    <w:p w:rsidR="003957DF" w:rsidRPr="007820AE" w:rsidRDefault="003957D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Задачами программы являются</w:t>
      </w:r>
      <w:r w:rsidR="00EA1B8F" w:rsidRPr="007820AE">
        <w:rPr>
          <w:color w:val="000000"/>
          <w:sz w:val="28"/>
          <w:szCs w:val="28"/>
        </w:rPr>
        <w:t>:</w:t>
      </w:r>
    </w:p>
    <w:p w:rsidR="00EA1B8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7820AE">
        <w:rPr>
          <w:color w:val="000000"/>
          <w:sz w:val="28"/>
          <w:szCs w:val="28"/>
        </w:rPr>
        <w:t>С</w:t>
      </w:r>
      <w:r w:rsidR="00EA1B8F" w:rsidRPr="007820AE">
        <w:rPr>
          <w:color w:val="000000"/>
          <w:sz w:val="28"/>
          <w:szCs w:val="28"/>
        </w:rPr>
        <w:t>одействие росту объема экспорта, увеличению в его структуре доли готовой продукции (товаров, работ и услуг);</w:t>
      </w:r>
    </w:p>
    <w:p w:rsidR="00EA1B8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EA1B8F" w:rsidRPr="007820AE">
        <w:rPr>
          <w:color w:val="000000"/>
          <w:sz w:val="28"/>
          <w:szCs w:val="28"/>
        </w:rPr>
        <w:t>Содействие созданию дополнительных рабочих мест, повышению уровня жизни населения области;</w:t>
      </w:r>
    </w:p>
    <w:p w:rsidR="00EA1B8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EA1B8F" w:rsidRPr="007820AE">
        <w:rPr>
          <w:color w:val="000000"/>
          <w:sz w:val="28"/>
          <w:szCs w:val="28"/>
        </w:rPr>
        <w:t>Обеспечение взаимодействия органов государственной власти Ростовской области с представителями бизнес</w:t>
      </w:r>
      <w:r>
        <w:rPr>
          <w:color w:val="000000"/>
          <w:sz w:val="28"/>
          <w:szCs w:val="28"/>
        </w:rPr>
        <w:t xml:space="preserve"> –</w:t>
      </w:r>
      <w:r w:rsidRPr="007820AE">
        <w:rPr>
          <w:color w:val="000000"/>
          <w:sz w:val="28"/>
          <w:szCs w:val="28"/>
        </w:rPr>
        <w:t xml:space="preserve"> со</w:t>
      </w:r>
      <w:r w:rsidR="00EA1B8F" w:rsidRPr="007820AE">
        <w:rPr>
          <w:color w:val="000000"/>
          <w:sz w:val="28"/>
          <w:szCs w:val="28"/>
        </w:rPr>
        <w:t>общества в расширении экспортного сектора экономики Ростовской области;</w:t>
      </w:r>
    </w:p>
    <w:p w:rsidR="00EA1B8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7820AE">
        <w:rPr>
          <w:color w:val="000000"/>
          <w:sz w:val="28"/>
          <w:szCs w:val="28"/>
        </w:rPr>
        <w:t>С</w:t>
      </w:r>
      <w:r w:rsidR="00EA1B8F" w:rsidRPr="007820AE">
        <w:rPr>
          <w:color w:val="000000"/>
          <w:sz w:val="28"/>
          <w:szCs w:val="28"/>
        </w:rPr>
        <w:t>одействие увеличению числа организаций-экспортеров, увеличению количества стран – внешнеторговых партнеров Ростовской области;</w:t>
      </w:r>
    </w:p>
    <w:p w:rsidR="00EA1B8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7820AE">
        <w:rPr>
          <w:color w:val="000000"/>
          <w:sz w:val="28"/>
          <w:szCs w:val="28"/>
        </w:rPr>
        <w:t>С</w:t>
      </w:r>
      <w:r w:rsidR="00EA1B8F" w:rsidRPr="007820AE">
        <w:rPr>
          <w:color w:val="000000"/>
          <w:sz w:val="28"/>
          <w:szCs w:val="28"/>
        </w:rPr>
        <w:t>одействие адаптации региональных организаций-экспортеров к ведению хозяйственной деятельности в условиях присоединения Российской Федерации к Всемирной торговой организации;</w:t>
      </w:r>
    </w:p>
    <w:p w:rsidR="00EA1B8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EA1B8F" w:rsidRPr="007820AE">
        <w:rPr>
          <w:color w:val="000000"/>
          <w:sz w:val="28"/>
          <w:szCs w:val="28"/>
        </w:rPr>
        <w:t>Укрепление налоговой дисциплины и увеличение поступлений в консолидированный бюджет от деятельности организаций-экспортеров.</w:t>
      </w:r>
    </w:p>
    <w:p w:rsidR="00EA1B8F" w:rsidRPr="007820AE" w:rsidRDefault="00EA1B8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 результате реализации Программы будут достигнуты следующие прогнозируемые параметры:</w:t>
      </w:r>
    </w:p>
    <w:p w:rsidR="00EA1B8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7820AE">
        <w:rPr>
          <w:color w:val="000000"/>
          <w:sz w:val="28"/>
          <w:szCs w:val="28"/>
        </w:rPr>
        <w:t>Д</w:t>
      </w:r>
      <w:r w:rsidR="00EA1B8F" w:rsidRPr="007820AE">
        <w:rPr>
          <w:color w:val="000000"/>
          <w:sz w:val="28"/>
          <w:szCs w:val="28"/>
        </w:rPr>
        <w:t>остижение устойчивых темпов роста экспорта не менее 10 процентов в год;</w:t>
      </w:r>
    </w:p>
    <w:p w:rsidR="00EA1B8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EA1B8F" w:rsidRPr="007820AE">
        <w:rPr>
          <w:color w:val="000000"/>
          <w:sz w:val="28"/>
          <w:szCs w:val="28"/>
        </w:rPr>
        <w:t>Рост объемов экспорта готовой продукции (товаров, работ и услуг) не менее 10 000 тыс.</w:t>
      </w:r>
      <w:r w:rsidR="00D6695D">
        <w:rPr>
          <w:color w:val="000000"/>
          <w:sz w:val="28"/>
          <w:szCs w:val="28"/>
        </w:rPr>
        <w:t> </w:t>
      </w:r>
      <w:r w:rsidR="00D6695D" w:rsidRPr="007820AE">
        <w:rPr>
          <w:color w:val="000000"/>
          <w:sz w:val="28"/>
          <w:szCs w:val="28"/>
        </w:rPr>
        <w:t>долл</w:t>
      </w:r>
      <w:r w:rsidR="00EA1B8F" w:rsidRPr="007820AE">
        <w:rPr>
          <w:color w:val="000000"/>
          <w:sz w:val="28"/>
          <w:szCs w:val="28"/>
        </w:rPr>
        <w:t>. США ежегодно;</w:t>
      </w:r>
    </w:p>
    <w:p w:rsidR="00EA1B8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EA1B8F" w:rsidRPr="007820AE">
        <w:rPr>
          <w:color w:val="000000"/>
          <w:sz w:val="28"/>
          <w:szCs w:val="28"/>
        </w:rPr>
        <w:t>Увеличение налоговых поступлений (по сравнению с предыдущим годом) в консолидированный бюджет области организаций-экспортеров, получивших финансовую поддержку из средств областного бюджета в рамках реализации Программы;</w:t>
      </w:r>
    </w:p>
    <w:p w:rsidR="00EA1B8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EA1B8F" w:rsidRPr="007820AE">
        <w:rPr>
          <w:color w:val="000000"/>
          <w:sz w:val="28"/>
          <w:szCs w:val="28"/>
        </w:rPr>
        <w:t>Увеличение числа рабочих мест (по сравнению с предыдущим годом) в организациях-экспортерах, получивших финансовую поддержку из средств областного бюджета в рамках реализации Программы;</w:t>
      </w:r>
    </w:p>
    <w:p w:rsidR="00EA1B8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w:t>
      </w:r>
      <w:r w:rsidRPr="007820AE">
        <w:rPr>
          <w:color w:val="000000"/>
          <w:sz w:val="28"/>
          <w:szCs w:val="28"/>
        </w:rPr>
        <w:t>Р</w:t>
      </w:r>
      <w:r w:rsidR="00EA1B8F" w:rsidRPr="007820AE">
        <w:rPr>
          <w:color w:val="000000"/>
          <w:sz w:val="28"/>
          <w:szCs w:val="28"/>
        </w:rPr>
        <w:t>ост средней заработной платы, не менее 12 процентов в год, в организациях-экспортерах, получивших финансовую поддержку из средств областного бюджета в рамках реализации Программы.</w:t>
      </w:r>
    </w:p>
    <w:p w:rsidR="00EA1B8F" w:rsidRPr="007820AE" w:rsidRDefault="00EA1B8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Социально-экономический эффект от реализации Программных мер выразится в росте налогооблагаемой базы организаций-экспортеров – участников Программы, увеличении числа занятого населения, вовлеченного во внешнеэкономическую сферу, росте заработной платы, повышении уровня и качества жизни населения области, а также в создании условий для адаптации организаций области к ведению хозяйственной деятельности в условиях присоединения Российской Федерации к Всемирной торговой организации.</w:t>
      </w:r>
    </w:p>
    <w:p w:rsidR="00BA6D31" w:rsidRPr="007820AE" w:rsidRDefault="00BA6D31"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Экспорт и импорт товаров.</w:t>
      </w:r>
    </w:p>
    <w:p w:rsidR="00BA6D31" w:rsidRPr="007820AE" w:rsidRDefault="00BA6D31"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Оборот области в начале 2009 года составил в текущих ценах 683,9 </w:t>
      </w:r>
      <w:r w:rsidR="007820AE" w:rsidRPr="007820AE">
        <w:rPr>
          <w:color w:val="000000"/>
          <w:sz w:val="28"/>
          <w:szCs w:val="28"/>
        </w:rPr>
        <w:t>млн.</w:t>
      </w:r>
      <w:r w:rsidR="007820AE">
        <w:rPr>
          <w:color w:val="000000"/>
          <w:sz w:val="28"/>
          <w:szCs w:val="28"/>
        </w:rPr>
        <w:t xml:space="preserve"> </w:t>
      </w:r>
      <w:r w:rsidR="007820AE" w:rsidRPr="007820AE">
        <w:rPr>
          <w:color w:val="000000"/>
          <w:sz w:val="28"/>
          <w:szCs w:val="28"/>
        </w:rPr>
        <w:t>д</w:t>
      </w:r>
      <w:r w:rsidRPr="007820AE">
        <w:rPr>
          <w:color w:val="000000"/>
          <w:sz w:val="28"/>
          <w:szCs w:val="28"/>
        </w:rPr>
        <w:t>олларов и по сравнению с этим же периодом 2008 года снизился на 43,</w:t>
      </w:r>
      <w:r w:rsidR="00D6695D" w:rsidRPr="007820AE">
        <w:rPr>
          <w:color w:val="000000"/>
          <w:sz w:val="28"/>
          <w:szCs w:val="28"/>
        </w:rPr>
        <w:t>9</w:t>
      </w:r>
      <w:r w:rsidR="00D6695D">
        <w:rPr>
          <w:color w:val="000000"/>
          <w:sz w:val="28"/>
          <w:szCs w:val="28"/>
        </w:rPr>
        <w:t> </w:t>
      </w:r>
      <w:r w:rsidR="00D6695D" w:rsidRPr="007820AE">
        <w:rPr>
          <w:color w:val="000000"/>
          <w:sz w:val="28"/>
          <w:szCs w:val="28"/>
        </w:rPr>
        <w:t>%</w:t>
      </w:r>
      <w:r w:rsidRPr="007820AE">
        <w:rPr>
          <w:color w:val="000000"/>
          <w:sz w:val="28"/>
          <w:szCs w:val="28"/>
        </w:rPr>
        <w:t xml:space="preserve">, в том числе экспорт – 300,1 </w:t>
      </w:r>
      <w:r w:rsidR="007820AE" w:rsidRPr="007820AE">
        <w:rPr>
          <w:color w:val="000000"/>
          <w:sz w:val="28"/>
          <w:szCs w:val="28"/>
        </w:rPr>
        <w:t>млн.</w:t>
      </w:r>
      <w:r w:rsidR="007820AE">
        <w:rPr>
          <w:color w:val="000000"/>
          <w:sz w:val="28"/>
          <w:szCs w:val="28"/>
        </w:rPr>
        <w:t xml:space="preserve"> </w:t>
      </w:r>
      <w:r w:rsidR="007820AE" w:rsidRPr="007820AE">
        <w:rPr>
          <w:color w:val="000000"/>
          <w:sz w:val="28"/>
          <w:szCs w:val="28"/>
        </w:rPr>
        <w:t>д</w:t>
      </w:r>
      <w:r w:rsidRPr="007820AE">
        <w:rPr>
          <w:color w:val="000000"/>
          <w:sz w:val="28"/>
          <w:szCs w:val="28"/>
        </w:rPr>
        <w:t>олларов (снизился на 40,</w:t>
      </w:r>
      <w:r w:rsidR="00D6695D" w:rsidRPr="007820AE">
        <w:rPr>
          <w:color w:val="000000"/>
          <w:sz w:val="28"/>
          <w:szCs w:val="28"/>
        </w:rPr>
        <w:t>4</w:t>
      </w:r>
      <w:r w:rsidR="00D6695D">
        <w:rPr>
          <w:color w:val="000000"/>
          <w:sz w:val="28"/>
          <w:szCs w:val="28"/>
        </w:rPr>
        <w:t> </w:t>
      </w:r>
      <w:r w:rsidR="00D6695D" w:rsidRPr="007820AE">
        <w:rPr>
          <w:color w:val="000000"/>
          <w:sz w:val="28"/>
          <w:szCs w:val="28"/>
        </w:rPr>
        <w:t>%</w:t>
      </w:r>
      <w:r w:rsidRPr="007820AE">
        <w:rPr>
          <w:color w:val="000000"/>
          <w:sz w:val="28"/>
          <w:szCs w:val="28"/>
        </w:rPr>
        <w:t xml:space="preserve">), импорт – 383,8 </w:t>
      </w:r>
      <w:r w:rsidR="007820AE" w:rsidRPr="007820AE">
        <w:rPr>
          <w:color w:val="000000"/>
          <w:sz w:val="28"/>
          <w:szCs w:val="28"/>
        </w:rPr>
        <w:t>млн.</w:t>
      </w:r>
      <w:r w:rsidR="007820AE">
        <w:rPr>
          <w:color w:val="000000"/>
          <w:sz w:val="28"/>
          <w:szCs w:val="28"/>
        </w:rPr>
        <w:t xml:space="preserve"> </w:t>
      </w:r>
      <w:r w:rsidR="007820AE" w:rsidRPr="007820AE">
        <w:rPr>
          <w:color w:val="000000"/>
          <w:sz w:val="28"/>
          <w:szCs w:val="28"/>
        </w:rPr>
        <w:t>д</w:t>
      </w:r>
      <w:r w:rsidRPr="007820AE">
        <w:rPr>
          <w:color w:val="000000"/>
          <w:sz w:val="28"/>
          <w:szCs w:val="28"/>
        </w:rPr>
        <w:t>олларов (снизился на 46,</w:t>
      </w:r>
      <w:r w:rsidR="00D6695D" w:rsidRPr="007820AE">
        <w:rPr>
          <w:color w:val="000000"/>
          <w:sz w:val="28"/>
          <w:szCs w:val="28"/>
        </w:rPr>
        <w:t>3</w:t>
      </w:r>
      <w:r w:rsidR="00D6695D">
        <w:rPr>
          <w:color w:val="000000"/>
          <w:sz w:val="28"/>
          <w:szCs w:val="28"/>
        </w:rPr>
        <w:t> </w:t>
      </w:r>
      <w:r w:rsidR="00D6695D" w:rsidRPr="007820AE">
        <w:rPr>
          <w:color w:val="000000"/>
          <w:sz w:val="28"/>
          <w:szCs w:val="28"/>
        </w:rPr>
        <w:t>%</w:t>
      </w:r>
      <w:r w:rsidRPr="007820AE">
        <w:rPr>
          <w:color w:val="000000"/>
          <w:sz w:val="28"/>
          <w:szCs w:val="28"/>
        </w:rPr>
        <w:t>).</w:t>
      </w:r>
    </w:p>
    <w:p w:rsidR="00BA6D31" w:rsidRPr="007820AE" w:rsidRDefault="00C22BDE"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По сравнению с январем</w:t>
      </w:r>
      <w:r w:rsidR="007820AE">
        <w:rPr>
          <w:color w:val="000000"/>
          <w:sz w:val="28"/>
          <w:szCs w:val="28"/>
        </w:rPr>
        <w:t xml:space="preserve"> –</w:t>
      </w:r>
      <w:r w:rsidR="007820AE" w:rsidRPr="007820AE">
        <w:rPr>
          <w:color w:val="000000"/>
          <w:sz w:val="28"/>
          <w:szCs w:val="28"/>
        </w:rPr>
        <w:t xml:space="preserve"> фе</w:t>
      </w:r>
      <w:r w:rsidRPr="007820AE">
        <w:rPr>
          <w:color w:val="000000"/>
          <w:sz w:val="28"/>
          <w:szCs w:val="28"/>
        </w:rPr>
        <w:t xml:space="preserve">вралем 2008 года отрицательное сальдо внешнеторгового баланса сократилось почти на две трети и составляет 83,7 </w:t>
      </w:r>
      <w:r w:rsidR="007820AE" w:rsidRPr="007820AE">
        <w:rPr>
          <w:color w:val="000000"/>
          <w:sz w:val="28"/>
          <w:szCs w:val="28"/>
        </w:rPr>
        <w:t>млн.</w:t>
      </w:r>
      <w:r w:rsidR="007820AE">
        <w:rPr>
          <w:color w:val="000000"/>
          <w:sz w:val="28"/>
          <w:szCs w:val="28"/>
        </w:rPr>
        <w:t xml:space="preserve"> </w:t>
      </w:r>
      <w:r w:rsidR="007820AE" w:rsidRPr="007820AE">
        <w:rPr>
          <w:color w:val="000000"/>
          <w:sz w:val="28"/>
          <w:szCs w:val="28"/>
        </w:rPr>
        <w:t>д</w:t>
      </w:r>
      <w:r w:rsidRPr="007820AE">
        <w:rPr>
          <w:color w:val="000000"/>
          <w:sz w:val="28"/>
          <w:szCs w:val="28"/>
        </w:rPr>
        <w:t>олларов.</w:t>
      </w:r>
    </w:p>
    <w:p w:rsidR="00C22BDE" w:rsidRPr="007820AE" w:rsidRDefault="00C22BDE"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Следует отметить, что внешняя торговля области ориентированна</w:t>
      </w:r>
      <w:r w:rsidR="007820AE">
        <w:rPr>
          <w:color w:val="000000"/>
          <w:sz w:val="28"/>
          <w:szCs w:val="28"/>
        </w:rPr>
        <w:t>,</w:t>
      </w:r>
      <w:r w:rsidRPr="007820AE">
        <w:rPr>
          <w:color w:val="000000"/>
          <w:sz w:val="28"/>
          <w:szCs w:val="28"/>
        </w:rPr>
        <w:t xml:space="preserve"> в значительной степени, на страны дальнего зарубежья, которые занимают 7</w:t>
      </w:r>
      <w:r w:rsidR="00D6695D" w:rsidRPr="007820AE">
        <w:rPr>
          <w:color w:val="000000"/>
          <w:sz w:val="28"/>
          <w:szCs w:val="28"/>
        </w:rPr>
        <w:t>3</w:t>
      </w:r>
      <w:r w:rsidR="00D6695D">
        <w:rPr>
          <w:color w:val="000000"/>
          <w:sz w:val="28"/>
          <w:szCs w:val="28"/>
        </w:rPr>
        <w:t> </w:t>
      </w:r>
      <w:r w:rsidR="00D6695D" w:rsidRPr="007820AE">
        <w:rPr>
          <w:color w:val="000000"/>
          <w:sz w:val="28"/>
          <w:szCs w:val="28"/>
        </w:rPr>
        <w:t>%</w:t>
      </w:r>
      <w:r w:rsidRPr="007820AE">
        <w:rPr>
          <w:color w:val="000000"/>
          <w:sz w:val="28"/>
          <w:szCs w:val="28"/>
        </w:rPr>
        <w:t xml:space="preserve"> товарооборота (в январе</w:t>
      </w:r>
      <w:r w:rsidR="007820AE">
        <w:rPr>
          <w:color w:val="000000"/>
          <w:sz w:val="28"/>
          <w:szCs w:val="28"/>
        </w:rPr>
        <w:t xml:space="preserve"> –</w:t>
      </w:r>
      <w:r w:rsidR="007820AE" w:rsidRPr="007820AE">
        <w:rPr>
          <w:color w:val="000000"/>
          <w:sz w:val="28"/>
          <w:szCs w:val="28"/>
        </w:rPr>
        <w:t xml:space="preserve"> фе</w:t>
      </w:r>
      <w:r w:rsidRPr="007820AE">
        <w:rPr>
          <w:color w:val="000000"/>
          <w:sz w:val="28"/>
          <w:szCs w:val="28"/>
        </w:rPr>
        <w:t>врале 2008 года – 6</w:t>
      </w:r>
      <w:r w:rsidR="00D6695D" w:rsidRPr="007820AE">
        <w:rPr>
          <w:color w:val="000000"/>
          <w:sz w:val="28"/>
          <w:szCs w:val="28"/>
        </w:rPr>
        <w:t>4</w:t>
      </w:r>
      <w:r w:rsidR="00D6695D">
        <w:rPr>
          <w:color w:val="000000"/>
          <w:sz w:val="28"/>
          <w:szCs w:val="28"/>
        </w:rPr>
        <w:t> </w:t>
      </w:r>
      <w:r w:rsidR="00D6695D" w:rsidRPr="007820AE">
        <w:rPr>
          <w:color w:val="000000"/>
          <w:sz w:val="28"/>
          <w:szCs w:val="28"/>
        </w:rPr>
        <w:t>%</w:t>
      </w:r>
      <w:r w:rsidRPr="007820AE">
        <w:rPr>
          <w:color w:val="000000"/>
          <w:sz w:val="28"/>
          <w:szCs w:val="28"/>
        </w:rPr>
        <w:t xml:space="preserve">), при этом в феврале текущего года за счет этих стран наблюдается оживление экспортно </w:t>
      </w:r>
      <w:r w:rsidR="007820AE">
        <w:rPr>
          <w:color w:val="000000"/>
          <w:sz w:val="28"/>
          <w:szCs w:val="28"/>
        </w:rPr>
        <w:t xml:space="preserve">– </w:t>
      </w:r>
      <w:r w:rsidR="007820AE" w:rsidRPr="007820AE">
        <w:rPr>
          <w:color w:val="000000"/>
          <w:sz w:val="28"/>
          <w:szCs w:val="28"/>
        </w:rPr>
        <w:t>и</w:t>
      </w:r>
      <w:r w:rsidRPr="007820AE">
        <w:rPr>
          <w:color w:val="000000"/>
          <w:sz w:val="28"/>
          <w:szCs w:val="28"/>
        </w:rPr>
        <w:t>мпортных операций. В феврале 2009 года экспорт области вырос почти на треть (к январю 2009 года), что обусловлено увеличением поставок в страны дальнего зарубежья металлоизделий (в 1,9 раза), агропроизводственной продукции (в 1,5 раза), топливно</w:t>
      </w:r>
      <w:r w:rsidR="00EB1901">
        <w:rPr>
          <w:color w:val="000000"/>
          <w:sz w:val="28"/>
          <w:szCs w:val="28"/>
        </w:rPr>
        <w:t>-</w:t>
      </w:r>
      <w:r w:rsidR="007820AE" w:rsidRPr="007820AE">
        <w:rPr>
          <w:color w:val="000000"/>
          <w:sz w:val="28"/>
          <w:szCs w:val="28"/>
        </w:rPr>
        <w:t>эн</w:t>
      </w:r>
      <w:r w:rsidRPr="007820AE">
        <w:rPr>
          <w:color w:val="000000"/>
          <w:sz w:val="28"/>
          <w:szCs w:val="28"/>
        </w:rPr>
        <w:t>ергетических ресурсов (в 1,3 раза).</w:t>
      </w:r>
    </w:p>
    <w:p w:rsidR="00C22BDE" w:rsidRPr="007820AE" w:rsidRDefault="00C22BDE"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Импортные поступления в феврале 2009 года выросли на 6</w:t>
      </w:r>
      <w:r w:rsidR="00D6695D" w:rsidRPr="007820AE">
        <w:rPr>
          <w:color w:val="000000"/>
          <w:sz w:val="28"/>
          <w:szCs w:val="28"/>
        </w:rPr>
        <w:t>8</w:t>
      </w:r>
      <w:r w:rsidR="00D6695D">
        <w:rPr>
          <w:color w:val="000000"/>
          <w:sz w:val="28"/>
          <w:szCs w:val="28"/>
        </w:rPr>
        <w:t> </w:t>
      </w:r>
      <w:r w:rsidR="00D6695D" w:rsidRPr="007820AE">
        <w:rPr>
          <w:color w:val="000000"/>
          <w:sz w:val="28"/>
          <w:szCs w:val="28"/>
        </w:rPr>
        <w:t>%</w:t>
      </w:r>
      <w:r w:rsidRPr="007820AE">
        <w:rPr>
          <w:color w:val="000000"/>
          <w:sz w:val="28"/>
          <w:szCs w:val="28"/>
        </w:rPr>
        <w:t>, на что основное влияние оказал рост импорта машиностроительной продукции (в 2,5 раза) из стран дальнего зарубежья и металлоизделий (в 2,6 раза) из стран СНГ.</w:t>
      </w:r>
    </w:p>
    <w:p w:rsidR="003E325D" w:rsidRPr="007820AE" w:rsidRDefault="003E325D" w:rsidP="007820AE">
      <w:pPr>
        <w:shd w:val="clear" w:color="auto" w:fill="FFFFFF"/>
        <w:autoSpaceDE w:val="0"/>
        <w:autoSpaceDN w:val="0"/>
        <w:adjustRightInd w:val="0"/>
        <w:spacing w:line="360" w:lineRule="auto"/>
        <w:ind w:firstLine="709"/>
        <w:jc w:val="both"/>
        <w:rPr>
          <w:color w:val="000000"/>
          <w:sz w:val="28"/>
          <w:szCs w:val="28"/>
        </w:rPr>
      </w:pPr>
    </w:p>
    <w:p w:rsidR="00C22BDE" w:rsidRPr="00EB1901" w:rsidRDefault="00C22BDE" w:rsidP="007820AE">
      <w:pPr>
        <w:shd w:val="clear" w:color="auto" w:fill="FFFFFF"/>
        <w:autoSpaceDE w:val="0"/>
        <w:autoSpaceDN w:val="0"/>
        <w:adjustRightInd w:val="0"/>
        <w:spacing w:line="360" w:lineRule="auto"/>
        <w:ind w:firstLine="709"/>
        <w:jc w:val="both"/>
        <w:rPr>
          <w:color w:val="000000"/>
          <w:sz w:val="28"/>
          <w:szCs w:val="28"/>
        </w:rPr>
      </w:pPr>
      <w:r w:rsidRPr="00EB1901">
        <w:rPr>
          <w:color w:val="000000"/>
          <w:sz w:val="28"/>
          <w:szCs w:val="28"/>
        </w:rPr>
        <w:t>Объем эксп</w:t>
      </w:r>
      <w:r w:rsidR="00FF062E" w:rsidRPr="00EB1901">
        <w:rPr>
          <w:color w:val="000000"/>
          <w:sz w:val="28"/>
          <w:szCs w:val="28"/>
        </w:rPr>
        <w:t>ортно</w:t>
      </w:r>
      <w:r w:rsidR="00EB1901">
        <w:rPr>
          <w:color w:val="000000"/>
          <w:sz w:val="28"/>
          <w:szCs w:val="28"/>
        </w:rPr>
        <w:t>-</w:t>
      </w:r>
      <w:r w:rsidR="003E325D" w:rsidRPr="00EB1901">
        <w:rPr>
          <w:color w:val="000000"/>
          <w:sz w:val="28"/>
          <w:szCs w:val="28"/>
        </w:rPr>
        <w:t>импортных операций в январе – феврале 2009 года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38"/>
        <w:gridCol w:w="1365"/>
        <w:gridCol w:w="1322"/>
        <w:gridCol w:w="1365"/>
        <w:gridCol w:w="1322"/>
        <w:gridCol w:w="1365"/>
        <w:gridCol w:w="1320"/>
      </w:tblGrid>
      <w:tr w:rsidR="003E325D" w:rsidRPr="0029201E" w:rsidTr="0029201E">
        <w:trPr>
          <w:cantSplit/>
          <w:trHeight w:val="211"/>
          <w:jc w:val="center"/>
        </w:trPr>
        <w:tc>
          <w:tcPr>
            <w:tcW w:w="666" w:type="pct"/>
            <w:vMerge w:val="restart"/>
            <w:shd w:val="clear" w:color="auto" w:fill="auto"/>
          </w:tcPr>
          <w:p w:rsidR="003E325D" w:rsidRPr="0029201E" w:rsidRDefault="003E325D" w:rsidP="0029201E">
            <w:pPr>
              <w:shd w:val="clear" w:color="auto" w:fill="FFFFFF"/>
              <w:autoSpaceDE w:val="0"/>
              <w:autoSpaceDN w:val="0"/>
              <w:adjustRightInd w:val="0"/>
              <w:spacing w:line="360" w:lineRule="auto"/>
              <w:jc w:val="both"/>
              <w:rPr>
                <w:b/>
                <w:bCs/>
                <w:color w:val="000000"/>
                <w:sz w:val="20"/>
                <w:szCs w:val="28"/>
              </w:rPr>
            </w:pPr>
          </w:p>
          <w:p w:rsidR="003E325D" w:rsidRPr="0029201E" w:rsidRDefault="003E325D" w:rsidP="0029201E">
            <w:pPr>
              <w:shd w:val="clear" w:color="auto" w:fill="FFFFFF"/>
              <w:tabs>
                <w:tab w:val="left" w:pos="5145"/>
              </w:tabs>
              <w:autoSpaceDE w:val="0"/>
              <w:autoSpaceDN w:val="0"/>
              <w:adjustRightInd w:val="0"/>
              <w:spacing w:line="360" w:lineRule="auto"/>
              <w:jc w:val="both"/>
              <w:rPr>
                <w:b/>
                <w:bCs/>
                <w:color w:val="000000"/>
                <w:sz w:val="20"/>
                <w:szCs w:val="28"/>
              </w:rPr>
            </w:pPr>
          </w:p>
          <w:p w:rsidR="003E325D" w:rsidRPr="0029201E" w:rsidRDefault="003E325D" w:rsidP="0029201E">
            <w:pPr>
              <w:shd w:val="clear" w:color="auto" w:fill="FFFFFF"/>
              <w:autoSpaceDE w:val="0"/>
              <w:autoSpaceDN w:val="0"/>
              <w:adjustRightInd w:val="0"/>
              <w:spacing w:line="360" w:lineRule="auto"/>
              <w:jc w:val="both"/>
              <w:rPr>
                <w:b/>
                <w:bCs/>
                <w:color w:val="000000"/>
                <w:sz w:val="20"/>
                <w:szCs w:val="28"/>
              </w:rPr>
            </w:pPr>
          </w:p>
          <w:p w:rsidR="003E325D" w:rsidRPr="0029201E" w:rsidRDefault="003E325D" w:rsidP="0029201E">
            <w:pPr>
              <w:shd w:val="clear" w:color="auto" w:fill="FFFFFF"/>
              <w:autoSpaceDE w:val="0"/>
              <w:autoSpaceDN w:val="0"/>
              <w:adjustRightInd w:val="0"/>
              <w:spacing w:line="360" w:lineRule="auto"/>
              <w:jc w:val="both"/>
              <w:rPr>
                <w:b/>
                <w:bCs/>
                <w:color w:val="000000"/>
                <w:sz w:val="20"/>
                <w:szCs w:val="28"/>
              </w:rPr>
            </w:pPr>
          </w:p>
          <w:p w:rsidR="003E325D" w:rsidRPr="0029201E" w:rsidRDefault="003E325D" w:rsidP="0029201E">
            <w:pPr>
              <w:shd w:val="clear" w:color="auto" w:fill="FFFFFF"/>
              <w:autoSpaceDE w:val="0"/>
              <w:autoSpaceDN w:val="0"/>
              <w:adjustRightInd w:val="0"/>
              <w:spacing w:line="360" w:lineRule="auto"/>
              <w:jc w:val="both"/>
              <w:rPr>
                <w:b/>
                <w:bCs/>
                <w:color w:val="000000"/>
                <w:sz w:val="20"/>
                <w:szCs w:val="28"/>
              </w:rPr>
            </w:pPr>
          </w:p>
        </w:tc>
        <w:tc>
          <w:tcPr>
            <w:tcW w:w="1445" w:type="pct"/>
            <w:gridSpan w:val="2"/>
            <w:vMerge w:val="restart"/>
            <w:shd w:val="clear" w:color="auto" w:fill="auto"/>
          </w:tcPr>
          <w:p w:rsidR="003E325D" w:rsidRPr="0029201E" w:rsidRDefault="003E325D" w:rsidP="0029201E">
            <w:pPr>
              <w:shd w:val="clear" w:color="auto" w:fill="FFFFFF"/>
              <w:autoSpaceDE w:val="0"/>
              <w:autoSpaceDN w:val="0"/>
              <w:adjustRightInd w:val="0"/>
              <w:spacing w:line="360" w:lineRule="auto"/>
              <w:jc w:val="both"/>
              <w:rPr>
                <w:b/>
                <w:bCs/>
                <w:color w:val="000000"/>
                <w:sz w:val="20"/>
                <w:szCs w:val="28"/>
              </w:rPr>
            </w:pPr>
            <w:r w:rsidRPr="0029201E">
              <w:rPr>
                <w:b/>
                <w:bCs/>
                <w:color w:val="000000"/>
                <w:sz w:val="20"/>
                <w:szCs w:val="28"/>
              </w:rPr>
              <w:t xml:space="preserve">Внешнеэкономический </w:t>
            </w:r>
            <w:r w:rsidR="0051002C" w:rsidRPr="0029201E">
              <w:rPr>
                <w:b/>
                <w:bCs/>
                <w:color w:val="000000"/>
                <w:sz w:val="20"/>
                <w:szCs w:val="28"/>
              </w:rPr>
              <w:t>о</w:t>
            </w:r>
            <w:r w:rsidRPr="0029201E">
              <w:rPr>
                <w:b/>
                <w:bCs/>
                <w:color w:val="000000"/>
                <w:sz w:val="20"/>
                <w:szCs w:val="28"/>
              </w:rPr>
              <w:t>борот</w:t>
            </w:r>
          </w:p>
        </w:tc>
        <w:tc>
          <w:tcPr>
            <w:tcW w:w="2889" w:type="pct"/>
            <w:gridSpan w:val="4"/>
            <w:shd w:val="clear" w:color="auto" w:fill="auto"/>
          </w:tcPr>
          <w:p w:rsidR="003E325D" w:rsidRPr="0029201E" w:rsidRDefault="003E325D" w:rsidP="0029201E">
            <w:pPr>
              <w:spacing w:line="360" w:lineRule="auto"/>
              <w:jc w:val="both"/>
              <w:rPr>
                <w:b/>
                <w:bCs/>
                <w:color w:val="000000"/>
                <w:sz w:val="20"/>
                <w:szCs w:val="28"/>
              </w:rPr>
            </w:pPr>
            <w:r w:rsidRPr="0029201E">
              <w:rPr>
                <w:b/>
                <w:bCs/>
                <w:color w:val="000000"/>
                <w:sz w:val="20"/>
                <w:szCs w:val="28"/>
              </w:rPr>
              <w:t>В том числе</w:t>
            </w:r>
          </w:p>
        </w:tc>
      </w:tr>
      <w:tr w:rsidR="003E325D" w:rsidRPr="0029201E" w:rsidTr="0029201E">
        <w:trPr>
          <w:cantSplit/>
          <w:trHeight w:val="221"/>
          <w:jc w:val="center"/>
        </w:trPr>
        <w:tc>
          <w:tcPr>
            <w:tcW w:w="666" w:type="pct"/>
            <w:vMerge/>
            <w:shd w:val="clear" w:color="auto" w:fill="auto"/>
          </w:tcPr>
          <w:p w:rsidR="003E325D" w:rsidRPr="0029201E" w:rsidRDefault="003E325D" w:rsidP="0029201E">
            <w:pPr>
              <w:shd w:val="clear" w:color="auto" w:fill="FFFFFF"/>
              <w:autoSpaceDE w:val="0"/>
              <w:autoSpaceDN w:val="0"/>
              <w:adjustRightInd w:val="0"/>
              <w:spacing w:line="360" w:lineRule="auto"/>
              <w:jc w:val="both"/>
              <w:rPr>
                <w:b/>
                <w:bCs/>
                <w:color w:val="000000"/>
                <w:sz w:val="20"/>
                <w:szCs w:val="28"/>
              </w:rPr>
            </w:pPr>
          </w:p>
        </w:tc>
        <w:tc>
          <w:tcPr>
            <w:tcW w:w="1445" w:type="pct"/>
            <w:gridSpan w:val="2"/>
            <w:vMerge/>
            <w:shd w:val="clear" w:color="auto" w:fill="auto"/>
          </w:tcPr>
          <w:p w:rsidR="003E325D" w:rsidRPr="0029201E" w:rsidRDefault="003E325D" w:rsidP="0029201E">
            <w:pPr>
              <w:spacing w:line="360" w:lineRule="auto"/>
              <w:jc w:val="both"/>
              <w:rPr>
                <w:b/>
                <w:bCs/>
                <w:color w:val="000000"/>
                <w:sz w:val="20"/>
                <w:szCs w:val="28"/>
              </w:rPr>
            </w:pPr>
          </w:p>
        </w:tc>
        <w:tc>
          <w:tcPr>
            <w:tcW w:w="1445" w:type="pct"/>
            <w:gridSpan w:val="2"/>
            <w:shd w:val="clear" w:color="auto" w:fill="auto"/>
          </w:tcPr>
          <w:p w:rsidR="003E325D" w:rsidRPr="0029201E" w:rsidRDefault="0051002C" w:rsidP="0029201E">
            <w:pPr>
              <w:spacing w:line="360" w:lineRule="auto"/>
              <w:jc w:val="both"/>
              <w:rPr>
                <w:b/>
                <w:bCs/>
                <w:color w:val="000000"/>
                <w:sz w:val="20"/>
                <w:szCs w:val="28"/>
              </w:rPr>
            </w:pPr>
            <w:r w:rsidRPr="0029201E">
              <w:rPr>
                <w:b/>
                <w:bCs/>
                <w:color w:val="000000"/>
                <w:sz w:val="20"/>
                <w:szCs w:val="28"/>
              </w:rPr>
              <w:t>экспорт</w:t>
            </w:r>
          </w:p>
        </w:tc>
        <w:tc>
          <w:tcPr>
            <w:tcW w:w="1444" w:type="pct"/>
            <w:gridSpan w:val="2"/>
            <w:shd w:val="clear" w:color="auto" w:fill="auto"/>
          </w:tcPr>
          <w:p w:rsidR="003E325D" w:rsidRPr="0029201E" w:rsidRDefault="003E325D" w:rsidP="0029201E">
            <w:pPr>
              <w:spacing w:line="360" w:lineRule="auto"/>
              <w:jc w:val="both"/>
              <w:rPr>
                <w:b/>
                <w:bCs/>
                <w:color w:val="000000"/>
                <w:sz w:val="20"/>
                <w:szCs w:val="28"/>
              </w:rPr>
            </w:pPr>
            <w:r w:rsidRPr="0029201E">
              <w:rPr>
                <w:b/>
                <w:bCs/>
                <w:color w:val="000000"/>
                <w:sz w:val="20"/>
                <w:szCs w:val="28"/>
              </w:rPr>
              <w:t>импорт</w:t>
            </w:r>
          </w:p>
        </w:tc>
      </w:tr>
      <w:tr w:rsidR="003E325D" w:rsidRPr="0029201E" w:rsidTr="0029201E">
        <w:trPr>
          <w:cantSplit/>
          <w:trHeight w:val="1264"/>
          <w:jc w:val="center"/>
        </w:trPr>
        <w:tc>
          <w:tcPr>
            <w:tcW w:w="666" w:type="pct"/>
            <w:vMerge/>
            <w:shd w:val="clear" w:color="auto" w:fill="auto"/>
          </w:tcPr>
          <w:p w:rsidR="003E325D" w:rsidRPr="0029201E" w:rsidRDefault="003E325D" w:rsidP="0029201E">
            <w:pPr>
              <w:shd w:val="clear" w:color="auto" w:fill="FFFFFF"/>
              <w:autoSpaceDE w:val="0"/>
              <w:autoSpaceDN w:val="0"/>
              <w:adjustRightInd w:val="0"/>
              <w:spacing w:line="360" w:lineRule="auto"/>
              <w:jc w:val="both"/>
              <w:rPr>
                <w:b/>
                <w:bCs/>
                <w:color w:val="000000"/>
                <w:sz w:val="20"/>
                <w:szCs w:val="28"/>
              </w:rPr>
            </w:pPr>
          </w:p>
        </w:tc>
        <w:tc>
          <w:tcPr>
            <w:tcW w:w="734" w:type="pct"/>
            <w:shd w:val="clear" w:color="auto" w:fill="auto"/>
          </w:tcPr>
          <w:p w:rsidR="00D6695D" w:rsidRPr="0029201E" w:rsidRDefault="003E325D" w:rsidP="0029201E">
            <w:pPr>
              <w:spacing w:line="360" w:lineRule="auto"/>
              <w:jc w:val="both"/>
              <w:rPr>
                <w:b/>
                <w:bCs/>
                <w:color w:val="000000"/>
                <w:sz w:val="20"/>
              </w:rPr>
            </w:pPr>
            <w:r w:rsidRPr="0029201E">
              <w:rPr>
                <w:b/>
                <w:bCs/>
                <w:color w:val="000000"/>
                <w:sz w:val="20"/>
              </w:rPr>
              <w:t>Млн.</w:t>
            </w:r>
            <w:r w:rsidR="00D6695D" w:rsidRPr="0029201E">
              <w:rPr>
                <w:b/>
                <w:bCs/>
                <w:color w:val="000000"/>
                <w:sz w:val="20"/>
              </w:rPr>
              <w:t> долл.</w:t>
            </w:r>
          </w:p>
          <w:p w:rsidR="003E325D" w:rsidRPr="0029201E" w:rsidRDefault="003E325D" w:rsidP="0029201E">
            <w:pPr>
              <w:spacing w:line="360" w:lineRule="auto"/>
              <w:jc w:val="both"/>
              <w:rPr>
                <w:b/>
                <w:bCs/>
                <w:color w:val="000000"/>
                <w:sz w:val="20"/>
              </w:rPr>
            </w:pPr>
            <w:r w:rsidRPr="0029201E">
              <w:rPr>
                <w:b/>
                <w:bCs/>
                <w:color w:val="000000"/>
                <w:sz w:val="20"/>
              </w:rPr>
              <w:t>США</w:t>
            </w:r>
          </w:p>
        </w:tc>
        <w:tc>
          <w:tcPr>
            <w:tcW w:w="711" w:type="pct"/>
            <w:shd w:val="clear" w:color="auto" w:fill="auto"/>
          </w:tcPr>
          <w:p w:rsidR="003E325D" w:rsidRPr="0029201E" w:rsidRDefault="003E325D" w:rsidP="0029201E">
            <w:pPr>
              <w:spacing w:line="360" w:lineRule="auto"/>
              <w:jc w:val="both"/>
              <w:rPr>
                <w:b/>
                <w:bCs/>
                <w:color w:val="000000"/>
                <w:sz w:val="20"/>
              </w:rPr>
            </w:pPr>
            <w:r w:rsidRPr="0029201E">
              <w:rPr>
                <w:b/>
                <w:bCs/>
                <w:color w:val="000000"/>
                <w:sz w:val="20"/>
              </w:rPr>
              <w:t>В</w:t>
            </w:r>
            <w:r w:rsidR="007820AE" w:rsidRPr="0029201E">
              <w:rPr>
                <w:b/>
                <w:bCs/>
                <w:color w:val="000000"/>
                <w:sz w:val="20"/>
              </w:rPr>
              <w:t xml:space="preserve"> %</w:t>
            </w:r>
            <w:r w:rsidRPr="0029201E">
              <w:rPr>
                <w:b/>
                <w:bCs/>
                <w:color w:val="000000"/>
                <w:sz w:val="20"/>
              </w:rPr>
              <w:t xml:space="preserve"> к</w:t>
            </w:r>
          </w:p>
          <w:p w:rsidR="003E325D" w:rsidRPr="0029201E" w:rsidRDefault="003E325D" w:rsidP="0029201E">
            <w:pPr>
              <w:spacing w:line="360" w:lineRule="auto"/>
              <w:jc w:val="both"/>
              <w:rPr>
                <w:b/>
                <w:bCs/>
                <w:color w:val="000000"/>
                <w:sz w:val="20"/>
              </w:rPr>
            </w:pPr>
            <w:r w:rsidRPr="0029201E">
              <w:rPr>
                <w:b/>
                <w:bCs/>
                <w:color w:val="000000"/>
                <w:sz w:val="20"/>
              </w:rPr>
              <w:t>Январю-</w:t>
            </w:r>
          </w:p>
          <w:p w:rsidR="003E325D" w:rsidRPr="0029201E" w:rsidRDefault="003E325D" w:rsidP="0029201E">
            <w:pPr>
              <w:shd w:val="clear" w:color="auto" w:fill="FFFFFF"/>
              <w:autoSpaceDE w:val="0"/>
              <w:autoSpaceDN w:val="0"/>
              <w:adjustRightInd w:val="0"/>
              <w:spacing w:line="360" w:lineRule="auto"/>
              <w:jc w:val="both"/>
              <w:rPr>
                <w:b/>
                <w:bCs/>
                <w:color w:val="000000"/>
                <w:sz w:val="20"/>
                <w:szCs w:val="28"/>
              </w:rPr>
            </w:pPr>
            <w:r w:rsidRPr="0029201E">
              <w:rPr>
                <w:b/>
                <w:bCs/>
                <w:color w:val="000000"/>
                <w:sz w:val="20"/>
              </w:rPr>
              <w:t>Февралю 2008</w:t>
            </w:r>
          </w:p>
        </w:tc>
        <w:tc>
          <w:tcPr>
            <w:tcW w:w="734" w:type="pct"/>
            <w:shd w:val="clear" w:color="auto" w:fill="auto"/>
          </w:tcPr>
          <w:p w:rsidR="003E325D" w:rsidRPr="0029201E" w:rsidRDefault="003E325D" w:rsidP="0029201E">
            <w:pPr>
              <w:spacing w:line="360" w:lineRule="auto"/>
              <w:jc w:val="both"/>
              <w:rPr>
                <w:b/>
                <w:bCs/>
                <w:color w:val="000000"/>
                <w:sz w:val="20"/>
                <w:szCs w:val="28"/>
              </w:rPr>
            </w:pPr>
          </w:p>
          <w:p w:rsidR="003E325D" w:rsidRPr="0029201E" w:rsidRDefault="003E325D" w:rsidP="0029201E">
            <w:pPr>
              <w:spacing w:line="360" w:lineRule="auto"/>
              <w:jc w:val="both"/>
              <w:rPr>
                <w:b/>
                <w:bCs/>
                <w:color w:val="000000"/>
                <w:sz w:val="20"/>
              </w:rPr>
            </w:pPr>
            <w:r w:rsidRPr="0029201E">
              <w:rPr>
                <w:b/>
                <w:bCs/>
                <w:color w:val="000000"/>
                <w:sz w:val="20"/>
              </w:rPr>
              <w:t>Млн.</w:t>
            </w:r>
            <w:r w:rsidR="00D6695D" w:rsidRPr="0029201E">
              <w:rPr>
                <w:b/>
                <w:bCs/>
                <w:color w:val="000000"/>
                <w:sz w:val="20"/>
                <w:lang w:val="en-US"/>
              </w:rPr>
              <w:t> </w:t>
            </w:r>
            <w:r w:rsidR="00D6695D" w:rsidRPr="0029201E">
              <w:rPr>
                <w:b/>
                <w:bCs/>
                <w:color w:val="000000"/>
                <w:sz w:val="20"/>
              </w:rPr>
              <w:t>долл</w:t>
            </w:r>
            <w:r w:rsidR="007820AE" w:rsidRPr="0029201E">
              <w:rPr>
                <w:b/>
                <w:bCs/>
                <w:color w:val="000000"/>
                <w:sz w:val="20"/>
              </w:rPr>
              <w:t>.</w:t>
            </w:r>
          </w:p>
          <w:p w:rsidR="003E325D" w:rsidRPr="0029201E" w:rsidRDefault="003E325D" w:rsidP="0029201E">
            <w:pPr>
              <w:spacing w:line="360" w:lineRule="auto"/>
              <w:jc w:val="both"/>
              <w:rPr>
                <w:b/>
                <w:bCs/>
                <w:color w:val="000000"/>
                <w:sz w:val="20"/>
              </w:rPr>
            </w:pPr>
            <w:r w:rsidRPr="0029201E">
              <w:rPr>
                <w:b/>
                <w:bCs/>
                <w:color w:val="000000"/>
                <w:sz w:val="20"/>
              </w:rPr>
              <w:t>США</w:t>
            </w:r>
          </w:p>
        </w:tc>
        <w:tc>
          <w:tcPr>
            <w:tcW w:w="711" w:type="pct"/>
            <w:shd w:val="clear" w:color="auto" w:fill="auto"/>
          </w:tcPr>
          <w:p w:rsidR="003E325D" w:rsidRPr="0029201E" w:rsidRDefault="003E325D" w:rsidP="0029201E">
            <w:pPr>
              <w:spacing w:line="360" w:lineRule="auto"/>
              <w:jc w:val="both"/>
              <w:rPr>
                <w:b/>
                <w:bCs/>
                <w:color w:val="000000"/>
                <w:sz w:val="20"/>
                <w:szCs w:val="28"/>
              </w:rPr>
            </w:pPr>
          </w:p>
          <w:p w:rsidR="003E325D" w:rsidRPr="0029201E" w:rsidRDefault="003E325D" w:rsidP="0029201E">
            <w:pPr>
              <w:spacing w:line="360" w:lineRule="auto"/>
              <w:jc w:val="both"/>
              <w:rPr>
                <w:b/>
                <w:bCs/>
                <w:color w:val="000000"/>
                <w:sz w:val="20"/>
              </w:rPr>
            </w:pPr>
            <w:r w:rsidRPr="0029201E">
              <w:rPr>
                <w:b/>
                <w:bCs/>
                <w:color w:val="000000"/>
                <w:sz w:val="20"/>
              </w:rPr>
              <w:t>В</w:t>
            </w:r>
            <w:r w:rsidR="007820AE" w:rsidRPr="0029201E">
              <w:rPr>
                <w:b/>
                <w:bCs/>
                <w:color w:val="000000"/>
                <w:sz w:val="20"/>
                <w:lang w:val="en-US"/>
              </w:rPr>
              <w:t xml:space="preserve"> </w:t>
            </w:r>
            <w:r w:rsidR="007820AE" w:rsidRPr="0029201E">
              <w:rPr>
                <w:b/>
                <w:bCs/>
                <w:color w:val="000000"/>
                <w:sz w:val="20"/>
              </w:rPr>
              <w:t>%</w:t>
            </w:r>
            <w:r w:rsidRPr="0029201E">
              <w:rPr>
                <w:b/>
                <w:bCs/>
                <w:color w:val="000000"/>
                <w:sz w:val="20"/>
              </w:rPr>
              <w:t xml:space="preserve"> к</w:t>
            </w:r>
          </w:p>
          <w:p w:rsidR="003E325D" w:rsidRPr="0029201E" w:rsidRDefault="003E325D" w:rsidP="0029201E">
            <w:pPr>
              <w:spacing w:line="360" w:lineRule="auto"/>
              <w:jc w:val="both"/>
              <w:rPr>
                <w:b/>
                <w:bCs/>
                <w:color w:val="000000"/>
                <w:sz w:val="20"/>
              </w:rPr>
            </w:pPr>
            <w:r w:rsidRPr="0029201E">
              <w:rPr>
                <w:b/>
                <w:bCs/>
                <w:color w:val="000000"/>
                <w:sz w:val="20"/>
              </w:rPr>
              <w:t>Январю-</w:t>
            </w:r>
          </w:p>
          <w:p w:rsidR="003E325D" w:rsidRPr="0029201E" w:rsidRDefault="003E325D" w:rsidP="0029201E">
            <w:pPr>
              <w:spacing w:line="360" w:lineRule="auto"/>
              <w:jc w:val="both"/>
              <w:rPr>
                <w:b/>
                <w:bCs/>
                <w:color w:val="000000"/>
                <w:sz w:val="20"/>
                <w:szCs w:val="28"/>
                <w:lang w:val="en-US"/>
              </w:rPr>
            </w:pPr>
            <w:r w:rsidRPr="0029201E">
              <w:rPr>
                <w:b/>
                <w:bCs/>
                <w:color w:val="000000"/>
                <w:sz w:val="20"/>
              </w:rPr>
              <w:t>Февралю 2008</w:t>
            </w:r>
          </w:p>
        </w:tc>
        <w:tc>
          <w:tcPr>
            <w:tcW w:w="734" w:type="pct"/>
            <w:shd w:val="clear" w:color="auto" w:fill="auto"/>
          </w:tcPr>
          <w:p w:rsidR="003E325D" w:rsidRPr="0029201E" w:rsidRDefault="003E325D" w:rsidP="0029201E">
            <w:pPr>
              <w:spacing w:line="360" w:lineRule="auto"/>
              <w:jc w:val="both"/>
              <w:rPr>
                <w:bCs/>
                <w:color w:val="000000"/>
                <w:sz w:val="20"/>
                <w:szCs w:val="28"/>
              </w:rPr>
            </w:pPr>
          </w:p>
          <w:p w:rsidR="003E325D" w:rsidRPr="0029201E" w:rsidRDefault="003E325D" w:rsidP="0029201E">
            <w:pPr>
              <w:spacing w:line="360" w:lineRule="auto"/>
              <w:jc w:val="both"/>
              <w:rPr>
                <w:b/>
                <w:bCs/>
                <w:color w:val="000000"/>
                <w:sz w:val="20"/>
                <w:szCs w:val="28"/>
              </w:rPr>
            </w:pPr>
          </w:p>
          <w:p w:rsidR="003E325D" w:rsidRPr="0029201E" w:rsidRDefault="003E325D" w:rsidP="0029201E">
            <w:pPr>
              <w:spacing w:line="360" w:lineRule="auto"/>
              <w:jc w:val="both"/>
              <w:rPr>
                <w:b/>
                <w:bCs/>
                <w:color w:val="000000"/>
                <w:sz w:val="20"/>
              </w:rPr>
            </w:pPr>
            <w:r w:rsidRPr="0029201E">
              <w:rPr>
                <w:b/>
                <w:bCs/>
                <w:color w:val="000000"/>
                <w:sz w:val="20"/>
              </w:rPr>
              <w:t>Млн.</w:t>
            </w:r>
            <w:r w:rsidR="00D6695D" w:rsidRPr="0029201E">
              <w:rPr>
                <w:b/>
                <w:bCs/>
                <w:color w:val="000000"/>
                <w:sz w:val="20"/>
                <w:lang w:val="en-US"/>
              </w:rPr>
              <w:t> </w:t>
            </w:r>
            <w:r w:rsidR="00D6695D" w:rsidRPr="0029201E">
              <w:rPr>
                <w:b/>
                <w:bCs/>
                <w:color w:val="000000"/>
                <w:sz w:val="20"/>
              </w:rPr>
              <w:t>долл</w:t>
            </w:r>
            <w:r w:rsidR="007820AE" w:rsidRPr="0029201E">
              <w:rPr>
                <w:b/>
                <w:bCs/>
                <w:color w:val="000000"/>
                <w:sz w:val="20"/>
              </w:rPr>
              <w:t>.</w:t>
            </w:r>
          </w:p>
          <w:p w:rsidR="003E325D" w:rsidRPr="0029201E" w:rsidRDefault="003E325D" w:rsidP="0029201E">
            <w:pPr>
              <w:spacing w:line="360" w:lineRule="auto"/>
              <w:jc w:val="both"/>
              <w:rPr>
                <w:b/>
                <w:bCs/>
                <w:color w:val="000000"/>
                <w:sz w:val="20"/>
              </w:rPr>
            </w:pPr>
            <w:r w:rsidRPr="0029201E">
              <w:rPr>
                <w:b/>
                <w:bCs/>
                <w:color w:val="000000"/>
                <w:sz w:val="20"/>
              </w:rPr>
              <w:t>США</w:t>
            </w:r>
          </w:p>
        </w:tc>
        <w:tc>
          <w:tcPr>
            <w:tcW w:w="710" w:type="pct"/>
            <w:shd w:val="clear" w:color="auto" w:fill="auto"/>
          </w:tcPr>
          <w:p w:rsidR="003E325D" w:rsidRPr="0029201E" w:rsidRDefault="003E325D" w:rsidP="0029201E">
            <w:pPr>
              <w:spacing w:line="360" w:lineRule="auto"/>
              <w:jc w:val="both"/>
              <w:rPr>
                <w:bCs/>
                <w:color w:val="000000"/>
                <w:sz w:val="20"/>
                <w:szCs w:val="28"/>
              </w:rPr>
            </w:pPr>
          </w:p>
          <w:p w:rsidR="003E325D" w:rsidRPr="0029201E" w:rsidRDefault="003E325D" w:rsidP="0029201E">
            <w:pPr>
              <w:spacing w:line="360" w:lineRule="auto"/>
              <w:jc w:val="both"/>
              <w:rPr>
                <w:b/>
                <w:bCs/>
                <w:color w:val="000000"/>
                <w:sz w:val="20"/>
              </w:rPr>
            </w:pPr>
            <w:r w:rsidRPr="0029201E">
              <w:rPr>
                <w:b/>
                <w:bCs/>
                <w:color w:val="000000"/>
                <w:sz w:val="20"/>
              </w:rPr>
              <w:t>В</w:t>
            </w:r>
            <w:r w:rsidR="007820AE" w:rsidRPr="0029201E">
              <w:rPr>
                <w:b/>
                <w:bCs/>
                <w:color w:val="000000"/>
                <w:sz w:val="20"/>
                <w:lang w:val="en-US"/>
              </w:rPr>
              <w:t xml:space="preserve"> </w:t>
            </w:r>
            <w:r w:rsidR="007820AE" w:rsidRPr="0029201E">
              <w:rPr>
                <w:b/>
                <w:bCs/>
                <w:color w:val="000000"/>
                <w:sz w:val="20"/>
              </w:rPr>
              <w:t>%</w:t>
            </w:r>
            <w:r w:rsidRPr="0029201E">
              <w:rPr>
                <w:b/>
                <w:bCs/>
                <w:color w:val="000000"/>
                <w:sz w:val="20"/>
              </w:rPr>
              <w:t xml:space="preserve"> к</w:t>
            </w:r>
          </w:p>
          <w:p w:rsidR="003E325D" w:rsidRPr="0029201E" w:rsidRDefault="003E325D" w:rsidP="0029201E">
            <w:pPr>
              <w:spacing w:line="360" w:lineRule="auto"/>
              <w:jc w:val="both"/>
              <w:rPr>
                <w:b/>
                <w:bCs/>
                <w:color w:val="000000"/>
                <w:sz w:val="20"/>
              </w:rPr>
            </w:pPr>
            <w:r w:rsidRPr="0029201E">
              <w:rPr>
                <w:b/>
                <w:bCs/>
                <w:color w:val="000000"/>
                <w:sz w:val="20"/>
              </w:rPr>
              <w:t>Январю-</w:t>
            </w:r>
          </w:p>
          <w:p w:rsidR="003E325D" w:rsidRPr="0029201E" w:rsidRDefault="003E325D" w:rsidP="0029201E">
            <w:pPr>
              <w:spacing w:line="360" w:lineRule="auto"/>
              <w:jc w:val="both"/>
              <w:rPr>
                <w:b/>
                <w:bCs/>
                <w:color w:val="000000"/>
                <w:sz w:val="20"/>
                <w:szCs w:val="28"/>
                <w:lang w:val="en-US"/>
              </w:rPr>
            </w:pPr>
            <w:r w:rsidRPr="0029201E">
              <w:rPr>
                <w:b/>
                <w:bCs/>
                <w:color w:val="000000"/>
                <w:sz w:val="20"/>
              </w:rPr>
              <w:t>Февралю 2008</w:t>
            </w:r>
          </w:p>
        </w:tc>
      </w:tr>
      <w:tr w:rsidR="003E325D" w:rsidRPr="0029201E" w:rsidTr="0029201E">
        <w:trPr>
          <w:cantSplit/>
          <w:trHeight w:val="266"/>
          <w:jc w:val="center"/>
        </w:trPr>
        <w:tc>
          <w:tcPr>
            <w:tcW w:w="666" w:type="pct"/>
            <w:shd w:val="clear" w:color="auto" w:fill="auto"/>
          </w:tcPr>
          <w:p w:rsidR="003E325D" w:rsidRPr="0029201E" w:rsidRDefault="0051002C" w:rsidP="0029201E">
            <w:pPr>
              <w:spacing w:line="360" w:lineRule="auto"/>
              <w:jc w:val="both"/>
              <w:rPr>
                <w:b/>
                <w:bCs/>
                <w:color w:val="000000"/>
                <w:sz w:val="20"/>
                <w:szCs w:val="28"/>
                <w:lang w:val="en-US"/>
              </w:rPr>
            </w:pPr>
            <w:r w:rsidRPr="0029201E">
              <w:rPr>
                <w:b/>
                <w:bCs/>
                <w:color w:val="000000"/>
                <w:sz w:val="20"/>
                <w:szCs w:val="28"/>
              </w:rPr>
              <w:t>Всего</w:t>
            </w:r>
          </w:p>
        </w:tc>
        <w:tc>
          <w:tcPr>
            <w:tcW w:w="734" w:type="pct"/>
            <w:shd w:val="clear" w:color="auto" w:fill="auto"/>
          </w:tcPr>
          <w:p w:rsidR="003E325D" w:rsidRPr="0029201E" w:rsidRDefault="0051002C" w:rsidP="0029201E">
            <w:pPr>
              <w:spacing w:line="360" w:lineRule="auto"/>
              <w:jc w:val="both"/>
              <w:rPr>
                <w:b/>
                <w:bCs/>
                <w:color w:val="000000"/>
                <w:sz w:val="20"/>
                <w:szCs w:val="28"/>
                <w:lang w:val="en-US"/>
              </w:rPr>
            </w:pPr>
            <w:r w:rsidRPr="0029201E">
              <w:rPr>
                <w:b/>
                <w:bCs/>
                <w:color w:val="000000"/>
                <w:sz w:val="20"/>
                <w:szCs w:val="28"/>
              </w:rPr>
              <w:t>683,9</w:t>
            </w:r>
          </w:p>
        </w:tc>
        <w:tc>
          <w:tcPr>
            <w:tcW w:w="711" w:type="pct"/>
            <w:shd w:val="clear" w:color="auto" w:fill="auto"/>
          </w:tcPr>
          <w:p w:rsidR="003E325D" w:rsidRPr="0029201E" w:rsidRDefault="0051002C" w:rsidP="0029201E">
            <w:pPr>
              <w:spacing w:line="360" w:lineRule="auto"/>
              <w:jc w:val="both"/>
              <w:rPr>
                <w:b/>
                <w:bCs/>
                <w:color w:val="000000"/>
                <w:sz w:val="20"/>
                <w:szCs w:val="28"/>
                <w:lang w:val="en-US"/>
              </w:rPr>
            </w:pPr>
            <w:r w:rsidRPr="0029201E">
              <w:rPr>
                <w:b/>
                <w:bCs/>
                <w:color w:val="000000"/>
                <w:sz w:val="20"/>
                <w:szCs w:val="28"/>
              </w:rPr>
              <w:t>56,2</w:t>
            </w:r>
          </w:p>
        </w:tc>
        <w:tc>
          <w:tcPr>
            <w:tcW w:w="734" w:type="pct"/>
            <w:shd w:val="clear" w:color="auto" w:fill="auto"/>
          </w:tcPr>
          <w:p w:rsidR="003E325D" w:rsidRPr="0029201E" w:rsidRDefault="0051002C" w:rsidP="0029201E">
            <w:pPr>
              <w:spacing w:line="360" w:lineRule="auto"/>
              <w:jc w:val="both"/>
              <w:rPr>
                <w:b/>
                <w:bCs/>
                <w:color w:val="000000"/>
                <w:sz w:val="20"/>
                <w:szCs w:val="28"/>
                <w:lang w:val="en-US"/>
              </w:rPr>
            </w:pPr>
            <w:r w:rsidRPr="0029201E">
              <w:rPr>
                <w:b/>
                <w:bCs/>
                <w:color w:val="000000"/>
                <w:sz w:val="20"/>
                <w:szCs w:val="28"/>
              </w:rPr>
              <w:t>300,1</w:t>
            </w:r>
          </w:p>
        </w:tc>
        <w:tc>
          <w:tcPr>
            <w:tcW w:w="711" w:type="pct"/>
            <w:shd w:val="clear" w:color="auto" w:fill="auto"/>
          </w:tcPr>
          <w:p w:rsidR="003E325D" w:rsidRPr="0029201E" w:rsidRDefault="0051002C" w:rsidP="0029201E">
            <w:pPr>
              <w:spacing w:line="360" w:lineRule="auto"/>
              <w:jc w:val="both"/>
              <w:rPr>
                <w:b/>
                <w:bCs/>
                <w:color w:val="000000"/>
                <w:sz w:val="20"/>
                <w:szCs w:val="28"/>
              </w:rPr>
            </w:pPr>
            <w:r w:rsidRPr="0029201E">
              <w:rPr>
                <w:b/>
                <w:bCs/>
                <w:color w:val="000000"/>
                <w:sz w:val="20"/>
                <w:szCs w:val="28"/>
              </w:rPr>
              <w:t>59,6</w:t>
            </w:r>
          </w:p>
        </w:tc>
        <w:tc>
          <w:tcPr>
            <w:tcW w:w="734" w:type="pct"/>
            <w:shd w:val="clear" w:color="auto" w:fill="auto"/>
          </w:tcPr>
          <w:p w:rsidR="003E325D" w:rsidRPr="0029201E" w:rsidRDefault="0051002C" w:rsidP="0029201E">
            <w:pPr>
              <w:spacing w:line="360" w:lineRule="auto"/>
              <w:jc w:val="both"/>
              <w:rPr>
                <w:b/>
                <w:bCs/>
                <w:color w:val="000000"/>
                <w:sz w:val="20"/>
                <w:szCs w:val="28"/>
              </w:rPr>
            </w:pPr>
            <w:r w:rsidRPr="0029201E">
              <w:rPr>
                <w:b/>
                <w:bCs/>
                <w:color w:val="000000"/>
                <w:sz w:val="20"/>
                <w:szCs w:val="28"/>
              </w:rPr>
              <w:t>383,8</w:t>
            </w:r>
          </w:p>
        </w:tc>
        <w:tc>
          <w:tcPr>
            <w:tcW w:w="710" w:type="pct"/>
            <w:shd w:val="clear" w:color="auto" w:fill="auto"/>
          </w:tcPr>
          <w:p w:rsidR="003E325D" w:rsidRPr="0029201E" w:rsidRDefault="0051002C" w:rsidP="0029201E">
            <w:pPr>
              <w:shd w:val="clear" w:color="auto" w:fill="FFFFFF"/>
              <w:autoSpaceDE w:val="0"/>
              <w:autoSpaceDN w:val="0"/>
              <w:adjustRightInd w:val="0"/>
              <w:spacing w:line="360" w:lineRule="auto"/>
              <w:jc w:val="both"/>
              <w:rPr>
                <w:b/>
                <w:bCs/>
                <w:color w:val="000000"/>
                <w:sz w:val="20"/>
                <w:szCs w:val="28"/>
              </w:rPr>
            </w:pPr>
            <w:r w:rsidRPr="0029201E">
              <w:rPr>
                <w:b/>
                <w:bCs/>
                <w:color w:val="000000"/>
                <w:sz w:val="20"/>
                <w:szCs w:val="28"/>
              </w:rPr>
              <w:t>53,7</w:t>
            </w:r>
          </w:p>
        </w:tc>
      </w:tr>
      <w:tr w:rsidR="003E325D" w:rsidRPr="0029201E" w:rsidTr="0029201E">
        <w:trPr>
          <w:cantSplit/>
          <w:trHeight w:val="636"/>
          <w:jc w:val="center"/>
        </w:trPr>
        <w:tc>
          <w:tcPr>
            <w:tcW w:w="666" w:type="pct"/>
            <w:shd w:val="clear" w:color="auto" w:fill="auto"/>
          </w:tcPr>
          <w:p w:rsidR="003E325D" w:rsidRPr="0029201E" w:rsidRDefault="0051002C" w:rsidP="0029201E">
            <w:pPr>
              <w:spacing w:line="360" w:lineRule="auto"/>
              <w:jc w:val="both"/>
              <w:rPr>
                <w:b/>
                <w:bCs/>
                <w:color w:val="000000"/>
                <w:sz w:val="20"/>
                <w:szCs w:val="28"/>
                <w:lang w:val="en-US"/>
              </w:rPr>
            </w:pPr>
            <w:r w:rsidRPr="0029201E">
              <w:rPr>
                <w:b/>
                <w:bCs/>
                <w:color w:val="000000"/>
                <w:sz w:val="20"/>
                <w:szCs w:val="28"/>
              </w:rPr>
              <w:t>Дальнее зарубежье</w:t>
            </w:r>
          </w:p>
        </w:tc>
        <w:tc>
          <w:tcPr>
            <w:tcW w:w="734" w:type="pct"/>
            <w:shd w:val="clear" w:color="auto" w:fill="auto"/>
          </w:tcPr>
          <w:p w:rsidR="00EB1901" w:rsidRPr="0029201E" w:rsidRDefault="00EB1901" w:rsidP="0029201E">
            <w:pPr>
              <w:shd w:val="clear" w:color="auto" w:fill="FFFFFF"/>
              <w:autoSpaceDE w:val="0"/>
              <w:autoSpaceDN w:val="0"/>
              <w:adjustRightInd w:val="0"/>
              <w:spacing w:line="360" w:lineRule="auto"/>
              <w:jc w:val="both"/>
              <w:rPr>
                <w:b/>
                <w:bCs/>
                <w:color w:val="000000"/>
                <w:sz w:val="20"/>
                <w:szCs w:val="28"/>
              </w:rPr>
            </w:pPr>
          </w:p>
          <w:p w:rsidR="003E325D" w:rsidRPr="0029201E" w:rsidRDefault="0051002C" w:rsidP="0029201E">
            <w:pPr>
              <w:shd w:val="clear" w:color="auto" w:fill="FFFFFF"/>
              <w:autoSpaceDE w:val="0"/>
              <w:autoSpaceDN w:val="0"/>
              <w:adjustRightInd w:val="0"/>
              <w:spacing w:line="360" w:lineRule="auto"/>
              <w:jc w:val="both"/>
              <w:rPr>
                <w:b/>
                <w:bCs/>
                <w:color w:val="000000"/>
                <w:sz w:val="20"/>
                <w:szCs w:val="28"/>
              </w:rPr>
            </w:pPr>
            <w:r w:rsidRPr="0029201E">
              <w:rPr>
                <w:b/>
                <w:bCs/>
                <w:color w:val="000000"/>
                <w:sz w:val="20"/>
                <w:szCs w:val="28"/>
              </w:rPr>
              <w:t>502,3</w:t>
            </w:r>
          </w:p>
        </w:tc>
        <w:tc>
          <w:tcPr>
            <w:tcW w:w="711" w:type="pct"/>
            <w:shd w:val="clear" w:color="auto" w:fill="auto"/>
          </w:tcPr>
          <w:p w:rsidR="003E325D" w:rsidRPr="0029201E" w:rsidRDefault="003E325D" w:rsidP="0029201E">
            <w:pPr>
              <w:spacing w:line="360" w:lineRule="auto"/>
              <w:jc w:val="both"/>
              <w:rPr>
                <w:b/>
                <w:bCs/>
                <w:color w:val="000000"/>
                <w:sz w:val="20"/>
                <w:szCs w:val="28"/>
              </w:rPr>
            </w:pPr>
          </w:p>
          <w:p w:rsidR="003E325D" w:rsidRPr="0029201E" w:rsidRDefault="0051002C" w:rsidP="0029201E">
            <w:pPr>
              <w:shd w:val="clear" w:color="auto" w:fill="FFFFFF"/>
              <w:autoSpaceDE w:val="0"/>
              <w:autoSpaceDN w:val="0"/>
              <w:adjustRightInd w:val="0"/>
              <w:spacing w:line="360" w:lineRule="auto"/>
              <w:jc w:val="both"/>
              <w:rPr>
                <w:b/>
                <w:bCs/>
                <w:color w:val="000000"/>
                <w:sz w:val="20"/>
                <w:szCs w:val="28"/>
              </w:rPr>
            </w:pPr>
            <w:r w:rsidRPr="0029201E">
              <w:rPr>
                <w:b/>
                <w:bCs/>
                <w:color w:val="000000"/>
                <w:sz w:val="20"/>
                <w:szCs w:val="28"/>
              </w:rPr>
              <w:t>64,1</w:t>
            </w:r>
          </w:p>
        </w:tc>
        <w:tc>
          <w:tcPr>
            <w:tcW w:w="734" w:type="pct"/>
            <w:shd w:val="clear" w:color="auto" w:fill="auto"/>
          </w:tcPr>
          <w:p w:rsidR="003E325D" w:rsidRPr="0029201E" w:rsidRDefault="003E325D" w:rsidP="0029201E">
            <w:pPr>
              <w:spacing w:line="360" w:lineRule="auto"/>
              <w:jc w:val="both"/>
              <w:rPr>
                <w:b/>
                <w:bCs/>
                <w:color w:val="000000"/>
                <w:sz w:val="20"/>
                <w:szCs w:val="28"/>
              </w:rPr>
            </w:pPr>
          </w:p>
          <w:p w:rsidR="003E325D" w:rsidRPr="0029201E" w:rsidRDefault="0051002C" w:rsidP="0029201E">
            <w:pPr>
              <w:shd w:val="clear" w:color="auto" w:fill="FFFFFF"/>
              <w:autoSpaceDE w:val="0"/>
              <w:autoSpaceDN w:val="0"/>
              <w:adjustRightInd w:val="0"/>
              <w:spacing w:line="360" w:lineRule="auto"/>
              <w:jc w:val="both"/>
              <w:rPr>
                <w:b/>
                <w:bCs/>
                <w:color w:val="000000"/>
                <w:sz w:val="20"/>
                <w:szCs w:val="28"/>
              </w:rPr>
            </w:pPr>
            <w:r w:rsidRPr="0029201E">
              <w:rPr>
                <w:b/>
                <w:bCs/>
                <w:color w:val="000000"/>
                <w:sz w:val="20"/>
                <w:szCs w:val="28"/>
              </w:rPr>
              <w:t>239,3</w:t>
            </w:r>
          </w:p>
        </w:tc>
        <w:tc>
          <w:tcPr>
            <w:tcW w:w="711" w:type="pct"/>
            <w:shd w:val="clear" w:color="auto" w:fill="auto"/>
          </w:tcPr>
          <w:p w:rsidR="003E325D" w:rsidRPr="0029201E" w:rsidRDefault="003E325D" w:rsidP="0029201E">
            <w:pPr>
              <w:spacing w:line="360" w:lineRule="auto"/>
              <w:jc w:val="both"/>
              <w:rPr>
                <w:b/>
                <w:bCs/>
                <w:color w:val="000000"/>
                <w:sz w:val="20"/>
                <w:szCs w:val="28"/>
              </w:rPr>
            </w:pPr>
          </w:p>
          <w:p w:rsidR="003E325D" w:rsidRPr="0029201E" w:rsidRDefault="0051002C" w:rsidP="0029201E">
            <w:pPr>
              <w:shd w:val="clear" w:color="auto" w:fill="FFFFFF"/>
              <w:autoSpaceDE w:val="0"/>
              <w:autoSpaceDN w:val="0"/>
              <w:adjustRightInd w:val="0"/>
              <w:spacing w:line="360" w:lineRule="auto"/>
              <w:jc w:val="both"/>
              <w:rPr>
                <w:b/>
                <w:bCs/>
                <w:color w:val="000000"/>
                <w:sz w:val="20"/>
                <w:szCs w:val="28"/>
              </w:rPr>
            </w:pPr>
            <w:r w:rsidRPr="0029201E">
              <w:rPr>
                <w:b/>
                <w:bCs/>
                <w:color w:val="000000"/>
                <w:sz w:val="20"/>
                <w:szCs w:val="28"/>
              </w:rPr>
              <w:t>65,1</w:t>
            </w:r>
          </w:p>
        </w:tc>
        <w:tc>
          <w:tcPr>
            <w:tcW w:w="734" w:type="pct"/>
            <w:shd w:val="clear" w:color="auto" w:fill="auto"/>
          </w:tcPr>
          <w:p w:rsidR="003E325D" w:rsidRPr="0029201E" w:rsidRDefault="003E325D" w:rsidP="0029201E">
            <w:pPr>
              <w:spacing w:line="360" w:lineRule="auto"/>
              <w:jc w:val="both"/>
              <w:rPr>
                <w:b/>
                <w:bCs/>
                <w:color w:val="000000"/>
                <w:sz w:val="20"/>
                <w:szCs w:val="28"/>
              </w:rPr>
            </w:pPr>
          </w:p>
          <w:p w:rsidR="003E325D" w:rsidRPr="0029201E" w:rsidRDefault="0051002C" w:rsidP="0029201E">
            <w:pPr>
              <w:shd w:val="clear" w:color="auto" w:fill="FFFFFF"/>
              <w:autoSpaceDE w:val="0"/>
              <w:autoSpaceDN w:val="0"/>
              <w:adjustRightInd w:val="0"/>
              <w:spacing w:line="360" w:lineRule="auto"/>
              <w:jc w:val="both"/>
              <w:rPr>
                <w:b/>
                <w:bCs/>
                <w:color w:val="000000"/>
                <w:sz w:val="20"/>
                <w:szCs w:val="28"/>
              </w:rPr>
            </w:pPr>
            <w:r w:rsidRPr="0029201E">
              <w:rPr>
                <w:b/>
                <w:bCs/>
                <w:color w:val="000000"/>
                <w:sz w:val="20"/>
                <w:szCs w:val="28"/>
              </w:rPr>
              <w:t>263,0</w:t>
            </w:r>
          </w:p>
        </w:tc>
        <w:tc>
          <w:tcPr>
            <w:tcW w:w="710" w:type="pct"/>
            <w:shd w:val="clear" w:color="auto" w:fill="auto"/>
          </w:tcPr>
          <w:p w:rsidR="003E325D" w:rsidRPr="0029201E" w:rsidRDefault="003E325D" w:rsidP="0029201E">
            <w:pPr>
              <w:spacing w:line="360" w:lineRule="auto"/>
              <w:jc w:val="both"/>
              <w:rPr>
                <w:b/>
                <w:bCs/>
                <w:color w:val="000000"/>
                <w:sz w:val="20"/>
                <w:szCs w:val="28"/>
              </w:rPr>
            </w:pPr>
          </w:p>
          <w:p w:rsidR="003E325D" w:rsidRPr="0029201E" w:rsidRDefault="0051002C" w:rsidP="0029201E">
            <w:pPr>
              <w:shd w:val="clear" w:color="auto" w:fill="FFFFFF"/>
              <w:autoSpaceDE w:val="0"/>
              <w:autoSpaceDN w:val="0"/>
              <w:adjustRightInd w:val="0"/>
              <w:spacing w:line="360" w:lineRule="auto"/>
              <w:jc w:val="both"/>
              <w:rPr>
                <w:b/>
                <w:bCs/>
                <w:color w:val="000000"/>
                <w:sz w:val="20"/>
                <w:szCs w:val="28"/>
              </w:rPr>
            </w:pPr>
            <w:r w:rsidRPr="0029201E">
              <w:rPr>
                <w:b/>
                <w:bCs/>
                <w:color w:val="000000"/>
                <w:sz w:val="20"/>
                <w:szCs w:val="28"/>
              </w:rPr>
              <w:t>63,1</w:t>
            </w:r>
          </w:p>
        </w:tc>
      </w:tr>
      <w:tr w:rsidR="003E325D" w:rsidRPr="0029201E" w:rsidTr="0029201E">
        <w:trPr>
          <w:cantSplit/>
          <w:trHeight w:val="642"/>
          <w:jc w:val="center"/>
        </w:trPr>
        <w:tc>
          <w:tcPr>
            <w:tcW w:w="666" w:type="pct"/>
            <w:shd w:val="clear" w:color="auto" w:fill="auto"/>
          </w:tcPr>
          <w:p w:rsidR="003E325D" w:rsidRPr="0029201E" w:rsidRDefault="0051002C" w:rsidP="0029201E">
            <w:pPr>
              <w:shd w:val="clear" w:color="auto" w:fill="FFFFFF"/>
              <w:autoSpaceDE w:val="0"/>
              <w:autoSpaceDN w:val="0"/>
              <w:adjustRightInd w:val="0"/>
              <w:spacing w:line="360" w:lineRule="auto"/>
              <w:jc w:val="both"/>
              <w:rPr>
                <w:b/>
                <w:color w:val="000000"/>
                <w:sz w:val="20"/>
                <w:szCs w:val="28"/>
                <w:lang w:val="en-US"/>
              </w:rPr>
            </w:pPr>
            <w:r w:rsidRPr="0029201E">
              <w:rPr>
                <w:b/>
                <w:bCs/>
                <w:color w:val="000000"/>
                <w:sz w:val="20"/>
                <w:szCs w:val="28"/>
              </w:rPr>
              <w:t>Страны СНГ</w:t>
            </w:r>
          </w:p>
        </w:tc>
        <w:tc>
          <w:tcPr>
            <w:tcW w:w="734" w:type="pct"/>
            <w:shd w:val="clear" w:color="auto" w:fill="auto"/>
          </w:tcPr>
          <w:p w:rsidR="003E325D" w:rsidRPr="0029201E" w:rsidRDefault="0051002C" w:rsidP="0029201E">
            <w:pPr>
              <w:spacing w:line="360" w:lineRule="auto"/>
              <w:jc w:val="both"/>
              <w:rPr>
                <w:b/>
                <w:bCs/>
                <w:color w:val="000000"/>
                <w:sz w:val="20"/>
                <w:szCs w:val="28"/>
                <w:lang w:val="en-US"/>
              </w:rPr>
            </w:pPr>
            <w:r w:rsidRPr="0029201E">
              <w:rPr>
                <w:b/>
                <w:bCs/>
                <w:color w:val="000000"/>
                <w:sz w:val="20"/>
                <w:szCs w:val="28"/>
              </w:rPr>
              <w:t>181,6</w:t>
            </w:r>
          </w:p>
        </w:tc>
        <w:tc>
          <w:tcPr>
            <w:tcW w:w="711" w:type="pct"/>
            <w:shd w:val="clear" w:color="auto" w:fill="auto"/>
          </w:tcPr>
          <w:p w:rsidR="003E325D" w:rsidRPr="0029201E" w:rsidRDefault="0051002C" w:rsidP="0029201E">
            <w:pPr>
              <w:shd w:val="clear" w:color="auto" w:fill="FFFFFF"/>
              <w:autoSpaceDE w:val="0"/>
              <w:autoSpaceDN w:val="0"/>
              <w:adjustRightInd w:val="0"/>
              <w:spacing w:line="360" w:lineRule="auto"/>
              <w:jc w:val="both"/>
              <w:rPr>
                <w:b/>
                <w:bCs/>
                <w:color w:val="000000"/>
                <w:sz w:val="20"/>
                <w:szCs w:val="28"/>
              </w:rPr>
            </w:pPr>
            <w:r w:rsidRPr="0029201E">
              <w:rPr>
                <w:b/>
                <w:bCs/>
                <w:color w:val="000000"/>
                <w:sz w:val="20"/>
                <w:szCs w:val="28"/>
              </w:rPr>
              <w:t>41,9</w:t>
            </w:r>
          </w:p>
        </w:tc>
        <w:tc>
          <w:tcPr>
            <w:tcW w:w="734" w:type="pct"/>
            <w:shd w:val="clear" w:color="auto" w:fill="auto"/>
          </w:tcPr>
          <w:p w:rsidR="003E325D" w:rsidRPr="0029201E" w:rsidRDefault="0051002C" w:rsidP="0029201E">
            <w:pPr>
              <w:shd w:val="clear" w:color="auto" w:fill="FFFFFF"/>
              <w:autoSpaceDE w:val="0"/>
              <w:autoSpaceDN w:val="0"/>
              <w:adjustRightInd w:val="0"/>
              <w:spacing w:line="360" w:lineRule="auto"/>
              <w:jc w:val="both"/>
              <w:rPr>
                <w:b/>
                <w:bCs/>
                <w:color w:val="000000"/>
                <w:sz w:val="20"/>
                <w:szCs w:val="28"/>
              </w:rPr>
            </w:pPr>
            <w:r w:rsidRPr="0029201E">
              <w:rPr>
                <w:b/>
                <w:bCs/>
                <w:color w:val="000000"/>
                <w:sz w:val="20"/>
                <w:szCs w:val="28"/>
              </w:rPr>
              <w:t>60,8</w:t>
            </w:r>
          </w:p>
        </w:tc>
        <w:tc>
          <w:tcPr>
            <w:tcW w:w="711" w:type="pct"/>
            <w:shd w:val="clear" w:color="auto" w:fill="auto"/>
          </w:tcPr>
          <w:p w:rsidR="003E325D" w:rsidRPr="0029201E" w:rsidRDefault="0051002C" w:rsidP="0029201E">
            <w:pPr>
              <w:spacing w:line="360" w:lineRule="auto"/>
              <w:jc w:val="both"/>
              <w:rPr>
                <w:b/>
                <w:bCs/>
                <w:color w:val="000000"/>
                <w:sz w:val="20"/>
                <w:szCs w:val="28"/>
                <w:lang w:val="en-US"/>
              </w:rPr>
            </w:pPr>
            <w:r w:rsidRPr="0029201E">
              <w:rPr>
                <w:b/>
                <w:bCs/>
                <w:color w:val="000000"/>
                <w:sz w:val="20"/>
                <w:szCs w:val="28"/>
              </w:rPr>
              <w:t>44,6</w:t>
            </w:r>
          </w:p>
        </w:tc>
        <w:tc>
          <w:tcPr>
            <w:tcW w:w="734" w:type="pct"/>
            <w:shd w:val="clear" w:color="auto" w:fill="auto"/>
          </w:tcPr>
          <w:p w:rsidR="003E325D" w:rsidRPr="0029201E" w:rsidRDefault="0051002C" w:rsidP="0029201E">
            <w:pPr>
              <w:shd w:val="clear" w:color="auto" w:fill="FFFFFF"/>
              <w:autoSpaceDE w:val="0"/>
              <w:autoSpaceDN w:val="0"/>
              <w:adjustRightInd w:val="0"/>
              <w:spacing w:line="360" w:lineRule="auto"/>
              <w:jc w:val="both"/>
              <w:rPr>
                <w:b/>
                <w:bCs/>
                <w:color w:val="000000"/>
                <w:sz w:val="20"/>
                <w:szCs w:val="28"/>
              </w:rPr>
            </w:pPr>
            <w:r w:rsidRPr="0029201E">
              <w:rPr>
                <w:b/>
                <w:bCs/>
                <w:color w:val="000000"/>
                <w:sz w:val="20"/>
                <w:szCs w:val="28"/>
              </w:rPr>
              <w:t>120,8</w:t>
            </w:r>
          </w:p>
        </w:tc>
        <w:tc>
          <w:tcPr>
            <w:tcW w:w="710" w:type="pct"/>
            <w:shd w:val="clear" w:color="auto" w:fill="auto"/>
          </w:tcPr>
          <w:p w:rsidR="003E325D" w:rsidRPr="0029201E" w:rsidRDefault="0051002C" w:rsidP="0029201E">
            <w:pPr>
              <w:spacing w:line="360" w:lineRule="auto"/>
              <w:jc w:val="both"/>
              <w:rPr>
                <w:b/>
                <w:bCs/>
                <w:color w:val="000000"/>
                <w:sz w:val="20"/>
                <w:szCs w:val="28"/>
                <w:lang w:val="en-US"/>
              </w:rPr>
            </w:pPr>
            <w:r w:rsidRPr="0029201E">
              <w:rPr>
                <w:b/>
                <w:bCs/>
                <w:color w:val="000000"/>
                <w:sz w:val="20"/>
                <w:szCs w:val="28"/>
              </w:rPr>
              <w:t>40,6</w:t>
            </w:r>
          </w:p>
        </w:tc>
      </w:tr>
    </w:tbl>
    <w:p w:rsidR="00F84B96" w:rsidRPr="007820AE" w:rsidRDefault="00F84B96" w:rsidP="007820AE">
      <w:pPr>
        <w:shd w:val="clear" w:color="auto" w:fill="FFFFFF"/>
        <w:autoSpaceDE w:val="0"/>
        <w:autoSpaceDN w:val="0"/>
        <w:adjustRightInd w:val="0"/>
        <w:spacing w:line="360" w:lineRule="auto"/>
        <w:ind w:firstLine="709"/>
        <w:jc w:val="both"/>
        <w:rPr>
          <w:b/>
          <w:color w:val="000000"/>
          <w:sz w:val="28"/>
          <w:szCs w:val="28"/>
        </w:rPr>
      </w:pPr>
    </w:p>
    <w:p w:rsidR="00F84B96" w:rsidRPr="007820AE" w:rsidRDefault="00FF062E"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По сравнению с соответствующим периодом прошлого года в январе – феврале 2009 года произошли </w:t>
      </w:r>
      <w:r w:rsidR="00EB1901" w:rsidRPr="007820AE">
        <w:rPr>
          <w:color w:val="000000"/>
          <w:sz w:val="28"/>
          <w:szCs w:val="28"/>
        </w:rPr>
        <w:t>структурные</w:t>
      </w:r>
      <w:r w:rsidRPr="007820AE">
        <w:rPr>
          <w:color w:val="000000"/>
          <w:sz w:val="28"/>
          <w:szCs w:val="28"/>
        </w:rPr>
        <w:t xml:space="preserve"> изменения в экспорте области: возросла доля продовольственных и сельскохозяйственных товаров с 2</w:t>
      </w:r>
      <w:r w:rsidR="00D6695D" w:rsidRPr="007820AE">
        <w:rPr>
          <w:color w:val="000000"/>
          <w:sz w:val="28"/>
          <w:szCs w:val="28"/>
        </w:rPr>
        <w:t>8</w:t>
      </w:r>
      <w:r w:rsidR="00D6695D">
        <w:rPr>
          <w:color w:val="000000"/>
          <w:sz w:val="28"/>
          <w:szCs w:val="28"/>
        </w:rPr>
        <w:t> </w:t>
      </w:r>
      <w:r w:rsidR="00D6695D" w:rsidRPr="007820AE">
        <w:rPr>
          <w:color w:val="000000"/>
          <w:sz w:val="28"/>
          <w:szCs w:val="28"/>
        </w:rPr>
        <w:t>%</w:t>
      </w:r>
      <w:r w:rsidRPr="007820AE">
        <w:rPr>
          <w:color w:val="000000"/>
          <w:sz w:val="28"/>
          <w:szCs w:val="28"/>
        </w:rPr>
        <w:t xml:space="preserve"> до 4</w:t>
      </w:r>
      <w:r w:rsidR="00D6695D" w:rsidRPr="007820AE">
        <w:rPr>
          <w:color w:val="000000"/>
          <w:sz w:val="28"/>
          <w:szCs w:val="28"/>
        </w:rPr>
        <w:t>6</w:t>
      </w:r>
      <w:r w:rsidR="00D6695D">
        <w:rPr>
          <w:color w:val="000000"/>
          <w:sz w:val="28"/>
          <w:szCs w:val="28"/>
        </w:rPr>
        <w:t> </w:t>
      </w:r>
      <w:r w:rsidR="00D6695D" w:rsidRPr="007820AE">
        <w:rPr>
          <w:color w:val="000000"/>
          <w:sz w:val="28"/>
          <w:szCs w:val="28"/>
        </w:rPr>
        <w:t>%</w:t>
      </w:r>
      <w:r w:rsidRPr="007820AE">
        <w:rPr>
          <w:color w:val="000000"/>
          <w:sz w:val="28"/>
          <w:szCs w:val="28"/>
        </w:rPr>
        <w:t xml:space="preserve"> и доля металлоизделий с 1</w:t>
      </w:r>
      <w:r w:rsidR="00D6695D" w:rsidRPr="007820AE">
        <w:rPr>
          <w:color w:val="000000"/>
          <w:sz w:val="28"/>
          <w:szCs w:val="28"/>
        </w:rPr>
        <w:t>5</w:t>
      </w:r>
      <w:r w:rsidR="00D6695D">
        <w:rPr>
          <w:color w:val="000000"/>
          <w:sz w:val="28"/>
          <w:szCs w:val="28"/>
        </w:rPr>
        <w:t> </w:t>
      </w:r>
      <w:r w:rsidR="00D6695D" w:rsidRPr="007820AE">
        <w:rPr>
          <w:color w:val="000000"/>
          <w:sz w:val="28"/>
          <w:szCs w:val="28"/>
        </w:rPr>
        <w:t>%</w:t>
      </w:r>
      <w:r w:rsidRPr="007820AE">
        <w:rPr>
          <w:color w:val="000000"/>
          <w:sz w:val="28"/>
          <w:szCs w:val="28"/>
        </w:rPr>
        <w:t xml:space="preserve"> до 2</w:t>
      </w:r>
      <w:r w:rsidR="00D6695D" w:rsidRPr="007820AE">
        <w:rPr>
          <w:color w:val="000000"/>
          <w:sz w:val="28"/>
          <w:szCs w:val="28"/>
        </w:rPr>
        <w:t>3</w:t>
      </w:r>
      <w:r w:rsidR="00D6695D">
        <w:rPr>
          <w:color w:val="000000"/>
          <w:sz w:val="28"/>
          <w:szCs w:val="28"/>
        </w:rPr>
        <w:t> </w:t>
      </w:r>
      <w:r w:rsidR="00D6695D" w:rsidRPr="007820AE">
        <w:rPr>
          <w:color w:val="000000"/>
          <w:sz w:val="28"/>
          <w:szCs w:val="28"/>
        </w:rPr>
        <w:t>%</w:t>
      </w:r>
      <w:r w:rsidRPr="007820AE">
        <w:rPr>
          <w:color w:val="000000"/>
          <w:sz w:val="28"/>
          <w:szCs w:val="28"/>
        </w:rPr>
        <w:t>, при этом, доля машиностроительной продукции снизилась с 3</w:t>
      </w:r>
      <w:r w:rsidR="00D6695D" w:rsidRPr="007820AE">
        <w:rPr>
          <w:color w:val="000000"/>
          <w:sz w:val="28"/>
          <w:szCs w:val="28"/>
        </w:rPr>
        <w:t>7</w:t>
      </w:r>
      <w:r w:rsidR="00D6695D">
        <w:rPr>
          <w:color w:val="000000"/>
          <w:sz w:val="28"/>
          <w:szCs w:val="28"/>
        </w:rPr>
        <w:t> </w:t>
      </w:r>
      <w:r w:rsidR="00D6695D" w:rsidRPr="007820AE">
        <w:rPr>
          <w:color w:val="000000"/>
          <w:sz w:val="28"/>
          <w:szCs w:val="28"/>
        </w:rPr>
        <w:t>%</w:t>
      </w:r>
      <w:r w:rsidRPr="007820AE">
        <w:rPr>
          <w:color w:val="000000"/>
          <w:sz w:val="28"/>
          <w:szCs w:val="28"/>
        </w:rPr>
        <w:t xml:space="preserve"> до 1</w:t>
      </w:r>
      <w:r w:rsidR="00D6695D" w:rsidRPr="007820AE">
        <w:rPr>
          <w:color w:val="000000"/>
          <w:sz w:val="28"/>
          <w:szCs w:val="28"/>
        </w:rPr>
        <w:t>8</w:t>
      </w:r>
      <w:r w:rsidR="00D6695D">
        <w:rPr>
          <w:color w:val="000000"/>
          <w:sz w:val="28"/>
          <w:szCs w:val="28"/>
        </w:rPr>
        <w:t> </w:t>
      </w:r>
      <w:r w:rsidR="00D6695D" w:rsidRPr="007820AE">
        <w:rPr>
          <w:color w:val="000000"/>
          <w:sz w:val="28"/>
          <w:szCs w:val="28"/>
        </w:rPr>
        <w:t>%</w:t>
      </w:r>
      <w:r w:rsidRPr="007820AE">
        <w:rPr>
          <w:color w:val="000000"/>
          <w:sz w:val="28"/>
          <w:szCs w:val="28"/>
        </w:rPr>
        <w:t>.</w:t>
      </w:r>
    </w:p>
    <w:p w:rsidR="00FF062E" w:rsidRPr="007820AE" w:rsidRDefault="00FF062E"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 структуре экспорта товарной группы «Продовольственные товары и сельскохозяйственное сырье» наибольший удельный вес занимают зерновые культуры</w:t>
      </w:r>
      <w:r w:rsidR="007820AE">
        <w:rPr>
          <w:color w:val="000000"/>
          <w:sz w:val="28"/>
          <w:szCs w:val="28"/>
        </w:rPr>
        <w:t xml:space="preserve"> –</w:t>
      </w:r>
      <w:r w:rsidR="007820AE" w:rsidRPr="007820AE">
        <w:rPr>
          <w:color w:val="000000"/>
          <w:sz w:val="28"/>
          <w:szCs w:val="28"/>
        </w:rPr>
        <w:t xml:space="preserve"> 5</w:t>
      </w:r>
      <w:r w:rsidR="00D6695D" w:rsidRPr="007820AE">
        <w:rPr>
          <w:color w:val="000000"/>
          <w:sz w:val="28"/>
          <w:szCs w:val="28"/>
        </w:rPr>
        <w:t>2</w:t>
      </w:r>
      <w:r w:rsidR="00D6695D">
        <w:rPr>
          <w:color w:val="000000"/>
          <w:sz w:val="28"/>
          <w:szCs w:val="28"/>
        </w:rPr>
        <w:t> </w:t>
      </w:r>
      <w:r w:rsidR="00D6695D" w:rsidRPr="007820AE">
        <w:rPr>
          <w:color w:val="000000"/>
          <w:sz w:val="28"/>
          <w:szCs w:val="28"/>
        </w:rPr>
        <w:t>%</w:t>
      </w:r>
      <w:r w:rsidRPr="007820AE">
        <w:rPr>
          <w:color w:val="000000"/>
          <w:sz w:val="28"/>
          <w:szCs w:val="28"/>
        </w:rPr>
        <w:t>, растительное масло -3</w:t>
      </w:r>
      <w:r w:rsidR="00D6695D" w:rsidRPr="007820AE">
        <w:rPr>
          <w:color w:val="000000"/>
          <w:sz w:val="28"/>
          <w:szCs w:val="28"/>
        </w:rPr>
        <w:t>8</w:t>
      </w:r>
      <w:r w:rsidR="00D6695D">
        <w:rPr>
          <w:color w:val="000000"/>
          <w:sz w:val="28"/>
          <w:szCs w:val="28"/>
        </w:rPr>
        <w:t> </w:t>
      </w:r>
      <w:r w:rsidR="00D6695D" w:rsidRPr="007820AE">
        <w:rPr>
          <w:color w:val="000000"/>
          <w:sz w:val="28"/>
          <w:szCs w:val="28"/>
        </w:rPr>
        <w:t>%</w:t>
      </w:r>
      <w:r w:rsidRPr="007820AE">
        <w:rPr>
          <w:color w:val="000000"/>
          <w:sz w:val="28"/>
          <w:szCs w:val="28"/>
        </w:rPr>
        <w:t xml:space="preserve">, отходы пищевых производств составили </w:t>
      </w:r>
      <w:r w:rsidR="00D6695D" w:rsidRPr="007820AE">
        <w:rPr>
          <w:color w:val="000000"/>
          <w:sz w:val="28"/>
          <w:szCs w:val="28"/>
        </w:rPr>
        <w:t>5</w:t>
      </w:r>
      <w:r w:rsidR="00D6695D">
        <w:rPr>
          <w:color w:val="000000"/>
          <w:sz w:val="28"/>
          <w:szCs w:val="28"/>
        </w:rPr>
        <w:t> </w:t>
      </w:r>
      <w:r w:rsidR="00D6695D" w:rsidRPr="007820AE">
        <w:rPr>
          <w:color w:val="000000"/>
          <w:sz w:val="28"/>
          <w:szCs w:val="28"/>
        </w:rPr>
        <w:t>%</w:t>
      </w:r>
      <w:r w:rsidRPr="007820AE">
        <w:rPr>
          <w:color w:val="000000"/>
          <w:sz w:val="28"/>
          <w:szCs w:val="28"/>
        </w:rPr>
        <w:t xml:space="preserve"> экспорта продовольственных и сырьевых товаров. Кроме того, экспортировались кондитерские изделия, </w:t>
      </w:r>
      <w:r w:rsidR="004414AD" w:rsidRPr="007820AE">
        <w:rPr>
          <w:color w:val="000000"/>
          <w:sz w:val="28"/>
          <w:szCs w:val="28"/>
        </w:rPr>
        <w:t xml:space="preserve">минеральные воды, пиво, табачная продукция. По сравнению с январем </w:t>
      </w:r>
      <w:r w:rsidR="007820AE">
        <w:rPr>
          <w:color w:val="000000"/>
          <w:sz w:val="28"/>
          <w:szCs w:val="28"/>
        </w:rPr>
        <w:t xml:space="preserve">– </w:t>
      </w:r>
      <w:r w:rsidR="007820AE" w:rsidRPr="007820AE">
        <w:rPr>
          <w:color w:val="000000"/>
          <w:sz w:val="28"/>
          <w:szCs w:val="28"/>
        </w:rPr>
        <w:t>ф</w:t>
      </w:r>
      <w:r w:rsidR="004414AD" w:rsidRPr="007820AE">
        <w:rPr>
          <w:color w:val="000000"/>
          <w:sz w:val="28"/>
          <w:szCs w:val="28"/>
        </w:rPr>
        <w:t>евралем текущего года существенно вырос стоимостной экспорт кукурузы (почти в 5 раз), пшеницы (в 1,6 раза), а также подсолнечного масла (на 2</w:t>
      </w:r>
      <w:r w:rsidR="00D6695D" w:rsidRPr="007820AE">
        <w:rPr>
          <w:color w:val="000000"/>
          <w:sz w:val="28"/>
          <w:szCs w:val="28"/>
        </w:rPr>
        <w:t>0</w:t>
      </w:r>
      <w:r w:rsidR="00D6695D">
        <w:rPr>
          <w:color w:val="000000"/>
          <w:sz w:val="28"/>
          <w:szCs w:val="28"/>
        </w:rPr>
        <w:t> </w:t>
      </w:r>
      <w:r w:rsidR="00D6695D" w:rsidRPr="007820AE">
        <w:rPr>
          <w:color w:val="000000"/>
          <w:sz w:val="28"/>
          <w:szCs w:val="28"/>
        </w:rPr>
        <w:t>%</w:t>
      </w:r>
      <w:r w:rsidR="004414AD" w:rsidRPr="007820AE">
        <w:rPr>
          <w:color w:val="000000"/>
          <w:sz w:val="28"/>
          <w:szCs w:val="28"/>
        </w:rPr>
        <w:t>).</w:t>
      </w:r>
    </w:p>
    <w:p w:rsidR="004414AD" w:rsidRPr="007820AE" w:rsidRDefault="004414AD"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Экспорт товаров продовольственной группы традиционно ориентирован на страны дальнего зарубежья (87, </w:t>
      </w:r>
      <w:r w:rsidR="00D6695D" w:rsidRPr="007820AE">
        <w:rPr>
          <w:color w:val="000000"/>
          <w:sz w:val="28"/>
          <w:szCs w:val="28"/>
        </w:rPr>
        <w:t>1</w:t>
      </w:r>
      <w:r w:rsidR="00D6695D">
        <w:rPr>
          <w:color w:val="000000"/>
          <w:sz w:val="28"/>
          <w:szCs w:val="28"/>
        </w:rPr>
        <w:t> </w:t>
      </w:r>
      <w:r w:rsidR="00D6695D" w:rsidRPr="007820AE">
        <w:rPr>
          <w:color w:val="000000"/>
          <w:sz w:val="28"/>
          <w:szCs w:val="28"/>
        </w:rPr>
        <w:t>%</w:t>
      </w:r>
      <w:r w:rsidRPr="007820AE">
        <w:rPr>
          <w:color w:val="000000"/>
          <w:sz w:val="28"/>
          <w:szCs w:val="28"/>
        </w:rPr>
        <w:t>) и наименьшая часть (12,</w:t>
      </w:r>
      <w:r w:rsidR="00D6695D" w:rsidRPr="007820AE">
        <w:rPr>
          <w:color w:val="000000"/>
          <w:sz w:val="28"/>
          <w:szCs w:val="28"/>
        </w:rPr>
        <w:t>9</w:t>
      </w:r>
      <w:r w:rsidR="00D6695D">
        <w:rPr>
          <w:color w:val="000000"/>
          <w:sz w:val="28"/>
          <w:szCs w:val="28"/>
        </w:rPr>
        <w:t> </w:t>
      </w:r>
      <w:r w:rsidR="00D6695D" w:rsidRPr="007820AE">
        <w:rPr>
          <w:color w:val="000000"/>
          <w:sz w:val="28"/>
          <w:szCs w:val="28"/>
        </w:rPr>
        <w:t>%</w:t>
      </w:r>
      <w:r w:rsidRPr="007820AE">
        <w:rPr>
          <w:color w:val="000000"/>
          <w:sz w:val="28"/>
          <w:szCs w:val="28"/>
        </w:rPr>
        <w:t>) приходится на страны Содружества. Наибольшие объемы поставок этих товаров приходятся на страны: Египе</w:t>
      </w:r>
      <w:r w:rsidR="007820AE" w:rsidRPr="007820AE">
        <w:rPr>
          <w:color w:val="000000"/>
          <w:sz w:val="28"/>
          <w:szCs w:val="28"/>
        </w:rPr>
        <w:t>т</w:t>
      </w:r>
      <w:r w:rsidR="007820AE">
        <w:rPr>
          <w:color w:val="000000"/>
          <w:sz w:val="28"/>
          <w:szCs w:val="28"/>
        </w:rPr>
        <w:t xml:space="preserve"> </w:t>
      </w:r>
      <w:r w:rsidR="007820AE" w:rsidRPr="007820AE">
        <w:rPr>
          <w:color w:val="000000"/>
          <w:sz w:val="28"/>
          <w:szCs w:val="28"/>
        </w:rPr>
        <w:t>(</w:t>
      </w:r>
      <w:r w:rsidR="00D6695D" w:rsidRPr="007820AE">
        <w:rPr>
          <w:color w:val="000000"/>
          <w:sz w:val="28"/>
          <w:szCs w:val="28"/>
        </w:rPr>
        <w:t>7</w:t>
      </w:r>
      <w:r w:rsidR="00D6695D">
        <w:rPr>
          <w:color w:val="000000"/>
          <w:sz w:val="28"/>
          <w:szCs w:val="28"/>
        </w:rPr>
        <w:t> </w:t>
      </w:r>
      <w:r w:rsidR="00D6695D" w:rsidRPr="007820AE">
        <w:rPr>
          <w:color w:val="000000"/>
          <w:sz w:val="28"/>
          <w:szCs w:val="28"/>
        </w:rPr>
        <w:t>%</w:t>
      </w:r>
      <w:r w:rsidRPr="007820AE">
        <w:rPr>
          <w:color w:val="000000"/>
          <w:sz w:val="28"/>
          <w:szCs w:val="28"/>
        </w:rPr>
        <w:t>), Сири</w:t>
      </w:r>
      <w:r w:rsidR="007820AE" w:rsidRPr="007820AE">
        <w:rPr>
          <w:color w:val="000000"/>
          <w:sz w:val="28"/>
          <w:szCs w:val="28"/>
        </w:rPr>
        <w:t>я</w:t>
      </w:r>
      <w:r w:rsidR="007820AE">
        <w:rPr>
          <w:color w:val="000000"/>
          <w:sz w:val="28"/>
          <w:szCs w:val="28"/>
        </w:rPr>
        <w:t xml:space="preserve"> </w:t>
      </w:r>
      <w:r w:rsidR="007820AE" w:rsidRPr="007820AE">
        <w:rPr>
          <w:color w:val="000000"/>
          <w:sz w:val="28"/>
          <w:szCs w:val="28"/>
        </w:rPr>
        <w:t>(</w:t>
      </w:r>
      <w:r w:rsidR="00D6695D" w:rsidRPr="007820AE">
        <w:rPr>
          <w:color w:val="000000"/>
          <w:sz w:val="28"/>
          <w:szCs w:val="28"/>
        </w:rPr>
        <w:t>9</w:t>
      </w:r>
      <w:r w:rsidR="00D6695D">
        <w:rPr>
          <w:color w:val="000000"/>
          <w:sz w:val="28"/>
          <w:szCs w:val="28"/>
        </w:rPr>
        <w:t> </w:t>
      </w:r>
      <w:r w:rsidR="00D6695D" w:rsidRPr="007820AE">
        <w:rPr>
          <w:color w:val="000000"/>
          <w:sz w:val="28"/>
          <w:szCs w:val="28"/>
        </w:rPr>
        <w:t>%</w:t>
      </w:r>
      <w:r w:rsidRPr="007820AE">
        <w:rPr>
          <w:color w:val="000000"/>
          <w:sz w:val="28"/>
          <w:szCs w:val="28"/>
        </w:rPr>
        <w:t>), Итали</w:t>
      </w:r>
      <w:r w:rsidR="007820AE" w:rsidRPr="007820AE">
        <w:rPr>
          <w:color w:val="000000"/>
          <w:sz w:val="28"/>
          <w:szCs w:val="28"/>
        </w:rPr>
        <w:t>я</w:t>
      </w:r>
      <w:r w:rsidR="007820AE">
        <w:rPr>
          <w:color w:val="000000"/>
          <w:sz w:val="28"/>
          <w:szCs w:val="28"/>
        </w:rPr>
        <w:t xml:space="preserve"> </w:t>
      </w:r>
      <w:r w:rsidR="007820AE" w:rsidRPr="007820AE">
        <w:rPr>
          <w:color w:val="000000"/>
          <w:sz w:val="28"/>
          <w:szCs w:val="28"/>
        </w:rPr>
        <w:t>(</w:t>
      </w:r>
      <w:r w:rsidR="00D6695D" w:rsidRPr="007820AE">
        <w:rPr>
          <w:color w:val="000000"/>
          <w:sz w:val="28"/>
          <w:szCs w:val="28"/>
        </w:rPr>
        <w:t>8</w:t>
      </w:r>
      <w:r w:rsidR="00D6695D">
        <w:rPr>
          <w:color w:val="000000"/>
          <w:sz w:val="28"/>
          <w:szCs w:val="28"/>
        </w:rPr>
        <w:t> </w:t>
      </w:r>
      <w:r w:rsidR="00D6695D" w:rsidRPr="007820AE">
        <w:rPr>
          <w:color w:val="000000"/>
          <w:sz w:val="28"/>
          <w:szCs w:val="28"/>
        </w:rPr>
        <w:t>%</w:t>
      </w:r>
      <w:r w:rsidRPr="007820AE">
        <w:rPr>
          <w:color w:val="000000"/>
          <w:sz w:val="28"/>
          <w:szCs w:val="28"/>
        </w:rPr>
        <w:t>), Турция (2</w:t>
      </w:r>
      <w:r w:rsidR="00D6695D" w:rsidRPr="007820AE">
        <w:rPr>
          <w:color w:val="000000"/>
          <w:sz w:val="28"/>
          <w:szCs w:val="28"/>
        </w:rPr>
        <w:t>8</w:t>
      </w:r>
      <w:r w:rsidR="00D6695D">
        <w:rPr>
          <w:color w:val="000000"/>
          <w:sz w:val="28"/>
          <w:szCs w:val="28"/>
        </w:rPr>
        <w:t> </w:t>
      </w:r>
      <w:r w:rsidR="00D6695D" w:rsidRPr="007820AE">
        <w:rPr>
          <w:color w:val="000000"/>
          <w:sz w:val="28"/>
          <w:szCs w:val="28"/>
        </w:rPr>
        <w:t>%</w:t>
      </w:r>
      <w:r w:rsidRPr="007820AE">
        <w:rPr>
          <w:color w:val="000000"/>
          <w:sz w:val="28"/>
          <w:szCs w:val="28"/>
        </w:rPr>
        <w:t>), Бангладеш (</w:t>
      </w:r>
      <w:r w:rsidR="00D6695D" w:rsidRPr="007820AE">
        <w:rPr>
          <w:color w:val="000000"/>
          <w:sz w:val="28"/>
          <w:szCs w:val="28"/>
        </w:rPr>
        <w:t>5</w:t>
      </w:r>
      <w:r w:rsidR="00D6695D">
        <w:rPr>
          <w:color w:val="000000"/>
          <w:sz w:val="28"/>
          <w:szCs w:val="28"/>
        </w:rPr>
        <w:t> </w:t>
      </w:r>
      <w:r w:rsidR="00D6695D" w:rsidRPr="007820AE">
        <w:rPr>
          <w:color w:val="000000"/>
          <w:sz w:val="28"/>
          <w:szCs w:val="28"/>
        </w:rPr>
        <w:t>%</w:t>
      </w:r>
      <w:r w:rsidRPr="007820AE">
        <w:rPr>
          <w:color w:val="000000"/>
          <w:sz w:val="28"/>
          <w:szCs w:val="28"/>
        </w:rPr>
        <w:t>), Ливи</w:t>
      </w:r>
      <w:r w:rsidR="007820AE" w:rsidRPr="007820AE">
        <w:rPr>
          <w:color w:val="000000"/>
          <w:sz w:val="28"/>
          <w:szCs w:val="28"/>
        </w:rPr>
        <w:t>я</w:t>
      </w:r>
      <w:r w:rsidR="007820AE">
        <w:rPr>
          <w:color w:val="000000"/>
          <w:sz w:val="28"/>
          <w:szCs w:val="28"/>
        </w:rPr>
        <w:t xml:space="preserve"> </w:t>
      </w:r>
      <w:r w:rsidR="007820AE" w:rsidRPr="007820AE">
        <w:rPr>
          <w:color w:val="000000"/>
          <w:sz w:val="28"/>
          <w:szCs w:val="28"/>
        </w:rPr>
        <w:t>(</w:t>
      </w:r>
      <w:r w:rsidR="00D6695D" w:rsidRPr="007820AE">
        <w:rPr>
          <w:color w:val="000000"/>
          <w:sz w:val="28"/>
          <w:szCs w:val="28"/>
        </w:rPr>
        <w:t>4</w:t>
      </w:r>
      <w:r w:rsidR="00D6695D">
        <w:rPr>
          <w:color w:val="000000"/>
          <w:sz w:val="28"/>
          <w:szCs w:val="28"/>
        </w:rPr>
        <w:t> </w:t>
      </w:r>
      <w:r w:rsidR="00D6695D" w:rsidRPr="007820AE">
        <w:rPr>
          <w:color w:val="000000"/>
          <w:sz w:val="28"/>
          <w:szCs w:val="28"/>
        </w:rPr>
        <w:t>%</w:t>
      </w:r>
      <w:r w:rsidRPr="007820AE">
        <w:rPr>
          <w:color w:val="000000"/>
          <w:sz w:val="28"/>
          <w:szCs w:val="28"/>
        </w:rPr>
        <w:t>), Греци</w:t>
      </w:r>
      <w:r w:rsidR="007820AE" w:rsidRPr="007820AE">
        <w:rPr>
          <w:color w:val="000000"/>
          <w:sz w:val="28"/>
          <w:szCs w:val="28"/>
        </w:rPr>
        <w:t>я</w:t>
      </w:r>
      <w:r w:rsidR="007820AE">
        <w:rPr>
          <w:color w:val="000000"/>
          <w:sz w:val="28"/>
          <w:szCs w:val="28"/>
        </w:rPr>
        <w:t xml:space="preserve"> </w:t>
      </w:r>
      <w:r w:rsidR="007820AE" w:rsidRPr="007820AE">
        <w:rPr>
          <w:color w:val="000000"/>
          <w:sz w:val="28"/>
          <w:szCs w:val="28"/>
        </w:rPr>
        <w:t>(</w:t>
      </w:r>
      <w:r w:rsidR="00D6695D" w:rsidRPr="007820AE">
        <w:rPr>
          <w:color w:val="000000"/>
          <w:sz w:val="28"/>
          <w:szCs w:val="28"/>
        </w:rPr>
        <w:t>3</w:t>
      </w:r>
      <w:r w:rsidR="00D6695D">
        <w:rPr>
          <w:color w:val="000000"/>
          <w:sz w:val="28"/>
          <w:szCs w:val="28"/>
        </w:rPr>
        <w:t> </w:t>
      </w:r>
      <w:r w:rsidR="00D6695D" w:rsidRPr="007820AE">
        <w:rPr>
          <w:color w:val="000000"/>
          <w:sz w:val="28"/>
          <w:szCs w:val="28"/>
        </w:rPr>
        <w:t>%</w:t>
      </w:r>
      <w:r w:rsidRPr="007820AE">
        <w:rPr>
          <w:color w:val="000000"/>
          <w:sz w:val="28"/>
          <w:szCs w:val="28"/>
        </w:rPr>
        <w:t>), Израиль (</w:t>
      </w:r>
      <w:r w:rsidR="00D6695D" w:rsidRPr="007820AE">
        <w:rPr>
          <w:color w:val="000000"/>
          <w:sz w:val="28"/>
          <w:szCs w:val="28"/>
        </w:rPr>
        <w:t>5</w:t>
      </w:r>
      <w:r w:rsidR="00D6695D">
        <w:rPr>
          <w:color w:val="000000"/>
          <w:sz w:val="28"/>
          <w:szCs w:val="28"/>
        </w:rPr>
        <w:t> </w:t>
      </w:r>
      <w:r w:rsidR="00D6695D" w:rsidRPr="007820AE">
        <w:rPr>
          <w:color w:val="000000"/>
          <w:sz w:val="28"/>
          <w:szCs w:val="28"/>
        </w:rPr>
        <w:t>%</w:t>
      </w:r>
      <w:r w:rsidRPr="007820AE">
        <w:rPr>
          <w:color w:val="000000"/>
          <w:sz w:val="28"/>
          <w:szCs w:val="28"/>
        </w:rPr>
        <w:t>). Среди стран – участников СНГ экспорт продовольствия распределился следующим образом: на Азербайджан приходится 2</w:t>
      </w:r>
      <w:r w:rsidR="00D6695D" w:rsidRPr="007820AE">
        <w:rPr>
          <w:color w:val="000000"/>
          <w:sz w:val="28"/>
          <w:szCs w:val="28"/>
        </w:rPr>
        <w:t>4</w:t>
      </w:r>
      <w:r w:rsidR="00D6695D">
        <w:rPr>
          <w:color w:val="000000"/>
          <w:sz w:val="28"/>
          <w:szCs w:val="28"/>
        </w:rPr>
        <w:t> </w:t>
      </w:r>
      <w:r w:rsidR="00D6695D" w:rsidRPr="007820AE">
        <w:rPr>
          <w:color w:val="000000"/>
          <w:sz w:val="28"/>
          <w:szCs w:val="28"/>
        </w:rPr>
        <w:t>%</w:t>
      </w:r>
      <w:r w:rsidRPr="007820AE">
        <w:rPr>
          <w:color w:val="000000"/>
          <w:sz w:val="28"/>
          <w:szCs w:val="28"/>
        </w:rPr>
        <w:t xml:space="preserve"> продовольствия, поставляемого в СНГ, Армению -3</w:t>
      </w:r>
      <w:r w:rsidR="00D6695D" w:rsidRPr="007820AE">
        <w:rPr>
          <w:color w:val="000000"/>
          <w:sz w:val="28"/>
          <w:szCs w:val="28"/>
        </w:rPr>
        <w:t>3</w:t>
      </w:r>
      <w:r w:rsidR="00D6695D">
        <w:rPr>
          <w:color w:val="000000"/>
          <w:sz w:val="28"/>
          <w:szCs w:val="28"/>
        </w:rPr>
        <w:t> </w:t>
      </w:r>
      <w:r w:rsidR="00D6695D" w:rsidRPr="007820AE">
        <w:rPr>
          <w:color w:val="000000"/>
          <w:sz w:val="28"/>
          <w:szCs w:val="28"/>
        </w:rPr>
        <w:t>%</w:t>
      </w:r>
      <w:r w:rsidRPr="007820AE">
        <w:rPr>
          <w:color w:val="000000"/>
          <w:sz w:val="28"/>
          <w:szCs w:val="28"/>
        </w:rPr>
        <w:t>, Узбекистан -1</w:t>
      </w:r>
      <w:r w:rsidR="00D6695D" w:rsidRPr="007820AE">
        <w:rPr>
          <w:color w:val="000000"/>
          <w:sz w:val="28"/>
          <w:szCs w:val="28"/>
        </w:rPr>
        <w:t>2</w:t>
      </w:r>
      <w:r w:rsidR="00D6695D">
        <w:rPr>
          <w:color w:val="000000"/>
          <w:sz w:val="28"/>
          <w:szCs w:val="28"/>
        </w:rPr>
        <w:t> </w:t>
      </w:r>
      <w:r w:rsidR="00D6695D" w:rsidRPr="007820AE">
        <w:rPr>
          <w:color w:val="000000"/>
          <w:sz w:val="28"/>
          <w:szCs w:val="28"/>
        </w:rPr>
        <w:t>%</w:t>
      </w:r>
      <w:r w:rsidRPr="007820AE">
        <w:rPr>
          <w:color w:val="000000"/>
          <w:sz w:val="28"/>
          <w:szCs w:val="28"/>
        </w:rPr>
        <w:t>, Казахстан</w:t>
      </w:r>
      <w:r w:rsidR="00265D3B" w:rsidRPr="007820AE">
        <w:rPr>
          <w:color w:val="000000"/>
          <w:sz w:val="28"/>
          <w:szCs w:val="28"/>
        </w:rPr>
        <w:t xml:space="preserve"> – 1</w:t>
      </w:r>
      <w:r w:rsidR="00D6695D" w:rsidRPr="007820AE">
        <w:rPr>
          <w:color w:val="000000"/>
          <w:sz w:val="28"/>
          <w:szCs w:val="28"/>
        </w:rPr>
        <w:t>0</w:t>
      </w:r>
      <w:r w:rsidR="00D6695D">
        <w:rPr>
          <w:color w:val="000000"/>
          <w:sz w:val="28"/>
          <w:szCs w:val="28"/>
        </w:rPr>
        <w:t> </w:t>
      </w:r>
      <w:r w:rsidR="00D6695D" w:rsidRPr="007820AE">
        <w:rPr>
          <w:color w:val="000000"/>
          <w:sz w:val="28"/>
          <w:szCs w:val="28"/>
        </w:rPr>
        <w:t>%</w:t>
      </w:r>
      <w:r w:rsidR="00265D3B" w:rsidRPr="007820AE">
        <w:rPr>
          <w:color w:val="000000"/>
          <w:sz w:val="28"/>
          <w:szCs w:val="28"/>
        </w:rPr>
        <w:t>, Киргизию и Тур</w:t>
      </w:r>
      <w:r w:rsidR="00E12F3F" w:rsidRPr="007820AE">
        <w:rPr>
          <w:color w:val="000000"/>
          <w:sz w:val="28"/>
          <w:szCs w:val="28"/>
        </w:rPr>
        <w:t xml:space="preserve">кменистан приходится по </w:t>
      </w:r>
      <w:r w:rsidR="00D6695D" w:rsidRPr="007820AE">
        <w:rPr>
          <w:color w:val="000000"/>
          <w:sz w:val="28"/>
          <w:szCs w:val="28"/>
        </w:rPr>
        <w:t>5</w:t>
      </w:r>
      <w:r w:rsidR="00D6695D">
        <w:rPr>
          <w:color w:val="000000"/>
          <w:sz w:val="28"/>
          <w:szCs w:val="28"/>
        </w:rPr>
        <w:t> </w:t>
      </w:r>
      <w:r w:rsidR="00D6695D" w:rsidRPr="007820AE">
        <w:rPr>
          <w:color w:val="000000"/>
          <w:sz w:val="28"/>
          <w:szCs w:val="28"/>
        </w:rPr>
        <w:t>%</w:t>
      </w:r>
      <w:r w:rsidR="00E12F3F" w:rsidRPr="007820AE">
        <w:rPr>
          <w:color w:val="000000"/>
          <w:sz w:val="28"/>
          <w:szCs w:val="28"/>
        </w:rPr>
        <w:t xml:space="preserve"> продо</w:t>
      </w:r>
      <w:r w:rsidR="00265D3B" w:rsidRPr="007820AE">
        <w:rPr>
          <w:color w:val="000000"/>
          <w:sz w:val="28"/>
          <w:szCs w:val="28"/>
        </w:rPr>
        <w:t>вольствия.</w:t>
      </w:r>
    </w:p>
    <w:p w:rsidR="00265D3B" w:rsidRPr="007820AE" w:rsidRDefault="00265D3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 январе – феврале 2009 года стоимостной объем экспорта машиностроительной продукции составил лишь 2</w:t>
      </w:r>
      <w:r w:rsidR="00D6695D" w:rsidRPr="007820AE">
        <w:rPr>
          <w:color w:val="000000"/>
          <w:sz w:val="28"/>
          <w:szCs w:val="28"/>
        </w:rPr>
        <w:t>9</w:t>
      </w:r>
      <w:r w:rsidR="00D6695D">
        <w:rPr>
          <w:color w:val="000000"/>
          <w:sz w:val="28"/>
          <w:szCs w:val="28"/>
        </w:rPr>
        <w:t> </w:t>
      </w:r>
      <w:r w:rsidR="00D6695D" w:rsidRPr="007820AE">
        <w:rPr>
          <w:color w:val="000000"/>
          <w:sz w:val="28"/>
          <w:szCs w:val="28"/>
        </w:rPr>
        <w:t>%</w:t>
      </w:r>
      <w:r w:rsidRPr="007820AE">
        <w:rPr>
          <w:color w:val="000000"/>
          <w:sz w:val="28"/>
          <w:szCs w:val="28"/>
        </w:rPr>
        <w:t xml:space="preserve"> (к уровню января-февраля 2008 года). Наибольшее влияние на снижение оказало сокращение поставок летательной техники (на 8</w:t>
      </w:r>
      <w:r w:rsidR="00D6695D" w:rsidRPr="007820AE">
        <w:rPr>
          <w:color w:val="000000"/>
          <w:sz w:val="28"/>
          <w:szCs w:val="28"/>
        </w:rPr>
        <w:t>7</w:t>
      </w:r>
      <w:r w:rsidR="00D6695D">
        <w:rPr>
          <w:color w:val="000000"/>
          <w:sz w:val="28"/>
          <w:szCs w:val="28"/>
        </w:rPr>
        <w:t> </w:t>
      </w:r>
      <w:r w:rsidR="00D6695D" w:rsidRPr="007820AE">
        <w:rPr>
          <w:color w:val="000000"/>
          <w:sz w:val="28"/>
          <w:szCs w:val="28"/>
        </w:rPr>
        <w:t>%</w:t>
      </w:r>
      <w:r w:rsidRPr="007820AE">
        <w:rPr>
          <w:color w:val="000000"/>
          <w:sz w:val="28"/>
          <w:szCs w:val="28"/>
        </w:rPr>
        <w:t>), которая занимала в январе</w:t>
      </w:r>
      <w:r w:rsidR="007820AE">
        <w:rPr>
          <w:color w:val="000000"/>
          <w:sz w:val="28"/>
          <w:szCs w:val="28"/>
        </w:rPr>
        <w:t xml:space="preserve"> –</w:t>
      </w:r>
      <w:r w:rsidR="007820AE" w:rsidRPr="007820AE">
        <w:rPr>
          <w:color w:val="000000"/>
          <w:sz w:val="28"/>
          <w:szCs w:val="28"/>
        </w:rPr>
        <w:t xml:space="preserve"> фе</w:t>
      </w:r>
      <w:r w:rsidRPr="007820AE">
        <w:rPr>
          <w:color w:val="000000"/>
          <w:sz w:val="28"/>
          <w:szCs w:val="28"/>
        </w:rPr>
        <w:t>врале 2008 года более двух третей экспорта машин, оборудования и транспортных средств. Кроме того, наблюдается уменьшение поставок сельскохозяйственной техники, котлов, электродов,</w:t>
      </w:r>
      <w:r w:rsidR="007820AE">
        <w:rPr>
          <w:color w:val="000000"/>
          <w:sz w:val="28"/>
          <w:szCs w:val="28"/>
        </w:rPr>
        <w:t xml:space="preserve"> </w:t>
      </w:r>
      <w:r w:rsidRPr="007820AE">
        <w:rPr>
          <w:color w:val="000000"/>
          <w:sz w:val="28"/>
          <w:szCs w:val="28"/>
        </w:rPr>
        <w:t>оборудования железнодорожного и специального назначения.</w:t>
      </w:r>
    </w:p>
    <w:p w:rsidR="00265D3B" w:rsidRPr="007820AE" w:rsidRDefault="00265D3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Наибольший объем поставок машин, оборудования, транспортных средств приходится на страны дальнего зарубежья – 59,</w:t>
      </w:r>
      <w:r w:rsidR="00D6695D" w:rsidRPr="007820AE">
        <w:rPr>
          <w:color w:val="000000"/>
          <w:sz w:val="28"/>
          <w:szCs w:val="28"/>
        </w:rPr>
        <w:t>2</w:t>
      </w:r>
      <w:r w:rsidR="00D6695D">
        <w:rPr>
          <w:color w:val="000000"/>
          <w:sz w:val="28"/>
          <w:szCs w:val="28"/>
        </w:rPr>
        <w:t> </w:t>
      </w:r>
      <w:r w:rsidR="00D6695D" w:rsidRPr="007820AE">
        <w:rPr>
          <w:color w:val="000000"/>
          <w:sz w:val="28"/>
          <w:szCs w:val="28"/>
        </w:rPr>
        <w:t>%</w:t>
      </w:r>
      <w:r w:rsidRPr="007820AE">
        <w:rPr>
          <w:color w:val="000000"/>
          <w:sz w:val="28"/>
          <w:szCs w:val="28"/>
        </w:rPr>
        <w:t xml:space="preserve"> (в январе – феврале </w:t>
      </w:r>
      <w:r w:rsidR="00D6695D" w:rsidRPr="007820AE">
        <w:rPr>
          <w:color w:val="000000"/>
          <w:sz w:val="28"/>
          <w:szCs w:val="28"/>
        </w:rPr>
        <w:t>2008</w:t>
      </w:r>
      <w:r w:rsidR="00D6695D">
        <w:rPr>
          <w:color w:val="000000"/>
          <w:sz w:val="28"/>
          <w:szCs w:val="28"/>
        </w:rPr>
        <w:t> </w:t>
      </w:r>
      <w:r w:rsidR="00D6695D" w:rsidRPr="007820AE">
        <w:rPr>
          <w:color w:val="000000"/>
          <w:sz w:val="28"/>
          <w:szCs w:val="28"/>
        </w:rPr>
        <w:t>г</w:t>
      </w:r>
      <w:r w:rsidRPr="007820AE">
        <w:rPr>
          <w:color w:val="000000"/>
          <w:sz w:val="28"/>
          <w:szCs w:val="28"/>
        </w:rPr>
        <w:t>.</w:t>
      </w:r>
      <w:r w:rsidR="007820AE">
        <w:rPr>
          <w:color w:val="000000"/>
          <w:sz w:val="28"/>
          <w:szCs w:val="28"/>
        </w:rPr>
        <w:t xml:space="preserve"> – </w:t>
      </w:r>
      <w:r w:rsidR="007820AE" w:rsidRPr="007820AE">
        <w:rPr>
          <w:color w:val="000000"/>
          <w:sz w:val="28"/>
          <w:szCs w:val="28"/>
        </w:rPr>
        <w:t>73</w:t>
      </w:r>
      <w:r w:rsidRPr="007820AE">
        <w:rPr>
          <w:color w:val="000000"/>
          <w:sz w:val="28"/>
          <w:szCs w:val="28"/>
        </w:rPr>
        <w:t>,</w:t>
      </w:r>
      <w:r w:rsidR="00D6695D" w:rsidRPr="007820AE">
        <w:rPr>
          <w:color w:val="000000"/>
          <w:sz w:val="28"/>
          <w:szCs w:val="28"/>
        </w:rPr>
        <w:t>5</w:t>
      </w:r>
      <w:r w:rsidR="00D6695D">
        <w:rPr>
          <w:color w:val="000000"/>
          <w:sz w:val="28"/>
          <w:szCs w:val="28"/>
        </w:rPr>
        <w:t> </w:t>
      </w:r>
      <w:r w:rsidR="00D6695D" w:rsidRPr="007820AE">
        <w:rPr>
          <w:color w:val="000000"/>
          <w:sz w:val="28"/>
          <w:szCs w:val="28"/>
        </w:rPr>
        <w:t>%</w:t>
      </w:r>
      <w:r w:rsidRPr="007820AE">
        <w:rPr>
          <w:color w:val="000000"/>
          <w:sz w:val="28"/>
          <w:szCs w:val="28"/>
        </w:rPr>
        <w:t>) и 40,</w:t>
      </w:r>
      <w:r w:rsidR="00D6695D" w:rsidRPr="007820AE">
        <w:rPr>
          <w:color w:val="000000"/>
          <w:sz w:val="28"/>
          <w:szCs w:val="28"/>
        </w:rPr>
        <w:t>8</w:t>
      </w:r>
      <w:r w:rsidR="00D6695D">
        <w:rPr>
          <w:color w:val="000000"/>
          <w:sz w:val="28"/>
          <w:szCs w:val="28"/>
        </w:rPr>
        <w:t> </w:t>
      </w:r>
      <w:r w:rsidR="00D6695D" w:rsidRPr="007820AE">
        <w:rPr>
          <w:color w:val="000000"/>
          <w:sz w:val="28"/>
          <w:szCs w:val="28"/>
        </w:rPr>
        <w:t>%</w:t>
      </w:r>
      <w:r w:rsidRPr="007820AE">
        <w:rPr>
          <w:color w:val="000000"/>
          <w:sz w:val="28"/>
          <w:szCs w:val="28"/>
        </w:rPr>
        <w:t xml:space="preserve">(в январе – феврале </w:t>
      </w:r>
      <w:r w:rsidR="00D6695D" w:rsidRPr="007820AE">
        <w:rPr>
          <w:color w:val="000000"/>
          <w:sz w:val="28"/>
          <w:szCs w:val="28"/>
        </w:rPr>
        <w:t>2008</w:t>
      </w:r>
      <w:r w:rsidR="00D6695D">
        <w:rPr>
          <w:color w:val="000000"/>
          <w:sz w:val="28"/>
          <w:szCs w:val="28"/>
        </w:rPr>
        <w:t> </w:t>
      </w:r>
      <w:r w:rsidR="00D6695D" w:rsidRPr="007820AE">
        <w:rPr>
          <w:color w:val="000000"/>
          <w:sz w:val="28"/>
          <w:szCs w:val="28"/>
        </w:rPr>
        <w:t>г</w:t>
      </w:r>
      <w:r w:rsidRPr="007820AE">
        <w:rPr>
          <w:color w:val="000000"/>
          <w:sz w:val="28"/>
          <w:szCs w:val="28"/>
        </w:rPr>
        <w:t>. 26,</w:t>
      </w:r>
      <w:r w:rsidR="00D6695D" w:rsidRPr="007820AE">
        <w:rPr>
          <w:color w:val="000000"/>
          <w:sz w:val="28"/>
          <w:szCs w:val="28"/>
        </w:rPr>
        <w:t>5</w:t>
      </w:r>
      <w:r w:rsidR="00D6695D">
        <w:rPr>
          <w:color w:val="000000"/>
          <w:sz w:val="28"/>
          <w:szCs w:val="28"/>
        </w:rPr>
        <w:t> </w:t>
      </w:r>
      <w:r w:rsidR="00D6695D" w:rsidRPr="007820AE">
        <w:rPr>
          <w:color w:val="000000"/>
          <w:sz w:val="28"/>
          <w:szCs w:val="28"/>
        </w:rPr>
        <w:t>%</w:t>
      </w:r>
      <w:r w:rsidRPr="007820AE">
        <w:rPr>
          <w:color w:val="000000"/>
          <w:sz w:val="28"/>
          <w:szCs w:val="28"/>
        </w:rPr>
        <w:t>) занимают страны Содружества.</w:t>
      </w:r>
    </w:p>
    <w:p w:rsidR="00265D3B" w:rsidRPr="007820AE" w:rsidRDefault="00265D3B"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 страны дальнего зарубежья экспортировались: летательная техника, электроды, подъемно</w:t>
      </w:r>
      <w:r w:rsidR="007820AE">
        <w:rPr>
          <w:color w:val="000000"/>
          <w:sz w:val="28"/>
          <w:szCs w:val="28"/>
        </w:rPr>
        <w:t xml:space="preserve"> –</w:t>
      </w:r>
      <w:r w:rsidR="007820AE" w:rsidRPr="007820AE">
        <w:rPr>
          <w:color w:val="000000"/>
          <w:sz w:val="28"/>
          <w:szCs w:val="28"/>
        </w:rPr>
        <w:t xml:space="preserve"> тр</w:t>
      </w:r>
      <w:r w:rsidR="00E12F3F" w:rsidRPr="007820AE">
        <w:rPr>
          <w:color w:val="000000"/>
          <w:sz w:val="28"/>
          <w:szCs w:val="28"/>
        </w:rPr>
        <w:t>анспортное оборудование, части</w:t>
      </w:r>
      <w:r w:rsidRPr="007820AE">
        <w:rPr>
          <w:color w:val="000000"/>
          <w:sz w:val="28"/>
          <w:szCs w:val="28"/>
        </w:rPr>
        <w:t xml:space="preserve"> транспортных средств</w:t>
      </w:r>
      <w:r w:rsidR="00E12F3F" w:rsidRPr="007820AE">
        <w:rPr>
          <w:color w:val="000000"/>
          <w:sz w:val="28"/>
          <w:szCs w:val="28"/>
        </w:rPr>
        <w:t>, а с страны СНГ – сельскохозяйственная техника, железнодорожное оборудование, арматура для трубопроводов, подшипники и их части.</w:t>
      </w:r>
    </w:p>
    <w:p w:rsidR="00E12F3F" w:rsidRPr="007820AE" w:rsidRDefault="00E12F3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При этом в феврале 2009 года почти в 2 раза вырос стоимостной экспорт полуфабрикатов из стали, которые в структуре экспорта черных металлов за период с начала года занимают 7</w:t>
      </w:r>
      <w:r w:rsidR="00D6695D" w:rsidRPr="007820AE">
        <w:rPr>
          <w:color w:val="000000"/>
          <w:sz w:val="28"/>
          <w:szCs w:val="28"/>
        </w:rPr>
        <w:t>8</w:t>
      </w:r>
      <w:r w:rsidR="00D6695D">
        <w:rPr>
          <w:color w:val="000000"/>
          <w:sz w:val="28"/>
          <w:szCs w:val="28"/>
        </w:rPr>
        <w:t> </w:t>
      </w:r>
      <w:r w:rsidR="00D6695D" w:rsidRPr="007820AE">
        <w:rPr>
          <w:color w:val="000000"/>
          <w:sz w:val="28"/>
          <w:szCs w:val="28"/>
        </w:rPr>
        <w:t>%</w:t>
      </w:r>
      <w:r w:rsidRPr="007820AE">
        <w:rPr>
          <w:color w:val="000000"/>
          <w:sz w:val="28"/>
          <w:szCs w:val="28"/>
        </w:rPr>
        <w:t>; поставки труб около 1</w:t>
      </w:r>
      <w:r w:rsidR="00D6695D" w:rsidRPr="007820AE">
        <w:rPr>
          <w:color w:val="000000"/>
          <w:sz w:val="28"/>
          <w:szCs w:val="28"/>
        </w:rPr>
        <w:t>4</w:t>
      </w:r>
      <w:r w:rsidR="00D6695D">
        <w:rPr>
          <w:color w:val="000000"/>
          <w:sz w:val="28"/>
          <w:szCs w:val="28"/>
        </w:rPr>
        <w:t> </w:t>
      </w:r>
      <w:r w:rsidR="00D6695D" w:rsidRPr="007820AE">
        <w:rPr>
          <w:color w:val="000000"/>
          <w:sz w:val="28"/>
          <w:szCs w:val="28"/>
        </w:rPr>
        <w:t>%</w:t>
      </w:r>
      <w:r w:rsidRPr="007820AE">
        <w:rPr>
          <w:color w:val="000000"/>
          <w:sz w:val="28"/>
          <w:szCs w:val="28"/>
        </w:rPr>
        <w:t>.</w:t>
      </w:r>
    </w:p>
    <w:p w:rsidR="00E12F3F" w:rsidRPr="007820AE" w:rsidRDefault="00E12F3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На страны дальнего зарубеж</w:t>
      </w:r>
      <w:r w:rsidR="00977B0A" w:rsidRPr="007820AE">
        <w:rPr>
          <w:color w:val="000000"/>
          <w:sz w:val="28"/>
          <w:szCs w:val="28"/>
        </w:rPr>
        <w:t>ья приходится 8</w:t>
      </w:r>
      <w:r w:rsidR="00D6695D" w:rsidRPr="007820AE">
        <w:rPr>
          <w:color w:val="000000"/>
          <w:sz w:val="28"/>
          <w:szCs w:val="28"/>
        </w:rPr>
        <w:t>9</w:t>
      </w:r>
      <w:r w:rsidR="00D6695D">
        <w:rPr>
          <w:color w:val="000000"/>
          <w:sz w:val="28"/>
          <w:szCs w:val="28"/>
        </w:rPr>
        <w:t> </w:t>
      </w:r>
      <w:r w:rsidR="00D6695D" w:rsidRPr="007820AE">
        <w:rPr>
          <w:color w:val="000000"/>
          <w:sz w:val="28"/>
          <w:szCs w:val="28"/>
        </w:rPr>
        <w:t>%</w:t>
      </w:r>
      <w:r w:rsidR="00977B0A" w:rsidRPr="007820AE">
        <w:rPr>
          <w:color w:val="000000"/>
          <w:sz w:val="28"/>
          <w:szCs w:val="28"/>
        </w:rPr>
        <w:t xml:space="preserve"> экспорта металлов, при этом, на Иран -6</w:t>
      </w:r>
      <w:r w:rsidR="00D6695D" w:rsidRPr="007820AE">
        <w:rPr>
          <w:color w:val="000000"/>
          <w:sz w:val="28"/>
          <w:szCs w:val="28"/>
        </w:rPr>
        <w:t>5</w:t>
      </w:r>
      <w:r w:rsidR="00D6695D">
        <w:rPr>
          <w:color w:val="000000"/>
          <w:sz w:val="28"/>
          <w:szCs w:val="28"/>
        </w:rPr>
        <w:t> </w:t>
      </w:r>
      <w:r w:rsidR="00D6695D" w:rsidRPr="007820AE">
        <w:rPr>
          <w:color w:val="000000"/>
          <w:sz w:val="28"/>
          <w:szCs w:val="28"/>
        </w:rPr>
        <w:t>%</w:t>
      </w:r>
      <w:r w:rsidR="00977B0A" w:rsidRPr="007820AE">
        <w:rPr>
          <w:color w:val="000000"/>
          <w:sz w:val="28"/>
          <w:szCs w:val="28"/>
        </w:rPr>
        <w:t>, Турцию</w:t>
      </w:r>
      <w:r w:rsidR="007820AE">
        <w:rPr>
          <w:color w:val="000000"/>
          <w:sz w:val="28"/>
          <w:szCs w:val="28"/>
        </w:rPr>
        <w:t>-</w:t>
      </w:r>
      <w:r w:rsidR="007820AE" w:rsidRPr="007820AE">
        <w:rPr>
          <w:color w:val="000000"/>
          <w:sz w:val="28"/>
          <w:szCs w:val="28"/>
        </w:rPr>
        <w:t>1</w:t>
      </w:r>
      <w:r w:rsidR="00D6695D" w:rsidRPr="007820AE">
        <w:rPr>
          <w:color w:val="000000"/>
          <w:sz w:val="28"/>
          <w:szCs w:val="28"/>
        </w:rPr>
        <w:t>3</w:t>
      </w:r>
      <w:r w:rsidR="00D6695D">
        <w:rPr>
          <w:color w:val="000000"/>
          <w:sz w:val="28"/>
          <w:szCs w:val="28"/>
        </w:rPr>
        <w:t> </w:t>
      </w:r>
      <w:r w:rsidR="00D6695D" w:rsidRPr="007820AE">
        <w:rPr>
          <w:color w:val="000000"/>
          <w:sz w:val="28"/>
          <w:szCs w:val="28"/>
        </w:rPr>
        <w:t>%</w:t>
      </w:r>
      <w:r w:rsidR="00977B0A" w:rsidRPr="007820AE">
        <w:rPr>
          <w:color w:val="000000"/>
          <w:sz w:val="28"/>
          <w:szCs w:val="28"/>
        </w:rPr>
        <w:t xml:space="preserve"> объема, Ливию -</w:t>
      </w:r>
      <w:r w:rsidR="00D6695D" w:rsidRPr="007820AE">
        <w:rPr>
          <w:color w:val="000000"/>
          <w:sz w:val="28"/>
          <w:szCs w:val="28"/>
        </w:rPr>
        <w:t>2</w:t>
      </w:r>
      <w:r w:rsidR="00D6695D">
        <w:rPr>
          <w:color w:val="000000"/>
          <w:sz w:val="28"/>
          <w:szCs w:val="28"/>
        </w:rPr>
        <w:t> </w:t>
      </w:r>
      <w:r w:rsidR="00D6695D" w:rsidRPr="007820AE">
        <w:rPr>
          <w:color w:val="000000"/>
          <w:sz w:val="28"/>
          <w:szCs w:val="28"/>
        </w:rPr>
        <w:t>%</w:t>
      </w:r>
      <w:r w:rsidR="00977B0A" w:rsidRPr="007820AE">
        <w:rPr>
          <w:color w:val="000000"/>
          <w:sz w:val="28"/>
          <w:szCs w:val="28"/>
        </w:rPr>
        <w:t>.</w:t>
      </w:r>
    </w:p>
    <w:p w:rsidR="00094B44" w:rsidRPr="007820AE" w:rsidRDefault="00094B44"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Около </w:t>
      </w:r>
      <w:r w:rsidR="00D6695D" w:rsidRPr="007820AE">
        <w:rPr>
          <w:color w:val="000000"/>
          <w:sz w:val="28"/>
          <w:szCs w:val="28"/>
        </w:rPr>
        <w:t>9</w:t>
      </w:r>
      <w:r w:rsidR="00D6695D">
        <w:rPr>
          <w:color w:val="000000"/>
          <w:sz w:val="28"/>
          <w:szCs w:val="28"/>
        </w:rPr>
        <w:t> </w:t>
      </w:r>
      <w:r w:rsidR="00D6695D" w:rsidRPr="007820AE">
        <w:rPr>
          <w:color w:val="000000"/>
          <w:sz w:val="28"/>
          <w:szCs w:val="28"/>
        </w:rPr>
        <w:t>%</w:t>
      </w:r>
      <w:r w:rsidRPr="007820AE">
        <w:rPr>
          <w:color w:val="000000"/>
          <w:sz w:val="28"/>
          <w:szCs w:val="28"/>
        </w:rPr>
        <w:t xml:space="preserve"> экспорта приходится на товарную группу «Продукция топливно-энергетического комплекса», в которой уголь занимает 9</w:t>
      </w:r>
      <w:r w:rsidR="00D6695D" w:rsidRPr="007820AE">
        <w:rPr>
          <w:color w:val="000000"/>
          <w:sz w:val="28"/>
          <w:szCs w:val="28"/>
        </w:rPr>
        <w:t>2</w:t>
      </w:r>
      <w:r w:rsidR="00D6695D">
        <w:rPr>
          <w:color w:val="000000"/>
          <w:sz w:val="28"/>
          <w:szCs w:val="28"/>
        </w:rPr>
        <w:t> </w:t>
      </w:r>
      <w:r w:rsidR="00D6695D" w:rsidRPr="007820AE">
        <w:rPr>
          <w:color w:val="000000"/>
          <w:sz w:val="28"/>
          <w:szCs w:val="28"/>
        </w:rPr>
        <w:t>%</w:t>
      </w:r>
      <w:r w:rsidRPr="007820AE">
        <w:rPr>
          <w:color w:val="000000"/>
          <w:sz w:val="28"/>
          <w:szCs w:val="28"/>
        </w:rPr>
        <w:t xml:space="preserve"> стоимостного объема. Поставки угля осуществлялись в 9 стран мира, наибольшая его часть (в натуральном выражении 8</w:t>
      </w:r>
      <w:r w:rsidR="00D6695D" w:rsidRPr="007820AE">
        <w:rPr>
          <w:color w:val="000000"/>
          <w:sz w:val="28"/>
          <w:szCs w:val="28"/>
        </w:rPr>
        <w:t>6</w:t>
      </w:r>
      <w:r w:rsidR="00D6695D">
        <w:rPr>
          <w:color w:val="000000"/>
          <w:sz w:val="28"/>
          <w:szCs w:val="28"/>
        </w:rPr>
        <w:t> </w:t>
      </w:r>
      <w:r w:rsidR="00D6695D" w:rsidRPr="007820AE">
        <w:rPr>
          <w:color w:val="000000"/>
          <w:sz w:val="28"/>
          <w:szCs w:val="28"/>
        </w:rPr>
        <w:t>%</w:t>
      </w:r>
      <w:r w:rsidRPr="007820AE">
        <w:rPr>
          <w:color w:val="000000"/>
          <w:sz w:val="28"/>
          <w:szCs w:val="28"/>
        </w:rPr>
        <w:t>) экспортировались в страны дальнего зарубежья. Крупнейшими потребителями являются: Турция – 4</w:t>
      </w:r>
      <w:r w:rsidR="00D6695D" w:rsidRPr="007820AE">
        <w:rPr>
          <w:color w:val="000000"/>
          <w:sz w:val="28"/>
          <w:szCs w:val="28"/>
        </w:rPr>
        <w:t>9</w:t>
      </w:r>
      <w:r w:rsidR="00D6695D">
        <w:rPr>
          <w:color w:val="000000"/>
          <w:sz w:val="28"/>
          <w:szCs w:val="28"/>
        </w:rPr>
        <w:t> </w:t>
      </w:r>
      <w:r w:rsidR="00D6695D" w:rsidRPr="007820AE">
        <w:rPr>
          <w:color w:val="000000"/>
          <w:sz w:val="28"/>
          <w:szCs w:val="28"/>
        </w:rPr>
        <w:t>%</w:t>
      </w:r>
      <w:r w:rsidRPr="007820AE">
        <w:rPr>
          <w:color w:val="000000"/>
          <w:sz w:val="28"/>
          <w:szCs w:val="28"/>
        </w:rPr>
        <w:t xml:space="preserve"> экспорта, Канада -1</w:t>
      </w:r>
      <w:r w:rsidR="00D6695D" w:rsidRPr="007820AE">
        <w:rPr>
          <w:color w:val="000000"/>
          <w:sz w:val="28"/>
          <w:szCs w:val="28"/>
        </w:rPr>
        <w:t>1</w:t>
      </w:r>
      <w:r w:rsidR="00D6695D">
        <w:rPr>
          <w:color w:val="000000"/>
          <w:sz w:val="28"/>
          <w:szCs w:val="28"/>
        </w:rPr>
        <w:t> </w:t>
      </w:r>
      <w:r w:rsidR="00D6695D" w:rsidRPr="007820AE">
        <w:rPr>
          <w:color w:val="000000"/>
          <w:sz w:val="28"/>
          <w:szCs w:val="28"/>
        </w:rPr>
        <w:t>%</w:t>
      </w:r>
      <w:r w:rsidRPr="007820AE">
        <w:rPr>
          <w:color w:val="000000"/>
          <w:sz w:val="28"/>
          <w:szCs w:val="28"/>
        </w:rPr>
        <w:t>, Бельгия – 1</w:t>
      </w:r>
      <w:r w:rsidR="00D6695D" w:rsidRPr="007820AE">
        <w:rPr>
          <w:color w:val="000000"/>
          <w:sz w:val="28"/>
          <w:szCs w:val="28"/>
        </w:rPr>
        <w:t>3</w:t>
      </w:r>
      <w:r w:rsidR="00D6695D">
        <w:rPr>
          <w:color w:val="000000"/>
          <w:sz w:val="28"/>
          <w:szCs w:val="28"/>
        </w:rPr>
        <w:t> </w:t>
      </w:r>
      <w:r w:rsidR="00D6695D" w:rsidRPr="007820AE">
        <w:rPr>
          <w:color w:val="000000"/>
          <w:sz w:val="28"/>
          <w:szCs w:val="28"/>
        </w:rPr>
        <w:t>%</w:t>
      </w:r>
      <w:r w:rsidRPr="007820AE">
        <w:rPr>
          <w:color w:val="000000"/>
          <w:sz w:val="28"/>
          <w:szCs w:val="28"/>
        </w:rPr>
        <w:t xml:space="preserve"> и Украина -1</w:t>
      </w:r>
      <w:r w:rsidR="00D6695D" w:rsidRPr="007820AE">
        <w:rPr>
          <w:color w:val="000000"/>
          <w:sz w:val="28"/>
          <w:szCs w:val="28"/>
        </w:rPr>
        <w:t>4</w:t>
      </w:r>
      <w:r w:rsidR="00D6695D">
        <w:rPr>
          <w:color w:val="000000"/>
          <w:sz w:val="28"/>
          <w:szCs w:val="28"/>
        </w:rPr>
        <w:t> </w:t>
      </w:r>
      <w:r w:rsidR="00D6695D" w:rsidRPr="007820AE">
        <w:rPr>
          <w:color w:val="000000"/>
          <w:sz w:val="28"/>
          <w:szCs w:val="28"/>
        </w:rPr>
        <w:t>%</w:t>
      </w:r>
      <w:r w:rsidRPr="007820AE">
        <w:rPr>
          <w:color w:val="000000"/>
          <w:sz w:val="28"/>
          <w:szCs w:val="28"/>
        </w:rPr>
        <w:t xml:space="preserve"> всего угля.</w:t>
      </w:r>
    </w:p>
    <w:p w:rsidR="00BA0217" w:rsidRPr="007820AE" w:rsidRDefault="00BA0217"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В январе </w:t>
      </w:r>
      <w:r w:rsidR="007820AE">
        <w:rPr>
          <w:color w:val="000000"/>
          <w:sz w:val="28"/>
          <w:szCs w:val="28"/>
        </w:rPr>
        <w:t xml:space="preserve">– </w:t>
      </w:r>
      <w:r w:rsidR="007820AE" w:rsidRPr="007820AE">
        <w:rPr>
          <w:color w:val="000000"/>
          <w:sz w:val="28"/>
          <w:szCs w:val="28"/>
        </w:rPr>
        <w:t>ф</w:t>
      </w:r>
      <w:r w:rsidRPr="007820AE">
        <w:rPr>
          <w:color w:val="000000"/>
          <w:sz w:val="28"/>
          <w:szCs w:val="28"/>
        </w:rPr>
        <w:t xml:space="preserve">еврале 2009 года экспортные поставки угля снизились почти наполовину (к январю </w:t>
      </w:r>
      <w:r w:rsidR="007820AE">
        <w:rPr>
          <w:color w:val="000000"/>
          <w:sz w:val="28"/>
          <w:szCs w:val="28"/>
        </w:rPr>
        <w:t xml:space="preserve">– </w:t>
      </w:r>
      <w:r w:rsidR="007820AE" w:rsidRPr="007820AE">
        <w:rPr>
          <w:color w:val="000000"/>
          <w:sz w:val="28"/>
          <w:szCs w:val="28"/>
        </w:rPr>
        <w:t>ф</w:t>
      </w:r>
      <w:r w:rsidRPr="007820AE">
        <w:rPr>
          <w:color w:val="000000"/>
          <w:sz w:val="28"/>
          <w:szCs w:val="28"/>
        </w:rPr>
        <w:t>евралю 2008 года)</w:t>
      </w:r>
      <w:r w:rsidR="00062B6E" w:rsidRPr="007820AE">
        <w:rPr>
          <w:color w:val="000000"/>
          <w:sz w:val="28"/>
          <w:szCs w:val="28"/>
        </w:rPr>
        <w:t>.</w:t>
      </w:r>
    </w:p>
    <w:p w:rsidR="00062B6E" w:rsidRPr="007820AE" w:rsidRDefault="00062B6E"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Как отмечалось выше, в январе </w:t>
      </w:r>
      <w:r w:rsidR="007820AE">
        <w:rPr>
          <w:color w:val="000000"/>
          <w:sz w:val="28"/>
          <w:szCs w:val="28"/>
        </w:rPr>
        <w:t xml:space="preserve">– </w:t>
      </w:r>
      <w:r w:rsidR="007820AE" w:rsidRPr="007820AE">
        <w:rPr>
          <w:color w:val="000000"/>
          <w:sz w:val="28"/>
          <w:szCs w:val="28"/>
        </w:rPr>
        <w:t>ф</w:t>
      </w:r>
      <w:r w:rsidRPr="007820AE">
        <w:rPr>
          <w:color w:val="000000"/>
          <w:sz w:val="28"/>
          <w:szCs w:val="28"/>
        </w:rPr>
        <w:t>еврале 2009 года по сравнению с соответствующим периодом предыдущего года импортные поступления снижены на 46,</w:t>
      </w:r>
      <w:r w:rsidR="00D6695D" w:rsidRPr="007820AE">
        <w:rPr>
          <w:color w:val="000000"/>
          <w:sz w:val="28"/>
          <w:szCs w:val="28"/>
        </w:rPr>
        <w:t>3</w:t>
      </w:r>
      <w:r w:rsidR="00D6695D">
        <w:rPr>
          <w:color w:val="000000"/>
          <w:sz w:val="28"/>
          <w:szCs w:val="28"/>
        </w:rPr>
        <w:t> </w:t>
      </w:r>
      <w:r w:rsidR="00D6695D" w:rsidRPr="007820AE">
        <w:rPr>
          <w:color w:val="000000"/>
          <w:sz w:val="28"/>
          <w:szCs w:val="28"/>
        </w:rPr>
        <w:t>%</w:t>
      </w:r>
      <w:r w:rsidRPr="007820AE">
        <w:rPr>
          <w:color w:val="000000"/>
          <w:sz w:val="28"/>
          <w:szCs w:val="28"/>
        </w:rPr>
        <w:t>, при этом сокращение поставок из стран ближнего зарубежья (на 59,4), обусловлено, главным образом, снижением поступление из Украины на 6</w:t>
      </w:r>
      <w:r w:rsidR="00D6695D" w:rsidRPr="007820AE">
        <w:rPr>
          <w:color w:val="000000"/>
          <w:sz w:val="28"/>
          <w:szCs w:val="28"/>
        </w:rPr>
        <w:t>1</w:t>
      </w:r>
      <w:r w:rsidR="00D6695D">
        <w:rPr>
          <w:color w:val="000000"/>
          <w:sz w:val="28"/>
          <w:szCs w:val="28"/>
        </w:rPr>
        <w:t> </w:t>
      </w:r>
      <w:r w:rsidR="00D6695D" w:rsidRPr="007820AE">
        <w:rPr>
          <w:color w:val="000000"/>
          <w:sz w:val="28"/>
          <w:szCs w:val="28"/>
        </w:rPr>
        <w:t>%</w:t>
      </w:r>
      <w:r w:rsidRPr="007820AE">
        <w:rPr>
          <w:color w:val="000000"/>
          <w:sz w:val="28"/>
          <w:szCs w:val="28"/>
        </w:rPr>
        <w:t>.Из стран дальнего зарубежья снизился на 36,</w:t>
      </w:r>
      <w:r w:rsidR="00D6695D" w:rsidRPr="007820AE">
        <w:rPr>
          <w:color w:val="000000"/>
          <w:sz w:val="28"/>
          <w:szCs w:val="28"/>
        </w:rPr>
        <w:t>9</w:t>
      </w:r>
      <w:r w:rsidR="00D6695D">
        <w:rPr>
          <w:color w:val="000000"/>
          <w:sz w:val="28"/>
          <w:szCs w:val="28"/>
        </w:rPr>
        <w:t> </w:t>
      </w:r>
      <w:r w:rsidR="00D6695D" w:rsidRPr="007820AE">
        <w:rPr>
          <w:color w:val="000000"/>
          <w:sz w:val="28"/>
          <w:szCs w:val="28"/>
        </w:rPr>
        <w:t>%</w:t>
      </w:r>
      <w:r w:rsidRPr="007820AE">
        <w:rPr>
          <w:color w:val="000000"/>
          <w:sz w:val="28"/>
          <w:szCs w:val="28"/>
        </w:rPr>
        <w:t>.</w:t>
      </w:r>
    </w:p>
    <w:p w:rsidR="00062B6E" w:rsidRPr="007820AE" w:rsidRDefault="00062B6E"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Произошли существенные изменения в структуре импорта области: снизилась доля металлоизделий с 2</w:t>
      </w:r>
      <w:r w:rsidR="00D6695D" w:rsidRPr="007820AE">
        <w:rPr>
          <w:color w:val="000000"/>
          <w:sz w:val="28"/>
          <w:szCs w:val="28"/>
        </w:rPr>
        <w:t>6</w:t>
      </w:r>
      <w:r w:rsidR="00D6695D">
        <w:rPr>
          <w:color w:val="000000"/>
          <w:sz w:val="28"/>
          <w:szCs w:val="28"/>
        </w:rPr>
        <w:t> </w:t>
      </w:r>
      <w:r w:rsidR="00D6695D" w:rsidRPr="007820AE">
        <w:rPr>
          <w:color w:val="000000"/>
          <w:sz w:val="28"/>
          <w:szCs w:val="28"/>
        </w:rPr>
        <w:t>%</w:t>
      </w:r>
      <w:r w:rsidR="00D11B22" w:rsidRPr="007820AE">
        <w:rPr>
          <w:color w:val="000000"/>
          <w:sz w:val="28"/>
          <w:szCs w:val="28"/>
        </w:rPr>
        <w:t xml:space="preserve"> до 1</w:t>
      </w:r>
      <w:r w:rsidR="00D6695D" w:rsidRPr="007820AE">
        <w:rPr>
          <w:color w:val="000000"/>
          <w:sz w:val="28"/>
          <w:szCs w:val="28"/>
        </w:rPr>
        <w:t>6</w:t>
      </w:r>
      <w:r w:rsidR="00D6695D">
        <w:rPr>
          <w:color w:val="000000"/>
          <w:sz w:val="28"/>
          <w:szCs w:val="28"/>
        </w:rPr>
        <w:t> </w:t>
      </w:r>
      <w:r w:rsidR="00D6695D" w:rsidRPr="007820AE">
        <w:rPr>
          <w:color w:val="000000"/>
          <w:sz w:val="28"/>
          <w:szCs w:val="28"/>
        </w:rPr>
        <w:t>%</w:t>
      </w:r>
      <w:r w:rsidR="00D11B22" w:rsidRPr="007820AE">
        <w:rPr>
          <w:color w:val="000000"/>
          <w:sz w:val="28"/>
          <w:szCs w:val="28"/>
        </w:rPr>
        <w:t>, при этом возро</w:t>
      </w:r>
      <w:r w:rsidRPr="007820AE">
        <w:rPr>
          <w:color w:val="000000"/>
          <w:sz w:val="28"/>
          <w:szCs w:val="28"/>
        </w:rPr>
        <w:t xml:space="preserve">сла доля продовольственных и сельскохозяйственных товаров с </w:t>
      </w:r>
      <w:r w:rsidR="00D6695D" w:rsidRPr="007820AE">
        <w:rPr>
          <w:color w:val="000000"/>
          <w:sz w:val="28"/>
          <w:szCs w:val="28"/>
        </w:rPr>
        <w:t>4</w:t>
      </w:r>
      <w:r w:rsidR="00D6695D">
        <w:rPr>
          <w:color w:val="000000"/>
          <w:sz w:val="28"/>
          <w:szCs w:val="28"/>
        </w:rPr>
        <w:t> </w:t>
      </w:r>
      <w:r w:rsidR="00D6695D" w:rsidRPr="007820AE">
        <w:rPr>
          <w:color w:val="000000"/>
          <w:sz w:val="28"/>
          <w:szCs w:val="28"/>
        </w:rPr>
        <w:t>%</w:t>
      </w:r>
      <w:r w:rsidRPr="007820AE">
        <w:rPr>
          <w:color w:val="000000"/>
          <w:sz w:val="28"/>
          <w:szCs w:val="28"/>
        </w:rPr>
        <w:t xml:space="preserve"> до </w:t>
      </w:r>
      <w:r w:rsidR="00D6695D" w:rsidRPr="007820AE">
        <w:rPr>
          <w:color w:val="000000"/>
          <w:sz w:val="28"/>
          <w:szCs w:val="28"/>
        </w:rPr>
        <w:t>7</w:t>
      </w:r>
      <w:r w:rsidR="00D6695D">
        <w:rPr>
          <w:color w:val="000000"/>
          <w:sz w:val="28"/>
          <w:szCs w:val="28"/>
        </w:rPr>
        <w:t> </w:t>
      </w:r>
      <w:r w:rsidR="00D6695D" w:rsidRPr="007820AE">
        <w:rPr>
          <w:color w:val="000000"/>
          <w:sz w:val="28"/>
          <w:szCs w:val="28"/>
        </w:rPr>
        <w:t>%</w:t>
      </w:r>
      <w:r w:rsidRPr="007820AE">
        <w:rPr>
          <w:color w:val="000000"/>
          <w:sz w:val="28"/>
          <w:szCs w:val="28"/>
        </w:rPr>
        <w:t xml:space="preserve"> и доля продукции топливно-</w:t>
      </w:r>
      <w:r w:rsidR="00D11B22" w:rsidRPr="007820AE">
        <w:rPr>
          <w:color w:val="000000"/>
          <w:sz w:val="28"/>
          <w:szCs w:val="28"/>
        </w:rPr>
        <w:t xml:space="preserve">энергетического комплекса с </w:t>
      </w:r>
      <w:r w:rsidR="00D6695D" w:rsidRPr="007820AE">
        <w:rPr>
          <w:color w:val="000000"/>
          <w:sz w:val="28"/>
          <w:szCs w:val="28"/>
        </w:rPr>
        <w:t>1</w:t>
      </w:r>
      <w:r w:rsidR="00D6695D">
        <w:rPr>
          <w:color w:val="000000"/>
          <w:sz w:val="28"/>
          <w:szCs w:val="28"/>
        </w:rPr>
        <w:t> </w:t>
      </w:r>
      <w:r w:rsidR="00D6695D" w:rsidRPr="007820AE">
        <w:rPr>
          <w:color w:val="000000"/>
          <w:sz w:val="28"/>
          <w:szCs w:val="28"/>
        </w:rPr>
        <w:t>%</w:t>
      </w:r>
      <w:r w:rsidR="00D11B22" w:rsidRPr="007820AE">
        <w:rPr>
          <w:color w:val="000000"/>
          <w:sz w:val="28"/>
          <w:szCs w:val="28"/>
        </w:rPr>
        <w:t xml:space="preserve"> до </w:t>
      </w:r>
      <w:r w:rsidR="00D6695D" w:rsidRPr="007820AE">
        <w:rPr>
          <w:color w:val="000000"/>
          <w:sz w:val="28"/>
          <w:szCs w:val="28"/>
        </w:rPr>
        <w:t>5</w:t>
      </w:r>
      <w:r w:rsidR="00D6695D">
        <w:rPr>
          <w:color w:val="000000"/>
          <w:sz w:val="28"/>
          <w:szCs w:val="28"/>
        </w:rPr>
        <w:t> </w:t>
      </w:r>
      <w:r w:rsidR="00D6695D" w:rsidRPr="007820AE">
        <w:rPr>
          <w:color w:val="000000"/>
          <w:sz w:val="28"/>
          <w:szCs w:val="28"/>
        </w:rPr>
        <w:t>%</w:t>
      </w:r>
      <w:r w:rsidR="00D11B22" w:rsidRPr="007820AE">
        <w:rPr>
          <w:color w:val="000000"/>
          <w:sz w:val="28"/>
          <w:szCs w:val="28"/>
        </w:rPr>
        <w:t>.</w:t>
      </w:r>
    </w:p>
    <w:p w:rsidR="00D11B22" w:rsidRPr="007820AE" w:rsidRDefault="00D11B22"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Машиностроительная продукция занимает наибольший удельный вес в структуре импорта области. Около 8</w:t>
      </w:r>
      <w:r w:rsidR="00D6695D" w:rsidRPr="007820AE">
        <w:rPr>
          <w:color w:val="000000"/>
          <w:sz w:val="28"/>
          <w:szCs w:val="28"/>
        </w:rPr>
        <w:t>1</w:t>
      </w:r>
      <w:r w:rsidR="00D6695D">
        <w:rPr>
          <w:color w:val="000000"/>
          <w:sz w:val="28"/>
          <w:szCs w:val="28"/>
        </w:rPr>
        <w:t> </w:t>
      </w:r>
      <w:r w:rsidR="00D6695D" w:rsidRPr="007820AE">
        <w:rPr>
          <w:color w:val="000000"/>
          <w:sz w:val="28"/>
          <w:szCs w:val="28"/>
        </w:rPr>
        <w:t>%</w:t>
      </w:r>
      <w:r w:rsidRPr="007820AE">
        <w:rPr>
          <w:color w:val="000000"/>
          <w:sz w:val="28"/>
          <w:szCs w:val="28"/>
        </w:rPr>
        <w:t xml:space="preserve"> приходится на страны дальнего зарубежья и 1</w:t>
      </w:r>
      <w:r w:rsidR="00D6695D" w:rsidRPr="007820AE">
        <w:rPr>
          <w:color w:val="000000"/>
          <w:sz w:val="28"/>
          <w:szCs w:val="28"/>
        </w:rPr>
        <w:t>9</w:t>
      </w:r>
      <w:r w:rsidR="00D6695D">
        <w:rPr>
          <w:color w:val="000000"/>
          <w:sz w:val="28"/>
          <w:szCs w:val="28"/>
        </w:rPr>
        <w:t> </w:t>
      </w:r>
      <w:r w:rsidR="00D6695D" w:rsidRPr="007820AE">
        <w:rPr>
          <w:color w:val="000000"/>
          <w:sz w:val="28"/>
          <w:szCs w:val="28"/>
        </w:rPr>
        <w:t>%</w:t>
      </w:r>
      <w:r w:rsidR="007820AE">
        <w:rPr>
          <w:color w:val="000000"/>
          <w:sz w:val="28"/>
          <w:szCs w:val="28"/>
        </w:rPr>
        <w:t xml:space="preserve"> </w:t>
      </w:r>
      <w:r w:rsidRPr="007820AE">
        <w:rPr>
          <w:color w:val="000000"/>
          <w:sz w:val="28"/>
          <w:szCs w:val="28"/>
        </w:rPr>
        <w:t>импорта машин обеспечивают страны Содружества, причем почти весь объем приходится на Украину, откуда поступают холодильное оборудование, машины для дорожных работ, электротехническое оборудование, бытовые электронагревательные приборы, ручные электромеханические инструменты.</w:t>
      </w:r>
    </w:p>
    <w:p w:rsidR="00D11B22" w:rsidRPr="007820AE" w:rsidRDefault="00D11B22"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В январе </w:t>
      </w:r>
      <w:r w:rsidR="007820AE">
        <w:rPr>
          <w:color w:val="000000"/>
          <w:sz w:val="28"/>
          <w:szCs w:val="28"/>
        </w:rPr>
        <w:t xml:space="preserve">– </w:t>
      </w:r>
      <w:r w:rsidR="007820AE" w:rsidRPr="007820AE">
        <w:rPr>
          <w:color w:val="000000"/>
          <w:sz w:val="28"/>
          <w:szCs w:val="28"/>
        </w:rPr>
        <w:t>ф</w:t>
      </w:r>
      <w:r w:rsidRPr="007820AE">
        <w:rPr>
          <w:color w:val="000000"/>
          <w:sz w:val="28"/>
          <w:szCs w:val="28"/>
        </w:rPr>
        <w:t>еврале 2009 года наблюдается снижение объемов поступления продукции машиностроения на 4</w:t>
      </w:r>
      <w:r w:rsidR="00D6695D" w:rsidRPr="007820AE">
        <w:rPr>
          <w:color w:val="000000"/>
          <w:sz w:val="28"/>
          <w:szCs w:val="28"/>
        </w:rPr>
        <w:t>9</w:t>
      </w:r>
      <w:r w:rsidR="00D6695D">
        <w:rPr>
          <w:color w:val="000000"/>
          <w:sz w:val="28"/>
          <w:szCs w:val="28"/>
        </w:rPr>
        <w:t> </w:t>
      </w:r>
      <w:r w:rsidR="00D6695D" w:rsidRPr="007820AE">
        <w:rPr>
          <w:color w:val="000000"/>
          <w:sz w:val="28"/>
          <w:szCs w:val="28"/>
        </w:rPr>
        <w:t>%</w:t>
      </w:r>
      <w:r w:rsidR="007820AE">
        <w:rPr>
          <w:color w:val="000000"/>
          <w:sz w:val="28"/>
          <w:szCs w:val="28"/>
        </w:rPr>
        <w:t>,</w:t>
      </w:r>
      <w:r w:rsidRPr="007820AE">
        <w:rPr>
          <w:color w:val="000000"/>
          <w:sz w:val="28"/>
          <w:szCs w:val="28"/>
        </w:rPr>
        <w:t xml:space="preserve"> в том числе сокращен импорт автокомпонента, литейного оборудования, металлообрабатывающих станков, подъемно</w:t>
      </w:r>
      <w:r w:rsidR="007820AE">
        <w:rPr>
          <w:color w:val="000000"/>
          <w:sz w:val="28"/>
          <w:szCs w:val="28"/>
        </w:rPr>
        <w:t xml:space="preserve"> –</w:t>
      </w:r>
      <w:r w:rsidR="007820AE" w:rsidRPr="007820AE">
        <w:rPr>
          <w:color w:val="000000"/>
          <w:sz w:val="28"/>
          <w:szCs w:val="28"/>
        </w:rPr>
        <w:t xml:space="preserve"> тр</w:t>
      </w:r>
      <w:r w:rsidRPr="007820AE">
        <w:rPr>
          <w:color w:val="000000"/>
          <w:sz w:val="28"/>
          <w:szCs w:val="28"/>
        </w:rPr>
        <w:t>анспортного оборудования, сельскохозяйственной техники.</w:t>
      </w:r>
    </w:p>
    <w:p w:rsidR="007A1781" w:rsidRPr="007820AE" w:rsidRDefault="00D11B22"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При этом в этом в начале года машиностроительной продукции вырос более чем в 2 раза, в том числе увеличились поступления двигателей и силовых установок</w:t>
      </w:r>
      <w:r w:rsidR="007A1781" w:rsidRPr="007820AE">
        <w:rPr>
          <w:color w:val="000000"/>
          <w:sz w:val="28"/>
          <w:szCs w:val="28"/>
        </w:rPr>
        <w:t>, кондиционеров, центрифуг, частей к автомобильному транспорту.</w:t>
      </w:r>
    </w:p>
    <w:p w:rsidR="00BB0429" w:rsidRPr="007820AE" w:rsidRDefault="00BB0429"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Металлоизделия в структуре импорта области занимают 1</w:t>
      </w:r>
      <w:r w:rsidR="00D6695D" w:rsidRPr="007820AE">
        <w:rPr>
          <w:color w:val="000000"/>
          <w:sz w:val="28"/>
          <w:szCs w:val="28"/>
        </w:rPr>
        <w:t>6</w:t>
      </w:r>
      <w:r w:rsidR="00D6695D">
        <w:rPr>
          <w:color w:val="000000"/>
          <w:sz w:val="28"/>
          <w:szCs w:val="28"/>
        </w:rPr>
        <w:t> </w:t>
      </w:r>
      <w:r w:rsidR="00D6695D" w:rsidRPr="007820AE">
        <w:rPr>
          <w:color w:val="000000"/>
          <w:sz w:val="28"/>
          <w:szCs w:val="28"/>
        </w:rPr>
        <w:t>%</w:t>
      </w:r>
      <w:r w:rsidRPr="007820AE">
        <w:rPr>
          <w:color w:val="000000"/>
          <w:sz w:val="28"/>
          <w:szCs w:val="28"/>
        </w:rPr>
        <w:t xml:space="preserve"> объема. В наибольшем объеме (7</w:t>
      </w:r>
      <w:r w:rsidR="00D6695D" w:rsidRPr="007820AE">
        <w:rPr>
          <w:color w:val="000000"/>
          <w:sz w:val="28"/>
          <w:szCs w:val="28"/>
        </w:rPr>
        <w:t>2</w:t>
      </w:r>
      <w:r w:rsidR="00D6695D">
        <w:rPr>
          <w:color w:val="000000"/>
          <w:sz w:val="28"/>
          <w:szCs w:val="28"/>
        </w:rPr>
        <w:t> </w:t>
      </w:r>
      <w:r w:rsidR="00D6695D" w:rsidRPr="007820AE">
        <w:rPr>
          <w:color w:val="000000"/>
          <w:sz w:val="28"/>
          <w:szCs w:val="28"/>
        </w:rPr>
        <w:t>%</w:t>
      </w:r>
      <w:r w:rsidRPr="007820AE">
        <w:rPr>
          <w:color w:val="000000"/>
          <w:sz w:val="28"/>
          <w:szCs w:val="28"/>
        </w:rPr>
        <w:t>) они поступают из стран СНГ, среди них Украина – основной поставщик черных металлов, труб и проката. Из стран дальнего зарубежья (Германия, Франция, Турция, Республика Корея, Китай) их по</w:t>
      </w:r>
      <w:r w:rsidR="00EB0188" w:rsidRPr="007820AE">
        <w:rPr>
          <w:color w:val="000000"/>
          <w:sz w:val="28"/>
          <w:szCs w:val="28"/>
        </w:rPr>
        <w:t>ступления незначительны.</w:t>
      </w:r>
    </w:p>
    <w:p w:rsidR="00EB0188" w:rsidRPr="007820AE" w:rsidRDefault="00EB0188"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Снизился экспорт товаров группы «Металлы и изделия из них» на 6</w:t>
      </w:r>
      <w:r w:rsidR="00D6695D" w:rsidRPr="007820AE">
        <w:rPr>
          <w:color w:val="000000"/>
          <w:sz w:val="28"/>
          <w:szCs w:val="28"/>
        </w:rPr>
        <w:t>7</w:t>
      </w:r>
      <w:r w:rsidR="00D6695D">
        <w:rPr>
          <w:color w:val="000000"/>
          <w:sz w:val="28"/>
          <w:szCs w:val="28"/>
        </w:rPr>
        <w:t> </w:t>
      </w:r>
      <w:r w:rsidR="00D6695D" w:rsidRPr="007820AE">
        <w:rPr>
          <w:color w:val="000000"/>
          <w:sz w:val="28"/>
          <w:szCs w:val="28"/>
        </w:rPr>
        <w:t>%</w:t>
      </w:r>
      <w:r w:rsidRPr="007820AE">
        <w:rPr>
          <w:color w:val="000000"/>
          <w:sz w:val="28"/>
          <w:szCs w:val="28"/>
        </w:rPr>
        <w:t xml:space="preserve"> обусловлено значительным сокращением поступлений стальных труб и прочих изделий из черных металлов. При этом, в начале 2009</w:t>
      </w:r>
      <w:r w:rsidR="00D6695D">
        <w:rPr>
          <w:color w:val="000000"/>
          <w:sz w:val="28"/>
          <w:szCs w:val="28"/>
        </w:rPr>
        <w:t> </w:t>
      </w:r>
      <w:r w:rsidR="00D6695D" w:rsidRPr="007820AE">
        <w:rPr>
          <w:color w:val="000000"/>
          <w:sz w:val="28"/>
          <w:szCs w:val="28"/>
        </w:rPr>
        <w:t>г</w:t>
      </w:r>
      <w:r w:rsidRPr="007820AE">
        <w:rPr>
          <w:color w:val="000000"/>
          <w:sz w:val="28"/>
          <w:szCs w:val="28"/>
        </w:rPr>
        <w:t>. импорт металлоизделий вырос в 2,6 раза; увеличение поступлений наблюдается по важнейшим видам продукции из черных металлов.</w:t>
      </w:r>
    </w:p>
    <w:p w:rsidR="00EB0188" w:rsidRPr="007820AE" w:rsidRDefault="00EB0188"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Продукция товарной группы «Продовольственные товары и сельскохозяйственное сырье» в феврале 2009</w:t>
      </w:r>
      <w:r w:rsidR="00D6695D">
        <w:rPr>
          <w:color w:val="000000"/>
          <w:sz w:val="28"/>
          <w:szCs w:val="28"/>
        </w:rPr>
        <w:t> </w:t>
      </w:r>
      <w:r w:rsidR="00D6695D" w:rsidRPr="007820AE">
        <w:rPr>
          <w:color w:val="000000"/>
          <w:sz w:val="28"/>
          <w:szCs w:val="28"/>
        </w:rPr>
        <w:t>г</w:t>
      </w:r>
      <w:r w:rsidRPr="007820AE">
        <w:rPr>
          <w:color w:val="000000"/>
          <w:sz w:val="28"/>
          <w:szCs w:val="28"/>
        </w:rPr>
        <w:t xml:space="preserve">. составила </w:t>
      </w:r>
      <w:r w:rsidR="00D6695D" w:rsidRPr="007820AE">
        <w:rPr>
          <w:color w:val="000000"/>
          <w:sz w:val="28"/>
          <w:szCs w:val="28"/>
        </w:rPr>
        <w:t>7</w:t>
      </w:r>
      <w:r w:rsidR="00D6695D">
        <w:rPr>
          <w:color w:val="000000"/>
          <w:sz w:val="28"/>
          <w:szCs w:val="28"/>
        </w:rPr>
        <w:t> </w:t>
      </w:r>
      <w:r w:rsidR="00D6695D" w:rsidRPr="007820AE">
        <w:rPr>
          <w:color w:val="000000"/>
          <w:sz w:val="28"/>
          <w:szCs w:val="28"/>
        </w:rPr>
        <w:t>%</w:t>
      </w:r>
      <w:r w:rsidRPr="007820AE">
        <w:rPr>
          <w:color w:val="000000"/>
          <w:sz w:val="28"/>
          <w:szCs w:val="28"/>
        </w:rPr>
        <w:t xml:space="preserve"> в импорте области и снизилась на </w:t>
      </w:r>
      <w:r w:rsidR="00D6695D" w:rsidRPr="007820AE">
        <w:rPr>
          <w:color w:val="000000"/>
          <w:sz w:val="28"/>
          <w:szCs w:val="28"/>
        </w:rPr>
        <w:t>7</w:t>
      </w:r>
      <w:r w:rsidR="00D6695D">
        <w:rPr>
          <w:color w:val="000000"/>
          <w:sz w:val="28"/>
          <w:szCs w:val="28"/>
        </w:rPr>
        <w:t> </w:t>
      </w:r>
      <w:r w:rsidR="00D6695D" w:rsidRPr="007820AE">
        <w:rPr>
          <w:color w:val="000000"/>
          <w:sz w:val="28"/>
          <w:szCs w:val="28"/>
        </w:rPr>
        <w:t>%</w:t>
      </w:r>
      <w:r w:rsidRPr="007820AE">
        <w:rPr>
          <w:color w:val="000000"/>
          <w:sz w:val="28"/>
          <w:szCs w:val="28"/>
        </w:rPr>
        <w:t xml:space="preserve"> по сравнению с соответствующим периодом прошлого года.</w:t>
      </w:r>
    </w:p>
    <w:p w:rsidR="00EB0188" w:rsidRPr="007820AE" w:rsidRDefault="00EB0188"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Наибольший удельный вес в структуре этой товарной группы приходится на табачное сырье (4</w:t>
      </w:r>
      <w:r w:rsidR="00D6695D" w:rsidRPr="007820AE">
        <w:rPr>
          <w:color w:val="000000"/>
          <w:sz w:val="28"/>
          <w:szCs w:val="28"/>
        </w:rPr>
        <w:t>5</w:t>
      </w:r>
      <w:r w:rsidR="00D6695D">
        <w:rPr>
          <w:color w:val="000000"/>
          <w:sz w:val="28"/>
          <w:szCs w:val="28"/>
        </w:rPr>
        <w:t> </w:t>
      </w:r>
      <w:r w:rsidR="00D6695D" w:rsidRPr="007820AE">
        <w:rPr>
          <w:color w:val="000000"/>
          <w:sz w:val="28"/>
          <w:szCs w:val="28"/>
        </w:rPr>
        <w:t>%</w:t>
      </w:r>
      <w:r w:rsidRPr="007820AE">
        <w:rPr>
          <w:color w:val="000000"/>
          <w:sz w:val="28"/>
          <w:szCs w:val="28"/>
        </w:rPr>
        <w:t xml:space="preserve"> объема), яйца для инкубировани</w:t>
      </w:r>
      <w:r w:rsidR="007820AE" w:rsidRPr="007820AE">
        <w:rPr>
          <w:color w:val="000000"/>
          <w:sz w:val="28"/>
          <w:szCs w:val="28"/>
        </w:rPr>
        <w:t>я</w:t>
      </w:r>
      <w:r w:rsidR="007820AE">
        <w:rPr>
          <w:color w:val="000000"/>
          <w:sz w:val="28"/>
          <w:szCs w:val="28"/>
        </w:rPr>
        <w:t xml:space="preserve"> </w:t>
      </w:r>
      <w:r w:rsidR="007820AE" w:rsidRPr="007820AE">
        <w:rPr>
          <w:color w:val="000000"/>
          <w:sz w:val="28"/>
          <w:szCs w:val="28"/>
        </w:rPr>
        <w:t>(</w:t>
      </w:r>
      <w:r w:rsidR="00D6695D" w:rsidRPr="007820AE">
        <w:rPr>
          <w:color w:val="000000"/>
          <w:sz w:val="28"/>
          <w:szCs w:val="28"/>
        </w:rPr>
        <w:t>6</w:t>
      </w:r>
      <w:r w:rsidR="00D6695D">
        <w:rPr>
          <w:color w:val="000000"/>
          <w:sz w:val="28"/>
          <w:szCs w:val="28"/>
        </w:rPr>
        <w:t> </w:t>
      </w:r>
      <w:r w:rsidR="00D6695D" w:rsidRPr="007820AE">
        <w:rPr>
          <w:color w:val="000000"/>
          <w:sz w:val="28"/>
          <w:szCs w:val="28"/>
        </w:rPr>
        <w:t>%</w:t>
      </w:r>
      <w:r w:rsidRPr="007820AE">
        <w:rPr>
          <w:color w:val="000000"/>
          <w:sz w:val="28"/>
          <w:szCs w:val="28"/>
        </w:rPr>
        <w:t xml:space="preserve">), цитрусовые культуры и шоколадные кондитерские изделия (по </w:t>
      </w:r>
      <w:r w:rsidR="00D6695D" w:rsidRPr="007820AE">
        <w:rPr>
          <w:color w:val="000000"/>
          <w:sz w:val="28"/>
          <w:szCs w:val="28"/>
        </w:rPr>
        <w:t>5</w:t>
      </w:r>
      <w:r w:rsidR="00D6695D">
        <w:rPr>
          <w:color w:val="000000"/>
          <w:sz w:val="28"/>
          <w:szCs w:val="28"/>
        </w:rPr>
        <w:t> </w:t>
      </w:r>
      <w:r w:rsidR="00D6695D" w:rsidRPr="007820AE">
        <w:rPr>
          <w:color w:val="000000"/>
          <w:sz w:val="28"/>
          <w:szCs w:val="28"/>
        </w:rPr>
        <w:t>%</w:t>
      </w:r>
      <w:r w:rsidRPr="007820AE">
        <w:rPr>
          <w:color w:val="000000"/>
          <w:sz w:val="28"/>
          <w:szCs w:val="28"/>
        </w:rPr>
        <w:t>).Основными импортерами продовольственных товаров являются страны дальнего зарубежья – 6</w:t>
      </w:r>
      <w:r w:rsidR="00D6695D" w:rsidRPr="007820AE">
        <w:rPr>
          <w:color w:val="000000"/>
          <w:sz w:val="28"/>
          <w:szCs w:val="28"/>
        </w:rPr>
        <w:t>5</w:t>
      </w:r>
      <w:r w:rsidR="00D6695D">
        <w:rPr>
          <w:color w:val="000000"/>
          <w:sz w:val="28"/>
          <w:szCs w:val="28"/>
        </w:rPr>
        <w:t> </w:t>
      </w:r>
      <w:r w:rsidR="00D6695D" w:rsidRPr="007820AE">
        <w:rPr>
          <w:color w:val="000000"/>
          <w:sz w:val="28"/>
          <w:szCs w:val="28"/>
        </w:rPr>
        <w:t>%</w:t>
      </w:r>
      <w:r w:rsidRPr="007820AE">
        <w:rPr>
          <w:color w:val="000000"/>
          <w:sz w:val="28"/>
          <w:szCs w:val="28"/>
        </w:rPr>
        <w:t xml:space="preserve"> импорта продовольствия (3</w:t>
      </w:r>
      <w:r w:rsidR="00D6695D" w:rsidRPr="007820AE">
        <w:rPr>
          <w:color w:val="000000"/>
          <w:sz w:val="28"/>
          <w:szCs w:val="28"/>
        </w:rPr>
        <w:t>9</w:t>
      </w:r>
      <w:r w:rsidR="00D6695D">
        <w:rPr>
          <w:color w:val="000000"/>
          <w:sz w:val="28"/>
          <w:szCs w:val="28"/>
        </w:rPr>
        <w:t> </w:t>
      </w:r>
      <w:r w:rsidR="00D6695D" w:rsidRPr="007820AE">
        <w:rPr>
          <w:color w:val="000000"/>
          <w:sz w:val="28"/>
          <w:szCs w:val="28"/>
        </w:rPr>
        <w:t>%</w:t>
      </w:r>
      <w:r w:rsidRPr="007820AE">
        <w:rPr>
          <w:color w:val="000000"/>
          <w:sz w:val="28"/>
          <w:szCs w:val="28"/>
        </w:rPr>
        <w:t xml:space="preserve"> </w:t>
      </w:r>
      <w:r w:rsidR="007820AE">
        <w:rPr>
          <w:color w:val="000000"/>
          <w:sz w:val="28"/>
          <w:szCs w:val="28"/>
        </w:rPr>
        <w:t xml:space="preserve">– </w:t>
      </w:r>
      <w:r w:rsidR="007820AE" w:rsidRPr="007820AE">
        <w:rPr>
          <w:color w:val="000000"/>
          <w:sz w:val="28"/>
          <w:szCs w:val="28"/>
        </w:rPr>
        <w:t>в</w:t>
      </w:r>
      <w:r w:rsidRPr="007820AE">
        <w:rPr>
          <w:color w:val="000000"/>
          <w:sz w:val="28"/>
          <w:szCs w:val="28"/>
        </w:rPr>
        <w:t xml:space="preserve"> январе-феврале </w:t>
      </w:r>
      <w:r w:rsidR="00D6695D" w:rsidRPr="007820AE">
        <w:rPr>
          <w:color w:val="000000"/>
          <w:sz w:val="28"/>
          <w:szCs w:val="28"/>
        </w:rPr>
        <w:t>2008</w:t>
      </w:r>
      <w:r w:rsidR="00D6695D">
        <w:rPr>
          <w:color w:val="000000"/>
          <w:sz w:val="28"/>
          <w:szCs w:val="28"/>
        </w:rPr>
        <w:t> </w:t>
      </w:r>
      <w:r w:rsidR="00D6695D" w:rsidRPr="007820AE">
        <w:rPr>
          <w:color w:val="000000"/>
          <w:sz w:val="28"/>
          <w:szCs w:val="28"/>
        </w:rPr>
        <w:t>г.</w:t>
      </w:r>
      <w:r w:rsidR="007820AE" w:rsidRPr="007820AE">
        <w:rPr>
          <w:color w:val="000000"/>
          <w:sz w:val="28"/>
          <w:szCs w:val="28"/>
        </w:rPr>
        <w:t>)</w:t>
      </w:r>
      <w:r w:rsidR="007820AE">
        <w:rPr>
          <w:color w:val="000000"/>
          <w:sz w:val="28"/>
          <w:szCs w:val="28"/>
        </w:rPr>
        <w:t xml:space="preserve"> </w:t>
      </w:r>
      <w:r w:rsidR="007820AE" w:rsidRPr="007820AE">
        <w:rPr>
          <w:color w:val="000000"/>
          <w:sz w:val="28"/>
          <w:szCs w:val="28"/>
        </w:rPr>
        <w:t>У</w:t>
      </w:r>
      <w:r w:rsidR="00982A0F" w:rsidRPr="007820AE">
        <w:rPr>
          <w:color w:val="000000"/>
          <w:sz w:val="28"/>
          <w:szCs w:val="28"/>
        </w:rPr>
        <w:t xml:space="preserve">краина </w:t>
      </w:r>
      <w:r w:rsidR="007820AE">
        <w:rPr>
          <w:color w:val="000000"/>
          <w:sz w:val="28"/>
          <w:szCs w:val="28"/>
        </w:rPr>
        <w:t xml:space="preserve">– </w:t>
      </w:r>
      <w:r w:rsidR="007820AE" w:rsidRPr="007820AE">
        <w:rPr>
          <w:color w:val="000000"/>
          <w:sz w:val="28"/>
          <w:szCs w:val="28"/>
        </w:rPr>
        <w:t>т</w:t>
      </w:r>
      <w:r w:rsidR="00982A0F" w:rsidRPr="007820AE">
        <w:rPr>
          <w:color w:val="000000"/>
          <w:sz w:val="28"/>
          <w:szCs w:val="28"/>
        </w:rPr>
        <w:t>радиционный поставщик продовольствия в область, сократила свои объемы вывоза – ее доля в январе 2009</w:t>
      </w:r>
      <w:r w:rsidR="00D6695D">
        <w:rPr>
          <w:color w:val="000000"/>
          <w:sz w:val="28"/>
          <w:szCs w:val="28"/>
        </w:rPr>
        <w:t> </w:t>
      </w:r>
      <w:r w:rsidR="00D6695D" w:rsidRPr="007820AE">
        <w:rPr>
          <w:color w:val="000000"/>
          <w:sz w:val="28"/>
          <w:szCs w:val="28"/>
        </w:rPr>
        <w:t>г</w:t>
      </w:r>
      <w:r w:rsidR="00982A0F" w:rsidRPr="007820AE">
        <w:rPr>
          <w:color w:val="000000"/>
          <w:sz w:val="28"/>
          <w:szCs w:val="28"/>
        </w:rPr>
        <w:t>. составляла 2</w:t>
      </w:r>
      <w:r w:rsidR="00D6695D" w:rsidRPr="007820AE">
        <w:rPr>
          <w:color w:val="000000"/>
          <w:sz w:val="28"/>
          <w:szCs w:val="28"/>
        </w:rPr>
        <w:t>2</w:t>
      </w:r>
      <w:r w:rsidR="00D6695D">
        <w:rPr>
          <w:color w:val="000000"/>
          <w:sz w:val="28"/>
          <w:szCs w:val="28"/>
        </w:rPr>
        <w:t> </w:t>
      </w:r>
      <w:r w:rsidR="00D6695D" w:rsidRPr="007820AE">
        <w:rPr>
          <w:color w:val="000000"/>
          <w:sz w:val="28"/>
          <w:szCs w:val="28"/>
        </w:rPr>
        <w:t>%</w:t>
      </w:r>
      <w:r w:rsidR="00982A0F" w:rsidRPr="007820AE">
        <w:rPr>
          <w:color w:val="000000"/>
          <w:sz w:val="28"/>
          <w:szCs w:val="28"/>
        </w:rPr>
        <w:t xml:space="preserve"> импорта продовольствия в область (в январе 2008</w:t>
      </w:r>
      <w:r w:rsidR="00D6695D">
        <w:rPr>
          <w:color w:val="000000"/>
          <w:sz w:val="28"/>
          <w:szCs w:val="28"/>
        </w:rPr>
        <w:t> </w:t>
      </w:r>
      <w:r w:rsidR="00D6695D" w:rsidRPr="007820AE">
        <w:rPr>
          <w:color w:val="000000"/>
          <w:sz w:val="28"/>
          <w:szCs w:val="28"/>
        </w:rPr>
        <w:t>г</w:t>
      </w:r>
      <w:r w:rsidR="00982A0F" w:rsidRPr="007820AE">
        <w:rPr>
          <w:color w:val="000000"/>
          <w:sz w:val="28"/>
          <w:szCs w:val="28"/>
        </w:rPr>
        <w:t>. -5</w:t>
      </w:r>
      <w:r w:rsidR="00D6695D" w:rsidRPr="007820AE">
        <w:rPr>
          <w:color w:val="000000"/>
          <w:sz w:val="28"/>
          <w:szCs w:val="28"/>
        </w:rPr>
        <w:t>5</w:t>
      </w:r>
      <w:r w:rsidR="00D6695D">
        <w:rPr>
          <w:color w:val="000000"/>
          <w:sz w:val="28"/>
          <w:szCs w:val="28"/>
        </w:rPr>
        <w:t> </w:t>
      </w:r>
      <w:r w:rsidR="00D6695D" w:rsidRPr="007820AE">
        <w:rPr>
          <w:color w:val="000000"/>
          <w:sz w:val="28"/>
          <w:szCs w:val="28"/>
        </w:rPr>
        <w:t>%</w:t>
      </w:r>
      <w:r w:rsidR="00982A0F" w:rsidRPr="007820AE">
        <w:rPr>
          <w:color w:val="000000"/>
          <w:sz w:val="28"/>
          <w:szCs w:val="28"/>
        </w:rPr>
        <w:t>).</w:t>
      </w:r>
    </w:p>
    <w:p w:rsidR="00982A0F" w:rsidRPr="007820AE" w:rsidRDefault="00982A0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Безусловно, активизация внешней торговли в Ростовской области связана с использованием Администрацией таких форм поддержки экспортеров:</w:t>
      </w:r>
    </w:p>
    <w:p w:rsidR="00982A0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982A0F" w:rsidRPr="007820AE">
        <w:rPr>
          <w:color w:val="000000"/>
          <w:sz w:val="28"/>
          <w:szCs w:val="28"/>
        </w:rPr>
        <w:t>долгосрочное экспортное кредитование.;</w:t>
      </w:r>
    </w:p>
    <w:p w:rsidR="00982A0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982A0F" w:rsidRPr="007820AE">
        <w:rPr>
          <w:color w:val="000000"/>
          <w:sz w:val="28"/>
          <w:szCs w:val="28"/>
        </w:rPr>
        <w:t>возмещение экспортерам части процентных ставок по экспортным кредитам, полученным от российских кредитных организаций;</w:t>
      </w:r>
    </w:p>
    <w:p w:rsidR="00982A0F"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982A0F" w:rsidRPr="007820AE">
        <w:rPr>
          <w:color w:val="000000"/>
          <w:sz w:val="28"/>
          <w:szCs w:val="28"/>
        </w:rPr>
        <w:t>субсидии из бюджета области экспортерам, реализующим готовые изделия с высокой долей добавленной стоимости (ОАО</w:t>
      </w:r>
      <w:r w:rsidR="00D6695D">
        <w:rPr>
          <w:color w:val="000000"/>
          <w:sz w:val="28"/>
          <w:szCs w:val="28"/>
        </w:rPr>
        <w:t> </w:t>
      </w:r>
      <w:r w:rsidR="00D6695D" w:rsidRPr="007820AE">
        <w:rPr>
          <w:color w:val="000000"/>
          <w:sz w:val="28"/>
          <w:szCs w:val="28"/>
        </w:rPr>
        <w:t>«</w:t>
      </w:r>
      <w:r w:rsidR="00982A0F" w:rsidRPr="007820AE">
        <w:rPr>
          <w:color w:val="000000"/>
          <w:sz w:val="28"/>
          <w:szCs w:val="28"/>
        </w:rPr>
        <w:t>Роствертол», ОАО</w:t>
      </w:r>
      <w:r w:rsidR="00D6695D">
        <w:rPr>
          <w:color w:val="000000"/>
          <w:sz w:val="28"/>
          <w:szCs w:val="28"/>
        </w:rPr>
        <w:t> </w:t>
      </w:r>
      <w:r w:rsidR="00D6695D" w:rsidRPr="007820AE">
        <w:rPr>
          <w:color w:val="000000"/>
          <w:sz w:val="28"/>
          <w:szCs w:val="28"/>
        </w:rPr>
        <w:t>«</w:t>
      </w:r>
      <w:r w:rsidR="00982A0F" w:rsidRPr="007820AE">
        <w:rPr>
          <w:color w:val="000000"/>
          <w:sz w:val="28"/>
          <w:szCs w:val="28"/>
        </w:rPr>
        <w:t>Ростсельмаш», ОАО</w:t>
      </w:r>
      <w:r w:rsidR="00D6695D">
        <w:rPr>
          <w:color w:val="000000"/>
          <w:sz w:val="28"/>
          <w:szCs w:val="28"/>
        </w:rPr>
        <w:t> </w:t>
      </w:r>
      <w:r w:rsidR="00D6695D" w:rsidRPr="007820AE">
        <w:rPr>
          <w:color w:val="000000"/>
          <w:sz w:val="28"/>
          <w:szCs w:val="28"/>
        </w:rPr>
        <w:t>«</w:t>
      </w:r>
      <w:r w:rsidR="00982A0F" w:rsidRPr="007820AE">
        <w:rPr>
          <w:color w:val="000000"/>
          <w:sz w:val="28"/>
          <w:szCs w:val="28"/>
        </w:rPr>
        <w:t>НЭВЗ»)</w:t>
      </w:r>
    </w:p>
    <w:p w:rsidR="00982A0F" w:rsidRPr="007820AE" w:rsidRDefault="00982A0F"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 xml:space="preserve">Особо следует рассмотреть деятельность регионального Министерства по регулированию ВЭД в Ростовской области. С 2003 года оно называется Министерства экономики, торговли, международных и внешнеэкономических связей. При нем действует Управление по </w:t>
      </w:r>
      <w:r w:rsidR="009F1B00" w:rsidRPr="007820AE">
        <w:rPr>
          <w:color w:val="000000"/>
          <w:sz w:val="28"/>
          <w:szCs w:val="28"/>
        </w:rPr>
        <w:t>международным и внешнеэкономическим связям. Основными его функциями являются:</w:t>
      </w:r>
    </w:p>
    <w:p w:rsidR="009F1B00"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9F1B00" w:rsidRPr="007820AE">
        <w:rPr>
          <w:color w:val="000000"/>
          <w:sz w:val="28"/>
          <w:szCs w:val="28"/>
        </w:rPr>
        <w:t xml:space="preserve">осуществление программы международного сотрудничества Ростовской области с административно </w:t>
      </w:r>
      <w:r>
        <w:rPr>
          <w:color w:val="000000"/>
          <w:sz w:val="28"/>
          <w:szCs w:val="28"/>
        </w:rPr>
        <w:t xml:space="preserve">– </w:t>
      </w:r>
      <w:r w:rsidRPr="007820AE">
        <w:rPr>
          <w:color w:val="000000"/>
          <w:sz w:val="28"/>
          <w:szCs w:val="28"/>
        </w:rPr>
        <w:t>т</w:t>
      </w:r>
      <w:r w:rsidR="009F1B00" w:rsidRPr="007820AE">
        <w:rPr>
          <w:color w:val="000000"/>
          <w:sz w:val="28"/>
          <w:szCs w:val="28"/>
        </w:rPr>
        <w:t>ерриториальными образованиями иностранных государств и международными организациями;</w:t>
      </w:r>
    </w:p>
    <w:p w:rsidR="009F1B00"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9F1B00" w:rsidRPr="007820AE">
        <w:rPr>
          <w:color w:val="000000"/>
          <w:sz w:val="28"/>
          <w:szCs w:val="28"/>
        </w:rPr>
        <w:t>определение рамок и уровня официального дипломатического протокола, а также организации и осуществление контроля за исполнением его требований при приеме иностранных делегаций, прибывающих в Ростовскую область с официальными визитами;</w:t>
      </w:r>
    </w:p>
    <w:p w:rsid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9F1B00" w:rsidRPr="007820AE">
        <w:rPr>
          <w:color w:val="000000"/>
          <w:sz w:val="28"/>
          <w:szCs w:val="28"/>
        </w:rPr>
        <w:t>контроль за осуществлением внешнеторговой деятельности в</w:t>
      </w:r>
      <w:r>
        <w:rPr>
          <w:color w:val="000000"/>
          <w:sz w:val="28"/>
          <w:szCs w:val="28"/>
        </w:rPr>
        <w:t xml:space="preserve"> </w:t>
      </w:r>
      <w:r w:rsidR="009F1B00" w:rsidRPr="007820AE">
        <w:rPr>
          <w:color w:val="000000"/>
          <w:sz w:val="28"/>
          <w:szCs w:val="28"/>
        </w:rPr>
        <w:t>пределах компетенции в целях обеспечения соблюдения положений федеральных законов и иных нормативно правовых актов и защиты экономических и политических интересов области;</w:t>
      </w:r>
    </w:p>
    <w:p w:rsidR="009F1B00" w:rsidRPr="007820AE" w:rsidRDefault="007820AE" w:rsidP="007820AE">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w:t>
      </w:r>
      <w:r w:rsidR="009F1B00" w:rsidRPr="007820AE">
        <w:rPr>
          <w:color w:val="000000"/>
          <w:sz w:val="28"/>
          <w:szCs w:val="28"/>
        </w:rPr>
        <w:t>анализ, оценка и прогнозирование внешнеэкономического сектора экономики.</w:t>
      </w:r>
    </w:p>
    <w:p w:rsidR="00EB1901" w:rsidRDefault="009F1B00"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В регионах могут также создаваться и иные сугубо местные структуры представительс</w:t>
      </w:r>
      <w:r w:rsidR="00853901" w:rsidRPr="007820AE">
        <w:rPr>
          <w:color w:val="000000"/>
          <w:sz w:val="28"/>
          <w:szCs w:val="28"/>
        </w:rPr>
        <w:t xml:space="preserve">тв федеральных органов власти наряду с </w:t>
      </w:r>
      <w:r w:rsidRPr="007820AE">
        <w:rPr>
          <w:color w:val="000000"/>
          <w:sz w:val="28"/>
          <w:szCs w:val="28"/>
        </w:rPr>
        <w:t>региональными. В Ростовской области таковой является Совет по ВЭД при Администрации Ростовской области. Цель деятельности Совета – Эффективная и равноправная интеграция области в мировую систему хозяйствования, использование преимуществ внешнеэкономического сотрудничества для преодоления кризисных явлений в экономике области и комплексного развития ее потенциала как субъекта Федерации.</w:t>
      </w:r>
    </w:p>
    <w:p w:rsidR="00A7441F" w:rsidRPr="007820AE" w:rsidRDefault="00EB1901" w:rsidP="007820AE">
      <w:pPr>
        <w:shd w:val="clear" w:color="auto" w:fill="FFFFFF"/>
        <w:autoSpaceDE w:val="0"/>
        <w:autoSpaceDN w:val="0"/>
        <w:adjustRightInd w:val="0"/>
        <w:spacing w:line="360" w:lineRule="auto"/>
        <w:ind w:firstLine="709"/>
        <w:jc w:val="both"/>
        <w:rPr>
          <w:b/>
          <w:color w:val="000000"/>
          <w:sz w:val="28"/>
        </w:rPr>
      </w:pPr>
      <w:r>
        <w:rPr>
          <w:color w:val="000000"/>
          <w:sz w:val="28"/>
          <w:szCs w:val="28"/>
        </w:rPr>
        <w:br w:type="page"/>
      </w:r>
      <w:r w:rsidR="00A7441F" w:rsidRPr="007820AE">
        <w:rPr>
          <w:b/>
          <w:color w:val="000000"/>
          <w:sz w:val="28"/>
          <w:szCs w:val="28"/>
        </w:rPr>
        <w:t>Заключение</w:t>
      </w:r>
    </w:p>
    <w:p w:rsidR="00A7441F" w:rsidRPr="007820AE" w:rsidRDefault="00A7441F" w:rsidP="007820AE">
      <w:pPr>
        <w:shd w:val="clear" w:color="auto" w:fill="FFFFFF"/>
        <w:autoSpaceDE w:val="0"/>
        <w:autoSpaceDN w:val="0"/>
        <w:adjustRightInd w:val="0"/>
        <w:spacing w:line="360" w:lineRule="auto"/>
        <w:ind w:firstLine="709"/>
        <w:jc w:val="both"/>
        <w:rPr>
          <w:color w:val="000000"/>
          <w:sz w:val="28"/>
          <w:szCs w:val="28"/>
        </w:rPr>
      </w:pPr>
    </w:p>
    <w:p w:rsidR="00A7441F" w:rsidRPr="007820AE" w:rsidRDefault="00A7441F" w:rsidP="007820AE">
      <w:pPr>
        <w:shd w:val="clear" w:color="auto" w:fill="FFFFFF"/>
        <w:autoSpaceDE w:val="0"/>
        <w:autoSpaceDN w:val="0"/>
        <w:adjustRightInd w:val="0"/>
        <w:spacing w:line="360" w:lineRule="auto"/>
        <w:ind w:firstLine="709"/>
        <w:jc w:val="both"/>
        <w:rPr>
          <w:color w:val="000000"/>
          <w:sz w:val="28"/>
        </w:rPr>
      </w:pPr>
      <w:r w:rsidRPr="007820AE">
        <w:rPr>
          <w:color w:val="000000"/>
          <w:sz w:val="28"/>
          <w:szCs w:val="28"/>
        </w:rPr>
        <w:t>Рассмотрев содержание темы дипломного проекта, можно сделать ряд выводов:</w:t>
      </w:r>
    </w:p>
    <w:p w:rsidR="00A7441F" w:rsidRPr="007820AE" w:rsidRDefault="00A7441F" w:rsidP="007820AE">
      <w:pPr>
        <w:shd w:val="clear" w:color="auto" w:fill="FFFFFF"/>
        <w:autoSpaceDE w:val="0"/>
        <w:autoSpaceDN w:val="0"/>
        <w:adjustRightInd w:val="0"/>
        <w:spacing w:line="360" w:lineRule="auto"/>
        <w:ind w:firstLine="709"/>
        <w:jc w:val="both"/>
        <w:rPr>
          <w:color w:val="000000"/>
          <w:sz w:val="28"/>
        </w:rPr>
      </w:pPr>
      <w:r w:rsidRPr="007820AE">
        <w:rPr>
          <w:color w:val="000000"/>
          <w:sz w:val="28"/>
          <w:szCs w:val="28"/>
        </w:rPr>
        <w:t>1. Внешнеэкономические</w:t>
      </w:r>
      <w:r w:rsidR="007820AE">
        <w:rPr>
          <w:color w:val="000000"/>
          <w:sz w:val="28"/>
          <w:szCs w:val="28"/>
        </w:rPr>
        <w:t xml:space="preserve"> </w:t>
      </w:r>
      <w:r w:rsidRPr="007820AE">
        <w:rPr>
          <w:color w:val="000000"/>
          <w:sz w:val="28"/>
          <w:szCs w:val="28"/>
        </w:rPr>
        <w:t>связи</w:t>
      </w:r>
      <w:r w:rsidR="007820AE">
        <w:rPr>
          <w:color w:val="000000"/>
          <w:sz w:val="28"/>
          <w:szCs w:val="28"/>
        </w:rPr>
        <w:t xml:space="preserve"> </w:t>
      </w:r>
      <w:r w:rsidRPr="007820AE">
        <w:rPr>
          <w:color w:val="000000"/>
          <w:sz w:val="28"/>
          <w:szCs w:val="28"/>
        </w:rPr>
        <w:t>государства</w:t>
      </w:r>
      <w:r w:rsidR="007820AE">
        <w:rPr>
          <w:color w:val="000000"/>
          <w:sz w:val="28"/>
          <w:szCs w:val="28"/>
        </w:rPr>
        <w:t xml:space="preserve"> </w:t>
      </w:r>
      <w:r w:rsidRPr="007820AE">
        <w:rPr>
          <w:color w:val="000000"/>
          <w:sz w:val="28"/>
          <w:szCs w:val="28"/>
        </w:rPr>
        <w:t>в</w:t>
      </w:r>
      <w:r w:rsidR="007820AE">
        <w:rPr>
          <w:color w:val="000000"/>
          <w:sz w:val="28"/>
          <w:szCs w:val="28"/>
        </w:rPr>
        <w:t xml:space="preserve"> </w:t>
      </w:r>
      <w:r w:rsidRPr="007820AE">
        <w:rPr>
          <w:color w:val="000000"/>
          <w:sz w:val="28"/>
          <w:szCs w:val="28"/>
        </w:rPr>
        <w:t>современный</w:t>
      </w:r>
      <w:r w:rsidR="007820AE">
        <w:rPr>
          <w:color w:val="000000"/>
          <w:sz w:val="28"/>
          <w:szCs w:val="28"/>
        </w:rPr>
        <w:t xml:space="preserve"> </w:t>
      </w:r>
      <w:r w:rsidRPr="007820AE">
        <w:rPr>
          <w:color w:val="000000"/>
          <w:sz w:val="28"/>
          <w:szCs w:val="28"/>
        </w:rPr>
        <w:t>период глобализации и транснационализации мировой экономики решает не только</w:t>
      </w:r>
      <w:r w:rsidR="007820AE">
        <w:rPr>
          <w:color w:val="000000"/>
          <w:sz w:val="28"/>
          <w:szCs w:val="28"/>
        </w:rPr>
        <w:t xml:space="preserve"> </w:t>
      </w:r>
      <w:r w:rsidRPr="007820AE">
        <w:rPr>
          <w:color w:val="000000"/>
          <w:sz w:val="28"/>
          <w:szCs w:val="28"/>
        </w:rPr>
        <w:t>проблемы</w:t>
      </w:r>
      <w:r w:rsidR="007820AE">
        <w:rPr>
          <w:color w:val="000000"/>
          <w:sz w:val="28"/>
          <w:szCs w:val="28"/>
        </w:rPr>
        <w:t xml:space="preserve"> </w:t>
      </w:r>
      <w:r w:rsidRPr="007820AE">
        <w:rPr>
          <w:color w:val="000000"/>
          <w:sz w:val="28"/>
          <w:szCs w:val="28"/>
        </w:rPr>
        <w:t>повышения</w:t>
      </w:r>
      <w:r w:rsidR="007820AE">
        <w:rPr>
          <w:color w:val="000000"/>
          <w:sz w:val="28"/>
          <w:szCs w:val="28"/>
        </w:rPr>
        <w:t xml:space="preserve"> </w:t>
      </w:r>
      <w:r w:rsidRPr="007820AE">
        <w:rPr>
          <w:color w:val="000000"/>
          <w:sz w:val="28"/>
          <w:szCs w:val="28"/>
        </w:rPr>
        <w:t>эффективности</w:t>
      </w:r>
      <w:r w:rsidR="007820AE">
        <w:rPr>
          <w:color w:val="000000"/>
          <w:sz w:val="28"/>
          <w:szCs w:val="28"/>
        </w:rPr>
        <w:t xml:space="preserve"> </w:t>
      </w:r>
      <w:r w:rsidRPr="007820AE">
        <w:rPr>
          <w:color w:val="000000"/>
          <w:sz w:val="28"/>
          <w:szCs w:val="28"/>
        </w:rPr>
        <w:t>этих</w:t>
      </w:r>
      <w:r w:rsidR="007820AE">
        <w:rPr>
          <w:color w:val="000000"/>
          <w:sz w:val="28"/>
          <w:szCs w:val="28"/>
        </w:rPr>
        <w:t xml:space="preserve"> </w:t>
      </w:r>
      <w:r w:rsidRPr="007820AE">
        <w:rPr>
          <w:color w:val="000000"/>
          <w:sz w:val="28"/>
          <w:szCs w:val="28"/>
        </w:rPr>
        <w:t>связей,</w:t>
      </w:r>
      <w:r w:rsidR="007820AE">
        <w:rPr>
          <w:color w:val="000000"/>
          <w:sz w:val="28"/>
          <w:szCs w:val="28"/>
        </w:rPr>
        <w:t xml:space="preserve"> </w:t>
      </w:r>
      <w:r w:rsidRPr="007820AE">
        <w:rPr>
          <w:color w:val="000000"/>
          <w:sz w:val="28"/>
          <w:szCs w:val="28"/>
        </w:rPr>
        <w:t>роста конкурентоспособности</w:t>
      </w:r>
      <w:r w:rsidR="007820AE">
        <w:rPr>
          <w:color w:val="000000"/>
          <w:sz w:val="28"/>
          <w:szCs w:val="28"/>
        </w:rPr>
        <w:t xml:space="preserve"> </w:t>
      </w:r>
      <w:r w:rsidRPr="007820AE">
        <w:rPr>
          <w:color w:val="000000"/>
          <w:sz w:val="28"/>
          <w:szCs w:val="28"/>
        </w:rPr>
        <w:t>национальной</w:t>
      </w:r>
      <w:r w:rsidR="007820AE">
        <w:rPr>
          <w:color w:val="000000"/>
          <w:sz w:val="28"/>
          <w:szCs w:val="28"/>
        </w:rPr>
        <w:t xml:space="preserve"> </w:t>
      </w:r>
      <w:r w:rsidRPr="007820AE">
        <w:rPr>
          <w:color w:val="000000"/>
          <w:sz w:val="28"/>
          <w:szCs w:val="28"/>
        </w:rPr>
        <w:t>экономики,</w:t>
      </w:r>
      <w:r w:rsidR="007820AE">
        <w:rPr>
          <w:color w:val="000000"/>
          <w:sz w:val="28"/>
          <w:szCs w:val="28"/>
        </w:rPr>
        <w:t xml:space="preserve"> </w:t>
      </w:r>
      <w:r w:rsidRPr="007820AE">
        <w:rPr>
          <w:color w:val="000000"/>
          <w:sz w:val="28"/>
          <w:szCs w:val="28"/>
        </w:rPr>
        <w:t>но</w:t>
      </w:r>
      <w:r w:rsidR="007820AE">
        <w:rPr>
          <w:color w:val="000000"/>
          <w:sz w:val="28"/>
          <w:szCs w:val="28"/>
        </w:rPr>
        <w:t xml:space="preserve"> </w:t>
      </w:r>
      <w:r w:rsidRPr="007820AE">
        <w:rPr>
          <w:color w:val="000000"/>
          <w:sz w:val="28"/>
          <w:szCs w:val="28"/>
        </w:rPr>
        <w:t>и</w:t>
      </w:r>
      <w:r w:rsidR="007820AE">
        <w:rPr>
          <w:color w:val="000000"/>
          <w:sz w:val="28"/>
          <w:szCs w:val="28"/>
        </w:rPr>
        <w:t xml:space="preserve"> </w:t>
      </w:r>
      <w:r w:rsidRPr="007820AE">
        <w:rPr>
          <w:color w:val="000000"/>
          <w:sz w:val="28"/>
          <w:szCs w:val="28"/>
        </w:rPr>
        <w:t xml:space="preserve">сохранения независимости любого государства, защиты его интересов в мировом хозяйстве. Безусловно, разрядка международной </w:t>
      </w:r>
      <w:r w:rsidR="00853901" w:rsidRPr="007820AE">
        <w:rPr>
          <w:color w:val="000000"/>
          <w:sz w:val="28"/>
          <w:szCs w:val="28"/>
        </w:rPr>
        <w:t>напряженности в 70</w:t>
      </w:r>
      <w:r w:rsidR="007820AE">
        <w:rPr>
          <w:color w:val="000000"/>
          <w:sz w:val="28"/>
          <w:szCs w:val="28"/>
        </w:rPr>
        <w:t>-</w:t>
      </w:r>
      <w:r w:rsidR="007820AE" w:rsidRPr="007820AE">
        <w:rPr>
          <w:color w:val="000000"/>
          <w:sz w:val="28"/>
          <w:szCs w:val="28"/>
        </w:rPr>
        <w:t>е</w:t>
      </w:r>
      <w:r w:rsidR="00853901" w:rsidRPr="007820AE">
        <w:rPr>
          <w:color w:val="000000"/>
          <w:sz w:val="28"/>
          <w:szCs w:val="28"/>
        </w:rPr>
        <w:t xml:space="preserve"> -80</w:t>
      </w:r>
      <w:r w:rsidR="007820AE">
        <w:rPr>
          <w:color w:val="000000"/>
          <w:sz w:val="28"/>
          <w:szCs w:val="28"/>
        </w:rPr>
        <w:t>-</w:t>
      </w:r>
      <w:r w:rsidR="007820AE" w:rsidRPr="007820AE">
        <w:rPr>
          <w:color w:val="000000"/>
          <w:sz w:val="28"/>
          <w:szCs w:val="28"/>
        </w:rPr>
        <w:t>е</w:t>
      </w:r>
      <w:r w:rsidR="00853901" w:rsidRPr="007820AE">
        <w:rPr>
          <w:color w:val="000000"/>
          <w:sz w:val="28"/>
          <w:szCs w:val="28"/>
        </w:rPr>
        <w:t xml:space="preserve"> гг. с</w:t>
      </w:r>
      <w:r w:rsidRPr="007820AE">
        <w:rPr>
          <w:color w:val="000000"/>
          <w:sz w:val="28"/>
          <w:szCs w:val="28"/>
        </w:rPr>
        <w:t>пособствовала расширению ВЭД российских предп</w:t>
      </w:r>
      <w:r w:rsidR="00F84B96" w:rsidRPr="007820AE">
        <w:rPr>
          <w:color w:val="000000"/>
          <w:sz w:val="28"/>
          <w:szCs w:val="28"/>
        </w:rPr>
        <w:t>риятий и организаций, однако, в</w:t>
      </w:r>
      <w:r w:rsidRPr="007820AE">
        <w:rPr>
          <w:color w:val="000000"/>
          <w:sz w:val="28"/>
          <w:szCs w:val="28"/>
        </w:rPr>
        <w:t>первые десять лет реформ 90</w:t>
      </w:r>
      <w:r w:rsidR="007820AE">
        <w:rPr>
          <w:color w:val="000000"/>
          <w:sz w:val="28"/>
          <w:szCs w:val="28"/>
        </w:rPr>
        <w:t>-</w:t>
      </w:r>
      <w:r w:rsidR="007820AE" w:rsidRPr="007820AE">
        <w:rPr>
          <w:color w:val="000000"/>
          <w:sz w:val="28"/>
          <w:szCs w:val="28"/>
        </w:rPr>
        <w:t>х</w:t>
      </w:r>
      <w:r w:rsidRPr="007820AE">
        <w:rPr>
          <w:color w:val="000000"/>
          <w:sz w:val="28"/>
          <w:szCs w:val="28"/>
        </w:rPr>
        <w:t xml:space="preserve"> годов в России потенциал российских экспортёров резко снизился. По сути, активно</w:t>
      </w:r>
      <w:r w:rsidR="00CF7E16" w:rsidRPr="007820AE">
        <w:rPr>
          <w:color w:val="000000"/>
          <w:sz w:val="28"/>
          <w:szCs w:val="28"/>
          <w:vertAlign w:val="superscript"/>
        </w:rPr>
        <w:t xml:space="preserve"> </w:t>
      </w:r>
      <w:r w:rsidRPr="007820AE">
        <w:rPr>
          <w:color w:val="000000"/>
          <w:sz w:val="28"/>
          <w:szCs w:val="28"/>
        </w:rPr>
        <w:t>развиваются и в настоящее время только экспортёры энерго-сырьевых ресурсов.</w:t>
      </w:r>
    </w:p>
    <w:p w:rsidR="00A7441F" w:rsidRPr="007820AE" w:rsidRDefault="00A7441F" w:rsidP="007820AE">
      <w:pPr>
        <w:shd w:val="clear" w:color="auto" w:fill="FFFFFF"/>
        <w:autoSpaceDE w:val="0"/>
        <w:autoSpaceDN w:val="0"/>
        <w:adjustRightInd w:val="0"/>
        <w:spacing w:line="360" w:lineRule="auto"/>
        <w:ind w:firstLine="709"/>
        <w:jc w:val="both"/>
        <w:rPr>
          <w:color w:val="000000"/>
          <w:sz w:val="28"/>
        </w:rPr>
      </w:pPr>
      <w:r w:rsidRPr="007820AE">
        <w:rPr>
          <w:color w:val="000000"/>
          <w:sz w:val="28"/>
          <w:szCs w:val="28"/>
        </w:rPr>
        <w:t>2. Это остро поставило, как на государственном, региональном, отраслевом, так и на микроуровне проблему повышения конкурентоспособности и товаров, и отечественной экономики в целом. В последних посланиях Президента</w:t>
      </w:r>
      <w:r w:rsidR="007820AE">
        <w:rPr>
          <w:color w:val="000000"/>
          <w:sz w:val="28"/>
          <w:szCs w:val="28"/>
        </w:rPr>
        <w:t xml:space="preserve"> </w:t>
      </w:r>
      <w:r w:rsidRPr="007820AE">
        <w:rPr>
          <w:color w:val="000000"/>
          <w:sz w:val="28"/>
          <w:szCs w:val="28"/>
        </w:rPr>
        <w:t>РФ</w:t>
      </w:r>
      <w:r w:rsidR="007820AE">
        <w:rPr>
          <w:color w:val="000000"/>
          <w:sz w:val="28"/>
          <w:szCs w:val="28"/>
        </w:rPr>
        <w:t xml:space="preserve"> </w:t>
      </w:r>
      <w:r w:rsidRPr="007820AE">
        <w:rPr>
          <w:color w:val="000000"/>
          <w:sz w:val="28"/>
          <w:szCs w:val="28"/>
        </w:rPr>
        <w:t>Федеральному</w:t>
      </w:r>
      <w:r w:rsidR="007820AE">
        <w:rPr>
          <w:color w:val="000000"/>
          <w:sz w:val="28"/>
          <w:szCs w:val="28"/>
        </w:rPr>
        <w:t xml:space="preserve"> </w:t>
      </w:r>
      <w:r w:rsidRPr="007820AE">
        <w:rPr>
          <w:color w:val="000000"/>
          <w:sz w:val="28"/>
          <w:szCs w:val="28"/>
        </w:rPr>
        <w:t>собранию</w:t>
      </w:r>
      <w:r w:rsidR="007820AE">
        <w:rPr>
          <w:color w:val="000000"/>
          <w:sz w:val="28"/>
          <w:szCs w:val="28"/>
        </w:rPr>
        <w:t xml:space="preserve"> </w:t>
      </w:r>
      <w:r w:rsidRPr="007820AE">
        <w:rPr>
          <w:color w:val="000000"/>
          <w:sz w:val="28"/>
          <w:szCs w:val="28"/>
        </w:rPr>
        <w:t>неоднократно</w:t>
      </w:r>
      <w:r w:rsidR="007820AE">
        <w:rPr>
          <w:color w:val="000000"/>
          <w:sz w:val="28"/>
          <w:szCs w:val="28"/>
        </w:rPr>
        <w:t xml:space="preserve"> </w:t>
      </w:r>
      <w:r w:rsidRPr="007820AE">
        <w:rPr>
          <w:color w:val="000000"/>
          <w:sz w:val="28"/>
          <w:szCs w:val="28"/>
        </w:rPr>
        <w:t>уделялось внимание повышению конкурентоспособности и интеграции страны в мировые процессы.</w:t>
      </w:r>
    </w:p>
    <w:p w:rsidR="00A7441F" w:rsidRPr="007820AE" w:rsidRDefault="00A7441F" w:rsidP="007820AE">
      <w:pPr>
        <w:shd w:val="clear" w:color="auto" w:fill="FFFFFF"/>
        <w:autoSpaceDE w:val="0"/>
        <w:autoSpaceDN w:val="0"/>
        <w:adjustRightInd w:val="0"/>
        <w:spacing w:line="360" w:lineRule="auto"/>
        <w:ind w:firstLine="709"/>
        <w:jc w:val="both"/>
        <w:rPr>
          <w:color w:val="000000"/>
          <w:sz w:val="28"/>
        </w:rPr>
      </w:pPr>
      <w:r w:rsidRPr="007820AE">
        <w:rPr>
          <w:color w:val="000000"/>
          <w:sz w:val="28"/>
          <w:szCs w:val="28"/>
        </w:rPr>
        <w:t>3. Использование конкурентных преимуществ может осуществляться</w:t>
      </w:r>
      <w:r w:rsidR="007820AE">
        <w:rPr>
          <w:color w:val="000000"/>
          <w:sz w:val="28"/>
          <w:szCs w:val="28"/>
        </w:rPr>
        <w:t xml:space="preserve"> </w:t>
      </w:r>
      <w:r w:rsidRPr="007820AE">
        <w:rPr>
          <w:color w:val="000000"/>
          <w:sz w:val="28"/>
          <w:szCs w:val="28"/>
        </w:rPr>
        <w:t>и на уровне отдельных видов продукции, и предприятий, и определённых групп, образующих отдельные объединения, конгломераты, ведущие конкурентную борьбу за лидерство в различных сферах международных экономических отношений. Всё мно</w:t>
      </w:r>
      <w:r w:rsidR="00853901" w:rsidRPr="007820AE">
        <w:rPr>
          <w:color w:val="000000"/>
          <w:sz w:val="28"/>
          <w:szCs w:val="28"/>
        </w:rPr>
        <w:t>гообразие конкурентных отношений</w:t>
      </w:r>
      <w:r w:rsidRPr="007820AE">
        <w:rPr>
          <w:color w:val="000000"/>
          <w:sz w:val="28"/>
          <w:szCs w:val="28"/>
        </w:rPr>
        <w:t xml:space="preserve"> осуществляется на трёх уровнях:</w:t>
      </w:r>
    </w:p>
    <w:p w:rsidR="00A7441F" w:rsidRPr="007820AE" w:rsidRDefault="007820AE" w:rsidP="007820AE">
      <w:pPr>
        <w:shd w:val="clear" w:color="auto" w:fill="FFFFFF"/>
        <w:autoSpaceDE w:val="0"/>
        <w:autoSpaceDN w:val="0"/>
        <w:adjustRightInd w:val="0"/>
        <w:spacing w:line="360" w:lineRule="auto"/>
        <w:ind w:firstLine="709"/>
        <w:jc w:val="both"/>
        <w:rPr>
          <w:color w:val="000000"/>
          <w:sz w:val="28"/>
        </w:rPr>
      </w:pPr>
      <w:r>
        <w:rPr>
          <w:color w:val="000000"/>
          <w:sz w:val="28"/>
          <w:szCs w:val="28"/>
        </w:rPr>
        <w:t>– </w:t>
      </w:r>
      <w:r w:rsidR="00CF7E16" w:rsidRPr="007820AE">
        <w:rPr>
          <w:color w:val="000000"/>
          <w:sz w:val="28"/>
          <w:szCs w:val="28"/>
        </w:rPr>
        <w:t>микроуровень</w:t>
      </w:r>
      <w:r>
        <w:rPr>
          <w:color w:val="000000"/>
          <w:sz w:val="28"/>
          <w:szCs w:val="28"/>
        </w:rPr>
        <w:t xml:space="preserve"> – </w:t>
      </w:r>
      <w:r w:rsidR="00A7441F" w:rsidRPr="007820AE">
        <w:rPr>
          <w:color w:val="000000"/>
          <w:sz w:val="28"/>
          <w:szCs w:val="28"/>
        </w:rPr>
        <w:t>конкретные</w:t>
      </w:r>
      <w:r>
        <w:rPr>
          <w:color w:val="000000"/>
          <w:sz w:val="28"/>
          <w:szCs w:val="28"/>
        </w:rPr>
        <w:t xml:space="preserve"> </w:t>
      </w:r>
      <w:r w:rsidR="00A7441F" w:rsidRPr="007820AE">
        <w:rPr>
          <w:color w:val="000000"/>
          <w:sz w:val="28"/>
          <w:szCs w:val="28"/>
        </w:rPr>
        <w:t>виды</w:t>
      </w:r>
      <w:r>
        <w:rPr>
          <w:color w:val="000000"/>
          <w:sz w:val="28"/>
          <w:szCs w:val="28"/>
        </w:rPr>
        <w:t xml:space="preserve"> </w:t>
      </w:r>
      <w:r w:rsidR="00A7441F" w:rsidRPr="007820AE">
        <w:rPr>
          <w:color w:val="000000"/>
          <w:sz w:val="28"/>
          <w:szCs w:val="28"/>
        </w:rPr>
        <w:t>продукции,</w:t>
      </w:r>
      <w:r>
        <w:rPr>
          <w:color w:val="000000"/>
          <w:sz w:val="28"/>
          <w:szCs w:val="28"/>
        </w:rPr>
        <w:t xml:space="preserve"> </w:t>
      </w:r>
      <w:r w:rsidR="00A7441F" w:rsidRPr="007820AE">
        <w:rPr>
          <w:color w:val="000000"/>
          <w:sz w:val="28"/>
          <w:szCs w:val="28"/>
        </w:rPr>
        <w:t>производства, предприятия;</w:t>
      </w:r>
    </w:p>
    <w:p w:rsidR="00A7441F" w:rsidRPr="007820AE" w:rsidRDefault="007820AE" w:rsidP="007820AE">
      <w:pPr>
        <w:shd w:val="clear" w:color="auto" w:fill="FFFFFF"/>
        <w:autoSpaceDE w:val="0"/>
        <w:autoSpaceDN w:val="0"/>
        <w:adjustRightInd w:val="0"/>
        <w:spacing w:line="360" w:lineRule="auto"/>
        <w:ind w:firstLine="709"/>
        <w:jc w:val="both"/>
        <w:rPr>
          <w:color w:val="000000"/>
          <w:sz w:val="28"/>
        </w:rPr>
      </w:pPr>
      <w:r>
        <w:rPr>
          <w:color w:val="000000"/>
          <w:sz w:val="28"/>
          <w:szCs w:val="28"/>
        </w:rPr>
        <w:t>– </w:t>
      </w:r>
      <w:r w:rsidR="00CF7E16" w:rsidRPr="007820AE">
        <w:rPr>
          <w:color w:val="000000"/>
          <w:sz w:val="28"/>
          <w:szCs w:val="28"/>
        </w:rPr>
        <w:t xml:space="preserve">мезоуровень </w:t>
      </w:r>
      <w:r>
        <w:rPr>
          <w:color w:val="000000"/>
          <w:sz w:val="28"/>
          <w:szCs w:val="28"/>
        </w:rPr>
        <w:t xml:space="preserve">– </w:t>
      </w:r>
      <w:r w:rsidR="00A7441F" w:rsidRPr="007820AE">
        <w:rPr>
          <w:color w:val="000000"/>
          <w:sz w:val="28"/>
          <w:szCs w:val="28"/>
        </w:rPr>
        <w:t>отрасли,</w:t>
      </w:r>
      <w:r>
        <w:rPr>
          <w:color w:val="000000"/>
          <w:sz w:val="28"/>
          <w:szCs w:val="28"/>
        </w:rPr>
        <w:t xml:space="preserve"> </w:t>
      </w:r>
      <w:r w:rsidR="00A7441F" w:rsidRPr="007820AE">
        <w:rPr>
          <w:color w:val="000000"/>
          <w:sz w:val="28"/>
          <w:szCs w:val="28"/>
        </w:rPr>
        <w:t>отраслевые</w:t>
      </w:r>
      <w:r>
        <w:rPr>
          <w:color w:val="000000"/>
          <w:sz w:val="28"/>
          <w:szCs w:val="28"/>
        </w:rPr>
        <w:t xml:space="preserve"> </w:t>
      </w:r>
      <w:r w:rsidR="00A7441F" w:rsidRPr="007820AE">
        <w:rPr>
          <w:color w:val="000000"/>
          <w:sz w:val="28"/>
          <w:szCs w:val="28"/>
        </w:rPr>
        <w:t>корпоративные</w:t>
      </w:r>
      <w:r>
        <w:rPr>
          <w:color w:val="000000"/>
          <w:sz w:val="28"/>
          <w:szCs w:val="28"/>
        </w:rPr>
        <w:t xml:space="preserve"> </w:t>
      </w:r>
      <w:r w:rsidR="00A7441F" w:rsidRPr="007820AE">
        <w:rPr>
          <w:color w:val="000000"/>
          <w:sz w:val="28"/>
          <w:szCs w:val="28"/>
        </w:rPr>
        <w:t>объединения предприятий и фирм горизонтального тина интеграции;</w:t>
      </w:r>
    </w:p>
    <w:p w:rsidR="00A7441F" w:rsidRPr="007820AE" w:rsidRDefault="007820AE" w:rsidP="007820AE">
      <w:pPr>
        <w:shd w:val="clear" w:color="auto" w:fill="FFFFFF"/>
        <w:autoSpaceDE w:val="0"/>
        <w:autoSpaceDN w:val="0"/>
        <w:adjustRightInd w:val="0"/>
        <w:spacing w:line="360" w:lineRule="auto"/>
        <w:ind w:firstLine="709"/>
        <w:jc w:val="both"/>
        <w:rPr>
          <w:color w:val="000000"/>
          <w:sz w:val="28"/>
        </w:rPr>
      </w:pPr>
      <w:r>
        <w:rPr>
          <w:color w:val="000000"/>
          <w:sz w:val="28"/>
          <w:szCs w:val="28"/>
        </w:rPr>
        <w:t>– </w:t>
      </w:r>
      <w:r w:rsidR="00A7441F" w:rsidRPr="007820AE">
        <w:rPr>
          <w:color w:val="000000"/>
          <w:sz w:val="28"/>
          <w:szCs w:val="28"/>
        </w:rPr>
        <w:t xml:space="preserve">макроуровень </w:t>
      </w:r>
      <w:r>
        <w:rPr>
          <w:color w:val="000000"/>
          <w:sz w:val="28"/>
          <w:szCs w:val="28"/>
        </w:rPr>
        <w:t>–</w:t>
      </w:r>
      <w:r w:rsidRPr="007820AE">
        <w:rPr>
          <w:color w:val="000000"/>
          <w:sz w:val="28"/>
          <w:szCs w:val="28"/>
        </w:rPr>
        <w:t xml:space="preserve"> </w:t>
      </w:r>
      <w:r w:rsidR="00A7441F" w:rsidRPr="007820AE">
        <w:rPr>
          <w:color w:val="000000"/>
          <w:sz w:val="28"/>
          <w:szCs w:val="28"/>
        </w:rPr>
        <w:t>народно-хозяйственные комплексы межотраслевого типа интеграции.</w:t>
      </w:r>
    </w:p>
    <w:p w:rsidR="00A7441F" w:rsidRPr="007820AE" w:rsidRDefault="00A7441F" w:rsidP="007820AE">
      <w:pPr>
        <w:shd w:val="clear" w:color="auto" w:fill="FFFFFF"/>
        <w:autoSpaceDE w:val="0"/>
        <w:autoSpaceDN w:val="0"/>
        <w:adjustRightInd w:val="0"/>
        <w:spacing w:line="360" w:lineRule="auto"/>
        <w:ind w:firstLine="709"/>
        <w:jc w:val="both"/>
        <w:rPr>
          <w:color w:val="000000"/>
          <w:sz w:val="28"/>
        </w:rPr>
      </w:pPr>
      <w:r w:rsidRPr="007820AE">
        <w:rPr>
          <w:color w:val="000000"/>
          <w:sz w:val="28"/>
          <w:szCs w:val="28"/>
        </w:rPr>
        <w:t>4. Экономика</w:t>
      </w:r>
      <w:r w:rsidR="007820AE">
        <w:rPr>
          <w:color w:val="000000"/>
          <w:sz w:val="28"/>
          <w:szCs w:val="28"/>
        </w:rPr>
        <w:t xml:space="preserve"> </w:t>
      </w:r>
      <w:r w:rsidRPr="007820AE">
        <w:rPr>
          <w:color w:val="000000"/>
          <w:sz w:val="28"/>
          <w:szCs w:val="28"/>
        </w:rPr>
        <w:t>России,</w:t>
      </w:r>
      <w:r w:rsidR="007820AE">
        <w:rPr>
          <w:color w:val="000000"/>
          <w:sz w:val="28"/>
          <w:szCs w:val="28"/>
        </w:rPr>
        <w:t xml:space="preserve"> </w:t>
      </w:r>
      <w:r w:rsidRPr="007820AE">
        <w:rPr>
          <w:color w:val="000000"/>
          <w:sz w:val="28"/>
          <w:szCs w:val="28"/>
        </w:rPr>
        <w:t>как</w:t>
      </w:r>
      <w:r w:rsidR="007820AE">
        <w:rPr>
          <w:color w:val="000000"/>
          <w:sz w:val="28"/>
          <w:szCs w:val="28"/>
        </w:rPr>
        <w:t xml:space="preserve"> </w:t>
      </w:r>
      <w:r w:rsidRPr="007820AE">
        <w:rPr>
          <w:color w:val="000000"/>
          <w:sz w:val="28"/>
          <w:szCs w:val="28"/>
        </w:rPr>
        <w:t>и</w:t>
      </w:r>
      <w:r w:rsidR="007820AE">
        <w:rPr>
          <w:color w:val="000000"/>
          <w:sz w:val="28"/>
          <w:szCs w:val="28"/>
        </w:rPr>
        <w:t xml:space="preserve"> </w:t>
      </w:r>
      <w:r w:rsidRPr="007820AE">
        <w:rPr>
          <w:color w:val="000000"/>
          <w:sz w:val="28"/>
          <w:szCs w:val="28"/>
        </w:rPr>
        <w:t>большинства</w:t>
      </w:r>
      <w:r w:rsidR="007820AE">
        <w:rPr>
          <w:color w:val="000000"/>
          <w:sz w:val="28"/>
          <w:szCs w:val="28"/>
        </w:rPr>
        <w:t xml:space="preserve"> </w:t>
      </w:r>
      <w:r w:rsidRPr="007820AE">
        <w:rPr>
          <w:color w:val="000000"/>
          <w:sz w:val="28"/>
          <w:szCs w:val="28"/>
        </w:rPr>
        <w:t>стран,</w:t>
      </w:r>
      <w:r w:rsidR="007820AE">
        <w:rPr>
          <w:color w:val="000000"/>
          <w:sz w:val="28"/>
          <w:szCs w:val="28"/>
        </w:rPr>
        <w:t xml:space="preserve"> </w:t>
      </w:r>
      <w:r w:rsidRPr="007820AE">
        <w:rPr>
          <w:color w:val="000000"/>
          <w:sz w:val="28"/>
          <w:szCs w:val="28"/>
        </w:rPr>
        <w:t>глубоко</w:t>
      </w:r>
      <w:r w:rsidR="007820AE">
        <w:rPr>
          <w:color w:val="000000"/>
          <w:sz w:val="28"/>
          <w:szCs w:val="28"/>
        </w:rPr>
        <w:t xml:space="preserve"> </w:t>
      </w:r>
      <w:r w:rsidRPr="007820AE">
        <w:rPr>
          <w:color w:val="000000"/>
          <w:sz w:val="28"/>
          <w:szCs w:val="28"/>
        </w:rPr>
        <w:t>втянута</w:t>
      </w:r>
      <w:r w:rsidR="007820AE">
        <w:rPr>
          <w:color w:val="000000"/>
          <w:sz w:val="28"/>
          <w:szCs w:val="28"/>
        </w:rPr>
        <w:t xml:space="preserve"> </w:t>
      </w:r>
      <w:r w:rsidRPr="007820AE">
        <w:rPr>
          <w:color w:val="000000"/>
          <w:sz w:val="28"/>
          <w:szCs w:val="28"/>
        </w:rPr>
        <w:t>в мирохозяйственные связи, а национальный рынок, его требования в возрастающей мере формируются под воздействием мирового рынка и международной конкуренции. В силу этого в процессе государственного регулирования ВЭД важно учитывать эти особенности не только в механизмах правовых норм, но и при использовании экономических методов.</w:t>
      </w:r>
      <w:r w:rsidR="007820AE">
        <w:rPr>
          <w:color w:val="000000"/>
          <w:sz w:val="28"/>
          <w:szCs w:val="28"/>
        </w:rPr>
        <w:t xml:space="preserve"> </w:t>
      </w:r>
      <w:r w:rsidRPr="007820AE">
        <w:rPr>
          <w:color w:val="000000"/>
          <w:sz w:val="28"/>
          <w:szCs w:val="28"/>
        </w:rPr>
        <w:t>Не</w:t>
      </w:r>
      <w:r w:rsidR="007820AE">
        <w:rPr>
          <w:color w:val="000000"/>
          <w:sz w:val="28"/>
          <w:szCs w:val="28"/>
        </w:rPr>
        <w:t xml:space="preserve"> </w:t>
      </w:r>
      <w:r w:rsidRPr="007820AE">
        <w:rPr>
          <w:color w:val="000000"/>
          <w:sz w:val="28"/>
          <w:szCs w:val="28"/>
        </w:rPr>
        <w:t>менее</w:t>
      </w:r>
      <w:r w:rsidR="007820AE">
        <w:rPr>
          <w:color w:val="000000"/>
          <w:sz w:val="28"/>
          <w:szCs w:val="28"/>
        </w:rPr>
        <w:t xml:space="preserve"> </w:t>
      </w:r>
      <w:r w:rsidRPr="007820AE">
        <w:rPr>
          <w:color w:val="000000"/>
          <w:sz w:val="28"/>
          <w:szCs w:val="28"/>
        </w:rPr>
        <w:t>важно сове</w:t>
      </w:r>
      <w:r w:rsidR="00CF7E16" w:rsidRPr="007820AE">
        <w:rPr>
          <w:color w:val="000000"/>
          <w:sz w:val="28"/>
          <w:szCs w:val="28"/>
        </w:rPr>
        <w:t>ршенствовать таможенно-тарифное</w:t>
      </w:r>
      <w:r w:rsidRPr="007820AE">
        <w:rPr>
          <w:color w:val="000000"/>
          <w:sz w:val="28"/>
          <w:szCs w:val="28"/>
        </w:rPr>
        <w:t xml:space="preserve"> и нетарифное регулирование, верно определять ТСТ, систему таможенных пошлин, правильно отбирать механизмы запретов и ограничений в сфере ВЭД, включая ветеринарный и фитосанитарный контроль и другие виды контроля.</w:t>
      </w:r>
    </w:p>
    <w:p w:rsidR="00AA18BB" w:rsidRPr="007820AE" w:rsidRDefault="00A7441F" w:rsidP="007820AE">
      <w:pPr>
        <w:shd w:val="clear" w:color="auto" w:fill="FFFFFF"/>
        <w:autoSpaceDE w:val="0"/>
        <w:autoSpaceDN w:val="0"/>
        <w:adjustRightInd w:val="0"/>
        <w:spacing w:line="360" w:lineRule="auto"/>
        <w:ind w:firstLine="709"/>
        <w:jc w:val="both"/>
        <w:rPr>
          <w:color w:val="000000"/>
          <w:sz w:val="28"/>
        </w:rPr>
      </w:pPr>
      <w:r w:rsidRPr="007820AE">
        <w:rPr>
          <w:color w:val="000000"/>
          <w:sz w:val="28"/>
          <w:szCs w:val="28"/>
        </w:rPr>
        <w:t>5. Важную роль в регулировании ВЭД играют целевые федеральные и региональные программы, в частности, «Федеральная программа развития</w:t>
      </w:r>
      <w:r w:rsidR="0008354E" w:rsidRPr="007820AE">
        <w:rPr>
          <w:color w:val="000000"/>
          <w:sz w:val="28"/>
          <w:szCs w:val="28"/>
        </w:rPr>
        <w:t xml:space="preserve"> </w:t>
      </w:r>
      <w:r w:rsidR="00BB0429" w:rsidRPr="007820AE">
        <w:rPr>
          <w:color w:val="000000"/>
          <w:sz w:val="28"/>
          <w:szCs w:val="28"/>
        </w:rPr>
        <w:t>экспорта 2009</w:t>
      </w:r>
      <w:r w:rsidR="007820AE">
        <w:rPr>
          <w:color w:val="000000"/>
          <w:sz w:val="28"/>
          <w:szCs w:val="28"/>
        </w:rPr>
        <w:t>–</w:t>
      </w:r>
      <w:r w:rsidR="007820AE" w:rsidRPr="007820AE">
        <w:rPr>
          <w:color w:val="000000"/>
          <w:sz w:val="28"/>
          <w:szCs w:val="28"/>
        </w:rPr>
        <w:t>2</w:t>
      </w:r>
      <w:r w:rsidR="00BB0429" w:rsidRPr="007820AE">
        <w:rPr>
          <w:color w:val="000000"/>
          <w:sz w:val="28"/>
          <w:szCs w:val="28"/>
        </w:rPr>
        <w:t>010</w:t>
      </w:r>
      <w:r w:rsidR="00D6695D">
        <w:rPr>
          <w:color w:val="000000"/>
          <w:sz w:val="28"/>
          <w:szCs w:val="28"/>
        </w:rPr>
        <w:t> </w:t>
      </w:r>
      <w:r w:rsidR="00D6695D" w:rsidRPr="007820AE">
        <w:rPr>
          <w:color w:val="000000"/>
          <w:sz w:val="28"/>
          <w:szCs w:val="28"/>
        </w:rPr>
        <w:t>гг</w:t>
      </w:r>
      <w:r w:rsidR="00AA18BB" w:rsidRPr="007820AE">
        <w:rPr>
          <w:color w:val="000000"/>
          <w:sz w:val="28"/>
          <w:szCs w:val="28"/>
        </w:rPr>
        <w:t>. РФ». Они реализуют основные положения ФЗ «Об основах государственного регулирования внешнеторговой деятельности» (от 08.12.2003 года), «О валютном регулировании и валютном контроле» (от 26.11.2003 года), положения таможенного кодекса и других правовых актов. Однако, государственные институты, воздействую на субъекты ВЭД, реализуют не только функции по обеспечению интеграции России в мировую экономику, рост доходов госбюджета, но и защиту экономического суверенитета страны, экономической безопасности, интересов России и отечественных субъектов ВЭД на мировых рынках, совершенствования правовых норм в целях их соответствия международным стандартам.</w:t>
      </w:r>
    </w:p>
    <w:p w:rsidR="00AA18BB" w:rsidRPr="007820AE" w:rsidRDefault="00AA18BB" w:rsidP="007820AE">
      <w:pPr>
        <w:shd w:val="clear" w:color="auto" w:fill="FFFFFF"/>
        <w:autoSpaceDE w:val="0"/>
        <w:autoSpaceDN w:val="0"/>
        <w:adjustRightInd w:val="0"/>
        <w:spacing w:line="360" w:lineRule="auto"/>
        <w:ind w:firstLine="709"/>
        <w:jc w:val="both"/>
        <w:rPr>
          <w:color w:val="000000"/>
          <w:sz w:val="28"/>
        </w:rPr>
      </w:pPr>
      <w:r w:rsidRPr="007820AE">
        <w:rPr>
          <w:color w:val="000000"/>
          <w:sz w:val="28"/>
          <w:szCs w:val="28"/>
        </w:rPr>
        <w:t>6. В работе раскрыта роль различных</w:t>
      </w:r>
      <w:r w:rsidR="007820AE">
        <w:rPr>
          <w:color w:val="000000"/>
          <w:sz w:val="28"/>
          <w:szCs w:val="28"/>
        </w:rPr>
        <w:t xml:space="preserve"> </w:t>
      </w:r>
      <w:r w:rsidRPr="007820AE">
        <w:rPr>
          <w:color w:val="000000"/>
          <w:sz w:val="28"/>
          <w:szCs w:val="28"/>
        </w:rPr>
        <w:t>государственных</w:t>
      </w:r>
      <w:r w:rsidR="007820AE">
        <w:rPr>
          <w:color w:val="000000"/>
          <w:sz w:val="28"/>
          <w:szCs w:val="28"/>
        </w:rPr>
        <w:t xml:space="preserve"> </w:t>
      </w:r>
      <w:r w:rsidRPr="007820AE">
        <w:rPr>
          <w:color w:val="000000"/>
          <w:sz w:val="28"/>
          <w:szCs w:val="28"/>
        </w:rPr>
        <w:t>институтов</w:t>
      </w:r>
      <w:r w:rsidR="007820AE">
        <w:rPr>
          <w:color w:val="000000"/>
          <w:sz w:val="28"/>
          <w:szCs w:val="28"/>
        </w:rPr>
        <w:t xml:space="preserve"> </w:t>
      </w:r>
      <w:r w:rsidRPr="007820AE">
        <w:rPr>
          <w:color w:val="000000"/>
          <w:sz w:val="28"/>
          <w:szCs w:val="28"/>
        </w:rPr>
        <w:t>в регулировании ВЭД: Минэкономразв</w:t>
      </w:r>
      <w:r w:rsidR="007253BB" w:rsidRPr="007820AE">
        <w:rPr>
          <w:color w:val="000000"/>
          <w:sz w:val="28"/>
          <w:szCs w:val="28"/>
        </w:rPr>
        <w:t>ития РФ, Федеральной таможенной</w:t>
      </w:r>
      <w:r w:rsidRPr="007820AE">
        <w:rPr>
          <w:color w:val="000000"/>
          <w:sz w:val="28"/>
          <w:szCs w:val="28"/>
        </w:rPr>
        <w:t xml:space="preserve"> службы, Федеральной налоговой службы, региональных таможенных управлений, таможенных лабораторий, других структур. Интересен и опыт работы Совета по ВЭД при Администрации Ростовской области.</w:t>
      </w:r>
    </w:p>
    <w:p w:rsidR="00AA18BB" w:rsidRPr="007820AE" w:rsidRDefault="00AA18BB" w:rsidP="007820AE">
      <w:pPr>
        <w:shd w:val="clear" w:color="auto" w:fill="FFFFFF"/>
        <w:autoSpaceDE w:val="0"/>
        <w:autoSpaceDN w:val="0"/>
        <w:adjustRightInd w:val="0"/>
        <w:spacing w:line="360" w:lineRule="auto"/>
        <w:ind w:firstLine="709"/>
        <w:jc w:val="both"/>
        <w:rPr>
          <w:color w:val="000000"/>
          <w:sz w:val="28"/>
        </w:rPr>
      </w:pPr>
      <w:r w:rsidRPr="007820AE">
        <w:rPr>
          <w:color w:val="000000"/>
          <w:sz w:val="28"/>
          <w:szCs w:val="28"/>
        </w:rPr>
        <w:t>7. Для совершенствования структуры экспорта-импорта России важно не только поднять удельных в</w:t>
      </w:r>
      <w:r w:rsidR="007253BB" w:rsidRPr="007820AE">
        <w:rPr>
          <w:color w:val="000000"/>
          <w:sz w:val="28"/>
          <w:szCs w:val="28"/>
        </w:rPr>
        <w:t>ес готовых наукоёмких товаров, н</w:t>
      </w:r>
      <w:r w:rsidRPr="007820AE">
        <w:rPr>
          <w:color w:val="000000"/>
          <w:sz w:val="28"/>
          <w:szCs w:val="28"/>
        </w:rPr>
        <w:t>о и создать для этого все необходимые условия: обеспечить модернизацию и технико-технологическое</w:t>
      </w:r>
      <w:r w:rsidR="007820AE">
        <w:rPr>
          <w:color w:val="000000"/>
          <w:sz w:val="28"/>
          <w:szCs w:val="28"/>
        </w:rPr>
        <w:t xml:space="preserve"> </w:t>
      </w:r>
      <w:r w:rsidRPr="007820AE">
        <w:rPr>
          <w:color w:val="000000"/>
          <w:sz w:val="28"/>
          <w:szCs w:val="28"/>
        </w:rPr>
        <w:t>обновление</w:t>
      </w:r>
      <w:r w:rsidR="007820AE">
        <w:rPr>
          <w:color w:val="000000"/>
          <w:sz w:val="28"/>
          <w:szCs w:val="28"/>
        </w:rPr>
        <w:t xml:space="preserve"> </w:t>
      </w:r>
      <w:r w:rsidRPr="007820AE">
        <w:rPr>
          <w:color w:val="000000"/>
          <w:sz w:val="28"/>
          <w:szCs w:val="28"/>
        </w:rPr>
        <w:t>основных</w:t>
      </w:r>
      <w:r w:rsidR="007820AE">
        <w:rPr>
          <w:color w:val="000000"/>
          <w:sz w:val="28"/>
          <w:szCs w:val="28"/>
        </w:rPr>
        <w:t xml:space="preserve"> </w:t>
      </w:r>
      <w:r w:rsidRPr="007820AE">
        <w:rPr>
          <w:color w:val="000000"/>
          <w:sz w:val="28"/>
          <w:szCs w:val="28"/>
        </w:rPr>
        <w:t>фондов</w:t>
      </w:r>
      <w:r w:rsidR="007820AE">
        <w:rPr>
          <w:color w:val="000000"/>
          <w:sz w:val="28"/>
          <w:szCs w:val="28"/>
        </w:rPr>
        <w:t xml:space="preserve"> </w:t>
      </w:r>
      <w:r w:rsidRPr="007820AE">
        <w:rPr>
          <w:color w:val="000000"/>
          <w:sz w:val="28"/>
          <w:szCs w:val="28"/>
        </w:rPr>
        <w:t>отечественных предприятий. Не менее важно на государственном уровне и на уровне микроэкономики формировать и реализовывать стратегические цели в сфере</w:t>
      </w:r>
      <w:r w:rsidR="007820AE">
        <w:rPr>
          <w:color w:val="000000"/>
          <w:sz w:val="28"/>
          <w:szCs w:val="28"/>
        </w:rPr>
        <w:t xml:space="preserve"> </w:t>
      </w:r>
      <w:r w:rsidRPr="007820AE">
        <w:rPr>
          <w:color w:val="000000"/>
          <w:sz w:val="28"/>
          <w:szCs w:val="28"/>
        </w:rPr>
        <w:t>ВЭД,</w:t>
      </w:r>
      <w:r w:rsidR="007820AE">
        <w:rPr>
          <w:color w:val="000000"/>
          <w:sz w:val="28"/>
          <w:szCs w:val="28"/>
        </w:rPr>
        <w:t xml:space="preserve"> </w:t>
      </w:r>
      <w:r w:rsidRPr="007820AE">
        <w:rPr>
          <w:color w:val="000000"/>
          <w:sz w:val="28"/>
          <w:szCs w:val="28"/>
        </w:rPr>
        <w:t>более</w:t>
      </w:r>
      <w:r w:rsidR="007820AE">
        <w:rPr>
          <w:color w:val="000000"/>
          <w:sz w:val="28"/>
          <w:szCs w:val="28"/>
        </w:rPr>
        <w:t xml:space="preserve"> </w:t>
      </w:r>
      <w:r w:rsidRPr="007820AE">
        <w:rPr>
          <w:color w:val="000000"/>
          <w:sz w:val="28"/>
          <w:szCs w:val="28"/>
        </w:rPr>
        <w:t>активно</w:t>
      </w:r>
      <w:r w:rsidR="007820AE">
        <w:rPr>
          <w:color w:val="000000"/>
          <w:sz w:val="28"/>
          <w:szCs w:val="28"/>
        </w:rPr>
        <w:t xml:space="preserve"> </w:t>
      </w:r>
      <w:r w:rsidRPr="007820AE">
        <w:rPr>
          <w:color w:val="000000"/>
          <w:sz w:val="28"/>
          <w:szCs w:val="28"/>
        </w:rPr>
        <w:t>использовать</w:t>
      </w:r>
      <w:r w:rsidR="007820AE">
        <w:rPr>
          <w:color w:val="000000"/>
          <w:sz w:val="28"/>
          <w:szCs w:val="28"/>
        </w:rPr>
        <w:t xml:space="preserve"> </w:t>
      </w:r>
      <w:r w:rsidRPr="007820AE">
        <w:rPr>
          <w:color w:val="000000"/>
          <w:sz w:val="28"/>
          <w:szCs w:val="28"/>
        </w:rPr>
        <w:t>современные</w:t>
      </w:r>
      <w:r w:rsidR="007820AE">
        <w:rPr>
          <w:color w:val="000000"/>
          <w:sz w:val="28"/>
          <w:szCs w:val="28"/>
        </w:rPr>
        <w:t xml:space="preserve"> </w:t>
      </w:r>
      <w:r w:rsidRPr="007820AE">
        <w:rPr>
          <w:color w:val="000000"/>
          <w:sz w:val="28"/>
          <w:szCs w:val="28"/>
        </w:rPr>
        <w:t>концепции маркетинга</w:t>
      </w:r>
      <w:r w:rsidR="007820AE">
        <w:rPr>
          <w:color w:val="000000"/>
          <w:sz w:val="28"/>
          <w:szCs w:val="28"/>
        </w:rPr>
        <w:t xml:space="preserve"> </w:t>
      </w:r>
      <w:r w:rsidRPr="007820AE">
        <w:rPr>
          <w:color w:val="000000"/>
          <w:sz w:val="28"/>
          <w:szCs w:val="28"/>
        </w:rPr>
        <w:t>и</w:t>
      </w:r>
      <w:r w:rsidR="007820AE">
        <w:rPr>
          <w:color w:val="000000"/>
          <w:sz w:val="28"/>
          <w:szCs w:val="28"/>
        </w:rPr>
        <w:t xml:space="preserve"> </w:t>
      </w:r>
      <w:r w:rsidRPr="007820AE">
        <w:rPr>
          <w:color w:val="000000"/>
          <w:sz w:val="28"/>
          <w:szCs w:val="28"/>
        </w:rPr>
        <w:t>стратегического</w:t>
      </w:r>
      <w:r w:rsidR="007820AE">
        <w:rPr>
          <w:color w:val="000000"/>
          <w:sz w:val="28"/>
          <w:szCs w:val="28"/>
        </w:rPr>
        <w:t xml:space="preserve"> </w:t>
      </w:r>
      <w:r w:rsidRPr="007820AE">
        <w:rPr>
          <w:color w:val="000000"/>
          <w:sz w:val="28"/>
          <w:szCs w:val="28"/>
        </w:rPr>
        <w:t>планирования.</w:t>
      </w:r>
      <w:r w:rsidR="007820AE">
        <w:rPr>
          <w:color w:val="000000"/>
          <w:sz w:val="28"/>
          <w:szCs w:val="28"/>
        </w:rPr>
        <w:t xml:space="preserve"> </w:t>
      </w:r>
      <w:r w:rsidRPr="007820AE">
        <w:rPr>
          <w:color w:val="000000"/>
          <w:sz w:val="28"/>
          <w:szCs w:val="28"/>
        </w:rPr>
        <w:t>При</w:t>
      </w:r>
      <w:r w:rsidR="007820AE">
        <w:rPr>
          <w:color w:val="000000"/>
          <w:sz w:val="28"/>
          <w:szCs w:val="28"/>
        </w:rPr>
        <w:t xml:space="preserve"> </w:t>
      </w:r>
      <w:r w:rsidRPr="007820AE">
        <w:rPr>
          <w:color w:val="000000"/>
          <w:sz w:val="28"/>
          <w:szCs w:val="28"/>
        </w:rPr>
        <w:t>этом</w:t>
      </w:r>
      <w:r w:rsidR="007820AE">
        <w:rPr>
          <w:color w:val="000000"/>
          <w:sz w:val="28"/>
          <w:szCs w:val="28"/>
        </w:rPr>
        <w:t xml:space="preserve"> </w:t>
      </w:r>
      <w:r w:rsidRPr="007820AE">
        <w:rPr>
          <w:color w:val="000000"/>
          <w:sz w:val="28"/>
          <w:szCs w:val="28"/>
        </w:rPr>
        <w:t>в</w:t>
      </w:r>
      <w:r w:rsidR="007820AE">
        <w:rPr>
          <w:color w:val="000000"/>
          <w:sz w:val="28"/>
          <w:szCs w:val="28"/>
        </w:rPr>
        <w:t xml:space="preserve"> </w:t>
      </w:r>
      <w:r w:rsidRPr="007820AE">
        <w:rPr>
          <w:color w:val="000000"/>
          <w:sz w:val="28"/>
          <w:szCs w:val="28"/>
        </w:rPr>
        <w:t>системе долговременных целей можно выделить две группы показателей, которые обеспечат решение</w:t>
      </w:r>
      <w:r w:rsidR="007820AE">
        <w:rPr>
          <w:color w:val="000000"/>
          <w:sz w:val="28"/>
          <w:szCs w:val="28"/>
        </w:rPr>
        <w:t xml:space="preserve"> </w:t>
      </w:r>
      <w:r w:rsidRPr="007820AE">
        <w:rPr>
          <w:color w:val="000000"/>
          <w:sz w:val="28"/>
          <w:szCs w:val="28"/>
        </w:rPr>
        <w:t>основных задач,</w:t>
      </w:r>
      <w:r w:rsidR="007820AE">
        <w:rPr>
          <w:color w:val="000000"/>
          <w:sz w:val="28"/>
          <w:szCs w:val="28"/>
        </w:rPr>
        <w:t xml:space="preserve"> </w:t>
      </w:r>
      <w:r w:rsidRPr="007820AE">
        <w:rPr>
          <w:color w:val="000000"/>
          <w:sz w:val="28"/>
          <w:szCs w:val="28"/>
        </w:rPr>
        <w:t>связанных</w:t>
      </w:r>
      <w:r w:rsidR="007820AE">
        <w:rPr>
          <w:color w:val="000000"/>
          <w:sz w:val="28"/>
          <w:szCs w:val="28"/>
        </w:rPr>
        <w:t xml:space="preserve"> </w:t>
      </w:r>
      <w:r w:rsidRPr="007820AE">
        <w:rPr>
          <w:color w:val="000000"/>
          <w:sz w:val="28"/>
          <w:szCs w:val="28"/>
        </w:rPr>
        <w:t>с</w:t>
      </w:r>
      <w:r w:rsidR="007820AE">
        <w:rPr>
          <w:color w:val="000000"/>
          <w:sz w:val="28"/>
          <w:szCs w:val="28"/>
        </w:rPr>
        <w:t xml:space="preserve"> </w:t>
      </w:r>
      <w:r w:rsidRPr="007820AE">
        <w:rPr>
          <w:color w:val="000000"/>
          <w:sz w:val="28"/>
          <w:szCs w:val="28"/>
        </w:rPr>
        <w:t>развитием</w:t>
      </w:r>
      <w:r w:rsidR="007820AE">
        <w:rPr>
          <w:color w:val="000000"/>
          <w:sz w:val="28"/>
          <w:szCs w:val="28"/>
        </w:rPr>
        <w:t xml:space="preserve"> </w:t>
      </w:r>
      <w:r w:rsidRPr="007820AE">
        <w:rPr>
          <w:color w:val="000000"/>
          <w:sz w:val="28"/>
          <w:szCs w:val="28"/>
        </w:rPr>
        <w:t>фирм-экспортёров.</w:t>
      </w:r>
    </w:p>
    <w:p w:rsidR="00AA18BB" w:rsidRPr="007820AE" w:rsidRDefault="00AA18BB" w:rsidP="007820AE">
      <w:pPr>
        <w:shd w:val="clear" w:color="auto" w:fill="FFFFFF"/>
        <w:autoSpaceDE w:val="0"/>
        <w:autoSpaceDN w:val="0"/>
        <w:adjustRightInd w:val="0"/>
        <w:spacing w:line="360" w:lineRule="auto"/>
        <w:ind w:firstLine="709"/>
        <w:jc w:val="both"/>
        <w:rPr>
          <w:color w:val="000000"/>
          <w:sz w:val="28"/>
        </w:rPr>
      </w:pPr>
      <w:r w:rsidRPr="007820AE">
        <w:rPr>
          <w:color w:val="000000"/>
          <w:sz w:val="28"/>
          <w:szCs w:val="28"/>
        </w:rPr>
        <w:t xml:space="preserve">Показатели первой группы </w:t>
      </w:r>
      <w:r w:rsidR="007820AE">
        <w:rPr>
          <w:color w:val="000000"/>
          <w:sz w:val="28"/>
          <w:szCs w:val="28"/>
        </w:rPr>
        <w:t>–</w:t>
      </w:r>
      <w:r w:rsidR="007820AE" w:rsidRPr="007820AE">
        <w:rPr>
          <w:color w:val="000000"/>
          <w:sz w:val="28"/>
          <w:szCs w:val="28"/>
        </w:rPr>
        <w:t xml:space="preserve"> </w:t>
      </w:r>
      <w:r w:rsidRPr="007820AE">
        <w:rPr>
          <w:color w:val="000000"/>
          <w:sz w:val="28"/>
          <w:szCs w:val="28"/>
        </w:rPr>
        <w:t xml:space="preserve">доля компаний на мировом рынке, её динамика, объём продаж </w:t>
      </w:r>
      <w:r w:rsidR="007820AE">
        <w:rPr>
          <w:color w:val="000000"/>
          <w:sz w:val="28"/>
          <w:szCs w:val="28"/>
        </w:rPr>
        <w:t>–</w:t>
      </w:r>
      <w:r w:rsidR="007820AE" w:rsidRPr="007820AE">
        <w:rPr>
          <w:color w:val="000000"/>
          <w:sz w:val="28"/>
          <w:szCs w:val="28"/>
        </w:rPr>
        <w:t xml:space="preserve"> </w:t>
      </w:r>
      <w:r w:rsidRPr="007820AE">
        <w:rPr>
          <w:color w:val="000000"/>
          <w:sz w:val="28"/>
          <w:szCs w:val="28"/>
        </w:rPr>
        <w:t xml:space="preserve">в обобщённом виде отражают </w:t>
      </w:r>
      <w:r w:rsidR="007253BB" w:rsidRPr="007820AE">
        <w:rPr>
          <w:color w:val="000000"/>
          <w:sz w:val="28"/>
          <w:szCs w:val="28"/>
        </w:rPr>
        <w:t>степень удовлетворения потребит</w:t>
      </w:r>
      <w:r w:rsidRPr="007820AE">
        <w:rPr>
          <w:color w:val="000000"/>
          <w:sz w:val="28"/>
          <w:szCs w:val="28"/>
        </w:rPr>
        <w:t>елей продукцией или услугами.</w:t>
      </w:r>
    </w:p>
    <w:p w:rsidR="00AA18BB" w:rsidRPr="007820AE" w:rsidRDefault="00AA18BB" w:rsidP="007820AE">
      <w:pPr>
        <w:shd w:val="clear" w:color="auto" w:fill="FFFFFF"/>
        <w:autoSpaceDE w:val="0"/>
        <w:autoSpaceDN w:val="0"/>
        <w:adjustRightInd w:val="0"/>
        <w:spacing w:line="360" w:lineRule="auto"/>
        <w:ind w:firstLine="709"/>
        <w:jc w:val="both"/>
        <w:rPr>
          <w:color w:val="000000"/>
          <w:sz w:val="28"/>
        </w:rPr>
      </w:pPr>
      <w:r w:rsidRPr="007820AE">
        <w:rPr>
          <w:color w:val="000000"/>
          <w:sz w:val="28"/>
          <w:szCs w:val="28"/>
        </w:rPr>
        <w:t xml:space="preserve">Показатели второй группы </w:t>
      </w:r>
      <w:r w:rsidR="007820AE">
        <w:rPr>
          <w:i/>
          <w:iCs/>
          <w:color w:val="000000"/>
          <w:sz w:val="28"/>
          <w:szCs w:val="28"/>
        </w:rPr>
        <w:t>–</w:t>
      </w:r>
      <w:r w:rsidR="007820AE" w:rsidRPr="007820AE">
        <w:rPr>
          <w:i/>
          <w:iCs/>
          <w:color w:val="000000"/>
          <w:sz w:val="28"/>
          <w:szCs w:val="28"/>
        </w:rPr>
        <w:t xml:space="preserve"> </w:t>
      </w:r>
      <w:r w:rsidRPr="007820AE">
        <w:rPr>
          <w:color w:val="000000"/>
          <w:sz w:val="28"/>
          <w:szCs w:val="28"/>
        </w:rPr>
        <w:t>объём прибыли, её норма, производительность труда, капиталоёмкость. Они отражают уровень эффективности производства фирмы и её потенциальную роль на мировом рынке.</w:t>
      </w:r>
    </w:p>
    <w:p w:rsidR="002500FC" w:rsidRPr="007820AE" w:rsidRDefault="00AA18BB" w:rsidP="007820AE">
      <w:pPr>
        <w:shd w:val="clear" w:color="auto" w:fill="FFFFFF"/>
        <w:autoSpaceDE w:val="0"/>
        <w:autoSpaceDN w:val="0"/>
        <w:adjustRightInd w:val="0"/>
        <w:spacing w:line="360" w:lineRule="auto"/>
        <w:ind w:firstLine="709"/>
        <w:jc w:val="both"/>
        <w:rPr>
          <w:color w:val="000000"/>
          <w:sz w:val="28"/>
        </w:rPr>
      </w:pPr>
      <w:r w:rsidRPr="007820AE">
        <w:rPr>
          <w:color w:val="000000"/>
          <w:sz w:val="28"/>
          <w:szCs w:val="28"/>
        </w:rPr>
        <w:t>8. Как любая, так и российская компания в сфере ВЭД может использовать два конкурентных преимущества: экономия на масштабах и выпуск инновационных,</w:t>
      </w:r>
      <w:r w:rsidR="007820AE">
        <w:rPr>
          <w:color w:val="000000"/>
          <w:sz w:val="28"/>
          <w:szCs w:val="28"/>
        </w:rPr>
        <w:t xml:space="preserve"> </w:t>
      </w:r>
      <w:r w:rsidRPr="007820AE">
        <w:rPr>
          <w:color w:val="000000"/>
          <w:sz w:val="28"/>
          <w:szCs w:val="28"/>
        </w:rPr>
        <w:t>высоко</w:t>
      </w:r>
      <w:r w:rsidR="007820AE">
        <w:rPr>
          <w:color w:val="000000"/>
          <w:sz w:val="28"/>
          <w:szCs w:val="28"/>
        </w:rPr>
        <w:t xml:space="preserve"> </w:t>
      </w:r>
      <w:r w:rsidRPr="007820AE">
        <w:rPr>
          <w:color w:val="000000"/>
          <w:sz w:val="28"/>
          <w:szCs w:val="28"/>
        </w:rPr>
        <w:t>конкурентных</w:t>
      </w:r>
      <w:r w:rsidR="007820AE">
        <w:rPr>
          <w:color w:val="000000"/>
          <w:sz w:val="28"/>
          <w:szCs w:val="28"/>
        </w:rPr>
        <w:t xml:space="preserve"> </w:t>
      </w:r>
      <w:r w:rsidRPr="007820AE">
        <w:rPr>
          <w:color w:val="000000"/>
          <w:sz w:val="28"/>
          <w:szCs w:val="28"/>
        </w:rPr>
        <w:t>товаров</w:t>
      </w:r>
      <w:r w:rsidR="007820AE">
        <w:rPr>
          <w:color w:val="000000"/>
          <w:sz w:val="28"/>
          <w:szCs w:val="28"/>
        </w:rPr>
        <w:t xml:space="preserve"> </w:t>
      </w:r>
      <w:r w:rsidRPr="007820AE">
        <w:rPr>
          <w:color w:val="000000"/>
          <w:sz w:val="28"/>
          <w:szCs w:val="28"/>
        </w:rPr>
        <w:t>(услуг).</w:t>
      </w:r>
      <w:r w:rsidR="007820AE">
        <w:rPr>
          <w:color w:val="000000"/>
          <w:sz w:val="28"/>
          <w:szCs w:val="28"/>
        </w:rPr>
        <w:t xml:space="preserve"> </w:t>
      </w:r>
      <w:r w:rsidRPr="007820AE">
        <w:rPr>
          <w:color w:val="000000"/>
          <w:sz w:val="28"/>
          <w:szCs w:val="28"/>
        </w:rPr>
        <w:t>Последнее требует</w:t>
      </w:r>
      <w:r w:rsidR="007820AE">
        <w:rPr>
          <w:color w:val="000000"/>
          <w:sz w:val="28"/>
          <w:szCs w:val="28"/>
        </w:rPr>
        <w:t xml:space="preserve"> </w:t>
      </w:r>
      <w:r w:rsidRPr="007820AE">
        <w:rPr>
          <w:color w:val="000000"/>
          <w:sz w:val="28"/>
          <w:szCs w:val="28"/>
        </w:rPr>
        <w:t>постоянного</w:t>
      </w:r>
      <w:r w:rsidR="007820AE">
        <w:rPr>
          <w:color w:val="000000"/>
          <w:sz w:val="28"/>
          <w:szCs w:val="28"/>
        </w:rPr>
        <w:t xml:space="preserve"> </w:t>
      </w:r>
      <w:r w:rsidRPr="007820AE">
        <w:rPr>
          <w:color w:val="000000"/>
          <w:sz w:val="28"/>
          <w:szCs w:val="28"/>
        </w:rPr>
        <w:t>совершенствования</w:t>
      </w:r>
      <w:r w:rsidR="007820AE">
        <w:rPr>
          <w:color w:val="000000"/>
          <w:sz w:val="28"/>
          <w:szCs w:val="28"/>
        </w:rPr>
        <w:t xml:space="preserve"> </w:t>
      </w:r>
      <w:r w:rsidRPr="007820AE">
        <w:rPr>
          <w:color w:val="000000"/>
          <w:sz w:val="28"/>
          <w:szCs w:val="28"/>
        </w:rPr>
        <w:t>структуры</w:t>
      </w:r>
      <w:r w:rsidR="007820AE">
        <w:rPr>
          <w:color w:val="000000"/>
          <w:sz w:val="28"/>
          <w:szCs w:val="28"/>
        </w:rPr>
        <w:t xml:space="preserve"> </w:t>
      </w:r>
      <w:r w:rsidRPr="007820AE">
        <w:rPr>
          <w:color w:val="000000"/>
          <w:sz w:val="28"/>
          <w:szCs w:val="28"/>
        </w:rPr>
        <w:t>выпускаемой продукции, её постоянного обновления, диверсификации производства, совершенствования методов организации труда и управления. Безусловно, именно в данных проблемах особую рол</w:t>
      </w:r>
      <w:r w:rsidR="007253BB" w:rsidRPr="007820AE">
        <w:rPr>
          <w:color w:val="000000"/>
          <w:sz w:val="28"/>
          <w:szCs w:val="28"/>
        </w:rPr>
        <w:t>ь должно сыграть государство, ТПП</w:t>
      </w:r>
      <w:r w:rsidR="007820AE">
        <w:rPr>
          <w:color w:val="000000"/>
          <w:sz w:val="28"/>
          <w:szCs w:val="28"/>
        </w:rPr>
        <w:t xml:space="preserve"> </w:t>
      </w:r>
      <w:r w:rsidRPr="007820AE">
        <w:rPr>
          <w:color w:val="000000"/>
          <w:sz w:val="28"/>
          <w:szCs w:val="28"/>
        </w:rPr>
        <w:t>РФ</w:t>
      </w:r>
      <w:r w:rsidR="007820AE">
        <w:rPr>
          <w:color w:val="000000"/>
          <w:sz w:val="28"/>
          <w:szCs w:val="28"/>
        </w:rPr>
        <w:t xml:space="preserve"> </w:t>
      </w:r>
      <w:r w:rsidRPr="007820AE">
        <w:rPr>
          <w:color w:val="000000"/>
          <w:sz w:val="28"/>
          <w:szCs w:val="28"/>
        </w:rPr>
        <w:t>и</w:t>
      </w:r>
      <w:r w:rsidR="007820AE">
        <w:rPr>
          <w:color w:val="000000"/>
          <w:sz w:val="28"/>
          <w:szCs w:val="28"/>
        </w:rPr>
        <w:t xml:space="preserve"> </w:t>
      </w:r>
      <w:r w:rsidRPr="007820AE">
        <w:rPr>
          <w:color w:val="000000"/>
          <w:sz w:val="28"/>
          <w:szCs w:val="28"/>
        </w:rPr>
        <w:t>её</w:t>
      </w:r>
      <w:r w:rsidR="007820AE">
        <w:rPr>
          <w:color w:val="000000"/>
          <w:sz w:val="28"/>
          <w:szCs w:val="28"/>
        </w:rPr>
        <w:t xml:space="preserve"> </w:t>
      </w:r>
      <w:r w:rsidRPr="007820AE">
        <w:rPr>
          <w:color w:val="000000"/>
          <w:sz w:val="28"/>
          <w:szCs w:val="28"/>
        </w:rPr>
        <w:t>субъектов,</w:t>
      </w:r>
      <w:r w:rsidR="007820AE">
        <w:rPr>
          <w:color w:val="000000"/>
          <w:sz w:val="28"/>
          <w:szCs w:val="28"/>
        </w:rPr>
        <w:t xml:space="preserve"> </w:t>
      </w:r>
      <w:r w:rsidRPr="007820AE">
        <w:rPr>
          <w:color w:val="000000"/>
          <w:sz w:val="28"/>
          <w:szCs w:val="28"/>
        </w:rPr>
        <w:t>информационно-аналитические</w:t>
      </w:r>
      <w:r w:rsidR="007820AE">
        <w:rPr>
          <w:color w:val="000000"/>
          <w:sz w:val="28"/>
          <w:szCs w:val="28"/>
        </w:rPr>
        <w:t xml:space="preserve"> </w:t>
      </w:r>
      <w:r w:rsidRPr="007820AE">
        <w:rPr>
          <w:color w:val="000000"/>
          <w:sz w:val="28"/>
          <w:szCs w:val="28"/>
        </w:rPr>
        <w:t>центры, институты конъюнктуры рынка. Однако нам представляется, что особую роль играет увеличение инвестиций в новую технику, современные технологии, в станки и оборудования большей единичной мощности, совершенствования управления и перестановку рабочей силы по новым</w:t>
      </w:r>
      <w:r w:rsidR="007253BB" w:rsidRPr="007820AE">
        <w:rPr>
          <w:color w:val="000000"/>
          <w:sz w:val="28"/>
          <w:szCs w:val="28"/>
        </w:rPr>
        <w:t xml:space="preserve"> </w:t>
      </w:r>
      <w:r w:rsidR="002500FC" w:rsidRPr="007820AE">
        <w:rPr>
          <w:color w:val="000000"/>
          <w:sz w:val="28"/>
          <w:szCs w:val="28"/>
        </w:rPr>
        <w:t xml:space="preserve">схемам. Это обеспечит концентрацию производства с одной стороны, что даёт экономию на масштабах, а с другой стороны </w:t>
      </w:r>
      <w:r w:rsidR="007820AE">
        <w:rPr>
          <w:color w:val="000000"/>
          <w:sz w:val="28"/>
          <w:szCs w:val="28"/>
        </w:rPr>
        <w:t>–</w:t>
      </w:r>
      <w:r w:rsidR="007820AE" w:rsidRPr="007820AE">
        <w:rPr>
          <w:color w:val="000000"/>
          <w:sz w:val="28"/>
          <w:szCs w:val="28"/>
        </w:rPr>
        <w:t xml:space="preserve"> </w:t>
      </w:r>
      <w:r w:rsidR="002500FC" w:rsidRPr="007820AE">
        <w:rPr>
          <w:color w:val="000000"/>
          <w:sz w:val="28"/>
          <w:szCs w:val="28"/>
        </w:rPr>
        <w:t>позволит обеспечить увеличение доли в экспорте готовых наукоёмких товаров.</w:t>
      </w:r>
    </w:p>
    <w:p w:rsidR="002500FC" w:rsidRPr="007820AE" w:rsidRDefault="002500FC" w:rsidP="007820AE">
      <w:pPr>
        <w:shd w:val="clear" w:color="auto" w:fill="FFFFFF"/>
        <w:autoSpaceDE w:val="0"/>
        <w:autoSpaceDN w:val="0"/>
        <w:adjustRightInd w:val="0"/>
        <w:spacing w:line="360" w:lineRule="auto"/>
        <w:ind w:firstLine="709"/>
        <w:jc w:val="both"/>
        <w:rPr>
          <w:color w:val="000000"/>
          <w:sz w:val="28"/>
        </w:rPr>
      </w:pPr>
      <w:r w:rsidRPr="007820AE">
        <w:rPr>
          <w:color w:val="000000"/>
          <w:sz w:val="28"/>
          <w:szCs w:val="28"/>
        </w:rPr>
        <w:t xml:space="preserve">9. Всё большую роль для российского бизнеса в современных условиях играет интенсификация производства и снижение затрат сырья, материалов, топлива, то есть материалоёмкости продукции. Исходя из сложившейся системы затрат, можно считать, что снижение затрат труда за прошлый период на один процент по своему значению в пять-шесть раз превосходит соответствующую экономию живого труда. Расход всех видов материальных ресурсов значительно снижается при внедрении безотходных и малоотходных технологий. Поэтому в сфере госрегулирования экономики в целом, а не только ВЭД важно в приоритетном порядке выделить меры по реализации в реальном методе ФЦП, национальных проектов перехода на современные наукоёмкие </w:t>
      </w:r>
      <w:r w:rsidR="00D137DB" w:rsidRPr="007820AE">
        <w:rPr>
          <w:color w:val="000000"/>
          <w:sz w:val="28"/>
          <w:szCs w:val="28"/>
        </w:rPr>
        <w:t>технологии, на механизмы энерго-</w:t>
      </w:r>
      <w:r w:rsidRPr="007820AE">
        <w:rPr>
          <w:color w:val="000000"/>
          <w:sz w:val="28"/>
          <w:szCs w:val="28"/>
        </w:rPr>
        <w:t>ресурсо сбережения. Ядром этого является использов</w:t>
      </w:r>
      <w:r w:rsidR="00D137DB" w:rsidRPr="007820AE">
        <w:rPr>
          <w:color w:val="000000"/>
          <w:sz w:val="28"/>
          <w:szCs w:val="28"/>
        </w:rPr>
        <w:t>ание современных достижений НТП</w:t>
      </w:r>
      <w:r w:rsidRPr="007820AE">
        <w:rPr>
          <w:color w:val="000000"/>
          <w:sz w:val="28"/>
          <w:szCs w:val="28"/>
        </w:rPr>
        <w:t>, а не только информационных технологий и совершенствования коммуникативной системы.</w:t>
      </w:r>
    </w:p>
    <w:p w:rsidR="002500FC" w:rsidRPr="007820AE" w:rsidRDefault="002500FC" w:rsidP="007820AE">
      <w:pPr>
        <w:shd w:val="clear" w:color="auto" w:fill="FFFFFF"/>
        <w:autoSpaceDE w:val="0"/>
        <w:autoSpaceDN w:val="0"/>
        <w:adjustRightInd w:val="0"/>
        <w:spacing w:line="360" w:lineRule="auto"/>
        <w:ind w:firstLine="709"/>
        <w:jc w:val="both"/>
        <w:rPr>
          <w:color w:val="000000"/>
          <w:sz w:val="28"/>
        </w:rPr>
      </w:pPr>
      <w:r w:rsidRPr="007820AE">
        <w:rPr>
          <w:color w:val="000000"/>
          <w:sz w:val="28"/>
          <w:szCs w:val="28"/>
        </w:rPr>
        <w:t>10</w:t>
      </w:r>
      <w:r w:rsidR="007820AE" w:rsidRPr="007820AE">
        <w:rPr>
          <w:color w:val="000000"/>
          <w:sz w:val="28"/>
          <w:szCs w:val="28"/>
        </w:rPr>
        <w:t>.</w:t>
      </w:r>
      <w:r w:rsidR="007820AE">
        <w:rPr>
          <w:color w:val="000000"/>
          <w:sz w:val="28"/>
          <w:szCs w:val="28"/>
        </w:rPr>
        <w:t xml:space="preserve"> </w:t>
      </w:r>
      <w:r w:rsidR="007820AE" w:rsidRPr="007820AE">
        <w:rPr>
          <w:color w:val="000000"/>
          <w:sz w:val="28"/>
          <w:szCs w:val="28"/>
        </w:rPr>
        <w:t>Сл</w:t>
      </w:r>
      <w:r w:rsidRPr="007820AE">
        <w:rPr>
          <w:color w:val="000000"/>
          <w:sz w:val="28"/>
          <w:szCs w:val="28"/>
        </w:rPr>
        <w:t>едовательно</w:t>
      </w:r>
      <w:r w:rsidR="00D137DB" w:rsidRPr="007820AE">
        <w:rPr>
          <w:color w:val="000000"/>
          <w:sz w:val="28"/>
          <w:szCs w:val="28"/>
        </w:rPr>
        <w:t>,</w:t>
      </w:r>
      <w:r w:rsidRPr="007820AE">
        <w:rPr>
          <w:color w:val="000000"/>
          <w:sz w:val="28"/>
          <w:szCs w:val="28"/>
        </w:rPr>
        <w:t xml:space="preserve"> в реализации ВЭД государство должно использовать комплексный подход, включающий не только совершенствование таможенно-тарифного регулирования, нетарифные методы, но и в целом формируя целевые программы развития экспорта</w:t>
      </w:r>
      <w:r w:rsidR="007820AE">
        <w:rPr>
          <w:color w:val="000000"/>
          <w:sz w:val="28"/>
          <w:szCs w:val="28"/>
        </w:rPr>
        <w:t xml:space="preserve"> / </w:t>
      </w:r>
      <w:r w:rsidR="007820AE" w:rsidRPr="007820AE">
        <w:rPr>
          <w:color w:val="000000"/>
          <w:sz w:val="28"/>
          <w:szCs w:val="28"/>
        </w:rPr>
        <w:t>импорта</w:t>
      </w:r>
      <w:r w:rsidRPr="007820AE">
        <w:rPr>
          <w:color w:val="000000"/>
          <w:sz w:val="28"/>
          <w:szCs w:val="28"/>
        </w:rPr>
        <w:t>, приоритет отдавать государственной поддержке тех экспортёров, которые внедряют современные технологии, оборудование, системы машин, новые организационные структуры и методы управления (сетевые структуры, горизонтально и вертикально интегрированные кластеры, стратегическое планирование ВЭД, прогнозирование и моделирование процессов в сфере внешних связей).</w:t>
      </w:r>
    </w:p>
    <w:p w:rsidR="002500FC" w:rsidRPr="007820AE" w:rsidRDefault="00D137DB" w:rsidP="007820AE">
      <w:pPr>
        <w:shd w:val="clear" w:color="auto" w:fill="FFFFFF"/>
        <w:autoSpaceDE w:val="0"/>
        <w:autoSpaceDN w:val="0"/>
        <w:adjustRightInd w:val="0"/>
        <w:spacing w:line="360" w:lineRule="auto"/>
        <w:ind w:firstLine="709"/>
        <w:jc w:val="both"/>
        <w:rPr>
          <w:color w:val="000000"/>
          <w:sz w:val="28"/>
        </w:rPr>
      </w:pPr>
      <w:r w:rsidRPr="007820AE">
        <w:rPr>
          <w:color w:val="000000"/>
          <w:sz w:val="28"/>
          <w:szCs w:val="28"/>
        </w:rPr>
        <w:t>Н</w:t>
      </w:r>
      <w:r w:rsidR="002500FC" w:rsidRPr="007820AE">
        <w:rPr>
          <w:color w:val="000000"/>
          <w:sz w:val="28"/>
          <w:szCs w:val="28"/>
        </w:rPr>
        <w:t>а макроуровне это важно при обосновании экономической природы таможенных пошлин, и при определении различных преференций субъектам ВЭД, при лицензировании и системе квотирования, а также при законодательных мерах в области запретов и ограничений в области экономического характера в системе внешних экономических связей.</w:t>
      </w:r>
    </w:p>
    <w:p w:rsidR="002500FC" w:rsidRPr="007820AE" w:rsidRDefault="002500FC" w:rsidP="007820AE">
      <w:pPr>
        <w:shd w:val="clear" w:color="auto" w:fill="FFFFFF"/>
        <w:autoSpaceDE w:val="0"/>
        <w:autoSpaceDN w:val="0"/>
        <w:adjustRightInd w:val="0"/>
        <w:spacing w:line="360" w:lineRule="auto"/>
        <w:ind w:firstLine="709"/>
        <w:jc w:val="both"/>
        <w:rPr>
          <w:color w:val="000000"/>
          <w:sz w:val="28"/>
        </w:rPr>
      </w:pPr>
      <w:r w:rsidRPr="007820AE">
        <w:rPr>
          <w:color w:val="000000"/>
          <w:sz w:val="28"/>
          <w:szCs w:val="28"/>
        </w:rPr>
        <w:t>Для сбалансированности экспорта и импорта России, защиты интересов российских товаропроизводителей на внутреннем рынке важно не только принять, но и реализовать ФЗ «О специальных защитных, антидемпинговых и компенсационных мерах при импорте товаров». Это важно в связи с возросшим импортом, его демпинговым характером и субсидированным иностранными государствами импортом на таможенную территорию России.</w:t>
      </w:r>
    </w:p>
    <w:p w:rsidR="002500FC" w:rsidRPr="007820AE" w:rsidRDefault="002500FC" w:rsidP="007820AE">
      <w:pPr>
        <w:shd w:val="clear" w:color="auto" w:fill="FFFFFF"/>
        <w:autoSpaceDE w:val="0"/>
        <w:autoSpaceDN w:val="0"/>
        <w:adjustRightInd w:val="0"/>
        <w:spacing w:line="360" w:lineRule="auto"/>
        <w:ind w:firstLine="709"/>
        <w:jc w:val="both"/>
        <w:rPr>
          <w:color w:val="000000"/>
          <w:sz w:val="28"/>
          <w:szCs w:val="28"/>
        </w:rPr>
      </w:pPr>
      <w:r w:rsidRPr="007820AE">
        <w:rPr>
          <w:color w:val="000000"/>
          <w:sz w:val="28"/>
          <w:szCs w:val="28"/>
        </w:rPr>
        <w:t>11</w:t>
      </w:r>
      <w:r w:rsidR="007820AE" w:rsidRPr="007820AE">
        <w:rPr>
          <w:color w:val="000000"/>
          <w:sz w:val="28"/>
          <w:szCs w:val="28"/>
        </w:rPr>
        <w:t>.</w:t>
      </w:r>
      <w:r w:rsidR="007820AE">
        <w:rPr>
          <w:color w:val="000000"/>
          <w:sz w:val="28"/>
          <w:szCs w:val="28"/>
        </w:rPr>
        <w:t xml:space="preserve"> </w:t>
      </w:r>
      <w:r w:rsidR="007820AE" w:rsidRPr="007820AE">
        <w:rPr>
          <w:color w:val="000000"/>
          <w:sz w:val="28"/>
          <w:szCs w:val="28"/>
        </w:rPr>
        <w:t>Ра</w:t>
      </w:r>
      <w:r w:rsidRPr="007820AE">
        <w:rPr>
          <w:color w:val="000000"/>
          <w:sz w:val="28"/>
          <w:szCs w:val="28"/>
        </w:rPr>
        <w:t>ссматривая ВЭД Ростовской области, важно отметить достаточно активную роль администрации в поддержке субъектов экспорта готовой продукции (а не сырья) и импорта современного оборудования, новы</w:t>
      </w:r>
      <w:r w:rsidR="00D137DB" w:rsidRPr="007820AE">
        <w:rPr>
          <w:color w:val="000000"/>
          <w:sz w:val="28"/>
          <w:szCs w:val="28"/>
        </w:rPr>
        <w:t>х технологий, особенно в сфере А</w:t>
      </w:r>
      <w:r w:rsidRPr="007820AE">
        <w:rPr>
          <w:color w:val="000000"/>
          <w:sz w:val="28"/>
          <w:szCs w:val="28"/>
        </w:rPr>
        <w:t xml:space="preserve">ПК. Это осуществляется и в области нормативно-правовой деятельности, и в плане формирования экономических методов стимулирования субъектов ВЭД. Так, принята и </w:t>
      </w:r>
      <w:r w:rsidR="00CC79A4" w:rsidRPr="007820AE">
        <w:rPr>
          <w:color w:val="000000"/>
          <w:sz w:val="28"/>
          <w:szCs w:val="28"/>
        </w:rPr>
        <w:t>реализуется «Областная целевая программа поддержки экспо</w:t>
      </w:r>
      <w:r w:rsidR="00BB0429" w:rsidRPr="007820AE">
        <w:rPr>
          <w:color w:val="000000"/>
          <w:sz w:val="28"/>
          <w:szCs w:val="28"/>
        </w:rPr>
        <w:t>рта в Ростовской области на 2009</w:t>
      </w:r>
      <w:r w:rsidR="007820AE">
        <w:rPr>
          <w:color w:val="000000"/>
          <w:sz w:val="28"/>
          <w:szCs w:val="28"/>
        </w:rPr>
        <w:t>–</w:t>
      </w:r>
      <w:r w:rsidR="007820AE" w:rsidRPr="007820AE">
        <w:rPr>
          <w:color w:val="000000"/>
          <w:sz w:val="28"/>
          <w:szCs w:val="28"/>
        </w:rPr>
        <w:t>2</w:t>
      </w:r>
      <w:r w:rsidR="00BB0429" w:rsidRPr="007820AE">
        <w:rPr>
          <w:color w:val="000000"/>
          <w:sz w:val="28"/>
          <w:szCs w:val="28"/>
        </w:rPr>
        <w:t>010</w:t>
      </w:r>
      <w:r w:rsidR="00D6695D">
        <w:rPr>
          <w:color w:val="000000"/>
          <w:sz w:val="28"/>
          <w:szCs w:val="28"/>
        </w:rPr>
        <w:t> </w:t>
      </w:r>
      <w:r w:rsidR="00D6695D" w:rsidRPr="007820AE">
        <w:rPr>
          <w:color w:val="000000"/>
          <w:sz w:val="28"/>
          <w:szCs w:val="28"/>
        </w:rPr>
        <w:t>гг</w:t>
      </w:r>
      <w:r w:rsidR="00CC79A4" w:rsidRPr="007820AE">
        <w:rPr>
          <w:color w:val="000000"/>
          <w:sz w:val="28"/>
          <w:szCs w:val="28"/>
        </w:rPr>
        <w:t>.». Также важную роль в совершенствовании структуры экспорта играет реализация Областного закона от 01 октября 2004 года «Об инвестициях в Ростовской области», а также Постановление Законодательного собрания Ростовской области от 28 июня 2004 года «О стратегии привлечения инвестиций в Ростовскую область».</w:t>
      </w:r>
    </w:p>
    <w:p w:rsidR="00BB0429" w:rsidRPr="007820AE" w:rsidRDefault="00BB0429" w:rsidP="007820AE">
      <w:pPr>
        <w:shd w:val="clear" w:color="auto" w:fill="FFFFFF"/>
        <w:autoSpaceDE w:val="0"/>
        <w:autoSpaceDN w:val="0"/>
        <w:adjustRightInd w:val="0"/>
        <w:spacing w:line="360" w:lineRule="auto"/>
        <w:ind w:firstLine="709"/>
        <w:jc w:val="both"/>
        <w:rPr>
          <w:color w:val="000000"/>
          <w:sz w:val="28"/>
          <w:szCs w:val="28"/>
        </w:rPr>
      </w:pPr>
    </w:p>
    <w:p w:rsidR="00BB0429" w:rsidRPr="007820AE" w:rsidRDefault="00BB0429" w:rsidP="007820AE">
      <w:pPr>
        <w:shd w:val="clear" w:color="auto" w:fill="FFFFFF"/>
        <w:autoSpaceDE w:val="0"/>
        <w:autoSpaceDN w:val="0"/>
        <w:adjustRightInd w:val="0"/>
        <w:spacing w:line="360" w:lineRule="auto"/>
        <w:ind w:firstLine="709"/>
        <w:jc w:val="both"/>
        <w:rPr>
          <w:color w:val="000000"/>
          <w:sz w:val="28"/>
          <w:szCs w:val="28"/>
        </w:rPr>
      </w:pPr>
    </w:p>
    <w:p w:rsidR="00840444" w:rsidRPr="007820AE" w:rsidRDefault="00EB1901" w:rsidP="007820AE">
      <w:pPr>
        <w:shd w:val="clear" w:color="auto" w:fill="FFFFFF"/>
        <w:autoSpaceDE w:val="0"/>
        <w:autoSpaceDN w:val="0"/>
        <w:adjustRightInd w:val="0"/>
        <w:spacing w:line="360" w:lineRule="auto"/>
        <w:ind w:firstLine="709"/>
        <w:jc w:val="both"/>
        <w:rPr>
          <w:b/>
          <w:color w:val="000000"/>
          <w:sz w:val="28"/>
        </w:rPr>
      </w:pPr>
      <w:r>
        <w:rPr>
          <w:b/>
          <w:color w:val="000000"/>
          <w:sz w:val="28"/>
          <w:szCs w:val="28"/>
        </w:rPr>
        <w:br w:type="page"/>
      </w:r>
      <w:r w:rsidRPr="007820AE">
        <w:rPr>
          <w:b/>
          <w:color w:val="000000"/>
          <w:sz w:val="28"/>
          <w:szCs w:val="28"/>
        </w:rPr>
        <w:t>Список использованной литературы</w:t>
      </w:r>
    </w:p>
    <w:p w:rsidR="00840444" w:rsidRPr="007820AE" w:rsidRDefault="00840444" w:rsidP="007820AE">
      <w:pPr>
        <w:shd w:val="clear" w:color="auto" w:fill="FFFFFF"/>
        <w:autoSpaceDE w:val="0"/>
        <w:autoSpaceDN w:val="0"/>
        <w:adjustRightInd w:val="0"/>
        <w:spacing w:line="360" w:lineRule="auto"/>
        <w:ind w:firstLine="709"/>
        <w:jc w:val="both"/>
        <w:rPr>
          <w:color w:val="000000"/>
          <w:sz w:val="28"/>
        </w:rPr>
      </w:pPr>
    </w:p>
    <w:p w:rsidR="003D0399"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Абакумова</w:t>
      </w:r>
      <w:r>
        <w:rPr>
          <w:color w:val="000000"/>
          <w:sz w:val="28"/>
          <w:szCs w:val="28"/>
        </w:rPr>
        <w:t> </w:t>
      </w:r>
      <w:r w:rsidRPr="007820AE">
        <w:rPr>
          <w:color w:val="000000"/>
          <w:sz w:val="28"/>
          <w:szCs w:val="28"/>
        </w:rPr>
        <w:t>О.Г.</w:t>
      </w:r>
      <w:r>
        <w:rPr>
          <w:color w:val="000000"/>
          <w:sz w:val="28"/>
          <w:szCs w:val="28"/>
        </w:rPr>
        <w:t> </w:t>
      </w:r>
      <w:r w:rsidRPr="007820AE">
        <w:rPr>
          <w:color w:val="000000"/>
          <w:sz w:val="28"/>
          <w:szCs w:val="28"/>
        </w:rPr>
        <w:t>Управление</w:t>
      </w:r>
      <w:r w:rsidR="003D0399" w:rsidRPr="007820AE">
        <w:rPr>
          <w:color w:val="000000"/>
          <w:sz w:val="28"/>
          <w:szCs w:val="28"/>
        </w:rPr>
        <w:t xml:space="preserve"> внешнеэкономической деятельностью. </w:t>
      </w:r>
      <w:r>
        <w:rPr>
          <w:color w:val="000000"/>
          <w:sz w:val="28"/>
          <w:szCs w:val="28"/>
        </w:rPr>
        <w:t>–</w:t>
      </w:r>
      <w:r w:rsidRPr="007820AE">
        <w:rPr>
          <w:color w:val="000000"/>
          <w:sz w:val="28"/>
          <w:szCs w:val="28"/>
        </w:rPr>
        <w:t xml:space="preserve"> </w:t>
      </w:r>
      <w:r w:rsidR="003D0399" w:rsidRPr="007820AE">
        <w:rPr>
          <w:color w:val="000000"/>
          <w:sz w:val="28"/>
          <w:szCs w:val="28"/>
        </w:rPr>
        <w:t>М.: Приор-издат, 2005.</w:t>
      </w:r>
    </w:p>
    <w:p w:rsidR="003D0399" w:rsidRPr="007820AE" w:rsidRDefault="003D0399"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Аренд Р. Источники посткризисного экономического роста в России.</w:t>
      </w:r>
      <w:r w:rsidR="00D6695D">
        <w:rPr>
          <w:color w:val="000000"/>
          <w:sz w:val="28"/>
          <w:szCs w:val="28"/>
        </w:rPr>
        <w:t> </w:t>
      </w:r>
      <w:r w:rsidR="00D6695D" w:rsidRPr="007820AE">
        <w:rPr>
          <w:color w:val="000000"/>
          <w:sz w:val="28"/>
          <w:szCs w:val="28"/>
        </w:rPr>
        <w:t>//</w:t>
      </w:r>
      <w:r w:rsidRPr="007820AE">
        <w:rPr>
          <w:color w:val="000000"/>
          <w:sz w:val="28"/>
          <w:szCs w:val="28"/>
        </w:rPr>
        <w:t xml:space="preserve"> Вопросы экономики. </w:t>
      </w:r>
      <w:r w:rsidR="007820AE">
        <w:rPr>
          <w:color w:val="000000"/>
          <w:sz w:val="28"/>
          <w:szCs w:val="28"/>
        </w:rPr>
        <w:t>–</w:t>
      </w:r>
      <w:r w:rsidR="007820AE" w:rsidRPr="007820AE">
        <w:rPr>
          <w:color w:val="000000"/>
          <w:sz w:val="28"/>
          <w:szCs w:val="28"/>
        </w:rPr>
        <w:t xml:space="preserve"> </w:t>
      </w:r>
      <w:r w:rsidRPr="007820AE">
        <w:rPr>
          <w:color w:val="000000"/>
          <w:sz w:val="28"/>
          <w:szCs w:val="28"/>
        </w:rPr>
        <w:t xml:space="preserve">2005. </w:t>
      </w:r>
      <w:r w:rsidR="007820AE">
        <w:rPr>
          <w:color w:val="000000"/>
          <w:sz w:val="28"/>
          <w:szCs w:val="28"/>
        </w:rPr>
        <w:t>–</w:t>
      </w:r>
      <w:r w:rsidR="007820AE"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1</w:t>
      </w:r>
      <w:r w:rsidRPr="007820AE">
        <w:rPr>
          <w:color w:val="000000"/>
          <w:sz w:val="28"/>
          <w:szCs w:val="28"/>
        </w:rPr>
        <w:t xml:space="preserve">. </w:t>
      </w:r>
      <w:r w:rsidR="007820AE">
        <w:rPr>
          <w:color w:val="000000"/>
          <w:sz w:val="28"/>
          <w:szCs w:val="28"/>
        </w:rPr>
        <w:t>–</w:t>
      </w:r>
      <w:r w:rsidR="007820AE" w:rsidRPr="007820AE">
        <w:rPr>
          <w:color w:val="000000"/>
          <w:sz w:val="28"/>
          <w:szCs w:val="28"/>
        </w:rPr>
        <w:t xml:space="preserve"> </w:t>
      </w:r>
      <w:r w:rsidRPr="007820AE">
        <w:rPr>
          <w:color w:val="000000"/>
          <w:sz w:val="28"/>
          <w:szCs w:val="28"/>
        </w:rPr>
        <w:t>28</w:t>
      </w:r>
      <w:r w:rsidR="00D6695D">
        <w:rPr>
          <w:color w:val="000000"/>
          <w:sz w:val="28"/>
          <w:szCs w:val="28"/>
        </w:rPr>
        <w:t> </w:t>
      </w:r>
      <w:r w:rsidR="00D6695D" w:rsidRPr="007820AE">
        <w:rPr>
          <w:color w:val="000000"/>
          <w:sz w:val="28"/>
          <w:szCs w:val="28"/>
        </w:rPr>
        <w:t>с.</w:t>
      </w:r>
    </w:p>
    <w:p w:rsidR="003D0399" w:rsidRPr="007820AE" w:rsidRDefault="003D0399"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 xml:space="preserve">Внешнеэкономические связи РФ. </w:t>
      </w:r>
      <w:r w:rsidR="007820AE">
        <w:rPr>
          <w:color w:val="000000"/>
          <w:sz w:val="28"/>
          <w:szCs w:val="28"/>
        </w:rPr>
        <w:t>–</w:t>
      </w:r>
      <w:r w:rsidR="007820AE" w:rsidRPr="007820AE">
        <w:rPr>
          <w:color w:val="000000"/>
          <w:sz w:val="28"/>
          <w:szCs w:val="28"/>
        </w:rPr>
        <w:t xml:space="preserve"> </w:t>
      </w:r>
      <w:r w:rsidRPr="007820AE">
        <w:rPr>
          <w:color w:val="000000"/>
          <w:sz w:val="28"/>
          <w:szCs w:val="28"/>
        </w:rPr>
        <w:t xml:space="preserve">М.: Госкомитет, 1996. </w:t>
      </w:r>
      <w:r w:rsidR="007820AE">
        <w:rPr>
          <w:color w:val="000000"/>
          <w:sz w:val="28"/>
          <w:szCs w:val="28"/>
        </w:rPr>
        <w:t>–</w:t>
      </w:r>
      <w:r w:rsidR="007820AE" w:rsidRPr="007820AE">
        <w:rPr>
          <w:color w:val="000000"/>
          <w:sz w:val="28"/>
          <w:szCs w:val="28"/>
        </w:rPr>
        <w:t xml:space="preserve"> </w:t>
      </w:r>
      <w:r w:rsidRPr="007820AE">
        <w:rPr>
          <w:color w:val="000000"/>
          <w:sz w:val="28"/>
          <w:szCs w:val="28"/>
        </w:rPr>
        <w:t>16</w:t>
      </w:r>
      <w:r w:rsidR="00D6695D">
        <w:rPr>
          <w:color w:val="000000"/>
          <w:sz w:val="28"/>
          <w:szCs w:val="28"/>
        </w:rPr>
        <w:t> </w:t>
      </w:r>
      <w:r w:rsidR="00D6695D" w:rsidRPr="007820AE">
        <w:rPr>
          <w:color w:val="000000"/>
          <w:sz w:val="28"/>
          <w:szCs w:val="28"/>
        </w:rPr>
        <w:t>с.</w:t>
      </w:r>
    </w:p>
    <w:p w:rsidR="003D0399" w:rsidRPr="007820AE" w:rsidRDefault="003D0399"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 xml:space="preserve">Внешнеэкономическая деятельность: организация и управление / Шд ред. проф. </w:t>
      </w:r>
      <w:r w:rsidR="007820AE" w:rsidRPr="007820AE">
        <w:rPr>
          <w:color w:val="000000"/>
          <w:sz w:val="28"/>
          <w:szCs w:val="28"/>
        </w:rPr>
        <w:t>Е.П.</w:t>
      </w:r>
      <w:r w:rsidR="007820AE">
        <w:rPr>
          <w:color w:val="000000"/>
          <w:sz w:val="28"/>
          <w:szCs w:val="28"/>
        </w:rPr>
        <w:t> </w:t>
      </w:r>
      <w:r w:rsidR="007820AE" w:rsidRPr="007820AE">
        <w:rPr>
          <w:color w:val="000000"/>
          <w:sz w:val="28"/>
          <w:szCs w:val="28"/>
        </w:rPr>
        <w:t>Пузаковой</w:t>
      </w:r>
      <w:r w:rsidRPr="007820AE">
        <w:rPr>
          <w:color w:val="000000"/>
          <w:sz w:val="28"/>
          <w:szCs w:val="28"/>
        </w:rPr>
        <w:t xml:space="preserve">. </w:t>
      </w:r>
      <w:r w:rsidR="007820AE">
        <w:rPr>
          <w:color w:val="000000"/>
          <w:sz w:val="28"/>
          <w:szCs w:val="28"/>
        </w:rPr>
        <w:t>–</w:t>
      </w:r>
      <w:r w:rsidR="007820AE" w:rsidRPr="007820AE">
        <w:rPr>
          <w:color w:val="000000"/>
          <w:sz w:val="28"/>
          <w:szCs w:val="28"/>
        </w:rPr>
        <w:t xml:space="preserve"> </w:t>
      </w:r>
      <w:r w:rsidRPr="007820AE">
        <w:rPr>
          <w:color w:val="000000"/>
          <w:sz w:val="28"/>
          <w:szCs w:val="28"/>
        </w:rPr>
        <w:t>М: Экономистъ, 2005.</w:t>
      </w:r>
    </w:p>
    <w:p w:rsidR="003D0399"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Воронина</w:t>
      </w:r>
      <w:r>
        <w:rPr>
          <w:color w:val="000000"/>
          <w:sz w:val="28"/>
          <w:szCs w:val="28"/>
        </w:rPr>
        <w:t> </w:t>
      </w:r>
      <w:r w:rsidRPr="007820AE">
        <w:rPr>
          <w:color w:val="000000"/>
          <w:sz w:val="28"/>
          <w:szCs w:val="28"/>
        </w:rPr>
        <w:t>Л.А.</w:t>
      </w:r>
      <w:r w:rsidR="003D0399" w:rsidRPr="007820AE">
        <w:rPr>
          <w:color w:val="000000"/>
          <w:sz w:val="28"/>
          <w:szCs w:val="28"/>
        </w:rPr>
        <w:t xml:space="preserve">, </w:t>
      </w:r>
      <w:r w:rsidRPr="007820AE">
        <w:rPr>
          <w:color w:val="000000"/>
          <w:sz w:val="28"/>
          <w:szCs w:val="28"/>
        </w:rPr>
        <w:t>Ратнер</w:t>
      </w:r>
      <w:r>
        <w:rPr>
          <w:color w:val="000000"/>
          <w:sz w:val="28"/>
          <w:szCs w:val="28"/>
        </w:rPr>
        <w:t> </w:t>
      </w:r>
      <w:r w:rsidRPr="007820AE">
        <w:rPr>
          <w:color w:val="000000"/>
          <w:sz w:val="28"/>
          <w:szCs w:val="28"/>
        </w:rPr>
        <w:t>С.В.</w:t>
      </w:r>
      <w:r>
        <w:rPr>
          <w:color w:val="000000"/>
          <w:sz w:val="28"/>
          <w:szCs w:val="28"/>
        </w:rPr>
        <w:t> </w:t>
      </w:r>
      <w:r w:rsidRPr="007820AE">
        <w:rPr>
          <w:color w:val="000000"/>
          <w:sz w:val="28"/>
          <w:szCs w:val="28"/>
        </w:rPr>
        <w:t>Инновационный</w:t>
      </w:r>
      <w:r w:rsidR="003D0399" w:rsidRPr="007820AE">
        <w:rPr>
          <w:color w:val="000000"/>
          <w:sz w:val="28"/>
          <w:szCs w:val="28"/>
        </w:rPr>
        <w:t xml:space="preserve"> путь развития экономики России</w:t>
      </w:r>
      <w:r w:rsidR="00D6695D" w:rsidRPr="007820AE">
        <w:rPr>
          <w:color w:val="000000"/>
          <w:sz w:val="28"/>
          <w:szCs w:val="28"/>
        </w:rPr>
        <w:t>.</w:t>
      </w:r>
      <w:r w:rsidR="00D6695D">
        <w:rPr>
          <w:color w:val="000000"/>
          <w:sz w:val="28"/>
          <w:szCs w:val="28"/>
        </w:rPr>
        <w:t> </w:t>
      </w:r>
      <w:r w:rsidR="00D6695D" w:rsidRPr="007820AE">
        <w:rPr>
          <w:color w:val="000000"/>
          <w:sz w:val="28"/>
          <w:szCs w:val="28"/>
        </w:rPr>
        <w:t>//</w:t>
      </w:r>
      <w:r w:rsidR="00D6695D">
        <w:rPr>
          <w:color w:val="000000"/>
          <w:sz w:val="28"/>
          <w:szCs w:val="28"/>
        </w:rPr>
        <w:t xml:space="preserve"> </w:t>
      </w:r>
      <w:r w:rsidR="00D6695D" w:rsidRPr="007820AE">
        <w:rPr>
          <w:color w:val="000000"/>
          <w:sz w:val="28"/>
          <w:szCs w:val="28"/>
        </w:rPr>
        <w:t>Ф</w:t>
      </w:r>
      <w:r w:rsidR="003D0399" w:rsidRPr="007820AE">
        <w:rPr>
          <w:color w:val="000000"/>
          <w:sz w:val="28"/>
          <w:szCs w:val="28"/>
        </w:rPr>
        <w:t xml:space="preserve">инансы и кредит. 2006 </w:t>
      </w:r>
      <w:r w:rsidR="00D6695D" w:rsidRPr="007820AE">
        <w:rPr>
          <w:color w:val="000000"/>
          <w:sz w:val="28"/>
          <w:szCs w:val="28"/>
        </w:rPr>
        <w:t>№</w:t>
      </w:r>
      <w:r w:rsidR="00D6695D">
        <w:rPr>
          <w:color w:val="000000"/>
          <w:sz w:val="28"/>
          <w:szCs w:val="28"/>
        </w:rPr>
        <w:t> </w:t>
      </w:r>
      <w:r w:rsidR="00D6695D" w:rsidRPr="007820AE">
        <w:rPr>
          <w:color w:val="000000"/>
          <w:sz w:val="28"/>
          <w:szCs w:val="28"/>
        </w:rPr>
        <w:t>1</w:t>
      </w:r>
      <w:r w:rsidR="003D0399" w:rsidRPr="007820AE">
        <w:rPr>
          <w:color w:val="000000"/>
          <w:sz w:val="28"/>
          <w:szCs w:val="28"/>
        </w:rPr>
        <w:t>2.</w:t>
      </w:r>
    </w:p>
    <w:p w:rsidR="00D6695D"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Воропаев</w:t>
      </w:r>
      <w:r>
        <w:rPr>
          <w:color w:val="000000"/>
          <w:sz w:val="28"/>
          <w:szCs w:val="28"/>
        </w:rPr>
        <w:t> </w:t>
      </w:r>
      <w:r w:rsidRPr="007820AE">
        <w:rPr>
          <w:color w:val="000000"/>
          <w:sz w:val="28"/>
          <w:szCs w:val="28"/>
        </w:rPr>
        <w:t>Н.М.</w:t>
      </w:r>
      <w:r w:rsidR="003D0399" w:rsidRPr="007820AE">
        <w:rPr>
          <w:color w:val="000000"/>
          <w:sz w:val="28"/>
          <w:szCs w:val="28"/>
        </w:rPr>
        <w:t xml:space="preserve"> ВТО не по душе российской таможне</w:t>
      </w:r>
      <w:r w:rsidR="00D6695D">
        <w:rPr>
          <w:color w:val="000000"/>
          <w:sz w:val="28"/>
          <w:szCs w:val="28"/>
        </w:rPr>
        <w:t> </w:t>
      </w:r>
      <w:r w:rsidR="00D6695D" w:rsidRPr="007820AE">
        <w:rPr>
          <w:color w:val="000000"/>
          <w:sz w:val="28"/>
          <w:szCs w:val="28"/>
        </w:rPr>
        <w:t>//</w:t>
      </w:r>
      <w:r w:rsidR="003D0399" w:rsidRPr="007820AE">
        <w:rPr>
          <w:color w:val="000000"/>
          <w:sz w:val="28"/>
          <w:szCs w:val="28"/>
        </w:rPr>
        <w:t xml:space="preserve"> Таможенное регулирование. Таможенный контроль. </w:t>
      </w:r>
      <w:r>
        <w:rPr>
          <w:color w:val="000000"/>
          <w:sz w:val="28"/>
          <w:szCs w:val="28"/>
        </w:rPr>
        <w:t>–</w:t>
      </w:r>
      <w:r w:rsidRPr="007820AE">
        <w:rPr>
          <w:color w:val="000000"/>
          <w:sz w:val="28"/>
          <w:szCs w:val="28"/>
        </w:rPr>
        <w:t xml:space="preserve"> </w:t>
      </w:r>
      <w:r w:rsidR="003D0399" w:rsidRPr="007820AE">
        <w:rPr>
          <w:color w:val="000000"/>
          <w:sz w:val="28"/>
          <w:szCs w:val="28"/>
        </w:rPr>
        <w:t xml:space="preserve">2004. </w:t>
      </w:r>
      <w:r>
        <w:rPr>
          <w:color w:val="000000"/>
          <w:sz w:val="28"/>
          <w:szCs w:val="28"/>
        </w:rPr>
        <w:t>–</w:t>
      </w:r>
      <w:r w:rsidRPr="007820AE">
        <w:rPr>
          <w:color w:val="000000"/>
          <w:sz w:val="28"/>
          <w:szCs w:val="28"/>
        </w:rPr>
        <w:t xml:space="preserve"> </w:t>
      </w:r>
      <w:r w:rsidR="003D0399" w:rsidRPr="007820AE">
        <w:rPr>
          <w:color w:val="000000"/>
          <w:sz w:val="28"/>
          <w:szCs w:val="28"/>
        </w:rPr>
        <w:t>№</w:t>
      </w:r>
      <w:r w:rsidR="00D6695D">
        <w:rPr>
          <w:color w:val="000000"/>
          <w:sz w:val="28"/>
          <w:szCs w:val="28"/>
        </w:rPr>
        <w:t> </w:t>
      </w:r>
      <w:r w:rsidR="00D6695D" w:rsidRPr="007820AE">
        <w:rPr>
          <w:color w:val="000000"/>
          <w:sz w:val="28"/>
          <w:szCs w:val="28"/>
        </w:rPr>
        <w:t>6</w:t>
      </w:r>
      <w:r w:rsidR="003D0399" w:rsidRPr="007820AE">
        <w:rPr>
          <w:color w:val="000000"/>
          <w:sz w:val="28"/>
          <w:szCs w:val="28"/>
        </w:rPr>
        <w:t xml:space="preserve">. </w:t>
      </w:r>
      <w:r>
        <w:rPr>
          <w:color w:val="000000"/>
          <w:sz w:val="28"/>
          <w:szCs w:val="28"/>
        </w:rPr>
        <w:t>–</w:t>
      </w:r>
      <w:r w:rsidRPr="007820AE">
        <w:rPr>
          <w:color w:val="000000"/>
          <w:sz w:val="28"/>
          <w:szCs w:val="28"/>
        </w:rPr>
        <w:t xml:space="preserve"> </w:t>
      </w:r>
      <w:r w:rsidR="003D0399" w:rsidRPr="007820AE">
        <w:rPr>
          <w:color w:val="000000"/>
          <w:sz w:val="28"/>
          <w:szCs w:val="28"/>
        </w:rPr>
        <w:t>5 с;</w:t>
      </w:r>
    </w:p>
    <w:p w:rsidR="00D6695D" w:rsidRPr="007820AE" w:rsidRDefault="00D6695D"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Pr>
          <w:color w:val="000000"/>
          <w:sz w:val="28"/>
          <w:szCs w:val="28"/>
        </w:rPr>
        <w:t> </w:t>
      </w:r>
      <w:r w:rsidRPr="007820AE">
        <w:rPr>
          <w:color w:val="000000"/>
          <w:sz w:val="28"/>
          <w:szCs w:val="28"/>
        </w:rPr>
        <w:t>//</w:t>
      </w:r>
      <w:r>
        <w:rPr>
          <w:color w:val="000000"/>
          <w:sz w:val="28"/>
          <w:szCs w:val="28"/>
        </w:rPr>
        <w:t xml:space="preserve"> </w:t>
      </w:r>
      <w:r w:rsidRPr="007820AE">
        <w:rPr>
          <w:color w:val="000000"/>
          <w:sz w:val="28"/>
          <w:szCs w:val="28"/>
        </w:rPr>
        <w:t>В</w:t>
      </w:r>
      <w:r w:rsidR="003D0399" w:rsidRPr="007820AE">
        <w:rPr>
          <w:color w:val="000000"/>
          <w:sz w:val="28"/>
          <w:szCs w:val="28"/>
        </w:rPr>
        <w:t xml:space="preserve">едомости. </w:t>
      </w:r>
      <w:r w:rsidR="007820AE">
        <w:rPr>
          <w:color w:val="000000"/>
          <w:sz w:val="28"/>
          <w:szCs w:val="28"/>
        </w:rPr>
        <w:t>–</w:t>
      </w:r>
      <w:r w:rsidR="007820AE" w:rsidRPr="007820AE">
        <w:rPr>
          <w:color w:val="000000"/>
          <w:sz w:val="28"/>
          <w:szCs w:val="28"/>
        </w:rPr>
        <w:t xml:space="preserve"> </w:t>
      </w:r>
      <w:r w:rsidR="003D0399" w:rsidRPr="007820AE">
        <w:rPr>
          <w:color w:val="000000"/>
          <w:sz w:val="28"/>
          <w:szCs w:val="28"/>
        </w:rPr>
        <w:t xml:space="preserve">1 ноября 2001. </w:t>
      </w:r>
      <w:r w:rsidR="007820AE">
        <w:rPr>
          <w:color w:val="000000"/>
          <w:sz w:val="28"/>
          <w:szCs w:val="28"/>
        </w:rPr>
        <w:t>–</w:t>
      </w:r>
      <w:r w:rsidR="007820AE" w:rsidRPr="007820AE">
        <w:rPr>
          <w:color w:val="000000"/>
          <w:sz w:val="28"/>
          <w:szCs w:val="28"/>
        </w:rPr>
        <w:t xml:space="preserve"> </w:t>
      </w:r>
      <w:r w:rsidR="003D0399" w:rsidRPr="007820AE">
        <w:rPr>
          <w:color w:val="000000"/>
          <w:sz w:val="28"/>
          <w:szCs w:val="28"/>
        </w:rPr>
        <w:t>1</w:t>
      </w:r>
      <w:r>
        <w:rPr>
          <w:color w:val="000000"/>
          <w:sz w:val="28"/>
          <w:szCs w:val="28"/>
        </w:rPr>
        <w:t> </w:t>
      </w:r>
      <w:r w:rsidRPr="007820AE">
        <w:rPr>
          <w:color w:val="000000"/>
          <w:sz w:val="28"/>
          <w:szCs w:val="28"/>
        </w:rPr>
        <w:t>с.</w:t>
      </w:r>
    </w:p>
    <w:p w:rsidR="003D0399" w:rsidRPr="007820AE" w:rsidRDefault="00D6695D"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Pr>
          <w:color w:val="000000"/>
          <w:sz w:val="28"/>
          <w:szCs w:val="28"/>
        </w:rPr>
        <w:t> </w:t>
      </w:r>
      <w:r w:rsidRPr="007820AE">
        <w:rPr>
          <w:color w:val="000000"/>
          <w:sz w:val="28"/>
          <w:szCs w:val="28"/>
        </w:rPr>
        <w:t>//</w:t>
      </w:r>
      <w:r>
        <w:rPr>
          <w:color w:val="000000"/>
          <w:sz w:val="28"/>
          <w:szCs w:val="28"/>
        </w:rPr>
        <w:t xml:space="preserve"> </w:t>
      </w:r>
      <w:r w:rsidRPr="007820AE">
        <w:rPr>
          <w:color w:val="000000"/>
          <w:sz w:val="28"/>
          <w:szCs w:val="28"/>
        </w:rPr>
        <w:t>В</w:t>
      </w:r>
      <w:r w:rsidR="003D0399" w:rsidRPr="007820AE">
        <w:rPr>
          <w:color w:val="000000"/>
          <w:sz w:val="28"/>
          <w:szCs w:val="28"/>
        </w:rPr>
        <w:t xml:space="preserve">ремя. </w:t>
      </w:r>
      <w:r w:rsidR="007820AE">
        <w:rPr>
          <w:color w:val="000000"/>
          <w:sz w:val="28"/>
          <w:szCs w:val="28"/>
        </w:rPr>
        <w:t>–</w:t>
      </w:r>
      <w:r w:rsidR="007820AE" w:rsidRPr="007820AE">
        <w:rPr>
          <w:color w:val="000000"/>
          <w:sz w:val="28"/>
          <w:szCs w:val="28"/>
        </w:rPr>
        <w:t xml:space="preserve"> </w:t>
      </w:r>
      <w:r w:rsidR="003D0399" w:rsidRPr="007820AE">
        <w:rPr>
          <w:color w:val="000000"/>
          <w:sz w:val="28"/>
          <w:szCs w:val="28"/>
        </w:rPr>
        <w:t xml:space="preserve">22 марта 2002. </w:t>
      </w:r>
      <w:r w:rsidR="007820AE">
        <w:rPr>
          <w:color w:val="000000"/>
          <w:sz w:val="28"/>
          <w:szCs w:val="28"/>
        </w:rPr>
        <w:t>–</w:t>
      </w:r>
      <w:r w:rsidR="007820AE" w:rsidRPr="007820AE">
        <w:rPr>
          <w:color w:val="000000"/>
          <w:sz w:val="28"/>
          <w:szCs w:val="28"/>
        </w:rPr>
        <w:t xml:space="preserve"> </w:t>
      </w:r>
      <w:r w:rsidR="003D0399" w:rsidRPr="007820AE">
        <w:rPr>
          <w:color w:val="000000"/>
          <w:sz w:val="28"/>
          <w:szCs w:val="28"/>
        </w:rPr>
        <w:t>107</w:t>
      </w:r>
      <w:r>
        <w:rPr>
          <w:color w:val="000000"/>
          <w:sz w:val="28"/>
          <w:szCs w:val="28"/>
        </w:rPr>
        <w:t> </w:t>
      </w:r>
      <w:r w:rsidRPr="007820AE">
        <w:rPr>
          <w:color w:val="000000"/>
          <w:sz w:val="28"/>
          <w:szCs w:val="28"/>
        </w:rPr>
        <w:t>с.</w:t>
      </w:r>
    </w:p>
    <w:p w:rsidR="003D0399" w:rsidRPr="007820AE" w:rsidRDefault="003D0399"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Дуброва</w:t>
      </w:r>
      <w:r w:rsidR="007820AE">
        <w:rPr>
          <w:color w:val="000000"/>
          <w:sz w:val="28"/>
          <w:szCs w:val="28"/>
        </w:rPr>
        <w:t xml:space="preserve"> </w:t>
      </w:r>
      <w:r w:rsidRPr="007820AE">
        <w:rPr>
          <w:color w:val="000000"/>
          <w:sz w:val="28"/>
          <w:szCs w:val="28"/>
        </w:rPr>
        <w:t>СВ.</w:t>
      </w:r>
      <w:r w:rsidR="007820AE">
        <w:rPr>
          <w:color w:val="000000"/>
          <w:sz w:val="28"/>
          <w:szCs w:val="28"/>
        </w:rPr>
        <w:t xml:space="preserve"> </w:t>
      </w:r>
      <w:r w:rsidRPr="007820AE">
        <w:rPr>
          <w:color w:val="000000"/>
          <w:sz w:val="28"/>
          <w:szCs w:val="28"/>
        </w:rPr>
        <w:t>Нетарифное</w:t>
      </w:r>
      <w:r w:rsidR="007820AE">
        <w:rPr>
          <w:color w:val="000000"/>
          <w:sz w:val="28"/>
          <w:szCs w:val="28"/>
        </w:rPr>
        <w:t xml:space="preserve"> </w:t>
      </w:r>
      <w:r w:rsidRPr="007820AE">
        <w:rPr>
          <w:color w:val="000000"/>
          <w:sz w:val="28"/>
          <w:szCs w:val="28"/>
        </w:rPr>
        <w:t>регулирование</w:t>
      </w:r>
      <w:r w:rsidR="007820AE">
        <w:rPr>
          <w:color w:val="000000"/>
          <w:sz w:val="28"/>
          <w:szCs w:val="28"/>
        </w:rPr>
        <w:t xml:space="preserve"> </w:t>
      </w:r>
      <w:r w:rsidRPr="007820AE">
        <w:rPr>
          <w:color w:val="000000"/>
          <w:sz w:val="28"/>
          <w:szCs w:val="28"/>
        </w:rPr>
        <w:t xml:space="preserve">внешнеэкономической деятельности. Теория и практика таможенного дела: Учебное пособие 4.1 / под ред. </w:t>
      </w:r>
      <w:r w:rsidR="007820AE" w:rsidRPr="007820AE">
        <w:rPr>
          <w:color w:val="000000"/>
          <w:sz w:val="28"/>
          <w:szCs w:val="28"/>
        </w:rPr>
        <w:t>П.П.</w:t>
      </w:r>
      <w:r w:rsidR="007820AE">
        <w:rPr>
          <w:color w:val="000000"/>
          <w:sz w:val="28"/>
          <w:szCs w:val="28"/>
        </w:rPr>
        <w:t> </w:t>
      </w:r>
      <w:r w:rsidR="007820AE" w:rsidRPr="007820AE">
        <w:rPr>
          <w:color w:val="000000"/>
          <w:sz w:val="28"/>
          <w:szCs w:val="28"/>
        </w:rPr>
        <w:t>Бопдареико</w:t>
      </w:r>
      <w:r w:rsidRPr="007820AE">
        <w:rPr>
          <w:color w:val="000000"/>
          <w:sz w:val="28"/>
          <w:szCs w:val="28"/>
        </w:rPr>
        <w:t xml:space="preserve">, </w:t>
      </w:r>
      <w:r w:rsidR="007820AE" w:rsidRPr="007820AE">
        <w:rPr>
          <w:color w:val="000000"/>
          <w:sz w:val="28"/>
          <w:szCs w:val="28"/>
        </w:rPr>
        <w:t>А.П.</w:t>
      </w:r>
      <w:r w:rsidR="007820AE">
        <w:rPr>
          <w:color w:val="000000"/>
          <w:sz w:val="28"/>
          <w:szCs w:val="28"/>
        </w:rPr>
        <w:t> </w:t>
      </w:r>
      <w:r w:rsidR="007820AE" w:rsidRPr="007820AE">
        <w:rPr>
          <w:color w:val="000000"/>
          <w:sz w:val="28"/>
          <w:szCs w:val="28"/>
        </w:rPr>
        <w:t>Фиськова</w:t>
      </w:r>
      <w:r w:rsidRPr="007820AE">
        <w:rPr>
          <w:color w:val="000000"/>
          <w:sz w:val="28"/>
          <w:szCs w:val="28"/>
        </w:rPr>
        <w:t xml:space="preserve"> и др. </w:t>
      </w:r>
      <w:r w:rsidR="007820AE">
        <w:rPr>
          <w:color w:val="000000"/>
          <w:sz w:val="28"/>
          <w:szCs w:val="28"/>
        </w:rPr>
        <w:t>–</w:t>
      </w:r>
      <w:r w:rsidR="007820AE" w:rsidRPr="007820AE">
        <w:rPr>
          <w:color w:val="000000"/>
          <w:sz w:val="28"/>
          <w:szCs w:val="28"/>
        </w:rPr>
        <w:t xml:space="preserve"> </w:t>
      </w:r>
      <w:r w:rsidRPr="007820AE">
        <w:rPr>
          <w:color w:val="000000"/>
          <w:sz w:val="28"/>
          <w:szCs w:val="28"/>
        </w:rPr>
        <w:t>Ростов-на-Дону: РИО РФ РТА, 2005.</w:t>
      </w:r>
    </w:p>
    <w:p w:rsidR="00303C94"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Козырин</w:t>
      </w:r>
      <w:r>
        <w:rPr>
          <w:color w:val="000000"/>
          <w:sz w:val="28"/>
          <w:szCs w:val="28"/>
        </w:rPr>
        <w:t> </w:t>
      </w:r>
      <w:r w:rsidRPr="007820AE">
        <w:rPr>
          <w:color w:val="000000"/>
          <w:sz w:val="28"/>
          <w:szCs w:val="28"/>
        </w:rPr>
        <w:t>А.П.</w:t>
      </w:r>
      <w:r w:rsidR="00303C94" w:rsidRPr="007820AE">
        <w:rPr>
          <w:color w:val="000000"/>
          <w:sz w:val="28"/>
          <w:szCs w:val="28"/>
        </w:rPr>
        <w:t xml:space="preserve">, </w:t>
      </w:r>
      <w:r w:rsidRPr="007820AE">
        <w:rPr>
          <w:color w:val="000000"/>
          <w:sz w:val="28"/>
          <w:szCs w:val="28"/>
        </w:rPr>
        <w:t>Шепепко</w:t>
      </w:r>
      <w:r>
        <w:rPr>
          <w:color w:val="000000"/>
          <w:sz w:val="28"/>
          <w:szCs w:val="28"/>
        </w:rPr>
        <w:t> </w:t>
      </w:r>
      <w:r w:rsidRPr="007820AE">
        <w:rPr>
          <w:color w:val="000000"/>
          <w:sz w:val="28"/>
          <w:szCs w:val="28"/>
        </w:rPr>
        <w:t>Р.Л.</w:t>
      </w:r>
      <w:r>
        <w:rPr>
          <w:color w:val="000000"/>
          <w:sz w:val="28"/>
          <w:szCs w:val="28"/>
        </w:rPr>
        <w:t> </w:t>
      </w:r>
      <w:r w:rsidRPr="007820AE">
        <w:rPr>
          <w:color w:val="000000"/>
          <w:sz w:val="28"/>
          <w:szCs w:val="28"/>
        </w:rPr>
        <w:t>Конкуренция</w:t>
      </w:r>
      <w:r w:rsidR="00303C94" w:rsidRPr="007820AE">
        <w:rPr>
          <w:color w:val="000000"/>
          <w:sz w:val="28"/>
          <w:szCs w:val="28"/>
        </w:rPr>
        <w:t xml:space="preserve"> па международных рынках и антидемпинговое регулирование. </w:t>
      </w:r>
      <w:r>
        <w:rPr>
          <w:color w:val="000000"/>
          <w:sz w:val="28"/>
          <w:szCs w:val="28"/>
        </w:rPr>
        <w:t>–</w:t>
      </w:r>
      <w:r w:rsidRPr="007820AE">
        <w:rPr>
          <w:color w:val="000000"/>
          <w:sz w:val="28"/>
          <w:szCs w:val="28"/>
        </w:rPr>
        <w:t xml:space="preserve"> </w:t>
      </w:r>
      <w:r w:rsidR="00303C94" w:rsidRPr="007820AE">
        <w:rPr>
          <w:color w:val="000000"/>
          <w:sz w:val="28"/>
          <w:szCs w:val="28"/>
        </w:rPr>
        <w:t>М.: Спарк, 2005;</w:t>
      </w:r>
    </w:p>
    <w:p w:rsidR="00303C94"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Косаренко</w:t>
      </w:r>
      <w:r>
        <w:rPr>
          <w:color w:val="000000"/>
          <w:sz w:val="28"/>
          <w:szCs w:val="28"/>
        </w:rPr>
        <w:t> </w:t>
      </w:r>
      <w:r w:rsidRPr="007820AE">
        <w:rPr>
          <w:color w:val="000000"/>
          <w:sz w:val="28"/>
          <w:szCs w:val="28"/>
        </w:rPr>
        <w:t>Н.Н.</w:t>
      </w:r>
      <w:r>
        <w:rPr>
          <w:color w:val="000000"/>
          <w:sz w:val="28"/>
          <w:szCs w:val="28"/>
        </w:rPr>
        <w:t> </w:t>
      </w:r>
      <w:r w:rsidRPr="007820AE">
        <w:rPr>
          <w:color w:val="000000"/>
          <w:sz w:val="28"/>
          <w:szCs w:val="28"/>
        </w:rPr>
        <w:t>Таможенное</w:t>
      </w:r>
      <w:r w:rsidR="00303C94" w:rsidRPr="007820AE">
        <w:rPr>
          <w:color w:val="000000"/>
          <w:sz w:val="28"/>
          <w:szCs w:val="28"/>
        </w:rPr>
        <w:t xml:space="preserve"> право: Курс лекций. </w:t>
      </w:r>
      <w:r>
        <w:rPr>
          <w:color w:val="000000"/>
          <w:sz w:val="28"/>
          <w:szCs w:val="28"/>
        </w:rPr>
        <w:t>–</w:t>
      </w:r>
      <w:r w:rsidRPr="007820AE">
        <w:rPr>
          <w:color w:val="000000"/>
          <w:sz w:val="28"/>
          <w:szCs w:val="28"/>
        </w:rPr>
        <w:t xml:space="preserve"> </w:t>
      </w:r>
      <w:r w:rsidR="00303C94" w:rsidRPr="007820AE">
        <w:rPr>
          <w:color w:val="000000"/>
          <w:sz w:val="28"/>
          <w:szCs w:val="28"/>
        </w:rPr>
        <w:t>М.: КНОРУС, 2006.</w:t>
      </w:r>
    </w:p>
    <w:p w:rsidR="00303C94"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Кочергина</w:t>
      </w:r>
      <w:r>
        <w:rPr>
          <w:color w:val="000000"/>
          <w:sz w:val="28"/>
          <w:szCs w:val="28"/>
        </w:rPr>
        <w:t> </w:t>
      </w:r>
      <w:r w:rsidRPr="007820AE">
        <w:rPr>
          <w:color w:val="000000"/>
          <w:sz w:val="28"/>
          <w:szCs w:val="28"/>
        </w:rPr>
        <w:t>Т.Е.</w:t>
      </w:r>
      <w:r>
        <w:rPr>
          <w:color w:val="000000"/>
          <w:sz w:val="28"/>
          <w:szCs w:val="28"/>
        </w:rPr>
        <w:t> </w:t>
      </w:r>
      <w:r w:rsidRPr="007820AE">
        <w:rPr>
          <w:color w:val="000000"/>
          <w:sz w:val="28"/>
          <w:szCs w:val="28"/>
        </w:rPr>
        <w:t>Основы</w:t>
      </w:r>
      <w:r w:rsidR="00303C94" w:rsidRPr="007820AE">
        <w:rPr>
          <w:color w:val="000000"/>
          <w:sz w:val="28"/>
          <w:szCs w:val="28"/>
        </w:rPr>
        <w:t xml:space="preserve"> внешнеэкономической деятельности. </w:t>
      </w:r>
      <w:r>
        <w:rPr>
          <w:color w:val="000000"/>
          <w:sz w:val="28"/>
          <w:szCs w:val="28"/>
        </w:rPr>
        <w:t>–</w:t>
      </w:r>
      <w:r w:rsidRPr="007820AE">
        <w:rPr>
          <w:color w:val="000000"/>
          <w:sz w:val="28"/>
          <w:szCs w:val="28"/>
        </w:rPr>
        <w:t xml:space="preserve"> </w:t>
      </w:r>
      <w:r w:rsidR="00303C94" w:rsidRPr="007820AE">
        <w:rPr>
          <w:color w:val="000000"/>
          <w:sz w:val="28"/>
          <w:szCs w:val="28"/>
        </w:rPr>
        <w:t xml:space="preserve">Ростов-на-Дону: РИО РФ РТА, 2007. </w:t>
      </w:r>
      <w:r>
        <w:rPr>
          <w:color w:val="000000"/>
          <w:sz w:val="28"/>
          <w:szCs w:val="28"/>
        </w:rPr>
        <w:t>–</w:t>
      </w:r>
      <w:r w:rsidRPr="007820AE">
        <w:rPr>
          <w:color w:val="000000"/>
          <w:sz w:val="28"/>
          <w:szCs w:val="28"/>
        </w:rPr>
        <w:t xml:space="preserve"> </w:t>
      </w:r>
      <w:r w:rsidR="00303C94" w:rsidRPr="007820AE">
        <w:rPr>
          <w:color w:val="000000"/>
          <w:sz w:val="28"/>
          <w:szCs w:val="28"/>
        </w:rPr>
        <w:t>55</w:t>
      </w:r>
      <w:r w:rsidR="00D6695D">
        <w:rPr>
          <w:color w:val="000000"/>
          <w:sz w:val="28"/>
          <w:szCs w:val="28"/>
        </w:rPr>
        <w:t> </w:t>
      </w:r>
      <w:r w:rsidR="00D6695D" w:rsidRPr="007820AE">
        <w:rPr>
          <w:color w:val="000000"/>
          <w:sz w:val="28"/>
          <w:szCs w:val="28"/>
        </w:rPr>
        <w:t>с.</w:t>
      </w:r>
    </w:p>
    <w:p w:rsidR="00303C94"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Коляда</w:t>
      </w:r>
      <w:r>
        <w:rPr>
          <w:color w:val="000000"/>
          <w:sz w:val="28"/>
          <w:szCs w:val="28"/>
        </w:rPr>
        <w:t> </w:t>
      </w:r>
      <w:r w:rsidRPr="007820AE">
        <w:rPr>
          <w:color w:val="000000"/>
          <w:sz w:val="28"/>
          <w:szCs w:val="28"/>
        </w:rPr>
        <w:t>С.П.</w:t>
      </w:r>
      <w:r w:rsidR="00303C94" w:rsidRPr="007820AE">
        <w:rPr>
          <w:color w:val="000000"/>
          <w:sz w:val="28"/>
          <w:szCs w:val="28"/>
        </w:rPr>
        <w:t>, Кравец Т. Нетарифное регулирование: классификационные особенности и основные характеристики. Проблемы совершенствования тарифного</w:t>
      </w:r>
      <w:r>
        <w:rPr>
          <w:color w:val="000000"/>
          <w:sz w:val="28"/>
          <w:szCs w:val="28"/>
        </w:rPr>
        <w:t xml:space="preserve"> </w:t>
      </w:r>
      <w:r w:rsidR="00303C94" w:rsidRPr="007820AE">
        <w:rPr>
          <w:color w:val="000000"/>
          <w:sz w:val="28"/>
          <w:szCs w:val="28"/>
        </w:rPr>
        <w:t>и</w:t>
      </w:r>
      <w:r>
        <w:rPr>
          <w:color w:val="000000"/>
          <w:sz w:val="28"/>
          <w:szCs w:val="28"/>
        </w:rPr>
        <w:t xml:space="preserve"> </w:t>
      </w:r>
      <w:r w:rsidR="00303C94" w:rsidRPr="007820AE">
        <w:rPr>
          <w:color w:val="000000"/>
          <w:sz w:val="28"/>
          <w:szCs w:val="28"/>
        </w:rPr>
        <w:t>нетарифного</w:t>
      </w:r>
      <w:r>
        <w:rPr>
          <w:color w:val="000000"/>
          <w:sz w:val="28"/>
          <w:szCs w:val="28"/>
        </w:rPr>
        <w:t xml:space="preserve"> </w:t>
      </w:r>
      <w:r w:rsidR="00303C94" w:rsidRPr="007820AE">
        <w:rPr>
          <w:color w:val="000000"/>
          <w:sz w:val="28"/>
          <w:szCs w:val="28"/>
        </w:rPr>
        <w:t>регулирования</w:t>
      </w:r>
      <w:r>
        <w:rPr>
          <w:color w:val="000000"/>
          <w:sz w:val="28"/>
          <w:szCs w:val="28"/>
        </w:rPr>
        <w:t xml:space="preserve"> </w:t>
      </w:r>
      <w:r w:rsidR="00303C94" w:rsidRPr="007820AE">
        <w:rPr>
          <w:color w:val="000000"/>
          <w:sz w:val="28"/>
          <w:szCs w:val="28"/>
        </w:rPr>
        <w:t xml:space="preserve">внешнеэкономической деятельности в России: Материалы научно-практического семинара. </w:t>
      </w:r>
      <w:r>
        <w:rPr>
          <w:color w:val="000000"/>
          <w:sz w:val="28"/>
          <w:szCs w:val="28"/>
        </w:rPr>
        <w:t xml:space="preserve">– </w:t>
      </w:r>
      <w:r w:rsidRPr="007820AE">
        <w:rPr>
          <w:color w:val="000000"/>
          <w:sz w:val="28"/>
          <w:szCs w:val="28"/>
        </w:rPr>
        <w:t>Р</w:t>
      </w:r>
      <w:r w:rsidR="00303C94" w:rsidRPr="007820AE">
        <w:rPr>
          <w:color w:val="000000"/>
          <w:sz w:val="28"/>
          <w:szCs w:val="28"/>
        </w:rPr>
        <w:t xml:space="preserve">остов-на-Дону: РИО РФ РТА, 2002. </w:t>
      </w:r>
      <w:r>
        <w:rPr>
          <w:color w:val="000000"/>
          <w:sz w:val="28"/>
          <w:szCs w:val="28"/>
        </w:rPr>
        <w:t>–</w:t>
      </w:r>
      <w:r w:rsidRPr="007820AE">
        <w:rPr>
          <w:color w:val="000000"/>
          <w:sz w:val="28"/>
          <w:szCs w:val="28"/>
        </w:rPr>
        <w:t xml:space="preserve"> </w:t>
      </w:r>
      <w:r w:rsidR="00303C94" w:rsidRPr="007820AE">
        <w:rPr>
          <w:color w:val="000000"/>
          <w:sz w:val="28"/>
          <w:szCs w:val="28"/>
        </w:rPr>
        <w:t>65</w:t>
      </w:r>
      <w:r w:rsidR="00D6695D">
        <w:rPr>
          <w:color w:val="000000"/>
          <w:sz w:val="28"/>
          <w:szCs w:val="28"/>
        </w:rPr>
        <w:t> </w:t>
      </w:r>
      <w:r w:rsidR="00D6695D" w:rsidRPr="007820AE">
        <w:rPr>
          <w:color w:val="000000"/>
          <w:sz w:val="28"/>
          <w:szCs w:val="28"/>
        </w:rPr>
        <w:t>с.</w:t>
      </w:r>
    </w:p>
    <w:p w:rsidR="00303C94"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Клоцвог</w:t>
      </w:r>
      <w:r>
        <w:rPr>
          <w:color w:val="000000"/>
          <w:sz w:val="28"/>
          <w:szCs w:val="28"/>
        </w:rPr>
        <w:t> </w:t>
      </w:r>
      <w:r w:rsidRPr="007820AE">
        <w:rPr>
          <w:color w:val="000000"/>
          <w:sz w:val="28"/>
          <w:szCs w:val="28"/>
        </w:rPr>
        <w:t>Ф.</w:t>
      </w:r>
      <w:r w:rsidR="00303C94" w:rsidRPr="007820AE">
        <w:rPr>
          <w:color w:val="000000"/>
          <w:sz w:val="28"/>
          <w:szCs w:val="28"/>
        </w:rPr>
        <w:t xml:space="preserve">, </w:t>
      </w:r>
      <w:r w:rsidRPr="007820AE">
        <w:rPr>
          <w:color w:val="000000"/>
          <w:sz w:val="28"/>
          <w:szCs w:val="28"/>
        </w:rPr>
        <w:t>Чернова</w:t>
      </w:r>
      <w:r>
        <w:rPr>
          <w:color w:val="000000"/>
          <w:sz w:val="28"/>
          <w:szCs w:val="28"/>
        </w:rPr>
        <w:t> </w:t>
      </w:r>
      <w:r w:rsidRPr="007820AE">
        <w:rPr>
          <w:color w:val="000000"/>
          <w:sz w:val="28"/>
          <w:szCs w:val="28"/>
        </w:rPr>
        <w:t>Л.</w:t>
      </w:r>
      <w:r w:rsidR="00303C94" w:rsidRPr="007820AE">
        <w:rPr>
          <w:color w:val="000000"/>
          <w:sz w:val="28"/>
          <w:szCs w:val="28"/>
        </w:rPr>
        <w:t>, Сухотин. О выборе перспектив развития до 2010</w:t>
      </w:r>
      <w:r w:rsidR="00D6695D">
        <w:rPr>
          <w:color w:val="000000"/>
          <w:sz w:val="28"/>
          <w:szCs w:val="28"/>
        </w:rPr>
        <w:t> </w:t>
      </w:r>
      <w:r w:rsidR="00D6695D" w:rsidRPr="007820AE">
        <w:rPr>
          <w:color w:val="000000"/>
          <w:sz w:val="28"/>
          <w:szCs w:val="28"/>
        </w:rPr>
        <w:t>г</w:t>
      </w:r>
      <w:r w:rsidR="00303C94" w:rsidRPr="007820AE">
        <w:rPr>
          <w:color w:val="000000"/>
          <w:sz w:val="28"/>
          <w:szCs w:val="28"/>
        </w:rPr>
        <w:t>.</w:t>
      </w:r>
      <w:r w:rsidR="00D6695D">
        <w:rPr>
          <w:color w:val="000000"/>
          <w:sz w:val="28"/>
          <w:szCs w:val="28"/>
        </w:rPr>
        <w:t> </w:t>
      </w:r>
      <w:r w:rsidR="00D6695D" w:rsidRPr="007820AE">
        <w:rPr>
          <w:color w:val="000000"/>
          <w:sz w:val="28"/>
          <w:szCs w:val="28"/>
        </w:rPr>
        <w:t>//</w:t>
      </w:r>
      <w:r w:rsidR="00303C94" w:rsidRPr="007820AE">
        <w:rPr>
          <w:color w:val="000000"/>
          <w:sz w:val="28"/>
          <w:szCs w:val="28"/>
        </w:rPr>
        <w:t xml:space="preserve"> Вопросы экономики. </w:t>
      </w:r>
      <w:r>
        <w:rPr>
          <w:color w:val="000000"/>
          <w:sz w:val="28"/>
          <w:szCs w:val="28"/>
        </w:rPr>
        <w:t>–</w:t>
      </w:r>
      <w:r w:rsidRPr="007820AE">
        <w:rPr>
          <w:color w:val="000000"/>
          <w:sz w:val="28"/>
          <w:szCs w:val="28"/>
        </w:rPr>
        <w:t xml:space="preserve"> </w:t>
      </w:r>
      <w:r w:rsidR="00303C94" w:rsidRPr="007820AE">
        <w:rPr>
          <w:color w:val="000000"/>
          <w:sz w:val="28"/>
          <w:szCs w:val="28"/>
        </w:rPr>
        <w:t xml:space="preserve">2005. </w:t>
      </w:r>
      <w:r>
        <w:rPr>
          <w:color w:val="000000"/>
          <w:sz w:val="28"/>
          <w:szCs w:val="28"/>
        </w:rPr>
        <w:t>–</w:t>
      </w:r>
      <w:r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6</w:t>
      </w:r>
      <w:r w:rsidR="00303C94" w:rsidRPr="007820AE">
        <w:rPr>
          <w:color w:val="000000"/>
          <w:sz w:val="28"/>
          <w:szCs w:val="28"/>
        </w:rPr>
        <w:t xml:space="preserve">. </w:t>
      </w:r>
      <w:r>
        <w:rPr>
          <w:color w:val="000000"/>
          <w:sz w:val="28"/>
          <w:szCs w:val="28"/>
        </w:rPr>
        <w:t>–</w:t>
      </w:r>
      <w:r w:rsidRPr="007820AE">
        <w:rPr>
          <w:color w:val="000000"/>
          <w:sz w:val="28"/>
          <w:szCs w:val="28"/>
        </w:rPr>
        <w:t xml:space="preserve"> </w:t>
      </w:r>
      <w:r w:rsidR="00303C94" w:rsidRPr="007820AE">
        <w:rPr>
          <w:color w:val="000000"/>
          <w:sz w:val="28"/>
          <w:szCs w:val="28"/>
        </w:rPr>
        <w:t>12</w:t>
      </w:r>
      <w:r w:rsidR="00D6695D">
        <w:rPr>
          <w:color w:val="000000"/>
          <w:sz w:val="28"/>
          <w:szCs w:val="28"/>
        </w:rPr>
        <w:t> </w:t>
      </w:r>
      <w:r w:rsidR="00D6695D" w:rsidRPr="007820AE">
        <w:rPr>
          <w:color w:val="000000"/>
          <w:sz w:val="28"/>
          <w:szCs w:val="28"/>
        </w:rPr>
        <w:t>с.</w:t>
      </w:r>
    </w:p>
    <w:p w:rsidR="00303C94"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Курнышова</w:t>
      </w:r>
      <w:r>
        <w:rPr>
          <w:color w:val="000000"/>
          <w:sz w:val="28"/>
          <w:szCs w:val="28"/>
        </w:rPr>
        <w:t> </w:t>
      </w:r>
      <w:r w:rsidRPr="007820AE">
        <w:rPr>
          <w:color w:val="000000"/>
          <w:sz w:val="28"/>
          <w:szCs w:val="28"/>
        </w:rPr>
        <w:t>И.</w:t>
      </w:r>
      <w:r w:rsidR="00303C94" w:rsidRPr="007820AE">
        <w:rPr>
          <w:color w:val="000000"/>
          <w:sz w:val="28"/>
          <w:szCs w:val="28"/>
        </w:rPr>
        <w:t>, Засько В. Тенденции и перспективы экономического роста</w:t>
      </w:r>
      <w:r w:rsidR="00D6695D" w:rsidRPr="007820AE">
        <w:rPr>
          <w:color w:val="000000"/>
          <w:sz w:val="28"/>
          <w:szCs w:val="28"/>
        </w:rPr>
        <w:t>.</w:t>
      </w:r>
      <w:r w:rsidR="00D6695D">
        <w:rPr>
          <w:color w:val="000000"/>
          <w:sz w:val="28"/>
          <w:szCs w:val="28"/>
        </w:rPr>
        <w:t> </w:t>
      </w:r>
      <w:r w:rsidR="00D6695D" w:rsidRPr="007820AE">
        <w:rPr>
          <w:color w:val="000000"/>
          <w:sz w:val="28"/>
          <w:szCs w:val="28"/>
        </w:rPr>
        <w:t>//</w:t>
      </w:r>
      <w:r w:rsidR="00D6695D">
        <w:rPr>
          <w:color w:val="000000"/>
          <w:sz w:val="28"/>
          <w:szCs w:val="28"/>
        </w:rPr>
        <w:t xml:space="preserve"> </w:t>
      </w:r>
      <w:r w:rsidR="00D6695D" w:rsidRPr="007820AE">
        <w:rPr>
          <w:color w:val="000000"/>
          <w:sz w:val="28"/>
          <w:szCs w:val="28"/>
        </w:rPr>
        <w:t>Э</w:t>
      </w:r>
      <w:r w:rsidR="00303C94" w:rsidRPr="007820AE">
        <w:rPr>
          <w:color w:val="000000"/>
          <w:sz w:val="28"/>
          <w:szCs w:val="28"/>
        </w:rPr>
        <w:t xml:space="preserve">кономист. 2007. </w:t>
      </w:r>
      <w:r w:rsidR="00D6695D" w:rsidRPr="007820AE">
        <w:rPr>
          <w:color w:val="000000"/>
          <w:sz w:val="28"/>
          <w:szCs w:val="28"/>
        </w:rPr>
        <w:t>№</w:t>
      </w:r>
      <w:r w:rsidR="00D6695D">
        <w:rPr>
          <w:color w:val="000000"/>
          <w:sz w:val="28"/>
          <w:szCs w:val="28"/>
        </w:rPr>
        <w:t> </w:t>
      </w:r>
      <w:r w:rsidR="00D6695D" w:rsidRPr="007820AE">
        <w:rPr>
          <w:color w:val="000000"/>
          <w:sz w:val="28"/>
          <w:szCs w:val="28"/>
        </w:rPr>
        <w:t>1</w:t>
      </w:r>
      <w:r w:rsidR="00303C94" w:rsidRPr="007820AE">
        <w:rPr>
          <w:color w:val="000000"/>
          <w:sz w:val="28"/>
          <w:szCs w:val="28"/>
        </w:rPr>
        <w:t>0.</w:t>
      </w:r>
    </w:p>
    <w:p w:rsidR="00303C94"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Максимова</w:t>
      </w:r>
      <w:r>
        <w:rPr>
          <w:color w:val="000000"/>
          <w:sz w:val="28"/>
          <w:szCs w:val="28"/>
        </w:rPr>
        <w:t> </w:t>
      </w:r>
      <w:r w:rsidRPr="007820AE">
        <w:rPr>
          <w:color w:val="000000"/>
          <w:sz w:val="28"/>
          <w:szCs w:val="28"/>
        </w:rPr>
        <w:t>Е.Н.</w:t>
      </w:r>
      <w:r>
        <w:rPr>
          <w:color w:val="000000"/>
          <w:sz w:val="28"/>
          <w:szCs w:val="28"/>
        </w:rPr>
        <w:t> </w:t>
      </w:r>
      <w:r w:rsidRPr="007820AE">
        <w:rPr>
          <w:color w:val="000000"/>
          <w:sz w:val="28"/>
          <w:szCs w:val="28"/>
        </w:rPr>
        <w:t>Государственное</w:t>
      </w:r>
      <w:r w:rsidR="00303C94" w:rsidRPr="007820AE">
        <w:rPr>
          <w:color w:val="000000"/>
          <w:sz w:val="28"/>
          <w:szCs w:val="28"/>
        </w:rPr>
        <w:t xml:space="preserve"> регулирование внешнеэкономической деятельности. </w:t>
      </w:r>
      <w:r w:rsidR="00D6695D" w:rsidRPr="007820AE">
        <w:rPr>
          <w:color w:val="000000"/>
          <w:sz w:val="28"/>
          <w:szCs w:val="28"/>
        </w:rPr>
        <w:t>Гл.</w:t>
      </w:r>
      <w:r w:rsidR="00D6695D">
        <w:rPr>
          <w:color w:val="000000"/>
          <w:sz w:val="28"/>
          <w:szCs w:val="28"/>
        </w:rPr>
        <w:t> </w:t>
      </w:r>
      <w:r w:rsidR="00D6695D" w:rsidRPr="007820AE">
        <w:rPr>
          <w:color w:val="000000"/>
          <w:sz w:val="28"/>
          <w:szCs w:val="28"/>
        </w:rPr>
        <w:t>1</w:t>
      </w:r>
      <w:r w:rsidR="00303C94" w:rsidRPr="007820AE">
        <w:rPr>
          <w:color w:val="000000"/>
          <w:sz w:val="28"/>
          <w:szCs w:val="28"/>
        </w:rPr>
        <w:t>3 Монографии: Государственное регулирование экономики. Ростов-на-Дону. Изд. СКАГС. 2006.</w:t>
      </w:r>
    </w:p>
    <w:p w:rsidR="00303C94" w:rsidRPr="007820AE" w:rsidRDefault="00303C9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Международные</w:t>
      </w:r>
      <w:r w:rsidR="007820AE">
        <w:rPr>
          <w:color w:val="000000"/>
          <w:sz w:val="28"/>
          <w:szCs w:val="28"/>
        </w:rPr>
        <w:t xml:space="preserve"> </w:t>
      </w:r>
      <w:r w:rsidRPr="007820AE">
        <w:rPr>
          <w:color w:val="000000"/>
          <w:sz w:val="28"/>
          <w:szCs w:val="28"/>
        </w:rPr>
        <w:t>экономические</w:t>
      </w:r>
      <w:r w:rsidR="007820AE">
        <w:rPr>
          <w:color w:val="000000"/>
          <w:sz w:val="28"/>
          <w:szCs w:val="28"/>
        </w:rPr>
        <w:t xml:space="preserve"> </w:t>
      </w:r>
      <w:r w:rsidRPr="007820AE">
        <w:rPr>
          <w:color w:val="000000"/>
          <w:sz w:val="28"/>
          <w:szCs w:val="28"/>
        </w:rPr>
        <w:t>отношения / Под редакцией</w:t>
      </w:r>
      <w:r w:rsidR="007820AE">
        <w:rPr>
          <w:color w:val="000000"/>
          <w:sz w:val="28"/>
          <w:szCs w:val="28"/>
        </w:rPr>
        <w:t xml:space="preserve"> </w:t>
      </w:r>
      <w:r w:rsidR="007820AE" w:rsidRPr="007820AE">
        <w:rPr>
          <w:color w:val="000000"/>
          <w:sz w:val="28"/>
          <w:szCs w:val="28"/>
        </w:rPr>
        <w:t>Б.П.</w:t>
      </w:r>
      <w:r w:rsidR="007820AE">
        <w:rPr>
          <w:color w:val="000000"/>
          <w:sz w:val="28"/>
          <w:szCs w:val="28"/>
        </w:rPr>
        <w:t> </w:t>
      </w:r>
      <w:r w:rsidR="007820AE" w:rsidRPr="007820AE">
        <w:rPr>
          <w:color w:val="000000"/>
          <w:sz w:val="28"/>
          <w:szCs w:val="28"/>
        </w:rPr>
        <w:t>Супруновича</w:t>
      </w:r>
      <w:r w:rsidRPr="007820AE">
        <w:rPr>
          <w:color w:val="000000"/>
          <w:sz w:val="28"/>
          <w:szCs w:val="28"/>
        </w:rPr>
        <w:t xml:space="preserve">. </w:t>
      </w:r>
      <w:r w:rsidR="007820AE">
        <w:rPr>
          <w:color w:val="000000"/>
          <w:sz w:val="28"/>
          <w:szCs w:val="28"/>
        </w:rPr>
        <w:t>–</w:t>
      </w:r>
      <w:r w:rsidR="007820AE" w:rsidRPr="007820AE">
        <w:rPr>
          <w:color w:val="000000"/>
          <w:sz w:val="28"/>
          <w:szCs w:val="28"/>
        </w:rPr>
        <w:t xml:space="preserve"> </w:t>
      </w:r>
      <w:r w:rsidRPr="007820AE">
        <w:rPr>
          <w:color w:val="000000"/>
          <w:sz w:val="28"/>
          <w:szCs w:val="28"/>
        </w:rPr>
        <w:t xml:space="preserve">М.: 2006. </w:t>
      </w:r>
      <w:r w:rsidR="007820AE">
        <w:rPr>
          <w:color w:val="000000"/>
          <w:sz w:val="28"/>
          <w:szCs w:val="28"/>
        </w:rPr>
        <w:t>–</w:t>
      </w:r>
      <w:r w:rsidR="007820AE" w:rsidRPr="007820AE">
        <w:rPr>
          <w:color w:val="000000"/>
          <w:sz w:val="28"/>
          <w:szCs w:val="28"/>
        </w:rPr>
        <w:t xml:space="preserve"> </w:t>
      </w:r>
      <w:r w:rsidRPr="007820AE">
        <w:rPr>
          <w:color w:val="000000"/>
          <w:sz w:val="28"/>
          <w:szCs w:val="28"/>
        </w:rPr>
        <w:t>62</w:t>
      </w:r>
      <w:r w:rsidR="00D6695D">
        <w:rPr>
          <w:color w:val="000000"/>
          <w:sz w:val="28"/>
          <w:szCs w:val="28"/>
        </w:rPr>
        <w:t> </w:t>
      </w:r>
      <w:r w:rsidR="00D6695D" w:rsidRPr="007820AE">
        <w:rPr>
          <w:color w:val="000000"/>
          <w:sz w:val="28"/>
          <w:szCs w:val="28"/>
        </w:rPr>
        <w:t>с.</w:t>
      </w:r>
    </w:p>
    <w:p w:rsidR="00303C94" w:rsidRPr="007820AE" w:rsidRDefault="00303C9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 xml:space="preserve">Международные экономические отношения / Под ред. </w:t>
      </w:r>
      <w:r w:rsidR="007820AE" w:rsidRPr="007820AE">
        <w:rPr>
          <w:color w:val="000000"/>
          <w:sz w:val="28"/>
          <w:szCs w:val="28"/>
        </w:rPr>
        <w:t>Стровского</w:t>
      </w:r>
      <w:r w:rsidR="007820AE">
        <w:rPr>
          <w:color w:val="000000"/>
          <w:sz w:val="28"/>
          <w:szCs w:val="28"/>
        </w:rPr>
        <w:t> </w:t>
      </w:r>
      <w:r w:rsidR="007820AE" w:rsidRPr="007820AE">
        <w:rPr>
          <w:color w:val="000000"/>
          <w:sz w:val="28"/>
          <w:szCs w:val="28"/>
        </w:rPr>
        <w:t>Л.Е.</w:t>
      </w:r>
      <w:r w:rsidRPr="007820AE">
        <w:rPr>
          <w:color w:val="000000"/>
          <w:sz w:val="28"/>
          <w:szCs w:val="28"/>
        </w:rPr>
        <w:t xml:space="preserve"> </w:t>
      </w:r>
      <w:r w:rsidR="007820AE">
        <w:rPr>
          <w:color w:val="000000"/>
          <w:sz w:val="28"/>
          <w:szCs w:val="28"/>
        </w:rPr>
        <w:t xml:space="preserve">– </w:t>
      </w:r>
      <w:r w:rsidR="007820AE" w:rsidRPr="007820AE">
        <w:rPr>
          <w:color w:val="000000"/>
          <w:sz w:val="28"/>
          <w:szCs w:val="28"/>
        </w:rPr>
        <w:t>М</w:t>
      </w:r>
      <w:r w:rsidRPr="007820AE">
        <w:rPr>
          <w:color w:val="000000"/>
          <w:sz w:val="28"/>
          <w:szCs w:val="28"/>
        </w:rPr>
        <w:t xml:space="preserve">.: Юнити-Дана, 2003. </w:t>
      </w:r>
      <w:r w:rsidR="007820AE">
        <w:rPr>
          <w:color w:val="000000"/>
          <w:sz w:val="28"/>
          <w:szCs w:val="28"/>
        </w:rPr>
        <w:t>–</w:t>
      </w:r>
      <w:r w:rsidR="007820AE" w:rsidRPr="007820AE">
        <w:rPr>
          <w:color w:val="000000"/>
          <w:sz w:val="28"/>
          <w:szCs w:val="28"/>
        </w:rPr>
        <w:t xml:space="preserve"> </w:t>
      </w:r>
      <w:r w:rsidRPr="007820AE">
        <w:rPr>
          <w:color w:val="000000"/>
          <w:sz w:val="28"/>
          <w:szCs w:val="28"/>
        </w:rPr>
        <w:t>101</w:t>
      </w:r>
      <w:r w:rsidR="00D6695D">
        <w:rPr>
          <w:color w:val="000000"/>
          <w:sz w:val="28"/>
          <w:szCs w:val="28"/>
        </w:rPr>
        <w:t> </w:t>
      </w:r>
      <w:r w:rsidR="00D6695D" w:rsidRPr="007820AE">
        <w:rPr>
          <w:color w:val="000000"/>
          <w:sz w:val="28"/>
          <w:szCs w:val="28"/>
        </w:rPr>
        <w:t>с.</w:t>
      </w:r>
    </w:p>
    <w:p w:rsidR="00303C94"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Михайлин</w:t>
      </w:r>
      <w:r>
        <w:rPr>
          <w:color w:val="000000"/>
          <w:sz w:val="28"/>
          <w:szCs w:val="28"/>
        </w:rPr>
        <w:t> </w:t>
      </w:r>
      <w:r w:rsidRPr="007820AE">
        <w:rPr>
          <w:color w:val="000000"/>
          <w:sz w:val="28"/>
          <w:szCs w:val="28"/>
        </w:rPr>
        <w:t>А.Н.</w:t>
      </w:r>
      <w:r>
        <w:rPr>
          <w:color w:val="000000"/>
          <w:sz w:val="28"/>
          <w:szCs w:val="28"/>
        </w:rPr>
        <w:t> </w:t>
      </w:r>
      <w:r w:rsidRPr="007820AE">
        <w:rPr>
          <w:color w:val="000000"/>
          <w:sz w:val="28"/>
          <w:szCs w:val="28"/>
        </w:rPr>
        <w:t>Краткий</w:t>
      </w:r>
      <w:r>
        <w:rPr>
          <w:color w:val="000000"/>
          <w:sz w:val="28"/>
          <w:szCs w:val="28"/>
        </w:rPr>
        <w:t xml:space="preserve"> </w:t>
      </w:r>
      <w:r w:rsidR="00303C94" w:rsidRPr="007820AE">
        <w:rPr>
          <w:color w:val="000000"/>
          <w:sz w:val="28"/>
          <w:szCs w:val="28"/>
        </w:rPr>
        <w:t>толковый</w:t>
      </w:r>
      <w:r>
        <w:rPr>
          <w:color w:val="000000"/>
          <w:sz w:val="28"/>
          <w:szCs w:val="28"/>
        </w:rPr>
        <w:t xml:space="preserve"> </w:t>
      </w:r>
      <w:r w:rsidR="00303C94" w:rsidRPr="007820AE">
        <w:rPr>
          <w:color w:val="000000"/>
          <w:sz w:val="28"/>
          <w:szCs w:val="28"/>
        </w:rPr>
        <w:t>словарь:</w:t>
      </w:r>
      <w:r>
        <w:rPr>
          <w:color w:val="000000"/>
          <w:sz w:val="28"/>
          <w:szCs w:val="28"/>
        </w:rPr>
        <w:t xml:space="preserve"> </w:t>
      </w:r>
      <w:r w:rsidR="00303C94" w:rsidRPr="007820AE">
        <w:rPr>
          <w:color w:val="000000"/>
          <w:sz w:val="28"/>
          <w:szCs w:val="28"/>
        </w:rPr>
        <w:t>Справочник</w:t>
      </w:r>
      <w:r>
        <w:rPr>
          <w:color w:val="000000"/>
          <w:sz w:val="28"/>
          <w:szCs w:val="28"/>
        </w:rPr>
        <w:t xml:space="preserve"> </w:t>
      </w:r>
      <w:r w:rsidR="00303C94" w:rsidRPr="007820AE">
        <w:rPr>
          <w:color w:val="000000"/>
          <w:sz w:val="28"/>
          <w:szCs w:val="28"/>
        </w:rPr>
        <w:t xml:space="preserve">по внешнеэкономической деятельности. </w:t>
      </w:r>
      <w:r>
        <w:rPr>
          <w:color w:val="000000"/>
          <w:sz w:val="28"/>
          <w:szCs w:val="28"/>
        </w:rPr>
        <w:t>–</w:t>
      </w:r>
      <w:r w:rsidRPr="007820AE">
        <w:rPr>
          <w:color w:val="000000"/>
          <w:sz w:val="28"/>
          <w:szCs w:val="28"/>
        </w:rPr>
        <w:t xml:space="preserve"> </w:t>
      </w:r>
      <w:r w:rsidR="00303C94" w:rsidRPr="007820AE">
        <w:rPr>
          <w:color w:val="000000"/>
          <w:sz w:val="28"/>
          <w:szCs w:val="28"/>
        </w:rPr>
        <w:t>М.: Книга сервис, 2003.</w:t>
      </w:r>
    </w:p>
    <w:p w:rsidR="00840444" w:rsidRPr="007820AE" w:rsidRDefault="0084044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О</w:t>
      </w:r>
      <w:r w:rsidR="007820AE">
        <w:rPr>
          <w:color w:val="000000"/>
          <w:sz w:val="28"/>
          <w:szCs w:val="28"/>
        </w:rPr>
        <w:t xml:space="preserve"> </w:t>
      </w:r>
      <w:r w:rsidRPr="007820AE">
        <w:rPr>
          <w:color w:val="000000"/>
          <w:sz w:val="28"/>
          <w:szCs w:val="28"/>
        </w:rPr>
        <w:t>координации</w:t>
      </w:r>
      <w:r w:rsidR="007820AE">
        <w:rPr>
          <w:color w:val="000000"/>
          <w:sz w:val="28"/>
          <w:szCs w:val="28"/>
        </w:rPr>
        <w:t xml:space="preserve"> </w:t>
      </w:r>
      <w:r w:rsidRPr="007820AE">
        <w:rPr>
          <w:color w:val="000000"/>
          <w:sz w:val="28"/>
          <w:szCs w:val="28"/>
        </w:rPr>
        <w:t>международных</w:t>
      </w:r>
      <w:r w:rsidR="007820AE">
        <w:rPr>
          <w:color w:val="000000"/>
          <w:sz w:val="28"/>
          <w:szCs w:val="28"/>
        </w:rPr>
        <w:t xml:space="preserve"> </w:t>
      </w:r>
      <w:r w:rsidRPr="007820AE">
        <w:rPr>
          <w:color w:val="000000"/>
          <w:sz w:val="28"/>
          <w:szCs w:val="28"/>
        </w:rPr>
        <w:t>и</w:t>
      </w:r>
      <w:r w:rsidR="007820AE">
        <w:rPr>
          <w:color w:val="000000"/>
          <w:sz w:val="28"/>
          <w:szCs w:val="28"/>
        </w:rPr>
        <w:t xml:space="preserve"> </w:t>
      </w:r>
      <w:r w:rsidRPr="007820AE">
        <w:rPr>
          <w:color w:val="000000"/>
          <w:sz w:val="28"/>
          <w:szCs w:val="28"/>
        </w:rPr>
        <w:t>внешнеэкономических</w:t>
      </w:r>
      <w:r w:rsidR="007820AE">
        <w:rPr>
          <w:color w:val="000000"/>
          <w:sz w:val="28"/>
          <w:szCs w:val="28"/>
        </w:rPr>
        <w:t xml:space="preserve"> </w:t>
      </w:r>
      <w:r w:rsidRPr="007820AE">
        <w:rPr>
          <w:color w:val="000000"/>
          <w:sz w:val="28"/>
          <w:szCs w:val="28"/>
        </w:rPr>
        <w:t>связей субъектов Федерации: Федеральный закон</w:t>
      </w:r>
      <w:r w:rsidR="007820AE">
        <w:rPr>
          <w:color w:val="000000"/>
          <w:sz w:val="28"/>
          <w:szCs w:val="28"/>
        </w:rPr>
        <w:t xml:space="preserve"> </w:t>
      </w:r>
      <w:r w:rsidRPr="007820AE">
        <w:rPr>
          <w:color w:val="000000"/>
          <w:sz w:val="28"/>
          <w:szCs w:val="28"/>
        </w:rPr>
        <w:t xml:space="preserve">РФ от 4 января 1999 года </w:t>
      </w:r>
      <w:r w:rsidR="00D6695D" w:rsidRPr="007820AE">
        <w:rPr>
          <w:color w:val="000000"/>
          <w:sz w:val="28"/>
          <w:szCs w:val="28"/>
        </w:rPr>
        <w:t>№</w:t>
      </w:r>
      <w:r w:rsidR="00D6695D">
        <w:rPr>
          <w:color w:val="000000"/>
          <w:sz w:val="28"/>
          <w:szCs w:val="28"/>
        </w:rPr>
        <w:t> </w:t>
      </w:r>
      <w:r w:rsidR="00D6695D" w:rsidRPr="007820AE">
        <w:rPr>
          <w:color w:val="000000"/>
          <w:sz w:val="28"/>
          <w:szCs w:val="28"/>
        </w:rPr>
        <w:t>4</w:t>
      </w:r>
      <w:r w:rsidR="007820AE">
        <w:rPr>
          <w:color w:val="000000"/>
          <w:sz w:val="28"/>
          <w:szCs w:val="28"/>
        </w:rPr>
        <w:t>-</w:t>
      </w:r>
      <w:r w:rsidR="007820AE" w:rsidRPr="007820AE">
        <w:rPr>
          <w:color w:val="000000"/>
          <w:sz w:val="28"/>
          <w:szCs w:val="28"/>
        </w:rPr>
        <w:t>Ф</w:t>
      </w:r>
      <w:r w:rsidRPr="007820AE">
        <w:rPr>
          <w:color w:val="000000"/>
          <w:sz w:val="28"/>
          <w:szCs w:val="28"/>
        </w:rPr>
        <w:t>З;</w:t>
      </w:r>
    </w:p>
    <w:p w:rsidR="00840444" w:rsidRPr="007820AE" w:rsidRDefault="0084044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Об</w:t>
      </w:r>
      <w:r w:rsidR="007820AE">
        <w:rPr>
          <w:color w:val="000000"/>
          <w:sz w:val="28"/>
          <w:szCs w:val="28"/>
        </w:rPr>
        <w:t xml:space="preserve"> </w:t>
      </w:r>
      <w:r w:rsidRPr="007820AE">
        <w:rPr>
          <w:color w:val="000000"/>
          <w:sz w:val="28"/>
          <w:szCs w:val="28"/>
        </w:rPr>
        <w:t>основах</w:t>
      </w:r>
      <w:r w:rsidR="007820AE">
        <w:rPr>
          <w:color w:val="000000"/>
          <w:sz w:val="28"/>
          <w:szCs w:val="28"/>
        </w:rPr>
        <w:t xml:space="preserve"> </w:t>
      </w:r>
      <w:r w:rsidRPr="007820AE">
        <w:rPr>
          <w:color w:val="000000"/>
          <w:sz w:val="28"/>
          <w:szCs w:val="28"/>
        </w:rPr>
        <w:t>государственного</w:t>
      </w:r>
      <w:r w:rsidR="007820AE">
        <w:rPr>
          <w:color w:val="000000"/>
          <w:sz w:val="28"/>
          <w:szCs w:val="28"/>
        </w:rPr>
        <w:t xml:space="preserve"> </w:t>
      </w:r>
      <w:r w:rsidRPr="007820AE">
        <w:rPr>
          <w:color w:val="000000"/>
          <w:sz w:val="28"/>
          <w:szCs w:val="28"/>
        </w:rPr>
        <w:t>регулирования</w:t>
      </w:r>
      <w:r w:rsidR="007820AE">
        <w:rPr>
          <w:color w:val="000000"/>
          <w:sz w:val="28"/>
          <w:szCs w:val="28"/>
        </w:rPr>
        <w:t xml:space="preserve"> </w:t>
      </w:r>
      <w:r w:rsidRPr="007820AE">
        <w:rPr>
          <w:color w:val="000000"/>
          <w:sz w:val="28"/>
          <w:szCs w:val="28"/>
        </w:rPr>
        <w:t xml:space="preserve">внешнеторговой деятельности: Федеральный закон РФ от 8 декабря 2003 года </w:t>
      </w:r>
      <w:r w:rsidR="00D6695D" w:rsidRPr="007820AE">
        <w:rPr>
          <w:color w:val="000000"/>
          <w:sz w:val="28"/>
          <w:szCs w:val="28"/>
        </w:rPr>
        <w:t>№</w:t>
      </w:r>
      <w:r w:rsidR="00D6695D">
        <w:rPr>
          <w:color w:val="000000"/>
          <w:sz w:val="28"/>
          <w:szCs w:val="28"/>
        </w:rPr>
        <w:t> </w:t>
      </w:r>
      <w:r w:rsidR="00D6695D" w:rsidRPr="007820AE">
        <w:rPr>
          <w:color w:val="000000"/>
          <w:sz w:val="28"/>
          <w:szCs w:val="28"/>
        </w:rPr>
        <w:t>1</w:t>
      </w:r>
      <w:r w:rsidRPr="007820AE">
        <w:rPr>
          <w:color w:val="000000"/>
          <w:sz w:val="28"/>
          <w:szCs w:val="28"/>
        </w:rPr>
        <w:t>64</w:t>
      </w:r>
      <w:r w:rsidR="007820AE">
        <w:rPr>
          <w:color w:val="000000"/>
          <w:sz w:val="28"/>
          <w:szCs w:val="28"/>
        </w:rPr>
        <w:t>-</w:t>
      </w:r>
      <w:r w:rsidR="007820AE" w:rsidRPr="007820AE">
        <w:rPr>
          <w:color w:val="000000"/>
          <w:sz w:val="28"/>
          <w:szCs w:val="28"/>
        </w:rPr>
        <w:t>Ф</w:t>
      </w:r>
      <w:r w:rsidRPr="007820AE">
        <w:rPr>
          <w:color w:val="000000"/>
          <w:sz w:val="28"/>
          <w:szCs w:val="28"/>
        </w:rPr>
        <w:t>З;</w:t>
      </w:r>
    </w:p>
    <w:p w:rsidR="00840444" w:rsidRPr="007820AE" w:rsidRDefault="0084044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 xml:space="preserve">О валютном регулировании и валютном контроле: Федеральный закон. </w:t>
      </w:r>
      <w:r w:rsidR="007820AE">
        <w:rPr>
          <w:color w:val="000000"/>
          <w:sz w:val="28"/>
          <w:szCs w:val="28"/>
        </w:rPr>
        <w:t>–</w:t>
      </w:r>
      <w:r w:rsidR="007820AE" w:rsidRPr="007820AE">
        <w:rPr>
          <w:color w:val="000000"/>
          <w:sz w:val="28"/>
        </w:rPr>
        <w:t xml:space="preserve"> </w:t>
      </w:r>
      <w:r w:rsidRPr="007820AE">
        <w:rPr>
          <w:color w:val="000000"/>
          <w:sz w:val="28"/>
          <w:szCs w:val="28"/>
        </w:rPr>
        <w:t>М.:</w:t>
      </w:r>
      <w:r w:rsidR="00EB1901">
        <w:rPr>
          <w:color w:val="000000"/>
          <w:sz w:val="28"/>
          <w:szCs w:val="28"/>
        </w:rPr>
        <w:t xml:space="preserve"> </w:t>
      </w:r>
      <w:r w:rsidRPr="007820AE">
        <w:rPr>
          <w:color w:val="000000"/>
          <w:sz w:val="28"/>
          <w:szCs w:val="28"/>
        </w:rPr>
        <w:t>Ось</w:t>
      </w:r>
      <w:r w:rsidR="007820AE">
        <w:rPr>
          <w:color w:val="000000"/>
          <w:sz w:val="28"/>
          <w:szCs w:val="28"/>
        </w:rPr>
        <w:t>-</w:t>
      </w:r>
      <w:r w:rsidR="007820AE" w:rsidRPr="007820AE">
        <w:rPr>
          <w:color w:val="000000"/>
          <w:sz w:val="28"/>
          <w:szCs w:val="28"/>
        </w:rPr>
        <w:t>8</w:t>
      </w:r>
      <w:r w:rsidRPr="007820AE">
        <w:rPr>
          <w:color w:val="000000"/>
          <w:sz w:val="28"/>
          <w:szCs w:val="28"/>
        </w:rPr>
        <w:t>9, 2004;</w:t>
      </w:r>
    </w:p>
    <w:p w:rsidR="00840444" w:rsidRPr="007820AE" w:rsidRDefault="0084044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О либерализации ВЭД на территор</w:t>
      </w:r>
      <w:r w:rsidR="00B337B8" w:rsidRPr="007820AE">
        <w:rPr>
          <w:color w:val="000000"/>
          <w:sz w:val="28"/>
          <w:szCs w:val="28"/>
        </w:rPr>
        <w:t xml:space="preserve">ии РСФСР: Указ Президента РФ от </w:t>
      </w:r>
      <w:r w:rsidRPr="007820AE">
        <w:rPr>
          <w:color w:val="000000"/>
          <w:sz w:val="28"/>
          <w:szCs w:val="28"/>
        </w:rPr>
        <w:t>15</w:t>
      </w:r>
      <w:r w:rsidR="00F84B96" w:rsidRPr="007820AE">
        <w:rPr>
          <w:color w:val="000000"/>
          <w:sz w:val="28"/>
        </w:rPr>
        <w:t xml:space="preserve"> </w:t>
      </w:r>
      <w:r w:rsidRPr="007820AE">
        <w:rPr>
          <w:color w:val="000000"/>
          <w:sz w:val="28"/>
          <w:szCs w:val="28"/>
        </w:rPr>
        <w:t>ноября 1991 года. / Экономическая политика Правительства России:</w:t>
      </w:r>
      <w:r w:rsidR="00F84B96" w:rsidRPr="007820AE">
        <w:rPr>
          <w:color w:val="000000"/>
          <w:sz w:val="28"/>
        </w:rPr>
        <w:t xml:space="preserve"> </w:t>
      </w:r>
      <w:r w:rsidRPr="007820AE">
        <w:rPr>
          <w:color w:val="000000"/>
          <w:sz w:val="28"/>
          <w:szCs w:val="28"/>
        </w:rPr>
        <w:t xml:space="preserve">Документы. Комментарий. </w:t>
      </w:r>
      <w:r w:rsidR="007820AE">
        <w:rPr>
          <w:color w:val="000000"/>
          <w:sz w:val="28"/>
          <w:szCs w:val="28"/>
        </w:rPr>
        <w:t>–</w:t>
      </w:r>
      <w:r w:rsidR="007820AE" w:rsidRPr="007820AE">
        <w:rPr>
          <w:color w:val="000000"/>
          <w:sz w:val="28"/>
          <w:szCs w:val="28"/>
        </w:rPr>
        <w:t xml:space="preserve"> </w:t>
      </w:r>
      <w:r w:rsidRPr="007820AE">
        <w:rPr>
          <w:color w:val="000000"/>
          <w:sz w:val="28"/>
          <w:szCs w:val="28"/>
        </w:rPr>
        <w:t xml:space="preserve">М.: Республика, 1992. </w:t>
      </w:r>
      <w:r w:rsidR="007820AE">
        <w:rPr>
          <w:color w:val="000000"/>
          <w:sz w:val="28"/>
          <w:szCs w:val="28"/>
        </w:rPr>
        <w:t>–</w:t>
      </w:r>
      <w:r w:rsidR="007820AE" w:rsidRPr="007820AE">
        <w:rPr>
          <w:color w:val="000000"/>
          <w:sz w:val="28"/>
          <w:szCs w:val="28"/>
        </w:rPr>
        <w:t xml:space="preserve"> </w:t>
      </w:r>
      <w:r w:rsidRPr="007820AE">
        <w:rPr>
          <w:color w:val="000000"/>
          <w:sz w:val="28"/>
          <w:szCs w:val="28"/>
        </w:rPr>
        <w:t>9</w:t>
      </w:r>
      <w:r w:rsidR="00D6695D">
        <w:rPr>
          <w:color w:val="000000"/>
          <w:sz w:val="28"/>
          <w:szCs w:val="28"/>
        </w:rPr>
        <w:t> </w:t>
      </w:r>
      <w:r w:rsidR="00D6695D" w:rsidRPr="007820AE">
        <w:rPr>
          <w:color w:val="000000"/>
          <w:sz w:val="28"/>
          <w:szCs w:val="28"/>
        </w:rPr>
        <w:t>с.</w:t>
      </w:r>
    </w:p>
    <w:p w:rsidR="00840444" w:rsidRPr="007820AE" w:rsidRDefault="0084044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О таможенном тарифе: Федеральный закон РФ от 21.05.1993 N5003</w:t>
      </w:r>
      <w:r w:rsidR="007820AE">
        <w:rPr>
          <w:color w:val="000000"/>
          <w:sz w:val="28"/>
          <w:szCs w:val="28"/>
        </w:rPr>
        <w:t>–</w:t>
      </w:r>
      <w:r w:rsidR="007820AE" w:rsidRPr="007820AE">
        <w:rPr>
          <w:color w:val="000000"/>
          <w:sz w:val="28"/>
          <w:szCs w:val="28"/>
        </w:rPr>
        <w:t>1</w:t>
      </w:r>
      <w:r w:rsidRPr="007820AE">
        <w:rPr>
          <w:color w:val="000000"/>
          <w:sz w:val="28"/>
          <w:szCs w:val="28"/>
        </w:rPr>
        <w:t>;</w:t>
      </w:r>
    </w:p>
    <w:p w:rsidR="00840444" w:rsidRPr="007820AE" w:rsidRDefault="0084044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Об экспортном контроле: Федеральный закон от 18 июля 1999 года</w:t>
      </w:r>
    </w:p>
    <w:p w:rsidR="00840444" w:rsidRPr="007820AE" w:rsidRDefault="00D6695D" w:rsidP="00EB1901">
      <w:pPr>
        <w:shd w:val="clear" w:color="auto" w:fill="FFFFFF"/>
        <w:tabs>
          <w:tab w:val="num" w:pos="342"/>
        </w:tabs>
        <w:autoSpaceDE w:val="0"/>
        <w:autoSpaceDN w:val="0"/>
        <w:adjustRightInd w:val="0"/>
        <w:spacing w:line="360" w:lineRule="auto"/>
        <w:jc w:val="both"/>
        <w:rPr>
          <w:color w:val="000000"/>
          <w:sz w:val="28"/>
        </w:rPr>
      </w:pPr>
      <w:r w:rsidRPr="007820AE">
        <w:rPr>
          <w:color w:val="000000"/>
          <w:sz w:val="28"/>
          <w:szCs w:val="28"/>
        </w:rPr>
        <w:t>№</w:t>
      </w:r>
      <w:r>
        <w:rPr>
          <w:color w:val="000000"/>
          <w:sz w:val="28"/>
          <w:szCs w:val="28"/>
        </w:rPr>
        <w:t> </w:t>
      </w:r>
      <w:r w:rsidRPr="007820AE">
        <w:rPr>
          <w:color w:val="000000"/>
          <w:sz w:val="28"/>
          <w:szCs w:val="28"/>
        </w:rPr>
        <w:t>1</w:t>
      </w:r>
      <w:r w:rsidR="00840444" w:rsidRPr="007820AE">
        <w:rPr>
          <w:color w:val="000000"/>
          <w:sz w:val="28"/>
          <w:szCs w:val="28"/>
        </w:rPr>
        <w:t>83</w:t>
      </w:r>
      <w:r w:rsidR="007820AE">
        <w:rPr>
          <w:color w:val="000000"/>
          <w:sz w:val="28"/>
          <w:szCs w:val="28"/>
        </w:rPr>
        <w:t>-</w:t>
      </w:r>
      <w:r w:rsidR="007820AE" w:rsidRPr="007820AE">
        <w:rPr>
          <w:color w:val="000000"/>
          <w:sz w:val="28"/>
          <w:szCs w:val="28"/>
        </w:rPr>
        <w:t>Ф</w:t>
      </w:r>
      <w:r w:rsidR="00840444" w:rsidRPr="007820AE">
        <w:rPr>
          <w:color w:val="000000"/>
          <w:sz w:val="28"/>
          <w:szCs w:val="28"/>
        </w:rPr>
        <w:t>3.</w:t>
      </w:r>
    </w:p>
    <w:p w:rsidR="00840444" w:rsidRPr="007820AE" w:rsidRDefault="0084044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О Концепции развития государственной финансовой (гарантийной) поддержки</w:t>
      </w:r>
      <w:r w:rsidR="007820AE">
        <w:rPr>
          <w:color w:val="000000"/>
          <w:sz w:val="28"/>
          <w:szCs w:val="28"/>
        </w:rPr>
        <w:t xml:space="preserve"> </w:t>
      </w:r>
      <w:r w:rsidRPr="007820AE">
        <w:rPr>
          <w:color w:val="000000"/>
          <w:sz w:val="28"/>
          <w:szCs w:val="28"/>
        </w:rPr>
        <w:t>экспорта</w:t>
      </w:r>
      <w:r w:rsidR="007820AE">
        <w:rPr>
          <w:color w:val="000000"/>
          <w:sz w:val="28"/>
          <w:szCs w:val="28"/>
        </w:rPr>
        <w:t xml:space="preserve"> </w:t>
      </w:r>
      <w:r w:rsidRPr="007820AE">
        <w:rPr>
          <w:color w:val="000000"/>
          <w:sz w:val="28"/>
          <w:szCs w:val="28"/>
        </w:rPr>
        <w:t>промышленной</w:t>
      </w:r>
      <w:r w:rsidR="007820AE">
        <w:rPr>
          <w:color w:val="000000"/>
          <w:sz w:val="28"/>
          <w:szCs w:val="28"/>
        </w:rPr>
        <w:t xml:space="preserve"> </w:t>
      </w:r>
      <w:r w:rsidRPr="007820AE">
        <w:rPr>
          <w:color w:val="000000"/>
          <w:sz w:val="28"/>
          <w:szCs w:val="28"/>
        </w:rPr>
        <w:t>продукции</w:t>
      </w:r>
      <w:r w:rsidR="007820AE">
        <w:rPr>
          <w:color w:val="000000"/>
          <w:sz w:val="28"/>
          <w:szCs w:val="28"/>
        </w:rPr>
        <w:t xml:space="preserve"> </w:t>
      </w:r>
      <w:r w:rsidRPr="007820AE">
        <w:rPr>
          <w:color w:val="000000"/>
          <w:sz w:val="28"/>
          <w:szCs w:val="28"/>
        </w:rPr>
        <w:t>в</w:t>
      </w:r>
      <w:r w:rsidR="007820AE">
        <w:rPr>
          <w:color w:val="000000"/>
          <w:sz w:val="28"/>
          <w:szCs w:val="28"/>
        </w:rPr>
        <w:t xml:space="preserve"> </w:t>
      </w:r>
      <w:r w:rsidRPr="007820AE">
        <w:rPr>
          <w:color w:val="000000"/>
          <w:sz w:val="28"/>
          <w:szCs w:val="28"/>
        </w:rPr>
        <w:t xml:space="preserve">Российской Федерации: Распоряжение Правительства РФ от 14 октября 2003 года </w:t>
      </w:r>
      <w:r w:rsidR="00D6695D" w:rsidRPr="007820AE">
        <w:rPr>
          <w:color w:val="000000"/>
          <w:sz w:val="28"/>
          <w:szCs w:val="28"/>
        </w:rPr>
        <w:t>№</w:t>
      </w:r>
      <w:r w:rsidR="00D6695D">
        <w:rPr>
          <w:color w:val="000000"/>
          <w:sz w:val="28"/>
          <w:szCs w:val="28"/>
        </w:rPr>
        <w:t> </w:t>
      </w:r>
      <w:r w:rsidR="00D6695D" w:rsidRPr="007820AE">
        <w:rPr>
          <w:color w:val="000000"/>
          <w:sz w:val="28"/>
          <w:szCs w:val="28"/>
        </w:rPr>
        <w:t>1</w:t>
      </w:r>
      <w:r w:rsidRPr="007820AE">
        <w:rPr>
          <w:color w:val="000000"/>
          <w:sz w:val="28"/>
          <w:szCs w:val="28"/>
        </w:rPr>
        <w:t>493</w:t>
      </w:r>
      <w:r w:rsidR="007820AE">
        <w:rPr>
          <w:color w:val="000000"/>
          <w:sz w:val="28"/>
          <w:szCs w:val="28"/>
        </w:rPr>
        <w:t>-</w:t>
      </w:r>
      <w:r w:rsidR="007820AE" w:rsidRPr="007820AE">
        <w:rPr>
          <w:color w:val="000000"/>
          <w:sz w:val="28"/>
          <w:szCs w:val="28"/>
        </w:rPr>
        <w:t>Р</w:t>
      </w:r>
      <w:r w:rsidRPr="007820AE">
        <w:rPr>
          <w:color w:val="000000"/>
          <w:sz w:val="28"/>
          <w:szCs w:val="28"/>
        </w:rPr>
        <w:t>;</w:t>
      </w:r>
    </w:p>
    <w:p w:rsidR="00840444" w:rsidRPr="007820AE" w:rsidRDefault="0084044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О порядке осуществления валютного контроля за поступлением в РФ валютной выручки от экспорта товаров: Инструкция ЦБ РФ и ГТК РФ от 12.10.1993</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1</w:t>
      </w:r>
      <w:r w:rsidRPr="007820AE">
        <w:rPr>
          <w:color w:val="000000"/>
          <w:sz w:val="28"/>
          <w:szCs w:val="28"/>
        </w:rPr>
        <w:t>9</w:t>
      </w:r>
      <w:r w:rsidR="007820AE">
        <w:rPr>
          <w:color w:val="000000"/>
          <w:sz w:val="28"/>
          <w:szCs w:val="28"/>
        </w:rPr>
        <w:t>–</w:t>
      </w:r>
      <w:r w:rsidR="007820AE" w:rsidRPr="007820AE">
        <w:rPr>
          <w:color w:val="000000"/>
          <w:sz w:val="28"/>
          <w:szCs w:val="28"/>
        </w:rPr>
        <w:t>0</w:t>
      </w:r>
      <w:r w:rsidRPr="007820AE">
        <w:rPr>
          <w:color w:val="000000"/>
          <w:sz w:val="28"/>
          <w:szCs w:val="28"/>
        </w:rPr>
        <w:t>1</w:t>
      </w:r>
      <w:r w:rsidR="007820AE">
        <w:rPr>
          <w:color w:val="000000"/>
          <w:sz w:val="28"/>
          <w:szCs w:val="28"/>
        </w:rPr>
        <w:t>–</w:t>
      </w:r>
      <w:r w:rsidR="007820AE" w:rsidRPr="007820AE">
        <w:rPr>
          <w:color w:val="000000"/>
          <w:sz w:val="28"/>
          <w:szCs w:val="28"/>
        </w:rPr>
        <w:t>2</w:t>
      </w:r>
      <w:r w:rsidRPr="007820AE">
        <w:rPr>
          <w:color w:val="000000"/>
          <w:sz w:val="28"/>
          <w:szCs w:val="28"/>
        </w:rPr>
        <w:t>0/10283;</w:t>
      </w:r>
    </w:p>
    <w:p w:rsidR="00840444" w:rsidRPr="007820AE" w:rsidRDefault="0084044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О направлении методических рекомендаций: письмо ФТС РФ от 12 октября 2004</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7820AE">
        <w:rPr>
          <w:color w:val="000000"/>
          <w:sz w:val="28"/>
          <w:szCs w:val="28"/>
        </w:rPr>
        <w:t>–</w:t>
      </w:r>
      <w:r w:rsidR="007820AE"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0</w:t>
      </w:r>
      <w:r w:rsidRPr="007820AE">
        <w:rPr>
          <w:color w:val="000000"/>
          <w:sz w:val="28"/>
          <w:szCs w:val="28"/>
        </w:rPr>
        <w:t>1</w:t>
      </w:r>
      <w:r w:rsidR="007820AE">
        <w:rPr>
          <w:color w:val="000000"/>
          <w:sz w:val="28"/>
          <w:szCs w:val="28"/>
        </w:rPr>
        <w:t>–</w:t>
      </w:r>
      <w:r w:rsidR="007820AE" w:rsidRPr="007820AE">
        <w:rPr>
          <w:color w:val="000000"/>
          <w:sz w:val="28"/>
          <w:szCs w:val="28"/>
        </w:rPr>
        <w:t>0</w:t>
      </w:r>
      <w:r w:rsidRPr="007820AE">
        <w:rPr>
          <w:color w:val="000000"/>
          <w:sz w:val="28"/>
          <w:szCs w:val="28"/>
        </w:rPr>
        <w:t xml:space="preserve">6/3086. </w:t>
      </w:r>
      <w:r w:rsidR="007820AE">
        <w:rPr>
          <w:color w:val="000000"/>
          <w:sz w:val="28"/>
          <w:szCs w:val="28"/>
        </w:rPr>
        <w:t>–</w:t>
      </w:r>
      <w:r w:rsidR="007820AE" w:rsidRPr="007820AE">
        <w:rPr>
          <w:color w:val="000000"/>
          <w:sz w:val="28"/>
          <w:szCs w:val="28"/>
        </w:rPr>
        <w:t xml:space="preserve"> ст.</w:t>
      </w:r>
      <w:r w:rsidR="00D6695D">
        <w:rPr>
          <w:color w:val="000000"/>
          <w:sz w:val="28"/>
          <w:szCs w:val="28"/>
        </w:rPr>
        <w:t> </w:t>
      </w:r>
      <w:r w:rsidR="00D6695D" w:rsidRPr="007820AE">
        <w:rPr>
          <w:color w:val="000000"/>
          <w:sz w:val="28"/>
          <w:szCs w:val="28"/>
        </w:rPr>
        <w:t>1</w:t>
      </w:r>
      <w:r w:rsidRPr="007820AE">
        <w:rPr>
          <w:color w:val="000000"/>
          <w:sz w:val="28"/>
          <w:szCs w:val="28"/>
        </w:rPr>
        <w:t>6.3.</w:t>
      </w:r>
    </w:p>
    <w:p w:rsidR="00840444" w:rsidRPr="007820AE" w:rsidRDefault="0084044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О направлении методических рекомендаций: письмо ФТС РФ от 12 октября 2004</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7820AE">
        <w:rPr>
          <w:color w:val="000000"/>
          <w:sz w:val="28"/>
          <w:szCs w:val="28"/>
        </w:rPr>
        <w:t>–</w:t>
      </w:r>
      <w:r w:rsidR="007820AE"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0</w:t>
      </w:r>
      <w:r w:rsidRPr="007820AE">
        <w:rPr>
          <w:color w:val="000000"/>
          <w:sz w:val="28"/>
          <w:szCs w:val="28"/>
        </w:rPr>
        <w:t>1</w:t>
      </w:r>
      <w:r w:rsidR="007820AE">
        <w:rPr>
          <w:color w:val="000000"/>
          <w:sz w:val="28"/>
          <w:szCs w:val="28"/>
        </w:rPr>
        <w:t>–</w:t>
      </w:r>
      <w:r w:rsidR="007820AE" w:rsidRPr="007820AE">
        <w:rPr>
          <w:color w:val="000000"/>
          <w:sz w:val="28"/>
          <w:szCs w:val="28"/>
        </w:rPr>
        <w:t>0</w:t>
      </w:r>
      <w:r w:rsidRPr="007820AE">
        <w:rPr>
          <w:color w:val="000000"/>
          <w:sz w:val="28"/>
          <w:szCs w:val="28"/>
        </w:rPr>
        <w:t xml:space="preserve">6/3086. </w:t>
      </w:r>
      <w:r w:rsidR="007820AE">
        <w:rPr>
          <w:color w:val="000000"/>
          <w:sz w:val="28"/>
          <w:szCs w:val="28"/>
        </w:rPr>
        <w:t>–</w:t>
      </w:r>
      <w:r w:rsidR="007820AE" w:rsidRPr="007820AE">
        <w:rPr>
          <w:color w:val="000000"/>
          <w:sz w:val="28"/>
          <w:szCs w:val="28"/>
        </w:rPr>
        <w:t xml:space="preserve"> ст.</w:t>
      </w:r>
      <w:r w:rsidR="00D6695D">
        <w:rPr>
          <w:color w:val="000000"/>
          <w:sz w:val="28"/>
          <w:szCs w:val="28"/>
        </w:rPr>
        <w:t> </w:t>
      </w:r>
      <w:r w:rsidR="00D6695D" w:rsidRPr="007820AE">
        <w:rPr>
          <w:color w:val="000000"/>
          <w:sz w:val="28"/>
          <w:szCs w:val="28"/>
        </w:rPr>
        <w:t>1</w:t>
      </w:r>
      <w:r w:rsidRPr="007820AE">
        <w:rPr>
          <w:color w:val="000000"/>
          <w:sz w:val="28"/>
          <w:szCs w:val="28"/>
        </w:rPr>
        <w:t>6.3.</w:t>
      </w:r>
    </w:p>
    <w:p w:rsidR="00840444" w:rsidRPr="007820AE" w:rsidRDefault="0084044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 xml:space="preserve">Об инвестициях в Ростовской области: Областной закон от 1 октября </w:t>
      </w:r>
      <w:r w:rsidR="00D6695D" w:rsidRPr="007820AE">
        <w:rPr>
          <w:color w:val="000000"/>
          <w:sz w:val="28"/>
          <w:szCs w:val="28"/>
        </w:rPr>
        <w:t>2004</w:t>
      </w:r>
      <w:r w:rsidR="00D6695D">
        <w:rPr>
          <w:color w:val="000000"/>
          <w:sz w:val="28"/>
          <w:szCs w:val="28"/>
        </w:rPr>
        <w:t xml:space="preserve"> </w:t>
      </w:r>
      <w:r w:rsidR="00D6695D" w:rsidRPr="007820AE">
        <w:rPr>
          <w:color w:val="000000"/>
          <w:sz w:val="28"/>
          <w:szCs w:val="28"/>
        </w:rPr>
        <w:t>года</w:t>
      </w:r>
      <w:r w:rsidR="00D6695D">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1</w:t>
      </w:r>
      <w:r w:rsidRPr="007820AE">
        <w:rPr>
          <w:color w:val="000000"/>
          <w:sz w:val="28"/>
          <w:szCs w:val="28"/>
        </w:rPr>
        <w:t>51</w:t>
      </w:r>
      <w:r w:rsidR="007820AE">
        <w:rPr>
          <w:color w:val="000000"/>
          <w:sz w:val="28"/>
          <w:szCs w:val="28"/>
        </w:rPr>
        <w:t>-</w:t>
      </w:r>
      <w:r w:rsidR="007820AE" w:rsidRPr="007820AE">
        <w:rPr>
          <w:color w:val="000000"/>
          <w:sz w:val="28"/>
          <w:szCs w:val="28"/>
        </w:rPr>
        <w:t>З</w:t>
      </w:r>
      <w:r w:rsidRPr="007820AE">
        <w:rPr>
          <w:color w:val="000000"/>
          <w:sz w:val="28"/>
          <w:szCs w:val="28"/>
        </w:rPr>
        <w:t>С;</w:t>
      </w:r>
    </w:p>
    <w:p w:rsidR="00840444" w:rsidRPr="007820AE" w:rsidRDefault="0084044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О</w:t>
      </w:r>
      <w:r w:rsidR="007820AE">
        <w:rPr>
          <w:color w:val="000000"/>
          <w:sz w:val="28"/>
          <w:szCs w:val="28"/>
        </w:rPr>
        <w:t xml:space="preserve"> </w:t>
      </w:r>
      <w:r w:rsidRPr="007820AE">
        <w:rPr>
          <w:color w:val="000000"/>
          <w:sz w:val="28"/>
          <w:szCs w:val="28"/>
        </w:rPr>
        <w:t>стратегии</w:t>
      </w:r>
      <w:r w:rsidR="007820AE">
        <w:rPr>
          <w:color w:val="000000"/>
          <w:sz w:val="28"/>
          <w:szCs w:val="28"/>
        </w:rPr>
        <w:t xml:space="preserve"> </w:t>
      </w:r>
      <w:r w:rsidRPr="007820AE">
        <w:rPr>
          <w:color w:val="000000"/>
          <w:sz w:val="28"/>
          <w:szCs w:val="28"/>
        </w:rPr>
        <w:t>привлечения</w:t>
      </w:r>
      <w:r w:rsidR="007820AE">
        <w:rPr>
          <w:color w:val="000000"/>
          <w:sz w:val="28"/>
          <w:szCs w:val="28"/>
        </w:rPr>
        <w:t xml:space="preserve"> </w:t>
      </w:r>
      <w:r w:rsidRPr="007820AE">
        <w:rPr>
          <w:color w:val="000000"/>
          <w:sz w:val="28"/>
          <w:szCs w:val="28"/>
        </w:rPr>
        <w:t>инвестиций</w:t>
      </w:r>
      <w:r w:rsidR="007820AE">
        <w:rPr>
          <w:color w:val="000000"/>
          <w:sz w:val="28"/>
          <w:szCs w:val="28"/>
        </w:rPr>
        <w:t xml:space="preserve"> </w:t>
      </w:r>
      <w:r w:rsidRPr="007820AE">
        <w:rPr>
          <w:color w:val="000000"/>
          <w:sz w:val="28"/>
          <w:szCs w:val="28"/>
        </w:rPr>
        <w:t>Ростовской</w:t>
      </w:r>
      <w:r w:rsidR="007820AE">
        <w:rPr>
          <w:color w:val="000000"/>
          <w:sz w:val="28"/>
          <w:szCs w:val="28"/>
        </w:rPr>
        <w:t xml:space="preserve"> </w:t>
      </w:r>
      <w:r w:rsidRPr="007820AE">
        <w:rPr>
          <w:color w:val="000000"/>
          <w:sz w:val="28"/>
          <w:szCs w:val="28"/>
        </w:rPr>
        <w:t xml:space="preserve">области: Постановление Законодательного Собрания Ростовский области от 28 июня 2004 года </w:t>
      </w:r>
      <w:r w:rsidR="00D6695D" w:rsidRPr="007820AE">
        <w:rPr>
          <w:color w:val="000000"/>
          <w:sz w:val="28"/>
          <w:szCs w:val="28"/>
        </w:rPr>
        <w:t>№</w:t>
      </w:r>
      <w:r w:rsidR="00D6695D">
        <w:rPr>
          <w:color w:val="000000"/>
          <w:sz w:val="28"/>
          <w:szCs w:val="28"/>
        </w:rPr>
        <w:t> </w:t>
      </w:r>
      <w:r w:rsidR="00D6695D" w:rsidRPr="007820AE">
        <w:rPr>
          <w:color w:val="000000"/>
          <w:sz w:val="28"/>
          <w:szCs w:val="28"/>
        </w:rPr>
        <w:t>4</w:t>
      </w:r>
      <w:r w:rsidRPr="007820AE">
        <w:rPr>
          <w:color w:val="000000"/>
          <w:sz w:val="28"/>
          <w:szCs w:val="28"/>
        </w:rPr>
        <w:t>02;</w:t>
      </w:r>
    </w:p>
    <w:p w:rsidR="003D0399" w:rsidRPr="007820AE" w:rsidRDefault="003D0399"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 xml:space="preserve">Основы таможенного дела / Под </w:t>
      </w:r>
      <w:r w:rsidR="007820AE" w:rsidRPr="007820AE">
        <w:rPr>
          <w:color w:val="000000"/>
          <w:sz w:val="28"/>
          <w:szCs w:val="28"/>
        </w:rPr>
        <w:t>ред.</w:t>
      </w:r>
      <w:r w:rsidR="007820AE">
        <w:rPr>
          <w:color w:val="000000"/>
          <w:sz w:val="28"/>
          <w:szCs w:val="28"/>
        </w:rPr>
        <w:t xml:space="preserve"> </w:t>
      </w:r>
      <w:r w:rsidR="007820AE" w:rsidRPr="007820AE">
        <w:rPr>
          <w:color w:val="000000"/>
          <w:sz w:val="28"/>
          <w:szCs w:val="28"/>
        </w:rPr>
        <w:t>В.Г</w:t>
      </w:r>
      <w:r w:rsidR="007820AE">
        <w:rPr>
          <w:color w:val="000000"/>
          <w:sz w:val="28"/>
          <w:szCs w:val="28"/>
        </w:rPr>
        <w:t>. </w:t>
      </w:r>
      <w:r w:rsidR="007820AE" w:rsidRPr="007820AE">
        <w:rPr>
          <w:color w:val="000000"/>
          <w:sz w:val="28"/>
          <w:szCs w:val="28"/>
        </w:rPr>
        <w:t>Драганова</w:t>
      </w:r>
      <w:r w:rsidRPr="007820AE">
        <w:rPr>
          <w:color w:val="000000"/>
          <w:sz w:val="28"/>
          <w:szCs w:val="28"/>
        </w:rPr>
        <w:t xml:space="preserve">. </w:t>
      </w:r>
      <w:r w:rsidR="007820AE">
        <w:rPr>
          <w:color w:val="000000"/>
          <w:sz w:val="28"/>
          <w:szCs w:val="28"/>
        </w:rPr>
        <w:t>–</w:t>
      </w:r>
      <w:r w:rsidR="007820AE" w:rsidRPr="007820AE">
        <w:rPr>
          <w:color w:val="000000"/>
          <w:sz w:val="28"/>
          <w:szCs w:val="28"/>
        </w:rPr>
        <w:t xml:space="preserve"> </w:t>
      </w:r>
      <w:r w:rsidRPr="007820AE">
        <w:rPr>
          <w:color w:val="000000"/>
          <w:sz w:val="28"/>
          <w:szCs w:val="28"/>
        </w:rPr>
        <w:t xml:space="preserve">М.: Экономика, 2006. </w:t>
      </w:r>
      <w:r w:rsidR="007820AE">
        <w:rPr>
          <w:color w:val="000000"/>
          <w:sz w:val="28"/>
          <w:szCs w:val="28"/>
        </w:rPr>
        <w:t>–</w:t>
      </w:r>
      <w:r w:rsidR="007820AE" w:rsidRPr="007820AE">
        <w:rPr>
          <w:color w:val="000000"/>
          <w:sz w:val="28"/>
          <w:szCs w:val="28"/>
        </w:rPr>
        <w:t xml:space="preserve"> </w:t>
      </w:r>
      <w:r w:rsidRPr="007820AE">
        <w:rPr>
          <w:color w:val="000000"/>
          <w:sz w:val="28"/>
          <w:szCs w:val="28"/>
        </w:rPr>
        <w:t>383</w:t>
      </w:r>
      <w:r w:rsidR="00D6695D">
        <w:rPr>
          <w:color w:val="000000"/>
          <w:sz w:val="28"/>
          <w:szCs w:val="28"/>
        </w:rPr>
        <w:t> </w:t>
      </w:r>
      <w:r w:rsidR="00D6695D" w:rsidRPr="007820AE">
        <w:rPr>
          <w:color w:val="000000"/>
          <w:sz w:val="28"/>
          <w:szCs w:val="28"/>
        </w:rPr>
        <w:t>с.</w:t>
      </w:r>
    </w:p>
    <w:p w:rsidR="003D0399" w:rsidRPr="007820AE" w:rsidRDefault="003D0399"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Официальный</w:t>
      </w:r>
      <w:r w:rsidR="007820AE">
        <w:rPr>
          <w:color w:val="000000"/>
          <w:sz w:val="28"/>
          <w:szCs w:val="28"/>
        </w:rPr>
        <w:t xml:space="preserve"> </w:t>
      </w:r>
      <w:r w:rsidRPr="007820AE">
        <w:rPr>
          <w:color w:val="000000"/>
          <w:sz w:val="28"/>
          <w:szCs w:val="28"/>
        </w:rPr>
        <w:t>сайт</w:t>
      </w:r>
      <w:r w:rsidR="007820AE">
        <w:rPr>
          <w:color w:val="000000"/>
          <w:sz w:val="28"/>
          <w:szCs w:val="28"/>
        </w:rPr>
        <w:t xml:space="preserve"> </w:t>
      </w:r>
      <w:r w:rsidRPr="007820AE">
        <w:rPr>
          <w:color w:val="000000"/>
          <w:sz w:val="28"/>
          <w:szCs w:val="28"/>
        </w:rPr>
        <w:t>Администрации</w:t>
      </w:r>
      <w:r w:rsidR="007820AE">
        <w:rPr>
          <w:color w:val="000000"/>
          <w:sz w:val="28"/>
          <w:szCs w:val="28"/>
        </w:rPr>
        <w:t xml:space="preserve"> </w:t>
      </w:r>
      <w:r w:rsidRPr="007820AE">
        <w:rPr>
          <w:color w:val="000000"/>
          <w:sz w:val="28"/>
          <w:szCs w:val="28"/>
        </w:rPr>
        <w:t>Ростовской</w:t>
      </w:r>
      <w:r w:rsidR="007820AE">
        <w:rPr>
          <w:color w:val="000000"/>
          <w:sz w:val="28"/>
          <w:szCs w:val="28"/>
        </w:rPr>
        <w:t xml:space="preserve"> </w:t>
      </w:r>
      <w:r w:rsidRPr="007820AE">
        <w:rPr>
          <w:color w:val="000000"/>
          <w:sz w:val="28"/>
          <w:szCs w:val="28"/>
        </w:rPr>
        <w:t>области</w:t>
      </w:r>
    </w:p>
    <w:p w:rsidR="00303C94"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Панченко</w:t>
      </w:r>
      <w:r>
        <w:rPr>
          <w:color w:val="000000"/>
          <w:sz w:val="28"/>
          <w:szCs w:val="28"/>
        </w:rPr>
        <w:t> </w:t>
      </w:r>
      <w:r w:rsidRPr="007820AE">
        <w:rPr>
          <w:color w:val="000000"/>
          <w:sz w:val="28"/>
          <w:szCs w:val="28"/>
        </w:rPr>
        <w:t>В.И.</w:t>
      </w:r>
      <w:r>
        <w:rPr>
          <w:color w:val="000000"/>
          <w:sz w:val="28"/>
          <w:szCs w:val="28"/>
        </w:rPr>
        <w:t xml:space="preserve"> </w:t>
      </w:r>
      <w:r w:rsidR="00303C94" w:rsidRPr="007820AE">
        <w:rPr>
          <w:color w:val="000000"/>
          <w:sz w:val="28"/>
          <w:szCs w:val="28"/>
        </w:rPr>
        <w:t>О</w:t>
      </w:r>
      <w:r>
        <w:rPr>
          <w:color w:val="000000"/>
          <w:sz w:val="28"/>
          <w:szCs w:val="28"/>
        </w:rPr>
        <w:t xml:space="preserve"> </w:t>
      </w:r>
      <w:r w:rsidR="00303C94" w:rsidRPr="007820AE">
        <w:rPr>
          <w:color w:val="000000"/>
          <w:sz w:val="28"/>
          <w:szCs w:val="28"/>
        </w:rPr>
        <w:t>субординации</w:t>
      </w:r>
      <w:r>
        <w:rPr>
          <w:color w:val="000000"/>
          <w:sz w:val="28"/>
          <w:szCs w:val="28"/>
        </w:rPr>
        <w:t xml:space="preserve"> </w:t>
      </w:r>
      <w:r w:rsidR="00303C94" w:rsidRPr="007820AE">
        <w:rPr>
          <w:color w:val="000000"/>
          <w:sz w:val="28"/>
          <w:szCs w:val="28"/>
        </w:rPr>
        <w:t>функций</w:t>
      </w:r>
      <w:r>
        <w:rPr>
          <w:color w:val="000000"/>
          <w:sz w:val="28"/>
          <w:szCs w:val="28"/>
        </w:rPr>
        <w:t xml:space="preserve"> </w:t>
      </w:r>
      <w:r w:rsidR="00303C94" w:rsidRPr="007820AE">
        <w:rPr>
          <w:color w:val="000000"/>
          <w:sz w:val="28"/>
          <w:szCs w:val="28"/>
        </w:rPr>
        <w:t xml:space="preserve">государственного регулирования внешнеэкономической деятельности. Проблемы теории и практики таможенной деятельности: Сборник научных трудов. </w:t>
      </w:r>
      <w:r>
        <w:rPr>
          <w:color w:val="000000"/>
          <w:sz w:val="28"/>
          <w:szCs w:val="28"/>
        </w:rPr>
        <w:t>–</w:t>
      </w:r>
      <w:r w:rsidRPr="007820AE">
        <w:rPr>
          <w:color w:val="000000"/>
          <w:sz w:val="28"/>
          <w:szCs w:val="28"/>
        </w:rPr>
        <w:t xml:space="preserve"> </w:t>
      </w:r>
      <w:r w:rsidR="00303C94" w:rsidRPr="007820AE">
        <w:rPr>
          <w:color w:val="000000"/>
          <w:sz w:val="28"/>
          <w:szCs w:val="28"/>
        </w:rPr>
        <w:t xml:space="preserve">Ростов-на-Дону: РИО РФ РТА, 2002. </w:t>
      </w:r>
      <w:r>
        <w:rPr>
          <w:color w:val="000000"/>
          <w:sz w:val="28"/>
          <w:szCs w:val="28"/>
        </w:rPr>
        <w:t>–</w:t>
      </w:r>
      <w:r w:rsidRPr="007820AE">
        <w:rPr>
          <w:color w:val="000000"/>
          <w:sz w:val="28"/>
          <w:szCs w:val="28"/>
        </w:rPr>
        <w:t xml:space="preserve"> </w:t>
      </w:r>
      <w:r w:rsidR="00303C94" w:rsidRPr="007820AE">
        <w:rPr>
          <w:color w:val="000000"/>
          <w:sz w:val="28"/>
          <w:szCs w:val="28"/>
        </w:rPr>
        <w:t>28</w:t>
      </w:r>
      <w:r w:rsidR="00D6695D">
        <w:rPr>
          <w:color w:val="000000"/>
          <w:sz w:val="28"/>
          <w:szCs w:val="28"/>
        </w:rPr>
        <w:t> </w:t>
      </w:r>
      <w:r w:rsidR="00D6695D" w:rsidRPr="007820AE">
        <w:rPr>
          <w:color w:val="000000"/>
          <w:sz w:val="28"/>
          <w:szCs w:val="28"/>
        </w:rPr>
        <w:t>с.</w:t>
      </w:r>
    </w:p>
    <w:p w:rsidR="003D0399" w:rsidRPr="007820AE" w:rsidRDefault="003D0399"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Приложение 2 к приказу ГТК России от 25 декабря 2003</w:t>
      </w:r>
      <w:r w:rsidR="00D6695D">
        <w:rPr>
          <w:color w:val="000000"/>
          <w:sz w:val="28"/>
          <w:szCs w:val="28"/>
        </w:rPr>
        <w:t> </w:t>
      </w:r>
      <w:r w:rsidR="00D6695D" w:rsidRPr="007820AE">
        <w:rPr>
          <w:color w:val="000000"/>
          <w:sz w:val="28"/>
          <w:szCs w:val="28"/>
        </w:rPr>
        <w:t>г</w:t>
      </w:r>
      <w:r w:rsidRPr="007820AE">
        <w:rPr>
          <w:color w:val="000000"/>
          <w:sz w:val="28"/>
          <w:szCs w:val="28"/>
        </w:rPr>
        <w:t>. №</w:t>
      </w:r>
      <w:r w:rsidR="00D6695D">
        <w:rPr>
          <w:color w:val="000000"/>
          <w:sz w:val="28"/>
          <w:szCs w:val="28"/>
        </w:rPr>
        <w:t> </w:t>
      </w:r>
      <w:r w:rsidR="00D6695D" w:rsidRPr="007820AE">
        <w:rPr>
          <w:color w:val="000000"/>
          <w:sz w:val="28"/>
          <w:szCs w:val="28"/>
        </w:rPr>
        <w:t>1</w:t>
      </w:r>
      <w:r w:rsidRPr="007820AE">
        <w:rPr>
          <w:color w:val="000000"/>
          <w:sz w:val="28"/>
          <w:szCs w:val="28"/>
        </w:rPr>
        <w:t>539.</w:t>
      </w:r>
    </w:p>
    <w:p w:rsidR="003D0399" w:rsidRPr="007820AE" w:rsidRDefault="003D0399"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Приложение 3 к приказу ГТК России от 25 декабря 2003</w:t>
      </w:r>
      <w:r w:rsidR="00D6695D">
        <w:rPr>
          <w:color w:val="000000"/>
          <w:sz w:val="28"/>
          <w:szCs w:val="28"/>
        </w:rPr>
        <w:t> </w:t>
      </w:r>
      <w:r w:rsidR="00D6695D" w:rsidRPr="007820AE">
        <w:rPr>
          <w:color w:val="000000"/>
          <w:sz w:val="28"/>
          <w:szCs w:val="28"/>
        </w:rPr>
        <w:t>г</w:t>
      </w:r>
      <w:r w:rsidRPr="007820AE">
        <w:rPr>
          <w:color w:val="000000"/>
          <w:sz w:val="28"/>
          <w:szCs w:val="28"/>
        </w:rPr>
        <w:t>. №</w:t>
      </w:r>
      <w:r w:rsidR="00D6695D">
        <w:rPr>
          <w:color w:val="000000"/>
          <w:sz w:val="28"/>
          <w:szCs w:val="28"/>
        </w:rPr>
        <w:t> </w:t>
      </w:r>
      <w:r w:rsidR="00D6695D" w:rsidRPr="007820AE">
        <w:rPr>
          <w:color w:val="000000"/>
          <w:sz w:val="28"/>
          <w:szCs w:val="28"/>
        </w:rPr>
        <w:t>1</w:t>
      </w:r>
      <w:r w:rsidRPr="007820AE">
        <w:rPr>
          <w:color w:val="000000"/>
          <w:sz w:val="28"/>
          <w:szCs w:val="28"/>
        </w:rPr>
        <w:t>539.</w:t>
      </w:r>
    </w:p>
    <w:p w:rsidR="00303C94"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Покровская</w:t>
      </w:r>
      <w:r>
        <w:rPr>
          <w:color w:val="000000"/>
          <w:sz w:val="28"/>
          <w:szCs w:val="28"/>
        </w:rPr>
        <w:t> </w:t>
      </w:r>
      <w:r w:rsidRPr="007820AE">
        <w:rPr>
          <w:color w:val="000000"/>
          <w:sz w:val="28"/>
          <w:szCs w:val="28"/>
        </w:rPr>
        <w:t>В.В.</w:t>
      </w:r>
      <w:r>
        <w:rPr>
          <w:color w:val="000000"/>
          <w:sz w:val="28"/>
          <w:szCs w:val="28"/>
        </w:rPr>
        <w:t> </w:t>
      </w:r>
      <w:r w:rsidRPr="007820AE">
        <w:rPr>
          <w:color w:val="000000"/>
          <w:sz w:val="28"/>
          <w:szCs w:val="28"/>
        </w:rPr>
        <w:t>Организация</w:t>
      </w:r>
      <w:r w:rsidR="00303C94" w:rsidRPr="007820AE">
        <w:rPr>
          <w:color w:val="000000"/>
          <w:sz w:val="28"/>
          <w:szCs w:val="28"/>
        </w:rPr>
        <w:t xml:space="preserve"> и регулирование внешнеэкономической деятельности. </w:t>
      </w:r>
      <w:r>
        <w:rPr>
          <w:color w:val="000000"/>
          <w:sz w:val="28"/>
          <w:szCs w:val="28"/>
        </w:rPr>
        <w:t>–</w:t>
      </w:r>
      <w:r w:rsidRPr="007820AE">
        <w:rPr>
          <w:color w:val="000000"/>
          <w:sz w:val="28"/>
          <w:szCs w:val="28"/>
        </w:rPr>
        <w:t xml:space="preserve"> </w:t>
      </w:r>
      <w:r w:rsidR="00303C94" w:rsidRPr="007820AE">
        <w:rPr>
          <w:color w:val="000000"/>
          <w:sz w:val="28"/>
          <w:szCs w:val="28"/>
        </w:rPr>
        <w:t>М: Юрист, 2007;</w:t>
      </w:r>
    </w:p>
    <w:p w:rsidR="00597454" w:rsidRPr="007820AE" w:rsidRDefault="0059745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 xml:space="preserve">Приоритеты нового бюджета/ Российская </w:t>
      </w:r>
      <w:r w:rsidR="007820AE" w:rsidRPr="007820AE">
        <w:rPr>
          <w:color w:val="000000"/>
          <w:sz w:val="28"/>
          <w:szCs w:val="28"/>
        </w:rPr>
        <w:t>газета.</w:t>
      </w:r>
      <w:r w:rsidR="007820AE">
        <w:rPr>
          <w:color w:val="000000"/>
          <w:sz w:val="28"/>
          <w:szCs w:val="28"/>
        </w:rPr>
        <w:t xml:space="preserve"> </w:t>
      </w:r>
      <w:r w:rsidR="007820AE" w:rsidRPr="007820AE">
        <w:rPr>
          <w:color w:val="000000"/>
          <w:sz w:val="28"/>
          <w:szCs w:val="28"/>
        </w:rPr>
        <w:t>2</w:t>
      </w:r>
      <w:r w:rsidRPr="007820AE">
        <w:rPr>
          <w:color w:val="000000"/>
          <w:sz w:val="28"/>
          <w:szCs w:val="28"/>
        </w:rPr>
        <w:t>009</w:t>
      </w:r>
      <w:r w:rsidR="00D6695D">
        <w:rPr>
          <w:color w:val="000000"/>
          <w:sz w:val="28"/>
          <w:szCs w:val="28"/>
        </w:rPr>
        <w:t> </w:t>
      </w:r>
      <w:r w:rsidR="00D6695D" w:rsidRPr="007820AE">
        <w:rPr>
          <w:color w:val="000000"/>
          <w:sz w:val="28"/>
          <w:szCs w:val="28"/>
        </w:rPr>
        <w:t>г</w:t>
      </w:r>
      <w:r w:rsidRPr="007820AE">
        <w:rPr>
          <w:color w:val="000000"/>
          <w:sz w:val="28"/>
          <w:szCs w:val="28"/>
        </w:rPr>
        <w:t>. 20 марта.</w:t>
      </w:r>
    </w:p>
    <w:p w:rsidR="00597454" w:rsidRPr="007820AE" w:rsidRDefault="0059745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Программа антикризисных мер Правительства РФ на 2009 год. 2009</w:t>
      </w:r>
      <w:r w:rsidR="00D6695D">
        <w:rPr>
          <w:color w:val="000000"/>
          <w:sz w:val="28"/>
          <w:szCs w:val="28"/>
        </w:rPr>
        <w:t> </w:t>
      </w:r>
      <w:r w:rsidR="00D6695D" w:rsidRPr="007820AE">
        <w:rPr>
          <w:color w:val="000000"/>
          <w:sz w:val="28"/>
          <w:szCs w:val="28"/>
        </w:rPr>
        <w:t>г</w:t>
      </w:r>
      <w:r w:rsidRPr="007820AE">
        <w:rPr>
          <w:color w:val="000000"/>
          <w:sz w:val="28"/>
          <w:szCs w:val="28"/>
        </w:rPr>
        <w:t>. 20 марта.</w:t>
      </w:r>
    </w:p>
    <w:p w:rsidR="00303C94" w:rsidRPr="007820AE" w:rsidRDefault="00303C9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Разъяснения</w:t>
      </w:r>
      <w:r w:rsidR="007820AE">
        <w:rPr>
          <w:color w:val="000000"/>
          <w:sz w:val="28"/>
          <w:szCs w:val="28"/>
        </w:rPr>
        <w:t xml:space="preserve"> </w:t>
      </w:r>
      <w:r w:rsidRPr="007820AE">
        <w:rPr>
          <w:color w:val="000000"/>
          <w:sz w:val="28"/>
          <w:szCs w:val="28"/>
        </w:rPr>
        <w:t>Главного</w:t>
      </w:r>
      <w:r w:rsidR="007820AE">
        <w:rPr>
          <w:color w:val="000000"/>
          <w:sz w:val="28"/>
          <w:szCs w:val="28"/>
        </w:rPr>
        <w:t xml:space="preserve"> </w:t>
      </w:r>
      <w:r w:rsidRPr="007820AE">
        <w:rPr>
          <w:color w:val="000000"/>
          <w:sz w:val="28"/>
          <w:szCs w:val="28"/>
        </w:rPr>
        <w:t>управления</w:t>
      </w:r>
      <w:r w:rsidR="007820AE">
        <w:rPr>
          <w:color w:val="000000"/>
          <w:sz w:val="28"/>
          <w:szCs w:val="28"/>
        </w:rPr>
        <w:t xml:space="preserve"> </w:t>
      </w:r>
      <w:r w:rsidRPr="007820AE">
        <w:rPr>
          <w:color w:val="000000"/>
          <w:sz w:val="28"/>
          <w:szCs w:val="28"/>
        </w:rPr>
        <w:t>тарифного</w:t>
      </w:r>
      <w:r w:rsidR="007820AE">
        <w:rPr>
          <w:color w:val="000000"/>
          <w:sz w:val="28"/>
          <w:szCs w:val="28"/>
        </w:rPr>
        <w:t xml:space="preserve"> </w:t>
      </w:r>
      <w:r w:rsidRPr="007820AE">
        <w:rPr>
          <w:color w:val="000000"/>
          <w:sz w:val="28"/>
          <w:szCs w:val="28"/>
        </w:rPr>
        <w:t>и</w:t>
      </w:r>
      <w:r w:rsidR="007820AE">
        <w:rPr>
          <w:color w:val="000000"/>
          <w:sz w:val="28"/>
          <w:szCs w:val="28"/>
        </w:rPr>
        <w:t xml:space="preserve"> </w:t>
      </w:r>
      <w:r w:rsidRPr="007820AE">
        <w:rPr>
          <w:color w:val="000000"/>
          <w:sz w:val="28"/>
          <w:szCs w:val="28"/>
        </w:rPr>
        <w:t>нетарифного регулирования ГТК России.</w:t>
      </w:r>
      <w:r w:rsidR="00D6695D">
        <w:rPr>
          <w:color w:val="000000"/>
          <w:sz w:val="28"/>
          <w:szCs w:val="28"/>
        </w:rPr>
        <w:t> </w:t>
      </w:r>
      <w:r w:rsidR="00D6695D" w:rsidRPr="007820AE">
        <w:rPr>
          <w:color w:val="000000"/>
          <w:sz w:val="28"/>
          <w:szCs w:val="28"/>
        </w:rPr>
        <w:t>//</w:t>
      </w:r>
      <w:r w:rsidR="00D6695D">
        <w:rPr>
          <w:color w:val="000000"/>
          <w:sz w:val="28"/>
          <w:szCs w:val="28"/>
        </w:rPr>
        <w:t xml:space="preserve"> </w:t>
      </w:r>
      <w:r w:rsidR="00D6695D" w:rsidRPr="007820AE">
        <w:rPr>
          <w:color w:val="000000"/>
          <w:sz w:val="28"/>
          <w:szCs w:val="28"/>
        </w:rPr>
        <w:t>Э</w:t>
      </w:r>
      <w:r w:rsidRPr="007820AE">
        <w:rPr>
          <w:color w:val="000000"/>
          <w:sz w:val="28"/>
          <w:szCs w:val="28"/>
        </w:rPr>
        <w:t xml:space="preserve">кономика и жизнь. </w:t>
      </w:r>
      <w:r w:rsidR="007820AE">
        <w:rPr>
          <w:color w:val="000000"/>
          <w:sz w:val="28"/>
          <w:szCs w:val="28"/>
        </w:rPr>
        <w:t>–</w:t>
      </w:r>
      <w:r w:rsidR="007820AE" w:rsidRPr="007820AE">
        <w:rPr>
          <w:color w:val="000000"/>
          <w:sz w:val="28"/>
          <w:szCs w:val="28"/>
        </w:rPr>
        <w:t xml:space="preserve"> </w:t>
      </w:r>
      <w:r w:rsidRPr="007820AE">
        <w:rPr>
          <w:color w:val="000000"/>
          <w:sz w:val="28"/>
          <w:szCs w:val="28"/>
        </w:rPr>
        <w:t xml:space="preserve">2000. </w:t>
      </w:r>
      <w:r w:rsidR="007820AE">
        <w:rPr>
          <w:color w:val="000000"/>
          <w:sz w:val="28"/>
          <w:szCs w:val="28"/>
        </w:rPr>
        <w:t>–</w:t>
      </w:r>
      <w:r w:rsidR="007820AE"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1</w:t>
      </w:r>
      <w:r w:rsidRPr="007820AE">
        <w:rPr>
          <w:color w:val="000000"/>
          <w:sz w:val="28"/>
          <w:szCs w:val="28"/>
        </w:rPr>
        <w:t>6.</w:t>
      </w:r>
    </w:p>
    <w:p w:rsidR="00D6695D"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Ростовский</w:t>
      </w:r>
      <w:r>
        <w:rPr>
          <w:color w:val="000000"/>
          <w:sz w:val="28"/>
          <w:szCs w:val="28"/>
        </w:rPr>
        <w:t> </w:t>
      </w:r>
      <w:r w:rsidRPr="007820AE">
        <w:rPr>
          <w:color w:val="000000"/>
          <w:sz w:val="28"/>
          <w:szCs w:val="28"/>
        </w:rPr>
        <w:t>Ю.М.</w:t>
      </w:r>
      <w:r w:rsidR="00303C94" w:rsidRPr="007820AE">
        <w:rPr>
          <w:color w:val="000000"/>
          <w:sz w:val="28"/>
          <w:szCs w:val="28"/>
        </w:rPr>
        <w:t xml:space="preserve">, </w:t>
      </w:r>
      <w:r w:rsidRPr="007820AE">
        <w:rPr>
          <w:color w:val="000000"/>
          <w:sz w:val="28"/>
          <w:szCs w:val="28"/>
        </w:rPr>
        <w:t>Гренков</w:t>
      </w:r>
      <w:r>
        <w:rPr>
          <w:color w:val="000000"/>
          <w:sz w:val="28"/>
          <w:szCs w:val="28"/>
        </w:rPr>
        <w:t> </w:t>
      </w:r>
      <w:r w:rsidRPr="007820AE">
        <w:rPr>
          <w:color w:val="000000"/>
          <w:sz w:val="28"/>
          <w:szCs w:val="28"/>
        </w:rPr>
        <w:t>В.Ю.</w:t>
      </w:r>
      <w:r>
        <w:rPr>
          <w:color w:val="000000"/>
          <w:sz w:val="28"/>
          <w:szCs w:val="28"/>
        </w:rPr>
        <w:t> </w:t>
      </w:r>
      <w:r w:rsidRPr="007820AE">
        <w:rPr>
          <w:color w:val="000000"/>
          <w:sz w:val="28"/>
          <w:szCs w:val="28"/>
        </w:rPr>
        <w:t>Внешнеэкономическая</w:t>
      </w:r>
      <w:r w:rsidR="00303C94" w:rsidRPr="007820AE">
        <w:rPr>
          <w:color w:val="000000"/>
          <w:sz w:val="28"/>
          <w:szCs w:val="28"/>
        </w:rPr>
        <w:t xml:space="preserve"> деятельность. </w:t>
      </w:r>
      <w:r>
        <w:rPr>
          <w:color w:val="000000"/>
          <w:sz w:val="28"/>
          <w:szCs w:val="28"/>
        </w:rPr>
        <w:t xml:space="preserve">– </w:t>
      </w:r>
      <w:r w:rsidRPr="007820AE">
        <w:rPr>
          <w:color w:val="000000"/>
          <w:sz w:val="28"/>
          <w:szCs w:val="28"/>
        </w:rPr>
        <w:t>М</w:t>
      </w:r>
      <w:r w:rsidR="00303C94" w:rsidRPr="007820AE">
        <w:rPr>
          <w:color w:val="000000"/>
          <w:sz w:val="28"/>
          <w:szCs w:val="28"/>
        </w:rPr>
        <w:t>.:Юристь, 2005.</w:t>
      </w:r>
      <w:r>
        <w:rPr>
          <w:color w:val="000000"/>
          <w:sz w:val="28"/>
          <w:szCs w:val="28"/>
        </w:rPr>
        <w:t xml:space="preserve"> – </w:t>
      </w:r>
      <w:r w:rsidRPr="007820AE">
        <w:rPr>
          <w:color w:val="000000"/>
          <w:sz w:val="28"/>
          <w:szCs w:val="28"/>
        </w:rPr>
        <w:t>37</w:t>
      </w:r>
      <w:r w:rsidR="00D6695D">
        <w:rPr>
          <w:color w:val="000000"/>
          <w:sz w:val="28"/>
          <w:szCs w:val="28"/>
        </w:rPr>
        <w:t> </w:t>
      </w:r>
      <w:r w:rsidR="00D6695D" w:rsidRPr="007820AE">
        <w:rPr>
          <w:color w:val="000000"/>
          <w:sz w:val="28"/>
          <w:szCs w:val="28"/>
        </w:rPr>
        <w:t>с.</w:t>
      </w:r>
    </w:p>
    <w:p w:rsidR="00303C94" w:rsidRPr="007820AE" w:rsidRDefault="00D6695D"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Pr>
          <w:color w:val="000000"/>
          <w:sz w:val="28"/>
        </w:rPr>
        <w:t> </w:t>
      </w:r>
      <w:r w:rsidRPr="007820AE">
        <w:rPr>
          <w:color w:val="000000"/>
          <w:sz w:val="28"/>
          <w:szCs w:val="28"/>
        </w:rPr>
        <w:t>//</w:t>
      </w:r>
      <w:r>
        <w:rPr>
          <w:color w:val="000000"/>
          <w:sz w:val="28"/>
          <w:szCs w:val="28"/>
        </w:rPr>
        <w:t xml:space="preserve"> </w:t>
      </w:r>
      <w:r w:rsidRPr="007820AE">
        <w:rPr>
          <w:color w:val="000000"/>
          <w:sz w:val="28"/>
          <w:szCs w:val="28"/>
        </w:rPr>
        <w:t>Р</w:t>
      </w:r>
      <w:r w:rsidR="00303C94" w:rsidRPr="007820AE">
        <w:rPr>
          <w:color w:val="000000"/>
          <w:sz w:val="28"/>
          <w:szCs w:val="28"/>
        </w:rPr>
        <w:t xml:space="preserve">оссийский внешнеэкономический вестник. </w:t>
      </w:r>
      <w:r w:rsidR="007820AE">
        <w:rPr>
          <w:color w:val="000000"/>
          <w:sz w:val="28"/>
          <w:szCs w:val="28"/>
        </w:rPr>
        <w:t>–</w:t>
      </w:r>
      <w:r w:rsidR="007820AE" w:rsidRPr="007820AE">
        <w:rPr>
          <w:color w:val="000000"/>
          <w:sz w:val="28"/>
          <w:szCs w:val="28"/>
        </w:rPr>
        <w:t xml:space="preserve"> </w:t>
      </w:r>
      <w:r w:rsidR="00303C94" w:rsidRPr="007820AE">
        <w:rPr>
          <w:color w:val="000000"/>
          <w:sz w:val="28"/>
          <w:szCs w:val="28"/>
        </w:rPr>
        <w:t>№</w:t>
      </w:r>
      <w:r>
        <w:rPr>
          <w:color w:val="000000"/>
          <w:sz w:val="28"/>
          <w:szCs w:val="28"/>
        </w:rPr>
        <w:t> </w:t>
      </w:r>
      <w:r w:rsidRPr="007820AE">
        <w:rPr>
          <w:color w:val="000000"/>
          <w:sz w:val="28"/>
          <w:szCs w:val="28"/>
        </w:rPr>
        <w:t>7</w:t>
      </w:r>
      <w:r w:rsidR="00303C94" w:rsidRPr="007820AE">
        <w:rPr>
          <w:color w:val="000000"/>
          <w:sz w:val="28"/>
          <w:szCs w:val="28"/>
        </w:rPr>
        <w:t xml:space="preserve">. </w:t>
      </w:r>
      <w:r w:rsidR="007820AE">
        <w:rPr>
          <w:color w:val="000000"/>
          <w:sz w:val="28"/>
          <w:szCs w:val="28"/>
        </w:rPr>
        <w:t>–</w:t>
      </w:r>
      <w:r w:rsidR="007820AE" w:rsidRPr="007820AE">
        <w:rPr>
          <w:color w:val="000000"/>
          <w:sz w:val="28"/>
          <w:szCs w:val="28"/>
        </w:rPr>
        <w:t xml:space="preserve"> </w:t>
      </w:r>
      <w:r w:rsidR="00303C94" w:rsidRPr="007820AE">
        <w:rPr>
          <w:color w:val="000000"/>
          <w:sz w:val="28"/>
          <w:szCs w:val="28"/>
        </w:rPr>
        <w:t>2006,</w:t>
      </w:r>
    </w:p>
    <w:p w:rsidR="00303C94"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Рубинская</w:t>
      </w:r>
      <w:r>
        <w:rPr>
          <w:color w:val="000000"/>
          <w:sz w:val="28"/>
          <w:szCs w:val="28"/>
        </w:rPr>
        <w:t> </w:t>
      </w:r>
      <w:r w:rsidRPr="007820AE">
        <w:rPr>
          <w:color w:val="000000"/>
          <w:sz w:val="28"/>
          <w:szCs w:val="28"/>
        </w:rPr>
        <w:t>Э.Т.</w:t>
      </w:r>
      <w:r>
        <w:rPr>
          <w:color w:val="000000"/>
          <w:sz w:val="28"/>
          <w:szCs w:val="28"/>
        </w:rPr>
        <w:t> </w:t>
      </w:r>
      <w:r w:rsidRPr="007820AE">
        <w:rPr>
          <w:color w:val="000000"/>
          <w:sz w:val="28"/>
          <w:szCs w:val="28"/>
        </w:rPr>
        <w:t>Управление</w:t>
      </w:r>
      <w:r>
        <w:rPr>
          <w:color w:val="000000"/>
          <w:sz w:val="28"/>
          <w:szCs w:val="28"/>
        </w:rPr>
        <w:t xml:space="preserve"> </w:t>
      </w:r>
      <w:r w:rsidR="00303C94" w:rsidRPr="007820AE">
        <w:rPr>
          <w:color w:val="000000"/>
          <w:sz w:val="28"/>
          <w:szCs w:val="28"/>
        </w:rPr>
        <w:t>внешнеэкономической</w:t>
      </w:r>
      <w:r>
        <w:rPr>
          <w:color w:val="000000"/>
          <w:sz w:val="28"/>
          <w:szCs w:val="28"/>
        </w:rPr>
        <w:t xml:space="preserve"> </w:t>
      </w:r>
      <w:r w:rsidR="00303C94" w:rsidRPr="007820AE">
        <w:rPr>
          <w:color w:val="000000"/>
          <w:sz w:val="28"/>
          <w:szCs w:val="28"/>
        </w:rPr>
        <w:t xml:space="preserve">деятельностью предприятия. </w:t>
      </w:r>
      <w:r>
        <w:rPr>
          <w:color w:val="000000"/>
          <w:sz w:val="28"/>
          <w:szCs w:val="28"/>
        </w:rPr>
        <w:t>–</w:t>
      </w:r>
      <w:r w:rsidRPr="007820AE">
        <w:rPr>
          <w:color w:val="000000"/>
          <w:sz w:val="28"/>
          <w:szCs w:val="28"/>
        </w:rPr>
        <w:t xml:space="preserve"> </w:t>
      </w:r>
      <w:r w:rsidR="00303C94" w:rsidRPr="007820AE">
        <w:rPr>
          <w:color w:val="000000"/>
          <w:sz w:val="28"/>
          <w:szCs w:val="28"/>
        </w:rPr>
        <w:t xml:space="preserve">М.: Приор, 2007. </w:t>
      </w:r>
      <w:r>
        <w:rPr>
          <w:color w:val="000000"/>
          <w:sz w:val="28"/>
          <w:szCs w:val="28"/>
        </w:rPr>
        <w:t>–</w:t>
      </w:r>
      <w:r w:rsidRPr="007820AE">
        <w:rPr>
          <w:color w:val="000000"/>
          <w:sz w:val="28"/>
          <w:szCs w:val="28"/>
        </w:rPr>
        <w:t xml:space="preserve"> </w:t>
      </w:r>
      <w:r w:rsidR="00303C94" w:rsidRPr="007820AE">
        <w:rPr>
          <w:color w:val="000000"/>
          <w:sz w:val="28"/>
          <w:szCs w:val="28"/>
        </w:rPr>
        <w:t>15</w:t>
      </w:r>
      <w:r w:rsidR="00D6695D">
        <w:rPr>
          <w:color w:val="000000"/>
          <w:sz w:val="28"/>
          <w:szCs w:val="28"/>
        </w:rPr>
        <w:t> </w:t>
      </w:r>
      <w:r w:rsidR="00D6695D" w:rsidRPr="007820AE">
        <w:rPr>
          <w:color w:val="000000"/>
          <w:sz w:val="28"/>
          <w:szCs w:val="28"/>
        </w:rPr>
        <w:t>с.</w:t>
      </w:r>
    </w:p>
    <w:p w:rsidR="00303C94"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Саутиева</w:t>
      </w:r>
      <w:r>
        <w:rPr>
          <w:color w:val="000000"/>
          <w:sz w:val="28"/>
          <w:szCs w:val="28"/>
        </w:rPr>
        <w:t> </w:t>
      </w:r>
      <w:r w:rsidRPr="007820AE">
        <w:rPr>
          <w:color w:val="000000"/>
          <w:sz w:val="28"/>
          <w:szCs w:val="28"/>
        </w:rPr>
        <w:t>Т.Б.</w:t>
      </w:r>
      <w:r>
        <w:rPr>
          <w:color w:val="000000"/>
          <w:sz w:val="28"/>
          <w:szCs w:val="28"/>
        </w:rPr>
        <w:t> </w:t>
      </w:r>
      <w:r w:rsidRPr="007820AE">
        <w:rPr>
          <w:color w:val="000000"/>
          <w:sz w:val="28"/>
          <w:szCs w:val="28"/>
        </w:rPr>
        <w:t>Стратегия</w:t>
      </w:r>
      <w:r w:rsidR="00303C94" w:rsidRPr="007820AE">
        <w:rPr>
          <w:color w:val="000000"/>
          <w:sz w:val="28"/>
          <w:szCs w:val="28"/>
        </w:rPr>
        <w:t xml:space="preserve"> развития внешнеэкономической деятельности – основа стабилизации экономики России</w:t>
      </w:r>
      <w:r w:rsidR="00D6695D" w:rsidRPr="007820AE">
        <w:rPr>
          <w:color w:val="000000"/>
          <w:sz w:val="28"/>
          <w:szCs w:val="28"/>
        </w:rPr>
        <w:t>.</w:t>
      </w:r>
      <w:r w:rsidR="00D6695D">
        <w:rPr>
          <w:color w:val="000000"/>
          <w:sz w:val="28"/>
          <w:szCs w:val="28"/>
        </w:rPr>
        <w:t> </w:t>
      </w:r>
      <w:r w:rsidR="00D6695D" w:rsidRPr="007820AE">
        <w:rPr>
          <w:color w:val="000000"/>
          <w:sz w:val="28"/>
          <w:szCs w:val="28"/>
        </w:rPr>
        <w:t>//</w:t>
      </w:r>
      <w:r w:rsidR="00303C94" w:rsidRPr="007820AE">
        <w:rPr>
          <w:color w:val="000000"/>
          <w:sz w:val="28"/>
          <w:szCs w:val="28"/>
        </w:rPr>
        <w:t xml:space="preserve"> Внешнеэкономический бюллетень. 2005. </w:t>
      </w:r>
      <w:r w:rsidR="00D6695D" w:rsidRPr="007820AE">
        <w:rPr>
          <w:color w:val="000000"/>
          <w:sz w:val="28"/>
          <w:szCs w:val="28"/>
        </w:rPr>
        <w:t>№</w:t>
      </w:r>
      <w:r w:rsidR="00D6695D">
        <w:rPr>
          <w:color w:val="000000"/>
          <w:sz w:val="28"/>
          <w:szCs w:val="28"/>
        </w:rPr>
        <w:t> </w:t>
      </w:r>
      <w:r w:rsidR="00D6695D" w:rsidRPr="007820AE">
        <w:rPr>
          <w:color w:val="000000"/>
          <w:sz w:val="28"/>
          <w:szCs w:val="28"/>
        </w:rPr>
        <w:t>5</w:t>
      </w:r>
      <w:r w:rsidR="00303C94" w:rsidRPr="007820AE">
        <w:rPr>
          <w:color w:val="000000"/>
          <w:sz w:val="28"/>
          <w:szCs w:val="28"/>
        </w:rPr>
        <w:t>.</w:t>
      </w:r>
    </w:p>
    <w:p w:rsidR="00303C94"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Свинухов</w:t>
      </w:r>
      <w:r>
        <w:rPr>
          <w:color w:val="000000"/>
          <w:sz w:val="28"/>
          <w:szCs w:val="28"/>
        </w:rPr>
        <w:t> </w:t>
      </w:r>
      <w:r w:rsidRPr="007820AE">
        <w:rPr>
          <w:color w:val="000000"/>
          <w:sz w:val="28"/>
          <w:szCs w:val="28"/>
        </w:rPr>
        <w:t>В.Г.</w:t>
      </w:r>
      <w:r>
        <w:rPr>
          <w:color w:val="000000"/>
          <w:sz w:val="28"/>
          <w:szCs w:val="28"/>
        </w:rPr>
        <w:t> </w:t>
      </w:r>
      <w:r w:rsidRPr="007820AE">
        <w:rPr>
          <w:color w:val="000000"/>
          <w:sz w:val="28"/>
          <w:szCs w:val="28"/>
        </w:rPr>
        <w:t>Таможенно</w:t>
      </w:r>
      <w:r w:rsidR="00303C94" w:rsidRPr="007820AE">
        <w:rPr>
          <w:color w:val="000000"/>
          <w:sz w:val="28"/>
          <w:szCs w:val="28"/>
        </w:rPr>
        <w:t>-тарифное регулирование ВЭД:</w:t>
      </w:r>
      <w:r>
        <w:rPr>
          <w:color w:val="000000"/>
          <w:sz w:val="28"/>
          <w:szCs w:val="28"/>
        </w:rPr>
        <w:t xml:space="preserve"> </w:t>
      </w:r>
      <w:r w:rsidR="00303C94" w:rsidRPr="007820AE">
        <w:rPr>
          <w:color w:val="000000"/>
          <w:sz w:val="28"/>
          <w:szCs w:val="28"/>
        </w:rPr>
        <w:t xml:space="preserve">Учебное пособие. </w:t>
      </w:r>
      <w:r>
        <w:rPr>
          <w:color w:val="000000"/>
          <w:sz w:val="28"/>
          <w:szCs w:val="28"/>
        </w:rPr>
        <w:t>–</w:t>
      </w:r>
      <w:r w:rsidRPr="007820AE">
        <w:rPr>
          <w:color w:val="000000"/>
          <w:sz w:val="28"/>
          <w:szCs w:val="28"/>
        </w:rPr>
        <w:t xml:space="preserve"> </w:t>
      </w:r>
      <w:r w:rsidR="00303C94" w:rsidRPr="007820AE">
        <w:rPr>
          <w:color w:val="000000"/>
          <w:sz w:val="28"/>
          <w:szCs w:val="28"/>
        </w:rPr>
        <w:t>М: Экономисту 2004.</w:t>
      </w:r>
    </w:p>
    <w:p w:rsidR="00303C94"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Свинухов</w:t>
      </w:r>
      <w:r>
        <w:rPr>
          <w:color w:val="000000"/>
          <w:sz w:val="28"/>
          <w:szCs w:val="28"/>
        </w:rPr>
        <w:t> </w:t>
      </w:r>
      <w:r w:rsidRPr="007820AE">
        <w:rPr>
          <w:color w:val="000000"/>
          <w:sz w:val="28"/>
          <w:szCs w:val="28"/>
        </w:rPr>
        <w:t>В.,</w:t>
      </w:r>
      <w:r>
        <w:rPr>
          <w:color w:val="000000"/>
          <w:sz w:val="28"/>
          <w:szCs w:val="28"/>
        </w:rPr>
        <w:t xml:space="preserve"> </w:t>
      </w:r>
      <w:r w:rsidRPr="007820AE">
        <w:rPr>
          <w:color w:val="000000"/>
          <w:sz w:val="28"/>
          <w:szCs w:val="28"/>
        </w:rPr>
        <w:t>Щ</w:t>
      </w:r>
      <w:r w:rsidR="00303C94" w:rsidRPr="007820AE">
        <w:rPr>
          <w:color w:val="000000"/>
          <w:sz w:val="28"/>
          <w:szCs w:val="28"/>
        </w:rPr>
        <w:t>ербина</w:t>
      </w:r>
      <w:r>
        <w:rPr>
          <w:color w:val="000000"/>
          <w:sz w:val="28"/>
          <w:szCs w:val="28"/>
        </w:rPr>
        <w:t xml:space="preserve"> </w:t>
      </w:r>
      <w:r w:rsidR="00303C94" w:rsidRPr="007820AE">
        <w:rPr>
          <w:color w:val="000000"/>
          <w:sz w:val="28"/>
          <w:szCs w:val="28"/>
        </w:rPr>
        <w:t>Г.</w:t>
      </w:r>
      <w:r>
        <w:rPr>
          <w:color w:val="000000"/>
          <w:sz w:val="28"/>
          <w:szCs w:val="28"/>
        </w:rPr>
        <w:t xml:space="preserve"> </w:t>
      </w:r>
      <w:r w:rsidR="00303C94" w:rsidRPr="007820AE">
        <w:rPr>
          <w:color w:val="000000"/>
          <w:sz w:val="28"/>
          <w:szCs w:val="28"/>
        </w:rPr>
        <w:t>Классификация</w:t>
      </w:r>
      <w:r>
        <w:rPr>
          <w:color w:val="000000"/>
          <w:sz w:val="28"/>
          <w:szCs w:val="28"/>
        </w:rPr>
        <w:t xml:space="preserve"> </w:t>
      </w:r>
      <w:r w:rsidR="00303C94" w:rsidRPr="007820AE">
        <w:rPr>
          <w:color w:val="000000"/>
          <w:sz w:val="28"/>
          <w:szCs w:val="28"/>
        </w:rPr>
        <w:t>мер</w:t>
      </w:r>
      <w:r>
        <w:rPr>
          <w:color w:val="000000"/>
          <w:sz w:val="28"/>
          <w:szCs w:val="28"/>
        </w:rPr>
        <w:t xml:space="preserve"> </w:t>
      </w:r>
      <w:r w:rsidR="00303C94" w:rsidRPr="007820AE">
        <w:rPr>
          <w:color w:val="000000"/>
          <w:sz w:val="28"/>
          <w:szCs w:val="28"/>
        </w:rPr>
        <w:t>нетарифного регулирования</w:t>
      </w:r>
      <w:r>
        <w:rPr>
          <w:color w:val="000000"/>
          <w:sz w:val="28"/>
          <w:szCs w:val="28"/>
        </w:rPr>
        <w:t xml:space="preserve"> </w:t>
      </w:r>
      <w:r w:rsidR="00303C94" w:rsidRPr="007820AE">
        <w:rPr>
          <w:color w:val="000000"/>
          <w:sz w:val="28"/>
          <w:szCs w:val="28"/>
        </w:rPr>
        <w:t>внешнеторговой</w:t>
      </w:r>
      <w:r>
        <w:rPr>
          <w:color w:val="000000"/>
          <w:sz w:val="28"/>
          <w:szCs w:val="28"/>
        </w:rPr>
        <w:t xml:space="preserve"> </w:t>
      </w:r>
      <w:r w:rsidR="00303C94" w:rsidRPr="007820AE">
        <w:rPr>
          <w:color w:val="000000"/>
          <w:sz w:val="28"/>
          <w:szCs w:val="28"/>
        </w:rPr>
        <w:t>деятельности</w:t>
      </w:r>
      <w:r>
        <w:rPr>
          <w:color w:val="000000"/>
          <w:sz w:val="28"/>
          <w:szCs w:val="28"/>
        </w:rPr>
        <w:t xml:space="preserve"> </w:t>
      </w:r>
      <w:r w:rsidR="00303C94" w:rsidRPr="007820AE">
        <w:rPr>
          <w:color w:val="000000"/>
          <w:sz w:val="28"/>
          <w:szCs w:val="28"/>
        </w:rPr>
        <w:t>России.</w:t>
      </w:r>
      <w:r w:rsidR="00D6695D">
        <w:rPr>
          <w:color w:val="000000"/>
          <w:sz w:val="28"/>
          <w:szCs w:val="28"/>
        </w:rPr>
        <w:t> </w:t>
      </w:r>
      <w:r w:rsidR="00D6695D" w:rsidRPr="007820AE">
        <w:rPr>
          <w:color w:val="000000"/>
          <w:sz w:val="28"/>
          <w:szCs w:val="28"/>
        </w:rPr>
        <w:t>//</w:t>
      </w:r>
      <w:r>
        <w:rPr>
          <w:color w:val="000000"/>
          <w:sz w:val="28"/>
          <w:szCs w:val="28"/>
        </w:rPr>
        <w:t xml:space="preserve"> </w:t>
      </w:r>
      <w:r w:rsidR="00303C94" w:rsidRPr="007820AE">
        <w:rPr>
          <w:color w:val="000000"/>
          <w:sz w:val="28"/>
          <w:szCs w:val="28"/>
        </w:rPr>
        <w:t>Право</w:t>
      </w:r>
      <w:r>
        <w:rPr>
          <w:color w:val="000000"/>
          <w:sz w:val="28"/>
          <w:szCs w:val="28"/>
        </w:rPr>
        <w:t xml:space="preserve"> </w:t>
      </w:r>
      <w:r w:rsidR="00303C94" w:rsidRPr="007820AE">
        <w:rPr>
          <w:color w:val="000000"/>
          <w:sz w:val="28"/>
          <w:szCs w:val="28"/>
        </w:rPr>
        <w:t xml:space="preserve">и экономика. </w:t>
      </w:r>
      <w:r>
        <w:rPr>
          <w:color w:val="000000"/>
          <w:sz w:val="28"/>
          <w:szCs w:val="28"/>
        </w:rPr>
        <w:t>–</w:t>
      </w:r>
      <w:r w:rsidRPr="007820AE">
        <w:rPr>
          <w:color w:val="000000"/>
          <w:sz w:val="28"/>
          <w:szCs w:val="28"/>
        </w:rPr>
        <w:t xml:space="preserve"> </w:t>
      </w:r>
      <w:r w:rsidR="00303C94" w:rsidRPr="007820AE">
        <w:rPr>
          <w:color w:val="000000"/>
          <w:sz w:val="28"/>
          <w:szCs w:val="28"/>
        </w:rPr>
        <w:t xml:space="preserve">2007 </w:t>
      </w:r>
      <w:r>
        <w:rPr>
          <w:color w:val="000000"/>
          <w:sz w:val="28"/>
          <w:szCs w:val="28"/>
        </w:rPr>
        <w:t>–</w:t>
      </w:r>
      <w:r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8</w:t>
      </w:r>
      <w:r w:rsidR="00303C94" w:rsidRPr="007820AE">
        <w:rPr>
          <w:color w:val="000000"/>
          <w:sz w:val="28"/>
          <w:szCs w:val="28"/>
        </w:rPr>
        <w:t xml:space="preserve">. </w:t>
      </w:r>
      <w:r>
        <w:rPr>
          <w:color w:val="000000"/>
          <w:sz w:val="28"/>
          <w:szCs w:val="28"/>
        </w:rPr>
        <w:t>–</w:t>
      </w:r>
      <w:r w:rsidRPr="007820AE">
        <w:rPr>
          <w:color w:val="000000"/>
          <w:sz w:val="28"/>
          <w:szCs w:val="28"/>
        </w:rPr>
        <w:t xml:space="preserve"> </w:t>
      </w:r>
      <w:r w:rsidR="00303C94" w:rsidRPr="007820AE">
        <w:rPr>
          <w:color w:val="000000"/>
          <w:sz w:val="28"/>
          <w:szCs w:val="28"/>
        </w:rPr>
        <w:t>45</w:t>
      </w:r>
      <w:r w:rsidR="00D6695D">
        <w:rPr>
          <w:color w:val="000000"/>
          <w:sz w:val="28"/>
          <w:szCs w:val="28"/>
        </w:rPr>
        <w:t> </w:t>
      </w:r>
      <w:r w:rsidR="00D6695D" w:rsidRPr="007820AE">
        <w:rPr>
          <w:color w:val="000000"/>
          <w:sz w:val="28"/>
          <w:szCs w:val="28"/>
        </w:rPr>
        <w:t>с.</w:t>
      </w:r>
    </w:p>
    <w:p w:rsidR="00303C94" w:rsidRPr="007820AE" w:rsidRDefault="00303C9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Статистический обзор.</w:t>
      </w:r>
      <w:r w:rsidR="00D6695D">
        <w:rPr>
          <w:color w:val="000000"/>
          <w:sz w:val="28"/>
          <w:szCs w:val="28"/>
        </w:rPr>
        <w:t> </w:t>
      </w:r>
      <w:r w:rsidR="00D6695D" w:rsidRPr="007820AE">
        <w:rPr>
          <w:color w:val="000000"/>
          <w:sz w:val="28"/>
          <w:szCs w:val="28"/>
        </w:rPr>
        <w:t>//</w:t>
      </w:r>
      <w:r w:rsidR="00D6695D">
        <w:rPr>
          <w:color w:val="000000"/>
          <w:sz w:val="28"/>
          <w:szCs w:val="28"/>
        </w:rPr>
        <w:t xml:space="preserve"> </w:t>
      </w:r>
      <w:r w:rsidR="00D6695D" w:rsidRPr="007820AE">
        <w:rPr>
          <w:color w:val="000000"/>
          <w:sz w:val="28"/>
          <w:szCs w:val="28"/>
        </w:rPr>
        <w:t>Э</w:t>
      </w:r>
      <w:r w:rsidRPr="007820AE">
        <w:rPr>
          <w:color w:val="000000"/>
          <w:sz w:val="28"/>
          <w:szCs w:val="28"/>
        </w:rPr>
        <w:t xml:space="preserve">кономист. </w:t>
      </w:r>
      <w:r w:rsidR="007820AE">
        <w:rPr>
          <w:color w:val="000000"/>
          <w:sz w:val="28"/>
          <w:szCs w:val="28"/>
        </w:rPr>
        <w:t>–</w:t>
      </w:r>
      <w:r w:rsidR="007820AE" w:rsidRPr="007820AE">
        <w:rPr>
          <w:color w:val="000000"/>
          <w:sz w:val="28"/>
          <w:szCs w:val="28"/>
        </w:rPr>
        <w:t xml:space="preserve"> </w:t>
      </w:r>
      <w:r w:rsidRPr="007820AE">
        <w:rPr>
          <w:color w:val="000000"/>
          <w:sz w:val="28"/>
          <w:szCs w:val="28"/>
        </w:rPr>
        <w:t xml:space="preserve">2007 </w:t>
      </w:r>
      <w:r w:rsidR="007820AE">
        <w:rPr>
          <w:color w:val="000000"/>
          <w:sz w:val="28"/>
          <w:szCs w:val="28"/>
        </w:rPr>
        <w:t>–</w:t>
      </w:r>
      <w:r w:rsidR="007820AE"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8</w:t>
      </w:r>
      <w:r w:rsidRPr="007820AE">
        <w:rPr>
          <w:color w:val="000000"/>
          <w:sz w:val="28"/>
          <w:szCs w:val="28"/>
        </w:rPr>
        <w:t xml:space="preserve">. </w:t>
      </w:r>
      <w:r w:rsidR="007820AE">
        <w:rPr>
          <w:color w:val="000000"/>
          <w:sz w:val="28"/>
          <w:szCs w:val="28"/>
        </w:rPr>
        <w:t>–</w:t>
      </w:r>
      <w:r w:rsidR="007820AE" w:rsidRPr="007820AE">
        <w:rPr>
          <w:color w:val="000000"/>
          <w:sz w:val="28"/>
          <w:szCs w:val="28"/>
        </w:rPr>
        <w:t xml:space="preserve"> </w:t>
      </w:r>
      <w:r w:rsidRPr="007820AE">
        <w:rPr>
          <w:color w:val="000000"/>
          <w:sz w:val="28"/>
          <w:szCs w:val="28"/>
        </w:rPr>
        <w:t>25 с;</w:t>
      </w:r>
    </w:p>
    <w:p w:rsidR="00303C94"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Сысоева</w:t>
      </w:r>
      <w:r>
        <w:rPr>
          <w:color w:val="000000"/>
          <w:sz w:val="28"/>
          <w:szCs w:val="28"/>
        </w:rPr>
        <w:t> </w:t>
      </w:r>
      <w:r w:rsidRPr="007820AE">
        <w:rPr>
          <w:color w:val="000000"/>
          <w:sz w:val="28"/>
          <w:szCs w:val="28"/>
        </w:rPr>
        <w:t>А.А.</w:t>
      </w:r>
      <w:r>
        <w:rPr>
          <w:color w:val="000000"/>
          <w:sz w:val="28"/>
          <w:szCs w:val="28"/>
        </w:rPr>
        <w:t> </w:t>
      </w:r>
      <w:r w:rsidRPr="007820AE">
        <w:rPr>
          <w:color w:val="000000"/>
          <w:sz w:val="28"/>
          <w:szCs w:val="28"/>
        </w:rPr>
        <w:t>Об</w:t>
      </w:r>
      <w:r>
        <w:rPr>
          <w:color w:val="000000"/>
          <w:sz w:val="28"/>
          <w:szCs w:val="28"/>
        </w:rPr>
        <w:t xml:space="preserve"> </w:t>
      </w:r>
      <w:r w:rsidR="00303C94" w:rsidRPr="007820AE">
        <w:rPr>
          <w:color w:val="000000"/>
          <w:sz w:val="28"/>
          <w:szCs w:val="28"/>
        </w:rPr>
        <w:t>основах</w:t>
      </w:r>
      <w:r>
        <w:rPr>
          <w:color w:val="000000"/>
          <w:sz w:val="28"/>
          <w:szCs w:val="28"/>
        </w:rPr>
        <w:t xml:space="preserve"> </w:t>
      </w:r>
      <w:r w:rsidR="00303C94" w:rsidRPr="007820AE">
        <w:rPr>
          <w:color w:val="000000"/>
          <w:sz w:val="28"/>
          <w:szCs w:val="28"/>
        </w:rPr>
        <w:t>государственного</w:t>
      </w:r>
      <w:r>
        <w:rPr>
          <w:color w:val="000000"/>
          <w:sz w:val="28"/>
          <w:szCs w:val="28"/>
        </w:rPr>
        <w:t xml:space="preserve"> </w:t>
      </w:r>
      <w:r w:rsidR="00303C94" w:rsidRPr="007820AE">
        <w:rPr>
          <w:color w:val="000000"/>
          <w:sz w:val="28"/>
          <w:szCs w:val="28"/>
        </w:rPr>
        <w:t>регулирования внешнеторговой деятельности: Комментарий к закону</w:t>
      </w:r>
      <w:r w:rsidR="00D6695D">
        <w:rPr>
          <w:color w:val="000000"/>
          <w:sz w:val="28"/>
          <w:szCs w:val="28"/>
        </w:rPr>
        <w:t> </w:t>
      </w:r>
      <w:r w:rsidR="00D6695D" w:rsidRPr="007820AE">
        <w:rPr>
          <w:color w:val="000000"/>
          <w:sz w:val="28"/>
          <w:szCs w:val="28"/>
        </w:rPr>
        <w:t>//</w:t>
      </w:r>
      <w:r w:rsidR="00303C94" w:rsidRPr="007820AE">
        <w:rPr>
          <w:color w:val="000000"/>
          <w:sz w:val="28"/>
          <w:szCs w:val="28"/>
        </w:rPr>
        <w:t xml:space="preserve"> Иностранный капитал в России. Налоги, валютное и таможенное регулирование, учет. -2004. </w:t>
      </w:r>
      <w:r>
        <w:rPr>
          <w:color w:val="000000"/>
          <w:sz w:val="28"/>
          <w:szCs w:val="28"/>
        </w:rPr>
        <w:t>–</w:t>
      </w:r>
      <w:r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2</w:t>
      </w:r>
      <w:r w:rsidR="00303C94" w:rsidRPr="007820AE">
        <w:rPr>
          <w:color w:val="000000"/>
          <w:sz w:val="28"/>
          <w:szCs w:val="28"/>
        </w:rPr>
        <w:t>.</w:t>
      </w:r>
      <w:r>
        <w:rPr>
          <w:color w:val="000000"/>
          <w:sz w:val="28"/>
          <w:szCs w:val="28"/>
        </w:rPr>
        <w:t> –</w:t>
      </w:r>
      <w:r w:rsidRPr="007820AE">
        <w:rPr>
          <w:color w:val="000000"/>
          <w:sz w:val="28"/>
          <w:szCs w:val="28"/>
        </w:rPr>
        <w:t xml:space="preserve"> </w:t>
      </w:r>
      <w:r w:rsidR="00303C94" w:rsidRPr="007820AE">
        <w:rPr>
          <w:color w:val="000000"/>
          <w:sz w:val="28"/>
          <w:szCs w:val="28"/>
        </w:rPr>
        <w:t>12</w:t>
      </w:r>
      <w:r w:rsidR="00D6695D">
        <w:rPr>
          <w:color w:val="000000"/>
          <w:sz w:val="28"/>
          <w:szCs w:val="28"/>
        </w:rPr>
        <w:t> </w:t>
      </w:r>
      <w:r w:rsidR="00D6695D" w:rsidRPr="007820AE">
        <w:rPr>
          <w:color w:val="000000"/>
          <w:sz w:val="28"/>
          <w:szCs w:val="28"/>
        </w:rPr>
        <w:t>с.</w:t>
      </w:r>
    </w:p>
    <w:p w:rsidR="00303C94" w:rsidRPr="007820AE" w:rsidRDefault="00303C9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 xml:space="preserve">Таможенные ведомости. </w:t>
      </w:r>
      <w:r w:rsidR="007820AE">
        <w:rPr>
          <w:color w:val="000000"/>
          <w:sz w:val="28"/>
          <w:szCs w:val="28"/>
        </w:rPr>
        <w:t>–</w:t>
      </w:r>
      <w:r w:rsidR="007820AE" w:rsidRPr="007820AE">
        <w:rPr>
          <w:color w:val="000000"/>
          <w:sz w:val="28"/>
          <w:szCs w:val="28"/>
        </w:rPr>
        <w:t xml:space="preserve"> </w:t>
      </w:r>
      <w:r w:rsidRPr="007820AE">
        <w:rPr>
          <w:color w:val="000000"/>
          <w:sz w:val="28"/>
          <w:szCs w:val="28"/>
        </w:rPr>
        <w:t xml:space="preserve">2004. </w:t>
      </w:r>
      <w:r w:rsidR="007820AE">
        <w:rPr>
          <w:color w:val="000000"/>
          <w:sz w:val="28"/>
          <w:szCs w:val="28"/>
        </w:rPr>
        <w:t>–</w:t>
      </w:r>
      <w:r w:rsidR="007820AE"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3</w:t>
      </w:r>
      <w:r w:rsidRPr="007820AE">
        <w:rPr>
          <w:color w:val="000000"/>
          <w:sz w:val="28"/>
          <w:szCs w:val="28"/>
        </w:rPr>
        <w:t>.</w:t>
      </w:r>
    </w:p>
    <w:p w:rsidR="00303C94" w:rsidRPr="007820AE" w:rsidRDefault="00303C9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Таблица единиц измерения в Таможенном тарифе РФ. Составная часть таможенного тарифа РФ, утвержденного постановлением Правительства РФ от 30 ноября 2001</w:t>
      </w:r>
      <w:r w:rsidR="00D6695D">
        <w:rPr>
          <w:color w:val="000000"/>
          <w:sz w:val="28"/>
          <w:szCs w:val="28"/>
        </w:rPr>
        <w:t> </w:t>
      </w:r>
      <w:r w:rsidR="00D6695D" w:rsidRPr="007820AE">
        <w:rPr>
          <w:color w:val="000000"/>
          <w:sz w:val="28"/>
          <w:szCs w:val="28"/>
        </w:rPr>
        <w:t>г</w:t>
      </w:r>
      <w:r w:rsidRPr="007820AE">
        <w:rPr>
          <w:color w:val="000000"/>
          <w:sz w:val="28"/>
          <w:szCs w:val="28"/>
        </w:rPr>
        <w:t xml:space="preserve">. </w:t>
      </w:r>
      <w:r w:rsidR="00D6695D" w:rsidRPr="007820AE">
        <w:rPr>
          <w:color w:val="000000"/>
          <w:sz w:val="28"/>
          <w:szCs w:val="28"/>
        </w:rPr>
        <w:t>№</w:t>
      </w:r>
      <w:r w:rsidR="00D6695D">
        <w:rPr>
          <w:color w:val="000000"/>
          <w:sz w:val="28"/>
          <w:szCs w:val="28"/>
        </w:rPr>
        <w:t> </w:t>
      </w:r>
      <w:r w:rsidR="00D6695D" w:rsidRPr="007820AE">
        <w:rPr>
          <w:color w:val="000000"/>
          <w:sz w:val="28"/>
          <w:szCs w:val="28"/>
        </w:rPr>
        <w:t>8</w:t>
      </w:r>
      <w:r w:rsidRPr="007820AE">
        <w:rPr>
          <w:color w:val="000000"/>
          <w:sz w:val="28"/>
          <w:szCs w:val="28"/>
        </w:rPr>
        <w:t>30.</w:t>
      </w:r>
    </w:p>
    <w:p w:rsidR="00303C94" w:rsidRPr="007820AE" w:rsidRDefault="00303C94"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Таможенный кодекс РФ;</w:t>
      </w:r>
    </w:p>
    <w:p w:rsidR="00303C94"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Тимошенко</w:t>
      </w:r>
      <w:r>
        <w:rPr>
          <w:color w:val="000000"/>
          <w:sz w:val="28"/>
          <w:szCs w:val="28"/>
        </w:rPr>
        <w:t> </w:t>
      </w:r>
      <w:r w:rsidRPr="007820AE">
        <w:rPr>
          <w:color w:val="000000"/>
          <w:sz w:val="28"/>
          <w:szCs w:val="28"/>
        </w:rPr>
        <w:t>И.В.</w:t>
      </w:r>
      <w:r>
        <w:rPr>
          <w:color w:val="000000"/>
          <w:sz w:val="28"/>
          <w:szCs w:val="28"/>
        </w:rPr>
        <w:t> </w:t>
      </w:r>
      <w:r w:rsidRPr="007820AE">
        <w:rPr>
          <w:color w:val="000000"/>
          <w:sz w:val="28"/>
          <w:szCs w:val="28"/>
        </w:rPr>
        <w:t>Таможенное</w:t>
      </w:r>
      <w:r w:rsidR="00303C94" w:rsidRPr="007820AE">
        <w:rPr>
          <w:color w:val="000000"/>
          <w:sz w:val="28"/>
          <w:szCs w:val="28"/>
        </w:rPr>
        <w:t xml:space="preserve"> регулирование внешнеэкономической деятельности: Учебно-практическое пособие. </w:t>
      </w:r>
      <w:r>
        <w:rPr>
          <w:color w:val="000000"/>
          <w:sz w:val="28"/>
          <w:szCs w:val="28"/>
        </w:rPr>
        <w:t>–</w:t>
      </w:r>
      <w:r w:rsidRPr="007820AE">
        <w:rPr>
          <w:color w:val="000000"/>
          <w:sz w:val="28"/>
          <w:szCs w:val="28"/>
        </w:rPr>
        <w:t xml:space="preserve"> </w:t>
      </w:r>
      <w:r w:rsidR="00303C94" w:rsidRPr="007820AE">
        <w:rPr>
          <w:color w:val="000000"/>
          <w:sz w:val="28"/>
          <w:szCs w:val="28"/>
        </w:rPr>
        <w:t>М.: Бератор Пресс, 2003.</w:t>
      </w:r>
    </w:p>
    <w:p w:rsidR="003D0399"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szCs w:val="28"/>
        </w:rPr>
      </w:pPr>
      <w:r w:rsidRPr="007820AE">
        <w:rPr>
          <w:color w:val="000000"/>
          <w:sz w:val="28"/>
          <w:szCs w:val="28"/>
        </w:rPr>
        <w:t>Федорович</w:t>
      </w:r>
      <w:r>
        <w:rPr>
          <w:color w:val="000000"/>
          <w:sz w:val="28"/>
          <w:szCs w:val="28"/>
        </w:rPr>
        <w:t> </w:t>
      </w:r>
      <w:r w:rsidRPr="007820AE">
        <w:rPr>
          <w:color w:val="000000"/>
          <w:sz w:val="28"/>
          <w:szCs w:val="28"/>
        </w:rPr>
        <w:t>В.А.</w:t>
      </w:r>
      <w:r w:rsidR="003D0399" w:rsidRPr="007820AE">
        <w:rPr>
          <w:color w:val="000000"/>
          <w:sz w:val="28"/>
          <w:szCs w:val="28"/>
        </w:rPr>
        <w:t xml:space="preserve">, </w:t>
      </w:r>
      <w:r w:rsidRPr="007820AE">
        <w:rPr>
          <w:color w:val="000000"/>
          <w:sz w:val="28"/>
          <w:szCs w:val="28"/>
        </w:rPr>
        <w:t>Патрон</w:t>
      </w:r>
      <w:r>
        <w:rPr>
          <w:color w:val="000000"/>
          <w:sz w:val="28"/>
          <w:szCs w:val="28"/>
        </w:rPr>
        <w:t> </w:t>
      </w:r>
      <w:r w:rsidRPr="007820AE">
        <w:rPr>
          <w:color w:val="000000"/>
          <w:sz w:val="28"/>
          <w:szCs w:val="28"/>
        </w:rPr>
        <w:t>А.П.</w:t>
      </w:r>
      <w:r w:rsidR="003D0399" w:rsidRPr="007820AE">
        <w:rPr>
          <w:color w:val="000000"/>
          <w:sz w:val="28"/>
          <w:szCs w:val="28"/>
        </w:rPr>
        <w:t xml:space="preserve">, </w:t>
      </w:r>
      <w:r w:rsidRPr="007820AE">
        <w:rPr>
          <w:color w:val="000000"/>
          <w:sz w:val="28"/>
          <w:szCs w:val="28"/>
        </w:rPr>
        <w:t>Заворухин</w:t>
      </w:r>
      <w:r>
        <w:rPr>
          <w:color w:val="000000"/>
          <w:sz w:val="28"/>
          <w:szCs w:val="28"/>
        </w:rPr>
        <w:t> </w:t>
      </w:r>
      <w:r w:rsidRPr="007820AE">
        <w:rPr>
          <w:color w:val="000000"/>
          <w:sz w:val="28"/>
          <w:szCs w:val="28"/>
        </w:rPr>
        <w:t>В.А.</w:t>
      </w:r>
      <w:r w:rsidR="003D0399" w:rsidRPr="007820AE">
        <w:rPr>
          <w:color w:val="000000"/>
          <w:sz w:val="28"/>
          <w:szCs w:val="28"/>
        </w:rPr>
        <w:t xml:space="preserve"> «США: Федеральная контрактная система и экономика. М.: Нац. 2002.</w:t>
      </w:r>
    </w:p>
    <w:p w:rsidR="00B576DA" w:rsidRPr="007820AE" w:rsidRDefault="007820AE"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Федько</w:t>
      </w:r>
      <w:r>
        <w:rPr>
          <w:color w:val="000000"/>
          <w:sz w:val="28"/>
          <w:szCs w:val="28"/>
        </w:rPr>
        <w:t> </w:t>
      </w:r>
      <w:r w:rsidRPr="007820AE">
        <w:rPr>
          <w:color w:val="000000"/>
          <w:sz w:val="28"/>
          <w:szCs w:val="28"/>
        </w:rPr>
        <w:t>В.П.</w:t>
      </w:r>
      <w:r w:rsidR="00B576DA" w:rsidRPr="007820AE">
        <w:rPr>
          <w:color w:val="000000"/>
          <w:sz w:val="28"/>
          <w:szCs w:val="28"/>
        </w:rPr>
        <w:t xml:space="preserve">, </w:t>
      </w:r>
      <w:r w:rsidRPr="007820AE">
        <w:rPr>
          <w:color w:val="000000"/>
          <w:sz w:val="28"/>
          <w:szCs w:val="28"/>
        </w:rPr>
        <w:t>Бондаренко</w:t>
      </w:r>
      <w:r>
        <w:rPr>
          <w:color w:val="000000"/>
          <w:sz w:val="28"/>
          <w:szCs w:val="28"/>
        </w:rPr>
        <w:t> </w:t>
      </w:r>
      <w:r w:rsidRPr="007820AE">
        <w:rPr>
          <w:color w:val="000000"/>
          <w:sz w:val="28"/>
          <w:szCs w:val="28"/>
        </w:rPr>
        <w:t>В.А.</w:t>
      </w:r>
      <w:r>
        <w:rPr>
          <w:color w:val="000000"/>
          <w:sz w:val="28"/>
          <w:szCs w:val="28"/>
        </w:rPr>
        <w:t> </w:t>
      </w:r>
      <w:r w:rsidRPr="007820AE">
        <w:rPr>
          <w:color w:val="000000"/>
          <w:sz w:val="28"/>
          <w:szCs w:val="28"/>
        </w:rPr>
        <w:t>Инфраструктура</w:t>
      </w:r>
      <w:r w:rsidR="00B576DA" w:rsidRPr="007820AE">
        <w:rPr>
          <w:color w:val="000000"/>
          <w:sz w:val="28"/>
          <w:szCs w:val="28"/>
        </w:rPr>
        <w:t xml:space="preserve"> внешнеэкономической деятельности России: эволюция, проблемы формирования и тенденции развития. Монография. </w:t>
      </w:r>
      <w:r>
        <w:rPr>
          <w:color w:val="000000"/>
          <w:sz w:val="28"/>
          <w:szCs w:val="28"/>
        </w:rPr>
        <w:t>–</w:t>
      </w:r>
      <w:r w:rsidRPr="007820AE">
        <w:rPr>
          <w:color w:val="000000"/>
          <w:sz w:val="28"/>
          <w:szCs w:val="28"/>
        </w:rPr>
        <w:t xml:space="preserve"> </w:t>
      </w:r>
      <w:r w:rsidR="00B576DA" w:rsidRPr="007820AE">
        <w:rPr>
          <w:color w:val="000000"/>
          <w:sz w:val="28"/>
          <w:szCs w:val="28"/>
        </w:rPr>
        <w:t xml:space="preserve">Ростов-на-Дону: РГЭУ РИНХ, 2004. </w:t>
      </w:r>
      <w:r>
        <w:rPr>
          <w:color w:val="000000"/>
          <w:sz w:val="28"/>
          <w:szCs w:val="28"/>
        </w:rPr>
        <w:t>–</w:t>
      </w:r>
      <w:r w:rsidRPr="007820AE">
        <w:rPr>
          <w:color w:val="000000"/>
          <w:sz w:val="28"/>
          <w:szCs w:val="28"/>
        </w:rPr>
        <w:t xml:space="preserve"> </w:t>
      </w:r>
      <w:r w:rsidR="00B576DA" w:rsidRPr="007820AE">
        <w:rPr>
          <w:color w:val="000000"/>
          <w:sz w:val="28"/>
          <w:szCs w:val="28"/>
        </w:rPr>
        <w:t>18</w:t>
      </w:r>
      <w:r w:rsidR="00D6695D">
        <w:rPr>
          <w:color w:val="000000"/>
          <w:sz w:val="28"/>
          <w:szCs w:val="28"/>
        </w:rPr>
        <w:t> </w:t>
      </w:r>
      <w:r w:rsidR="00D6695D" w:rsidRPr="007820AE">
        <w:rPr>
          <w:color w:val="000000"/>
          <w:sz w:val="28"/>
          <w:szCs w:val="28"/>
        </w:rPr>
        <w:t>с.</w:t>
      </w:r>
    </w:p>
    <w:p w:rsidR="00B576DA" w:rsidRPr="007820AE" w:rsidRDefault="00B576DA" w:rsidP="00EB1901">
      <w:pPr>
        <w:numPr>
          <w:ilvl w:val="0"/>
          <w:numId w:val="7"/>
        </w:numPr>
        <w:shd w:val="clear" w:color="auto" w:fill="FFFFFF"/>
        <w:tabs>
          <w:tab w:val="clear" w:pos="900"/>
          <w:tab w:val="num" w:pos="342"/>
        </w:tabs>
        <w:autoSpaceDE w:val="0"/>
        <w:autoSpaceDN w:val="0"/>
        <w:adjustRightInd w:val="0"/>
        <w:spacing w:line="360" w:lineRule="auto"/>
        <w:ind w:left="0" w:firstLine="0"/>
        <w:jc w:val="both"/>
        <w:rPr>
          <w:color w:val="000000"/>
          <w:sz w:val="28"/>
        </w:rPr>
      </w:pPr>
      <w:r w:rsidRPr="007820AE">
        <w:rPr>
          <w:color w:val="000000"/>
          <w:sz w:val="28"/>
          <w:szCs w:val="28"/>
        </w:rPr>
        <w:t>Федеральная программа развития экспорта.</w:t>
      </w:r>
      <w:r w:rsidR="00D6695D">
        <w:rPr>
          <w:color w:val="000000"/>
          <w:sz w:val="28"/>
          <w:szCs w:val="28"/>
        </w:rPr>
        <w:t> </w:t>
      </w:r>
      <w:r w:rsidR="00D6695D" w:rsidRPr="007820AE">
        <w:rPr>
          <w:color w:val="000000"/>
          <w:sz w:val="28"/>
          <w:szCs w:val="28"/>
        </w:rPr>
        <w:t>//</w:t>
      </w:r>
      <w:r w:rsidRPr="007820AE">
        <w:rPr>
          <w:color w:val="000000"/>
          <w:sz w:val="28"/>
          <w:szCs w:val="28"/>
        </w:rPr>
        <w:t xml:space="preserve"> Российская газета. </w:t>
      </w:r>
      <w:r w:rsidR="007820AE">
        <w:rPr>
          <w:color w:val="000000"/>
          <w:sz w:val="28"/>
          <w:szCs w:val="28"/>
        </w:rPr>
        <w:t>–</w:t>
      </w:r>
      <w:r w:rsidR="007820AE" w:rsidRPr="007820AE">
        <w:rPr>
          <w:color w:val="000000"/>
          <w:sz w:val="28"/>
          <w:szCs w:val="28"/>
        </w:rPr>
        <w:t xml:space="preserve"> </w:t>
      </w:r>
      <w:r w:rsidRPr="007820AE">
        <w:rPr>
          <w:color w:val="000000"/>
          <w:sz w:val="28"/>
          <w:szCs w:val="28"/>
        </w:rPr>
        <w:t>2007. -20 марта.</w:t>
      </w:r>
      <w:bookmarkStart w:id="0" w:name="_GoBack"/>
      <w:bookmarkEnd w:id="0"/>
    </w:p>
    <w:sectPr w:rsidR="00B576DA" w:rsidRPr="007820AE" w:rsidSect="007820AE">
      <w:headerReference w:type="even" r:id="rId7"/>
      <w:headerReference w:type="default" r:id="rId8"/>
      <w:footnotePr>
        <w:numRestart w:val="eachPage"/>
      </w:footnotePr>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01E" w:rsidRDefault="0029201E">
      <w:r>
        <w:separator/>
      </w:r>
    </w:p>
  </w:endnote>
  <w:endnote w:type="continuationSeparator" w:id="0">
    <w:p w:rsidR="0029201E" w:rsidRDefault="00292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01E" w:rsidRDefault="0029201E">
      <w:r>
        <w:separator/>
      </w:r>
    </w:p>
  </w:footnote>
  <w:footnote w:type="continuationSeparator" w:id="0">
    <w:p w:rsidR="0029201E" w:rsidRDefault="0029201E">
      <w:r>
        <w:continuationSeparator/>
      </w:r>
    </w:p>
  </w:footnote>
  <w:footnote w:id="1">
    <w:p w:rsidR="0029201E" w:rsidRDefault="00440856" w:rsidP="00D6695D">
      <w:pPr>
        <w:pStyle w:val="a7"/>
      </w:pPr>
      <w:r>
        <w:rPr>
          <w:rStyle w:val="a9"/>
        </w:rPr>
        <w:footnoteRef/>
      </w:r>
      <w:r>
        <w:t xml:space="preserve"> Федорович В.А., Патрон А.П., Заварухин В.А. «США: Федеральная контрактная система и экономика. М.: Наука. 2002. Воронина Л.А., Ратнер С.В. Инновационный путь развития экономики России.//Финансы и кредит. 2006. №12. Государственное регулирование экономики. Под ред. Игнатовой Т.В. Ростов н/Д. СКАГС. 2006.</w:t>
      </w:r>
    </w:p>
  </w:footnote>
  <w:footnote w:id="2">
    <w:p w:rsidR="0029201E" w:rsidRDefault="00440856" w:rsidP="00D6695D">
      <w:pPr>
        <w:pStyle w:val="a7"/>
      </w:pPr>
      <w:r>
        <w:rPr>
          <w:rStyle w:val="a9"/>
        </w:rPr>
        <w:footnoteRef/>
      </w:r>
      <w:r>
        <w:t xml:space="preserve"> Максимова Е.Н. Государственное регулирование внешнеэкономической деятельности. Гл. 13 монографии: Государственное регулирование экономики. Ростов-на-Дону. Изд. СКАГС. 2006. с. 243.</w:t>
      </w:r>
    </w:p>
  </w:footnote>
  <w:footnote w:id="3">
    <w:p w:rsidR="0029201E" w:rsidRDefault="00440856" w:rsidP="00D6695D">
      <w:pPr>
        <w:shd w:val="clear" w:color="auto" w:fill="FFFFFF"/>
        <w:autoSpaceDE w:val="0"/>
        <w:autoSpaceDN w:val="0"/>
        <w:adjustRightInd w:val="0"/>
        <w:jc w:val="both"/>
      </w:pPr>
      <w:r w:rsidRPr="009E16B0">
        <w:rPr>
          <w:rStyle w:val="a9"/>
          <w:sz w:val="20"/>
          <w:szCs w:val="20"/>
        </w:rPr>
        <w:footnoteRef/>
      </w:r>
      <w:r w:rsidRPr="009E16B0">
        <w:rPr>
          <w:sz w:val="20"/>
          <w:szCs w:val="20"/>
        </w:rPr>
        <w:t xml:space="preserve"> </w:t>
      </w:r>
      <w:r w:rsidRPr="00D6695D">
        <w:rPr>
          <w:sz w:val="20"/>
          <w:szCs w:val="20"/>
        </w:rPr>
        <w:t>Абакумова О.Г. Управление внешнеэкономической деятельностью. - М: Приор-изд; 2005. - 3-4 с.</w:t>
      </w:r>
    </w:p>
  </w:footnote>
  <w:footnote w:id="4">
    <w:p w:rsidR="0029201E" w:rsidRDefault="00440856" w:rsidP="00D6695D">
      <w:pPr>
        <w:shd w:val="clear" w:color="auto" w:fill="FFFFFF"/>
        <w:autoSpaceDE w:val="0"/>
        <w:autoSpaceDN w:val="0"/>
        <w:adjustRightInd w:val="0"/>
        <w:jc w:val="both"/>
      </w:pPr>
      <w:r w:rsidRPr="00D6695D">
        <w:rPr>
          <w:rStyle w:val="a9"/>
          <w:sz w:val="20"/>
          <w:szCs w:val="20"/>
        </w:rPr>
        <w:footnoteRef/>
      </w:r>
      <w:r w:rsidRPr="00D6695D">
        <w:rPr>
          <w:sz w:val="20"/>
          <w:szCs w:val="20"/>
        </w:rPr>
        <w:t xml:space="preserve"> Кочергина Т.Е. Основы внешнеэкономической деятельности.-Ростов-на-Дону: РИО РФ РТА. 2007–55 с.</w:t>
      </w:r>
    </w:p>
  </w:footnote>
  <w:footnote w:id="5">
    <w:p w:rsidR="0029201E" w:rsidRDefault="00440856" w:rsidP="00D6695D">
      <w:pPr>
        <w:shd w:val="clear" w:color="auto" w:fill="FFFFFF"/>
        <w:autoSpaceDE w:val="0"/>
        <w:autoSpaceDN w:val="0"/>
        <w:adjustRightInd w:val="0"/>
        <w:jc w:val="both"/>
      </w:pPr>
      <w:r w:rsidRPr="004B4867">
        <w:rPr>
          <w:rStyle w:val="a9"/>
          <w:sz w:val="20"/>
          <w:szCs w:val="20"/>
        </w:rPr>
        <w:footnoteRef/>
      </w:r>
      <w:r w:rsidRPr="004B4867">
        <w:rPr>
          <w:sz w:val="20"/>
          <w:szCs w:val="20"/>
        </w:rPr>
        <w:t>Тимошенко И.В. Таможенное регулирование внешнеэкономической деятельности: Учебно-практическое пособие - М.: Бератор Пресс. 2003 - 9 с.</w:t>
      </w:r>
    </w:p>
  </w:footnote>
  <w:footnote w:id="6">
    <w:p w:rsidR="0029201E" w:rsidRDefault="00440856" w:rsidP="00D6695D">
      <w:pPr>
        <w:shd w:val="clear" w:color="auto" w:fill="FFFFFF"/>
        <w:autoSpaceDE w:val="0"/>
        <w:autoSpaceDN w:val="0"/>
        <w:adjustRightInd w:val="0"/>
        <w:jc w:val="both"/>
      </w:pPr>
      <w:r w:rsidRPr="004B4867">
        <w:rPr>
          <w:rStyle w:val="a9"/>
          <w:sz w:val="20"/>
          <w:szCs w:val="20"/>
        </w:rPr>
        <w:footnoteRef/>
      </w:r>
      <w:r w:rsidRPr="004B4867">
        <w:rPr>
          <w:sz w:val="20"/>
          <w:szCs w:val="20"/>
        </w:rPr>
        <w:t xml:space="preserve"> Рубинская Э.Т. Украшение внешнеэкономической деятельностью предприятия. -М.: Приор. 2007 – 15 с.</w:t>
      </w:r>
    </w:p>
  </w:footnote>
  <w:footnote w:id="7">
    <w:p w:rsidR="00440856" w:rsidRPr="004B4867" w:rsidRDefault="00440856" w:rsidP="00D6695D">
      <w:pPr>
        <w:shd w:val="clear" w:color="auto" w:fill="FFFFFF"/>
        <w:autoSpaceDE w:val="0"/>
        <w:autoSpaceDN w:val="0"/>
        <w:adjustRightInd w:val="0"/>
        <w:jc w:val="both"/>
        <w:rPr>
          <w:sz w:val="20"/>
          <w:szCs w:val="20"/>
        </w:rPr>
      </w:pPr>
      <w:r w:rsidRPr="004B4867">
        <w:rPr>
          <w:rStyle w:val="a9"/>
          <w:sz w:val="20"/>
          <w:szCs w:val="20"/>
        </w:rPr>
        <w:footnoteRef/>
      </w:r>
      <w:r w:rsidRPr="004B4867">
        <w:rPr>
          <w:sz w:val="20"/>
          <w:szCs w:val="20"/>
        </w:rPr>
        <w:t xml:space="preserve"> </w:t>
      </w:r>
      <w:r w:rsidRPr="004B4867">
        <w:rPr>
          <w:color w:val="000000"/>
          <w:sz w:val="20"/>
          <w:szCs w:val="20"/>
        </w:rPr>
        <w:t>Об основах государственного регулирования внешнеторговой деятельности: Федеральный Закон РФ от 8 декабря 2003 года №164-Ф3//Российская газета. - 2003. - №254(3368). – п.4.- ст.2</w:t>
      </w:r>
    </w:p>
    <w:p w:rsidR="0029201E" w:rsidRDefault="0029201E" w:rsidP="00D6695D">
      <w:pPr>
        <w:shd w:val="clear" w:color="auto" w:fill="FFFFFF"/>
        <w:autoSpaceDE w:val="0"/>
        <w:autoSpaceDN w:val="0"/>
        <w:adjustRightInd w:val="0"/>
        <w:jc w:val="both"/>
      </w:pPr>
    </w:p>
  </w:footnote>
  <w:footnote w:id="8">
    <w:p w:rsidR="0029201E" w:rsidRDefault="00440856" w:rsidP="00D6695D">
      <w:pPr>
        <w:shd w:val="clear" w:color="auto" w:fill="FFFFFF"/>
        <w:autoSpaceDE w:val="0"/>
        <w:autoSpaceDN w:val="0"/>
        <w:adjustRightInd w:val="0"/>
        <w:jc w:val="both"/>
      </w:pPr>
      <w:r>
        <w:rPr>
          <w:rStyle w:val="a9"/>
        </w:rPr>
        <w:footnoteRef/>
      </w:r>
      <w:r>
        <w:t xml:space="preserve"> </w:t>
      </w:r>
      <w:r w:rsidRPr="00D6695D">
        <w:rPr>
          <w:sz w:val="20"/>
          <w:szCs w:val="20"/>
        </w:rPr>
        <w:t>Панченко В.И. О субординации функций государственного регулирования внешнеэкономической деятельности. Проблемы теории и практики таможенной деятельности: Сборник научных трудов. - Ростов-на-Дону: РИО РФ РТА. 2002. - 28 с.</w:t>
      </w:r>
    </w:p>
  </w:footnote>
  <w:footnote w:id="9">
    <w:p w:rsidR="0029201E" w:rsidRDefault="00440856" w:rsidP="00D6695D">
      <w:pPr>
        <w:pStyle w:val="a7"/>
      </w:pPr>
      <w:r>
        <w:rPr>
          <w:rStyle w:val="a9"/>
        </w:rPr>
        <w:footnoteRef/>
      </w:r>
      <w:r>
        <w:t xml:space="preserve"> </w:t>
      </w:r>
      <w:r w:rsidRPr="00E81608">
        <w:rPr>
          <w:color w:val="000000"/>
        </w:rPr>
        <w:t>Мау В. Экономическая политика в 2004 году: поиск модели консолидированного роста. // Вопросы экономики. - 2005. - №1. - 4 с.  Аренд Р. Источники посткризисного экономического роста в России. //</w:t>
      </w:r>
      <w:r w:rsidR="00DE2EA1">
        <w:rPr>
          <w:color w:val="000000"/>
        </w:rPr>
        <w:t>Вопросы экономики. 2007 №6. с.24.</w:t>
      </w:r>
    </w:p>
  </w:footnote>
  <w:footnote w:id="10">
    <w:p w:rsidR="0029201E" w:rsidRDefault="00626B88" w:rsidP="00D6695D">
      <w:pPr>
        <w:pStyle w:val="a7"/>
      </w:pPr>
      <w:r>
        <w:rPr>
          <w:rStyle w:val="a9"/>
        </w:rPr>
        <w:footnoteRef/>
      </w:r>
      <w:r>
        <w:t xml:space="preserve"> </w:t>
      </w:r>
      <w:r>
        <w:rPr>
          <w:lang w:val="en-US"/>
        </w:rPr>
        <w:t>http</w:t>
      </w:r>
      <w:r>
        <w:t>:</w:t>
      </w:r>
      <w:r>
        <w:rPr>
          <w:lang w:val="en-US"/>
        </w:rPr>
        <w:t>//w</w:t>
      </w:r>
      <w:r w:rsidR="00631501">
        <w:rPr>
          <w:lang w:val="en-US"/>
        </w:rPr>
        <w:t>ww.eer.ru/statistics/17902.html</w:t>
      </w:r>
    </w:p>
  </w:footnote>
  <w:footnote w:id="11">
    <w:p w:rsidR="0029201E" w:rsidRDefault="00E57081" w:rsidP="00D6695D">
      <w:pPr>
        <w:pStyle w:val="a7"/>
      </w:pPr>
      <w:r>
        <w:rPr>
          <w:rStyle w:val="a9"/>
        </w:rPr>
        <w:footnoteRef/>
      </w:r>
      <w:r>
        <w:t xml:space="preserve"> Промышленная политика. Статистика .// Вопросы экономики.2008 г. № 11. с 22.</w:t>
      </w:r>
    </w:p>
  </w:footnote>
  <w:footnote w:id="12">
    <w:p w:rsidR="0029201E" w:rsidRDefault="00E57081" w:rsidP="00D6695D">
      <w:pPr>
        <w:pStyle w:val="a7"/>
      </w:pPr>
      <w:r>
        <w:rPr>
          <w:rStyle w:val="a9"/>
        </w:rPr>
        <w:footnoteRef/>
      </w:r>
      <w:r>
        <w:t xml:space="preserve"> Экономический доклад Общероссийской общественной организации «Деловая Россия» .// Вопросы экономики. </w:t>
      </w:r>
      <w:smartTag w:uri="urn:schemas-microsoft-com:office:smarttags" w:element="metricconverter">
        <w:smartTagPr>
          <w:attr w:name="ProductID" w:val="2007 г"/>
        </w:smartTagPr>
        <w:r>
          <w:t>2007 г</w:t>
        </w:r>
      </w:smartTag>
      <w:r>
        <w:t>. № 9. с. 26.</w:t>
      </w:r>
    </w:p>
  </w:footnote>
  <w:footnote w:id="13">
    <w:p w:rsidR="0029201E" w:rsidRDefault="00440856" w:rsidP="00D6695D">
      <w:pPr>
        <w:shd w:val="clear" w:color="auto" w:fill="FFFFFF"/>
        <w:autoSpaceDE w:val="0"/>
        <w:autoSpaceDN w:val="0"/>
        <w:adjustRightInd w:val="0"/>
        <w:jc w:val="both"/>
      </w:pPr>
      <w:r w:rsidRPr="00456A79">
        <w:rPr>
          <w:rStyle w:val="a9"/>
          <w:sz w:val="20"/>
          <w:szCs w:val="20"/>
        </w:rPr>
        <w:footnoteRef/>
      </w:r>
      <w:r w:rsidRPr="00456A79">
        <w:rPr>
          <w:sz w:val="20"/>
          <w:szCs w:val="20"/>
        </w:rPr>
        <w:t xml:space="preserve"> Внешнеэкономическая деятельность: организация и управление /Под ред. проф. Е.П. Пузаковой. - М.: Экономистъ. 2005  - 364-368 с.</w:t>
      </w:r>
    </w:p>
  </w:footnote>
  <w:footnote w:id="14">
    <w:p w:rsidR="00440856" w:rsidRPr="004E62CF" w:rsidRDefault="00440856" w:rsidP="00D6695D">
      <w:pPr>
        <w:shd w:val="clear" w:color="auto" w:fill="FFFFFF"/>
        <w:autoSpaceDE w:val="0"/>
        <w:autoSpaceDN w:val="0"/>
        <w:adjustRightInd w:val="0"/>
        <w:jc w:val="both"/>
        <w:rPr>
          <w:color w:val="000000"/>
          <w:sz w:val="20"/>
          <w:szCs w:val="20"/>
        </w:rPr>
      </w:pPr>
      <w:r>
        <w:rPr>
          <w:rStyle w:val="a9"/>
        </w:rPr>
        <w:footnoteRef/>
      </w:r>
      <w:r>
        <w:t xml:space="preserve"> </w:t>
      </w:r>
      <w:r w:rsidRPr="004E62CF">
        <w:rPr>
          <w:color w:val="000000"/>
          <w:sz w:val="20"/>
          <w:szCs w:val="20"/>
        </w:rPr>
        <w:t xml:space="preserve">Тимошенко И.П Таможенное регулирование внешнеэкономической деятельности. Учебно-практическое пособие – М.: Бератор Пресс. 2003-43 с. </w:t>
      </w:r>
    </w:p>
    <w:p w:rsidR="0029201E" w:rsidRDefault="0029201E" w:rsidP="00D6695D">
      <w:pPr>
        <w:shd w:val="clear" w:color="auto" w:fill="FFFFFF"/>
        <w:autoSpaceDE w:val="0"/>
        <w:autoSpaceDN w:val="0"/>
        <w:adjustRightInd w:val="0"/>
        <w:jc w:val="both"/>
      </w:pPr>
    </w:p>
  </w:footnote>
  <w:footnote w:id="15">
    <w:p w:rsidR="00440856" w:rsidRPr="00E37276" w:rsidRDefault="00440856" w:rsidP="00D6695D">
      <w:pPr>
        <w:shd w:val="clear" w:color="auto" w:fill="FFFFFF"/>
        <w:autoSpaceDE w:val="0"/>
        <w:autoSpaceDN w:val="0"/>
        <w:adjustRightInd w:val="0"/>
        <w:jc w:val="both"/>
        <w:rPr>
          <w:sz w:val="20"/>
          <w:szCs w:val="20"/>
        </w:rPr>
      </w:pPr>
      <w:r>
        <w:rPr>
          <w:rStyle w:val="a9"/>
        </w:rPr>
        <w:footnoteRef/>
      </w:r>
      <w:r>
        <w:t xml:space="preserve"> </w:t>
      </w:r>
      <w:r w:rsidRPr="004E62CF">
        <w:rPr>
          <w:color w:val="000000"/>
          <w:sz w:val="20"/>
          <w:szCs w:val="20"/>
        </w:rPr>
        <w:t>Ростовский Ю.М.  Гречков В.Ю. Внешнеэкономическая деятель</w:t>
      </w:r>
      <w:r w:rsidR="00E37276">
        <w:rPr>
          <w:color w:val="000000"/>
          <w:sz w:val="20"/>
          <w:szCs w:val="20"/>
        </w:rPr>
        <w:t>ность.- М.: Юрисгь. 2008</w:t>
      </w:r>
      <w:r w:rsidRPr="004E62CF">
        <w:rPr>
          <w:color w:val="000000"/>
          <w:sz w:val="20"/>
          <w:szCs w:val="20"/>
        </w:rPr>
        <w:t>.</w:t>
      </w:r>
      <w:r w:rsidR="00E37276">
        <w:rPr>
          <w:color w:val="000000"/>
          <w:sz w:val="20"/>
          <w:szCs w:val="20"/>
        </w:rPr>
        <w:t xml:space="preserve">с.37. </w:t>
      </w:r>
      <w:r w:rsidR="00E37276">
        <w:rPr>
          <w:color w:val="000000"/>
          <w:sz w:val="20"/>
          <w:szCs w:val="20"/>
          <w:lang w:val="en-US"/>
        </w:rPr>
        <w:t>II</w:t>
      </w:r>
      <w:r w:rsidR="00E37276">
        <w:rPr>
          <w:color w:val="000000"/>
          <w:sz w:val="20"/>
          <w:szCs w:val="20"/>
        </w:rPr>
        <w:t>-е издание.</w:t>
      </w:r>
    </w:p>
    <w:p w:rsidR="0029201E" w:rsidRDefault="0029201E" w:rsidP="00D6695D">
      <w:pPr>
        <w:shd w:val="clear" w:color="auto" w:fill="FFFFFF"/>
        <w:autoSpaceDE w:val="0"/>
        <w:autoSpaceDN w:val="0"/>
        <w:adjustRightInd w:val="0"/>
        <w:jc w:val="both"/>
      </w:pPr>
    </w:p>
  </w:footnote>
  <w:footnote w:id="16">
    <w:p w:rsidR="0029201E" w:rsidRDefault="00440856" w:rsidP="00D6695D">
      <w:pPr>
        <w:pStyle w:val="a7"/>
      </w:pPr>
      <w:r>
        <w:rPr>
          <w:rStyle w:val="a9"/>
        </w:rPr>
        <w:footnoteRef/>
      </w:r>
      <w:r>
        <w:t xml:space="preserve"> Саутиева Т.Б. Стратегия развития внешнеэкономической деятельности-основа стабилизации экономики России//Внешнеэкономический бюллетень. 2005. №5.</w:t>
      </w:r>
    </w:p>
  </w:footnote>
  <w:footnote w:id="17">
    <w:p w:rsidR="0029201E" w:rsidRDefault="00440856" w:rsidP="00D6695D">
      <w:pPr>
        <w:pStyle w:val="a7"/>
      </w:pPr>
      <w:r>
        <w:rPr>
          <w:rStyle w:val="a9"/>
        </w:rPr>
        <w:footnoteRef/>
      </w:r>
      <w:r>
        <w:t xml:space="preserve"> «Об основах государственного регулирования внешнеторговой деятельности» ФЗ от 8.12.2003 (в ред. от 2.02.2006г.)</w:t>
      </w:r>
    </w:p>
  </w:footnote>
  <w:footnote w:id="18">
    <w:p w:rsidR="0029201E" w:rsidRDefault="00440856" w:rsidP="00D6695D">
      <w:pPr>
        <w:pStyle w:val="a7"/>
      </w:pPr>
      <w:r>
        <w:rPr>
          <w:rStyle w:val="a9"/>
        </w:rPr>
        <w:footnoteRef/>
      </w:r>
      <w:r>
        <w:t xml:space="preserve"> Программа социально-экономического развития РФ на среднесрочную перспективу (2006-2008г.г.) Утверждена Распоряжением Правительства РФ от 19.01.2006г. №38 – Ф.//Российская газета, 22.01.2006.</w:t>
      </w:r>
    </w:p>
  </w:footnote>
  <w:footnote w:id="19">
    <w:p w:rsidR="0029201E" w:rsidRDefault="00440856" w:rsidP="00D6695D">
      <w:pPr>
        <w:pStyle w:val="a7"/>
      </w:pPr>
      <w:r>
        <w:rPr>
          <w:rStyle w:val="a9"/>
        </w:rPr>
        <w:footnoteRef/>
      </w:r>
      <w:r>
        <w:t xml:space="preserve"> Прогноз социально-экономического развития РФ на 2006г. Основные параметры прогноза на период до 2008г.//</w:t>
      </w:r>
      <w:r>
        <w:rPr>
          <w:lang w:val="en-US"/>
        </w:rPr>
        <w:t>www</w:t>
      </w:r>
      <w:r w:rsidRPr="00331473">
        <w:t>.</w:t>
      </w:r>
      <w:r>
        <w:rPr>
          <w:lang w:val="en-US"/>
        </w:rPr>
        <w:t>goverment</w:t>
      </w:r>
      <w:r w:rsidRPr="00331473">
        <w:t>.</w:t>
      </w:r>
      <w:r>
        <w:rPr>
          <w:lang w:val="en-US"/>
        </w:rPr>
        <w:t>ru</w:t>
      </w:r>
      <w:r w:rsidRPr="00331473">
        <w:t>.</w:t>
      </w:r>
    </w:p>
  </w:footnote>
  <w:footnote w:id="20">
    <w:p w:rsidR="0029201E" w:rsidRDefault="00440856" w:rsidP="00D6695D">
      <w:pPr>
        <w:pStyle w:val="a7"/>
      </w:pPr>
      <w:r>
        <w:rPr>
          <w:rStyle w:val="a9"/>
        </w:rPr>
        <w:footnoteRef/>
      </w:r>
      <w:r>
        <w:t xml:space="preserve"> Российская газета. 18.10.2003</w:t>
      </w:r>
      <w:r w:rsidR="00CC3AB1">
        <w:t xml:space="preserve"> </w:t>
      </w:r>
      <w:r>
        <w:t>г.</w:t>
      </w:r>
    </w:p>
  </w:footnote>
  <w:footnote w:id="21">
    <w:p w:rsidR="0029201E" w:rsidRDefault="00CC3AB1" w:rsidP="00D6695D">
      <w:pPr>
        <w:pStyle w:val="a7"/>
      </w:pPr>
      <w:r>
        <w:rPr>
          <w:rStyle w:val="a9"/>
        </w:rPr>
        <w:footnoteRef/>
      </w:r>
      <w:r>
        <w:t xml:space="preserve"> Баланс факторов роста и диапазон траектории развития. // Вопросы экономики. </w:t>
      </w:r>
      <w:smartTag w:uri="urn:schemas-microsoft-com:office:smarttags" w:element="metricconverter">
        <w:smartTagPr>
          <w:attr w:name="ProductID" w:val="2009 г"/>
        </w:smartTagPr>
        <w:r>
          <w:t>2009 г</w:t>
        </w:r>
      </w:smartTag>
      <w:r>
        <w:t xml:space="preserve">. № 3. </w:t>
      </w:r>
    </w:p>
  </w:footnote>
  <w:footnote w:id="22">
    <w:p w:rsidR="0029201E" w:rsidRDefault="00440856" w:rsidP="00D6695D">
      <w:pPr>
        <w:pStyle w:val="a7"/>
      </w:pPr>
      <w:r>
        <w:rPr>
          <w:rStyle w:val="a9"/>
        </w:rPr>
        <w:footnoteRef/>
      </w:r>
      <w:r>
        <w:t xml:space="preserve"> Максимова Е.Н. Государственное регулирование внешнеэкономической деятельности. Гл.13. Коллективной монографии «Государственное регулирование экономики». Под ред. Игнатовой Т.В. Ростов-на-Дону. СКАГС. 2006. С. 259-260.</w:t>
      </w:r>
    </w:p>
  </w:footnote>
  <w:footnote w:id="23">
    <w:p w:rsidR="00440856" w:rsidRPr="006154C0" w:rsidRDefault="00440856" w:rsidP="00D6695D">
      <w:pPr>
        <w:shd w:val="clear" w:color="auto" w:fill="FFFFFF"/>
        <w:autoSpaceDE w:val="0"/>
        <w:autoSpaceDN w:val="0"/>
        <w:adjustRightInd w:val="0"/>
        <w:jc w:val="both"/>
        <w:rPr>
          <w:sz w:val="20"/>
          <w:szCs w:val="20"/>
        </w:rPr>
      </w:pPr>
      <w:r>
        <w:rPr>
          <w:rStyle w:val="a9"/>
        </w:rPr>
        <w:footnoteRef/>
      </w:r>
      <w:r>
        <w:t xml:space="preserve"> </w:t>
      </w:r>
      <w:r w:rsidRPr="006154C0">
        <w:rPr>
          <w:color w:val="000000"/>
          <w:sz w:val="20"/>
          <w:szCs w:val="20"/>
        </w:rPr>
        <w:t>Фатхутдинов Р.А. Инновационный менеджмент. С-Петербург, Питер, 2002, с 14-15</w:t>
      </w:r>
    </w:p>
    <w:p w:rsidR="0029201E" w:rsidRDefault="0029201E" w:rsidP="00D6695D">
      <w:pPr>
        <w:shd w:val="clear" w:color="auto" w:fill="FFFFFF"/>
        <w:autoSpaceDE w:val="0"/>
        <w:autoSpaceDN w:val="0"/>
        <w:adjustRightInd w:val="0"/>
        <w:jc w:val="both"/>
      </w:pPr>
    </w:p>
  </w:footnote>
  <w:footnote w:id="24">
    <w:p w:rsidR="00440856" w:rsidRPr="006154C0" w:rsidRDefault="00440856" w:rsidP="00D6695D">
      <w:pPr>
        <w:shd w:val="clear" w:color="auto" w:fill="FFFFFF"/>
        <w:autoSpaceDE w:val="0"/>
        <w:autoSpaceDN w:val="0"/>
        <w:adjustRightInd w:val="0"/>
        <w:jc w:val="both"/>
        <w:rPr>
          <w:color w:val="000000"/>
          <w:sz w:val="20"/>
          <w:szCs w:val="20"/>
        </w:rPr>
      </w:pPr>
      <w:r>
        <w:rPr>
          <w:rStyle w:val="a9"/>
        </w:rPr>
        <w:footnoteRef/>
      </w:r>
      <w:r>
        <w:t xml:space="preserve"> </w:t>
      </w:r>
      <w:r w:rsidRPr="006154C0">
        <w:rPr>
          <w:color w:val="000000"/>
          <w:sz w:val="20"/>
          <w:szCs w:val="20"/>
        </w:rPr>
        <w:t>см. там же, с. 16.</w:t>
      </w:r>
    </w:p>
    <w:p w:rsidR="0029201E" w:rsidRDefault="0029201E" w:rsidP="00D6695D">
      <w:pPr>
        <w:shd w:val="clear" w:color="auto" w:fill="FFFFFF"/>
        <w:autoSpaceDE w:val="0"/>
        <w:autoSpaceDN w:val="0"/>
        <w:adjustRightInd w:val="0"/>
        <w:jc w:val="both"/>
      </w:pPr>
    </w:p>
  </w:footnote>
  <w:footnote w:id="25">
    <w:p w:rsidR="0029201E" w:rsidRDefault="00DD6796" w:rsidP="00D6695D">
      <w:pPr>
        <w:pStyle w:val="a7"/>
      </w:pPr>
      <w:r>
        <w:rPr>
          <w:rStyle w:val="a9"/>
        </w:rPr>
        <w:footnoteRef/>
      </w:r>
      <w:r>
        <w:t xml:space="preserve"> Губанов С. Неоиндустриализация плюс вертикальная интеграция (о формуле развития России)// Экономист. </w:t>
      </w:r>
      <w:smartTag w:uri="urn:schemas-microsoft-com:office:smarttags" w:element="metricconverter">
        <w:smartTagPr>
          <w:attr w:name="ProductID" w:val="2008 г"/>
        </w:smartTagPr>
        <w:r>
          <w:t>2008 г</w:t>
        </w:r>
      </w:smartTag>
      <w:r>
        <w:t>. № 9. с 3.</w:t>
      </w:r>
    </w:p>
  </w:footnote>
  <w:footnote w:id="26">
    <w:p w:rsidR="0029201E" w:rsidRDefault="00BC0827" w:rsidP="00D6695D">
      <w:pPr>
        <w:pStyle w:val="a7"/>
      </w:pPr>
      <w:r>
        <w:rPr>
          <w:rStyle w:val="a9"/>
        </w:rPr>
        <w:footnoteRef/>
      </w:r>
      <w:r>
        <w:t xml:space="preserve"> Баринов В.А., Харченко В.А. Стратегический менеджмент. – М.: ИНФРА-М. </w:t>
      </w:r>
      <w:r w:rsidR="007B40C8">
        <w:t>2008. С</w:t>
      </w:r>
      <w:r>
        <w:t>. 151.</w:t>
      </w:r>
    </w:p>
  </w:footnote>
  <w:footnote w:id="27">
    <w:p w:rsidR="0029201E" w:rsidRDefault="00440856" w:rsidP="00D6695D">
      <w:pPr>
        <w:pStyle w:val="a7"/>
      </w:pPr>
      <w:r>
        <w:rPr>
          <w:rStyle w:val="a9"/>
        </w:rPr>
        <w:footnoteRef/>
      </w:r>
      <w:r>
        <w:t xml:space="preserve"> Гапоненко А.Л., Панкрухин А.П. Стратегическое упра</w:t>
      </w:r>
      <w:r w:rsidR="00D15F90">
        <w:t xml:space="preserve">вление. М. Омега. 2008. </w:t>
      </w:r>
      <w:r w:rsidR="00D15F90">
        <w:rPr>
          <w:lang w:val="en-US"/>
        </w:rPr>
        <w:t>II</w:t>
      </w:r>
      <w:r w:rsidR="00D15F90" w:rsidRPr="00BC0827">
        <w:t xml:space="preserve"> </w:t>
      </w:r>
      <w:r w:rsidR="00D15F90">
        <w:t>издание.С.11.</w:t>
      </w:r>
    </w:p>
  </w:footnote>
  <w:footnote w:id="28">
    <w:p w:rsidR="00440856" w:rsidRPr="00A26D1A" w:rsidRDefault="00440856" w:rsidP="00D6695D">
      <w:pPr>
        <w:shd w:val="clear" w:color="auto" w:fill="FFFFFF"/>
        <w:autoSpaceDE w:val="0"/>
        <w:autoSpaceDN w:val="0"/>
        <w:adjustRightInd w:val="0"/>
        <w:jc w:val="both"/>
        <w:rPr>
          <w:sz w:val="20"/>
          <w:szCs w:val="20"/>
        </w:rPr>
      </w:pPr>
      <w:r>
        <w:rPr>
          <w:rStyle w:val="a9"/>
        </w:rPr>
        <w:footnoteRef/>
      </w:r>
      <w:r>
        <w:t xml:space="preserve"> </w:t>
      </w:r>
      <w:r w:rsidRPr="00A26D1A">
        <w:rPr>
          <w:color w:val="000000"/>
          <w:sz w:val="20"/>
          <w:szCs w:val="20"/>
        </w:rPr>
        <w:t>Семенов А.К. Стратегический менеджмент. Практикум. М. Издательско-торговая корпорация «Дашков</w:t>
      </w:r>
      <w:r w:rsidR="008B5EE3">
        <w:rPr>
          <w:color w:val="000000"/>
          <w:sz w:val="20"/>
          <w:szCs w:val="20"/>
        </w:rPr>
        <w:t xml:space="preserve"> и</w:t>
      </w:r>
      <w:r w:rsidRPr="00A26D1A">
        <w:rPr>
          <w:color w:val="000000"/>
          <w:sz w:val="20"/>
          <w:szCs w:val="20"/>
        </w:rPr>
        <w:t xml:space="preserve"> К</w:t>
      </w:r>
      <w:r w:rsidRPr="00A26D1A">
        <w:rPr>
          <w:color w:val="000000"/>
          <w:sz w:val="20"/>
          <w:szCs w:val="20"/>
          <w:vertAlign w:val="superscript"/>
        </w:rPr>
        <w:t>0</w:t>
      </w:r>
      <w:r w:rsidR="00D15F90">
        <w:rPr>
          <w:color w:val="000000"/>
          <w:sz w:val="20"/>
          <w:szCs w:val="20"/>
        </w:rPr>
        <w:t>». 2007, с. 68</w:t>
      </w:r>
      <w:r w:rsidRPr="00A26D1A">
        <w:rPr>
          <w:color w:val="000000"/>
          <w:sz w:val="20"/>
          <w:szCs w:val="20"/>
        </w:rPr>
        <w:t>.</w:t>
      </w:r>
    </w:p>
    <w:p w:rsidR="0029201E" w:rsidRDefault="00550AA0" w:rsidP="00D6695D">
      <w:pPr>
        <w:pStyle w:val="a7"/>
      </w:pPr>
      <w:r>
        <w:t>1.Шамрай Ю. Инновации и повышение конкурентоспособности национальной экономики и проблемы теории и практики управления.2009 №2.</w:t>
      </w:r>
      <w:r w:rsidR="008B5EE3">
        <w:t xml:space="preserve"> </w:t>
      </w:r>
      <w:r>
        <w:t>С.</w:t>
      </w:r>
      <w:r w:rsidR="008B5EE3">
        <w:t xml:space="preserve"> </w:t>
      </w:r>
      <w:r>
        <w:t>67</w:t>
      </w:r>
    </w:p>
  </w:footnote>
  <w:footnote w:id="29">
    <w:p w:rsidR="0029201E" w:rsidRDefault="00440856" w:rsidP="00D6695D">
      <w:pPr>
        <w:pStyle w:val="a7"/>
      </w:pPr>
      <w:r>
        <w:rPr>
          <w:rStyle w:val="a9"/>
        </w:rPr>
        <w:footnoteRef/>
      </w:r>
      <w:r>
        <w:t xml:space="preserve"> </w:t>
      </w:r>
      <w:r w:rsidRPr="00843093">
        <w:rPr>
          <w:color w:val="000000"/>
        </w:rPr>
        <w:t>Фатхутдинов Р.А. Стратегический менеджмент. Учебник для вузов. 3-е изд. М: ЗАО «Бизнес-школа»,</w:t>
      </w:r>
      <w:r>
        <w:rPr>
          <w:color w:val="000000"/>
        </w:rPr>
        <w:t xml:space="preserve"> </w:t>
      </w:r>
      <w:r w:rsidRPr="00843093">
        <w:rPr>
          <w:color w:val="000000"/>
        </w:rPr>
        <w:t>«Интел-синтез»</w:t>
      </w:r>
      <w:r w:rsidR="00550AA0">
        <w:rPr>
          <w:color w:val="000000"/>
        </w:rPr>
        <w:t>, 2008, с. 114</w:t>
      </w:r>
      <w:r>
        <w:rPr>
          <w:color w:val="000000"/>
        </w:rPr>
        <w:t>.</w:t>
      </w:r>
    </w:p>
  </w:footnote>
  <w:footnote w:id="30">
    <w:p w:rsidR="00440856" w:rsidRPr="005D67F8" w:rsidRDefault="00440856" w:rsidP="00D6695D">
      <w:pPr>
        <w:shd w:val="clear" w:color="auto" w:fill="FFFFFF"/>
        <w:autoSpaceDE w:val="0"/>
        <w:autoSpaceDN w:val="0"/>
        <w:adjustRightInd w:val="0"/>
        <w:jc w:val="both"/>
        <w:rPr>
          <w:color w:val="000000"/>
          <w:sz w:val="20"/>
          <w:szCs w:val="20"/>
        </w:rPr>
      </w:pPr>
      <w:r>
        <w:rPr>
          <w:rStyle w:val="a9"/>
        </w:rPr>
        <w:footnoteRef/>
      </w:r>
      <w:r>
        <w:t xml:space="preserve"> </w:t>
      </w:r>
      <w:r w:rsidR="00BA467B">
        <w:t xml:space="preserve">Ансофф И. Новая корпоративная стратегия. СПб.: Питер. </w:t>
      </w:r>
      <w:smartTag w:uri="urn:schemas-microsoft-com:office:smarttags" w:element="metricconverter">
        <w:smartTagPr>
          <w:attr w:name="ProductID" w:val="1999 г"/>
        </w:smartTagPr>
        <w:r w:rsidR="00BA467B">
          <w:t>1999 г</w:t>
        </w:r>
      </w:smartTag>
      <w:r w:rsidR="00BA467B">
        <w:t>. С 112.</w:t>
      </w:r>
    </w:p>
    <w:p w:rsidR="0029201E" w:rsidRDefault="0029201E" w:rsidP="00D6695D">
      <w:pPr>
        <w:shd w:val="clear" w:color="auto" w:fill="FFFFFF"/>
        <w:autoSpaceDE w:val="0"/>
        <w:autoSpaceDN w:val="0"/>
        <w:adjustRightInd w:val="0"/>
        <w:jc w:val="both"/>
      </w:pPr>
    </w:p>
  </w:footnote>
  <w:footnote w:id="31">
    <w:p w:rsidR="00BA467B" w:rsidRPr="005D67F8" w:rsidRDefault="00BA467B" w:rsidP="00D6695D">
      <w:pPr>
        <w:shd w:val="clear" w:color="auto" w:fill="FFFFFF"/>
        <w:autoSpaceDE w:val="0"/>
        <w:autoSpaceDN w:val="0"/>
        <w:adjustRightInd w:val="0"/>
        <w:jc w:val="both"/>
        <w:rPr>
          <w:color w:val="000000"/>
          <w:sz w:val="20"/>
          <w:szCs w:val="20"/>
        </w:rPr>
      </w:pPr>
      <w:r>
        <w:rPr>
          <w:rStyle w:val="a9"/>
        </w:rPr>
        <w:footnoteRef/>
      </w:r>
      <w:r>
        <w:t xml:space="preserve"> </w:t>
      </w:r>
      <w:r w:rsidRPr="005D67F8">
        <w:rPr>
          <w:color w:val="000000"/>
          <w:sz w:val="20"/>
          <w:szCs w:val="20"/>
        </w:rPr>
        <w:t>Акулич М.В. Международный маркетинг. Курс лекций. М</w:t>
      </w:r>
      <w:r>
        <w:rPr>
          <w:color w:val="000000"/>
          <w:sz w:val="20"/>
          <w:szCs w:val="20"/>
        </w:rPr>
        <w:t>инск: ЗАО «Современные знания», 2005, С</w:t>
      </w:r>
      <w:r w:rsidRPr="005D67F8">
        <w:rPr>
          <w:color w:val="000000"/>
          <w:sz w:val="20"/>
          <w:szCs w:val="20"/>
        </w:rPr>
        <w:t>. 114.</w:t>
      </w:r>
    </w:p>
    <w:p w:rsidR="0029201E" w:rsidRDefault="0029201E" w:rsidP="00D6695D">
      <w:pPr>
        <w:shd w:val="clear" w:color="auto" w:fill="FFFFFF"/>
        <w:autoSpaceDE w:val="0"/>
        <w:autoSpaceDN w:val="0"/>
        <w:adjustRightInd w:val="0"/>
        <w:jc w:val="both"/>
      </w:pPr>
    </w:p>
  </w:footnote>
  <w:footnote w:id="32">
    <w:p w:rsidR="00440856" w:rsidRPr="00AF7CE1" w:rsidRDefault="00440856" w:rsidP="00D6695D">
      <w:pPr>
        <w:shd w:val="clear" w:color="auto" w:fill="FFFFFF"/>
        <w:autoSpaceDE w:val="0"/>
        <w:autoSpaceDN w:val="0"/>
        <w:adjustRightInd w:val="0"/>
        <w:jc w:val="both"/>
        <w:rPr>
          <w:sz w:val="20"/>
          <w:szCs w:val="20"/>
        </w:rPr>
      </w:pPr>
      <w:r>
        <w:rPr>
          <w:rStyle w:val="a9"/>
        </w:rPr>
        <w:footnoteRef/>
      </w:r>
      <w:r>
        <w:t xml:space="preserve"> </w:t>
      </w:r>
      <w:r w:rsidRPr="00AF7CE1">
        <w:rPr>
          <w:color w:val="000000"/>
          <w:sz w:val="20"/>
          <w:szCs w:val="20"/>
        </w:rPr>
        <w:t>Акулич М.В. Международный маркетинг: курс лекций. — Минск: ЗАО «Современные знания», 2005.</w:t>
      </w:r>
    </w:p>
    <w:p w:rsidR="0029201E" w:rsidRDefault="0029201E" w:rsidP="00D6695D">
      <w:pPr>
        <w:shd w:val="clear" w:color="auto" w:fill="FFFFFF"/>
        <w:autoSpaceDE w:val="0"/>
        <w:autoSpaceDN w:val="0"/>
        <w:adjustRightInd w:val="0"/>
        <w:jc w:val="both"/>
      </w:pPr>
    </w:p>
  </w:footnote>
  <w:footnote w:id="33">
    <w:p w:rsidR="00440856" w:rsidRPr="00AF7CE1" w:rsidRDefault="00440856" w:rsidP="00D6695D">
      <w:pPr>
        <w:shd w:val="clear" w:color="auto" w:fill="FFFFFF"/>
        <w:autoSpaceDE w:val="0"/>
        <w:autoSpaceDN w:val="0"/>
        <w:adjustRightInd w:val="0"/>
        <w:jc w:val="both"/>
        <w:rPr>
          <w:sz w:val="20"/>
          <w:szCs w:val="20"/>
        </w:rPr>
      </w:pPr>
      <w:r>
        <w:rPr>
          <w:rStyle w:val="a9"/>
        </w:rPr>
        <w:footnoteRef/>
      </w:r>
      <w:r>
        <w:t xml:space="preserve"> </w:t>
      </w:r>
      <w:r w:rsidRPr="00AF7CE1">
        <w:rPr>
          <w:color w:val="000000"/>
          <w:sz w:val="20"/>
          <w:szCs w:val="20"/>
        </w:rPr>
        <w:t>Маржинальные издержки (</w:t>
      </w:r>
      <w:r w:rsidRPr="00AF7CE1">
        <w:rPr>
          <w:color w:val="000000"/>
          <w:sz w:val="20"/>
          <w:szCs w:val="20"/>
          <w:lang w:val="en-US"/>
        </w:rPr>
        <w:t>marginal</w:t>
      </w:r>
      <w:r w:rsidRPr="00AF7CE1">
        <w:rPr>
          <w:color w:val="000000"/>
          <w:sz w:val="20"/>
          <w:szCs w:val="20"/>
        </w:rPr>
        <w:t xml:space="preserve"> </w:t>
      </w:r>
      <w:r w:rsidRPr="00AF7CE1">
        <w:rPr>
          <w:color w:val="000000"/>
          <w:sz w:val="20"/>
          <w:szCs w:val="20"/>
          <w:lang w:val="en-US"/>
        </w:rPr>
        <w:t>cost</w:t>
      </w:r>
      <w:r w:rsidRPr="00AF7CE1">
        <w:rPr>
          <w:color w:val="000000"/>
          <w:sz w:val="20"/>
          <w:szCs w:val="20"/>
        </w:rPr>
        <w:t>) — это стоимость производства последней единицы выпускаемой продукции (в отличие от средних издержек на единицу всей произведенной продукции). Как правило (хотя и не всегда), с ростом объема производства маржинальные издержки на изготовление каждой следующей единицы продукции снижаются, и эта тенденция делает показатель маржинальных издержек весьма важным при определении оптимальных размеров производства и при принятии других комплексных решений. На деле правильное исчисление маржинальных издержек с учетом всех факторов, осложняющих тенденции их изменения, — нетривиальная технико-экономическая задача.</w:t>
      </w:r>
    </w:p>
    <w:p w:rsidR="0029201E" w:rsidRDefault="0029201E" w:rsidP="00D6695D">
      <w:pPr>
        <w:shd w:val="clear" w:color="auto" w:fill="FFFFFF"/>
        <w:autoSpaceDE w:val="0"/>
        <w:autoSpaceDN w:val="0"/>
        <w:adjustRightInd w:val="0"/>
        <w:jc w:val="both"/>
      </w:pPr>
    </w:p>
  </w:footnote>
  <w:footnote w:id="34">
    <w:p w:rsidR="00440856" w:rsidRPr="00CE7DC0" w:rsidRDefault="00440856" w:rsidP="00D6695D">
      <w:pPr>
        <w:shd w:val="clear" w:color="auto" w:fill="FFFFFF"/>
        <w:autoSpaceDE w:val="0"/>
        <w:autoSpaceDN w:val="0"/>
        <w:adjustRightInd w:val="0"/>
        <w:jc w:val="both"/>
        <w:rPr>
          <w:sz w:val="20"/>
          <w:szCs w:val="20"/>
        </w:rPr>
      </w:pPr>
      <w:r>
        <w:rPr>
          <w:rStyle w:val="a9"/>
        </w:rPr>
        <w:footnoteRef/>
      </w:r>
      <w:r>
        <w:t xml:space="preserve"> </w:t>
      </w:r>
      <w:r w:rsidRPr="00CE7DC0">
        <w:rPr>
          <w:color w:val="000000"/>
          <w:sz w:val="20"/>
          <w:szCs w:val="20"/>
        </w:rPr>
        <w:t>Кохно П.А., Костин А.Л. Международный маркетинг: Курс лекций. -</w:t>
      </w:r>
      <w:r>
        <w:rPr>
          <w:color w:val="000000"/>
          <w:sz w:val="20"/>
          <w:szCs w:val="20"/>
        </w:rPr>
        <w:t xml:space="preserve"> </w:t>
      </w:r>
      <w:r w:rsidRPr="00CE7DC0">
        <w:rPr>
          <w:color w:val="000000"/>
          <w:sz w:val="20"/>
          <w:szCs w:val="20"/>
        </w:rPr>
        <w:t>Минск. 2005, с. 118.</w:t>
      </w:r>
    </w:p>
    <w:p w:rsidR="0029201E" w:rsidRDefault="0029201E" w:rsidP="00D6695D">
      <w:pPr>
        <w:shd w:val="clear" w:color="auto" w:fill="FFFFFF"/>
        <w:autoSpaceDE w:val="0"/>
        <w:autoSpaceDN w:val="0"/>
        <w:adjustRightInd w:val="0"/>
        <w:jc w:val="both"/>
      </w:pPr>
    </w:p>
  </w:footnote>
  <w:footnote w:id="35">
    <w:p w:rsidR="0029201E" w:rsidRDefault="00440856" w:rsidP="00D6695D">
      <w:pPr>
        <w:pStyle w:val="a7"/>
      </w:pPr>
      <w:r>
        <w:rPr>
          <w:rStyle w:val="a9"/>
        </w:rPr>
        <w:footnoteRef/>
      </w:r>
      <w:r>
        <w:t xml:space="preserve"> Вахрушина М.А. Управленческий анализ. М. Омега-Л. 2007. С. 211.</w:t>
      </w:r>
    </w:p>
  </w:footnote>
  <w:footnote w:id="36">
    <w:p w:rsidR="0029201E" w:rsidRDefault="00F9537F" w:rsidP="00D6695D">
      <w:pPr>
        <w:pStyle w:val="a7"/>
      </w:pPr>
      <w:r>
        <w:rPr>
          <w:rStyle w:val="a9"/>
        </w:rPr>
        <w:footnoteRef/>
      </w:r>
      <w:r>
        <w:t xml:space="preserve"> Бажев Г.Л. Маркетинг. – М.: Экономика. 2006. С. 181.</w:t>
      </w:r>
    </w:p>
  </w:footnote>
  <w:footnote w:id="37">
    <w:p w:rsidR="0029201E" w:rsidRDefault="00E20E32" w:rsidP="00D6695D">
      <w:pPr>
        <w:pStyle w:val="a7"/>
      </w:pPr>
      <w:r>
        <w:rPr>
          <w:rStyle w:val="a9"/>
        </w:rPr>
        <w:footnoteRef/>
      </w:r>
      <w:r>
        <w:t xml:space="preserve"> Черенков В.И. Международный маркетинг. Учеб. Пособие. – СПб.: «Знание», 2004, С. 206.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454" w:rsidRDefault="00104454" w:rsidP="000A1F20">
    <w:pPr>
      <w:pStyle w:val="aa"/>
      <w:framePr w:wrap="around" w:vAnchor="text" w:hAnchor="margin" w:xAlign="center" w:y="1"/>
      <w:rPr>
        <w:rStyle w:val="ac"/>
      </w:rPr>
    </w:pPr>
  </w:p>
  <w:p w:rsidR="00104454" w:rsidRDefault="00104454">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454" w:rsidRDefault="004C3C25" w:rsidP="000A1F20">
    <w:pPr>
      <w:pStyle w:val="aa"/>
      <w:framePr w:wrap="around" w:vAnchor="text" w:hAnchor="margin" w:xAlign="center" w:y="1"/>
      <w:rPr>
        <w:rStyle w:val="ac"/>
      </w:rPr>
    </w:pPr>
    <w:r>
      <w:rPr>
        <w:rStyle w:val="ac"/>
        <w:noProof/>
      </w:rPr>
      <w:t>2</w:t>
    </w:r>
  </w:p>
  <w:p w:rsidR="00104454" w:rsidRDefault="0010445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C4783"/>
    <w:multiLevelType w:val="hybridMultilevel"/>
    <w:tmpl w:val="E2B00C70"/>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
    <w:nsid w:val="134209DC"/>
    <w:multiLevelType w:val="hybridMultilevel"/>
    <w:tmpl w:val="F4306FDE"/>
    <w:lvl w:ilvl="0" w:tplc="FB82582C">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17570819"/>
    <w:multiLevelType w:val="hybridMultilevel"/>
    <w:tmpl w:val="1B389C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7AD77E6"/>
    <w:multiLevelType w:val="hybridMultilevel"/>
    <w:tmpl w:val="237495CA"/>
    <w:lvl w:ilvl="0" w:tplc="EFF05ABA">
      <w:start w:val="1"/>
      <w:numFmt w:val="decimal"/>
      <w:lvlText w:val="%1."/>
      <w:lvlJc w:val="left"/>
      <w:pPr>
        <w:tabs>
          <w:tab w:val="num" w:pos="900"/>
        </w:tabs>
        <w:ind w:left="900" w:hanging="360"/>
      </w:pPr>
      <w:rPr>
        <w:rFonts w:cs="Times New Roman"/>
        <w:sz w:val="28"/>
        <w:szCs w:val="28"/>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4">
    <w:nsid w:val="225C5938"/>
    <w:multiLevelType w:val="hybridMultilevel"/>
    <w:tmpl w:val="AFEC7EF0"/>
    <w:lvl w:ilvl="0" w:tplc="39EA35B4">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5">
    <w:nsid w:val="3BD3452F"/>
    <w:multiLevelType w:val="hybridMultilevel"/>
    <w:tmpl w:val="E1AE726C"/>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6">
    <w:nsid w:val="410655E8"/>
    <w:multiLevelType w:val="multilevel"/>
    <w:tmpl w:val="F9445B6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46B55384"/>
    <w:multiLevelType w:val="hybridMultilevel"/>
    <w:tmpl w:val="D5E43D6A"/>
    <w:lvl w:ilvl="0" w:tplc="AFBC68D2">
      <w:start w:val="1"/>
      <w:numFmt w:val="decimal"/>
      <w:lvlText w:val="%1."/>
      <w:lvlJc w:val="left"/>
      <w:pPr>
        <w:tabs>
          <w:tab w:val="num" w:pos="1020"/>
        </w:tabs>
        <w:ind w:left="1020" w:hanging="360"/>
      </w:pPr>
      <w:rPr>
        <w:rFonts w:cs="Times New Roman" w:hint="default"/>
      </w:rPr>
    </w:lvl>
    <w:lvl w:ilvl="1" w:tplc="04190019">
      <w:start w:val="1"/>
      <w:numFmt w:val="lowerLetter"/>
      <w:lvlText w:val="%2."/>
      <w:lvlJc w:val="left"/>
      <w:pPr>
        <w:tabs>
          <w:tab w:val="num" w:pos="1740"/>
        </w:tabs>
        <w:ind w:left="1740" w:hanging="360"/>
      </w:pPr>
      <w:rPr>
        <w:rFonts w:cs="Times New Roman"/>
      </w:rPr>
    </w:lvl>
    <w:lvl w:ilvl="2" w:tplc="0419001B">
      <w:start w:val="1"/>
      <w:numFmt w:val="lowerRoman"/>
      <w:lvlText w:val="%3."/>
      <w:lvlJc w:val="right"/>
      <w:pPr>
        <w:tabs>
          <w:tab w:val="num" w:pos="2460"/>
        </w:tabs>
        <w:ind w:left="2460" w:hanging="180"/>
      </w:pPr>
      <w:rPr>
        <w:rFonts w:cs="Times New Roman"/>
      </w:rPr>
    </w:lvl>
    <w:lvl w:ilvl="3" w:tplc="0419000F">
      <w:start w:val="1"/>
      <w:numFmt w:val="decimal"/>
      <w:lvlText w:val="%4."/>
      <w:lvlJc w:val="left"/>
      <w:pPr>
        <w:tabs>
          <w:tab w:val="num" w:pos="3180"/>
        </w:tabs>
        <w:ind w:left="3180" w:hanging="360"/>
      </w:pPr>
      <w:rPr>
        <w:rFonts w:cs="Times New Roman"/>
      </w:rPr>
    </w:lvl>
    <w:lvl w:ilvl="4" w:tplc="04190019">
      <w:start w:val="1"/>
      <w:numFmt w:val="lowerLetter"/>
      <w:lvlText w:val="%5."/>
      <w:lvlJc w:val="left"/>
      <w:pPr>
        <w:tabs>
          <w:tab w:val="num" w:pos="3900"/>
        </w:tabs>
        <w:ind w:left="3900" w:hanging="360"/>
      </w:pPr>
      <w:rPr>
        <w:rFonts w:cs="Times New Roman"/>
      </w:rPr>
    </w:lvl>
    <w:lvl w:ilvl="5" w:tplc="0419001B">
      <w:start w:val="1"/>
      <w:numFmt w:val="lowerRoman"/>
      <w:lvlText w:val="%6."/>
      <w:lvlJc w:val="right"/>
      <w:pPr>
        <w:tabs>
          <w:tab w:val="num" w:pos="4620"/>
        </w:tabs>
        <w:ind w:left="4620" w:hanging="180"/>
      </w:pPr>
      <w:rPr>
        <w:rFonts w:cs="Times New Roman"/>
      </w:rPr>
    </w:lvl>
    <w:lvl w:ilvl="6" w:tplc="0419000F">
      <w:start w:val="1"/>
      <w:numFmt w:val="decimal"/>
      <w:lvlText w:val="%7."/>
      <w:lvlJc w:val="left"/>
      <w:pPr>
        <w:tabs>
          <w:tab w:val="num" w:pos="5340"/>
        </w:tabs>
        <w:ind w:left="5340" w:hanging="360"/>
      </w:pPr>
      <w:rPr>
        <w:rFonts w:cs="Times New Roman"/>
      </w:rPr>
    </w:lvl>
    <w:lvl w:ilvl="7" w:tplc="04190019">
      <w:start w:val="1"/>
      <w:numFmt w:val="lowerLetter"/>
      <w:lvlText w:val="%8."/>
      <w:lvlJc w:val="left"/>
      <w:pPr>
        <w:tabs>
          <w:tab w:val="num" w:pos="6060"/>
        </w:tabs>
        <w:ind w:left="6060" w:hanging="360"/>
      </w:pPr>
      <w:rPr>
        <w:rFonts w:cs="Times New Roman"/>
      </w:rPr>
    </w:lvl>
    <w:lvl w:ilvl="8" w:tplc="0419001B">
      <w:start w:val="1"/>
      <w:numFmt w:val="lowerRoman"/>
      <w:lvlText w:val="%9."/>
      <w:lvlJc w:val="right"/>
      <w:pPr>
        <w:tabs>
          <w:tab w:val="num" w:pos="6780"/>
        </w:tabs>
        <w:ind w:left="6780" w:hanging="180"/>
      </w:pPr>
      <w:rPr>
        <w:rFonts w:cs="Times New Roman"/>
      </w:rPr>
    </w:lvl>
  </w:abstractNum>
  <w:abstractNum w:abstractNumId="8">
    <w:nsid w:val="4964568C"/>
    <w:multiLevelType w:val="hybridMultilevel"/>
    <w:tmpl w:val="E5A0AB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25E2B02"/>
    <w:multiLevelType w:val="multilevel"/>
    <w:tmpl w:val="6C0C83E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0">
    <w:nsid w:val="61E13259"/>
    <w:multiLevelType w:val="hybridMultilevel"/>
    <w:tmpl w:val="7DAA6F02"/>
    <w:lvl w:ilvl="0" w:tplc="B28E7246">
      <w:start w:val="1"/>
      <w:numFmt w:val="decimal"/>
      <w:lvlText w:val="%1."/>
      <w:lvlJc w:val="left"/>
      <w:pPr>
        <w:tabs>
          <w:tab w:val="num" w:pos="1380"/>
        </w:tabs>
        <w:ind w:left="1380" w:hanging="360"/>
      </w:pPr>
      <w:rPr>
        <w:rFonts w:cs="Times New Roman" w:hint="default"/>
      </w:rPr>
    </w:lvl>
    <w:lvl w:ilvl="1" w:tplc="04190019">
      <w:start w:val="1"/>
      <w:numFmt w:val="lowerLetter"/>
      <w:lvlText w:val="%2."/>
      <w:lvlJc w:val="left"/>
      <w:pPr>
        <w:tabs>
          <w:tab w:val="num" w:pos="2100"/>
        </w:tabs>
        <w:ind w:left="2100" w:hanging="360"/>
      </w:pPr>
      <w:rPr>
        <w:rFonts w:cs="Times New Roman"/>
      </w:rPr>
    </w:lvl>
    <w:lvl w:ilvl="2" w:tplc="0419001B">
      <w:start w:val="1"/>
      <w:numFmt w:val="lowerRoman"/>
      <w:lvlText w:val="%3."/>
      <w:lvlJc w:val="right"/>
      <w:pPr>
        <w:tabs>
          <w:tab w:val="num" w:pos="2820"/>
        </w:tabs>
        <w:ind w:left="2820" w:hanging="180"/>
      </w:pPr>
      <w:rPr>
        <w:rFonts w:cs="Times New Roman"/>
      </w:rPr>
    </w:lvl>
    <w:lvl w:ilvl="3" w:tplc="0419000F">
      <w:start w:val="1"/>
      <w:numFmt w:val="decimal"/>
      <w:lvlText w:val="%4."/>
      <w:lvlJc w:val="left"/>
      <w:pPr>
        <w:tabs>
          <w:tab w:val="num" w:pos="3540"/>
        </w:tabs>
        <w:ind w:left="3540" w:hanging="360"/>
      </w:pPr>
      <w:rPr>
        <w:rFonts w:cs="Times New Roman"/>
      </w:rPr>
    </w:lvl>
    <w:lvl w:ilvl="4" w:tplc="04190019">
      <w:start w:val="1"/>
      <w:numFmt w:val="lowerLetter"/>
      <w:lvlText w:val="%5."/>
      <w:lvlJc w:val="left"/>
      <w:pPr>
        <w:tabs>
          <w:tab w:val="num" w:pos="4260"/>
        </w:tabs>
        <w:ind w:left="4260" w:hanging="360"/>
      </w:pPr>
      <w:rPr>
        <w:rFonts w:cs="Times New Roman"/>
      </w:rPr>
    </w:lvl>
    <w:lvl w:ilvl="5" w:tplc="0419001B">
      <w:start w:val="1"/>
      <w:numFmt w:val="lowerRoman"/>
      <w:lvlText w:val="%6."/>
      <w:lvlJc w:val="right"/>
      <w:pPr>
        <w:tabs>
          <w:tab w:val="num" w:pos="4980"/>
        </w:tabs>
        <w:ind w:left="4980" w:hanging="180"/>
      </w:pPr>
      <w:rPr>
        <w:rFonts w:cs="Times New Roman"/>
      </w:rPr>
    </w:lvl>
    <w:lvl w:ilvl="6" w:tplc="0419000F">
      <w:start w:val="1"/>
      <w:numFmt w:val="decimal"/>
      <w:lvlText w:val="%7."/>
      <w:lvlJc w:val="left"/>
      <w:pPr>
        <w:tabs>
          <w:tab w:val="num" w:pos="5700"/>
        </w:tabs>
        <w:ind w:left="5700" w:hanging="360"/>
      </w:pPr>
      <w:rPr>
        <w:rFonts w:cs="Times New Roman"/>
      </w:rPr>
    </w:lvl>
    <w:lvl w:ilvl="7" w:tplc="04190019">
      <w:start w:val="1"/>
      <w:numFmt w:val="lowerLetter"/>
      <w:lvlText w:val="%8."/>
      <w:lvlJc w:val="left"/>
      <w:pPr>
        <w:tabs>
          <w:tab w:val="num" w:pos="6420"/>
        </w:tabs>
        <w:ind w:left="6420" w:hanging="360"/>
      </w:pPr>
      <w:rPr>
        <w:rFonts w:cs="Times New Roman"/>
      </w:rPr>
    </w:lvl>
    <w:lvl w:ilvl="8" w:tplc="0419001B">
      <w:start w:val="1"/>
      <w:numFmt w:val="lowerRoman"/>
      <w:lvlText w:val="%9."/>
      <w:lvlJc w:val="right"/>
      <w:pPr>
        <w:tabs>
          <w:tab w:val="num" w:pos="7140"/>
        </w:tabs>
        <w:ind w:left="7140" w:hanging="180"/>
      </w:pPr>
      <w:rPr>
        <w:rFonts w:cs="Times New Roman"/>
      </w:rPr>
    </w:lvl>
  </w:abstractNum>
  <w:abstractNum w:abstractNumId="11">
    <w:nsid w:val="62B44EBB"/>
    <w:multiLevelType w:val="hybridMultilevel"/>
    <w:tmpl w:val="4E7C66FC"/>
    <w:lvl w:ilvl="0" w:tplc="0419000F">
      <w:start w:val="1"/>
      <w:numFmt w:val="decimal"/>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start w:val="1"/>
      <w:numFmt w:val="lowerRoman"/>
      <w:lvlText w:val="%3."/>
      <w:lvlJc w:val="right"/>
      <w:pPr>
        <w:tabs>
          <w:tab w:val="num" w:pos="2868"/>
        </w:tabs>
        <w:ind w:left="2868" w:hanging="180"/>
      </w:pPr>
      <w:rPr>
        <w:rFonts w:cs="Times New Roman"/>
      </w:rPr>
    </w:lvl>
    <w:lvl w:ilvl="3" w:tplc="0419000F">
      <w:start w:val="1"/>
      <w:numFmt w:val="decimal"/>
      <w:lvlText w:val="%4."/>
      <w:lvlJc w:val="left"/>
      <w:pPr>
        <w:tabs>
          <w:tab w:val="num" w:pos="3588"/>
        </w:tabs>
        <w:ind w:left="3588" w:hanging="360"/>
      </w:pPr>
      <w:rPr>
        <w:rFonts w:cs="Times New Roman"/>
      </w:rPr>
    </w:lvl>
    <w:lvl w:ilvl="4" w:tplc="04190019">
      <w:start w:val="1"/>
      <w:numFmt w:val="lowerLetter"/>
      <w:lvlText w:val="%5."/>
      <w:lvlJc w:val="left"/>
      <w:pPr>
        <w:tabs>
          <w:tab w:val="num" w:pos="4308"/>
        </w:tabs>
        <w:ind w:left="4308" w:hanging="360"/>
      </w:pPr>
      <w:rPr>
        <w:rFonts w:cs="Times New Roman"/>
      </w:rPr>
    </w:lvl>
    <w:lvl w:ilvl="5" w:tplc="0419001B">
      <w:start w:val="1"/>
      <w:numFmt w:val="lowerRoman"/>
      <w:lvlText w:val="%6."/>
      <w:lvlJc w:val="right"/>
      <w:pPr>
        <w:tabs>
          <w:tab w:val="num" w:pos="5028"/>
        </w:tabs>
        <w:ind w:left="5028" w:hanging="180"/>
      </w:pPr>
      <w:rPr>
        <w:rFonts w:cs="Times New Roman"/>
      </w:rPr>
    </w:lvl>
    <w:lvl w:ilvl="6" w:tplc="0419000F">
      <w:start w:val="1"/>
      <w:numFmt w:val="decimal"/>
      <w:lvlText w:val="%7."/>
      <w:lvlJc w:val="left"/>
      <w:pPr>
        <w:tabs>
          <w:tab w:val="num" w:pos="5748"/>
        </w:tabs>
        <w:ind w:left="5748" w:hanging="360"/>
      </w:pPr>
      <w:rPr>
        <w:rFonts w:cs="Times New Roman"/>
      </w:rPr>
    </w:lvl>
    <w:lvl w:ilvl="7" w:tplc="04190019">
      <w:start w:val="1"/>
      <w:numFmt w:val="lowerLetter"/>
      <w:lvlText w:val="%8."/>
      <w:lvlJc w:val="left"/>
      <w:pPr>
        <w:tabs>
          <w:tab w:val="num" w:pos="6468"/>
        </w:tabs>
        <w:ind w:left="6468" w:hanging="360"/>
      </w:pPr>
      <w:rPr>
        <w:rFonts w:cs="Times New Roman"/>
      </w:rPr>
    </w:lvl>
    <w:lvl w:ilvl="8" w:tplc="0419001B">
      <w:start w:val="1"/>
      <w:numFmt w:val="lowerRoman"/>
      <w:lvlText w:val="%9."/>
      <w:lvlJc w:val="right"/>
      <w:pPr>
        <w:tabs>
          <w:tab w:val="num" w:pos="7188"/>
        </w:tabs>
        <w:ind w:left="7188" w:hanging="180"/>
      </w:pPr>
      <w:rPr>
        <w:rFonts w:cs="Times New Roman"/>
      </w:rPr>
    </w:lvl>
  </w:abstractNum>
  <w:num w:numId="1">
    <w:abstractNumId w:val="2"/>
  </w:num>
  <w:num w:numId="2">
    <w:abstractNumId w:val="1"/>
  </w:num>
  <w:num w:numId="3">
    <w:abstractNumId w:val="4"/>
  </w:num>
  <w:num w:numId="4">
    <w:abstractNumId w:val="11"/>
  </w:num>
  <w:num w:numId="5">
    <w:abstractNumId w:val="7"/>
  </w:num>
  <w:num w:numId="6">
    <w:abstractNumId w:val="10"/>
  </w:num>
  <w:num w:numId="7">
    <w:abstractNumId w:val="3"/>
  </w:num>
  <w:num w:numId="8">
    <w:abstractNumId w:val="8"/>
  </w:num>
  <w:num w:numId="9">
    <w:abstractNumId w:val="9"/>
  </w:num>
  <w:num w:numId="10">
    <w:abstractNumId w:val="6"/>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3AA9"/>
    <w:rsid w:val="000376C9"/>
    <w:rsid w:val="0003787B"/>
    <w:rsid w:val="000466C0"/>
    <w:rsid w:val="00060DB7"/>
    <w:rsid w:val="00062B6E"/>
    <w:rsid w:val="0006362A"/>
    <w:rsid w:val="00073AAC"/>
    <w:rsid w:val="0008354E"/>
    <w:rsid w:val="00083AA9"/>
    <w:rsid w:val="00094B44"/>
    <w:rsid w:val="0009751A"/>
    <w:rsid w:val="000A1F20"/>
    <w:rsid w:val="000A5942"/>
    <w:rsid w:val="000C3689"/>
    <w:rsid w:val="000D2DDB"/>
    <w:rsid w:val="000E0282"/>
    <w:rsid w:val="000E115F"/>
    <w:rsid w:val="000F2225"/>
    <w:rsid w:val="000F5152"/>
    <w:rsid w:val="00100D9F"/>
    <w:rsid w:val="00102388"/>
    <w:rsid w:val="00104454"/>
    <w:rsid w:val="00111309"/>
    <w:rsid w:val="00120C05"/>
    <w:rsid w:val="00122C49"/>
    <w:rsid w:val="001359AE"/>
    <w:rsid w:val="00140051"/>
    <w:rsid w:val="00140721"/>
    <w:rsid w:val="00145CE1"/>
    <w:rsid w:val="00147783"/>
    <w:rsid w:val="00163C57"/>
    <w:rsid w:val="00164267"/>
    <w:rsid w:val="00166CB4"/>
    <w:rsid w:val="00172BC7"/>
    <w:rsid w:val="00181CD3"/>
    <w:rsid w:val="00184BB7"/>
    <w:rsid w:val="00187958"/>
    <w:rsid w:val="001902D3"/>
    <w:rsid w:val="0019402F"/>
    <w:rsid w:val="00195303"/>
    <w:rsid w:val="001B36B7"/>
    <w:rsid w:val="001B38E4"/>
    <w:rsid w:val="001B49A2"/>
    <w:rsid w:val="001B7145"/>
    <w:rsid w:val="001C380F"/>
    <w:rsid w:val="001C484E"/>
    <w:rsid w:val="001D7DA0"/>
    <w:rsid w:val="001E6E5B"/>
    <w:rsid w:val="001F1755"/>
    <w:rsid w:val="00201920"/>
    <w:rsid w:val="00205679"/>
    <w:rsid w:val="00213181"/>
    <w:rsid w:val="00213296"/>
    <w:rsid w:val="002369A9"/>
    <w:rsid w:val="0024047B"/>
    <w:rsid w:val="00241805"/>
    <w:rsid w:val="002465E9"/>
    <w:rsid w:val="00247885"/>
    <w:rsid w:val="002500FC"/>
    <w:rsid w:val="00263CCC"/>
    <w:rsid w:val="00265D3B"/>
    <w:rsid w:val="00274186"/>
    <w:rsid w:val="0027619B"/>
    <w:rsid w:val="00283C07"/>
    <w:rsid w:val="0029201E"/>
    <w:rsid w:val="00292E4F"/>
    <w:rsid w:val="00295722"/>
    <w:rsid w:val="002A21AF"/>
    <w:rsid w:val="002A507C"/>
    <w:rsid w:val="002B2AD7"/>
    <w:rsid w:val="002B2CBB"/>
    <w:rsid w:val="002B3A8C"/>
    <w:rsid w:val="002C47F6"/>
    <w:rsid w:val="002D62DE"/>
    <w:rsid w:val="002E72EC"/>
    <w:rsid w:val="002F38C3"/>
    <w:rsid w:val="002F5990"/>
    <w:rsid w:val="002F6166"/>
    <w:rsid w:val="003028F0"/>
    <w:rsid w:val="00303C94"/>
    <w:rsid w:val="00305D11"/>
    <w:rsid w:val="00324528"/>
    <w:rsid w:val="0032651D"/>
    <w:rsid w:val="00331473"/>
    <w:rsid w:val="0034412F"/>
    <w:rsid w:val="00363D8B"/>
    <w:rsid w:val="00363E41"/>
    <w:rsid w:val="00374BF0"/>
    <w:rsid w:val="003803C7"/>
    <w:rsid w:val="00382391"/>
    <w:rsid w:val="00383D37"/>
    <w:rsid w:val="00385056"/>
    <w:rsid w:val="00391B63"/>
    <w:rsid w:val="003957DF"/>
    <w:rsid w:val="00395E32"/>
    <w:rsid w:val="003A79B6"/>
    <w:rsid w:val="003C159A"/>
    <w:rsid w:val="003D0399"/>
    <w:rsid w:val="003E002D"/>
    <w:rsid w:val="003E325D"/>
    <w:rsid w:val="003E4E69"/>
    <w:rsid w:val="003E5407"/>
    <w:rsid w:val="003F3B0F"/>
    <w:rsid w:val="003F4A5F"/>
    <w:rsid w:val="003F658B"/>
    <w:rsid w:val="0041549C"/>
    <w:rsid w:val="004163F4"/>
    <w:rsid w:val="00417AB9"/>
    <w:rsid w:val="004207DC"/>
    <w:rsid w:val="00420FF8"/>
    <w:rsid w:val="004325DB"/>
    <w:rsid w:val="00440856"/>
    <w:rsid w:val="004414AD"/>
    <w:rsid w:val="0044441A"/>
    <w:rsid w:val="00447755"/>
    <w:rsid w:val="00456A79"/>
    <w:rsid w:val="00460DDB"/>
    <w:rsid w:val="00460EB9"/>
    <w:rsid w:val="0046381B"/>
    <w:rsid w:val="00463D58"/>
    <w:rsid w:val="00463F7B"/>
    <w:rsid w:val="00464005"/>
    <w:rsid w:val="00474BD0"/>
    <w:rsid w:val="004808D4"/>
    <w:rsid w:val="004830C9"/>
    <w:rsid w:val="0048314B"/>
    <w:rsid w:val="004966D1"/>
    <w:rsid w:val="004973F0"/>
    <w:rsid w:val="004A0958"/>
    <w:rsid w:val="004A142C"/>
    <w:rsid w:val="004A5BBB"/>
    <w:rsid w:val="004B4867"/>
    <w:rsid w:val="004B48E7"/>
    <w:rsid w:val="004C3C25"/>
    <w:rsid w:val="004E62CF"/>
    <w:rsid w:val="004F0056"/>
    <w:rsid w:val="004F228F"/>
    <w:rsid w:val="004F54C7"/>
    <w:rsid w:val="005040A2"/>
    <w:rsid w:val="0051002C"/>
    <w:rsid w:val="005226AE"/>
    <w:rsid w:val="00540E5C"/>
    <w:rsid w:val="00550AA0"/>
    <w:rsid w:val="0055124C"/>
    <w:rsid w:val="00561685"/>
    <w:rsid w:val="005819A8"/>
    <w:rsid w:val="00581CDD"/>
    <w:rsid w:val="005867BB"/>
    <w:rsid w:val="00586A14"/>
    <w:rsid w:val="00597454"/>
    <w:rsid w:val="005A1E91"/>
    <w:rsid w:val="005A3C3B"/>
    <w:rsid w:val="005B1F2C"/>
    <w:rsid w:val="005C282B"/>
    <w:rsid w:val="005C36E2"/>
    <w:rsid w:val="005C48EC"/>
    <w:rsid w:val="005D67F8"/>
    <w:rsid w:val="005F0FAE"/>
    <w:rsid w:val="005F5520"/>
    <w:rsid w:val="00600987"/>
    <w:rsid w:val="00601602"/>
    <w:rsid w:val="006060FB"/>
    <w:rsid w:val="00611219"/>
    <w:rsid w:val="006154C0"/>
    <w:rsid w:val="00626B88"/>
    <w:rsid w:val="00631501"/>
    <w:rsid w:val="00634573"/>
    <w:rsid w:val="0065177C"/>
    <w:rsid w:val="00653D06"/>
    <w:rsid w:val="00694866"/>
    <w:rsid w:val="006A7E15"/>
    <w:rsid w:val="006B181B"/>
    <w:rsid w:val="006B1D88"/>
    <w:rsid w:val="006C0E70"/>
    <w:rsid w:val="006D3979"/>
    <w:rsid w:val="006F318F"/>
    <w:rsid w:val="006F52C1"/>
    <w:rsid w:val="006F620B"/>
    <w:rsid w:val="00701666"/>
    <w:rsid w:val="0070533C"/>
    <w:rsid w:val="00705BAC"/>
    <w:rsid w:val="00714C43"/>
    <w:rsid w:val="007218BC"/>
    <w:rsid w:val="00721F8A"/>
    <w:rsid w:val="007253BB"/>
    <w:rsid w:val="00732F17"/>
    <w:rsid w:val="00737980"/>
    <w:rsid w:val="00745908"/>
    <w:rsid w:val="007511E9"/>
    <w:rsid w:val="00752945"/>
    <w:rsid w:val="00757AB2"/>
    <w:rsid w:val="007817CC"/>
    <w:rsid w:val="007820AE"/>
    <w:rsid w:val="00784F99"/>
    <w:rsid w:val="0079075C"/>
    <w:rsid w:val="00790C44"/>
    <w:rsid w:val="007952BC"/>
    <w:rsid w:val="00797A64"/>
    <w:rsid w:val="007A1781"/>
    <w:rsid w:val="007A2A70"/>
    <w:rsid w:val="007A2B6D"/>
    <w:rsid w:val="007A74DC"/>
    <w:rsid w:val="007B40C8"/>
    <w:rsid w:val="007C2BCD"/>
    <w:rsid w:val="007C304D"/>
    <w:rsid w:val="007C43D2"/>
    <w:rsid w:val="007D3CB4"/>
    <w:rsid w:val="007D711E"/>
    <w:rsid w:val="007E3309"/>
    <w:rsid w:val="007E35F3"/>
    <w:rsid w:val="007F4C94"/>
    <w:rsid w:val="00807067"/>
    <w:rsid w:val="0081424B"/>
    <w:rsid w:val="00822889"/>
    <w:rsid w:val="008277F8"/>
    <w:rsid w:val="0083380F"/>
    <w:rsid w:val="00834EDC"/>
    <w:rsid w:val="00835CD6"/>
    <w:rsid w:val="00840444"/>
    <w:rsid w:val="00840473"/>
    <w:rsid w:val="00843093"/>
    <w:rsid w:val="00853901"/>
    <w:rsid w:val="0085663F"/>
    <w:rsid w:val="00857B5C"/>
    <w:rsid w:val="00867D6A"/>
    <w:rsid w:val="00874C9F"/>
    <w:rsid w:val="00875E3E"/>
    <w:rsid w:val="008834B8"/>
    <w:rsid w:val="00893DF4"/>
    <w:rsid w:val="00897904"/>
    <w:rsid w:val="008A31E3"/>
    <w:rsid w:val="008B15B3"/>
    <w:rsid w:val="008B5EE3"/>
    <w:rsid w:val="008B5EE5"/>
    <w:rsid w:val="008D01B3"/>
    <w:rsid w:val="008D5D29"/>
    <w:rsid w:val="008D7225"/>
    <w:rsid w:val="009046B2"/>
    <w:rsid w:val="00907ACF"/>
    <w:rsid w:val="00915E94"/>
    <w:rsid w:val="0092014C"/>
    <w:rsid w:val="00921080"/>
    <w:rsid w:val="00927644"/>
    <w:rsid w:val="00927B2C"/>
    <w:rsid w:val="009357E9"/>
    <w:rsid w:val="00941B90"/>
    <w:rsid w:val="00941E11"/>
    <w:rsid w:val="00944672"/>
    <w:rsid w:val="00944A41"/>
    <w:rsid w:val="0094731B"/>
    <w:rsid w:val="009529FF"/>
    <w:rsid w:val="00961F87"/>
    <w:rsid w:val="00967534"/>
    <w:rsid w:val="00977B0A"/>
    <w:rsid w:val="00982A0F"/>
    <w:rsid w:val="00986B05"/>
    <w:rsid w:val="009A247F"/>
    <w:rsid w:val="009A2F55"/>
    <w:rsid w:val="009A554F"/>
    <w:rsid w:val="009B372C"/>
    <w:rsid w:val="009B6990"/>
    <w:rsid w:val="009D1594"/>
    <w:rsid w:val="009D46B7"/>
    <w:rsid w:val="009D4BB9"/>
    <w:rsid w:val="009D6B9B"/>
    <w:rsid w:val="009E03AC"/>
    <w:rsid w:val="009E16B0"/>
    <w:rsid w:val="009E186F"/>
    <w:rsid w:val="009E35E7"/>
    <w:rsid w:val="009E50F2"/>
    <w:rsid w:val="009F1B00"/>
    <w:rsid w:val="009F1CA6"/>
    <w:rsid w:val="009F24A8"/>
    <w:rsid w:val="009F6C8E"/>
    <w:rsid w:val="00A02B6F"/>
    <w:rsid w:val="00A13CB4"/>
    <w:rsid w:val="00A26D1A"/>
    <w:rsid w:val="00A31566"/>
    <w:rsid w:val="00A3210C"/>
    <w:rsid w:val="00A3587A"/>
    <w:rsid w:val="00A41C87"/>
    <w:rsid w:val="00A4268A"/>
    <w:rsid w:val="00A43CC4"/>
    <w:rsid w:val="00A5529D"/>
    <w:rsid w:val="00A64D98"/>
    <w:rsid w:val="00A7441F"/>
    <w:rsid w:val="00A961CC"/>
    <w:rsid w:val="00AA18BB"/>
    <w:rsid w:val="00AA7F37"/>
    <w:rsid w:val="00AB6F3E"/>
    <w:rsid w:val="00AB77DF"/>
    <w:rsid w:val="00AC16CD"/>
    <w:rsid w:val="00AC3FFC"/>
    <w:rsid w:val="00AD22BD"/>
    <w:rsid w:val="00AF10E1"/>
    <w:rsid w:val="00AF6071"/>
    <w:rsid w:val="00AF7CE1"/>
    <w:rsid w:val="00B03623"/>
    <w:rsid w:val="00B337B8"/>
    <w:rsid w:val="00B35A41"/>
    <w:rsid w:val="00B576DA"/>
    <w:rsid w:val="00B71B4D"/>
    <w:rsid w:val="00B81B17"/>
    <w:rsid w:val="00B91011"/>
    <w:rsid w:val="00B94D2A"/>
    <w:rsid w:val="00B95EFC"/>
    <w:rsid w:val="00B978BE"/>
    <w:rsid w:val="00BA0217"/>
    <w:rsid w:val="00BA2CEB"/>
    <w:rsid w:val="00BA35FE"/>
    <w:rsid w:val="00BA467B"/>
    <w:rsid w:val="00BA6D31"/>
    <w:rsid w:val="00BB0429"/>
    <w:rsid w:val="00BB1FA1"/>
    <w:rsid w:val="00BC070C"/>
    <w:rsid w:val="00BC0827"/>
    <w:rsid w:val="00BC1781"/>
    <w:rsid w:val="00BC6CA0"/>
    <w:rsid w:val="00BD2C30"/>
    <w:rsid w:val="00BD4B2E"/>
    <w:rsid w:val="00BD516C"/>
    <w:rsid w:val="00BE04BC"/>
    <w:rsid w:val="00BF207F"/>
    <w:rsid w:val="00BF63E1"/>
    <w:rsid w:val="00C13EED"/>
    <w:rsid w:val="00C16B41"/>
    <w:rsid w:val="00C22BDE"/>
    <w:rsid w:val="00C22E01"/>
    <w:rsid w:val="00C32680"/>
    <w:rsid w:val="00C34247"/>
    <w:rsid w:val="00C42D1D"/>
    <w:rsid w:val="00C43AAA"/>
    <w:rsid w:val="00C45979"/>
    <w:rsid w:val="00C46EC7"/>
    <w:rsid w:val="00C50044"/>
    <w:rsid w:val="00C551BB"/>
    <w:rsid w:val="00C556EB"/>
    <w:rsid w:val="00C61539"/>
    <w:rsid w:val="00C62F45"/>
    <w:rsid w:val="00C64B6B"/>
    <w:rsid w:val="00C64CE5"/>
    <w:rsid w:val="00C662D5"/>
    <w:rsid w:val="00C844B1"/>
    <w:rsid w:val="00C9168A"/>
    <w:rsid w:val="00C970A5"/>
    <w:rsid w:val="00CA1A53"/>
    <w:rsid w:val="00CA410E"/>
    <w:rsid w:val="00CC3AB1"/>
    <w:rsid w:val="00CC3C9F"/>
    <w:rsid w:val="00CC602A"/>
    <w:rsid w:val="00CC79A4"/>
    <w:rsid w:val="00CD3408"/>
    <w:rsid w:val="00CE7DC0"/>
    <w:rsid w:val="00CF7E16"/>
    <w:rsid w:val="00D11B22"/>
    <w:rsid w:val="00D137DB"/>
    <w:rsid w:val="00D15F90"/>
    <w:rsid w:val="00D17EE7"/>
    <w:rsid w:val="00D240D1"/>
    <w:rsid w:val="00D2677F"/>
    <w:rsid w:val="00D45DDA"/>
    <w:rsid w:val="00D47174"/>
    <w:rsid w:val="00D627CC"/>
    <w:rsid w:val="00D6695D"/>
    <w:rsid w:val="00D72155"/>
    <w:rsid w:val="00D73B24"/>
    <w:rsid w:val="00D75D19"/>
    <w:rsid w:val="00D87782"/>
    <w:rsid w:val="00D903F3"/>
    <w:rsid w:val="00D94D64"/>
    <w:rsid w:val="00D9561E"/>
    <w:rsid w:val="00DB5425"/>
    <w:rsid w:val="00DB59AC"/>
    <w:rsid w:val="00DC1719"/>
    <w:rsid w:val="00DD3400"/>
    <w:rsid w:val="00DD360B"/>
    <w:rsid w:val="00DD4895"/>
    <w:rsid w:val="00DD6796"/>
    <w:rsid w:val="00DE2EA1"/>
    <w:rsid w:val="00DE6E74"/>
    <w:rsid w:val="00DF28FA"/>
    <w:rsid w:val="00E020D2"/>
    <w:rsid w:val="00E12F3F"/>
    <w:rsid w:val="00E20E32"/>
    <w:rsid w:val="00E251BC"/>
    <w:rsid w:val="00E26323"/>
    <w:rsid w:val="00E34BD4"/>
    <w:rsid w:val="00E37276"/>
    <w:rsid w:val="00E408F2"/>
    <w:rsid w:val="00E54701"/>
    <w:rsid w:val="00E57081"/>
    <w:rsid w:val="00E65085"/>
    <w:rsid w:val="00E702C2"/>
    <w:rsid w:val="00E73670"/>
    <w:rsid w:val="00E775D0"/>
    <w:rsid w:val="00E81608"/>
    <w:rsid w:val="00E864BF"/>
    <w:rsid w:val="00E96F7F"/>
    <w:rsid w:val="00E97599"/>
    <w:rsid w:val="00EA1B8F"/>
    <w:rsid w:val="00EB0188"/>
    <w:rsid w:val="00EB1901"/>
    <w:rsid w:val="00EB7135"/>
    <w:rsid w:val="00EC7C55"/>
    <w:rsid w:val="00ED2456"/>
    <w:rsid w:val="00EE3DFA"/>
    <w:rsid w:val="00EE7604"/>
    <w:rsid w:val="00EE7911"/>
    <w:rsid w:val="00EF22C9"/>
    <w:rsid w:val="00F007F1"/>
    <w:rsid w:val="00F0478E"/>
    <w:rsid w:val="00F21A5D"/>
    <w:rsid w:val="00F3237F"/>
    <w:rsid w:val="00F4245B"/>
    <w:rsid w:val="00F631FA"/>
    <w:rsid w:val="00F63468"/>
    <w:rsid w:val="00F640BC"/>
    <w:rsid w:val="00F72994"/>
    <w:rsid w:val="00F84B96"/>
    <w:rsid w:val="00F9100E"/>
    <w:rsid w:val="00F9537F"/>
    <w:rsid w:val="00FA6C30"/>
    <w:rsid w:val="00FD176D"/>
    <w:rsid w:val="00FD19A9"/>
    <w:rsid w:val="00FD6CE0"/>
    <w:rsid w:val="00FF062E"/>
    <w:rsid w:val="00FF094E"/>
    <w:rsid w:val="00FF1982"/>
    <w:rsid w:val="00FF6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48891A7-42F1-4F1A-BCED-C20E37D78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DB59AC"/>
    <w:pPr>
      <w:keepNext/>
      <w:widowControl w:val="0"/>
      <w:shd w:val="clear" w:color="auto" w:fill="FFFFFF"/>
      <w:autoSpaceDE w:val="0"/>
      <w:autoSpaceDN w:val="0"/>
      <w:adjustRightInd w:val="0"/>
      <w:spacing w:before="610"/>
      <w:ind w:left="485"/>
      <w:outlineLvl w:val="0"/>
    </w:pPr>
    <w:rPr>
      <w:b/>
      <w:bCs/>
      <w:color w:val="000000"/>
      <w:spacing w:val="-7"/>
      <w:sz w:val="28"/>
      <w:szCs w:val="28"/>
    </w:rPr>
  </w:style>
  <w:style w:type="paragraph" w:styleId="2">
    <w:name w:val="heading 2"/>
    <w:basedOn w:val="a"/>
    <w:next w:val="a"/>
    <w:link w:val="20"/>
    <w:uiPriority w:val="99"/>
    <w:qFormat/>
    <w:rsid w:val="00DB59AC"/>
    <w:pPr>
      <w:keepNext/>
      <w:widowControl w:val="0"/>
      <w:shd w:val="clear" w:color="auto" w:fill="FFFFFF"/>
      <w:autoSpaceDE w:val="0"/>
      <w:autoSpaceDN w:val="0"/>
      <w:adjustRightInd w:val="0"/>
      <w:ind w:left="101"/>
      <w:jc w:val="center"/>
      <w:outlineLvl w:val="1"/>
    </w:pPr>
    <w:rPr>
      <w:rFonts w:ascii="Arial" w:hAnsi="Arial" w:cs="Arial"/>
      <w:b/>
      <w:bCs/>
      <w:color w:val="000000"/>
      <w:spacing w:val="-2"/>
      <w:sz w:val="32"/>
      <w:szCs w:val="32"/>
    </w:rPr>
  </w:style>
  <w:style w:type="paragraph" w:styleId="3">
    <w:name w:val="heading 3"/>
    <w:basedOn w:val="a"/>
    <w:next w:val="a"/>
    <w:link w:val="30"/>
    <w:uiPriority w:val="99"/>
    <w:qFormat/>
    <w:rsid w:val="00DB59AC"/>
    <w:pPr>
      <w:keepNext/>
      <w:jc w:val="both"/>
      <w:outlineLvl w:val="2"/>
    </w:pPr>
    <w:rPr>
      <w:rFonts w:ascii="Tahoma" w:hAnsi="Tahoma" w:cs="Tahoma"/>
      <w:b/>
      <w:bCs/>
    </w:rPr>
  </w:style>
  <w:style w:type="paragraph" w:styleId="4">
    <w:name w:val="heading 4"/>
    <w:basedOn w:val="a"/>
    <w:next w:val="a"/>
    <w:link w:val="40"/>
    <w:uiPriority w:val="99"/>
    <w:qFormat/>
    <w:rsid w:val="00DB59AC"/>
    <w:pPr>
      <w:keepNext/>
      <w:outlineLvl w:val="3"/>
    </w:pPr>
    <w:rPr>
      <w:rFonts w:ascii="Arial" w:hAnsi="Arial" w:cs="Arial"/>
      <w:b/>
      <w:bCs/>
    </w:rPr>
  </w:style>
  <w:style w:type="paragraph" w:styleId="5">
    <w:name w:val="heading 5"/>
    <w:basedOn w:val="a"/>
    <w:next w:val="a"/>
    <w:link w:val="50"/>
    <w:uiPriority w:val="99"/>
    <w:qFormat/>
    <w:rsid w:val="00DB59AC"/>
    <w:pPr>
      <w:keepNext/>
      <w:tabs>
        <w:tab w:val="left" w:pos="4111"/>
      </w:tabs>
      <w:outlineLvl w:val="4"/>
    </w:pPr>
    <w:rPr>
      <w:sz w:val="28"/>
      <w:szCs w:val="28"/>
      <w:lang w:val="en-US"/>
    </w:rPr>
  </w:style>
  <w:style w:type="paragraph" w:styleId="6">
    <w:name w:val="heading 6"/>
    <w:basedOn w:val="a"/>
    <w:next w:val="a"/>
    <w:link w:val="60"/>
    <w:uiPriority w:val="99"/>
    <w:qFormat/>
    <w:rsid w:val="00DB59AC"/>
    <w:pPr>
      <w:keepNext/>
      <w:tabs>
        <w:tab w:val="left" w:pos="4111"/>
      </w:tabs>
      <w:jc w:val="both"/>
      <w:outlineLvl w:val="5"/>
    </w:pPr>
    <w:rPr>
      <w:sz w:val="28"/>
      <w:szCs w:val="28"/>
    </w:rPr>
  </w:style>
  <w:style w:type="paragraph" w:styleId="7">
    <w:name w:val="heading 7"/>
    <w:basedOn w:val="a"/>
    <w:next w:val="a"/>
    <w:link w:val="70"/>
    <w:uiPriority w:val="99"/>
    <w:qFormat/>
    <w:rsid w:val="00DB59AC"/>
    <w:pPr>
      <w:keepNext/>
      <w:tabs>
        <w:tab w:val="left" w:pos="4111"/>
      </w:tabs>
      <w:jc w:val="center"/>
      <w:outlineLvl w:val="6"/>
    </w:pPr>
    <w:rPr>
      <w:b/>
      <w:bCs/>
      <w:spacing w:val="-8"/>
      <w:sz w:val="28"/>
      <w:szCs w:val="28"/>
    </w:rPr>
  </w:style>
  <w:style w:type="paragraph" w:styleId="8">
    <w:name w:val="heading 8"/>
    <w:basedOn w:val="a"/>
    <w:next w:val="a"/>
    <w:link w:val="80"/>
    <w:uiPriority w:val="99"/>
    <w:qFormat/>
    <w:rsid w:val="00DB59AC"/>
    <w:pPr>
      <w:keepNext/>
      <w:outlineLvl w:val="7"/>
    </w:pPr>
    <w:rPr>
      <w:rFonts w:ascii="Bookman Old Style" w:hAnsi="Bookman Old Style" w:cs="Bookman Old Style"/>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Title"/>
    <w:basedOn w:val="a"/>
    <w:link w:val="a4"/>
    <w:uiPriority w:val="99"/>
    <w:qFormat/>
    <w:rsid w:val="00DB59AC"/>
    <w:pPr>
      <w:widowControl w:val="0"/>
      <w:shd w:val="clear" w:color="auto" w:fill="FFFFFF"/>
      <w:autoSpaceDE w:val="0"/>
      <w:autoSpaceDN w:val="0"/>
      <w:adjustRightInd w:val="0"/>
      <w:spacing w:line="360" w:lineRule="auto"/>
      <w:ind w:firstLine="709"/>
      <w:jc w:val="center"/>
    </w:pPr>
    <w:rPr>
      <w:b/>
      <w:bCs/>
      <w:color w:val="000000"/>
      <w:spacing w:val="-9"/>
      <w:sz w:val="28"/>
      <w:szCs w:val="28"/>
    </w:rPr>
  </w:style>
  <w:style w:type="character" w:customStyle="1" w:styleId="a4">
    <w:name w:val="Назва Знак"/>
    <w:link w:val="a3"/>
    <w:uiPriority w:val="10"/>
    <w:locked/>
    <w:rPr>
      <w:rFonts w:ascii="Cambria" w:eastAsia="Times New Roman" w:hAnsi="Cambria" w:cs="Times New Roman"/>
      <w:b/>
      <w:bCs/>
      <w:kern w:val="28"/>
      <w:sz w:val="32"/>
      <w:szCs w:val="32"/>
    </w:rPr>
  </w:style>
  <w:style w:type="paragraph" w:styleId="a5">
    <w:name w:val="Body Text"/>
    <w:basedOn w:val="a"/>
    <w:link w:val="a6"/>
    <w:uiPriority w:val="99"/>
    <w:rsid w:val="00DB59AC"/>
    <w:rPr>
      <w:sz w:val="28"/>
      <w:szCs w:val="28"/>
    </w:rPr>
  </w:style>
  <w:style w:type="character" w:customStyle="1" w:styleId="a6">
    <w:name w:val="Основний текст Знак"/>
    <w:link w:val="a5"/>
    <w:uiPriority w:val="99"/>
    <w:semiHidden/>
    <w:locked/>
    <w:rPr>
      <w:rFonts w:cs="Times New Roman"/>
      <w:sz w:val="24"/>
      <w:szCs w:val="24"/>
    </w:rPr>
  </w:style>
  <w:style w:type="paragraph" w:styleId="31">
    <w:name w:val="Body Text 3"/>
    <w:basedOn w:val="a"/>
    <w:link w:val="32"/>
    <w:uiPriority w:val="99"/>
    <w:rsid w:val="00DB59AC"/>
    <w:pPr>
      <w:tabs>
        <w:tab w:val="left" w:pos="4111"/>
      </w:tabs>
      <w:jc w:val="center"/>
    </w:pPr>
    <w:rPr>
      <w:b/>
      <w:bCs/>
      <w:sz w:val="36"/>
      <w:szCs w:val="36"/>
    </w:rPr>
  </w:style>
  <w:style w:type="character" w:customStyle="1" w:styleId="32">
    <w:name w:val="Основний текст 3 Знак"/>
    <w:link w:val="31"/>
    <w:uiPriority w:val="99"/>
    <w:semiHidden/>
    <w:locked/>
    <w:rPr>
      <w:rFonts w:cs="Times New Roman"/>
      <w:sz w:val="16"/>
      <w:szCs w:val="16"/>
    </w:rPr>
  </w:style>
  <w:style w:type="paragraph" w:styleId="a7">
    <w:name w:val="footnote text"/>
    <w:basedOn w:val="a"/>
    <w:link w:val="a8"/>
    <w:uiPriority w:val="99"/>
    <w:semiHidden/>
    <w:rsid w:val="00C64CE5"/>
    <w:rPr>
      <w:sz w:val="20"/>
      <w:szCs w:val="20"/>
    </w:rPr>
  </w:style>
  <w:style w:type="character" w:customStyle="1" w:styleId="a8">
    <w:name w:val="Текст виноски Знак"/>
    <w:link w:val="a7"/>
    <w:uiPriority w:val="99"/>
    <w:semiHidden/>
    <w:locked/>
    <w:rPr>
      <w:rFonts w:cs="Times New Roman"/>
      <w:sz w:val="20"/>
      <w:szCs w:val="20"/>
    </w:rPr>
  </w:style>
  <w:style w:type="character" w:styleId="a9">
    <w:name w:val="footnote reference"/>
    <w:uiPriority w:val="99"/>
    <w:semiHidden/>
    <w:rsid w:val="00C64CE5"/>
    <w:rPr>
      <w:rFonts w:cs="Times New Roman"/>
      <w:vertAlign w:val="superscript"/>
    </w:rPr>
  </w:style>
  <w:style w:type="paragraph" w:styleId="aa">
    <w:name w:val="header"/>
    <w:basedOn w:val="a"/>
    <w:link w:val="ab"/>
    <w:uiPriority w:val="99"/>
    <w:rsid w:val="00104454"/>
    <w:pPr>
      <w:tabs>
        <w:tab w:val="center" w:pos="4677"/>
        <w:tab w:val="right" w:pos="9355"/>
      </w:tabs>
    </w:pPr>
  </w:style>
  <w:style w:type="character" w:customStyle="1" w:styleId="ab">
    <w:name w:val="Верхній колонтитул Знак"/>
    <w:link w:val="aa"/>
    <w:uiPriority w:val="99"/>
    <w:semiHidden/>
    <w:locked/>
    <w:rPr>
      <w:rFonts w:cs="Times New Roman"/>
      <w:sz w:val="24"/>
      <w:szCs w:val="24"/>
    </w:rPr>
  </w:style>
  <w:style w:type="character" w:styleId="ac">
    <w:name w:val="page number"/>
    <w:uiPriority w:val="99"/>
    <w:rsid w:val="00104454"/>
    <w:rPr>
      <w:rFonts w:cs="Times New Roman"/>
    </w:rPr>
  </w:style>
  <w:style w:type="paragraph" w:styleId="ad">
    <w:name w:val="Balloon Text"/>
    <w:basedOn w:val="a"/>
    <w:link w:val="ae"/>
    <w:uiPriority w:val="99"/>
    <w:semiHidden/>
    <w:rsid w:val="00AB77DF"/>
    <w:rPr>
      <w:rFonts w:ascii="Tahoma" w:hAnsi="Tahoma" w:cs="Tahoma"/>
      <w:sz w:val="16"/>
      <w:szCs w:val="16"/>
    </w:rPr>
  </w:style>
  <w:style w:type="character" w:customStyle="1" w:styleId="ae">
    <w:name w:val="Текст у виносці Знак"/>
    <w:link w:val="ad"/>
    <w:uiPriority w:val="99"/>
    <w:semiHidden/>
    <w:locked/>
    <w:rPr>
      <w:rFonts w:ascii="Tahoma" w:hAnsi="Tahoma" w:cs="Tahoma"/>
      <w:sz w:val="16"/>
      <w:szCs w:val="16"/>
    </w:rPr>
  </w:style>
  <w:style w:type="table" w:styleId="11">
    <w:name w:val="Table Grid 1"/>
    <w:basedOn w:val="a1"/>
    <w:uiPriority w:val="99"/>
    <w:rsid w:val="007820A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19237</Words>
  <Characters>109651</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Особенности, механизмы и направления государственного воздействия на участников внешнеторговых операций</vt:lpstr>
    </vt:vector>
  </TitlesOfParts>
  <Company>Reanimator Extreme Edition</Company>
  <LinksUpToDate>false</LinksUpToDate>
  <CharactersWithSpaces>128631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механизмы и направления государственного воздействия на участников внешнеторговых операций</dc:title>
  <dc:subject/>
  <dc:creator>User</dc:creator>
  <cp:keywords/>
  <dc:description/>
  <cp:lastModifiedBy>Irina</cp:lastModifiedBy>
  <cp:revision>2</cp:revision>
  <cp:lastPrinted>2009-06-09T12:44:00Z</cp:lastPrinted>
  <dcterms:created xsi:type="dcterms:W3CDTF">2014-08-08T11:09:00Z</dcterms:created>
  <dcterms:modified xsi:type="dcterms:W3CDTF">2014-08-08T11:09:00Z</dcterms:modified>
</cp:coreProperties>
</file>