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DD0" w:rsidRPr="00502A00" w:rsidRDefault="001F0DD0" w:rsidP="001F0DD0">
      <w:pPr>
        <w:spacing w:before="120"/>
        <w:jc w:val="center"/>
        <w:rPr>
          <w:b/>
          <w:sz w:val="32"/>
        </w:rPr>
      </w:pPr>
      <w:r w:rsidRPr="00502A00">
        <w:rPr>
          <w:b/>
          <w:sz w:val="32"/>
        </w:rPr>
        <w:t>Определение оптимального объема производства продукции</w:t>
      </w:r>
    </w:p>
    <w:p w:rsidR="001F0DD0" w:rsidRPr="00502A00" w:rsidRDefault="001F0DD0" w:rsidP="001F0DD0">
      <w:pPr>
        <w:spacing w:before="120"/>
        <w:jc w:val="center"/>
        <w:rPr>
          <w:b/>
          <w:sz w:val="28"/>
        </w:rPr>
      </w:pPr>
      <w:r w:rsidRPr="00502A00">
        <w:rPr>
          <w:b/>
          <w:sz w:val="28"/>
        </w:rPr>
        <w:t>25 июня 2009</w:t>
      </w:r>
    </w:p>
    <w:p w:rsidR="001F0DD0" w:rsidRPr="00502A00" w:rsidRDefault="001F0DD0" w:rsidP="001F0DD0">
      <w:pPr>
        <w:spacing w:before="120"/>
        <w:jc w:val="center"/>
        <w:rPr>
          <w:sz w:val="28"/>
        </w:rPr>
      </w:pPr>
      <w:r w:rsidRPr="00502A00">
        <w:rPr>
          <w:sz w:val="28"/>
        </w:rPr>
        <w:t xml:space="preserve">Владимир Петрович Гpузинoв, доктор экономических наук, профессор, академик РАЕН, заведующий кафедрой Российского заочного института текстильной и легкой промышленности. </w:t>
      </w:r>
    </w:p>
    <w:p w:rsidR="001F0DD0" w:rsidRDefault="001F0DD0" w:rsidP="001F0DD0">
      <w:pPr>
        <w:spacing w:before="120"/>
        <w:ind w:firstLine="567"/>
        <w:jc w:val="both"/>
      </w:pPr>
      <w:r w:rsidRPr="007F4DF4">
        <w:t>К наиболее распространенным методам определения оптимального объема производства относятся метод сопоставления валовых показателей и метод сопоставления предельных показателей. Если принять во внимание, что именно цена выпускаемого товара и объем его производства и реализации, как правило, оказывают наибольшее влияние на экономику предприятия, применение указанных методов в значительной мере повышает вероятность того, что будут приняты верные решения.</w:t>
      </w:r>
    </w:p>
    <w:p w:rsidR="001F0DD0" w:rsidRPr="007F4DF4" w:rsidRDefault="001F0DD0" w:rsidP="001F0DD0">
      <w:pPr>
        <w:spacing w:before="120"/>
        <w:ind w:firstLine="567"/>
        <w:jc w:val="both"/>
      </w:pPr>
      <w:r w:rsidRPr="007F4DF4">
        <w:t>Под оптимальным объемом производства продукции понимается такой объем, который обеспечивает выполнение заключенных договоров и обязательств по производству продукции (выполнению работ) в установленные сроки с минимумом затрат и максимально возможной эффективностью.</w:t>
      </w:r>
    </w:p>
    <w:p w:rsidR="001F0DD0" w:rsidRPr="007F4DF4" w:rsidRDefault="001F0DD0" w:rsidP="001F0DD0">
      <w:pPr>
        <w:spacing w:before="120"/>
        <w:ind w:firstLine="567"/>
        <w:jc w:val="both"/>
      </w:pPr>
      <w:r w:rsidRPr="007F4DF4">
        <w:t>К наиболее распространенным методам определения оптимального объема производства относятся:</w:t>
      </w:r>
    </w:p>
    <w:p w:rsidR="001F0DD0" w:rsidRPr="007F4DF4" w:rsidRDefault="001F0DD0" w:rsidP="001F0DD0">
      <w:pPr>
        <w:spacing w:before="120"/>
        <w:ind w:firstLine="567"/>
        <w:jc w:val="both"/>
      </w:pPr>
      <w:r w:rsidRPr="007F4DF4">
        <w:t xml:space="preserve">метод сопоставления валовых показателей; </w:t>
      </w:r>
    </w:p>
    <w:p w:rsidR="001F0DD0" w:rsidRPr="007F4DF4" w:rsidRDefault="001F0DD0" w:rsidP="001F0DD0">
      <w:pPr>
        <w:spacing w:before="120"/>
        <w:ind w:firstLine="567"/>
        <w:jc w:val="both"/>
      </w:pPr>
      <w:r w:rsidRPr="007F4DF4">
        <w:t xml:space="preserve">метод сопоставления предельных показателей. </w:t>
      </w:r>
    </w:p>
    <w:p w:rsidR="001F0DD0" w:rsidRPr="007F4DF4" w:rsidRDefault="001F0DD0" w:rsidP="001F0DD0">
      <w:pPr>
        <w:spacing w:before="120"/>
        <w:ind w:firstLine="567"/>
        <w:jc w:val="both"/>
      </w:pPr>
      <w:r w:rsidRPr="007F4DF4">
        <w:t>При использовании этих методов применяются следующие допущения:</w:t>
      </w:r>
    </w:p>
    <w:p w:rsidR="001F0DD0" w:rsidRPr="007F4DF4" w:rsidRDefault="001F0DD0" w:rsidP="001F0DD0">
      <w:pPr>
        <w:spacing w:before="120"/>
        <w:ind w:firstLine="567"/>
        <w:jc w:val="both"/>
      </w:pPr>
      <w:r w:rsidRPr="007F4DF4">
        <w:t xml:space="preserve">предприятие производит и реализует только один товар; </w:t>
      </w:r>
    </w:p>
    <w:p w:rsidR="001F0DD0" w:rsidRPr="007F4DF4" w:rsidRDefault="001F0DD0" w:rsidP="001F0DD0">
      <w:pPr>
        <w:spacing w:before="120"/>
        <w:ind w:firstLine="567"/>
        <w:jc w:val="both"/>
      </w:pPr>
      <w:r w:rsidRPr="007F4DF4">
        <w:t xml:space="preserve">целью предприятия является максимизация прибыли в рассматриваемый период; </w:t>
      </w:r>
    </w:p>
    <w:p w:rsidR="001F0DD0" w:rsidRPr="007F4DF4" w:rsidRDefault="001F0DD0" w:rsidP="001F0DD0">
      <w:pPr>
        <w:spacing w:before="120"/>
        <w:ind w:firstLine="567"/>
        <w:jc w:val="both"/>
      </w:pPr>
      <w:r w:rsidRPr="007F4DF4">
        <w:t xml:space="preserve">оптимизируются только цена и объем производства (предполагается, что все остальные параметры деятельности предприятия остаются неизменными); </w:t>
      </w:r>
    </w:p>
    <w:p w:rsidR="001F0DD0" w:rsidRPr="007F4DF4" w:rsidRDefault="001F0DD0" w:rsidP="001F0DD0">
      <w:pPr>
        <w:spacing w:before="120"/>
        <w:ind w:firstLine="567"/>
        <w:jc w:val="both"/>
      </w:pPr>
      <w:r w:rsidRPr="007F4DF4">
        <w:t xml:space="preserve">объем производства в рассматриваемый период равен объему реализации. </w:t>
      </w:r>
    </w:p>
    <w:p w:rsidR="001F0DD0" w:rsidRPr="007F4DF4" w:rsidRDefault="001F0DD0" w:rsidP="001F0DD0">
      <w:pPr>
        <w:spacing w:before="120"/>
        <w:ind w:firstLine="567"/>
        <w:jc w:val="both"/>
      </w:pPr>
      <w:r w:rsidRPr="007F4DF4">
        <w:t>Приведенные допущения могут показаться достаточно жесткими, однако если принять во внимание, что именно цена выпускаемого товара и объем его производства и реализации, как правило, оказывают наибольшее влияние на экономику предприятия, применение указанных методов в значительной мере повышает вероятность того, что будут приняты верные решения.</w:t>
      </w:r>
    </w:p>
    <w:p w:rsidR="001F0DD0" w:rsidRPr="007F4DF4" w:rsidRDefault="001F0DD0" w:rsidP="001F0DD0">
      <w:pPr>
        <w:spacing w:before="120"/>
        <w:ind w:firstLine="567"/>
        <w:jc w:val="both"/>
      </w:pPr>
      <w:r w:rsidRPr="007F4DF4">
        <w:t>Суть предложенных методов рассмотрим на примере гипотетического предприятия, действующего на рынке свободной конкуренции (исходные данные приводятся в табл. 1).</w:t>
      </w:r>
    </w:p>
    <w:p w:rsidR="001F0DD0" w:rsidRPr="007F4DF4" w:rsidRDefault="001F0DD0" w:rsidP="001F0DD0">
      <w:pPr>
        <w:spacing w:before="120"/>
        <w:ind w:firstLine="567"/>
        <w:jc w:val="both"/>
      </w:pPr>
      <w:r w:rsidRPr="007F4DF4">
        <w:t>Таблица 1. Объем реализации продукции и издержки на ее производство.</w:t>
      </w:r>
    </w:p>
    <w:tbl>
      <w:tblPr>
        <w:tblW w:w="5000" w:type="pct"/>
        <w:jc w:val="center"/>
        <w:tblBorders>
          <w:top w:val="single" w:sz="4" w:space="0" w:color="000000"/>
          <w:left w:val="single" w:sz="4" w:space="0" w:color="000000"/>
          <w:bottom w:val="single" w:sz="4" w:space="0" w:color="000000"/>
          <w:right w:val="single" w:sz="4" w:space="0" w:color="000000"/>
        </w:tblBorders>
        <w:tblCellMar>
          <w:top w:w="75" w:type="dxa"/>
          <w:left w:w="75" w:type="dxa"/>
          <w:bottom w:w="75" w:type="dxa"/>
          <w:right w:w="75" w:type="dxa"/>
        </w:tblCellMar>
        <w:tblLook w:val="0000" w:firstRow="0" w:lastRow="0" w:firstColumn="0" w:lastColumn="0" w:noHBand="0" w:noVBand="0"/>
      </w:tblPr>
      <w:tblGrid>
        <w:gridCol w:w="2093"/>
        <w:gridCol w:w="2632"/>
        <w:gridCol w:w="2663"/>
        <w:gridCol w:w="2260"/>
      </w:tblGrid>
      <w:tr w:rsidR="001F0DD0" w:rsidRPr="007F4DF4" w:rsidTr="00216451">
        <w:trPr>
          <w:jc w:val="center"/>
        </w:trPr>
        <w:tc>
          <w:tcPr>
            <w:tcW w:w="1085"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Объем реализации, тыс. шт.</w:t>
            </w:r>
          </w:p>
        </w:tc>
        <w:tc>
          <w:tcPr>
            <w:tcW w:w="1364"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Постоянные издержки, тыс. руб.</w:t>
            </w:r>
          </w:p>
        </w:tc>
        <w:tc>
          <w:tcPr>
            <w:tcW w:w="138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Переменные издержки, тыс. руб.</w:t>
            </w:r>
          </w:p>
        </w:tc>
        <w:tc>
          <w:tcPr>
            <w:tcW w:w="1171"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Валовые издержки, тыс. руб.</w:t>
            </w:r>
          </w:p>
        </w:tc>
      </w:tr>
      <w:tr w:rsidR="001F0DD0" w:rsidRPr="007F4DF4" w:rsidTr="00216451">
        <w:trPr>
          <w:jc w:val="center"/>
        </w:trPr>
        <w:tc>
          <w:tcPr>
            <w:tcW w:w="1085"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0</w:t>
            </w:r>
          </w:p>
        </w:tc>
        <w:tc>
          <w:tcPr>
            <w:tcW w:w="1364"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1200</w:t>
            </w:r>
          </w:p>
        </w:tc>
        <w:tc>
          <w:tcPr>
            <w:tcW w:w="138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0</w:t>
            </w:r>
          </w:p>
        </w:tc>
        <w:tc>
          <w:tcPr>
            <w:tcW w:w="1171"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1200</w:t>
            </w:r>
          </w:p>
        </w:tc>
      </w:tr>
      <w:tr w:rsidR="001F0DD0" w:rsidRPr="007F4DF4" w:rsidTr="00216451">
        <w:trPr>
          <w:jc w:val="center"/>
        </w:trPr>
        <w:tc>
          <w:tcPr>
            <w:tcW w:w="1085"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10</w:t>
            </w:r>
          </w:p>
        </w:tc>
        <w:tc>
          <w:tcPr>
            <w:tcW w:w="1364"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1200</w:t>
            </w:r>
          </w:p>
        </w:tc>
        <w:tc>
          <w:tcPr>
            <w:tcW w:w="138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200</w:t>
            </w:r>
          </w:p>
        </w:tc>
        <w:tc>
          <w:tcPr>
            <w:tcW w:w="1171"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1400</w:t>
            </w:r>
          </w:p>
        </w:tc>
      </w:tr>
      <w:tr w:rsidR="001F0DD0" w:rsidRPr="007F4DF4" w:rsidTr="00216451">
        <w:trPr>
          <w:jc w:val="center"/>
        </w:trPr>
        <w:tc>
          <w:tcPr>
            <w:tcW w:w="1085"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20</w:t>
            </w:r>
          </w:p>
        </w:tc>
        <w:tc>
          <w:tcPr>
            <w:tcW w:w="1364"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1200</w:t>
            </w:r>
          </w:p>
        </w:tc>
        <w:tc>
          <w:tcPr>
            <w:tcW w:w="138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360</w:t>
            </w:r>
          </w:p>
        </w:tc>
        <w:tc>
          <w:tcPr>
            <w:tcW w:w="1171"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1560</w:t>
            </w:r>
          </w:p>
        </w:tc>
      </w:tr>
      <w:tr w:rsidR="001F0DD0" w:rsidRPr="007F4DF4" w:rsidTr="00216451">
        <w:trPr>
          <w:jc w:val="center"/>
        </w:trPr>
        <w:tc>
          <w:tcPr>
            <w:tcW w:w="1085"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30</w:t>
            </w:r>
          </w:p>
        </w:tc>
        <w:tc>
          <w:tcPr>
            <w:tcW w:w="1364"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1200</w:t>
            </w:r>
          </w:p>
        </w:tc>
        <w:tc>
          <w:tcPr>
            <w:tcW w:w="138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490</w:t>
            </w:r>
          </w:p>
        </w:tc>
        <w:tc>
          <w:tcPr>
            <w:tcW w:w="1171"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1690</w:t>
            </w:r>
          </w:p>
        </w:tc>
      </w:tr>
      <w:tr w:rsidR="001F0DD0" w:rsidRPr="007F4DF4" w:rsidTr="00216451">
        <w:trPr>
          <w:jc w:val="center"/>
        </w:trPr>
        <w:tc>
          <w:tcPr>
            <w:tcW w:w="1085"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40</w:t>
            </w:r>
          </w:p>
        </w:tc>
        <w:tc>
          <w:tcPr>
            <w:tcW w:w="1364"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1200</w:t>
            </w:r>
          </w:p>
        </w:tc>
        <w:tc>
          <w:tcPr>
            <w:tcW w:w="138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610</w:t>
            </w:r>
          </w:p>
        </w:tc>
        <w:tc>
          <w:tcPr>
            <w:tcW w:w="1171"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1810</w:t>
            </w:r>
          </w:p>
        </w:tc>
      </w:tr>
      <w:tr w:rsidR="001F0DD0" w:rsidRPr="007F4DF4" w:rsidTr="00216451">
        <w:trPr>
          <w:jc w:val="center"/>
        </w:trPr>
        <w:tc>
          <w:tcPr>
            <w:tcW w:w="1085"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50</w:t>
            </w:r>
          </w:p>
        </w:tc>
        <w:tc>
          <w:tcPr>
            <w:tcW w:w="1364"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1200</w:t>
            </w:r>
          </w:p>
        </w:tc>
        <w:tc>
          <w:tcPr>
            <w:tcW w:w="138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760</w:t>
            </w:r>
          </w:p>
        </w:tc>
        <w:tc>
          <w:tcPr>
            <w:tcW w:w="1171"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1960</w:t>
            </w:r>
          </w:p>
        </w:tc>
      </w:tr>
      <w:tr w:rsidR="001F0DD0" w:rsidRPr="007F4DF4" w:rsidTr="00216451">
        <w:trPr>
          <w:jc w:val="center"/>
        </w:trPr>
        <w:tc>
          <w:tcPr>
            <w:tcW w:w="1085"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60</w:t>
            </w:r>
          </w:p>
        </w:tc>
        <w:tc>
          <w:tcPr>
            <w:tcW w:w="1364"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1200</w:t>
            </w:r>
          </w:p>
        </w:tc>
        <w:tc>
          <w:tcPr>
            <w:tcW w:w="138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960</w:t>
            </w:r>
          </w:p>
        </w:tc>
        <w:tc>
          <w:tcPr>
            <w:tcW w:w="1171"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2160</w:t>
            </w:r>
          </w:p>
        </w:tc>
      </w:tr>
      <w:tr w:rsidR="001F0DD0" w:rsidRPr="007F4DF4" w:rsidTr="00216451">
        <w:trPr>
          <w:jc w:val="center"/>
        </w:trPr>
        <w:tc>
          <w:tcPr>
            <w:tcW w:w="1085"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70</w:t>
            </w:r>
          </w:p>
        </w:tc>
        <w:tc>
          <w:tcPr>
            <w:tcW w:w="1364"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1200</w:t>
            </w:r>
          </w:p>
        </w:tc>
        <w:tc>
          <w:tcPr>
            <w:tcW w:w="138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1220</w:t>
            </w:r>
          </w:p>
        </w:tc>
        <w:tc>
          <w:tcPr>
            <w:tcW w:w="1171"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2420</w:t>
            </w:r>
          </w:p>
        </w:tc>
      </w:tr>
      <w:tr w:rsidR="001F0DD0" w:rsidRPr="007F4DF4" w:rsidTr="00216451">
        <w:trPr>
          <w:jc w:val="center"/>
        </w:trPr>
        <w:tc>
          <w:tcPr>
            <w:tcW w:w="1085"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80</w:t>
            </w:r>
          </w:p>
        </w:tc>
        <w:tc>
          <w:tcPr>
            <w:tcW w:w="1364"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1200</w:t>
            </w:r>
          </w:p>
        </w:tc>
        <w:tc>
          <w:tcPr>
            <w:tcW w:w="138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1550</w:t>
            </w:r>
          </w:p>
        </w:tc>
        <w:tc>
          <w:tcPr>
            <w:tcW w:w="1171"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2750</w:t>
            </w:r>
          </w:p>
        </w:tc>
      </w:tr>
      <w:tr w:rsidR="001F0DD0" w:rsidRPr="007F4DF4" w:rsidTr="00216451">
        <w:trPr>
          <w:jc w:val="center"/>
        </w:trPr>
        <w:tc>
          <w:tcPr>
            <w:tcW w:w="1085"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90</w:t>
            </w:r>
          </w:p>
        </w:tc>
        <w:tc>
          <w:tcPr>
            <w:tcW w:w="1364"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1200</w:t>
            </w:r>
          </w:p>
        </w:tc>
        <w:tc>
          <w:tcPr>
            <w:tcW w:w="138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1980</w:t>
            </w:r>
          </w:p>
        </w:tc>
        <w:tc>
          <w:tcPr>
            <w:tcW w:w="1171"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3180</w:t>
            </w:r>
          </w:p>
        </w:tc>
      </w:tr>
      <w:tr w:rsidR="001F0DD0" w:rsidRPr="007F4DF4" w:rsidTr="00216451">
        <w:trPr>
          <w:jc w:val="center"/>
        </w:trPr>
        <w:tc>
          <w:tcPr>
            <w:tcW w:w="1085"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100</w:t>
            </w:r>
          </w:p>
        </w:tc>
        <w:tc>
          <w:tcPr>
            <w:tcW w:w="1364"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1200</w:t>
            </w:r>
          </w:p>
        </w:tc>
        <w:tc>
          <w:tcPr>
            <w:tcW w:w="138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2560</w:t>
            </w:r>
          </w:p>
        </w:tc>
        <w:tc>
          <w:tcPr>
            <w:tcW w:w="1171"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3760</w:t>
            </w:r>
          </w:p>
        </w:tc>
      </w:tr>
    </w:tbl>
    <w:p w:rsidR="001F0DD0" w:rsidRPr="007F4DF4" w:rsidRDefault="001F0DD0" w:rsidP="001F0DD0">
      <w:pPr>
        <w:spacing w:before="120"/>
        <w:ind w:firstLine="567"/>
        <w:jc w:val="both"/>
      </w:pPr>
      <w:r w:rsidRPr="007F4DF4">
        <w:t>Метод составления валовых показателей предполагает расчет прибыли предприятия при различных объемах производства и реализации продукции. Последовательность расчета такова:</w:t>
      </w:r>
    </w:p>
    <w:p w:rsidR="001F0DD0" w:rsidRPr="007F4DF4" w:rsidRDefault="001F0DD0" w:rsidP="001F0DD0">
      <w:pPr>
        <w:spacing w:before="120"/>
        <w:ind w:firstLine="567"/>
        <w:jc w:val="both"/>
      </w:pPr>
      <w:r w:rsidRPr="007F4DF4">
        <w:t xml:space="preserve">определяется величина объема производства, при котором достигается нулевая прибыль; </w:t>
      </w:r>
    </w:p>
    <w:p w:rsidR="001F0DD0" w:rsidRPr="007F4DF4" w:rsidRDefault="001F0DD0" w:rsidP="001F0DD0">
      <w:pPr>
        <w:spacing w:before="120"/>
        <w:ind w:firstLine="567"/>
        <w:jc w:val="both"/>
      </w:pPr>
      <w:r w:rsidRPr="007F4DF4">
        <w:t xml:space="preserve">определяется объем производства с максимальной прибылью (табл. 2). </w:t>
      </w:r>
    </w:p>
    <w:p w:rsidR="001F0DD0" w:rsidRPr="007F4DF4" w:rsidRDefault="001F0DD0" w:rsidP="001F0DD0">
      <w:pPr>
        <w:spacing w:before="120"/>
        <w:ind w:firstLine="567"/>
        <w:jc w:val="both"/>
      </w:pPr>
      <w:r w:rsidRPr="007F4DF4">
        <w:t>Таблица 2. Объем реализации продукции с максимальной прибылью.</w:t>
      </w:r>
    </w:p>
    <w:tbl>
      <w:tblPr>
        <w:tblW w:w="5000" w:type="pct"/>
        <w:jc w:val="center"/>
        <w:tblBorders>
          <w:top w:val="single" w:sz="4" w:space="0" w:color="000000"/>
          <w:left w:val="single" w:sz="4" w:space="0" w:color="000000"/>
          <w:bottom w:val="single" w:sz="4" w:space="0" w:color="000000"/>
          <w:right w:val="single" w:sz="4" w:space="0" w:color="000000"/>
        </w:tblBorders>
        <w:tblCellMar>
          <w:top w:w="75" w:type="dxa"/>
          <w:left w:w="75" w:type="dxa"/>
          <w:bottom w:w="75" w:type="dxa"/>
          <w:right w:w="75" w:type="dxa"/>
        </w:tblCellMar>
        <w:tblLook w:val="0000" w:firstRow="0" w:lastRow="0" w:firstColumn="0" w:lastColumn="0" w:noHBand="0" w:noVBand="0"/>
      </w:tblPr>
      <w:tblGrid>
        <w:gridCol w:w="2051"/>
        <w:gridCol w:w="1328"/>
        <w:gridCol w:w="2124"/>
        <w:gridCol w:w="2219"/>
        <w:gridCol w:w="1926"/>
      </w:tblGrid>
      <w:tr w:rsidR="001F0DD0" w:rsidRPr="007F4DF4" w:rsidTr="00216451">
        <w:trPr>
          <w:jc w:val="center"/>
        </w:trPr>
        <w:tc>
          <w:tcPr>
            <w:tcW w:w="1063"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Объем реализации, тыс. шт.</w:t>
            </w:r>
          </w:p>
        </w:tc>
        <w:tc>
          <w:tcPr>
            <w:tcW w:w="68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Цена, руб.</w:t>
            </w:r>
          </w:p>
        </w:tc>
        <w:tc>
          <w:tcPr>
            <w:tcW w:w="1101"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Валовая выручка, тыс. руб.</w:t>
            </w:r>
          </w:p>
        </w:tc>
        <w:tc>
          <w:tcPr>
            <w:tcW w:w="115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Валовые издержки, тыс. руб.</w:t>
            </w:r>
          </w:p>
        </w:tc>
        <w:tc>
          <w:tcPr>
            <w:tcW w:w="998"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Прибыль, тыс. руб.</w:t>
            </w:r>
          </w:p>
        </w:tc>
      </w:tr>
      <w:tr w:rsidR="001F0DD0" w:rsidRPr="007F4DF4" w:rsidTr="00216451">
        <w:trPr>
          <w:jc w:val="center"/>
        </w:trPr>
        <w:tc>
          <w:tcPr>
            <w:tcW w:w="1063"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0</w:t>
            </w:r>
          </w:p>
        </w:tc>
        <w:tc>
          <w:tcPr>
            <w:tcW w:w="68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w:t>
            </w:r>
          </w:p>
        </w:tc>
        <w:tc>
          <w:tcPr>
            <w:tcW w:w="1101"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0</w:t>
            </w:r>
          </w:p>
        </w:tc>
        <w:tc>
          <w:tcPr>
            <w:tcW w:w="115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1200</w:t>
            </w:r>
          </w:p>
        </w:tc>
        <w:tc>
          <w:tcPr>
            <w:tcW w:w="998"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-1200</w:t>
            </w:r>
          </w:p>
        </w:tc>
      </w:tr>
      <w:tr w:rsidR="001F0DD0" w:rsidRPr="007F4DF4" w:rsidTr="00216451">
        <w:trPr>
          <w:jc w:val="center"/>
        </w:trPr>
        <w:tc>
          <w:tcPr>
            <w:tcW w:w="1063"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10</w:t>
            </w:r>
          </w:p>
        </w:tc>
        <w:tc>
          <w:tcPr>
            <w:tcW w:w="68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101"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480</w:t>
            </w:r>
          </w:p>
        </w:tc>
        <w:tc>
          <w:tcPr>
            <w:tcW w:w="115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1400</w:t>
            </w:r>
          </w:p>
        </w:tc>
        <w:tc>
          <w:tcPr>
            <w:tcW w:w="998"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-920</w:t>
            </w:r>
          </w:p>
        </w:tc>
      </w:tr>
      <w:tr w:rsidR="001F0DD0" w:rsidRPr="007F4DF4" w:rsidTr="00216451">
        <w:trPr>
          <w:jc w:val="center"/>
        </w:trPr>
        <w:tc>
          <w:tcPr>
            <w:tcW w:w="1063"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20</w:t>
            </w:r>
          </w:p>
        </w:tc>
        <w:tc>
          <w:tcPr>
            <w:tcW w:w="68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101"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960</w:t>
            </w:r>
          </w:p>
        </w:tc>
        <w:tc>
          <w:tcPr>
            <w:tcW w:w="115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1560</w:t>
            </w:r>
          </w:p>
        </w:tc>
        <w:tc>
          <w:tcPr>
            <w:tcW w:w="998"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-600</w:t>
            </w:r>
          </w:p>
        </w:tc>
      </w:tr>
      <w:tr w:rsidR="001F0DD0" w:rsidRPr="007F4DF4" w:rsidTr="00216451">
        <w:trPr>
          <w:jc w:val="center"/>
        </w:trPr>
        <w:tc>
          <w:tcPr>
            <w:tcW w:w="1063"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30</w:t>
            </w:r>
          </w:p>
        </w:tc>
        <w:tc>
          <w:tcPr>
            <w:tcW w:w="68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101"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1440</w:t>
            </w:r>
          </w:p>
        </w:tc>
        <w:tc>
          <w:tcPr>
            <w:tcW w:w="115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1690</w:t>
            </w:r>
          </w:p>
        </w:tc>
        <w:tc>
          <w:tcPr>
            <w:tcW w:w="998"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-250</w:t>
            </w:r>
          </w:p>
        </w:tc>
      </w:tr>
      <w:tr w:rsidR="001F0DD0" w:rsidRPr="007F4DF4" w:rsidTr="00216451">
        <w:trPr>
          <w:jc w:val="center"/>
        </w:trPr>
        <w:tc>
          <w:tcPr>
            <w:tcW w:w="1063"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40</w:t>
            </w:r>
          </w:p>
        </w:tc>
        <w:tc>
          <w:tcPr>
            <w:tcW w:w="68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101"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1920</w:t>
            </w:r>
          </w:p>
        </w:tc>
        <w:tc>
          <w:tcPr>
            <w:tcW w:w="115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1810</w:t>
            </w:r>
          </w:p>
        </w:tc>
        <w:tc>
          <w:tcPr>
            <w:tcW w:w="998"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110</w:t>
            </w:r>
          </w:p>
        </w:tc>
      </w:tr>
      <w:tr w:rsidR="001F0DD0" w:rsidRPr="007F4DF4" w:rsidTr="00216451">
        <w:trPr>
          <w:jc w:val="center"/>
        </w:trPr>
        <w:tc>
          <w:tcPr>
            <w:tcW w:w="1063"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50</w:t>
            </w:r>
          </w:p>
        </w:tc>
        <w:tc>
          <w:tcPr>
            <w:tcW w:w="68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101"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2400</w:t>
            </w:r>
          </w:p>
        </w:tc>
        <w:tc>
          <w:tcPr>
            <w:tcW w:w="115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1960</w:t>
            </w:r>
          </w:p>
        </w:tc>
        <w:tc>
          <w:tcPr>
            <w:tcW w:w="998"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440</w:t>
            </w:r>
          </w:p>
        </w:tc>
      </w:tr>
      <w:tr w:rsidR="001F0DD0" w:rsidRPr="007F4DF4" w:rsidTr="00216451">
        <w:trPr>
          <w:jc w:val="center"/>
        </w:trPr>
        <w:tc>
          <w:tcPr>
            <w:tcW w:w="1063"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60</w:t>
            </w:r>
          </w:p>
        </w:tc>
        <w:tc>
          <w:tcPr>
            <w:tcW w:w="68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101"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2880</w:t>
            </w:r>
          </w:p>
        </w:tc>
        <w:tc>
          <w:tcPr>
            <w:tcW w:w="115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2160</w:t>
            </w:r>
          </w:p>
        </w:tc>
        <w:tc>
          <w:tcPr>
            <w:tcW w:w="998"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720</w:t>
            </w:r>
          </w:p>
        </w:tc>
      </w:tr>
      <w:tr w:rsidR="001F0DD0" w:rsidRPr="007F4DF4" w:rsidTr="00216451">
        <w:trPr>
          <w:jc w:val="center"/>
        </w:trPr>
        <w:tc>
          <w:tcPr>
            <w:tcW w:w="1063"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70</w:t>
            </w:r>
          </w:p>
        </w:tc>
        <w:tc>
          <w:tcPr>
            <w:tcW w:w="68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101"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3360</w:t>
            </w:r>
          </w:p>
        </w:tc>
        <w:tc>
          <w:tcPr>
            <w:tcW w:w="115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2420</w:t>
            </w:r>
          </w:p>
        </w:tc>
        <w:tc>
          <w:tcPr>
            <w:tcW w:w="998"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940</w:t>
            </w:r>
          </w:p>
        </w:tc>
      </w:tr>
      <w:tr w:rsidR="001F0DD0" w:rsidRPr="007F4DF4" w:rsidTr="00216451">
        <w:trPr>
          <w:jc w:val="center"/>
        </w:trPr>
        <w:tc>
          <w:tcPr>
            <w:tcW w:w="1063"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80</w:t>
            </w:r>
          </w:p>
        </w:tc>
        <w:tc>
          <w:tcPr>
            <w:tcW w:w="68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101"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3840</w:t>
            </w:r>
          </w:p>
        </w:tc>
        <w:tc>
          <w:tcPr>
            <w:tcW w:w="115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2750</w:t>
            </w:r>
          </w:p>
        </w:tc>
        <w:tc>
          <w:tcPr>
            <w:tcW w:w="998"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1090</w:t>
            </w:r>
          </w:p>
        </w:tc>
      </w:tr>
      <w:tr w:rsidR="001F0DD0" w:rsidRPr="007F4DF4" w:rsidTr="00216451">
        <w:trPr>
          <w:jc w:val="center"/>
        </w:trPr>
        <w:tc>
          <w:tcPr>
            <w:tcW w:w="1063"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90</w:t>
            </w:r>
          </w:p>
        </w:tc>
        <w:tc>
          <w:tcPr>
            <w:tcW w:w="68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101"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4320</w:t>
            </w:r>
          </w:p>
        </w:tc>
        <w:tc>
          <w:tcPr>
            <w:tcW w:w="115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3180</w:t>
            </w:r>
          </w:p>
        </w:tc>
        <w:tc>
          <w:tcPr>
            <w:tcW w:w="998"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1140</w:t>
            </w:r>
          </w:p>
        </w:tc>
      </w:tr>
      <w:tr w:rsidR="001F0DD0" w:rsidRPr="007F4DF4" w:rsidTr="00216451">
        <w:trPr>
          <w:jc w:val="center"/>
        </w:trPr>
        <w:tc>
          <w:tcPr>
            <w:tcW w:w="1063"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100</w:t>
            </w:r>
          </w:p>
        </w:tc>
        <w:tc>
          <w:tcPr>
            <w:tcW w:w="688"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101"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4800</w:t>
            </w:r>
          </w:p>
        </w:tc>
        <w:tc>
          <w:tcPr>
            <w:tcW w:w="115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3760</w:t>
            </w:r>
          </w:p>
        </w:tc>
        <w:tc>
          <w:tcPr>
            <w:tcW w:w="998"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1040</w:t>
            </w:r>
          </w:p>
        </w:tc>
      </w:tr>
    </w:tbl>
    <w:p w:rsidR="001F0DD0" w:rsidRPr="007F4DF4" w:rsidRDefault="001F0DD0" w:rsidP="001F0DD0">
      <w:pPr>
        <w:spacing w:before="120"/>
        <w:ind w:firstLine="567"/>
        <w:jc w:val="both"/>
      </w:pPr>
      <w:r w:rsidRPr="007F4DF4">
        <w:t>В нашем примере нулевая прибыль достигается при объеме производства и реализации в интервале 30-40 тыс. шт. продукции, что соответствует значению валовой выручки и издержкам соответственно в интервалах 1440-1920 и 1690-1810 тыс. руб.</w:t>
      </w:r>
    </w:p>
    <w:p w:rsidR="001F0DD0" w:rsidRPr="007F4DF4" w:rsidRDefault="001F0DD0" w:rsidP="001F0DD0">
      <w:pPr>
        <w:spacing w:before="120"/>
        <w:ind w:firstLine="567"/>
        <w:jc w:val="both"/>
      </w:pPr>
      <w:r w:rsidRPr="007F4DF4">
        <w:t>С увеличением объемов производства валовая выручка начинает превышать издержки и появляется прибыль, максимальная величина которой 1140 тыс. руб. достигается при объеме производства и реализации продукции в 90 тыс. шт. Это и есть в данном случае оптимальный объем производства.</w:t>
      </w:r>
    </w:p>
    <w:p w:rsidR="001F0DD0" w:rsidRPr="007F4DF4" w:rsidRDefault="001F0DD0" w:rsidP="001F0DD0">
      <w:pPr>
        <w:spacing w:before="120"/>
        <w:ind w:firstLine="567"/>
        <w:jc w:val="both"/>
      </w:pPr>
      <w:r w:rsidRPr="007F4DF4">
        <w:t>Метод сопоставления предельных показателей позволяет установить до каких пределов рентабельно увеличение производства и реализации. Он основан на сопоставлении предельных издержек и предельного дохода. Если величина предельного дохода на единицу продукции превышает величину предельных издержек на единицу продукции, то увеличение производства и реализации будет рентабельно.</w:t>
      </w:r>
    </w:p>
    <w:p w:rsidR="001F0DD0" w:rsidRPr="007F4DF4" w:rsidRDefault="001F0DD0" w:rsidP="001F0DD0">
      <w:pPr>
        <w:spacing w:before="120"/>
        <w:ind w:firstLine="567"/>
        <w:jc w:val="both"/>
      </w:pPr>
      <w:r w:rsidRPr="007F4DF4">
        <w:t>Проиллюстрируем это на основе данных, приведенных в табл. 3.</w:t>
      </w:r>
    </w:p>
    <w:p w:rsidR="001F0DD0" w:rsidRPr="007F4DF4" w:rsidRDefault="001F0DD0" w:rsidP="001F0DD0">
      <w:pPr>
        <w:spacing w:before="120"/>
        <w:ind w:firstLine="567"/>
        <w:jc w:val="both"/>
      </w:pPr>
      <w:r w:rsidRPr="007F4DF4">
        <w:t>Таблица 3. Расчет оптимального объема реализации продукции методом сопоставления предельных показателей.</w:t>
      </w:r>
    </w:p>
    <w:tbl>
      <w:tblPr>
        <w:tblW w:w="5000" w:type="pct"/>
        <w:jc w:val="center"/>
        <w:tblBorders>
          <w:top w:val="single" w:sz="4" w:space="0" w:color="000000"/>
          <w:left w:val="single" w:sz="4" w:space="0" w:color="000000"/>
          <w:bottom w:val="single" w:sz="4" w:space="0" w:color="000000"/>
          <w:right w:val="single" w:sz="4" w:space="0" w:color="000000"/>
        </w:tblBorders>
        <w:tblCellMar>
          <w:top w:w="75" w:type="dxa"/>
          <w:left w:w="75" w:type="dxa"/>
          <w:bottom w:w="75" w:type="dxa"/>
          <w:right w:w="75" w:type="dxa"/>
        </w:tblCellMar>
        <w:tblLook w:val="0000" w:firstRow="0" w:lastRow="0" w:firstColumn="0" w:lastColumn="0" w:noHBand="0" w:noVBand="0"/>
      </w:tblPr>
      <w:tblGrid>
        <w:gridCol w:w="2163"/>
        <w:gridCol w:w="2557"/>
        <w:gridCol w:w="2692"/>
        <w:gridCol w:w="2236"/>
      </w:tblGrid>
      <w:tr w:rsidR="001F0DD0" w:rsidRPr="007F4DF4" w:rsidTr="00216451">
        <w:trPr>
          <w:jc w:val="center"/>
        </w:trPr>
        <w:tc>
          <w:tcPr>
            <w:tcW w:w="1121"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Объем реализации, тыс. шт.</w:t>
            </w:r>
          </w:p>
        </w:tc>
        <w:tc>
          <w:tcPr>
            <w:tcW w:w="132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Предельный доход, тыс. руб.</w:t>
            </w:r>
          </w:p>
        </w:tc>
        <w:tc>
          <w:tcPr>
            <w:tcW w:w="139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Предельные издержки, тыс. руб.</w:t>
            </w:r>
          </w:p>
        </w:tc>
        <w:tc>
          <w:tcPr>
            <w:tcW w:w="1159"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Валовая прибыль, тыс. руб.</w:t>
            </w:r>
          </w:p>
        </w:tc>
      </w:tr>
      <w:tr w:rsidR="001F0DD0" w:rsidRPr="007F4DF4" w:rsidTr="00216451">
        <w:trPr>
          <w:jc w:val="center"/>
        </w:trPr>
        <w:tc>
          <w:tcPr>
            <w:tcW w:w="1121"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10</w:t>
            </w:r>
          </w:p>
        </w:tc>
        <w:tc>
          <w:tcPr>
            <w:tcW w:w="132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39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20</w:t>
            </w:r>
          </w:p>
        </w:tc>
        <w:tc>
          <w:tcPr>
            <w:tcW w:w="1159"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28</w:t>
            </w:r>
          </w:p>
        </w:tc>
      </w:tr>
      <w:tr w:rsidR="001F0DD0" w:rsidRPr="007F4DF4" w:rsidTr="00216451">
        <w:trPr>
          <w:jc w:val="center"/>
        </w:trPr>
        <w:tc>
          <w:tcPr>
            <w:tcW w:w="1121"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20</w:t>
            </w:r>
          </w:p>
        </w:tc>
        <w:tc>
          <w:tcPr>
            <w:tcW w:w="132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39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16</w:t>
            </w:r>
          </w:p>
        </w:tc>
        <w:tc>
          <w:tcPr>
            <w:tcW w:w="1159"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32</w:t>
            </w:r>
          </w:p>
        </w:tc>
      </w:tr>
      <w:tr w:rsidR="001F0DD0" w:rsidRPr="007F4DF4" w:rsidTr="00216451">
        <w:trPr>
          <w:jc w:val="center"/>
        </w:trPr>
        <w:tc>
          <w:tcPr>
            <w:tcW w:w="1121"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30</w:t>
            </w:r>
          </w:p>
        </w:tc>
        <w:tc>
          <w:tcPr>
            <w:tcW w:w="132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39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13</w:t>
            </w:r>
          </w:p>
        </w:tc>
        <w:tc>
          <w:tcPr>
            <w:tcW w:w="1159"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35</w:t>
            </w:r>
          </w:p>
        </w:tc>
      </w:tr>
      <w:tr w:rsidR="001F0DD0" w:rsidRPr="007F4DF4" w:rsidTr="00216451">
        <w:trPr>
          <w:jc w:val="center"/>
        </w:trPr>
        <w:tc>
          <w:tcPr>
            <w:tcW w:w="1121"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40</w:t>
            </w:r>
          </w:p>
        </w:tc>
        <w:tc>
          <w:tcPr>
            <w:tcW w:w="132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39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12</w:t>
            </w:r>
          </w:p>
        </w:tc>
        <w:tc>
          <w:tcPr>
            <w:tcW w:w="1159"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36</w:t>
            </w:r>
          </w:p>
        </w:tc>
      </w:tr>
      <w:tr w:rsidR="001F0DD0" w:rsidRPr="007F4DF4" w:rsidTr="00216451">
        <w:trPr>
          <w:jc w:val="center"/>
        </w:trPr>
        <w:tc>
          <w:tcPr>
            <w:tcW w:w="1121"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50</w:t>
            </w:r>
          </w:p>
        </w:tc>
        <w:tc>
          <w:tcPr>
            <w:tcW w:w="132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39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15</w:t>
            </w:r>
          </w:p>
        </w:tc>
        <w:tc>
          <w:tcPr>
            <w:tcW w:w="1159"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33</w:t>
            </w:r>
          </w:p>
        </w:tc>
      </w:tr>
      <w:tr w:rsidR="001F0DD0" w:rsidRPr="007F4DF4" w:rsidTr="00216451">
        <w:trPr>
          <w:jc w:val="center"/>
        </w:trPr>
        <w:tc>
          <w:tcPr>
            <w:tcW w:w="1121"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60</w:t>
            </w:r>
          </w:p>
        </w:tc>
        <w:tc>
          <w:tcPr>
            <w:tcW w:w="132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39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20</w:t>
            </w:r>
          </w:p>
        </w:tc>
        <w:tc>
          <w:tcPr>
            <w:tcW w:w="1159"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28</w:t>
            </w:r>
          </w:p>
        </w:tc>
      </w:tr>
      <w:tr w:rsidR="001F0DD0" w:rsidRPr="007F4DF4" w:rsidTr="00216451">
        <w:trPr>
          <w:jc w:val="center"/>
        </w:trPr>
        <w:tc>
          <w:tcPr>
            <w:tcW w:w="1121"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70</w:t>
            </w:r>
          </w:p>
        </w:tc>
        <w:tc>
          <w:tcPr>
            <w:tcW w:w="132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39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26</w:t>
            </w:r>
          </w:p>
        </w:tc>
        <w:tc>
          <w:tcPr>
            <w:tcW w:w="1159"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22</w:t>
            </w:r>
          </w:p>
        </w:tc>
      </w:tr>
      <w:tr w:rsidR="001F0DD0" w:rsidRPr="007F4DF4" w:rsidTr="00216451">
        <w:trPr>
          <w:jc w:val="center"/>
        </w:trPr>
        <w:tc>
          <w:tcPr>
            <w:tcW w:w="1121"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80</w:t>
            </w:r>
          </w:p>
        </w:tc>
        <w:tc>
          <w:tcPr>
            <w:tcW w:w="132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39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33</w:t>
            </w:r>
          </w:p>
        </w:tc>
        <w:tc>
          <w:tcPr>
            <w:tcW w:w="1159"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15</w:t>
            </w:r>
          </w:p>
        </w:tc>
      </w:tr>
      <w:tr w:rsidR="001F0DD0" w:rsidRPr="007F4DF4" w:rsidTr="00216451">
        <w:trPr>
          <w:jc w:val="center"/>
        </w:trPr>
        <w:tc>
          <w:tcPr>
            <w:tcW w:w="1121"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90</w:t>
            </w:r>
          </w:p>
        </w:tc>
        <w:tc>
          <w:tcPr>
            <w:tcW w:w="132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39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43</w:t>
            </w:r>
          </w:p>
        </w:tc>
        <w:tc>
          <w:tcPr>
            <w:tcW w:w="1159"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5</w:t>
            </w:r>
          </w:p>
        </w:tc>
      </w:tr>
      <w:tr w:rsidR="001F0DD0" w:rsidRPr="007F4DF4" w:rsidTr="00216451">
        <w:trPr>
          <w:jc w:val="center"/>
        </w:trPr>
        <w:tc>
          <w:tcPr>
            <w:tcW w:w="1121" w:type="pct"/>
            <w:tcBorders>
              <w:top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100</w:t>
            </w:r>
          </w:p>
        </w:tc>
        <w:tc>
          <w:tcPr>
            <w:tcW w:w="132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48</w:t>
            </w:r>
          </w:p>
        </w:tc>
        <w:tc>
          <w:tcPr>
            <w:tcW w:w="139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F0DD0" w:rsidRPr="007F4DF4" w:rsidRDefault="001F0DD0" w:rsidP="00216451">
            <w:r w:rsidRPr="007F4DF4">
              <w:t>58</w:t>
            </w:r>
          </w:p>
        </w:tc>
        <w:tc>
          <w:tcPr>
            <w:tcW w:w="1159" w:type="pct"/>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1F0DD0" w:rsidRPr="007F4DF4" w:rsidRDefault="001F0DD0" w:rsidP="00216451">
            <w:r w:rsidRPr="007F4DF4">
              <w:t>-10</w:t>
            </w:r>
          </w:p>
        </w:tc>
      </w:tr>
    </w:tbl>
    <w:p w:rsidR="001F0DD0" w:rsidRPr="007F4DF4" w:rsidRDefault="001F0DD0" w:rsidP="001F0DD0">
      <w:pPr>
        <w:spacing w:before="120"/>
        <w:ind w:firstLine="567"/>
        <w:jc w:val="both"/>
      </w:pPr>
      <w:r w:rsidRPr="007F4DF4">
        <w:t>В данном случае предельным доходом на единицу продукции по сути дела является рыночная цена единицы изделия, равная 48 руб., а предельные издержки исчисляются как разница между последующими общими издержками и предыдущими, поделенная на объем производства.</w:t>
      </w:r>
    </w:p>
    <w:p w:rsidR="001F0DD0" w:rsidRPr="007F4DF4" w:rsidRDefault="001F0DD0" w:rsidP="001F0DD0">
      <w:pPr>
        <w:spacing w:before="120"/>
        <w:ind w:firstLine="567"/>
        <w:jc w:val="both"/>
      </w:pPr>
      <w:r w:rsidRPr="007F4DF4">
        <w:t>Предельная прибыль исчисляется как разница между предельным доходом и предельными издержками.</w:t>
      </w:r>
    </w:p>
    <w:p w:rsidR="001F0DD0" w:rsidRDefault="001F0DD0" w:rsidP="001F0DD0">
      <w:pPr>
        <w:spacing w:before="120"/>
        <w:ind w:firstLine="567"/>
        <w:jc w:val="both"/>
      </w:pPr>
      <w:r w:rsidRPr="007F4DF4">
        <w:t>Из данных таблицы видно, что до тех пор, пока предельный доход превышает предельные издержки, увеличение объемов производства эффективно, т.е. расширение производства до 90 тыс. шт. рентабельно. При дальнейшем увеличении объема производства величина дополнительных издержек превысит величину дополнительного дохода на единицу продукции, что приведет к уменьшению валовой прибыли.</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0DD0"/>
    <w:rsid w:val="001F0DD0"/>
    <w:rsid w:val="00216451"/>
    <w:rsid w:val="00502A00"/>
    <w:rsid w:val="00592D6A"/>
    <w:rsid w:val="00701C51"/>
    <w:rsid w:val="007F4DF4"/>
    <w:rsid w:val="00811DD4"/>
    <w:rsid w:val="00A46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5CE0EFC-2BBA-4DDE-8591-C7CFE93BB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DD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F0DD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Words>
  <Characters>4428</Characters>
  <Application>Microsoft Office Word</Application>
  <DocSecurity>0</DocSecurity>
  <Lines>36</Lines>
  <Paragraphs>10</Paragraphs>
  <ScaleCrop>false</ScaleCrop>
  <Company>Home</Company>
  <LinksUpToDate>false</LinksUpToDate>
  <CharactersWithSpaces>5194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Определение оптимального объема производства продукции</dc:title>
  <dc:subject/>
  <dc:creator>User</dc:creator>
  <cp:keywords/>
  <dc:description/>
  <cp:lastModifiedBy>admin</cp:lastModifiedBy>
  <cp:revision>2</cp:revision>
  <dcterms:created xsi:type="dcterms:W3CDTF">2014-02-20T00:44:00Z</dcterms:created>
  <dcterms:modified xsi:type="dcterms:W3CDTF">2014-02-20T00:44:00Z</dcterms:modified>
</cp:coreProperties>
</file>