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4DD" w:rsidRDefault="002376B3">
      <w:pPr>
        <w:pStyle w:val="a6"/>
        <w:jc w:val="center"/>
      </w:pPr>
      <w:r>
        <w:t>ВСЕРОССИЙСКИЙ ЗАОЧНЫЙ ФИНАНСОВО-ЭКОНОМИЧЕСКИЙ ИНСТИТУТ</w:t>
      </w:r>
    </w:p>
    <w:p w:rsidR="002404DD" w:rsidRDefault="002376B3">
      <w:pPr>
        <w:jc w:val="center"/>
        <w:rPr>
          <w:sz w:val="28"/>
        </w:rPr>
      </w:pPr>
      <w:r>
        <w:rPr>
          <w:sz w:val="28"/>
        </w:rPr>
        <w:t>Серпуховское ПДО</w:t>
      </w:r>
    </w:p>
    <w:p w:rsidR="002404DD" w:rsidRDefault="002376B3">
      <w:pPr>
        <w:jc w:val="center"/>
        <w:rPr>
          <w:sz w:val="28"/>
        </w:rPr>
      </w:pPr>
      <w:r>
        <w:rPr>
          <w:sz w:val="28"/>
        </w:rPr>
        <w:t>Финансово-кредитный факультет</w:t>
      </w: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376B3">
      <w:pPr>
        <w:pStyle w:val="2"/>
        <w:jc w:val="center"/>
        <w:rPr>
          <w:b w:val="0"/>
          <w:i w:val="0"/>
          <w:sz w:val="36"/>
        </w:rPr>
      </w:pPr>
      <w:r>
        <w:rPr>
          <w:b w:val="0"/>
          <w:i w:val="0"/>
          <w:sz w:val="36"/>
        </w:rPr>
        <w:t>Курсовая работа по дисциплине</w:t>
      </w:r>
    </w:p>
    <w:p w:rsidR="002404DD" w:rsidRDefault="002404DD"/>
    <w:p w:rsidR="002404DD" w:rsidRDefault="002376B3">
      <w:pPr>
        <w:pStyle w:val="2"/>
        <w:jc w:val="center"/>
        <w:rPr>
          <w:sz w:val="44"/>
        </w:rPr>
      </w:pPr>
      <w:r>
        <w:rPr>
          <w:sz w:val="44"/>
        </w:rPr>
        <w:t>ФИНАНСОВЫЙ МЕНЕДЖМЕНТ</w:t>
      </w:r>
    </w:p>
    <w:p w:rsidR="002404DD" w:rsidRDefault="002404DD"/>
    <w:p w:rsidR="002404DD" w:rsidRDefault="002404DD"/>
    <w:p w:rsidR="002404DD" w:rsidRDefault="002404DD"/>
    <w:p w:rsidR="002404DD" w:rsidRDefault="002376B3">
      <w:pPr>
        <w:jc w:val="center"/>
        <w:rPr>
          <w:i/>
          <w:sz w:val="40"/>
        </w:rPr>
      </w:pPr>
      <w:r>
        <w:rPr>
          <w:b/>
          <w:sz w:val="40"/>
        </w:rPr>
        <w:t>Тема:</w:t>
      </w:r>
      <w:r>
        <w:rPr>
          <w:sz w:val="40"/>
        </w:rPr>
        <w:t xml:space="preserve"> «</w:t>
      </w:r>
      <w:r>
        <w:rPr>
          <w:i/>
          <w:sz w:val="40"/>
        </w:rPr>
        <w:t>Финансовый лизинг»</w:t>
      </w:r>
    </w:p>
    <w:p w:rsidR="002404DD" w:rsidRDefault="002404DD">
      <w:pPr>
        <w:jc w:val="center"/>
        <w:rPr>
          <w:sz w:val="28"/>
        </w:rPr>
      </w:pPr>
    </w:p>
    <w:p w:rsidR="002404DD" w:rsidRDefault="002404DD">
      <w:pPr>
        <w:jc w:val="center"/>
        <w:rPr>
          <w:sz w:val="28"/>
        </w:rPr>
      </w:pPr>
    </w:p>
    <w:p w:rsidR="002404DD" w:rsidRDefault="002404DD">
      <w:pPr>
        <w:jc w:val="center"/>
        <w:rPr>
          <w:sz w:val="32"/>
        </w:rPr>
      </w:pPr>
    </w:p>
    <w:p w:rsidR="002404DD" w:rsidRDefault="002404DD">
      <w:pPr>
        <w:jc w:val="center"/>
        <w:rPr>
          <w:sz w:val="32"/>
        </w:rPr>
      </w:pPr>
    </w:p>
    <w:p w:rsidR="002404DD" w:rsidRDefault="002404DD">
      <w:pPr>
        <w:jc w:val="center"/>
        <w:rPr>
          <w:sz w:val="32"/>
        </w:rPr>
      </w:pPr>
    </w:p>
    <w:p w:rsidR="002404DD" w:rsidRDefault="002376B3">
      <w:pPr>
        <w:ind w:left="2160" w:firstLine="720"/>
        <w:rPr>
          <w:sz w:val="28"/>
        </w:rPr>
      </w:pPr>
      <w:r>
        <w:rPr>
          <w:sz w:val="28"/>
        </w:rPr>
        <w:t>Выполнил:           студент 5 курса, 2 в/о, спец.</w:t>
      </w:r>
    </w:p>
    <w:p w:rsidR="002404DD" w:rsidRDefault="002376B3">
      <w:pPr>
        <w:ind w:left="5040"/>
        <w:rPr>
          <w:sz w:val="28"/>
        </w:rPr>
      </w:pPr>
      <w:r>
        <w:rPr>
          <w:sz w:val="28"/>
        </w:rPr>
        <w:t>«Финансы и кредит», л/д 0012979,</w:t>
      </w:r>
    </w:p>
    <w:p w:rsidR="002404DD" w:rsidRDefault="002376B3">
      <w:pPr>
        <w:pStyle w:val="31"/>
        <w:overflowPunct w:val="0"/>
        <w:autoSpaceDE w:val="0"/>
        <w:autoSpaceDN w:val="0"/>
        <w:adjustRightInd w:val="0"/>
        <w:ind w:left="5040"/>
      </w:pPr>
      <w:r>
        <w:t>группа 024, Литвинов В.С.</w:t>
      </w: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404DD">
      <w:pPr>
        <w:jc w:val="center"/>
        <w:rPr>
          <w:sz w:val="28"/>
        </w:rPr>
      </w:pPr>
    </w:p>
    <w:p w:rsidR="002404DD" w:rsidRDefault="002376B3">
      <w:pPr>
        <w:jc w:val="center"/>
        <w:rPr>
          <w:sz w:val="28"/>
        </w:rPr>
      </w:pPr>
      <w:r>
        <w:rPr>
          <w:sz w:val="28"/>
        </w:rPr>
        <w:t>Серпухов 2002 год</w:t>
      </w:r>
    </w:p>
    <w:p w:rsidR="002404DD" w:rsidRDefault="002376B3">
      <w:pPr>
        <w:spacing w:line="480" w:lineRule="auto"/>
        <w:jc w:val="both"/>
        <w:outlineLvl w:val="0"/>
        <w:rPr>
          <w:rFonts w:ascii="Courier New" w:hAnsi="Courier New"/>
          <w:b/>
          <w:sz w:val="28"/>
        </w:rPr>
      </w:pPr>
      <w:r>
        <w:rPr>
          <w:rFonts w:ascii="Courier New" w:hAnsi="Courier New"/>
          <w:b/>
          <w:sz w:val="28"/>
        </w:rPr>
        <w:t>ПЛАН.</w:t>
      </w:r>
    </w:p>
    <w:p w:rsidR="002404DD" w:rsidRDefault="002376B3">
      <w:pPr>
        <w:pStyle w:val="4"/>
        <w:tabs>
          <w:tab w:val="left" w:pos="3119"/>
        </w:tabs>
        <w:spacing w:line="240" w:lineRule="auto"/>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Стр.</w:t>
      </w:r>
    </w:p>
    <w:p w:rsidR="002404DD" w:rsidRDefault="002376B3">
      <w:pPr>
        <w:pStyle w:val="4"/>
        <w:tabs>
          <w:tab w:val="left" w:pos="3119"/>
        </w:tabs>
        <w:spacing w:line="240" w:lineRule="auto"/>
        <w:rPr>
          <w:rFonts w:ascii="Courier New" w:hAnsi="Courier New"/>
        </w:rPr>
      </w:pPr>
      <w:r>
        <w:rPr>
          <w:rFonts w:ascii="Courier New" w:hAnsi="Courier New"/>
        </w:rPr>
        <w:t>Введение.</w:t>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 xml:space="preserve">   3</w:t>
      </w:r>
    </w:p>
    <w:p w:rsidR="002404DD" w:rsidRDefault="002404DD">
      <w:pPr>
        <w:tabs>
          <w:tab w:val="left" w:pos="3119"/>
        </w:tabs>
        <w:jc w:val="both"/>
        <w:outlineLvl w:val="0"/>
        <w:rPr>
          <w:rFonts w:ascii="Courier New" w:hAnsi="Courier New"/>
          <w:sz w:val="28"/>
        </w:rPr>
      </w:pPr>
    </w:p>
    <w:p w:rsidR="002404DD" w:rsidRDefault="002376B3">
      <w:pPr>
        <w:tabs>
          <w:tab w:val="left" w:pos="3119"/>
        </w:tabs>
        <w:jc w:val="both"/>
        <w:outlineLvl w:val="0"/>
        <w:rPr>
          <w:rFonts w:ascii="Courier New" w:hAnsi="Courier New"/>
          <w:sz w:val="28"/>
        </w:rPr>
      </w:pPr>
      <w:r>
        <w:rPr>
          <w:rFonts w:ascii="Courier New" w:hAnsi="Courier New"/>
          <w:sz w:val="28"/>
          <w:lang w:val="en-US"/>
        </w:rPr>
        <w:t>I</w:t>
      </w:r>
      <w:r>
        <w:rPr>
          <w:rFonts w:ascii="Courier New" w:hAnsi="Courier New"/>
          <w:sz w:val="28"/>
        </w:rPr>
        <w:t>. Сущность лизинга.</w:t>
      </w:r>
    </w:p>
    <w:p w:rsidR="002404DD" w:rsidRDefault="002404DD">
      <w:pPr>
        <w:tabs>
          <w:tab w:val="num" w:pos="1137"/>
          <w:tab w:val="left" w:pos="3119"/>
        </w:tabs>
        <w:ind w:left="1137" w:hanging="570"/>
        <w:jc w:val="both"/>
        <w:rPr>
          <w:rFonts w:ascii="Courier New" w:hAnsi="Courier New"/>
          <w:sz w:val="28"/>
        </w:rPr>
      </w:pPr>
    </w:p>
    <w:p w:rsidR="002404DD" w:rsidRDefault="002376B3">
      <w:pPr>
        <w:tabs>
          <w:tab w:val="num" w:pos="1137"/>
          <w:tab w:val="left" w:pos="3119"/>
        </w:tabs>
        <w:ind w:left="1137" w:hanging="711"/>
        <w:jc w:val="both"/>
        <w:rPr>
          <w:rFonts w:ascii="Courier New" w:hAnsi="Courier New"/>
          <w:sz w:val="28"/>
        </w:rPr>
      </w:pPr>
      <w:r>
        <w:rPr>
          <w:rFonts w:ascii="Courier New" w:hAnsi="Courier New"/>
          <w:sz w:val="28"/>
        </w:rPr>
        <w:t xml:space="preserve">1. </w:t>
      </w:r>
      <w:r>
        <w:rPr>
          <w:sz w:val="14"/>
        </w:rPr>
        <w:t xml:space="preserve"> </w:t>
      </w:r>
      <w:r>
        <w:rPr>
          <w:rFonts w:ascii="Courier New" w:hAnsi="Courier New"/>
          <w:sz w:val="28"/>
        </w:rPr>
        <w:t>Понятие лизинга.</w:t>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4</w:t>
      </w:r>
    </w:p>
    <w:p w:rsidR="002404DD" w:rsidRDefault="002376B3">
      <w:pPr>
        <w:pStyle w:val="30"/>
        <w:tabs>
          <w:tab w:val="clear" w:pos="1137"/>
          <w:tab w:val="num" w:pos="426"/>
        </w:tabs>
        <w:ind w:left="426" w:firstLine="0"/>
      </w:pPr>
      <w:r>
        <w:t>2. Место лизинга в комплексе мер по повышению инвестиционной активности в России.</w:t>
      </w:r>
      <w:r>
        <w:tab/>
      </w:r>
      <w:r>
        <w:tab/>
      </w:r>
      <w:r>
        <w:tab/>
      </w:r>
      <w:r>
        <w:tab/>
        <w:t xml:space="preserve">   5</w:t>
      </w:r>
    </w:p>
    <w:p w:rsidR="002404DD" w:rsidRDefault="002376B3">
      <w:pPr>
        <w:pStyle w:val="6"/>
        <w:tabs>
          <w:tab w:val="left" w:pos="3119"/>
        </w:tabs>
        <w:ind w:left="426" w:firstLine="0"/>
      </w:pPr>
      <w:r>
        <w:t>3. Зарождение лизинга.</w:t>
      </w:r>
      <w:r>
        <w:tab/>
      </w:r>
      <w:r>
        <w:tab/>
      </w:r>
      <w:r>
        <w:tab/>
      </w:r>
      <w:r>
        <w:tab/>
      </w:r>
      <w:r>
        <w:tab/>
      </w:r>
      <w:r>
        <w:tab/>
      </w:r>
      <w:r>
        <w:tab/>
        <w:t xml:space="preserve">   6</w:t>
      </w:r>
    </w:p>
    <w:p w:rsidR="002404DD" w:rsidRDefault="002376B3">
      <w:pPr>
        <w:tabs>
          <w:tab w:val="num" w:pos="927"/>
          <w:tab w:val="left" w:pos="3119"/>
        </w:tabs>
        <w:ind w:left="927" w:hanging="501"/>
        <w:jc w:val="both"/>
        <w:outlineLvl w:val="0"/>
        <w:rPr>
          <w:rFonts w:ascii="Courier New" w:hAnsi="Courier New"/>
          <w:sz w:val="28"/>
        </w:rPr>
      </w:pPr>
      <w:r>
        <w:rPr>
          <w:rFonts w:ascii="Courier New" w:hAnsi="Courier New"/>
          <w:sz w:val="28"/>
        </w:rPr>
        <w:t>4. Субъекты и объекты лизинговых отношений.</w:t>
      </w:r>
      <w:r>
        <w:rPr>
          <w:rFonts w:ascii="Courier New" w:hAnsi="Courier New"/>
          <w:sz w:val="28"/>
        </w:rPr>
        <w:tab/>
      </w:r>
      <w:r>
        <w:rPr>
          <w:rFonts w:ascii="Courier New" w:hAnsi="Courier New"/>
          <w:sz w:val="28"/>
        </w:rPr>
        <w:tab/>
        <w:t xml:space="preserve">   8</w:t>
      </w:r>
    </w:p>
    <w:p w:rsidR="002404DD" w:rsidRDefault="002376B3">
      <w:pPr>
        <w:tabs>
          <w:tab w:val="num" w:pos="927"/>
          <w:tab w:val="left" w:pos="3119"/>
        </w:tabs>
        <w:ind w:left="927" w:hanging="501"/>
        <w:jc w:val="both"/>
        <w:outlineLvl w:val="0"/>
        <w:rPr>
          <w:rFonts w:ascii="Courier New" w:hAnsi="Courier New"/>
          <w:sz w:val="28"/>
        </w:rPr>
      </w:pPr>
      <w:r>
        <w:rPr>
          <w:rFonts w:ascii="Courier New" w:hAnsi="Courier New"/>
          <w:sz w:val="28"/>
        </w:rPr>
        <w:t>5. Формы, типы и виды лизинга.</w:t>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10</w:t>
      </w:r>
    </w:p>
    <w:p w:rsidR="002404DD" w:rsidRDefault="002404DD">
      <w:pPr>
        <w:tabs>
          <w:tab w:val="left" w:pos="3119"/>
        </w:tabs>
        <w:jc w:val="both"/>
        <w:rPr>
          <w:rFonts w:ascii="Courier New" w:hAnsi="Courier New"/>
          <w:sz w:val="28"/>
        </w:rPr>
      </w:pPr>
    </w:p>
    <w:p w:rsidR="002404DD" w:rsidRDefault="002376B3">
      <w:pPr>
        <w:tabs>
          <w:tab w:val="left" w:pos="3119"/>
        </w:tabs>
        <w:jc w:val="both"/>
        <w:rPr>
          <w:rFonts w:ascii="Courier New" w:hAnsi="Courier New"/>
          <w:sz w:val="28"/>
        </w:rPr>
      </w:pPr>
      <w:r>
        <w:rPr>
          <w:rFonts w:ascii="Courier New" w:hAnsi="Courier New"/>
          <w:sz w:val="28"/>
        </w:rPr>
        <w:t>II. Преимущества и  недостатки лизинга для различных субъектов.</w:t>
      </w:r>
    </w:p>
    <w:p w:rsidR="002404DD" w:rsidRDefault="002404DD">
      <w:pPr>
        <w:tabs>
          <w:tab w:val="left" w:pos="3119"/>
        </w:tabs>
        <w:jc w:val="both"/>
        <w:rPr>
          <w:rFonts w:ascii="Courier New" w:hAnsi="Courier New"/>
          <w:sz w:val="28"/>
        </w:rPr>
      </w:pPr>
    </w:p>
    <w:p w:rsidR="002404DD" w:rsidRDefault="002376B3">
      <w:pPr>
        <w:tabs>
          <w:tab w:val="num" w:pos="0"/>
          <w:tab w:val="left" w:pos="3119"/>
        </w:tabs>
        <w:ind w:firstLine="426"/>
        <w:jc w:val="both"/>
        <w:outlineLvl w:val="0"/>
        <w:rPr>
          <w:rFonts w:ascii="Courier New" w:hAnsi="Courier New"/>
          <w:sz w:val="28"/>
        </w:rPr>
      </w:pPr>
      <w:r>
        <w:rPr>
          <w:rFonts w:ascii="Courier New" w:hAnsi="Courier New"/>
          <w:sz w:val="28"/>
        </w:rPr>
        <w:t>1.</w:t>
      </w:r>
      <w:r>
        <w:rPr>
          <w:sz w:val="14"/>
        </w:rPr>
        <w:t xml:space="preserve">      </w:t>
      </w:r>
      <w:r>
        <w:rPr>
          <w:rFonts w:ascii="Courier New" w:hAnsi="Courier New"/>
          <w:sz w:val="28"/>
        </w:rPr>
        <w:t>Положительные моменты.</w:t>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17</w:t>
      </w:r>
    </w:p>
    <w:p w:rsidR="002404DD" w:rsidRDefault="002376B3">
      <w:pPr>
        <w:pStyle w:val="21"/>
        <w:tabs>
          <w:tab w:val="left" w:pos="3119"/>
        </w:tabs>
        <w:ind w:firstLine="426"/>
      </w:pPr>
      <w:r>
        <w:t>2. Факторы, сдерживающие развитие лизинга в России. 23</w:t>
      </w:r>
    </w:p>
    <w:p w:rsidR="002404DD" w:rsidRDefault="002404DD">
      <w:pPr>
        <w:tabs>
          <w:tab w:val="left" w:pos="3119"/>
        </w:tabs>
        <w:jc w:val="both"/>
        <w:outlineLvl w:val="0"/>
        <w:rPr>
          <w:rFonts w:ascii="Courier New" w:hAnsi="Courier New"/>
          <w:sz w:val="28"/>
        </w:rPr>
      </w:pPr>
    </w:p>
    <w:p w:rsidR="002404DD" w:rsidRDefault="002376B3">
      <w:pPr>
        <w:tabs>
          <w:tab w:val="left" w:pos="3119"/>
        </w:tabs>
        <w:jc w:val="both"/>
        <w:outlineLvl w:val="0"/>
        <w:rPr>
          <w:rFonts w:ascii="Courier New" w:hAnsi="Courier New"/>
          <w:sz w:val="28"/>
        </w:rPr>
      </w:pPr>
      <w:r>
        <w:rPr>
          <w:rFonts w:ascii="Courier New" w:hAnsi="Courier New"/>
          <w:sz w:val="28"/>
        </w:rPr>
        <w:t>Заключение.</w:t>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24</w:t>
      </w:r>
    </w:p>
    <w:p w:rsidR="002404DD" w:rsidRDefault="002404DD">
      <w:pPr>
        <w:tabs>
          <w:tab w:val="left" w:pos="3119"/>
        </w:tabs>
        <w:jc w:val="both"/>
        <w:rPr>
          <w:rFonts w:ascii="Courier New" w:hAnsi="Courier New"/>
          <w:sz w:val="28"/>
        </w:rPr>
      </w:pPr>
    </w:p>
    <w:p w:rsidR="002404DD" w:rsidRDefault="002376B3">
      <w:pPr>
        <w:tabs>
          <w:tab w:val="left" w:pos="3119"/>
        </w:tabs>
        <w:jc w:val="both"/>
        <w:rPr>
          <w:rFonts w:ascii="Courier New" w:hAnsi="Courier New"/>
          <w:sz w:val="28"/>
        </w:rPr>
      </w:pPr>
      <w:r>
        <w:rPr>
          <w:rFonts w:ascii="Courier New" w:hAnsi="Courier New"/>
          <w:sz w:val="28"/>
        </w:rPr>
        <w:t>Практическая часть.</w:t>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26</w:t>
      </w:r>
    </w:p>
    <w:p w:rsidR="002404DD" w:rsidRDefault="002404DD">
      <w:pPr>
        <w:tabs>
          <w:tab w:val="left" w:pos="3119"/>
        </w:tabs>
        <w:jc w:val="both"/>
        <w:rPr>
          <w:rFonts w:ascii="Courier New" w:hAnsi="Courier New"/>
          <w:sz w:val="28"/>
        </w:rPr>
      </w:pPr>
    </w:p>
    <w:p w:rsidR="002404DD" w:rsidRDefault="002376B3">
      <w:pPr>
        <w:tabs>
          <w:tab w:val="left" w:pos="3119"/>
        </w:tabs>
        <w:jc w:val="both"/>
        <w:rPr>
          <w:rFonts w:ascii="Courier New" w:hAnsi="Courier New"/>
          <w:sz w:val="28"/>
        </w:rPr>
      </w:pPr>
      <w:r>
        <w:rPr>
          <w:rFonts w:ascii="Courier New" w:hAnsi="Courier New"/>
          <w:sz w:val="28"/>
        </w:rPr>
        <w:t>Список литературы.</w:t>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r>
      <w:r>
        <w:rPr>
          <w:rFonts w:ascii="Courier New" w:hAnsi="Courier New"/>
          <w:sz w:val="28"/>
        </w:rPr>
        <w:tab/>
        <w:t xml:space="preserve">   29</w:t>
      </w:r>
    </w:p>
    <w:p w:rsidR="002404DD" w:rsidRDefault="002376B3">
      <w:pPr>
        <w:ind w:firstLine="709"/>
        <w:jc w:val="both"/>
        <w:rPr>
          <w:b/>
          <w:sz w:val="28"/>
        </w:rPr>
      </w:pPr>
      <w:r>
        <w:rPr>
          <w:rFonts w:ascii="Courier New" w:hAnsi="Courier New"/>
          <w:b/>
          <w:sz w:val="28"/>
        </w:rPr>
        <w:br w:type="page"/>
      </w:r>
    </w:p>
    <w:p w:rsidR="002404DD" w:rsidRDefault="002376B3">
      <w:pPr>
        <w:spacing w:line="360" w:lineRule="auto"/>
        <w:ind w:firstLine="709"/>
        <w:jc w:val="both"/>
        <w:outlineLvl w:val="0"/>
        <w:rPr>
          <w:b/>
          <w:sz w:val="28"/>
        </w:rPr>
      </w:pPr>
      <w:r>
        <w:rPr>
          <w:b/>
          <w:sz w:val="28"/>
        </w:rPr>
        <w:t>Введение.</w:t>
      </w:r>
    </w:p>
    <w:p w:rsidR="002404DD" w:rsidRDefault="002376B3">
      <w:pPr>
        <w:spacing w:line="360" w:lineRule="auto"/>
        <w:ind w:firstLine="709"/>
        <w:jc w:val="both"/>
        <w:rPr>
          <w:sz w:val="28"/>
        </w:rPr>
      </w:pPr>
      <w:r>
        <w:rPr>
          <w:sz w:val="28"/>
        </w:rPr>
        <w:t xml:space="preserve">Главным звеном финансовой системы страны являются финансы предприятий отраслей народного хозяйства. Именно в производстве лежит реальная основа всевозможных экономических отношений, в основе которых лежат денежные отношения: финансовые, кредитные и т.п. </w:t>
      </w:r>
    </w:p>
    <w:p w:rsidR="002404DD" w:rsidRDefault="002376B3">
      <w:pPr>
        <w:spacing w:line="360" w:lineRule="auto"/>
        <w:ind w:firstLine="709"/>
        <w:jc w:val="both"/>
        <w:rPr>
          <w:sz w:val="28"/>
        </w:rPr>
      </w:pPr>
      <w:r>
        <w:rPr>
          <w:sz w:val="28"/>
        </w:rPr>
        <w:t xml:space="preserve">Основным условием выхода экономики России из кризиса является структурная перестройка народного хозяйства, что невозможно без роста инвестиций при повышении эффективности их использования. Россия остро нуждается в инвестициях. </w:t>
      </w:r>
    </w:p>
    <w:p w:rsidR="002404DD" w:rsidRDefault="002376B3">
      <w:pPr>
        <w:spacing w:line="360" w:lineRule="auto"/>
        <w:ind w:firstLine="709"/>
        <w:jc w:val="both"/>
        <w:rPr>
          <w:sz w:val="28"/>
        </w:rPr>
      </w:pPr>
      <w:r>
        <w:rPr>
          <w:sz w:val="28"/>
        </w:rPr>
        <w:t>Преобразование сферы производства и обращения, глубокие изменения экономических условий хозяйствования вызывают необходимость внедрения не традиционных для нашей экономики методов обновления материальной базы. Рыночные отношения предполагают оздоровление кредитно-финансовой системы и сокращение государственных инвестиций, появляются всевозможные варианты достижения целей, поставленных различными субъектами экономических отношений.</w:t>
      </w:r>
    </w:p>
    <w:p w:rsidR="002404DD" w:rsidRDefault="002376B3">
      <w:pPr>
        <w:spacing w:line="360" w:lineRule="auto"/>
        <w:ind w:firstLine="709"/>
        <w:jc w:val="both"/>
        <w:rPr>
          <w:sz w:val="28"/>
        </w:rPr>
      </w:pPr>
      <w:r>
        <w:rPr>
          <w:sz w:val="28"/>
        </w:rPr>
        <w:t>По мнению Министерства экономики РФ, преодолению промышленного спада может способствовать финансовый лизинг.</w:t>
      </w:r>
    </w:p>
    <w:p w:rsidR="002404DD" w:rsidRDefault="002376B3">
      <w:pPr>
        <w:spacing w:line="360" w:lineRule="auto"/>
        <w:ind w:firstLine="709"/>
        <w:jc w:val="both"/>
        <w:rPr>
          <w:sz w:val="28"/>
        </w:rPr>
      </w:pPr>
      <w:r>
        <w:rPr>
          <w:sz w:val="28"/>
        </w:rPr>
        <w:t>В данной работе предпринята попытка проанализировать Российский опыт по привлечению инвестиций через лизинг, зарождение и природу лизинга, организационные модели лизинговых компаний, сложившиеся в нашей стране под действием ряда факторов, позитивные, негативные моменты и направления по улучшению формирующегося рынка лизинговых услуг.</w:t>
      </w:r>
    </w:p>
    <w:p w:rsidR="002404DD" w:rsidRDefault="002376B3">
      <w:pPr>
        <w:spacing w:line="360" w:lineRule="auto"/>
        <w:ind w:firstLine="709"/>
        <w:jc w:val="center"/>
        <w:rPr>
          <w:i/>
          <w:sz w:val="40"/>
        </w:rPr>
      </w:pPr>
      <w:r>
        <w:rPr>
          <w:sz w:val="28"/>
        </w:rPr>
        <w:br w:type="page"/>
      </w:r>
      <w:r>
        <w:rPr>
          <w:i/>
          <w:sz w:val="40"/>
        </w:rPr>
        <w:t>ТЕОРЕТИЧЕСКАЯ ЧАСТЬ.</w:t>
      </w:r>
    </w:p>
    <w:p w:rsidR="002404DD" w:rsidRDefault="002404DD">
      <w:pPr>
        <w:spacing w:line="360" w:lineRule="auto"/>
        <w:ind w:firstLine="709"/>
        <w:jc w:val="both"/>
        <w:rPr>
          <w:sz w:val="28"/>
        </w:rPr>
      </w:pPr>
    </w:p>
    <w:p w:rsidR="002404DD" w:rsidRDefault="002376B3">
      <w:pPr>
        <w:spacing w:line="360" w:lineRule="auto"/>
        <w:ind w:firstLine="709"/>
        <w:jc w:val="both"/>
        <w:rPr>
          <w:b/>
          <w:sz w:val="28"/>
        </w:rPr>
      </w:pPr>
      <w:r>
        <w:rPr>
          <w:b/>
          <w:sz w:val="28"/>
        </w:rPr>
        <w:t>I. Сущность лизинга.</w:t>
      </w:r>
    </w:p>
    <w:p w:rsidR="002404DD" w:rsidRDefault="002376B3">
      <w:pPr>
        <w:spacing w:line="360" w:lineRule="auto"/>
        <w:ind w:firstLine="709"/>
        <w:jc w:val="both"/>
        <w:rPr>
          <w:i/>
          <w:sz w:val="28"/>
        </w:rPr>
      </w:pPr>
      <w:r>
        <w:rPr>
          <w:b/>
          <w:i/>
          <w:sz w:val="28"/>
        </w:rPr>
        <w:t>1. Понятие лизинга.</w:t>
      </w:r>
    </w:p>
    <w:p w:rsidR="002404DD" w:rsidRDefault="002376B3">
      <w:pPr>
        <w:spacing w:line="360" w:lineRule="auto"/>
        <w:ind w:firstLine="709"/>
        <w:jc w:val="both"/>
        <w:rPr>
          <w:i/>
          <w:sz w:val="28"/>
        </w:rPr>
      </w:pPr>
      <w:r>
        <w:rPr>
          <w:sz w:val="28"/>
        </w:rPr>
        <w:t xml:space="preserve">Как у любого сложного экономического понятия у лизинга есть множество определений. Прежде всего, лизинг, — слово английского происхождения, производное от глагола to lease — брать и сдавать имущество во временное пользование. Наиболее точно отражающим сущность термина “лизинг”, пожалуй, является следующее определение: </w:t>
      </w:r>
      <w:r>
        <w:rPr>
          <w:i/>
          <w:sz w:val="28"/>
        </w:rPr>
        <w:t>«Лизинг представляет собой инвестирование временно свободных или привлеченных финансовых средств, при котором лизингодатель обязуется приобрести в собственность обусловленное договором имущество у определенного продавца и предоставить это имущество лизингополучателю за плату во временное пользование с правом последующего выкупа».</w:t>
      </w:r>
    </w:p>
    <w:p w:rsidR="002404DD" w:rsidRDefault="002376B3">
      <w:pPr>
        <w:pStyle w:val="a7"/>
      </w:pPr>
      <w:r>
        <w:t>Лизинговая сделка, в свою очередь, представляет собой совокупность договоров, необходимых для реализации договора лизинга между лизингодателем, лизингополучателем и продавцом (поставщиком) предмета лизинга.</w:t>
      </w:r>
    </w:p>
    <w:p w:rsidR="002404DD" w:rsidRDefault="002376B3">
      <w:pPr>
        <w:widowControl w:val="0"/>
        <w:spacing w:line="360" w:lineRule="auto"/>
        <w:ind w:firstLine="709"/>
        <w:jc w:val="both"/>
        <w:rPr>
          <w:sz w:val="28"/>
        </w:rPr>
      </w:pPr>
      <w:r>
        <w:rPr>
          <w:sz w:val="28"/>
        </w:rPr>
        <w:t xml:space="preserve">Предметом лизинга могут быть любые  не потребляемые  вещи,  в  том     числе предприятия и другие имущественные комплексы,  здания,  сооружения, оборудование,  транспортные  средства  и  другое  движимое  и  недвижимое имущество,   которое   может   использоваться   для   предпринимательской деятельности. Предметом лизинга  не  могут  быть  земельные  участки  и  другие природные объекты,  а  также  имущество,  которое  федеральными  законами запрещено для свободного обращения </w:t>
      </w:r>
    </w:p>
    <w:p w:rsidR="002404DD" w:rsidRDefault="002376B3">
      <w:pPr>
        <w:widowControl w:val="0"/>
        <w:spacing w:line="360" w:lineRule="auto"/>
        <w:jc w:val="both"/>
        <w:rPr>
          <w:sz w:val="28"/>
        </w:rPr>
      </w:pPr>
      <w:r>
        <w:rPr>
          <w:sz w:val="28"/>
        </w:rPr>
        <w:t>или  для  которого  установлен  особый порядок обращения.</w:t>
      </w:r>
      <w:r>
        <w:rPr>
          <w:rStyle w:val="a9"/>
          <w:sz w:val="28"/>
        </w:rPr>
        <w:footnoteReference w:customMarkFollows="1" w:id="1"/>
        <w:t>1</w:t>
      </w:r>
    </w:p>
    <w:p w:rsidR="002404DD" w:rsidRDefault="002376B3">
      <w:pPr>
        <w:spacing w:line="360" w:lineRule="auto"/>
        <w:ind w:firstLine="709"/>
        <w:jc w:val="both"/>
        <w:rPr>
          <w:sz w:val="28"/>
        </w:rPr>
      </w:pPr>
      <w:r>
        <w:rPr>
          <w:sz w:val="28"/>
        </w:rPr>
        <w:t>Типичная лизинговая сделка выглядит следующим образом:</w:t>
      </w:r>
    </w:p>
    <w:p w:rsidR="002404DD" w:rsidRDefault="002376B3">
      <w:pPr>
        <w:spacing w:line="360" w:lineRule="auto"/>
        <w:ind w:firstLine="709"/>
        <w:jc w:val="both"/>
        <w:rPr>
          <w:sz w:val="28"/>
        </w:rPr>
      </w:pPr>
      <w:r>
        <w:rPr>
          <w:sz w:val="28"/>
        </w:rPr>
        <w:t>1. Пользователь (после вступления в лизинговые отношения лизингополучатель) сообщает лизинговой компании, какое оборудование ему необходимо;</w:t>
      </w:r>
    </w:p>
    <w:p w:rsidR="002404DD" w:rsidRDefault="002376B3">
      <w:pPr>
        <w:spacing w:line="360" w:lineRule="auto"/>
        <w:ind w:firstLine="709"/>
        <w:jc w:val="both"/>
        <w:rPr>
          <w:sz w:val="28"/>
        </w:rPr>
      </w:pPr>
      <w:r>
        <w:rPr>
          <w:sz w:val="28"/>
        </w:rPr>
        <w:t>2. Лизинговая компания, убедившись в ликвидности проекта, покупает это оборудование у фирмы-изготовителя, или другого юридического, или физического лица, продающего имущество, являющееся объектом лизинга;</w:t>
      </w:r>
    </w:p>
    <w:p w:rsidR="002404DD" w:rsidRDefault="002376B3">
      <w:pPr>
        <w:spacing w:line="360" w:lineRule="auto"/>
        <w:ind w:firstLine="709"/>
        <w:jc w:val="both"/>
        <w:rPr>
          <w:sz w:val="28"/>
        </w:rPr>
      </w:pPr>
      <w:r>
        <w:rPr>
          <w:sz w:val="28"/>
        </w:rPr>
        <w:t>3. Лизинговая компания (лизингодатель), став собственником оборудования, передает его во временное пользование с правом дальнейшего выкупа (определяется договором) лизингополучателю, получая взамен лизинговые платежи.</w:t>
      </w:r>
    </w:p>
    <w:p w:rsidR="002404DD" w:rsidRDefault="002404DD">
      <w:pPr>
        <w:spacing w:line="360" w:lineRule="auto"/>
        <w:ind w:firstLine="709"/>
        <w:jc w:val="both"/>
        <w:rPr>
          <w:b/>
          <w:sz w:val="28"/>
        </w:rPr>
      </w:pPr>
    </w:p>
    <w:p w:rsidR="002404DD" w:rsidRDefault="002376B3">
      <w:pPr>
        <w:spacing w:line="360" w:lineRule="auto"/>
        <w:ind w:firstLine="709"/>
        <w:jc w:val="both"/>
        <w:rPr>
          <w:b/>
          <w:i/>
          <w:sz w:val="28"/>
        </w:rPr>
      </w:pPr>
      <w:r>
        <w:rPr>
          <w:b/>
          <w:sz w:val="28"/>
        </w:rPr>
        <w:t xml:space="preserve">2. </w:t>
      </w:r>
      <w:r>
        <w:rPr>
          <w:b/>
          <w:i/>
          <w:sz w:val="28"/>
        </w:rPr>
        <w:t>Место лизинга в комплексе мер по повышению инвестиционной активности в России.</w:t>
      </w:r>
    </w:p>
    <w:p w:rsidR="002404DD" w:rsidRDefault="002376B3">
      <w:pPr>
        <w:spacing w:line="360" w:lineRule="auto"/>
        <w:ind w:firstLine="709"/>
        <w:jc w:val="both"/>
        <w:rPr>
          <w:sz w:val="28"/>
        </w:rPr>
      </w:pPr>
      <w:r>
        <w:rPr>
          <w:sz w:val="28"/>
        </w:rPr>
        <w:t xml:space="preserve">В настоящее время разработан комплекс нормативных документов, регулирующих инвестиционную деятельность в условиях рыночных отношений. Основными финансовыми ресурсами предприятия выступают прибыль и амортизация. Наряду с правовым регулированием формирования инвестиций за счет прибыли и амортизационных отчислений разрабатываются и внедряются такие новые подходы к стимулированию инвестиционной активности, как конкурсное размещение централизованных ресурсов по инвестиционным проектам и др. </w:t>
      </w:r>
    </w:p>
    <w:p w:rsidR="002404DD" w:rsidRDefault="002376B3">
      <w:pPr>
        <w:spacing w:line="360" w:lineRule="auto"/>
        <w:ind w:firstLine="709"/>
        <w:jc w:val="both"/>
        <w:rPr>
          <w:sz w:val="28"/>
        </w:rPr>
      </w:pPr>
      <w:r>
        <w:rPr>
          <w:sz w:val="28"/>
        </w:rPr>
        <w:t>Как невозможно добиться изменения всей системы в целом путем форсированного изменения одной из подсистем, так и невозможно добиться существенных изменений  в инвестиционной сфере с помощью развития какого-либо одного из факторов активизации инвестиционной деятельности. Положительные результаты здесь могут быть достигнуты только на основе комплексного подхода. Но Правительством предпринимается ряд шагов для развития инвестиционной базы в России, и лизингу здесь отводится важное место. Так, 21 июля 1997 года Правительство РФ приняло постановление № 915 “О мероприятиях по развитию лизинга на 1997-2000 годы”, в котором различным министерствам и ведомствам (МИД, МНС, ГТК, МВЭС и др.) предписывается определенный ряд действий, направленных на развитие этого вида деятельности.</w:t>
      </w:r>
    </w:p>
    <w:p w:rsidR="002404DD" w:rsidRDefault="002376B3">
      <w:pPr>
        <w:spacing w:line="360" w:lineRule="auto"/>
        <w:ind w:firstLine="709"/>
        <w:jc w:val="both"/>
        <w:rPr>
          <w:sz w:val="28"/>
        </w:rPr>
      </w:pPr>
      <w:r>
        <w:rPr>
          <w:sz w:val="28"/>
        </w:rPr>
        <w:t>Также 3 сентября 1998 года было принято постановление № 1020 “Об утверждении государственных гарантий на осуществление лизинговых операций”.</w:t>
      </w:r>
    </w:p>
    <w:p w:rsidR="002404DD" w:rsidRDefault="002376B3">
      <w:pPr>
        <w:spacing w:line="360" w:lineRule="auto"/>
        <w:ind w:firstLine="709"/>
        <w:jc w:val="both"/>
        <w:rPr>
          <w:sz w:val="28"/>
        </w:rPr>
      </w:pPr>
      <w:r>
        <w:rPr>
          <w:sz w:val="28"/>
        </w:rPr>
        <w:t xml:space="preserve">Существует еще целый ряд методических рекомендаций практического характера, утвержденных Министерством экономики 16 апреля 1996 года. Как видно, в законодательной базе России, касающейся инвестиционной деятельности, все больше и больше внимания начинает уделяться лизингу, но на практике он зависит от развития реального сектора экономики, который, в свою очередь, напрямую зависит от инвестиционного климата. </w:t>
      </w:r>
    </w:p>
    <w:p w:rsidR="002404DD" w:rsidRDefault="002376B3">
      <w:pPr>
        <w:spacing w:line="360" w:lineRule="auto"/>
        <w:ind w:firstLine="709"/>
        <w:jc w:val="both"/>
        <w:rPr>
          <w:sz w:val="28"/>
        </w:rPr>
      </w:pPr>
      <w:r>
        <w:rPr>
          <w:sz w:val="28"/>
        </w:rPr>
        <w:t xml:space="preserve">К концу 90-х годов в США, например, удельный вес лизинговых операций в общем объеме инвестиций превысил 35%. В Японии, в свою очередь, ежегодный прирост объема лизинговых операций составляет 25-40%. </w:t>
      </w:r>
    </w:p>
    <w:p w:rsidR="002404DD" w:rsidRDefault="002376B3">
      <w:pPr>
        <w:spacing w:line="360" w:lineRule="auto"/>
        <w:ind w:firstLine="709"/>
        <w:jc w:val="both"/>
        <w:rPr>
          <w:sz w:val="28"/>
        </w:rPr>
      </w:pPr>
      <w:r>
        <w:rPr>
          <w:sz w:val="28"/>
        </w:rPr>
        <w:t>Но у этих стран гораздо больший опыт развития в условиях рыночной экономики, чем у нашей страны, и, вполне возможно, что, основываясь на их опыте, мы придем к таким показателям гораздо быстрее, чем в свое время пришли к ним развитые страны.</w:t>
      </w:r>
    </w:p>
    <w:p w:rsidR="002404DD" w:rsidRDefault="002404DD">
      <w:pPr>
        <w:spacing w:line="360" w:lineRule="auto"/>
        <w:ind w:firstLine="709"/>
        <w:jc w:val="both"/>
        <w:rPr>
          <w:sz w:val="28"/>
        </w:rPr>
      </w:pPr>
    </w:p>
    <w:p w:rsidR="002404DD" w:rsidRDefault="002376B3">
      <w:pPr>
        <w:spacing w:line="360" w:lineRule="auto"/>
        <w:ind w:firstLine="709"/>
        <w:jc w:val="both"/>
        <w:rPr>
          <w:b/>
          <w:i/>
          <w:sz w:val="28"/>
        </w:rPr>
      </w:pPr>
      <w:r>
        <w:rPr>
          <w:b/>
          <w:i/>
          <w:sz w:val="28"/>
        </w:rPr>
        <w:t xml:space="preserve">3. Зарождение лизинга. </w:t>
      </w:r>
    </w:p>
    <w:p w:rsidR="002404DD" w:rsidRDefault="002376B3">
      <w:pPr>
        <w:spacing w:line="360" w:lineRule="auto"/>
        <w:ind w:firstLine="709"/>
        <w:jc w:val="both"/>
        <w:rPr>
          <w:sz w:val="28"/>
        </w:rPr>
      </w:pPr>
      <w:r>
        <w:rPr>
          <w:sz w:val="28"/>
        </w:rPr>
        <w:t>Еще Аристотель в “Риторике” отметил, что богатство составляет не владение имуществом на основе права собственности, а его использование. Английский автор Т.Кларк утверждает, что лизинг был известен задолго до того, как жил Аристотель: он находит несколько положений о лизинге в законах Хаммурапи, принятых около 1760 г. до н.э. Римская империя также не осталась в стороне от проблем лизинга — они нашли своё отражение в «Иституциях» Юстиана. Итак, идея разделения права владения и права собственности и извлечения выгоды из владения известна с незапамятных времен, а рождение и распространение современного  лизинга еще раз подтверждает, что новое — это хорошо забытое старое.</w:t>
      </w:r>
    </w:p>
    <w:p w:rsidR="002404DD" w:rsidRDefault="002376B3">
      <w:pPr>
        <w:spacing w:line="360" w:lineRule="auto"/>
        <w:ind w:firstLine="709"/>
        <w:jc w:val="both"/>
        <w:rPr>
          <w:sz w:val="28"/>
        </w:rPr>
      </w:pPr>
      <w:r>
        <w:rPr>
          <w:sz w:val="28"/>
        </w:rPr>
        <w:t>Традиционно лизинг считается американским изобретением.</w:t>
      </w:r>
    </w:p>
    <w:p w:rsidR="002404DD" w:rsidRDefault="002376B3">
      <w:pPr>
        <w:spacing w:line="360" w:lineRule="auto"/>
        <w:ind w:firstLine="709"/>
        <w:jc w:val="both"/>
        <w:rPr>
          <w:sz w:val="28"/>
        </w:rPr>
      </w:pPr>
      <w:r>
        <w:rPr>
          <w:sz w:val="28"/>
        </w:rPr>
        <w:t xml:space="preserve">За точку отсчета лизинговых операций зарубежные исследователи принимают 1877 год, когда американская компания “Белл Телефон Компани”  приняла решение вместо продажи телефонов сдавать их в аренду. Мощный импульс развитию лизинга дало создание специальных лизинговых компаний, для которых лизинг стал не только средством торговой политики, но и предметом деятельности. Первая лизинговая компания “Юнайтед Стейтс Лизинг корп.”  была создана в 1952 году в Сан Франциско. В начале 60-х годов американские предприниматели “перевезли”  лизинг через океан в Европу, где первая лизинговая компания – “Дойче лизинг ГМбХ”  появилась в 1962 году в Дюссельдорфе. С 1972 года здесь существует европейский рынок лизинга. </w:t>
      </w:r>
    </w:p>
    <w:p w:rsidR="002404DD" w:rsidRDefault="002376B3">
      <w:pPr>
        <w:spacing w:line="360" w:lineRule="auto"/>
        <w:ind w:firstLine="709"/>
        <w:jc w:val="both"/>
        <w:rPr>
          <w:sz w:val="28"/>
        </w:rPr>
      </w:pPr>
      <w:r>
        <w:rPr>
          <w:sz w:val="28"/>
        </w:rPr>
        <w:t>Одним из первых законов о лизинге стал Закон Уэльса 1284 г.</w:t>
      </w:r>
    </w:p>
    <w:p w:rsidR="002404DD" w:rsidRDefault="002376B3">
      <w:pPr>
        <w:spacing w:line="360" w:lineRule="auto"/>
        <w:ind w:firstLine="709"/>
        <w:jc w:val="both"/>
        <w:rPr>
          <w:sz w:val="28"/>
        </w:rPr>
      </w:pPr>
      <w:r>
        <w:rPr>
          <w:sz w:val="28"/>
        </w:rPr>
        <w:t xml:space="preserve">Нередко лизинг использовался для целей не совсем честных и благородных, например для сокрытия истинного положения вещей - кто собственник, кто владелец, для введения в заблуждение кредиторов.  В 1571г. был издан закон о запрещении таких сделок, разрешалось использовать только действительный лизинг. История использования лизинга повторяется и в ХХ в. Современный лизинговый бум привел к появлению огромного числа сделок, лишь носивших название “лизинг”, но по сути прикрывавших возможность получения больших доходов, уклониться от уплаты налогов. И первые законодательные акты в этой области основной своей целью ставили разграничение “действительного” и “мнимого” лизинга путем применения различных критериев и показателей. </w:t>
      </w:r>
    </w:p>
    <w:p w:rsidR="002404DD" w:rsidRDefault="002376B3">
      <w:pPr>
        <w:spacing w:line="360" w:lineRule="auto"/>
        <w:ind w:firstLine="709"/>
        <w:jc w:val="both"/>
        <w:rPr>
          <w:sz w:val="28"/>
        </w:rPr>
      </w:pPr>
      <w:r>
        <w:rPr>
          <w:sz w:val="28"/>
        </w:rPr>
        <w:t>“Мнимого” лизинга хватает и в практике нашей страны и её ближайших соседей. Например, банки Белоруссии, используя сложную систему лизинга, кредитования, подставных лизинговых компаний взяли друг у друга в “лизинг” банковские офисы, современные средства связи, роскошные автомобили и броневики для инкассации. В результате этого в проигрыше остался лишь Национальный Банк Республики Беларусь, который недополучил огромные суммы  (налоги, резервные деньги).</w:t>
      </w:r>
    </w:p>
    <w:p w:rsidR="002404DD" w:rsidRDefault="002376B3">
      <w:pPr>
        <w:spacing w:line="360" w:lineRule="auto"/>
        <w:ind w:firstLine="709"/>
        <w:jc w:val="both"/>
        <w:rPr>
          <w:sz w:val="28"/>
        </w:rPr>
      </w:pPr>
      <w:r>
        <w:rPr>
          <w:sz w:val="28"/>
        </w:rPr>
        <w:t>Помимо принятых в нашей стране видов лизинга, в мире кроме   лизинга оборудования имеет место лизинг зерна, лизинг рабочей силы и многие другие виды, так что потенциал этого вида экономических отношений в нашей стране очень велик.</w:t>
      </w:r>
    </w:p>
    <w:p w:rsidR="002404DD" w:rsidRDefault="002404DD">
      <w:pPr>
        <w:spacing w:line="360" w:lineRule="auto"/>
        <w:ind w:firstLine="709"/>
        <w:jc w:val="both"/>
        <w:rPr>
          <w:b/>
          <w:sz w:val="28"/>
        </w:rPr>
      </w:pPr>
    </w:p>
    <w:p w:rsidR="002404DD" w:rsidRDefault="002376B3">
      <w:pPr>
        <w:spacing w:line="360" w:lineRule="auto"/>
        <w:ind w:firstLine="709"/>
        <w:jc w:val="both"/>
        <w:rPr>
          <w:b/>
          <w:i/>
          <w:sz w:val="28"/>
        </w:rPr>
      </w:pPr>
      <w:r>
        <w:rPr>
          <w:b/>
          <w:i/>
          <w:sz w:val="28"/>
        </w:rPr>
        <w:t>4. Субъекты и объекты лизинговых отношений.</w:t>
      </w:r>
    </w:p>
    <w:p w:rsidR="002404DD" w:rsidRDefault="002376B3">
      <w:pPr>
        <w:pStyle w:val="a7"/>
      </w:pPr>
      <w:r>
        <w:t>В лизинговой сделке обычно участвуют несколько субъектов:</w:t>
      </w:r>
    </w:p>
    <w:p w:rsidR="002404DD" w:rsidRDefault="002376B3">
      <w:pPr>
        <w:spacing w:line="360" w:lineRule="auto"/>
        <w:ind w:firstLine="709"/>
        <w:jc w:val="both"/>
        <w:rPr>
          <w:rFonts w:ascii="MS Sans Serif" w:hAnsi="MS Sans Serif"/>
          <w:sz w:val="24"/>
        </w:rPr>
      </w:pPr>
      <w:r>
        <w:rPr>
          <w:sz w:val="28"/>
        </w:rPr>
        <w:t xml:space="preserve">- </w:t>
      </w:r>
      <w:r>
        <w:rPr>
          <w:i/>
          <w:sz w:val="28"/>
        </w:rPr>
        <w:t>лизингодатель</w:t>
      </w:r>
      <w:r>
        <w:rPr>
          <w:sz w:val="28"/>
        </w:rPr>
        <w:t xml:space="preserve">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пользование с  переходом  или  без  перехода  к  лизингополучателю  права собственности на предмет лизинга;</w:t>
      </w:r>
    </w:p>
    <w:p w:rsidR="002404DD" w:rsidRDefault="002376B3">
      <w:pPr>
        <w:spacing w:line="360" w:lineRule="auto"/>
        <w:ind w:firstLine="708"/>
        <w:jc w:val="both"/>
        <w:rPr>
          <w:sz w:val="28"/>
        </w:rPr>
      </w:pPr>
      <w:r>
        <w:rPr>
          <w:sz w:val="28"/>
        </w:rPr>
        <w:t xml:space="preserve">- </w:t>
      </w:r>
      <w:r>
        <w:rPr>
          <w:i/>
          <w:sz w:val="28"/>
        </w:rPr>
        <w:t>лизингополучатель</w:t>
      </w:r>
      <w:r>
        <w:rPr>
          <w:b/>
          <w:sz w:val="28"/>
        </w:rPr>
        <w:t xml:space="preserve"> - </w:t>
      </w:r>
      <w:r>
        <w:rPr>
          <w:sz w:val="28"/>
        </w:rPr>
        <w:t>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в пользование в соответствии с договором лизинга;</w:t>
      </w:r>
    </w:p>
    <w:p w:rsidR="002404DD" w:rsidRDefault="002376B3">
      <w:pPr>
        <w:spacing w:line="360" w:lineRule="auto"/>
        <w:ind w:firstLine="708"/>
        <w:jc w:val="both"/>
        <w:rPr>
          <w:sz w:val="28"/>
        </w:rPr>
      </w:pPr>
      <w:r>
        <w:rPr>
          <w:b/>
          <w:sz w:val="28"/>
        </w:rPr>
        <w:t xml:space="preserve">- </w:t>
      </w:r>
      <w:r>
        <w:rPr>
          <w:i/>
          <w:sz w:val="28"/>
        </w:rPr>
        <w:t>продавец имущества</w:t>
      </w:r>
      <w:r>
        <w:rPr>
          <w:b/>
          <w:sz w:val="28"/>
        </w:rPr>
        <w:t xml:space="preserve"> </w:t>
      </w:r>
      <w:r>
        <w:rPr>
          <w:sz w:val="28"/>
        </w:rPr>
        <w:t>(поставщик) - физическое или юридическое  лицо, которое в соответствии с договором купли-продажи с лизингодателем продает лизингодателю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2404DD" w:rsidRDefault="002376B3">
      <w:pPr>
        <w:spacing w:line="360" w:lineRule="auto"/>
        <w:ind w:firstLine="709"/>
        <w:jc w:val="both"/>
        <w:rPr>
          <w:sz w:val="28"/>
        </w:rPr>
      </w:pPr>
      <w:r>
        <w:rPr>
          <w:sz w:val="28"/>
        </w:rPr>
        <w:t xml:space="preserve">- </w:t>
      </w:r>
      <w:r>
        <w:rPr>
          <w:i/>
          <w:sz w:val="28"/>
        </w:rPr>
        <w:t>банк (или другое кредитное учреждение)</w:t>
      </w:r>
      <w:r>
        <w:rPr>
          <w:b/>
          <w:sz w:val="28"/>
        </w:rPr>
        <w:t>,</w:t>
      </w:r>
      <w:r>
        <w:rPr>
          <w:sz w:val="28"/>
        </w:rPr>
        <w:t xml:space="preserve"> предоставляющее средства на приобретение предмета договора.</w:t>
      </w:r>
    </w:p>
    <w:p w:rsidR="002404DD" w:rsidRDefault="002376B3">
      <w:pPr>
        <w:spacing w:line="360" w:lineRule="auto"/>
        <w:ind w:firstLine="709"/>
        <w:jc w:val="both"/>
        <w:rPr>
          <w:sz w:val="28"/>
        </w:rPr>
      </w:pPr>
      <w:r>
        <w:rPr>
          <w:sz w:val="28"/>
        </w:rPr>
        <w:t>На рынке лизинговых услуг можно выделить и специальные субъекты, такие как:</w:t>
      </w:r>
    </w:p>
    <w:p w:rsidR="002404DD" w:rsidRDefault="002376B3">
      <w:pPr>
        <w:spacing w:line="360" w:lineRule="auto"/>
        <w:ind w:firstLine="709"/>
        <w:jc w:val="both"/>
        <w:rPr>
          <w:sz w:val="28"/>
        </w:rPr>
      </w:pPr>
      <w:r>
        <w:rPr>
          <w:sz w:val="28"/>
        </w:rPr>
        <w:t xml:space="preserve">- </w:t>
      </w:r>
      <w:r>
        <w:rPr>
          <w:i/>
          <w:sz w:val="28"/>
        </w:rPr>
        <w:t>страховые компании</w:t>
      </w:r>
      <w:r>
        <w:rPr>
          <w:sz w:val="28"/>
        </w:rPr>
        <w:t>, осуществляющие страхование всевозможных рисков, возникающих при лизинговой сделке: страхование имущества лизингодателя, кредитов, предоставляемых лизингодателю кредитным учреждением, от возможных рисков неплатежей и многое другое;</w:t>
      </w:r>
    </w:p>
    <w:p w:rsidR="002404DD" w:rsidRDefault="002376B3">
      <w:pPr>
        <w:spacing w:line="360" w:lineRule="auto"/>
        <w:ind w:firstLine="709"/>
        <w:jc w:val="both"/>
        <w:rPr>
          <w:sz w:val="28"/>
        </w:rPr>
      </w:pPr>
      <w:r>
        <w:rPr>
          <w:b/>
          <w:sz w:val="28"/>
        </w:rPr>
        <w:t xml:space="preserve">- </w:t>
      </w:r>
      <w:r>
        <w:rPr>
          <w:i/>
          <w:sz w:val="28"/>
        </w:rPr>
        <w:t>Российская Ассоциация Лизинговых Компаний («Рослизинг»)</w:t>
      </w:r>
      <w:r>
        <w:rPr>
          <w:sz w:val="28"/>
        </w:rPr>
        <w:t>,</w:t>
      </w:r>
      <w:r>
        <w:rPr>
          <w:b/>
          <w:sz w:val="28"/>
        </w:rPr>
        <w:t xml:space="preserve"> </w:t>
      </w:r>
      <w:r>
        <w:rPr>
          <w:sz w:val="28"/>
        </w:rPr>
        <w:t>некоммерческое объединение лизинговых компаний, банков и иных предприятий, занимающихся лизингом, осуществляющая:</w:t>
      </w:r>
    </w:p>
    <w:p w:rsidR="002404DD" w:rsidRDefault="002376B3">
      <w:pPr>
        <w:spacing w:line="360" w:lineRule="auto"/>
        <w:ind w:firstLine="709"/>
        <w:jc w:val="both"/>
        <w:rPr>
          <w:sz w:val="28"/>
        </w:rPr>
      </w:pPr>
      <w:r>
        <w:rPr>
          <w:sz w:val="28"/>
        </w:rPr>
        <w:t>а) координацию деятельности организаций, входящих в нее, и объединение их средств для осуществления совместных взаимовыгодных проектов;</w:t>
      </w:r>
    </w:p>
    <w:p w:rsidR="002404DD" w:rsidRDefault="002376B3">
      <w:pPr>
        <w:spacing w:line="360" w:lineRule="auto"/>
        <w:ind w:firstLine="709"/>
        <w:jc w:val="both"/>
        <w:rPr>
          <w:sz w:val="28"/>
        </w:rPr>
      </w:pPr>
      <w:r>
        <w:rPr>
          <w:sz w:val="28"/>
        </w:rPr>
        <w:t>б) разработку, совместно с органами государственного управления, стратегических направлений и программы развития лизинга в России;</w:t>
      </w:r>
    </w:p>
    <w:p w:rsidR="002404DD" w:rsidRDefault="002376B3">
      <w:pPr>
        <w:spacing w:line="360" w:lineRule="auto"/>
        <w:ind w:firstLine="709"/>
        <w:jc w:val="both"/>
        <w:rPr>
          <w:sz w:val="28"/>
        </w:rPr>
      </w:pPr>
      <w:r>
        <w:rPr>
          <w:sz w:val="28"/>
        </w:rPr>
        <w:t>в) подготовку проектов законодательных актов;</w:t>
      </w:r>
    </w:p>
    <w:p w:rsidR="002404DD" w:rsidRDefault="002376B3">
      <w:pPr>
        <w:spacing w:line="360" w:lineRule="auto"/>
        <w:ind w:firstLine="709"/>
        <w:jc w:val="both"/>
        <w:rPr>
          <w:b/>
          <w:sz w:val="28"/>
        </w:rPr>
      </w:pPr>
      <w:r>
        <w:rPr>
          <w:sz w:val="28"/>
        </w:rPr>
        <w:t>г) участие в работе международных ассоциативных общественных организаций.</w:t>
      </w:r>
    </w:p>
    <w:p w:rsidR="002404DD" w:rsidRDefault="002376B3">
      <w:pPr>
        <w:spacing w:line="360" w:lineRule="auto"/>
        <w:jc w:val="both"/>
        <w:rPr>
          <w:sz w:val="28"/>
        </w:rPr>
      </w:pPr>
      <w:r>
        <w:rPr>
          <w:sz w:val="28"/>
        </w:rPr>
        <w:t xml:space="preserve">          Любой из  субъектов  лизинга  может  быть  резидентом  Российской Федерации,  нерезидентом  Российской   Федерации,   а   также   субъектом предпринимательской  деятельности  с  участием  иностранного   инвестора, осуществляющим свою деятельность в соответствии с  законодательством Российской Федерации.</w:t>
      </w:r>
    </w:p>
    <w:p w:rsidR="002404DD" w:rsidRDefault="002376B3">
      <w:pPr>
        <w:pStyle w:val="a7"/>
      </w:pPr>
      <w:r>
        <w:t>Изучение состояния финансового лизинга в развитых странах позволяет выделить основные группы оборудования, сдаваемого в лизинг:</w:t>
      </w:r>
    </w:p>
    <w:p w:rsidR="002404DD" w:rsidRDefault="002376B3">
      <w:pPr>
        <w:spacing w:line="360" w:lineRule="auto"/>
        <w:ind w:firstLine="709"/>
        <w:jc w:val="both"/>
        <w:rPr>
          <w:sz w:val="28"/>
        </w:rPr>
      </w:pPr>
      <w:r>
        <w:rPr>
          <w:sz w:val="28"/>
        </w:rPr>
        <w:t>- транспортное оборудование (транспортные самолеты, автомобили, морские суда, железнодорожные вагоны и т. п.);</w:t>
      </w:r>
    </w:p>
    <w:p w:rsidR="002404DD" w:rsidRDefault="002376B3">
      <w:pPr>
        <w:spacing w:line="360" w:lineRule="auto"/>
        <w:ind w:firstLine="709"/>
        <w:jc w:val="both"/>
        <w:rPr>
          <w:sz w:val="28"/>
        </w:rPr>
      </w:pPr>
      <w:r>
        <w:rPr>
          <w:sz w:val="28"/>
        </w:rPr>
        <w:t>- оборудование связи (радиостанции, спутники, почтовое оборудование и т. п.);</w:t>
      </w:r>
    </w:p>
    <w:p w:rsidR="002404DD" w:rsidRDefault="002376B3">
      <w:pPr>
        <w:spacing w:line="360" w:lineRule="auto"/>
        <w:ind w:firstLine="709"/>
        <w:jc w:val="both"/>
        <w:rPr>
          <w:sz w:val="28"/>
        </w:rPr>
      </w:pPr>
      <w:r>
        <w:rPr>
          <w:sz w:val="28"/>
        </w:rPr>
        <w:t>- сельскохозяйственное оборудование;</w:t>
      </w:r>
    </w:p>
    <w:p w:rsidR="002404DD" w:rsidRDefault="002376B3">
      <w:pPr>
        <w:spacing w:line="360" w:lineRule="auto"/>
        <w:ind w:firstLine="709"/>
        <w:jc w:val="both"/>
        <w:rPr>
          <w:sz w:val="28"/>
        </w:rPr>
      </w:pPr>
      <w:r>
        <w:rPr>
          <w:sz w:val="28"/>
        </w:rPr>
        <w:t>- строительное оборудование (краны, бетономешалки и т. п.);</w:t>
      </w:r>
    </w:p>
    <w:p w:rsidR="002404DD" w:rsidRDefault="002376B3">
      <w:pPr>
        <w:spacing w:line="360" w:lineRule="auto"/>
        <w:ind w:firstLine="709"/>
        <w:jc w:val="both"/>
        <w:rPr>
          <w:sz w:val="28"/>
        </w:rPr>
      </w:pPr>
      <w:r>
        <w:rPr>
          <w:sz w:val="28"/>
        </w:rPr>
        <w:t>и т.д.</w:t>
      </w:r>
    </w:p>
    <w:p w:rsidR="002404DD" w:rsidRDefault="002404DD">
      <w:pPr>
        <w:spacing w:line="360" w:lineRule="auto"/>
        <w:ind w:firstLine="709"/>
        <w:jc w:val="both"/>
        <w:rPr>
          <w:sz w:val="28"/>
        </w:rPr>
      </w:pPr>
    </w:p>
    <w:p w:rsidR="002404DD" w:rsidRDefault="002376B3">
      <w:pPr>
        <w:spacing w:line="360" w:lineRule="auto"/>
        <w:ind w:firstLine="709"/>
        <w:jc w:val="both"/>
        <w:rPr>
          <w:b/>
          <w:i/>
          <w:sz w:val="28"/>
        </w:rPr>
      </w:pPr>
      <w:r>
        <w:rPr>
          <w:b/>
          <w:i/>
          <w:sz w:val="28"/>
        </w:rPr>
        <w:t>5. Формы, типы и виды лизинга.</w:t>
      </w:r>
    </w:p>
    <w:p w:rsidR="002404DD" w:rsidRDefault="002376B3">
      <w:pPr>
        <w:pStyle w:val="a7"/>
      </w:pPr>
      <w:r>
        <w:t>Согласно российскому законодательству</w:t>
      </w:r>
      <w:r>
        <w:rPr>
          <w:rStyle w:val="a9"/>
        </w:rPr>
        <w:footnoteReference w:customMarkFollows="1" w:id="2"/>
        <w:t>1</w:t>
      </w:r>
      <w:r>
        <w:t xml:space="preserve"> существуют 2 основные формы лизинга: </w:t>
      </w:r>
      <w:r>
        <w:rPr>
          <w:i/>
        </w:rPr>
        <w:t>внутренний</w:t>
      </w:r>
      <w:r>
        <w:t xml:space="preserve"> и </w:t>
      </w:r>
      <w:r>
        <w:rPr>
          <w:i/>
        </w:rPr>
        <w:t>международный</w:t>
      </w:r>
      <w:r>
        <w:t>.</w:t>
      </w:r>
    </w:p>
    <w:p w:rsidR="002404DD" w:rsidRDefault="002376B3">
      <w:pPr>
        <w:pStyle w:val="a7"/>
      </w:pPr>
      <w:r>
        <w:t>При осуществлении внутреннего лизинга лизингодатель, лизингополучатель и продавец (поставщик) являются резидентами Российской Федерации. Внутренний лизинг регулируется законодательством Российской Федерации.</w:t>
      </w:r>
    </w:p>
    <w:p w:rsidR="002404DD" w:rsidRDefault="002376B3">
      <w:pPr>
        <w:pStyle w:val="a6"/>
        <w:spacing w:line="360" w:lineRule="auto"/>
      </w:pPr>
      <w:r>
        <w:t xml:space="preserve">          При осуществлении международного лизинга лизингодатель или     лизингополучатель является нерезидентом Российской Федерации.</w:t>
      </w:r>
    </w:p>
    <w:p w:rsidR="002404DD" w:rsidRDefault="002376B3">
      <w:pPr>
        <w:spacing w:line="360" w:lineRule="auto"/>
        <w:jc w:val="both"/>
        <w:rPr>
          <w:sz w:val="28"/>
        </w:rPr>
      </w:pPr>
      <w:r>
        <w:rPr>
          <w:sz w:val="28"/>
        </w:rPr>
        <w:t xml:space="preserve">          Если лизингодателем является резидент Российской Федерации, то  есть предмет лизинга находится в собственности резидента Российской Федерации, договор международного лизинга регулируется законодательством Российской Федерации.</w:t>
      </w:r>
    </w:p>
    <w:p w:rsidR="002404DD" w:rsidRDefault="002376B3">
      <w:pPr>
        <w:spacing w:line="360" w:lineRule="auto"/>
        <w:jc w:val="both"/>
        <w:rPr>
          <w:sz w:val="28"/>
        </w:rPr>
      </w:pPr>
      <w:r>
        <w:rPr>
          <w:sz w:val="28"/>
        </w:rPr>
        <w:t xml:space="preserve">          Если лизингодателем является нерезидент Российской Федерации, то есть предмет лизинга находится  в  собственности  нерезидента  Российской Федерации, то договор  международного  лизинга  регулируется федеральными законами в области внешнеэкономической деятельности.</w:t>
      </w:r>
    </w:p>
    <w:p w:rsidR="002404DD" w:rsidRDefault="002376B3">
      <w:pPr>
        <w:ind w:firstLine="709"/>
        <w:jc w:val="both"/>
        <w:rPr>
          <w:sz w:val="28"/>
        </w:rPr>
      </w:pPr>
      <w:r>
        <w:rPr>
          <w:sz w:val="28"/>
        </w:rPr>
        <w:t>Вдобавок, Федеральный закон “О лизинге”  регулирует 3 основных типа лизинга:</w:t>
      </w:r>
    </w:p>
    <w:p w:rsidR="002404DD" w:rsidRDefault="002376B3">
      <w:pPr>
        <w:ind w:firstLine="709"/>
        <w:jc w:val="both"/>
        <w:rPr>
          <w:sz w:val="28"/>
        </w:rPr>
      </w:pPr>
      <w:r>
        <w:rPr>
          <w:i/>
          <w:sz w:val="28"/>
        </w:rPr>
        <w:t>долгосрочный лизинг</w:t>
      </w:r>
      <w:r>
        <w:rPr>
          <w:sz w:val="28"/>
        </w:rPr>
        <w:t xml:space="preserve"> - лизинг, осуществляемый в течение трех и более лет;</w:t>
      </w:r>
    </w:p>
    <w:p w:rsidR="002404DD" w:rsidRDefault="002376B3">
      <w:pPr>
        <w:ind w:firstLine="709"/>
        <w:jc w:val="both"/>
        <w:rPr>
          <w:sz w:val="28"/>
        </w:rPr>
      </w:pPr>
      <w:r>
        <w:rPr>
          <w:i/>
          <w:sz w:val="28"/>
        </w:rPr>
        <w:t>среднесрочный лизинг</w:t>
      </w:r>
      <w:r>
        <w:rPr>
          <w:sz w:val="28"/>
        </w:rPr>
        <w:t xml:space="preserve"> - лизинг, осуществляемый в течение от  полутора до трех лет;</w:t>
      </w:r>
    </w:p>
    <w:p w:rsidR="002404DD" w:rsidRDefault="002376B3">
      <w:pPr>
        <w:ind w:firstLine="709"/>
        <w:jc w:val="both"/>
        <w:rPr>
          <w:sz w:val="28"/>
        </w:rPr>
      </w:pPr>
      <w:r>
        <w:rPr>
          <w:i/>
          <w:sz w:val="28"/>
        </w:rPr>
        <w:t>краткосрочный  лизинг</w:t>
      </w:r>
      <w:r>
        <w:rPr>
          <w:sz w:val="28"/>
        </w:rPr>
        <w:t xml:space="preserve">  -  лизинг,  осуществляемый  в  течение  менее полутора лет.</w:t>
      </w:r>
    </w:p>
    <w:p w:rsidR="002404DD" w:rsidRDefault="002376B3">
      <w:pPr>
        <w:pStyle w:val="a7"/>
      </w:pPr>
      <w:r>
        <w:t>В настоящее время в хозяйственной практике развитых стран применяются различные виды лизинга, каждая из которых характеризуется своими специфическими особенностями. Наиболее распространенными являются:</w:t>
      </w:r>
    </w:p>
    <w:p w:rsidR="002404DD" w:rsidRDefault="002376B3">
      <w:pPr>
        <w:spacing w:line="360" w:lineRule="auto"/>
        <w:ind w:firstLine="709"/>
        <w:jc w:val="both"/>
        <w:rPr>
          <w:sz w:val="28"/>
        </w:rPr>
      </w:pPr>
      <w:r>
        <w:rPr>
          <w:sz w:val="28"/>
        </w:rPr>
        <w:sym w:font="Symbol" w:char="00B7"/>
      </w:r>
      <w:r>
        <w:rPr>
          <w:sz w:val="28"/>
        </w:rPr>
        <w:t xml:space="preserve"> оперативный (сервисный) лизинг (</w:t>
      </w:r>
      <w:r>
        <w:rPr>
          <w:sz w:val="28"/>
          <w:lang w:val="en-US"/>
        </w:rPr>
        <w:t>operating</w:t>
      </w:r>
      <w:r>
        <w:rPr>
          <w:sz w:val="28"/>
        </w:rPr>
        <w:t xml:space="preserve"> </w:t>
      </w:r>
      <w:r>
        <w:rPr>
          <w:sz w:val="28"/>
          <w:lang w:val="en-US"/>
        </w:rPr>
        <w:t>lease</w:t>
      </w:r>
      <w:r>
        <w:rPr>
          <w:sz w:val="28"/>
        </w:rPr>
        <w:t>);</w:t>
      </w:r>
    </w:p>
    <w:p w:rsidR="002404DD" w:rsidRDefault="002376B3">
      <w:pPr>
        <w:spacing w:line="360" w:lineRule="auto"/>
        <w:ind w:firstLine="709"/>
        <w:jc w:val="both"/>
        <w:rPr>
          <w:sz w:val="28"/>
        </w:rPr>
      </w:pPr>
      <w:r>
        <w:rPr>
          <w:sz w:val="28"/>
        </w:rPr>
        <w:sym w:font="Symbol" w:char="00B7"/>
      </w:r>
      <w:r>
        <w:rPr>
          <w:sz w:val="28"/>
        </w:rPr>
        <w:t xml:space="preserve"> финансовый (капитальный) лизинг (</w:t>
      </w:r>
      <w:r>
        <w:rPr>
          <w:sz w:val="28"/>
          <w:lang w:val="en-US"/>
        </w:rPr>
        <w:t>Financial</w:t>
      </w:r>
      <w:r>
        <w:rPr>
          <w:sz w:val="28"/>
        </w:rPr>
        <w:t xml:space="preserve"> </w:t>
      </w:r>
      <w:r>
        <w:rPr>
          <w:sz w:val="28"/>
          <w:lang w:val="en-US"/>
        </w:rPr>
        <w:t>lease</w:t>
      </w:r>
      <w:r>
        <w:rPr>
          <w:sz w:val="28"/>
        </w:rPr>
        <w:t>);</w:t>
      </w:r>
    </w:p>
    <w:p w:rsidR="002404DD" w:rsidRDefault="002376B3">
      <w:pPr>
        <w:spacing w:line="360" w:lineRule="auto"/>
        <w:ind w:firstLine="709"/>
        <w:jc w:val="both"/>
        <w:rPr>
          <w:sz w:val="28"/>
          <w:lang w:val="en-US"/>
        </w:rPr>
      </w:pPr>
      <w:r>
        <w:rPr>
          <w:sz w:val="28"/>
        </w:rPr>
        <w:sym w:font="Symbol" w:char="00B7"/>
      </w:r>
      <w:r>
        <w:rPr>
          <w:sz w:val="28"/>
          <w:lang w:val="en-US"/>
        </w:rPr>
        <w:t xml:space="preserve"> </w:t>
      </w:r>
      <w:r>
        <w:rPr>
          <w:sz w:val="28"/>
        </w:rPr>
        <w:t>возвратный</w:t>
      </w:r>
      <w:r>
        <w:rPr>
          <w:sz w:val="28"/>
          <w:lang w:val="en-US"/>
        </w:rPr>
        <w:t xml:space="preserve"> </w:t>
      </w:r>
      <w:r>
        <w:rPr>
          <w:sz w:val="28"/>
        </w:rPr>
        <w:t>лизинг</w:t>
      </w:r>
      <w:r>
        <w:rPr>
          <w:sz w:val="28"/>
          <w:lang w:val="en-US"/>
        </w:rPr>
        <w:t xml:space="preserve"> (sale and lease back);</w:t>
      </w:r>
    </w:p>
    <w:p w:rsidR="002404DD" w:rsidRDefault="002376B3">
      <w:pPr>
        <w:spacing w:line="360" w:lineRule="auto"/>
        <w:ind w:firstLine="709"/>
        <w:jc w:val="both"/>
        <w:rPr>
          <w:sz w:val="28"/>
        </w:rPr>
      </w:pPr>
      <w:r>
        <w:rPr>
          <w:sz w:val="28"/>
        </w:rPr>
        <w:sym w:font="Symbol" w:char="00B7"/>
      </w:r>
      <w:r>
        <w:rPr>
          <w:sz w:val="28"/>
        </w:rPr>
        <w:t xml:space="preserve"> долевой лизинг (с участием третьей стороны) (</w:t>
      </w:r>
      <w:r>
        <w:rPr>
          <w:sz w:val="28"/>
          <w:lang w:val="en-US"/>
        </w:rPr>
        <w:t>leveraged</w:t>
      </w:r>
      <w:r>
        <w:rPr>
          <w:sz w:val="28"/>
        </w:rPr>
        <w:t xml:space="preserve"> </w:t>
      </w:r>
      <w:r>
        <w:rPr>
          <w:sz w:val="28"/>
          <w:lang w:val="en-US"/>
        </w:rPr>
        <w:t>lease</w:t>
      </w:r>
      <w:r>
        <w:rPr>
          <w:sz w:val="28"/>
        </w:rPr>
        <w:t>);</w:t>
      </w:r>
    </w:p>
    <w:p w:rsidR="002404DD" w:rsidRDefault="002376B3">
      <w:pPr>
        <w:spacing w:line="360" w:lineRule="auto"/>
        <w:ind w:firstLine="709"/>
        <w:jc w:val="both"/>
        <w:rPr>
          <w:sz w:val="28"/>
          <w:lang w:val="en-US"/>
        </w:rPr>
      </w:pPr>
      <w:r>
        <w:rPr>
          <w:sz w:val="28"/>
        </w:rPr>
        <w:sym w:font="Symbol" w:char="00B7"/>
      </w:r>
      <w:r>
        <w:rPr>
          <w:sz w:val="28"/>
          <w:lang w:val="en-US"/>
        </w:rPr>
        <w:t xml:space="preserve"> </w:t>
      </w:r>
      <w:r>
        <w:rPr>
          <w:sz w:val="28"/>
        </w:rPr>
        <w:t>прямой</w:t>
      </w:r>
      <w:r>
        <w:rPr>
          <w:sz w:val="28"/>
          <w:lang w:val="en-US"/>
        </w:rPr>
        <w:t xml:space="preserve"> </w:t>
      </w:r>
      <w:r>
        <w:rPr>
          <w:sz w:val="28"/>
        </w:rPr>
        <w:t>лизинг</w:t>
      </w:r>
      <w:r>
        <w:rPr>
          <w:sz w:val="28"/>
          <w:lang w:val="en-US"/>
        </w:rPr>
        <w:t xml:space="preserve"> (direct lease);</w:t>
      </w:r>
    </w:p>
    <w:p w:rsidR="002404DD" w:rsidRDefault="002376B3">
      <w:pPr>
        <w:spacing w:line="360" w:lineRule="auto"/>
        <w:ind w:firstLine="709"/>
        <w:jc w:val="both"/>
        <w:rPr>
          <w:sz w:val="28"/>
        </w:rPr>
      </w:pPr>
      <w:r>
        <w:rPr>
          <w:sz w:val="28"/>
        </w:rPr>
        <w:sym w:font="Symbol" w:char="00B7"/>
      </w:r>
      <w:r>
        <w:rPr>
          <w:sz w:val="28"/>
        </w:rPr>
        <w:t xml:space="preserve"> сублизинг (</w:t>
      </w:r>
      <w:r>
        <w:rPr>
          <w:sz w:val="28"/>
          <w:lang w:val="en-US"/>
        </w:rPr>
        <w:t>sub</w:t>
      </w:r>
      <w:r>
        <w:rPr>
          <w:sz w:val="28"/>
        </w:rPr>
        <w:t>-</w:t>
      </w:r>
      <w:r>
        <w:rPr>
          <w:sz w:val="28"/>
          <w:lang w:val="en-US"/>
        </w:rPr>
        <w:t>lease</w:t>
      </w:r>
      <w:r>
        <w:rPr>
          <w:sz w:val="28"/>
        </w:rPr>
        <w:t>).</w:t>
      </w:r>
    </w:p>
    <w:p w:rsidR="002404DD" w:rsidRDefault="002376B3">
      <w:pPr>
        <w:pStyle w:val="a7"/>
        <w:rPr>
          <w:b/>
        </w:rPr>
      </w:pPr>
      <w:r>
        <w:t>Все существующие виды подобных соглашений являются разновидностями двух базовых форм лизинга – оперативного либо финансового. В России Федеральный закон “О лизинге” регулирует три основных вида лизинга: оперативный, финансовый и возвратный (по сути, является разновидностью финансового лизинга).</w:t>
      </w:r>
    </w:p>
    <w:p w:rsidR="002404DD" w:rsidRDefault="002376B3">
      <w:pPr>
        <w:pStyle w:val="a7"/>
      </w:pPr>
      <w:r>
        <w:t xml:space="preserve">Оперативный (сервисный) лизинг – это соглашение о текущей аренде. Как правило, срок такого соглашения меньше периода полной амортизации арендуемого актива. Таким образом, предусмотренная контрактом арендная плата не покрывает полной стоимости актива, что вызывает необходимость сдавать его в лизинг несколько раз. </w:t>
      </w:r>
    </w:p>
    <w:p w:rsidR="002404DD" w:rsidRDefault="002376B3">
      <w:pPr>
        <w:pStyle w:val="a7"/>
      </w:pPr>
      <w:r>
        <w:t>Важнейшая отличительная черта оперативного лизинга – право лизингополучателя (арендатора) на досрочное прекращение контракта. Подобные соглашения также могут предусматривать указание различных услуг по установке и текущему техническому обслуживанию сдаваемого в аренду оборудования. Отсюда и второе, часто употребляемое название этой формы лизинга – сервисный. При этом стоимость оказываемых услуг включается в арендную плату либо оплачивается отдельно.</w:t>
      </w:r>
    </w:p>
    <w:p w:rsidR="002404DD" w:rsidRDefault="002376B3">
      <w:pPr>
        <w:pStyle w:val="a7"/>
      </w:pPr>
      <w:r>
        <w:t>К основным объектам оперативного лизинга относятся быстро устаревающие виды оборудования (компьютеры, копировальная и множительная техника, различные виды оргтехники и т.д.) и технически сложные, требующие постоянного сервисного обслуживания (грузовые и легковые автомобили, воздушные авиалайнеры, железнодорожный и морской транспорт).</w:t>
      </w:r>
    </w:p>
    <w:p w:rsidR="002404DD" w:rsidRDefault="002376B3">
      <w:pPr>
        <w:pStyle w:val="a7"/>
      </w:pPr>
      <w:r>
        <w:t>Нетрудно заметить, что в целом условия оперативного лизинга более выгодны для арендатора. В частности, возможность досрочного прекращения аренды позволяет своевременно избавится от морально устаревшего оборудования и заменить более высокотехнологичным и конкурентоспособным. Кроме того, при возникновении неблагоприятных обстоятельств арендатор может быстро прекратить данный вид деятельности, досрочно возвратив соответствующее оборудование владельцу, и существенно сократить затраты, связанные с ликвидацией или реорганизацией производства.</w:t>
      </w:r>
    </w:p>
    <w:p w:rsidR="002404DD" w:rsidRDefault="002376B3">
      <w:pPr>
        <w:pStyle w:val="a7"/>
      </w:pPr>
      <w:r>
        <w:t>В случае реализации разовых проектов или заказов оперативный лизинг освобождает от необходимости приобретения и последующего содержания оборудования, которое в дальнейшем не понадобится.</w:t>
      </w:r>
    </w:p>
    <w:p w:rsidR="002404DD" w:rsidRDefault="002376B3">
      <w:pPr>
        <w:pStyle w:val="a7"/>
      </w:pPr>
      <w:r>
        <w:t>Использование различных сервисных услуг, оказываемых лизингодателем либо производителем оборудования, часто позволяет сократить расходы на текущее техническое обслуживание и содержание соответствующего персонала.</w:t>
      </w:r>
    </w:p>
    <w:p w:rsidR="002404DD" w:rsidRDefault="002376B3">
      <w:pPr>
        <w:pStyle w:val="a7"/>
      </w:pPr>
      <w:r>
        <w:t>Недостатки оперативного лизинга: более высокая, чем при других формах лизинга, арендная плата; требования о внесении авансов и предоплат; наличие в контрактах пунктов о выплате неустоек в случае досрочного прекращения аренды; прочие условия, призванные снизить и частично компенсировать риск владельцев имущества.</w:t>
      </w:r>
    </w:p>
    <w:p w:rsidR="002404DD" w:rsidRDefault="002376B3">
      <w:pPr>
        <w:pStyle w:val="a7"/>
      </w:pPr>
      <w:r>
        <w:t>Финансовый (капитальный) лизинг - долгосрочное соглашение, предусматривающее полную амортизацию арендуемого оборудования за счет платы, вносимой арендатором. Поскольку подобные соглашения не допускают возможности досрочного прекращения аренды, правильное определение величины периодической платы обеспечивает владельцу полное возмещение понесенных затрат на приобретение и содержание оборудования, а также требуемую норму доходности. При этой форме лизинга все расходы по установке и текущему обслуживанию имущества возлагается, как правило, на арендатора. Часто подобные соглашения предусматривают право арендатора на выкуп имущества по истечении срока контракта по льготной или остаточной стоимости (такая стоимость может быть чисто символической, например 1 доллар).</w:t>
      </w:r>
    </w:p>
    <w:p w:rsidR="002404DD" w:rsidRDefault="002376B3">
      <w:pPr>
        <w:pStyle w:val="a7"/>
      </w:pPr>
      <w:r>
        <w:t xml:space="preserve">В отличие от оперативного финансовый лизинг существенно снижает риск владельца имущества. По сути, его условия во многом идентичны договорам, заключаемым при получении долгосрочных банковских кредитов, так как предусматривают полное погашение стоимости оборудования (займа); внесение периодической платы, включающей стоимость оборудования и доход владельца (выплата по займу: основная и процентная части); право объявить арендатора банкротом в случае его неспособности выполнить соглашение и т.д. </w:t>
      </w:r>
    </w:p>
    <w:p w:rsidR="002404DD" w:rsidRDefault="002376B3">
      <w:pPr>
        <w:pStyle w:val="a7"/>
      </w:pPr>
      <w:r>
        <w:t>К объектам финансового лизинга относятся: недвижимость (земля, здания и сооружения), а также долгосрочные средства производства.</w:t>
      </w:r>
    </w:p>
    <w:p w:rsidR="002404DD" w:rsidRDefault="002376B3">
      <w:pPr>
        <w:pStyle w:val="a7"/>
      </w:pPr>
      <w:r>
        <w:t>Финансовый лизинг служит базой для образования двух других форм долгосрочной аренды – возвратной и долевой (с участием третьей стороны).</w:t>
      </w:r>
    </w:p>
    <w:p w:rsidR="002404DD" w:rsidRDefault="002376B3">
      <w:pPr>
        <w:pStyle w:val="a7"/>
      </w:pPr>
      <w:r>
        <w:t>Возвратный лизинг представляет собой систему из двух соглашений, при которой владелец продает оборудование в собственность другой стороне с одновременным заключением договора о его долгосрочной аренде у покупателя. В качестве покупателя здесь обычно выступают коммерческие банки, инвестиционные, страховые или лизинговые компании. В результате проведения такой операции меняется лишь собственник оборудования, а его пользователь остается прежним, получив в свое распоряжение дополнительные средства финансирования. Инвестор же, по сути, кредитует бывшего владельца, получая в качестве обеспечения права собственности на его имущество. Подобные операции часто проводятся в условиях делового спада в целях стабилизации финансового положения предприятий.</w:t>
      </w:r>
    </w:p>
    <w:p w:rsidR="002404DD" w:rsidRDefault="002376B3">
      <w:pPr>
        <w:pStyle w:val="a7"/>
      </w:pPr>
      <w:r>
        <w:t>Долевой лизинг – еще одна разновидность финансового лизинга, предусматривающая участие в сделке третьей стороны – инвестора, в качестве которого обычно выступает банк, страховая или инвестиционная компания. В этом случае лизинговая фирма, предварительно заключив контракт на долгосрочную аренду некоторого оборудования, приобретает его в собственность, оплатив часть стоимости за счет заемных средств. В качестве обеспечения полученного займа используются приобретенное имущество (как правило, на него оформляется закладная) и будущие арендные платежи, соответствующая часть которых может выплачиваться арендатором непосредственно инвестору. При этом лизинговая фирма пользуется преимуществами налогового щита, возникающего в процессе амортизации оборудования и погашения долговых обязательств. Основные объекты этой формы лизинга – дорогостоящие активы, такие, как месторождения полезных ископаемых, оборудование для добывающих отраслей и т.д.</w:t>
      </w:r>
    </w:p>
    <w:p w:rsidR="002404DD" w:rsidRDefault="002376B3">
      <w:pPr>
        <w:pStyle w:val="a7"/>
      </w:pPr>
      <w:r>
        <w:t xml:space="preserve">При прямом лизинге арендатор заключает с лизинговой фирмой соглашение о покупке требуемого оборудования и последующей сдачей ему в аренду. Часто соглашение об аренде может быть заключено непосредственно с фирмой-производителем (т.е. напрямую). Крупнейшими производителями, предоставляющими свою продукцию на условиях лизинга, являются такие известные фирмы, как </w:t>
      </w:r>
      <w:r>
        <w:rPr>
          <w:lang w:val="en-US"/>
        </w:rPr>
        <w:t>IBM</w:t>
      </w:r>
      <w:r>
        <w:t xml:space="preserve">, </w:t>
      </w:r>
      <w:r>
        <w:rPr>
          <w:lang w:val="en-US"/>
        </w:rPr>
        <w:t>Xerox</w:t>
      </w:r>
      <w:r>
        <w:t xml:space="preserve">, </w:t>
      </w:r>
      <w:r>
        <w:rPr>
          <w:lang w:val="en-US"/>
        </w:rPr>
        <w:t>GATX</w:t>
      </w:r>
      <w:r>
        <w:t xml:space="preserve">, а также многие авиационные, судостроительные и автомобильные компании. Например, лидеры мирового автомобильного рынка концерны «Даймлер-Крайслер» и </w:t>
      </w:r>
      <w:r>
        <w:rPr>
          <w:lang w:val="en-US"/>
        </w:rPr>
        <w:t>BMW</w:t>
      </w:r>
      <w:r>
        <w:t xml:space="preserve"> состоят учредителями ряда ведущих лизинговых компаний, через которые осуществляют сбыт своей продукции во многих странах мира.</w:t>
      </w:r>
    </w:p>
    <w:p w:rsidR="002404DD" w:rsidRDefault="002376B3">
      <w:pPr>
        <w:spacing w:line="360" w:lineRule="auto"/>
        <w:ind w:firstLine="709"/>
        <w:jc w:val="both"/>
        <w:rPr>
          <w:sz w:val="28"/>
        </w:rPr>
      </w:pPr>
      <w:r>
        <w:rPr>
          <w:sz w:val="28"/>
        </w:rPr>
        <w:t>Сублизинг - особый вид отношений, возникающих в связи с переуступкой прав пользования предметом лизинга третьему лицу, что оформляется договором сублизинга.</w:t>
      </w:r>
    </w:p>
    <w:p w:rsidR="002404DD" w:rsidRDefault="002376B3">
      <w:pPr>
        <w:pStyle w:val="a7"/>
      </w:pPr>
      <w:r>
        <w:t>При сублизинге лицо, осуществляющее сублизинг, принимает  предмет лизинга у лизингодателя по договору лизинга и передает его во  временное пользование лизингополучателю по договору сублизинга. Согласно Федеральному закону “О лизинге” переуступка лизингополучателем третьему лицу своих обязательств по выплате лизинговых платежей третьему лицу не допускается.</w:t>
      </w:r>
    </w:p>
    <w:p w:rsidR="002404DD" w:rsidRDefault="002376B3">
      <w:pPr>
        <w:spacing w:line="360" w:lineRule="auto"/>
        <w:ind w:firstLine="709"/>
        <w:jc w:val="both"/>
        <w:rPr>
          <w:sz w:val="28"/>
        </w:rPr>
      </w:pPr>
      <w:r>
        <w:rPr>
          <w:sz w:val="28"/>
        </w:rPr>
        <w:t>При передаче предмета лизинга в сублизинг  обязательным  должно являться согласие лизингодателя в письменной форме.</w:t>
      </w:r>
    </w:p>
    <w:p w:rsidR="002404DD" w:rsidRDefault="002376B3">
      <w:pPr>
        <w:spacing w:line="360" w:lineRule="auto"/>
        <w:ind w:firstLine="709"/>
        <w:jc w:val="both"/>
        <w:rPr>
          <w:sz w:val="28"/>
        </w:rPr>
      </w:pPr>
      <w:r>
        <w:rPr>
          <w:sz w:val="28"/>
        </w:rPr>
        <w:t>Международный сублизинг, являющийся разновидностью международного лизинга, также регулируется этим Федеральным законом. Отличительной особенностью международного сублизинга является перемещение предмета лизинга через таможенную границу Российской Федерации только на срок действия договора сублизинга.</w:t>
      </w:r>
    </w:p>
    <w:p w:rsidR="002404DD" w:rsidRDefault="002376B3">
      <w:pPr>
        <w:pStyle w:val="a7"/>
      </w:pPr>
      <w:r>
        <w:t>При сублизинге  основной арендодатель получает преимущественное право на получение арендных платежей. В договоре обычно обуславливается, что в случае банкротства третьего звена арендная плата поступает основному арендодателю.</w:t>
      </w:r>
    </w:p>
    <w:p w:rsidR="002404DD" w:rsidRDefault="002376B3">
      <w:pPr>
        <w:pStyle w:val="a7"/>
      </w:pPr>
      <w:r>
        <w:br w:type="page"/>
        <w:t> </w:t>
      </w:r>
    </w:p>
    <w:p w:rsidR="002404DD" w:rsidRDefault="002376B3">
      <w:pPr>
        <w:spacing w:line="360" w:lineRule="auto"/>
        <w:ind w:firstLine="709"/>
        <w:jc w:val="both"/>
        <w:rPr>
          <w:b/>
          <w:sz w:val="28"/>
        </w:rPr>
      </w:pPr>
      <w:r>
        <w:rPr>
          <w:b/>
          <w:sz w:val="28"/>
        </w:rPr>
        <w:t>II. Преимущества и  недостатки лизинга для различных субъектов.</w:t>
      </w:r>
    </w:p>
    <w:p w:rsidR="002404DD" w:rsidRDefault="002404DD">
      <w:pPr>
        <w:spacing w:line="360" w:lineRule="auto"/>
        <w:ind w:firstLine="709"/>
        <w:jc w:val="both"/>
        <w:rPr>
          <w:b/>
          <w:i/>
          <w:sz w:val="28"/>
        </w:rPr>
      </w:pPr>
    </w:p>
    <w:p w:rsidR="002404DD" w:rsidRDefault="002376B3">
      <w:pPr>
        <w:spacing w:line="360" w:lineRule="auto"/>
        <w:ind w:firstLine="709"/>
        <w:jc w:val="both"/>
        <w:rPr>
          <w:b/>
          <w:i/>
          <w:sz w:val="28"/>
        </w:rPr>
      </w:pPr>
      <w:r>
        <w:rPr>
          <w:b/>
          <w:i/>
          <w:sz w:val="28"/>
        </w:rPr>
        <w:t>1. Положительные моменты.</w:t>
      </w:r>
    </w:p>
    <w:p w:rsidR="002404DD" w:rsidRDefault="002376B3">
      <w:pPr>
        <w:spacing w:line="360" w:lineRule="auto"/>
        <w:ind w:firstLine="709"/>
        <w:jc w:val="both"/>
        <w:rPr>
          <w:sz w:val="28"/>
        </w:rPr>
      </w:pPr>
      <w:r>
        <w:rPr>
          <w:sz w:val="28"/>
        </w:rPr>
        <w:t>Лизинг интересен всем субъектам лизинговых отношений: потребителю оборудования, инвестору, представителем которого в данном случае является лизинговая компания, государству, которое может использовать лизинг для направления инвестиций в приоритетные отрасли экономики, и, наконец, банку, который в результате лизинга может рассчитывать на уверенную долгосрочную прибыль.</w:t>
      </w:r>
    </w:p>
    <w:p w:rsidR="002404DD" w:rsidRDefault="002376B3">
      <w:pPr>
        <w:spacing w:line="360" w:lineRule="auto"/>
        <w:ind w:firstLine="709"/>
        <w:jc w:val="both"/>
        <w:rPr>
          <w:sz w:val="28"/>
        </w:rPr>
      </w:pPr>
      <w:r>
        <w:rPr>
          <w:sz w:val="28"/>
        </w:rPr>
        <w:t xml:space="preserve">Основные преимущества лизинга, наиболее актуальные с учетом особенностей экономической ситуацией, сложившейся в России на данном этапе, заключается в следующем: </w:t>
      </w:r>
    </w:p>
    <w:p w:rsidR="002404DD" w:rsidRDefault="002376B3">
      <w:pPr>
        <w:spacing w:line="360" w:lineRule="auto"/>
        <w:ind w:firstLine="709"/>
        <w:jc w:val="both"/>
        <w:rPr>
          <w:sz w:val="28"/>
        </w:rPr>
      </w:pPr>
      <w:r>
        <w:rPr>
          <w:sz w:val="28"/>
        </w:rPr>
        <w:t xml:space="preserve">а) </w:t>
      </w:r>
      <w:r>
        <w:rPr>
          <w:i/>
          <w:sz w:val="28"/>
          <w:u w:val="single"/>
        </w:rPr>
        <w:t>для государства.</w:t>
      </w:r>
    </w:p>
    <w:p w:rsidR="002404DD" w:rsidRDefault="002376B3">
      <w:pPr>
        <w:spacing w:line="360" w:lineRule="auto"/>
        <w:ind w:firstLine="709"/>
        <w:jc w:val="both"/>
        <w:rPr>
          <w:b/>
          <w:sz w:val="28"/>
        </w:rPr>
      </w:pPr>
      <w:r>
        <w:rPr>
          <w:sz w:val="28"/>
        </w:rPr>
        <w:t>При сложившейся экономической ситуации и острой необходимости в оживлении инвестиционной активности проблема развития лизинга приобретает для государства особую актуальность. Этот финансовый инструмент способствует мобилизации финансовых средств для инвестиционной деятельности, обеспечивает посредством своего механизма гарантированное использование инвестиционных ресурсов на цели переоснащения производства, государство, поощряя лизинговую деятельность и используя для этого, например, налоговые льготы, может существенно уменьшить бюджетные ассигнования на финансирование инвестиций, эффективно управлять процессом совершенствования их отраслевой структуры, содействовать развитию товарного производства и сферы услуг, повышению экспортного потенциала, сокращению оттока частного российского капитала на Запад, созданию дополнительных рабочих мест, особенно в сфере малого предпринимательства, решению других насущных социально-экономических задач;</w:t>
      </w:r>
    </w:p>
    <w:p w:rsidR="002404DD" w:rsidRDefault="002404DD">
      <w:pPr>
        <w:spacing w:line="360" w:lineRule="auto"/>
        <w:ind w:firstLine="709"/>
        <w:jc w:val="both"/>
        <w:outlineLvl w:val="0"/>
        <w:rPr>
          <w:sz w:val="28"/>
        </w:rPr>
      </w:pPr>
    </w:p>
    <w:p w:rsidR="002404DD" w:rsidRDefault="002376B3">
      <w:pPr>
        <w:spacing w:line="360" w:lineRule="auto"/>
        <w:ind w:firstLine="709"/>
        <w:jc w:val="both"/>
        <w:outlineLvl w:val="0"/>
        <w:rPr>
          <w:i/>
          <w:sz w:val="28"/>
          <w:u w:val="single"/>
        </w:rPr>
      </w:pPr>
      <w:r>
        <w:rPr>
          <w:sz w:val="28"/>
        </w:rPr>
        <w:t xml:space="preserve">б) </w:t>
      </w:r>
      <w:r>
        <w:rPr>
          <w:i/>
          <w:sz w:val="28"/>
          <w:u w:val="single"/>
        </w:rPr>
        <w:t>для лизингополучателя.</w:t>
      </w:r>
    </w:p>
    <w:p w:rsidR="002404DD" w:rsidRDefault="002376B3">
      <w:pPr>
        <w:spacing w:line="360" w:lineRule="auto"/>
        <w:ind w:firstLine="709"/>
        <w:jc w:val="both"/>
        <w:rPr>
          <w:sz w:val="28"/>
        </w:rPr>
      </w:pPr>
      <w:r>
        <w:rPr>
          <w:sz w:val="28"/>
        </w:rPr>
        <w:t>При наличии рентабельного проекта потребитель имеет возможность получить оборудование и начать то или иное производство без крупных единовременных затрат. Это особенно актуально для начинающих мелких и средних предпринимателей. Уменьшение размеров налога на имущество предприятий, поскольку стоимость объектов лизинга, хотя это и не обязательно, но в большинстве случаев, отражается в активе баланса лизингодателя. При осуществлении оперативного лизинга предмет лизинга учитывается на балансе лизингодателя.</w:t>
      </w:r>
    </w:p>
    <w:p w:rsidR="002404DD" w:rsidRDefault="002376B3">
      <w:pPr>
        <w:spacing w:line="360" w:lineRule="auto"/>
        <w:ind w:firstLine="709"/>
        <w:jc w:val="both"/>
        <w:rPr>
          <w:sz w:val="28"/>
        </w:rPr>
      </w:pPr>
      <w:r>
        <w:rPr>
          <w:sz w:val="28"/>
        </w:rPr>
        <w:t>Первого июля 1995 г. Постановлением Правительства Российской Федерации № 661 были приняты с “Изменения и дополнения, вносимые в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Следствием из этого постановления является снижение размеров платежей налога на прибыль, поскольку лизинговые платежи относятся на затраты, включаемые в себестоимость продукции.</w:t>
      </w:r>
    </w:p>
    <w:p w:rsidR="002404DD" w:rsidRDefault="002376B3">
      <w:pPr>
        <w:spacing w:line="360" w:lineRule="auto"/>
        <w:ind w:firstLine="709"/>
        <w:jc w:val="both"/>
        <w:rPr>
          <w:sz w:val="28"/>
        </w:rPr>
      </w:pPr>
      <w:r>
        <w:rPr>
          <w:sz w:val="28"/>
        </w:rPr>
        <w:t>Согласно Федеральному закону “О лизинге” ко всем видам движимого имущества, составляющего объект лизинга и относимого к активной части основных фондов разрешено применять механизм ускоренной амортизации с коэффициентом не выше 3.</w:t>
      </w:r>
    </w:p>
    <w:p w:rsidR="002404DD" w:rsidRDefault="002376B3">
      <w:pPr>
        <w:spacing w:line="360" w:lineRule="auto"/>
        <w:ind w:firstLine="709"/>
        <w:jc w:val="both"/>
        <w:rPr>
          <w:sz w:val="28"/>
        </w:rPr>
      </w:pPr>
      <w:r>
        <w:rPr>
          <w:sz w:val="28"/>
        </w:rPr>
        <w:t>У лизингополучателя упрощается бухгалтерский учет, так как по основным средствам, начислению амортизации, выплате части налогов и управлению долгом учет осуществляет лизинговая компания.</w:t>
      </w:r>
    </w:p>
    <w:p w:rsidR="002404DD" w:rsidRDefault="002376B3">
      <w:pPr>
        <w:spacing w:line="360" w:lineRule="auto"/>
        <w:ind w:firstLine="709"/>
        <w:jc w:val="both"/>
        <w:rPr>
          <w:sz w:val="28"/>
        </w:rPr>
      </w:pPr>
      <w:r>
        <w:rPr>
          <w:sz w:val="28"/>
        </w:rPr>
        <w:t>В договоре лизинга можно предусмотреть использование более удобных, гибких схем погашения задолженности.</w:t>
      </w:r>
    </w:p>
    <w:p w:rsidR="002404DD" w:rsidRDefault="002376B3">
      <w:pPr>
        <w:pStyle w:val="a7"/>
      </w:pPr>
      <w:r>
        <w:t>Ко всем перечисленным случаям можно добавить и вариант, при котором сам банк становится лизингополучателем. Это весьма выгодно для банка, т. к. при этом облегчается баланс банка, что в свою очередь положительно отражается на экономических показателях, характеризующих банковскую деятельность. Например, при лизинге стоимость незавершенного производства постепенно включается в себестоимость и не будет пагубно влиять на категорию “капитал” и, следовательно, на расчеты обязательных экономических нормативов деятельности кредитных организаций;</w:t>
      </w:r>
    </w:p>
    <w:p w:rsidR="002404DD" w:rsidRDefault="002404DD">
      <w:pPr>
        <w:pStyle w:val="a7"/>
        <w:rPr>
          <w:u w:val="single"/>
        </w:rPr>
      </w:pPr>
    </w:p>
    <w:p w:rsidR="002404DD" w:rsidRDefault="002376B3">
      <w:pPr>
        <w:spacing w:line="360" w:lineRule="auto"/>
        <w:ind w:firstLine="709"/>
        <w:jc w:val="both"/>
        <w:outlineLvl w:val="0"/>
        <w:rPr>
          <w:b/>
          <w:i/>
          <w:sz w:val="28"/>
        </w:rPr>
      </w:pPr>
      <w:r>
        <w:rPr>
          <w:sz w:val="28"/>
        </w:rPr>
        <w:t xml:space="preserve">в) </w:t>
      </w:r>
      <w:r>
        <w:rPr>
          <w:i/>
          <w:sz w:val="28"/>
          <w:u w:val="single"/>
        </w:rPr>
        <w:t>для лизингодателя.</w:t>
      </w:r>
    </w:p>
    <w:p w:rsidR="002404DD" w:rsidRDefault="002376B3">
      <w:pPr>
        <w:spacing w:line="360" w:lineRule="auto"/>
        <w:ind w:firstLine="709"/>
        <w:jc w:val="both"/>
        <w:rPr>
          <w:sz w:val="28"/>
        </w:rPr>
      </w:pPr>
      <w:r>
        <w:rPr>
          <w:sz w:val="28"/>
        </w:rPr>
        <w:t xml:space="preserve">Для лизинговых компаний как инвесторов лизинг обеспечивает необходимую прибыль на вложенный капитал при более низком риске ( по сравнению с обычным кредитованием) за счет действенной защиты от неплатежеспособности клиента. </w:t>
      </w:r>
    </w:p>
    <w:p w:rsidR="002404DD" w:rsidRDefault="002376B3">
      <w:pPr>
        <w:spacing w:line="360" w:lineRule="auto"/>
        <w:ind w:firstLine="709"/>
        <w:jc w:val="both"/>
        <w:rPr>
          <w:sz w:val="28"/>
        </w:rPr>
      </w:pPr>
      <w:r>
        <w:rPr>
          <w:sz w:val="28"/>
        </w:rPr>
        <w:t xml:space="preserve">До завершающего платежа лизингодатель остается юридическим собственником оборудования, так что в случае срыва расчетов может востребовать это оборудование и реализовать его для погашения убытков. </w:t>
      </w:r>
    </w:p>
    <w:p w:rsidR="002404DD" w:rsidRDefault="002376B3">
      <w:pPr>
        <w:spacing w:line="360" w:lineRule="auto"/>
        <w:ind w:firstLine="709"/>
        <w:jc w:val="both"/>
        <w:rPr>
          <w:sz w:val="28"/>
        </w:rPr>
      </w:pPr>
      <w:r>
        <w:rPr>
          <w:sz w:val="28"/>
        </w:rPr>
        <w:t>В случае банкротства лизингополучателя оборудование также в обязательном порядке возвращается лизинговой компании.</w:t>
      </w:r>
    </w:p>
    <w:p w:rsidR="002404DD" w:rsidRDefault="002376B3">
      <w:pPr>
        <w:spacing w:line="360" w:lineRule="auto"/>
        <w:ind w:firstLine="709"/>
        <w:jc w:val="both"/>
        <w:rPr>
          <w:sz w:val="28"/>
        </w:rPr>
      </w:pPr>
      <w:r>
        <w:rPr>
          <w:sz w:val="28"/>
        </w:rPr>
        <w:t xml:space="preserve">Лизингодателем передается лизингополучателю не денежные ресурсы, контроль над использованием которых не всегда возможен, а непосредственно средства производства. </w:t>
      </w:r>
    </w:p>
    <w:p w:rsidR="002404DD" w:rsidRDefault="002376B3">
      <w:pPr>
        <w:spacing w:line="360" w:lineRule="auto"/>
        <w:ind w:firstLine="709"/>
        <w:jc w:val="both"/>
        <w:rPr>
          <w:sz w:val="28"/>
        </w:rPr>
      </w:pPr>
      <w:r>
        <w:rPr>
          <w:sz w:val="28"/>
        </w:rPr>
        <w:t>Освобождение от уплаты налога на прибыль, которая получена от реализации договоров финансового лизинга со сроком действия не менее трех лет.</w:t>
      </w:r>
    </w:p>
    <w:p w:rsidR="002404DD" w:rsidRDefault="002376B3">
      <w:pPr>
        <w:spacing w:line="360" w:lineRule="auto"/>
        <w:ind w:firstLine="709"/>
        <w:jc w:val="both"/>
        <w:rPr>
          <w:sz w:val="28"/>
        </w:rPr>
      </w:pPr>
      <w:r>
        <w:rPr>
          <w:sz w:val="28"/>
        </w:rPr>
        <w:t>Лизингодатель частично освобождается от уплаты таможенных пошлин и налогов в отношении временно ввозимой на территорию РФ продукции, являющейся объектом международного лизинга;</w:t>
      </w:r>
    </w:p>
    <w:p w:rsidR="002404DD" w:rsidRDefault="002376B3">
      <w:pPr>
        <w:spacing w:line="360" w:lineRule="auto"/>
        <w:ind w:firstLine="709"/>
        <w:jc w:val="both"/>
        <w:outlineLvl w:val="0"/>
        <w:rPr>
          <w:i/>
          <w:sz w:val="28"/>
          <w:u w:val="single"/>
        </w:rPr>
      </w:pPr>
      <w:r>
        <w:rPr>
          <w:sz w:val="28"/>
        </w:rPr>
        <w:t xml:space="preserve">д) </w:t>
      </w:r>
      <w:r>
        <w:rPr>
          <w:i/>
          <w:sz w:val="28"/>
          <w:u w:val="single"/>
        </w:rPr>
        <w:t>для продавцов лизингового имущества.</w:t>
      </w:r>
    </w:p>
    <w:p w:rsidR="002404DD" w:rsidRDefault="002376B3">
      <w:pPr>
        <w:spacing w:line="360" w:lineRule="auto"/>
        <w:ind w:firstLine="709"/>
        <w:jc w:val="both"/>
        <w:rPr>
          <w:sz w:val="28"/>
        </w:rPr>
      </w:pPr>
      <w:r>
        <w:rPr>
          <w:sz w:val="28"/>
        </w:rPr>
        <w:t>В развитии лизинга заинтересованы не только лизингополучатели как потребители оборудования, но и действующие производства, поскольку за счет лизинга расширяется рынок сбыта производимого ими оборудования. Увеличивается доход от реализации запчастей к лизинговому оборудованию, осуществление его сервиса и модернизации.</w:t>
      </w:r>
    </w:p>
    <w:p w:rsidR="002404DD" w:rsidRDefault="002376B3">
      <w:pPr>
        <w:spacing w:line="360" w:lineRule="auto"/>
        <w:ind w:firstLine="709"/>
        <w:jc w:val="both"/>
        <w:rPr>
          <w:sz w:val="28"/>
        </w:rPr>
      </w:pPr>
      <w:r>
        <w:rPr>
          <w:sz w:val="28"/>
        </w:rPr>
        <w:t>Понятие лизинга вошло в официальную российскую финансовую лексику на рубеже 1989 — 1990 годов, когда в лицензиях коммерческих банков на право осуществления банковских операций был введен лизинг как вид банковской деятельности по предоставлению банковских услуг. Лизинг стал находить отражение и в некоторых нормативных документах, регулирующих банковскую деятельность. Банки оценили целесообразность использования в своей практике лизинговых операций по-разному.</w:t>
      </w:r>
    </w:p>
    <w:p w:rsidR="002404DD" w:rsidRDefault="002376B3">
      <w:pPr>
        <w:spacing w:line="360" w:lineRule="auto"/>
        <w:ind w:firstLine="709"/>
        <w:jc w:val="both"/>
        <w:rPr>
          <w:sz w:val="28"/>
        </w:rPr>
      </w:pPr>
      <w:r>
        <w:rPr>
          <w:sz w:val="28"/>
        </w:rPr>
        <w:t>На первом этапе для большинства банков были характерны попытки осуществления лизинговых сделок, в которых они непосредственно выступали в роли лизингополучателя. Это вносило изменения в структуру банков — выделялись самостоятельные подразделения либо секторы лизинга в их инвестиционных департаментах и управлениях. Однако широкого развития на этом этапе лизинг не получил.</w:t>
      </w:r>
    </w:p>
    <w:p w:rsidR="002404DD" w:rsidRDefault="002376B3">
      <w:pPr>
        <w:spacing w:line="360" w:lineRule="auto"/>
        <w:ind w:firstLine="709"/>
        <w:jc w:val="both"/>
        <w:rPr>
          <w:sz w:val="28"/>
        </w:rPr>
      </w:pPr>
      <w:r>
        <w:rPr>
          <w:sz w:val="28"/>
        </w:rPr>
        <w:t>Анализ полувековой истории развития мирового лизингового рынка позволяет говорить о четырех основных вариантах организации лизинга:</w:t>
      </w:r>
    </w:p>
    <w:p w:rsidR="002404DD" w:rsidRDefault="002376B3">
      <w:pPr>
        <w:spacing w:line="360" w:lineRule="auto"/>
        <w:ind w:firstLine="709"/>
        <w:jc w:val="both"/>
        <w:rPr>
          <w:rFonts w:ascii="Wingdings" w:hAnsi="Wingdings"/>
          <w:sz w:val="28"/>
        </w:rPr>
      </w:pPr>
      <w:r>
        <w:rPr>
          <w:sz w:val="28"/>
        </w:rPr>
        <w:t>лизинговые службы, созданные в структуре банков;</w:t>
      </w:r>
    </w:p>
    <w:p w:rsidR="002404DD" w:rsidRDefault="002376B3">
      <w:pPr>
        <w:spacing w:line="360" w:lineRule="auto"/>
        <w:ind w:firstLine="709"/>
        <w:jc w:val="both"/>
        <w:rPr>
          <w:rFonts w:ascii="Wingdings" w:hAnsi="Wingdings"/>
          <w:sz w:val="28"/>
        </w:rPr>
      </w:pPr>
      <w:r>
        <w:rPr>
          <w:sz w:val="28"/>
        </w:rPr>
        <w:t>универсальные лизинговые компании, создаваемые банками;</w:t>
      </w:r>
    </w:p>
    <w:p w:rsidR="002404DD" w:rsidRDefault="002376B3">
      <w:pPr>
        <w:spacing w:line="360" w:lineRule="auto"/>
        <w:ind w:firstLine="709"/>
        <w:jc w:val="both"/>
        <w:rPr>
          <w:rFonts w:ascii="Wingdings" w:hAnsi="Wingdings"/>
          <w:sz w:val="28"/>
        </w:rPr>
      </w:pPr>
      <w:r>
        <w:rPr>
          <w:sz w:val="28"/>
        </w:rPr>
        <w:t>специализированные лизинговые компании, создаваемые крупными производителями машин и оборудования, и лизингующими часть своей продукции;</w:t>
      </w:r>
    </w:p>
    <w:p w:rsidR="002404DD" w:rsidRDefault="002376B3">
      <w:pPr>
        <w:spacing w:line="360" w:lineRule="auto"/>
        <w:ind w:firstLine="709"/>
        <w:jc w:val="both"/>
        <w:rPr>
          <w:sz w:val="28"/>
        </w:rPr>
      </w:pPr>
      <w:r>
        <w:rPr>
          <w:sz w:val="28"/>
        </w:rPr>
        <w:t>лизинговые компании, создаваемые крупными фирмами, специализирующимися на поставке и обслуживании техники.</w:t>
      </w:r>
    </w:p>
    <w:p w:rsidR="002404DD" w:rsidRDefault="002376B3">
      <w:pPr>
        <w:spacing w:line="360" w:lineRule="auto"/>
        <w:ind w:firstLine="709"/>
        <w:jc w:val="both"/>
        <w:rPr>
          <w:sz w:val="28"/>
        </w:rPr>
      </w:pPr>
      <w:r>
        <w:rPr>
          <w:sz w:val="28"/>
        </w:rPr>
        <w:t>В российских условиях выделяется еще два варианта организации лизинга:</w:t>
      </w:r>
    </w:p>
    <w:p w:rsidR="002404DD" w:rsidRDefault="002376B3">
      <w:pPr>
        <w:spacing w:line="360" w:lineRule="auto"/>
        <w:ind w:firstLine="709"/>
        <w:jc w:val="both"/>
        <w:rPr>
          <w:sz w:val="28"/>
        </w:rPr>
      </w:pPr>
      <w:r>
        <w:rPr>
          <w:sz w:val="28"/>
        </w:rPr>
        <w:t>лизинговые компании, создаваемые министерствами и ведомствами для решения узких внутриведомственных задач. В этом случае ресурсы лизинговых компаний получаются из государственного или местного бюджета (как это сделано для развития лизинга комбайнов российского производства);</w:t>
      </w:r>
    </w:p>
    <w:p w:rsidR="002404DD" w:rsidRDefault="002376B3">
      <w:pPr>
        <w:spacing w:line="360" w:lineRule="auto"/>
        <w:ind w:firstLine="709"/>
        <w:jc w:val="both"/>
        <w:rPr>
          <w:sz w:val="28"/>
        </w:rPr>
      </w:pPr>
      <w:r>
        <w:rPr>
          <w:sz w:val="28"/>
        </w:rPr>
        <w:t>лизинговые компании, созданные иностранными инвесторами.</w:t>
      </w:r>
    </w:p>
    <w:p w:rsidR="002404DD" w:rsidRDefault="002376B3">
      <w:pPr>
        <w:spacing w:line="360" w:lineRule="auto"/>
        <w:ind w:firstLine="709"/>
        <w:jc w:val="both"/>
        <w:rPr>
          <w:sz w:val="28"/>
        </w:rPr>
      </w:pPr>
      <w:r>
        <w:rPr>
          <w:sz w:val="28"/>
        </w:rPr>
        <w:t>Первые два варианта характерны, в основном, для финансового лизинга, последние два - для оперативного.</w:t>
      </w:r>
    </w:p>
    <w:p w:rsidR="002404DD" w:rsidRDefault="002376B3">
      <w:pPr>
        <w:spacing w:line="360" w:lineRule="auto"/>
        <w:ind w:firstLine="709"/>
        <w:jc w:val="both"/>
        <w:rPr>
          <w:sz w:val="28"/>
        </w:rPr>
      </w:pPr>
      <w:r>
        <w:rPr>
          <w:sz w:val="28"/>
        </w:rPr>
        <w:t>В России организация лизинга, в которой лизингодателем выступает банк, была характерна для этапа становления рынка лизинговых услуг. Однако широкого развития на этом этапе лизинг не получил. Этому способствовал ряд причин:</w:t>
      </w:r>
    </w:p>
    <w:p w:rsidR="002404DD" w:rsidRDefault="002376B3">
      <w:pPr>
        <w:spacing w:line="360" w:lineRule="auto"/>
        <w:ind w:firstLine="709"/>
        <w:jc w:val="both"/>
        <w:rPr>
          <w:sz w:val="28"/>
        </w:rPr>
      </w:pPr>
      <w:r>
        <w:rPr>
          <w:sz w:val="28"/>
        </w:rPr>
        <w:t>1. Для банков (в основном средних и мелких) всегда является обременительным введение нового департамента в свою и без того сложную организационную структуру;</w:t>
      </w:r>
    </w:p>
    <w:p w:rsidR="002404DD" w:rsidRDefault="002376B3">
      <w:pPr>
        <w:spacing w:line="360" w:lineRule="auto"/>
        <w:ind w:firstLine="709"/>
        <w:jc w:val="both"/>
        <w:rPr>
          <w:sz w:val="28"/>
        </w:rPr>
      </w:pPr>
      <w:r>
        <w:rPr>
          <w:sz w:val="28"/>
        </w:rPr>
        <w:t>2. Специфика лизинговой деятельности трудно вписывается в деятельность банка. Нужна специальная квалифицированная экспертиза, новые маркетологи, менеджеры;</w:t>
      </w:r>
    </w:p>
    <w:p w:rsidR="002404DD" w:rsidRDefault="002376B3">
      <w:pPr>
        <w:spacing w:line="360" w:lineRule="auto"/>
        <w:ind w:firstLine="709"/>
        <w:jc w:val="both"/>
        <w:rPr>
          <w:sz w:val="28"/>
        </w:rPr>
      </w:pPr>
      <w:r>
        <w:rPr>
          <w:sz w:val="28"/>
        </w:rPr>
        <w:t>3. Неудобства в бухгалтерском учете, связанные с обобщением информации о лизинговом имуществе, амортизации лизингового имущества, лизинговых платежей;</w:t>
      </w:r>
    </w:p>
    <w:p w:rsidR="002404DD" w:rsidRDefault="002376B3">
      <w:pPr>
        <w:spacing w:line="360" w:lineRule="auto"/>
        <w:ind w:firstLine="709"/>
        <w:jc w:val="both"/>
        <w:rPr>
          <w:sz w:val="28"/>
        </w:rPr>
      </w:pPr>
      <w:r>
        <w:rPr>
          <w:sz w:val="28"/>
        </w:rPr>
        <w:t>4. Лизинговое имущество, находясь на балансе коммерческого банка, утяжеляет его, тем самым приводит к ухудшению экономических нормативов деятельности банка. Приказом Центрального Банка Российской Федерации от 30 января 1996 год была введена в действие Инструкция №1 “О порядке регулирования деятельности кредитных организаций”. Этой инструкцией были установлены обязательные экономические нормативы деятельности кредитных организаций. Эта инструкция послужила точкой отсчета для фактического сворачивания лизинговых отделов в структуре коммерческих банков России, т.к. исходя из этих нормативов намного выгоднее вместо того, чтобы держать объекты лизингового договора на балансе (ухудшая показатели), кредитовать лизинговую компанию, созданную банком (улучшая показатели).</w:t>
      </w:r>
    </w:p>
    <w:p w:rsidR="002404DD" w:rsidRDefault="002376B3">
      <w:pPr>
        <w:spacing w:line="360" w:lineRule="auto"/>
        <w:ind w:firstLine="709"/>
        <w:jc w:val="both"/>
        <w:rPr>
          <w:sz w:val="28"/>
        </w:rPr>
      </w:pPr>
      <w:r>
        <w:rPr>
          <w:sz w:val="28"/>
        </w:rPr>
        <w:t>Тем не менее, привлекательность лизинга как инструмента для осуществления инвестиционной деятельности, снижающего риски, продолжает интересовать финансовые институты, которые начали искать оптимальные пути и формы его применения.</w:t>
      </w:r>
    </w:p>
    <w:p w:rsidR="002404DD" w:rsidRDefault="002376B3">
      <w:pPr>
        <w:spacing w:line="360" w:lineRule="auto"/>
        <w:ind w:firstLine="709"/>
        <w:jc w:val="both"/>
        <w:rPr>
          <w:sz w:val="28"/>
        </w:rPr>
      </w:pPr>
      <w:r>
        <w:rPr>
          <w:sz w:val="28"/>
        </w:rPr>
        <w:t>Сегодня наибольшим потенциалом по объему лизинговых операций обладает вторая из перечисленных групп лизингодателей (лизинговые компании, создаваемые банками), что говорит о рациональности данной структуры организации в сегодняшних экономических условиях.</w:t>
      </w:r>
    </w:p>
    <w:p w:rsidR="002404DD" w:rsidRDefault="002376B3">
      <w:pPr>
        <w:pStyle w:val="a7"/>
      </w:pPr>
      <w:r>
        <w:t>Первоочередная проблема, решаемая любой лизинговой компанией, - поиск стабильных источников финансовых ресурсов для закупки лизингуемого оборудования. Эта проблема автоматически решается в лизинговых компаниях, созданных при участии коммерческих банков.</w:t>
      </w:r>
    </w:p>
    <w:p w:rsidR="002404DD" w:rsidRDefault="002376B3">
      <w:pPr>
        <w:spacing w:line="360" w:lineRule="auto"/>
        <w:ind w:firstLine="709"/>
        <w:jc w:val="both"/>
        <w:rPr>
          <w:sz w:val="28"/>
        </w:rPr>
      </w:pPr>
      <w:r>
        <w:rPr>
          <w:sz w:val="28"/>
        </w:rPr>
        <w:t>Аналогичный путь был выбран при создании одной из первых специализированных лизинговых компаний — “Балтийский лизинг” (Санкт-Петербург). В качестве основных его учредителей выступили один из крупнейших банков России — Санкт-Петербургский “Промышленно-строительный банк” и один из лидеров страхового рынка — “Росгосстрах”. Таким образом, решились сразу две задачи: формирование надежного источника финансирования лизинговых операций и одновременно их страхование.</w:t>
      </w:r>
    </w:p>
    <w:p w:rsidR="002404DD" w:rsidRDefault="002376B3">
      <w:pPr>
        <w:spacing w:line="360" w:lineRule="auto"/>
        <w:ind w:firstLine="709"/>
        <w:jc w:val="both"/>
        <w:rPr>
          <w:sz w:val="28"/>
        </w:rPr>
      </w:pPr>
      <w:r>
        <w:rPr>
          <w:sz w:val="28"/>
        </w:rPr>
        <w:t xml:space="preserve"> Основные преимущества лизинговых компаний, создаваемых с участием коммерческих банков заключаются в следующем:</w:t>
      </w:r>
    </w:p>
    <w:p w:rsidR="002404DD" w:rsidRDefault="002376B3">
      <w:pPr>
        <w:spacing w:line="360" w:lineRule="auto"/>
        <w:ind w:firstLine="709"/>
        <w:jc w:val="both"/>
        <w:rPr>
          <w:sz w:val="28"/>
        </w:rPr>
      </w:pPr>
      <w:r>
        <w:rPr>
          <w:sz w:val="28"/>
        </w:rPr>
        <w:t>- кредиты, выдаваемые коммерческими банками, улучшают экономические показатели (по Инструкции №1);</w:t>
      </w:r>
    </w:p>
    <w:p w:rsidR="002404DD" w:rsidRDefault="002376B3">
      <w:pPr>
        <w:pStyle w:val="a7"/>
        <w:tabs>
          <w:tab w:val="num" w:pos="0"/>
        </w:tabs>
      </w:pPr>
      <w:r>
        <w:t>- возможность коммерческого банка получать дивиденды от лизинговой компании.</w:t>
      </w:r>
    </w:p>
    <w:p w:rsidR="002404DD" w:rsidRDefault="002404DD">
      <w:pPr>
        <w:spacing w:line="360" w:lineRule="auto"/>
        <w:ind w:firstLine="709"/>
        <w:jc w:val="both"/>
        <w:rPr>
          <w:sz w:val="28"/>
        </w:rPr>
      </w:pPr>
    </w:p>
    <w:p w:rsidR="002404DD" w:rsidRDefault="002376B3">
      <w:pPr>
        <w:spacing w:line="360" w:lineRule="auto"/>
        <w:ind w:firstLine="709"/>
        <w:jc w:val="both"/>
        <w:rPr>
          <w:b/>
          <w:i/>
          <w:sz w:val="28"/>
        </w:rPr>
      </w:pPr>
      <w:r>
        <w:rPr>
          <w:b/>
          <w:i/>
          <w:sz w:val="28"/>
        </w:rPr>
        <w:t>2. Факторы, сдерживающие развитие лизинга в России.</w:t>
      </w:r>
    </w:p>
    <w:p w:rsidR="002404DD" w:rsidRDefault="002376B3">
      <w:pPr>
        <w:spacing w:line="360" w:lineRule="auto"/>
        <w:ind w:firstLine="709"/>
        <w:jc w:val="both"/>
        <w:rPr>
          <w:sz w:val="28"/>
        </w:rPr>
      </w:pPr>
      <w:r>
        <w:rPr>
          <w:sz w:val="28"/>
        </w:rPr>
        <w:t xml:space="preserve">1995 год стал стартовым для широкого развития лизинговой инфраструктуры. Лизинговые компании начали интенсивно создаваться в различных регионах страны. Это явилось следствием продекларированной Правительством России политики благоприятствования развитию лизинга. Это выразилось во множестве нормативных актов, предоставляющих всевозможные льготы субъектам лизинговых отношений. Одним из таких документов было принятое Правительством России постановление    № 633 от 29 июня 1995 года “О развитии лизинга в инвестиционной деятельности”, в котором предусмотрено оказание серьезной государственной поддержки, создание благоприятной экономической среды для широкого развития лизинга на отечественном рынке. </w:t>
      </w:r>
    </w:p>
    <w:p w:rsidR="002404DD" w:rsidRDefault="002376B3">
      <w:pPr>
        <w:spacing w:line="360" w:lineRule="auto"/>
        <w:ind w:firstLine="709"/>
        <w:jc w:val="both"/>
        <w:rPr>
          <w:sz w:val="28"/>
        </w:rPr>
      </w:pPr>
      <w:r>
        <w:rPr>
          <w:sz w:val="28"/>
        </w:rPr>
        <w:t>К сожалению, несмотря на благие цели, получилось опять “как всегда”. И сейчас развитию лизинга в нашей стране препятствует ряд следующих серьезных факторов:</w:t>
      </w:r>
    </w:p>
    <w:p w:rsidR="002404DD" w:rsidRDefault="002376B3">
      <w:pPr>
        <w:spacing w:line="360" w:lineRule="auto"/>
        <w:ind w:firstLine="709"/>
        <w:jc w:val="both"/>
        <w:rPr>
          <w:sz w:val="28"/>
        </w:rPr>
      </w:pPr>
      <w:r>
        <w:rPr>
          <w:sz w:val="28"/>
        </w:rPr>
        <w:t>1. За рубежом термином “ лизинг ” называются отношения финансовой аренды сроком от 3-х лет. В нашей же стране не создан пока еще благоприятный климат для долгосрочных инвестиций. Необходимо принятия налогового законодательства, предоставляющего льготы банкам, покрывающие их риски, связанные с долгосрочным кредитованием;</w:t>
      </w:r>
    </w:p>
    <w:p w:rsidR="002404DD" w:rsidRDefault="002376B3">
      <w:pPr>
        <w:spacing w:line="360" w:lineRule="auto"/>
        <w:ind w:firstLine="709"/>
        <w:jc w:val="both"/>
        <w:rPr>
          <w:sz w:val="28"/>
        </w:rPr>
      </w:pPr>
      <w:r>
        <w:rPr>
          <w:sz w:val="28"/>
        </w:rPr>
        <w:t>2. Неразвитость инфраструктуры лизингового рынка. Инфраструктура, способствующая развитию лизинг в России должна включать в себя более широкую сеть лизинговых компаний, специализированных консалтинговых фирм и соответствующую систему информационного обеспечения о предложениях лизинговых услуг. Неразвитость инфраструктуры (сложившихся механизмов финансирования, расчетов, минимизация рисков, эффективных маркетинговых и сбытовых структур и т. п.) предъявляет нереально высокие требования к руководителям и служащим лизинговых компаний;</w:t>
      </w:r>
    </w:p>
    <w:p w:rsidR="002404DD" w:rsidRDefault="002376B3">
      <w:pPr>
        <w:spacing w:line="360" w:lineRule="auto"/>
        <w:ind w:firstLine="709"/>
        <w:jc w:val="both"/>
        <w:rPr>
          <w:sz w:val="28"/>
        </w:rPr>
      </w:pPr>
      <w:r>
        <w:rPr>
          <w:sz w:val="28"/>
        </w:rPr>
        <w:t>3. Недостаток квалифицированных кадров для лизинговых компаний.</w:t>
      </w:r>
    </w:p>
    <w:p w:rsidR="002404DD" w:rsidRDefault="002404DD">
      <w:pPr>
        <w:spacing w:line="360" w:lineRule="auto"/>
        <w:ind w:firstLine="709"/>
        <w:jc w:val="both"/>
        <w:rPr>
          <w:b/>
          <w:sz w:val="28"/>
        </w:rPr>
      </w:pPr>
    </w:p>
    <w:p w:rsidR="002404DD" w:rsidRDefault="002376B3">
      <w:pPr>
        <w:spacing w:line="360" w:lineRule="auto"/>
        <w:ind w:firstLine="709"/>
        <w:jc w:val="both"/>
        <w:rPr>
          <w:b/>
          <w:sz w:val="28"/>
        </w:rPr>
      </w:pPr>
      <w:r>
        <w:rPr>
          <w:b/>
          <w:sz w:val="28"/>
        </w:rPr>
        <w:t>Заключение.</w:t>
      </w:r>
    </w:p>
    <w:p w:rsidR="002404DD" w:rsidRDefault="002376B3">
      <w:pPr>
        <w:spacing w:line="360" w:lineRule="auto"/>
        <w:ind w:firstLine="709"/>
        <w:jc w:val="both"/>
        <w:rPr>
          <w:sz w:val="28"/>
        </w:rPr>
      </w:pPr>
      <w:r>
        <w:rPr>
          <w:sz w:val="28"/>
        </w:rPr>
        <w:t>Лизинг становится гибким и многообещающим экономическим рычагом способным привлечь инвестиции, способствовать подъему отечественного производства, привлечь капитал в жизненно важные отрасли экономики страны, обеспечить реальную поддержку малому бизнесу, обеспечить долгосрочный и надежный доход для коммерческих банков и т. п. Налицо огромный потенциал лизинга в России.</w:t>
      </w:r>
    </w:p>
    <w:p w:rsidR="002404DD" w:rsidRDefault="002376B3">
      <w:pPr>
        <w:spacing w:line="360" w:lineRule="auto"/>
        <w:ind w:firstLine="709"/>
        <w:jc w:val="both"/>
        <w:rPr>
          <w:sz w:val="28"/>
        </w:rPr>
      </w:pPr>
      <w:r>
        <w:rPr>
          <w:sz w:val="28"/>
        </w:rPr>
        <w:t>Власти, продекларировав политику благоприятствования лизингу как инвестиционному инструменту, за последние годы подготовили солидную нормативную базу. К сожалению не все льготы, определенные законом, подкреплены инструкциями на местах и фактически не выполняются.</w:t>
      </w:r>
    </w:p>
    <w:p w:rsidR="002404DD" w:rsidRDefault="002376B3">
      <w:pPr>
        <w:spacing w:line="360" w:lineRule="auto"/>
        <w:ind w:firstLine="709"/>
        <w:jc w:val="both"/>
        <w:rPr>
          <w:sz w:val="28"/>
        </w:rPr>
      </w:pPr>
      <w:r>
        <w:rPr>
          <w:sz w:val="28"/>
        </w:rPr>
        <w:t>В заключение стоит еще раз подчеркнуть, что лизинг не является дешевой заменой кредита. Существуют определенные преимущества финансирования оборудования основных средств, но навыки кредитования и оценка финансовых потоков оказывается настолько же критичными, как при необеспеченном кредите. Другими словами пропадает основной привлекательный момент для лизингополучателей (в частности для малого бизнеса), заключающийся в том чтобы начать дело без достаточных средств, но с высокоэффективным  проектом, так как и при лизинге банки требуют предоставления залога (объект лизинговой сделки может представлять ценность для проекта, но не обладать ликвидностью в той мере, чтобы покрыть издержки банка).</w:t>
      </w:r>
    </w:p>
    <w:p w:rsidR="002404DD" w:rsidRDefault="002376B3">
      <w:pPr>
        <w:spacing w:line="360" w:lineRule="auto"/>
        <w:ind w:firstLine="709"/>
        <w:jc w:val="both"/>
        <w:rPr>
          <w:sz w:val="28"/>
        </w:rPr>
      </w:pPr>
      <w:r>
        <w:rPr>
          <w:sz w:val="28"/>
        </w:rPr>
        <w:t>Таким образом, лизинг стал эффективным инструментом обслуживания инвестиционных проектов “своих” клиентов банка. Но потенциал лизинга в России очень велик и государством и лизинговыми компаниями проделана огромная работа.</w:t>
      </w:r>
    </w:p>
    <w:p w:rsidR="002404DD" w:rsidRDefault="002376B3">
      <w:pPr>
        <w:spacing w:line="360" w:lineRule="auto"/>
        <w:ind w:firstLine="709"/>
        <w:jc w:val="both"/>
        <w:rPr>
          <w:sz w:val="28"/>
        </w:rPr>
      </w:pPr>
      <w:r>
        <w:rPr>
          <w:sz w:val="28"/>
        </w:rPr>
        <w:t>На мой взгляд, нашей стране не хватает комплексной программы, в рамках которой был бы предусмотрен каждый из следующих элементов:</w:t>
      </w:r>
    </w:p>
    <w:p w:rsidR="002404DD" w:rsidRDefault="002376B3">
      <w:pPr>
        <w:spacing w:line="360" w:lineRule="auto"/>
        <w:ind w:firstLine="709"/>
        <w:jc w:val="both"/>
        <w:rPr>
          <w:sz w:val="28"/>
        </w:rPr>
      </w:pPr>
      <w:r>
        <w:rPr>
          <w:sz w:val="28"/>
        </w:rPr>
        <w:t>- была бы продуманна и создана более развитая инфраструктура рынка лизинговых услуг, которая включала бы: подготовку квалифицированных кадров, информационное освещение предоставляемых услуг;</w:t>
      </w:r>
    </w:p>
    <w:p w:rsidR="002404DD" w:rsidRDefault="002376B3">
      <w:pPr>
        <w:spacing w:line="360" w:lineRule="auto"/>
        <w:ind w:firstLine="709"/>
        <w:jc w:val="both"/>
        <w:rPr>
          <w:sz w:val="28"/>
        </w:rPr>
      </w:pPr>
      <w:r>
        <w:rPr>
          <w:sz w:val="28"/>
        </w:rPr>
        <w:t>- предоставление банкам более широкого спектра льгот при долгосрочном кредитовании лизинговых сделок (более 3-х лет);</w:t>
      </w:r>
    </w:p>
    <w:p w:rsidR="002404DD" w:rsidRDefault="002376B3">
      <w:pPr>
        <w:spacing w:line="360" w:lineRule="auto"/>
        <w:ind w:firstLine="709"/>
        <w:jc w:val="both"/>
        <w:rPr>
          <w:sz w:val="28"/>
        </w:rPr>
      </w:pPr>
      <w:r>
        <w:rPr>
          <w:sz w:val="28"/>
        </w:rPr>
        <w:t>- развитие системы гарантий, чтобы избежать стопроцентного залога при лизинге (например, страхование);</w:t>
      </w:r>
    </w:p>
    <w:p w:rsidR="002404DD" w:rsidRDefault="002376B3">
      <w:pPr>
        <w:spacing w:line="360" w:lineRule="auto"/>
        <w:ind w:firstLine="709"/>
        <w:jc w:val="both"/>
        <w:rPr>
          <w:sz w:val="28"/>
        </w:rPr>
      </w:pPr>
      <w:r>
        <w:rPr>
          <w:sz w:val="28"/>
        </w:rPr>
        <w:t>- наряду с уже принятыми мерами (отсутствие валютного контроля при контрактах международного лизинга), усилить комплекс мер по привлечению иностранных инвестиций в рамках лизинга.</w:t>
      </w:r>
    </w:p>
    <w:p w:rsidR="002404DD" w:rsidRDefault="002376B3">
      <w:pPr>
        <w:spacing w:line="360" w:lineRule="auto"/>
        <w:ind w:firstLine="709"/>
        <w:jc w:val="both"/>
        <w:rPr>
          <w:sz w:val="28"/>
        </w:rPr>
      </w:pPr>
      <w:r>
        <w:rPr>
          <w:sz w:val="28"/>
        </w:rPr>
        <w:t>Такая программа смогла бы подтолкнуть коммерческие банки вместо получения сомнительных, рисковых прибылей в краткосрочном периоде переориентироваться на долгосрочное инвестирование средств в российскую экономику для получения уверенной прибыли.</w:t>
      </w:r>
    </w:p>
    <w:p w:rsidR="002404DD" w:rsidRDefault="002376B3">
      <w:pPr>
        <w:tabs>
          <w:tab w:val="num" w:pos="1069"/>
        </w:tabs>
        <w:spacing w:line="360" w:lineRule="auto"/>
        <w:jc w:val="center"/>
        <w:outlineLvl w:val="0"/>
        <w:rPr>
          <w:sz w:val="28"/>
        </w:rPr>
      </w:pPr>
      <w:r>
        <w:rPr>
          <w:b/>
          <w:sz w:val="28"/>
        </w:rPr>
        <w:br w:type="page"/>
      </w:r>
      <w:r>
        <w:rPr>
          <w:i/>
          <w:sz w:val="40"/>
        </w:rPr>
        <w:t>ПРАКТИЧЕСКАЯ ЧАСТЬ.</w:t>
      </w:r>
    </w:p>
    <w:p w:rsidR="002404DD" w:rsidRDefault="002404DD">
      <w:pPr>
        <w:pStyle w:val="a6"/>
        <w:tabs>
          <w:tab w:val="num" w:pos="1069"/>
        </w:tabs>
        <w:spacing w:line="360" w:lineRule="auto"/>
        <w:outlineLvl w:val="0"/>
      </w:pPr>
    </w:p>
    <w:p w:rsidR="002404DD" w:rsidRDefault="002376B3">
      <w:pPr>
        <w:pStyle w:val="a6"/>
        <w:tabs>
          <w:tab w:val="num" w:pos="1069"/>
        </w:tabs>
        <w:spacing w:line="360" w:lineRule="auto"/>
        <w:outlineLvl w:val="0"/>
      </w:pPr>
      <w:r>
        <w:tab/>
      </w:r>
      <w:r>
        <w:rPr>
          <w:u w:val="single"/>
        </w:rPr>
        <w:t>Вопрос 1.</w:t>
      </w:r>
      <w:r>
        <w:t xml:space="preserve"> Определите текущую стоимость пенсии в 200 у.е. в месяц, которую начнут выплачивать через 10 лет и будут выплачивать с первого месяца 11 года ежемесячно в течение последующих 10 лет. Какова стоимость этой последовательности платежей в настоящее время, если предполагается, что ставка дисконта постоянна и равна 10% в год?</w:t>
      </w:r>
    </w:p>
    <w:p w:rsidR="002404DD" w:rsidRDefault="002404DD">
      <w:pPr>
        <w:pStyle w:val="a6"/>
        <w:tabs>
          <w:tab w:val="num" w:pos="1069"/>
        </w:tabs>
        <w:spacing w:line="360" w:lineRule="auto"/>
        <w:outlineLvl w:val="0"/>
      </w:pPr>
    </w:p>
    <w:p w:rsidR="002404DD" w:rsidRDefault="002376B3">
      <w:pPr>
        <w:pStyle w:val="a6"/>
        <w:tabs>
          <w:tab w:val="num" w:pos="1069"/>
        </w:tabs>
        <w:spacing w:line="360" w:lineRule="auto"/>
        <w:outlineLvl w:val="0"/>
      </w:pPr>
      <w:r>
        <w:tab/>
      </w:r>
      <w:r>
        <w:rPr>
          <w:u w:val="single"/>
        </w:rPr>
        <w:t>Решение.</w:t>
      </w:r>
    </w:p>
    <w:p w:rsidR="002404DD" w:rsidRDefault="002404DD">
      <w:pPr>
        <w:pStyle w:val="a6"/>
        <w:tabs>
          <w:tab w:val="num" w:pos="1069"/>
        </w:tabs>
        <w:spacing w:line="360" w:lineRule="auto"/>
        <w:outlineLvl w:val="0"/>
      </w:pPr>
    </w:p>
    <w:p w:rsidR="002404DD" w:rsidRDefault="002376B3">
      <w:pPr>
        <w:pStyle w:val="a6"/>
        <w:tabs>
          <w:tab w:val="num" w:pos="1069"/>
        </w:tabs>
        <w:spacing w:line="360" w:lineRule="auto"/>
        <w:outlineLvl w:val="0"/>
      </w:pPr>
      <w:r>
        <w:tab/>
        <w:t>Формула аннуитета:</w:t>
      </w:r>
    </w:p>
    <w:p w:rsidR="002404DD" w:rsidRDefault="002404DD">
      <w:pPr>
        <w:pStyle w:val="a6"/>
        <w:tabs>
          <w:tab w:val="num" w:pos="1069"/>
        </w:tabs>
        <w:spacing w:line="360" w:lineRule="auto"/>
        <w:outlineLvl w:val="0"/>
      </w:pPr>
    </w:p>
    <w:p w:rsidR="002404DD" w:rsidRDefault="002376B3">
      <w:pPr>
        <w:pStyle w:val="a6"/>
        <w:tabs>
          <w:tab w:val="num" w:pos="1069"/>
        </w:tabs>
        <w:spacing w:line="360" w:lineRule="auto"/>
        <w:outlineLvl w:val="0"/>
        <w:rPr>
          <w:sz w:val="32"/>
          <w:lang w:val="en-US"/>
        </w:rPr>
      </w:pPr>
      <w:r>
        <w:rPr>
          <w:sz w:val="32"/>
          <w:lang w:val="en-US"/>
        </w:rPr>
        <w:t>1)</w:t>
      </w:r>
      <w:r>
        <w:rPr>
          <w:sz w:val="32"/>
          <w:lang w:val="en-US"/>
        </w:rPr>
        <w:tab/>
        <w:t>pv = cf [ (1- (1 + r) / r)</w:t>
      </w:r>
      <w:r>
        <w:rPr>
          <w:sz w:val="32"/>
          <w:vertAlign w:val="superscript"/>
          <w:lang w:val="en-US"/>
        </w:rPr>
        <w:t>-n</w:t>
      </w:r>
      <w:r>
        <w:rPr>
          <w:sz w:val="32"/>
          <w:lang w:val="en-US"/>
        </w:rPr>
        <w:t xml:space="preserve"> ],</w:t>
      </w:r>
    </w:p>
    <w:p w:rsidR="002404DD" w:rsidRDefault="002404DD">
      <w:pPr>
        <w:tabs>
          <w:tab w:val="num" w:pos="1069"/>
        </w:tabs>
        <w:spacing w:line="360" w:lineRule="auto"/>
        <w:jc w:val="both"/>
        <w:outlineLvl w:val="0"/>
        <w:rPr>
          <w:b/>
          <w:sz w:val="28"/>
          <w:lang w:val="en-US"/>
        </w:rPr>
      </w:pPr>
    </w:p>
    <w:p w:rsidR="002404DD" w:rsidRDefault="002404DD">
      <w:pPr>
        <w:tabs>
          <w:tab w:val="num" w:pos="1069"/>
        </w:tabs>
        <w:spacing w:line="360" w:lineRule="auto"/>
        <w:jc w:val="both"/>
        <w:outlineLvl w:val="0"/>
        <w:rPr>
          <w:b/>
          <w:sz w:val="28"/>
          <w:lang w:val="en-US"/>
        </w:rPr>
      </w:pPr>
    </w:p>
    <w:p w:rsidR="002404DD" w:rsidRDefault="002376B3">
      <w:pPr>
        <w:tabs>
          <w:tab w:val="num" w:pos="1069"/>
        </w:tabs>
        <w:spacing w:line="360" w:lineRule="auto"/>
        <w:jc w:val="both"/>
        <w:outlineLvl w:val="0"/>
        <w:rPr>
          <w:sz w:val="28"/>
        </w:rPr>
      </w:pPr>
      <w:r>
        <w:rPr>
          <w:b/>
          <w:sz w:val="28"/>
          <w:lang w:val="en-US"/>
        </w:rPr>
        <w:tab/>
      </w:r>
      <w:r>
        <w:rPr>
          <w:sz w:val="28"/>
          <w:lang w:val="en-US"/>
        </w:rPr>
        <w:t>pv</w:t>
      </w:r>
      <w:r>
        <w:rPr>
          <w:sz w:val="28"/>
        </w:rPr>
        <w:t xml:space="preserve"> = 2400 </w:t>
      </w:r>
      <w:r>
        <w:rPr>
          <w:sz w:val="28"/>
          <w:lang w:val="en-US"/>
        </w:rPr>
        <w:t>x</w:t>
      </w:r>
      <w:r>
        <w:rPr>
          <w:sz w:val="28"/>
        </w:rPr>
        <w:t xml:space="preserve"> [ (1 – (1 + 0,10) / 0,10)</w:t>
      </w:r>
      <w:r>
        <w:rPr>
          <w:sz w:val="28"/>
          <w:vertAlign w:val="superscript"/>
        </w:rPr>
        <w:t>-10</w:t>
      </w:r>
      <w:r>
        <w:rPr>
          <w:sz w:val="28"/>
        </w:rPr>
        <w:t xml:space="preserve"> ] = 14747,04 – текущая стоимость;</w:t>
      </w:r>
    </w:p>
    <w:p w:rsidR="002404DD" w:rsidRDefault="002404DD">
      <w:pPr>
        <w:tabs>
          <w:tab w:val="num" w:pos="1069"/>
        </w:tabs>
        <w:spacing w:line="360" w:lineRule="auto"/>
        <w:jc w:val="both"/>
        <w:outlineLvl w:val="0"/>
        <w:rPr>
          <w:sz w:val="28"/>
        </w:rPr>
      </w:pPr>
    </w:p>
    <w:p w:rsidR="002404DD" w:rsidRDefault="002404DD">
      <w:pPr>
        <w:tabs>
          <w:tab w:val="num" w:pos="1069"/>
        </w:tabs>
        <w:spacing w:line="360" w:lineRule="auto"/>
        <w:jc w:val="both"/>
        <w:outlineLvl w:val="0"/>
        <w:rPr>
          <w:sz w:val="28"/>
        </w:rPr>
      </w:pPr>
    </w:p>
    <w:p w:rsidR="002404DD" w:rsidRDefault="002376B3">
      <w:pPr>
        <w:tabs>
          <w:tab w:val="num" w:pos="1069"/>
        </w:tabs>
        <w:spacing w:line="360" w:lineRule="auto"/>
        <w:jc w:val="both"/>
        <w:outlineLvl w:val="0"/>
        <w:rPr>
          <w:sz w:val="28"/>
          <w:lang w:val="en-US"/>
        </w:rPr>
      </w:pPr>
      <w:r>
        <w:rPr>
          <w:sz w:val="28"/>
          <w:lang w:val="en-US"/>
        </w:rPr>
        <w:t>2)</w:t>
      </w:r>
      <w:r>
        <w:rPr>
          <w:sz w:val="28"/>
          <w:lang w:val="en-US"/>
        </w:rPr>
        <w:tab/>
        <w:t>fv = cf [ ((1 + r)</w:t>
      </w:r>
      <w:r>
        <w:rPr>
          <w:sz w:val="28"/>
          <w:vertAlign w:val="superscript"/>
          <w:lang w:val="en-US"/>
        </w:rPr>
        <w:t>10</w:t>
      </w:r>
      <w:r>
        <w:rPr>
          <w:sz w:val="28"/>
          <w:lang w:val="en-US"/>
        </w:rPr>
        <w:t xml:space="preserve"> – 1) / r) ] = 2400 x [ ((1 + 0,10) – 1) / 0,10 ] = 38248,8.</w:t>
      </w:r>
    </w:p>
    <w:p w:rsidR="002404DD" w:rsidRDefault="002404DD">
      <w:pPr>
        <w:tabs>
          <w:tab w:val="num" w:pos="1069"/>
        </w:tabs>
        <w:spacing w:line="360" w:lineRule="auto"/>
        <w:jc w:val="both"/>
        <w:outlineLvl w:val="0"/>
        <w:rPr>
          <w:sz w:val="28"/>
          <w:lang w:val="en-US"/>
        </w:rPr>
      </w:pPr>
    </w:p>
    <w:p w:rsidR="002404DD" w:rsidRDefault="002404DD">
      <w:pPr>
        <w:tabs>
          <w:tab w:val="num" w:pos="1069"/>
        </w:tabs>
        <w:spacing w:line="360" w:lineRule="auto"/>
        <w:jc w:val="both"/>
        <w:outlineLvl w:val="0"/>
        <w:rPr>
          <w:sz w:val="28"/>
        </w:rPr>
      </w:pPr>
    </w:p>
    <w:p w:rsidR="002404DD" w:rsidRDefault="002404DD">
      <w:pPr>
        <w:tabs>
          <w:tab w:val="num" w:pos="1069"/>
        </w:tabs>
        <w:spacing w:line="360" w:lineRule="auto"/>
        <w:jc w:val="both"/>
        <w:outlineLvl w:val="0"/>
        <w:rPr>
          <w:sz w:val="28"/>
        </w:rPr>
      </w:pPr>
    </w:p>
    <w:p w:rsidR="002404DD" w:rsidRDefault="002376B3">
      <w:pPr>
        <w:tabs>
          <w:tab w:val="num" w:pos="1069"/>
        </w:tabs>
        <w:spacing w:line="360" w:lineRule="auto"/>
        <w:jc w:val="both"/>
        <w:outlineLvl w:val="0"/>
        <w:rPr>
          <w:sz w:val="28"/>
        </w:rPr>
      </w:pPr>
      <w:r>
        <w:rPr>
          <w:sz w:val="28"/>
          <w:lang w:val="en-US"/>
        </w:rPr>
        <w:tab/>
      </w:r>
      <w:r>
        <w:rPr>
          <w:sz w:val="28"/>
          <w:u w:val="single"/>
        </w:rPr>
        <w:t>Вопрос 2.</w:t>
      </w:r>
      <w:r>
        <w:rPr>
          <w:sz w:val="28"/>
        </w:rPr>
        <w:t xml:space="preserve"> Вы владеете 500 акрами леса; стоимость древесины, заготовленной в настоящее время с этого участка, 40000 руб. Это составляет 1000 кордов древесины, чистые затраты вырубки и перевозки равны 40 руб. за корд. Компания по производству бумаги предлагает купить  ваш участок за 140000 руб. Следует ли вам принять это предложение? Вы располагаете следующей информацией:</w:t>
      </w:r>
    </w:p>
    <w:p w:rsidR="002404DD" w:rsidRDefault="002376B3">
      <w:pPr>
        <w:tabs>
          <w:tab w:val="num" w:pos="1069"/>
        </w:tabs>
        <w:spacing w:line="360" w:lineRule="auto"/>
        <w:jc w:val="both"/>
        <w:outlineLvl w:val="0"/>
        <w:rPr>
          <w:sz w:val="28"/>
        </w:rPr>
      </w:pPr>
      <w:r>
        <w:rPr>
          <w:sz w:val="28"/>
        </w:rPr>
        <w:tab/>
        <w:t>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478"/>
      </w:tblGrid>
      <w:tr w:rsidR="002404DD">
        <w:tc>
          <w:tcPr>
            <w:tcW w:w="2093" w:type="dxa"/>
            <w:vAlign w:val="center"/>
          </w:tcPr>
          <w:p w:rsidR="002404DD" w:rsidRDefault="002376B3">
            <w:pPr>
              <w:tabs>
                <w:tab w:val="num" w:pos="1069"/>
              </w:tabs>
              <w:spacing w:line="360" w:lineRule="auto"/>
              <w:jc w:val="center"/>
              <w:outlineLvl w:val="0"/>
              <w:rPr>
                <w:sz w:val="28"/>
              </w:rPr>
            </w:pPr>
            <w:r>
              <w:rPr>
                <w:sz w:val="28"/>
              </w:rPr>
              <w:t>Год</w:t>
            </w:r>
          </w:p>
        </w:tc>
        <w:tc>
          <w:tcPr>
            <w:tcW w:w="7478" w:type="dxa"/>
            <w:vAlign w:val="center"/>
          </w:tcPr>
          <w:p w:rsidR="002404DD" w:rsidRDefault="002376B3">
            <w:pPr>
              <w:tabs>
                <w:tab w:val="num" w:pos="1069"/>
              </w:tabs>
              <w:spacing w:line="360" w:lineRule="auto"/>
              <w:jc w:val="center"/>
              <w:outlineLvl w:val="0"/>
              <w:rPr>
                <w:sz w:val="28"/>
              </w:rPr>
            </w:pPr>
            <w:r>
              <w:rPr>
                <w:sz w:val="28"/>
              </w:rPr>
              <w:t>Среднегодовой темп роста количества кордов на акр, %</w:t>
            </w:r>
          </w:p>
        </w:tc>
      </w:tr>
      <w:tr w:rsidR="002404DD">
        <w:tc>
          <w:tcPr>
            <w:tcW w:w="2093" w:type="dxa"/>
            <w:vAlign w:val="center"/>
          </w:tcPr>
          <w:p w:rsidR="002404DD" w:rsidRDefault="002376B3">
            <w:pPr>
              <w:tabs>
                <w:tab w:val="num" w:pos="1069"/>
              </w:tabs>
              <w:spacing w:line="360" w:lineRule="auto"/>
              <w:jc w:val="center"/>
              <w:outlineLvl w:val="0"/>
              <w:rPr>
                <w:sz w:val="28"/>
              </w:rPr>
            </w:pPr>
            <w:r>
              <w:rPr>
                <w:sz w:val="28"/>
              </w:rPr>
              <w:t>1 – 4</w:t>
            </w:r>
          </w:p>
        </w:tc>
        <w:tc>
          <w:tcPr>
            <w:tcW w:w="7478" w:type="dxa"/>
            <w:vAlign w:val="center"/>
          </w:tcPr>
          <w:p w:rsidR="002404DD" w:rsidRDefault="002376B3">
            <w:pPr>
              <w:tabs>
                <w:tab w:val="num" w:pos="1069"/>
              </w:tabs>
              <w:spacing w:line="360" w:lineRule="auto"/>
              <w:jc w:val="center"/>
              <w:outlineLvl w:val="0"/>
              <w:rPr>
                <w:sz w:val="28"/>
              </w:rPr>
            </w:pPr>
            <w:r>
              <w:rPr>
                <w:sz w:val="28"/>
              </w:rPr>
              <w:t>16</w:t>
            </w:r>
          </w:p>
        </w:tc>
      </w:tr>
      <w:tr w:rsidR="002404DD">
        <w:tc>
          <w:tcPr>
            <w:tcW w:w="2093" w:type="dxa"/>
            <w:vAlign w:val="center"/>
          </w:tcPr>
          <w:p w:rsidR="002404DD" w:rsidRDefault="002376B3">
            <w:pPr>
              <w:tabs>
                <w:tab w:val="num" w:pos="1069"/>
              </w:tabs>
              <w:spacing w:line="360" w:lineRule="auto"/>
              <w:jc w:val="center"/>
              <w:outlineLvl w:val="0"/>
              <w:rPr>
                <w:sz w:val="28"/>
              </w:rPr>
            </w:pPr>
            <w:r>
              <w:rPr>
                <w:sz w:val="28"/>
              </w:rPr>
              <w:t>5 – 8</w:t>
            </w:r>
          </w:p>
        </w:tc>
        <w:tc>
          <w:tcPr>
            <w:tcW w:w="7478" w:type="dxa"/>
            <w:vAlign w:val="center"/>
          </w:tcPr>
          <w:p w:rsidR="002404DD" w:rsidRDefault="002376B3">
            <w:pPr>
              <w:tabs>
                <w:tab w:val="num" w:pos="1069"/>
              </w:tabs>
              <w:spacing w:line="360" w:lineRule="auto"/>
              <w:jc w:val="center"/>
              <w:outlineLvl w:val="0"/>
              <w:rPr>
                <w:sz w:val="28"/>
              </w:rPr>
            </w:pPr>
            <w:r>
              <w:rPr>
                <w:sz w:val="28"/>
              </w:rPr>
              <w:t>11</w:t>
            </w:r>
          </w:p>
        </w:tc>
      </w:tr>
      <w:tr w:rsidR="002404DD">
        <w:tc>
          <w:tcPr>
            <w:tcW w:w="2093" w:type="dxa"/>
            <w:vAlign w:val="center"/>
          </w:tcPr>
          <w:p w:rsidR="002404DD" w:rsidRDefault="002376B3">
            <w:pPr>
              <w:tabs>
                <w:tab w:val="num" w:pos="1069"/>
              </w:tabs>
              <w:spacing w:line="360" w:lineRule="auto"/>
              <w:jc w:val="center"/>
              <w:outlineLvl w:val="0"/>
              <w:rPr>
                <w:sz w:val="28"/>
              </w:rPr>
            </w:pPr>
            <w:r>
              <w:rPr>
                <w:sz w:val="28"/>
              </w:rPr>
              <w:t>9 – 13</w:t>
            </w:r>
          </w:p>
        </w:tc>
        <w:tc>
          <w:tcPr>
            <w:tcW w:w="7478" w:type="dxa"/>
            <w:vAlign w:val="center"/>
          </w:tcPr>
          <w:p w:rsidR="002404DD" w:rsidRDefault="002376B3">
            <w:pPr>
              <w:tabs>
                <w:tab w:val="num" w:pos="1069"/>
              </w:tabs>
              <w:spacing w:line="360" w:lineRule="auto"/>
              <w:jc w:val="center"/>
              <w:outlineLvl w:val="0"/>
              <w:rPr>
                <w:sz w:val="28"/>
              </w:rPr>
            </w:pPr>
            <w:r>
              <w:rPr>
                <w:sz w:val="28"/>
              </w:rPr>
              <w:t>4</w:t>
            </w:r>
          </w:p>
        </w:tc>
      </w:tr>
      <w:tr w:rsidR="002404DD">
        <w:tc>
          <w:tcPr>
            <w:tcW w:w="2093" w:type="dxa"/>
            <w:vAlign w:val="center"/>
          </w:tcPr>
          <w:p w:rsidR="002404DD" w:rsidRDefault="002376B3">
            <w:pPr>
              <w:tabs>
                <w:tab w:val="num" w:pos="1069"/>
              </w:tabs>
              <w:spacing w:line="360" w:lineRule="auto"/>
              <w:jc w:val="center"/>
              <w:outlineLvl w:val="0"/>
              <w:rPr>
                <w:sz w:val="28"/>
              </w:rPr>
            </w:pPr>
            <w:r>
              <w:rPr>
                <w:sz w:val="28"/>
              </w:rPr>
              <w:t>14 и далее</w:t>
            </w:r>
          </w:p>
        </w:tc>
        <w:tc>
          <w:tcPr>
            <w:tcW w:w="7478" w:type="dxa"/>
            <w:vAlign w:val="center"/>
          </w:tcPr>
          <w:p w:rsidR="002404DD" w:rsidRDefault="002376B3">
            <w:pPr>
              <w:tabs>
                <w:tab w:val="num" w:pos="1069"/>
              </w:tabs>
              <w:spacing w:line="360" w:lineRule="auto"/>
              <w:jc w:val="center"/>
              <w:outlineLvl w:val="0"/>
              <w:rPr>
                <w:sz w:val="28"/>
              </w:rPr>
            </w:pPr>
            <w:r>
              <w:rPr>
                <w:sz w:val="28"/>
              </w:rPr>
              <w:t>1</w:t>
            </w:r>
          </w:p>
        </w:tc>
      </w:tr>
    </w:tbl>
    <w:p w:rsidR="002404DD" w:rsidRDefault="002404DD">
      <w:pPr>
        <w:tabs>
          <w:tab w:val="num" w:pos="1069"/>
        </w:tabs>
        <w:spacing w:line="360" w:lineRule="auto"/>
        <w:jc w:val="both"/>
        <w:outlineLvl w:val="0"/>
        <w:rPr>
          <w:sz w:val="28"/>
        </w:rPr>
      </w:pPr>
    </w:p>
    <w:p w:rsidR="002404DD" w:rsidRDefault="002376B3">
      <w:pPr>
        <w:tabs>
          <w:tab w:val="num" w:pos="1069"/>
        </w:tabs>
        <w:spacing w:line="360" w:lineRule="auto"/>
        <w:jc w:val="both"/>
        <w:outlineLvl w:val="0"/>
        <w:rPr>
          <w:sz w:val="28"/>
        </w:rPr>
      </w:pPr>
      <w:r>
        <w:rPr>
          <w:sz w:val="28"/>
        </w:rPr>
        <w:tab/>
        <w:t>2. Вы ожидаете, что цены на корд будут расти бесконечно с темпом 4% в год.</w:t>
      </w:r>
    </w:p>
    <w:p w:rsidR="002404DD" w:rsidRDefault="002376B3">
      <w:pPr>
        <w:tabs>
          <w:tab w:val="num" w:pos="1069"/>
        </w:tabs>
        <w:spacing w:line="360" w:lineRule="auto"/>
        <w:jc w:val="both"/>
        <w:outlineLvl w:val="0"/>
        <w:rPr>
          <w:sz w:val="28"/>
        </w:rPr>
      </w:pPr>
      <w:r>
        <w:rPr>
          <w:sz w:val="28"/>
        </w:rPr>
        <w:tab/>
        <w:t>3. Стоимость затрат на привлечение капитала равна 9% (налоги не учитываются).</w:t>
      </w:r>
    </w:p>
    <w:p w:rsidR="002404DD" w:rsidRDefault="002376B3">
      <w:pPr>
        <w:tabs>
          <w:tab w:val="num" w:pos="1069"/>
        </w:tabs>
        <w:spacing w:line="360" w:lineRule="auto"/>
        <w:jc w:val="both"/>
        <w:outlineLvl w:val="0"/>
        <w:rPr>
          <w:sz w:val="28"/>
        </w:rPr>
      </w:pPr>
      <w:r>
        <w:rPr>
          <w:sz w:val="28"/>
        </w:rPr>
        <w:tab/>
        <w:t>4. рыночная стоимость вашей земли может составлять 100 руб. за акр, если вы срубите и сплавите лес в этом году. Ожидается, что стоимость вырубленных участков земли также будет расти на 4% в год.</w:t>
      </w:r>
    </w:p>
    <w:p w:rsidR="002404DD" w:rsidRDefault="002404DD">
      <w:pPr>
        <w:tabs>
          <w:tab w:val="num" w:pos="1069"/>
        </w:tabs>
        <w:spacing w:line="360" w:lineRule="auto"/>
        <w:jc w:val="both"/>
        <w:outlineLvl w:val="0"/>
        <w:rPr>
          <w:sz w:val="28"/>
        </w:rPr>
      </w:pPr>
    </w:p>
    <w:p w:rsidR="002404DD" w:rsidRDefault="002376B3">
      <w:pPr>
        <w:tabs>
          <w:tab w:val="num" w:pos="1069"/>
        </w:tabs>
        <w:spacing w:line="360" w:lineRule="auto"/>
        <w:jc w:val="both"/>
        <w:outlineLvl w:val="0"/>
        <w:rPr>
          <w:sz w:val="28"/>
        </w:rPr>
      </w:pPr>
      <w:r>
        <w:rPr>
          <w:sz w:val="28"/>
        </w:rPr>
        <w:tab/>
      </w:r>
      <w:r>
        <w:rPr>
          <w:sz w:val="28"/>
          <w:u w:val="single"/>
        </w:rPr>
        <w:t>Решение.</w:t>
      </w:r>
    </w:p>
    <w:p w:rsidR="002404DD" w:rsidRDefault="002404DD">
      <w:pPr>
        <w:tabs>
          <w:tab w:val="num" w:pos="1069"/>
        </w:tabs>
        <w:spacing w:line="360" w:lineRule="auto"/>
        <w:jc w:val="both"/>
        <w:outlineLvl w:val="0"/>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4"/>
        <w:gridCol w:w="1914"/>
        <w:gridCol w:w="1914"/>
        <w:gridCol w:w="1914"/>
        <w:gridCol w:w="1915"/>
      </w:tblGrid>
      <w:tr w:rsidR="002404DD">
        <w:tc>
          <w:tcPr>
            <w:tcW w:w="1914" w:type="dxa"/>
            <w:vAlign w:val="center"/>
          </w:tcPr>
          <w:p w:rsidR="002404DD" w:rsidRDefault="002376B3">
            <w:pPr>
              <w:tabs>
                <w:tab w:val="num" w:pos="1069"/>
              </w:tabs>
              <w:spacing w:line="360" w:lineRule="auto"/>
              <w:jc w:val="center"/>
              <w:outlineLvl w:val="0"/>
              <w:rPr>
                <w:sz w:val="28"/>
              </w:rPr>
            </w:pPr>
            <w:r>
              <w:rPr>
                <w:sz w:val="28"/>
              </w:rPr>
              <w:t>0</w:t>
            </w:r>
          </w:p>
        </w:tc>
        <w:tc>
          <w:tcPr>
            <w:tcW w:w="1914" w:type="dxa"/>
            <w:vAlign w:val="center"/>
          </w:tcPr>
          <w:p w:rsidR="002404DD" w:rsidRDefault="002376B3">
            <w:pPr>
              <w:tabs>
                <w:tab w:val="num" w:pos="1069"/>
              </w:tabs>
              <w:spacing w:line="360" w:lineRule="auto"/>
              <w:jc w:val="center"/>
              <w:outlineLvl w:val="0"/>
              <w:rPr>
                <w:sz w:val="28"/>
              </w:rPr>
            </w:pPr>
            <w:r>
              <w:rPr>
                <w:sz w:val="28"/>
              </w:rPr>
              <w:t>1</w:t>
            </w:r>
          </w:p>
        </w:tc>
        <w:tc>
          <w:tcPr>
            <w:tcW w:w="1914" w:type="dxa"/>
            <w:vAlign w:val="center"/>
          </w:tcPr>
          <w:p w:rsidR="002404DD" w:rsidRDefault="002376B3">
            <w:pPr>
              <w:tabs>
                <w:tab w:val="num" w:pos="1069"/>
              </w:tabs>
              <w:spacing w:line="360" w:lineRule="auto"/>
              <w:jc w:val="center"/>
              <w:outlineLvl w:val="0"/>
              <w:rPr>
                <w:sz w:val="28"/>
              </w:rPr>
            </w:pPr>
            <w:r>
              <w:rPr>
                <w:sz w:val="28"/>
              </w:rPr>
              <w:t>2</w:t>
            </w:r>
          </w:p>
        </w:tc>
        <w:tc>
          <w:tcPr>
            <w:tcW w:w="1914" w:type="dxa"/>
            <w:vAlign w:val="center"/>
          </w:tcPr>
          <w:p w:rsidR="002404DD" w:rsidRDefault="002376B3">
            <w:pPr>
              <w:tabs>
                <w:tab w:val="num" w:pos="1069"/>
              </w:tabs>
              <w:spacing w:line="360" w:lineRule="auto"/>
              <w:jc w:val="center"/>
              <w:outlineLvl w:val="0"/>
              <w:rPr>
                <w:sz w:val="28"/>
              </w:rPr>
            </w:pPr>
            <w:r>
              <w:rPr>
                <w:sz w:val="28"/>
              </w:rPr>
              <w:t>3</w:t>
            </w:r>
          </w:p>
        </w:tc>
        <w:tc>
          <w:tcPr>
            <w:tcW w:w="1915" w:type="dxa"/>
            <w:vAlign w:val="center"/>
          </w:tcPr>
          <w:p w:rsidR="002404DD" w:rsidRDefault="002376B3">
            <w:pPr>
              <w:tabs>
                <w:tab w:val="num" w:pos="1069"/>
              </w:tabs>
              <w:spacing w:line="360" w:lineRule="auto"/>
              <w:jc w:val="center"/>
              <w:outlineLvl w:val="0"/>
              <w:rPr>
                <w:sz w:val="28"/>
              </w:rPr>
            </w:pPr>
            <w:r>
              <w:rPr>
                <w:sz w:val="28"/>
              </w:rPr>
              <w:t>4</w:t>
            </w:r>
          </w:p>
        </w:tc>
      </w:tr>
      <w:tr w:rsidR="002404DD">
        <w:tc>
          <w:tcPr>
            <w:tcW w:w="1914" w:type="dxa"/>
            <w:vAlign w:val="center"/>
          </w:tcPr>
          <w:p w:rsidR="002404DD" w:rsidRDefault="002376B3">
            <w:pPr>
              <w:tabs>
                <w:tab w:val="num" w:pos="1069"/>
              </w:tabs>
              <w:spacing w:line="360" w:lineRule="auto"/>
              <w:jc w:val="center"/>
              <w:outlineLvl w:val="0"/>
              <w:rPr>
                <w:sz w:val="28"/>
              </w:rPr>
            </w:pPr>
            <w:r>
              <w:rPr>
                <w:sz w:val="28"/>
              </w:rPr>
              <w:t>40000</w:t>
            </w:r>
          </w:p>
        </w:tc>
        <w:tc>
          <w:tcPr>
            <w:tcW w:w="1914" w:type="dxa"/>
            <w:vAlign w:val="center"/>
          </w:tcPr>
          <w:p w:rsidR="002404DD" w:rsidRDefault="002376B3">
            <w:pPr>
              <w:tabs>
                <w:tab w:val="num" w:pos="1069"/>
              </w:tabs>
              <w:spacing w:line="360" w:lineRule="auto"/>
              <w:jc w:val="center"/>
              <w:outlineLvl w:val="0"/>
              <w:rPr>
                <w:sz w:val="28"/>
              </w:rPr>
            </w:pPr>
            <w:r>
              <w:rPr>
                <w:sz w:val="28"/>
              </w:rPr>
              <w:t>48256</w:t>
            </w:r>
          </w:p>
        </w:tc>
        <w:tc>
          <w:tcPr>
            <w:tcW w:w="1914" w:type="dxa"/>
            <w:vAlign w:val="center"/>
          </w:tcPr>
          <w:p w:rsidR="002404DD" w:rsidRDefault="002376B3">
            <w:pPr>
              <w:tabs>
                <w:tab w:val="num" w:pos="1069"/>
              </w:tabs>
              <w:spacing w:line="360" w:lineRule="auto"/>
              <w:jc w:val="center"/>
              <w:outlineLvl w:val="0"/>
              <w:rPr>
                <w:sz w:val="28"/>
              </w:rPr>
            </w:pPr>
            <w:r>
              <w:rPr>
                <w:sz w:val="28"/>
              </w:rPr>
              <w:t>58216</w:t>
            </w:r>
          </w:p>
        </w:tc>
        <w:tc>
          <w:tcPr>
            <w:tcW w:w="1914" w:type="dxa"/>
            <w:vAlign w:val="center"/>
          </w:tcPr>
          <w:p w:rsidR="002404DD" w:rsidRDefault="002376B3">
            <w:pPr>
              <w:tabs>
                <w:tab w:val="num" w:pos="1069"/>
              </w:tabs>
              <w:spacing w:line="360" w:lineRule="auto"/>
              <w:jc w:val="center"/>
              <w:outlineLvl w:val="0"/>
              <w:rPr>
                <w:sz w:val="28"/>
              </w:rPr>
            </w:pPr>
            <w:r>
              <w:rPr>
                <w:sz w:val="28"/>
              </w:rPr>
              <w:t>70232</w:t>
            </w:r>
          </w:p>
        </w:tc>
        <w:tc>
          <w:tcPr>
            <w:tcW w:w="1915" w:type="dxa"/>
            <w:vAlign w:val="center"/>
          </w:tcPr>
          <w:p w:rsidR="002404DD" w:rsidRDefault="002376B3">
            <w:pPr>
              <w:tabs>
                <w:tab w:val="num" w:pos="1069"/>
              </w:tabs>
              <w:spacing w:line="360" w:lineRule="auto"/>
              <w:jc w:val="center"/>
              <w:outlineLvl w:val="0"/>
              <w:rPr>
                <w:sz w:val="28"/>
              </w:rPr>
            </w:pPr>
            <w:r>
              <w:rPr>
                <w:sz w:val="28"/>
              </w:rPr>
              <w:t>81075</w:t>
            </w:r>
          </w:p>
        </w:tc>
      </w:tr>
      <w:tr w:rsidR="002404DD">
        <w:tc>
          <w:tcPr>
            <w:tcW w:w="1914" w:type="dxa"/>
            <w:vAlign w:val="center"/>
          </w:tcPr>
          <w:p w:rsidR="002404DD" w:rsidRDefault="002376B3">
            <w:pPr>
              <w:tabs>
                <w:tab w:val="num" w:pos="1069"/>
              </w:tabs>
              <w:spacing w:line="360" w:lineRule="auto"/>
              <w:jc w:val="center"/>
              <w:outlineLvl w:val="0"/>
              <w:rPr>
                <w:sz w:val="28"/>
              </w:rPr>
            </w:pPr>
            <w:r>
              <w:rPr>
                <w:sz w:val="28"/>
              </w:rPr>
              <w:t>140000</w:t>
            </w:r>
          </w:p>
        </w:tc>
        <w:tc>
          <w:tcPr>
            <w:tcW w:w="1914" w:type="dxa"/>
            <w:vAlign w:val="center"/>
          </w:tcPr>
          <w:p w:rsidR="002404DD" w:rsidRDefault="002376B3">
            <w:pPr>
              <w:tabs>
                <w:tab w:val="num" w:pos="1069"/>
              </w:tabs>
              <w:spacing w:line="360" w:lineRule="auto"/>
              <w:jc w:val="center"/>
              <w:outlineLvl w:val="0"/>
              <w:rPr>
                <w:sz w:val="28"/>
              </w:rPr>
            </w:pPr>
            <w:r>
              <w:rPr>
                <w:sz w:val="28"/>
              </w:rPr>
              <w:t>-</w:t>
            </w:r>
          </w:p>
        </w:tc>
        <w:tc>
          <w:tcPr>
            <w:tcW w:w="1914" w:type="dxa"/>
            <w:vAlign w:val="center"/>
          </w:tcPr>
          <w:p w:rsidR="002404DD" w:rsidRDefault="002376B3">
            <w:pPr>
              <w:tabs>
                <w:tab w:val="num" w:pos="1069"/>
              </w:tabs>
              <w:spacing w:line="360" w:lineRule="auto"/>
              <w:jc w:val="center"/>
              <w:outlineLvl w:val="0"/>
              <w:rPr>
                <w:sz w:val="28"/>
              </w:rPr>
            </w:pPr>
            <w:r>
              <w:rPr>
                <w:sz w:val="28"/>
              </w:rPr>
              <w:t>-</w:t>
            </w:r>
          </w:p>
        </w:tc>
        <w:tc>
          <w:tcPr>
            <w:tcW w:w="1914" w:type="dxa"/>
            <w:vAlign w:val="center"/>
          </w:tcPr>
          <w:p w:rsidR="002404DD" w:rsidRDefault="002376B3">
            <w:pPr>
              <w:tabs>
                <w:tab w:val="num" w:pos="1069"/>
              </w:tabs>
              <w:spacing w:line="360" w:lineRule="auto"/>
              <w:jc w:val="center"/>
              <w:outlineLvl w:val="0"/>
              <w:rPr>
                <w:sz w:val="28"/>
              </w:rPr>
            </w:pPr>
            <w:r>
              <w:rPr>
                <w:sz w:val="28"/>
              </w:rPr>
              <w:t>-</w:t>
            </w:r>
          </w:p>
        </w:tc>
        <w:tc>
          <w:tcPr>
            <w:tcW w:w="1915" w:type="dxa"/>
            <w:vAlign w:val="center"/>
          </w:tcPr>
          <w:p w:rsidR="002404DD" w:rsidRDefault="002376B3">
            <w:pPr>
              <w:tabs>
                <w:tab w:val="num" w:pos="1069"/>
              </w:tabs>
              <w:spacing w:line="360" w:lineRule="auto"/>
              <w:jc w:val="center"/>
              <w:outlineLvl w:val="0"/>
              <w:rPr>
                <w:sz w:val="28"/>
              </w:rPr>
            </w:pPr>
            <w:r>
              <w:rPr>
                <w:sz w:val="28"/>
              </w:rPr>
              <w:t>-</w:t>
            </w:r>
          </w:p>
        </w:tc>
      </w:tr>
      <w:tr w:rsidR="002404DD">
        <w:tc>
          <w:tcPr>
            <w:tcW w:w="1914" w:type="dxa"/>
            <w:vAlign w:val="center"/>
          </w:tcPr>
          <w:p w:rsidR="002404DD" w:rsidRDefault="002376B3">
            <w:pPr>
              <w:tabs>
                <w:tab w:val="num" w:pos="1069"/>
              </w:tabs>
              <w:spacing w:line="360" w:lineRule="auto"/>
              <w:jc w:val="center"/>
              <w:outlineLvl w:val="0"/>
              <w:rPr>
                <w:sz w:val="28"/>
              </w:rPr>
            </w:pPr>
            <w:r>
              <w:rPr>
                <w:sz w:val="28"/>
              </w:rPr>
              <w:t>40000</w:t>
            </w:r>
          </w:p>
        </w:tc>
        <w:tc>
          <w:tcPr>
            <w:tcW w:w="1914" w:type="dxa"/>
            <w:vAlign w:val="center"/>
          </w:tcPr>
          <w:p w:rsidR="002404DD" w:rsidRDefault="002376B3">
            <w:pPr>
              <w:tabs>
                <w:tab w:val="num" w:pos="1069"/>
              </w:tabs>
              <w:spacing w:line="360" w:lineRule="auto"/>
              <w:jc w:val="center"/>
              <w:outlineLvl w:val="0"/>
              <w:rPr>
                <w:sz w:val="28"/>
              </w:rPr>
            </w:pPr>
            <w:r>
              <w:rPr>
                <w:sz w:val="28"/>
              </w:rPr>
              <w:t>50000</w:t>
            </w:r>
          </w:p>
        </w:tc>
        <w:tc>
          <w:tcPr>
            <w:tcW w:w="1914" w:type="dxa"/>
            <w:vAlign w:val="center"/>
          </w:tcPr>
          <w:p w:rsidR="002404DD" w:rsidRDefault="002376B3">
            <w:pPr>
              <w:tabs>
                <w:tab w:val="num" w:pos="1069"/>
              </w:tabs>
              <w:spacing w:line="360" w:lineRule="auto"/>
              <w:jc w:val="center"/>
              <w:outlineLvl w:val="0"/>
              <w:rPr>
                <w:sz w:val="28"/>
              </w:rPr>
            </w:pPr>
            <w:r>
              <w:rPr>
                <w:sz w:val="28"/>
              </w:rPr>
              <w:t>52000</w:t>
            </w:r>
          </w:p>
        </w:tc>
        <w:tc>
          <w:tcPr>
            <w:tcW w:w="1914" w:type="dxa"/>
            <w:vAlign w:val="center"/>
          </w:tcPr>
          <w:p w:rsidR="002404DD" w:rsidRDefault="002376B3">
            <w:pPr>
              <w:tabs>
                <w:tab w:val="num" w:pos="1069"/>
              </w:tabs>
              <w:spacing w:line="360" w:lineRule="auto"/>
              <w:jc w:val="center"/>
              <w:outlineLvl w:val="0"/>
              <w:rPr>
                <w:sz w:val="28"/>
              </w:rPr>
            </w:pPr>
            <w:r>
              <w:rPr>
                <w:sz w:val="28"/>
              </w:rPr>
              <w:t>54000</w:t>
            </w:r>
          </w:p>
        </w:tc>
        <w:tc>
          <w:tcPr>
            <w:tcW w:w="1915" w:type="dxa"/>
            <w:vAlign w:val="center"/>
          </w:tcPr>
          <w:p w:rsidR="002404DD" w:rsidRDefault="002376B3">
            <w:pPr>
              <w:tabs>
                <w:tab w:val="num" w:pos="1069"/>
              </w:tabs>
              <w:spacing w:line="360" w:lineRule="auto"/>
              <w:jc w:val="center"/>
              <w:outlineLvl w:val="0"/>
              <w:rPr>
                <w:sz w:val="28"/>
              </w:rPr>
            </w:pPr>
            <w:r>
              <w:rPr>
                <w:sz w:val="28"/>
              </w:rPr>
              <w:t>56243</w:t>
            </w:r>
          </w:p>
        </w:tc>
      </w:tr>
    </w:tbl>
    <w:p w:rsidR="002404DD" w:rsidRDefault="002404DD">
      <w:pPr>
        <w:tabs>
          <w:tab w:val="num" w:pos="1069"/>
        </w:tabs>
        <w:spacing w:line="360" w:lineRule="auto"/>
        <w:jc w:val="both"/>
        <w:outlineLvl w:val="0"/>
        <w:rPr>
          <w:sz w:val="28"/>
        </w:rPr>
      </w:pPr>
    </w:p>
    <w:p w:rsidR="002404DD" w:rsidRDefault="002404DD">
      <w:pPr>
        <w:tabs>
          <w:tab w:val="num" w:pos="1069"/>
        </w:tabs>
        <w:spacing w:line="360" w:lineRule="auto"/>
        <w:jc w:val="both"/>
        <w:outlineLvl w:val="0"/>
        <w:rPr>
          <w:sz w:val="28"/>
        </w:rPr>
      </w:pPr>
    </w:p>
    <w:p w:rsidR="002404DD" w:rsidRDefault="002376B3">
      <w:pPr>
        <w:tabs>
          <w:tab w:val="num" w:pos="1069"/>
        </w:tabs>
        <w:spacing w:line="360" w:lineRule="auto"/>
        <w:jc w:val="both"/>
        <w:outlineLvl w:val="0"/>
        <w:rPr>
          <w:sz w:val="28"/>
          <w:lang w:val="en-US"/>
        </w:rPr>
      </w:pPr>
      <w:r>
        <w:rPr>
          <w:sz w:val="28"/>
        </w:rPr>
        <w:tab/>
      </w:r>
      <w:r>
        <w:rPr>
          <w:sz w:val="28"/>
          <w:lang w:val="en-US"/>
        </w:rPr>
        <w:t>npv = (40000/(1+0,09)</w:t>
      </w:r>
      <w:r>
        <w:rPr>
          <w:sz w:val="28"/>
          <w:vertAlign w:val="superscript"/>
          <w:lang w:val="en-US"/>
        </w:rPr>
        <w:t>1</w:t>
      </w:r>
      <w:r>
        <w:rPr>
          <w:sz w:val="28"/>
          <w:lang w:val="en-US"/>
        </w:rPr>
        <w:t xml:space="preserve"> + 48256/(1+0,09)</w:t>
      </w:r>
      <w:r>
        <w:rPr>
          <w:sz w:val="28"/>
          <w:vertAlign w:val="superscript"/>
          <w:lang w:val="en-US"/>
        </w:rPr>
        <w:t>2</w:t>
      </w:r>
      <w:r>
        <w:rPr>
          <w:sz w:val="28"/>
          <w:lang w:val="en-US"/>
        </w:rPr>
        <w:t xml:space="preserve"> + 58216/(1+0,09)</w:t>
      </w:r>
      <w:r>
        <w:rPr>
          <w:sz w:val="28"/>
          <w:vertAlign w:val="superscript"/>
          <w:lang w:val="en-US"/>
        </w:rPr>
        <w:t>3</w:t>
      </w:r>
      <w:r>
        <w:rPr>
          <w:sz w:val="28"/>
          <w:lang w:val="en-US"/>
        </w:rPr>
        <w:t xml:space="preserve"> + 70232/(1+0,09)</w:t>
      </w:r>
      <w:r>
        <w:rPr>
          <w:sz w:val="28"/>
          <w:vertAlign w:val="superscript"/>
          <w:lang w:val="en-US"/>
        </w:rPr>
        <w:t>4</w:t>
      </w:r>
      <w:r>
        <w:rPr>
          <w:sz w:val="28"/>
          <w:lang w:val="en-US"/>
        </w:rPr>
        <w:t>) – 40000 = 172080,</w:t>
      </w:r>
    </w:p>
    <w:p w:rsidR="002404DD" w:rsidRDefault="002404DD">
      <w:pPr>
        <w:tabs>
          <w:tab w:val="num" w:pos="1069"/>
        </w:tabs>
        <w:spacing w:line="360" w:lineRule="auto"/>
        <w:jc w:val="both"/>
        <w:outlineLvl w:val="0"/>
        <w:rPr>
          <w:sz w:val="28"/>
          <w:lang w:val="en-US"/>
        </w:rPr>
      </w:pPr>
    </w:p>
    <w:p w:rsidR="002404DD" w:rsidRDefault="002376B3">
      <w:pPr>
        <w:tabs>
          <w:tab w:val="num" w:pos="1069"/>
        </w:tabs>
        <w:spacing w:line="360" w:lineRule="auto"/>
        <w:jc w:val="both"/>
        <w:outlineLvl w:val="0"/>
        <w:rPr>
          <w:sz w:val="28"/>
        </w:rPr>
      </w:pPr>
      <w:r>
        <w:rPr>
          <w:sz w:val="28"/>
          <w:lang w:val="en-US"/>
        </w:rPr>
        <w:tab/>
        <w:t>(40000/(1+0,09)</w:t>
      </w:r>
      <w:r>
        <w:rPr>
          <w:sz w:val="28"/>
          <w:vertAlign w:val="superscript"/>
          <w:lang w:val="en-US"/>
        </w:rPr>
        <w:t>1</w:t>
      </w:r>
      <w:r>
        <w:rPr>
          <w:sz w:val="28"/>
          <w:lang w:val="en-US"/>
        </w:rPr>
        <w:t xml:space="preserve"> + 50000/(1+0,09)</w:t>
      </w:r>
      <w:r>
        <w:rPr>
          <w:sz w:val="28"/>
          <w:vertAlign w:val="superscript"/>
          <w:lang w:val="en-US"/>
        </w:rPr>
        <w:t>2</w:t>
      </w:r>
      <w:r>
        <w:rPr>
          <w:sz w:val="28"/>
          <w:lang w:val="en-US"/>
        </w:rPr>
        <w:t xml:space="preserve"> + 52000/(1+0,09)</w:t>
      </w:r>
      <w:r>
        <w:rPr>
          <w:sz w:val="28"/>
          <w:vertAlign w:val="superscript"/>
          <w:lang w:val="en-US"/>
        </w:rPr>
        <w:t>3</w:t>
      </w:r>
      <w:r>
        <w:rPr>
          <w:sz w:val="28"/>
          <w:lang w:val="en-US"/>
        </w:rPr>
        <w:t xml:space="preserve"> + 54080/(1+0,09)</w:t>
      </w:r>
      <w:r>
        <w:rPr>
          <w:sz w:val="28"/>
          <w:vertAlign w:val="superscript"/>
          <w:lang w:val="en-US"/>
        </w:rPr>
        <w:t>4</w:t>
      </w:r>
      <w:r>
        <w:rPr>
          <w:sz w:val="28"/>
          <w:lang w:val="en-US"/>
        </w:rPr>
        <w:t>) = 157265.</w:t>
      </w:r>
    </w:p>
    <w:p w:rsidR="002404DD" w:rsidRDefault="002404DD">
      <w:pPr>
        <w:tabs>
          <w:tab w:val="num" w:pos="1069"/>
        </w:tabs>
        <w:spacing w:line="360" w:lineRule="auto"/>
        <w:jc w:val="both"/>
        <w:outlineLvl w:val="0"/>
        <w:rPr>
          <w:sz w:val="28"/>
        </w:rPr>
      </w:pPr>
    </w:p>
    <w:p w:rsidR="002404DD" w:rsidRDefault="002376B3">
      <w:pPr>
        <w:tabs>
          <w:tab w:val="num" w:pos="1069"/>
        </w:tabs>
        <w:spacing w:line="360" w:lineRule="auto"/>
        <w:jc w:val="both"/>
        <w:outlineLvl w:val="0"/>
        <w:rPr>
          <w:sz w:val="28"/>
        </w:rPr>
      </w:pPr>
      <w:r>
        <w:rPr>
          <w:sz w:val="28"/>
        </w:rPr>
        <w:tab/>
      </w:r>
      <w:r>
        <w:rPr>
          <w:sz w:val="28"/>
          <w:u w:val="single"/>
        </w:rPr>
        <w:t>Вопрос 3.</w:t>
      </w:r>
      <w:r>
        <w:rPr>
          <w:sz w:val="28"/>
        </w:rPr>
        <w:t xml:space="preserve"> Расположите предложенные способы вложения средств на срок 10 лет в размере 9700 руб. в порядке уменьшения доходности:</w:t>
      </w:r>
    </w:p>
    <w:p w:rsidR="002404DD" w:rsidRDefault="002376B3">
      <w:pPr>
        <w:tabs>
          <w:tab w:val="num" w:pos="1069"/>
        </w:tabs>
        <w:spacing w:line="360" w:lineRule="auto"/>
        <w:jc w:val="both"/>
        <w:outlineLvl w:val="0"/>
        <w:rPr>
          <w:sz w:val="28"/>
        </w:rPr>
      </w:pPr>
      <w:r>
        <w:rPr>
          <w:sz w:val="28"/>
        </w:rPr>
        <w:tab/>
        <w:t>а) купить лот привилегированных акций из 100 шт., дивиденд 7,75 руб. на акцию, номинал 100 руб.;</w:t>
      </w:r>
    </w:p>
    <w:p w:rsidR="002404DD" w:rsidRDefault="002376B3">
      <w:pPr>
        <w:tabs>
          <w:tab w:val="num" w:pos="1069"/>
        </w:tabs>
        <w:spacing w:line="360" w:lineRule="auto"/>
        <w:jc w:val="both"/>
        <w:outlineLvl w:val="0"/>
        <w:rPr>
          <w:sz w:val="28"/>
        </w:rPr>
      </w:pPr>
      <w:r>
        <w:rPr>
          <w:sz w:val="28"/>
        </w:rPr>
        <w:tab/>
        <w:t>б) купить лот простых акций из 100 шт., дивиденд 4,6 руб. на акцию, темп роста дивиденда 3% в год;</w:t>
      </w:r>
    </w:p>
    <w:p w:rsidR="002404DD" w:rsidRDefault="002376B3">
      <w:pPr>
        <w:tabs>
          <w:tab w:val="num" w:pos="1069"/>
        </w:tabs>
        <w:spacing w:line="360" w:lineRule="auto"/>
        <w:jc w:val="both"/>
        <w:outlineLvl w:val="0"/>
        <w:rPr>
          <w:sz w:val="28"/>
        </w:rPr>
      </w:pPr>
      <w:r>
        <w:rPr>
          <w:sz w:val="28"/>
        </w:rPr>
        <w:tab/>
        <w:t>в) положить деньги в банк под 8% годовых.</w:t>
      </w:r>
    </w:p>
    <w:p w:rsidR="002404DD" w:rsidRDefault="002376B3">
      <w:pPr>
        <w:tabs>
          <w:tab w:val="num" w:pos="1069"/>
        </w:tabs>
        <w:spacing w:line="360" w:lineRule="auto"/>
        <w:jc w:val="both"/>
        <w:outlineLvl w:val="0"/>
        <w:rPr>
          <w:sz w:val="28"/>
        </w:rPr>
      </w:pPr>
      <w:r>
        <w:rPr>
          <w:sz w:val="28"/>
        </w:rPr>
        <w:tab/>
        <w:t>Во всех случаях выплачиваются простые проценты.</w:t>
      </w:r>
    </w:p>
    <w:p w:rsidR="002404DD" w:rsidRDefault="002404DD">
      <w:pPr>
        <w:tabs>
          <w:tab w:val="num" w:pos="1069"/>
        </w:tabs>
        <w:spacing w:line="360" w:lineRule="auto"/>
        <w:jc w:val="both"/>
        <w:outlineLvl w:val="0"/>
        <w:rPr>
          <w:sz w:val="28"/>
        </w:rPr>
      </w:pPr>
    </w:p>
    <w:p w:rsidR="002404DD" w:rsidRDefault="002376B3">
      <w:pPr>
        <w:tabs>
          <w:tab w:val="num" w:pos="1069"/>
        </w:tabs>
        <w:spacing w:line="360" w:lineRule="auto"/>
        <w:jc w:val="both"/>
        <w:outlineLvl w:val="0"/>
        <w:rPr>
          <w:sz w:val="28"/>
        </w:rPr>
      </w:pPr>
      <w:r>
        <w:rPr>
          <w:sz w:val="28"/>
        </w:rPr>
        <w:tab/>
      </w:r>
      <w:r>
        <w:rPr>
          <w:sz w:val="28"/>
          <w:u w:val="single"/>
        </w:rPr>
        <w:t>Решение.</w:t>
      </w:r>
    </w:p>
    <w:p w:rsidR="002404DD" w:rsidRDefault="002404DD">
      <w:pPr>
        <w:tabs>
          <w:tab w:val="num" w:pos="1069"/>
        </w:tabs>
        <w:spacing w:line="360" w:lineRule="auto"/>
        <w:jc w:val="both"/>
        <w:outlineLvl w:val="0"/>
        <w:rPr>
          <w:sz w:val="28"/>
        </w:rPr>
      </w:pPr>
    </w:p>
    <w:p w:rsidR="002404DD" w:rsidRDefault="002376B3">
      <w:pPr>
        <w:tabs>
          <w:tab w:val="num" w:pos="1069"/>
        </w:tabs>
        <w:spacing w:line="360" w:lineRule="auto"/>
        <w:jc w:val="both"/>
        <w:outlineLvl w:val="0"/>
        <w:rPr>
          <w:sz w:val="28"/>
          <w:lang w:val="en-US"/>
        </w:rPr>
      </w:pPr>
      <w:r>
        <w:rPr>
          <w:sz w:val="28"/>
        </w:rPr>
        <w:tab/>
      </w:r>
      <w:r>
        <w:rPr>
          <w:sz w:val="28"/>
          <w:lang w:val="en-US"/>
        </w:rPr>
        <w:t>K</w:t>
      </w:r>
      <w:r>
        <w:rPr>
          <w:sz w:val="28"/>
          <w:vertAlign w:val="subscript"/>
          <w:lang w:val="en-US"/>
        </w:rPr>
        <w:t>t</w:t>
      </w:r>
      <w:r>
        <w:rPr>
          <w:sz w:val="28"/>
          <w:lang w:val="en-US"/>
        </w:rPr>
        <w:t xml:space="preserve"> = K</w:t>
      </w:r>
      <w:r>
        <w:rPr>
          <w:sz w:val="28"/>
          <w:vertAlign w:val="subscript"/>
          <w:lang w:val="en-US"/>
        </w:rPr>
        <w:t>a</w:t>
      </w:r>
      <w:r>
        <w:rPr>
          <w:sz w:val="28"/>
          <w:lang w:val="en-US"/>
        </w:rPr>
        <w:t xml:space="preserve"> + K</w:t>
      </w:r>
      <w:r>
        <w:rPr>
          <w:sz w:val="28"/>
          <w:vertAlign w:val="subscript"/>
          <w:lang w:val="en-US"/>
        </w:rPr>
        <w:t>c</w:t>
      </w:r>
      <w:r>
        <w:rPr>
          <w:sz w:val="28"/>
          <w:lang w:val="en-US"/>
        </w:rPr>
        <w:t xml:space="preserve"> = P/P</w:t>
      </w:r>
      <w:r>
        <w:rPr>
          <w:sz w:val="28"/>
          <w:vertAlign w:val="subscript"/>
          <w:lang w:val="en-US"/>
        </w:rPr>
        <w:t>0</w:t>
      </w:r>
      <w:r>
        <w:rPr>
          <w:sz w:val="28"/>
          <w:lang w:val="en-US"/>
        </w:rPr>
        <w:t xml:space="preserve"> + ((P</w:t>
      </w:r>
      <w:r>
        <w:rPr>
          <w:sz w:val="28"/>
          <w:vertAlign w:val="subscript"/>
          <w:lang w:val="en-US"/>
        </w:rPr>
        <w:t>1</w:t>
      </w:r>
      <w:r>
        <w:rPr>
          <w:sz w:val="28"/>
          <w:lang w:val="en-US"/>
        </w:rPr>
        <w:t xml:space="preserve"> – P</w:t>
      </w:r>
      <w:r>
        <w:rPr>
          <w:sz w:val="28"/>
          <w:vertAlign w:val="subscript"/>
          <w:lang w:val="en-US"/>
        </w:rPr>
        <w:t>0</w:t>
      </w:r>
      <w:r>
        <w:rPr>
          <w:sz w:val="28"/>
          <w:lang w:val="en-US"/>
        </w:rPr>
        <w:t>) / n) / P</w:t>
      </w:r>
      <w:r>
        <w:rPr>
          <w:sz w:val="28"/>
          <w:vertAlign w:val="subscript"/>
          <w:lang w:val="en-US"/>
        </w:rPr>
        <w:t>0</w:t>
      </w:r>
      <w:r>
        <w:rPr>
          <w:sz w:val="28"/>
          <w:lang w:val="en-US"/>
        </w:rPr>
        <w:t xml:space="preserve"> = 7,75 / 97 + ((100 – 97) / 10) / 97 = 8,2%</w:t>
      </w:r>
    </w:p>
    <w:p w:rsidR="002404DD" w:rsidRDefault="002404DD">
      <w:pPr>
        <w:tabs>
          <w:tab w:val="num" w:pos="1069"/>
        </w:tabs>
        <w:spacing w:line="360" w:lineRule="auto"/>
        <w:jc w:val="both"/>
        <w:outlineLvl w:val="0"/>
        <w:rPr>
          <w:sz w:val="28"/>
          <w:lang w:val="en-US"/>
        </w:rPr>
      </w:pPr>
    </w:p>
    <w:p w:rsidR="002404DD" w:rsidRDefault="002376B3">
      <w:pPr>
        <w:tabs>
          <w:tab w:val="num" w:pos="1069"/>
        </w:tabs>
        <w:spacing w:line="360" w:lineRule="auto"/>
        <w:jc w:val="both"/>
        <w:outlineLvl w:val="0"/>
        <w:rPr>
          <w:sz w:val="28"/>
          <w:lang w:val="en-US"/>
        </w:rPr>
      </w:pPr>
      <w:r>
        <w:rPr>
          <w:sz w:val="28"/>
          <w:lang w:val="en-US"/>
        </w:rPr>
        <w:tab/>
        <w:t>97 x 0,082 x 100 x 10 = 7954</w:t>
      </w:r>
    </w:p>
    <w:p w:rsidR="002404DD" w:rsidRDefault="002404DD">
      <w:pPr>
        <w:tabs>
          <w:tab w:val="num" w:pos="1069"/>
        </w:tabs>
        <w:spacing w:line="360" w:lineRule="auto"/>
        <w:jc w:val="both"/>
        <w:outlineLvl w:val="0"/>
        <w:rPr>
          <w:sz w:val="28"/>
          <w:lang w:val="en-US"/>
        </w:rPr>
      </w:pPr>
    </w:p>
    <w:p w:rsidR="002404DD" w:rsidRDefault="002376B3">
      <w:pPr>
        <w:tabs>
          <w:tab w:val="num" w:pos="1069"/>
        </w:tabs>
        <w:spacing w:line="360" w:lineRule="auto"/>
        <w:jc w:val="both"/>
        <w:outlineLvl w:val="0"/>
        <w:rPr>
          <w:sz w:val="28"/>
          <w:lang w:val="en-US"/>
        </w:rPr>
      </w:pPr>
      <w:r>
        <w:rPr>
          <w:sz w:val="28"/>
          <w:lang w:val="en-US"/>
        </w:rPr>
        <w:tab/>
        <w:t>K</w:t>
      </w:r>
      <w:r>
        <w:rPr>
          <w:sz w:val="28"/>
          <w:vertAlign w:val="subscript"/>
          <w:lang w:val="en-US"/>
        </w:rPr>
        <w:t>t</w:t>
      </w:r>
      <w:r>
        <w:rPr>
          <w:sz w:val="28"/>
          <w:lang w:val="en-US"/>
        </w:rPr>
        <w:t xml:space="preserve"> = K</w:t>
      </w:r>
      <w:r>
        <w:rPr>
          <w:sz w:val="28"/>
          <w:vertAlign w:val="subscript"/>
          <w:lang w:val="en-US"/>
        </w:rPr>
        <w:t>d</w:t>
      </w:r>
      <w:r>
        <w:rPr>
          <w:sz w:val="28"/>
          <w:lang w:val="en-US"/>
        </w:rPr>
        <w:t xml:space="preserve"> + K</w:t>
      </w:r>
      <w:r>
        <w:rPr>
          <w:sz w:val="28"/>
          <w:vertAlign w:val="subscript"/>
          <w:lang w:val="en-US"/>
        </w:rPr>
        <w:t>c</w:t>
      </w:r>
      <w:r>
        <w:rPr>
          <w:sz w:val="28"/>
          <w:lang w:val="en-US"/>
        </w:rPr>
        <w:t xml:space="preserve"> = (P</w:t>
      </w:r>
      <w:r>
        <w:rPr>
          <w:sz w:val="28"/>
          <w:vertAlign w:val="subscript"/>
          <w:lang w:val="en-US"/>
        </w:rPr>
        <w:t>0</w:t>
      </w:r>
      <w:r>
        <w:rPr>
          <w:sz w:val="28"/>
          <w:lang w:val="en-US"/>
        </w:rPr>
        <w:t xml:space="preserve"> x (1 + q) / P</w:t>
      </w:r>
      <w:r>
        <w:rPr>
          <w:sz w:val="28"/>
          <w:vertAlign w:val="subscript"/>
          <w:lang w:val="en-US"/>
        </w:rPr>
        <w:t>0</w:t>
      </w:r>
      <w:r>
        <w:rPr>
          <w:sz w:val="28"/>
          <w:lang w:val="en-US"/>
        </w:rPr>
        <w:t xml:space="preserve"> + q = (4,6 x (1 + 0,03) / 97 + 0,03 = 7,88%</w:t>
      </w:r>
    </w:p>
    <w:p w:rsidR="002404DD" w:rsidRDefault="002404DD">
      <w:pPr>
        <w:tabs>
          <w:tab w:val="num" w:pos="1069"/>
        </w:tabs>
        <w:spacing w:line="360" w:lineRule="auto"/>
        <w:jc w:val="both"/>
        <w:outlineLvl w:val="0"/>
        <w:rPr>
          <w:sz w:val="28"/>
          <w:lang w:val="en-US"/>
        </w:rPr>
      </w:pPr>
    </w:p>
    <w:p w:rsidR="002404DD" w:rsidRDefault="002376B3">
      <w:pPr>
        <w:tabs>
          <w:tab w:val="num" w:pos="1069"/>
        </w:tabs>
        <w:spacing w:line="360" w:lineRule="auto"/>
        <w:jc w:val="both"/>
        <w:outlineLvl w:val="0"/>
        <w:rPr>
          <w:sz w:val="28"/>
          <w:lang w:val="en-US"/>
        </w:rPr>
      </w:pPr>
      <w:r>
        <w:rPr>
          <w:sz w:val="28"/>
          <w:lang w:val="en-US"/>
        </w:rPr>
        <w:tab/>
        <w:t>97 x 0,0788 x 100 x 10 = 7643,6</w:t>
      </w:r>
    </w:p>
    <w:p w:rsidR="002404DD" w:rsidRDefault="002404DD">
      <w:pPr>
        <w:tabs>
          <w:tab w:val="num" w:pos="1069"/>
        </w:tabs>
        <w:spacing w:line="360" w:lineRule="auto"/>
        <w:jc w:val="both"/>
        <w:outlineLvl w:val="0"/>
        <w:rPr>
          <w:sz w:val="28"/>
          <w:lang w:val="en-US"/>
        </w:rPr>
      </w:pPr>
    </w:p>
    <w:p w:rsidR="002404DD" w:rsidRDefault="002376B3">
      <w:pPr>
        <w:tabs>
          <w:tab w:val="num" w:pos="1069"/>
        </w:tabs>
        <w:spacing w:line="360" w:lineRule="auto"/>
        <w:jc w:val="both"/>
        <w:outlineLvl w:val="0"/>
        <w:rPr>
          <w:sz w:val="28"/>
          <w:lang w:val="en-US"/>
        </w:rPr>
      </w:pPr>
      <w:r>
        <w:rPr>
          <w:sz w:val="28"/>
          <w:lang w:val="en-US"/>
        </w:rPr>
        <w:tab/>
        <w:t>fv = pv (1 + rn)</w:t>
      </w:r>
    </w:p>
    <w:p w:rsidR="002404DD" w:rsidRDefault="002404DD">
      <w:pPr>
        <w:tabs>
          <w:tab w:val="num" w:pos="1069"/>
        </w:tabs>
        <w:spacing w:line="360" w:lineRule="auto"/>
        <w:jc w:val="both"/>
        <w:outlineLvl w:val="0"/>
        <w:rPr>
          <w:sz w:val="28"/>
          <w:lang w:val="en-US"/>
        </w:rPr>
      </w:pPr>
    </w:p>
    <w:p w:rsidR="002404DD" w:rsidRDefault="002376B3">
      <w:pPr>
        <w:tabs>
          <w:tab w:val="num" w:pos="1069"/>
        </w:tabs>
        <w:spacing w:line="360" w:lineRule="auto"/>
        <w:jc w:val="both"/>
        <w:outlineLvl w:val="0"/>
        <w:rPr>
          <w:sz w:val="28"/>
          <w:lang w:val="en-US"/>
        </w:rPr>
      </w:pPr>
      <w:r>
        <w:rPr>
          <w:sz w:val="28"/>
          <w:lang w:val="en-US"/>
        </w:rPr>
        <w:tab/>
        <w:t>fv = 9700 x (1 + 0,08 x 10) = 17460</w:t>
      </w:r>
    </w:p>
    <w:p w:rsidR="002404DD" w:rsidRDefault="002404DD">
      <w:pPr>
        <w:tabs>
          <w:tab w:val="num" w:pos="1069"/>
        </w:tabs>
        <w:spacing w:line="360" w:lineRule="auto"/>
        <w:jc w:val="both"/>
        <w:outlineLvl w:val="0"/>
        <w:rPr>
          <w:sz w:val="28"/>
          <w:lang w:val="en-US"/>
        </w:rPr>
      </w:pPr>
    </w:p>
    <w:p w:rsidR="002404DD" w:rsidRDefault="002376B3">
      <w:pPr>
        <w:tabs>
          <w:tab w:val="num" w:pos="1069"/>
        </w:tabs>
        <w:spacing w:line="360" w:lineRule="auto"/>
        <w:jc w:val="both"/>
        <w:outlineLvl w:val="0"/>
        <w:rPr>
          <w:sz w:val="28"/>
        </w:rPr>
      </w:pPr>
      <w:r>
        <w:rPr>
          <w:sz w:val="28"/>
          <w:lang w:val="en-US"/>
        </w:rPr>
        <w:tab/>
      </w:r>
      <w:r>
        <w:rPr>
          <w:sz w:val="28"/>
        </w:rPr>
        <w:t>17460 – 9700 = 7760 – доходность.</w:t>
      </w:r>
    </w:p>
    <w:p w:rsidR="002404DD" w:rsidRDefault="002376B3">
      <w:pPr>
        <w:tabs>
          <w:tab w:val="num" w:pos="1069"/>
        </w:tabs>
        <w:spacing w:line="360" w:lineRule="auto"/>
        <w:jc w:val="both"/>
        <w:outlineLvl w:val="0"/>
        <w:rPr>
          <w:b/>
          <w:sz w:val="28"/>
        </w:rPr>
      </w:pPr>
      <w:r>
        <w:rPr>
          <w:b/>
          <w:sz w:val="28"/>
        </w:rPr>
        <w:br w:type="page"/>
        <w:t>Список литературы.</w:t>
      </w:r>
    </w:p>
    <w:p w:rsidR="002404DD" w:rsidRDefault="002376B3">
      <w:pPr>
        <w:spacing w:line="360" w:lineRule="auto"/>
        <w:jc w:val="both"/>
        <w:rPr>
          <w:sz w:val="28"/>
        </w:rPr>
      </w:pPr>
      <w:r>
        <w:rPr>
          <w:sz w:val="28"/>
        </w:rPr>
        <w:t>1. Гражданский Кодекс Российской Федерации (</w:t>
      </w:r>
      <w:r>
        <w:rPr>
          <w:sz w:val="28"/>
        </w:rPr>
        <w:sym w:font="Courier New Cyr Bold" w:char="00A7"/>
      </w:r>
      <w:r>
        <w:rPr>
          <w:sz w:val="28"/>
        </w:rPr>
        <w:t xml:space="preserve"> 6, Статьи 665 - 670).</w:t>
      </w:r>
    </w:p>
    <w:p w:rsidR="002404DD" w:rsidRDefault="002376B3">
      <w:pPr>
        <w:jc w:val="both"/>
        <w:rPr>
          <w:sz w:val="28"/>
        </w:rPr>
      </w:pPr>
      <w:r>
        <w:rPr>
          <w:sz w:val="28"/>
        </w:rPr>
        <w:t>2. Федеральный закон от 29 октября 1998 г. № 164-ФЗ                                     “О лизинге”</w:t>
      </w:r>
    </w:p>
    <w:p w:rsidR="002404DD" w:rsidRDefault="002376B3">
      <w:pPr>
        <w:spacing w:line="360" w:lineRule="auto"/>
        <w:jc w:val="both"/>
        <w:rPr>
          <w:sz w:val="28"/>
        </w:rPr>
      </w:pPr>
      <w:r>
        <w:rPr>
          <w:sz w:val="28"/>
        </w:rPr>
        <w:t>3. Постановление Правительства РФ от 27 июня 1996 г. № 752  “О государственной поддержке развития лизинговой деятельности в Российской Федерации”.</w:t>
      </w:r>
    </w:p>
    <w:p w:rsidR="002404DD" w:rsidRDefault="002376B3">
      <w:pPr>
        <w:spacing w:line="360" w:lineRule="auto"/>
        <w:jc w:val="both"/>
        <w:rPr>
          <w:sz w:val="28"/>
        </w:rPr>
      </w:pPr>
      <w:r>
        <w:rPr>
          <w:sz w:val="28"/>
        </w:rPr>
        <w:t>4. Постановление правительства РФ от 21 июля 1997 г. № 915 “О мероприятиях по развитию лизинга в Российской Федерации”.</w:t>
      </w:r>
    </w:p>
    <w:p w:rsidR="002404DD" w:rsidRDefault="002376B3">
      <w:pPr>
        <w:spacing w:line="360" w:lineRule="auto"/>
        <w:jc w:val="both"/>
        <w:rPr>
          <w:sz w:val="28"/>
        </w:rPr>
      </w:pPr>
      <w:r>
        <w:rPr>
          <w:sz w:val="28"/>
        </w:rPr>
        <w:t>5. Постановление правительства РФ от 3 сентября 1998 г. № 1020 “Об утверждении порядка предоставления государственных гарантий на осуществление лизинговых операций”.</w:t>
      </w:r>
    </w:p>
    <w:p w:rsidR="002404DD" w:rsidRDefault="002376B3">
      <w:pPr>
        <w:spacing w:line="360" w:lineRule="auto"/>
        <w:jc w:val="both"/>
        <w:rPr>
          <w:sz w:val="28"/>
        </w:rPr>
      </w:pPr>
      <w:r>
        <w:rPr>
          <w:sz w:val="28"/>
        </w:rPr>
        <w:t xml:space="preserve">6. Приказ Минфина РФ от 17 февраля 1997 г. № 15 “Об отражении в бухгалтерском учете операций по договору лизинга”. </w:t>
      </w:r>
    </w:p>
    <w:p w:rsidR="002404DD" w:rsidRDefault="002376B3">
      <w:pPr>
        <w:spacing w:line="360" w:lineRule="auto"/>
        <w:jc w:val="both"/>
        <w:rPr>
          <w:sz w:val="28"/>
        </w:rPr>
      </w:pPr>
      <w:r>
        <w:rPr>
          <w:sz w:val="28"/>
        </w:rPr>
        <w:t>7. “Изменения и дополнения, вносимые в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Утверждены постановлением Правительства Российской Федерации от 1июля 1995 г. № 661.</w:t>
      </w:r>
    </w:p>
    <w:p w:rsidR="002404DD" w:rsidRDefault="002376B3">
      <w:pPr>
        <w:spacing w:line="360" w:lineRule="auto"/>
        <w:jc w:val="both"/>
        <w:rPr>
          <w:sz w:val="28"/>
        </w:rPr>
      </w:pPr>
      <w:r>
        <w:rPr>
          <w:sz w:val="28"/>
        </w:rPr>
        <w:t>8. Инструкция №1 “ О порядке регулирования деятельности кредитных организаций ”. Приказ Центрального Банка Российской Федерации от 30 января 1996 года.</w:t>
      </w:r>
    </w:p>
    <w:p w:rsidR="002404DD" w:rsidRDefault="002376B3">
      <w:pPr>
        <w:spacing w:line="360" w:lineRule="auto"/>
        <w:jc w:val="both"/>
        <w:rPr>
          <w:sz w:val="28"/>
        </w:rPr>
      </w:pPr>
      <w:r>
        <w:rPr>
          <w:sz w:val="28"/>
        </w:rPr>
        <w:t>9. Адриасова И.В. Лизинг: быть или не быть? //Бизнес и банки, №2, 1998.</w:t>
      </w:r>
    </w:p>
    <w:p w:rsidR="002404DD" w:rsidRDefault="002376B3">
      <w:pPr>
        <w:spacing w:line="360" w:lineRule="auto"/>
        <w:jc w:val="both"/>
        <w:rPr>
          <w:sz w:val="28"/>
        </w:rPr>
      </w:pPr>
      <w:r>
        <w:rPr>
          <w:sz w:val="28"/>
        </w:rPr>
        <w:t>10. Андриасова И. В. “Роль банков в развитии лизинга”, //Бизнес и банки, №20, май, 1996.</w:t>
      </w:r>
    </w:p>
    <w:p w:rsidR="002404DD" w:rsidRDefault="002376B3">
      <w:pPr>
        <w:spacing w:line="360" w:lineRule="auto"/>
        <w:jc w:val="both"/>
        <w:rPr>
          <w:sz w:val="28"/>
        </w:rPr>
      </w:pPr>
      <w:r>
        <w:rPr>
          <w:sz w:val="28"/>
        </w:rPr>
        <w:t>11. Блум Д. А. “Горизонты лизинга оборудования в России”, //Финансовый бизнес, - М, № 7, 1996.</w:t>
      </w:r>
    </w:p>
    <w:p w:rsidR="002404DD" w:rsidRDefault="002376B3">
      <w:pPr>
        <w:spacing w:line="360" w:lineRule="auto"/>
        <w:jc w:val="both"/>
        <w:rPr>
          <w:sz w:val="28"/>
        </w:rPr>
      </w:pPr>
      <w:r>
        <w:rPr>
          <w:sz w:val="28"/>
        </w:rPr>
        <w:t>12. Гладких Р.А. “Лизинг как форма инвестиционной деятельности”, //Бизнес и банки, - М, №30, 1998.</w:t>
      </w:r>
    </w:p>
    <w:p w:rsidR="002404DD" w:rsidRDefault="002376B3">
      <w:pPr>
        <w:spacing w:line="360" w:lineRule="auto"/>
        <w:jc w:val="both"/>
        <w:rPr>
          <w:sz w:val="28"/>
        </w:rPr>
      </w:pPr>
      <w:r>
        <w:rPr>
          <w:sz w:val="28"/>
        </w:rPr>
        <w:t>13. Голощапов В. “Развитие лизинга в России: реальность и перспективы”, // Финансовый бизнес, -  М, № 7, 1996.</w:t>
      </w:r>
    </w:p>
    <w:p w:rsidR="002404DD" w:rsidRDefault="002376B3">
      <w:pPr>
        <w:spacing w:line="360" w:lineRule="auto"/>
        <w:jc w:val="both"/>
        <w:rPr>
          <w:sz w:val="28"/>
        </w:rPr>
      </w:pPr>
      <w:r>
        <w:rPr>
          <w:sz w:val="28"/>
        </w:rPr>
        <w:t>14. Кожемяков А. “Лизинг в Центральной и Восточной Европе”, // Финансовый бизнес, -  М, № 7, 1996.</w:t>
      </w:r>
    </w:p>
    <w:p w:rsidR="002404DD" w:rsidRDefault="002376B3">
      <w:pPr>
        <w:spacing w:line="360" w:lineRule="auto"/>
        <w:jc w:val="both"/>
        <w:rPr>
          <w:sz w:val="28"/>
        </w:rPr>
      </w:pPr>
      <w:r>
        <w:rPr>
          <w:sz w:val="28"/>
        </w:rPr>
        <w:t>15. Козлов Д. “Лизинг: новые горизонты предпринимательства”, // Экономика и жизнь, №29, июнь, 1997.</w:t>
      </w:r>
    </w:p>
    <w:p w:rsidR="002404DD" w:rsidRDefault="002376B3">
      <w:pPr>
        <w:spacing w:line="360" w:lineRule="auto"/>
        <w:jc w:val="both"/>
        <w:rPr>
          <w:sz w:val="28"/>
        </w:rPr>
      </w:pPr>
      <w:r>
        <w:rPr>
          <w:sz w:val="28"/>
        </w:rPr>
        <w:t>16. Масленченков Ю. “Краткая характеристика законодательной базы лизинга и основных его субъектов”, //Финансист- М, №9, 1998.</w:t>
      </w:r>
    </w:p>
    <w:p w:rsidR="002404DD" w:rsidRDefault="002376B3">
      <w:pPr>
        <w:spacing w:line="360" w:lineRule="auto"/>
        <w:jc w:val="both"/>
        <w:rPr>
          <w:sz w:val="28"/>
        </w:rPr>
      </w:pPr>
      <w:r>
        <w:rPr>
          <w:sz w:val="28"/>
        </w:rPr>
        <w:t>17. Прилуцкий Л. “Российский лизинговый бизнес подводит итоги и намечает задачи”, //Финансовые известия- М, №32, 1998.</w:t>
      </w:r>
    </w:p>
    <w:p w:rsidR="002404DD" w:rsidRDefault="002376B3">
      <w:pPr>
        <w:spacing w:line="360" w:lineRule="auto"/>
        <w:jc w:val="both"/>
        <w:rPr>
          <w:sz w:val="28"/>
        </w:rPr>
      </w:pPr>
      <w:r>
        <w:rPr>
          <w:sz w:val="28"/>
        </w:rPr>
        <w:t xml:space="preserve">18. Чиненков А.Е. “Финансовая аренда (лизинг) и ее правовое регулирование”, //Бухгалтерия и банки,- М, №3,1997. </w:t>
      </w:r>
    </w:p>
    <w:p w:rsidR="002404DD" w:rsidRDefault="002376B3">
      <w:pPr>
        <w:spacing w:line="360" w:lineRule="auto"/>
        <w:jc w:val="both"/>
        <w:rPr>
          <w:sz w:val="28"/>
        </w:rPr>
      </w:pPr>
      <w:r>
        <w:rPr>
          <w:sz w:val="28"/>
        </w:rPr>
        <w:t>19. Чуйко С. “Стратегическое направление развития лизинга в России : реальность и перспективы”, // Финансовый бизнес, -  М, № 7, 1998.</w:t>
      </w:r>
    </w:p>
    <w:p w:rsidR="002404DD" w:rsidRDefault="002376B3">
      <w:pPr>
        <w:spacing w:line="360" w:lineRule="auto"/>
        <w:jc w:val="both"/>
        <w:rPr>
          <w:sz w:val="28"/>
        </w:rPr>
      </w:pPr>
      <w:r>
        <w:rPr>
          <w:sz w:val="28"/>
        </w:rPr>
        <w:t>20. “О развитии лизинга в инвестиционной деятельности”. - Финансовая аренда. Лизинг, - М, Приор, 1996.</w:t>
      </w:r>
    </w:p>
    <w:p w:rsidR="002404DD" w:rsidRDefault="002376B3">
      <w:pPr>
        <w:spacing w:line="360" w:lineRule="auto"/>
        <w:jc w:val="both"/>
        <w:rPr>
          <w:sz w:val="28"/>
        </w:rPr>
      </w:pPr>
      <w:r>
        <w:rPr>
          <w:sz w:val="28"/>
        </w:rPr>
        <w:t>21. Газман В.Д. Лизинг: теория, практика, комментарии. - М, Фонд “Правовая культура”, 1997.</w:t>
      </w:r>
    </w:p>
    <w:p w:rsidR="002404DD" w:rsidRDefault="002376B3">
      <w:pPr>
        <w:spacing w:line="360" w:lineRule="auto"/>
        <w:jc w:val="both"/>
        <w:rPr>
          <w:sz w:val="28"/>
        </w:rPr>
      </w:pPr>
      <w:r>
        <w:rPr>
          <w:sz w:val="28"/>
        </w:rPr>
        <w:t>22. Горемыкин В.А.  Лизинг. - М, Инфра-М, 1997.</w:t>
      </w:r>
    </w:p>
    <w:p w:rsidR="002404DD" w:rsidRDefault="002376B3">
      <w:pPr>
        <w:spacing w:line="360" w:lineRule="auto"/>
        <w:jc w:val="both"/>
        <w:rPr>
          <w:sz w:val="28"/>
        </w:rPr>
      </w:pPr>
      <w:r>
        <w:rPr>
          <w:sz w:val="28"/>
        </w:rPr>
        <w:t>23. Жуков Е.Ф. Банки и банковские операции. - М, ЮНИТИ, 1997.</w:t>
      </w:r>
    </w:p>
    <w:p w:rsidR="002404DD" w:rsidRDefault="002376B3">
      <w:pPr>
        <w:spacing w:line="360" w:lineRule="auto"/>
        <w:jc w:val="both"/>
        <w:rPr>
          <w:sz w:val="28"/>
        </w:rPr>
      </w:pPr>
      <w:r>
        <w:rPr>
          <w:sz w:val="28"/>
        </w:rPr>
        <w:t>24. Лукасевич И.Я. Анализ финансовых операций. - М, ЮНИТИ, 1998.</w:t>
      </w:r>
      <w:bookmarkStart w:id="0" w:name="_GoBack"/>
      <w:bookmarkEnd w:id="0"/>
    </w:p>
    <w:sectPr w:rsidR="002404DD">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4DD" w:rsidRDefault="002376B3">
      <w:r>
        <w:separator/>
      </w:r>
    </w:p>
  </w:endnote>
  <w:endnote w:type="continuationSeparator" w:id="0">
    <w:p w:rsidR="002404DD" w:rsidRDefault="00237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Cyr Bold">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4DD" w:rsidRDefault="002376B3">
      <w:r>
        <w:separator/>
      </w:r>
    </w:p>
  </w:footnote>
  <w:footnote w:type="continuationSeparator" w:id="0">
    <w:p w:rsidR="002404DD" w:rsidRDefault="002376B3">
      <w:r>
        <w:continuationSeparator/>
      </w:r>
    </w:p>
  </w:footnote>
  <w:footnote w:id="1">
    <w:p w:rsidR="002404DD" w:rsidRDefault="002376B3">
      <w:pPr>
        <w:jc w:val="both"/>
      </w:pPr>
      <w:r>
        <w:rPr>
          <w:rStyle w:val="a9"/>
        </w:rPr>
        <w:t>1</w:t>
      </w:r>
      <w:r>
        <w:t xml:space="preserve"> </w:t>
      </w:r>
      <w:r>
        <w:rPr>
          <w:rFonts w:ascii="MS Sans Serif" w:hAnsi="MS Sans Serif"/>
        </w:rPr>
        <w:t>Федеральный закон от 29 октября 1998 г. N 164-ФЗ  "О лизинге"</w:t>
      </w:r>
    </w:p>
    <w:p w:rsidR="002404DD" w:rsidRDefault="002376B3">
      <w:pPr>
        <w:pStyle w:val="a3"/>
      </w:pPr>
      <w:r>
        <w:t> </w:t>
      </w:r>
    </w:p>
  </w:footnote>
  <w:footnote w:id="2">
    <w:p w:rsidR="002404DD" w:rsidRDefault="002376B3">
      <w:pPr>
        <w:pStyle w:val="a3"/>
      </w:pPr>
      <w:r>
        <w:rPr>
          <w:rStyle w:val="a9"/>
        </w:rPr>
        <w:t>1</w:t>
      </w:r>
      <w:r>
        <w:t xml:space="preserve"> </w:t>
      </w:r>
      <w:r>
        <w:rPr>
          <w:rFonts w:ascii="MS Sans Serif" w:hAnsi="MS Sans Serif"/>
        </w:rPr>
        <w:t>Федеральный закон от 29 октября 1998 г. N 164-ФЗ  "О лизинге"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4DD" w:rsidRDefault="002376B3">
    <w:pPr>
      <w:pStyle w:val="a4"/>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404DD" w:rsidRDefault="002404D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4DD" w:rsidRDefault="002376B3">
    <w:pPr>
      <w:pStyle w:val="a4"/>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21</w:t>
    </w:r>
    <w:r>
      <w:rPr>
        <w:rStyle w:val="aa"/>
      </w:rPr>
      <w:fldChar w:fldCharType="end"/>
    </w:r>
  </w:p>
  <w:p w:rsidR="002404DD" w:rsidRDefault="002404DD">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hyphenationZone w:val="4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6B3"/>
    <w:rsid w:val="000B68D5"/>
    <w:rsid w:val="002376B3"/>
    <w:rsid w:val="00240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ACF0D4-54A6-4D19-823F-C9006524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spacing w:line="360" w:lineRule="auto"/>
      <w:ind w:firstLine="709"/>
      <w:jc w:val="both"/>
      <w:outlineLvl w:val="0"/>
    </w:pPr>
    <w:rPr>
      <w:sz w:val="28"/>
    </w:rPr>
  </w:style>
  <w:style w:type="paragraph" w:styleId="2">
    <w:name w:val="heading 2"/>
    <w:basedOn w:val="a"/>
    <w:next w:val="a"/>
    <w:qFormat/>
    <w:pPr>
      <w:spacing w:before="240" w:after="60"/>
      <w:outlineLvl w:val="1"/>
    </w:pPr>
    <w:rPr>
      <w:rFonts w:ascii="Arial" w:hAnsi="Arial"/>
      <w:b/>
      <w:i/>
      <w:sz w:val="24"/>
    </w:rPr>
  </w:style>
  <w:style w:type="paragraph" w:styleId="3">
    <w:name w:val="heading 3"/>
    <w:basedOn w:val="a"/>
    <w:next w:val="a"/>
    <w:qFormat/>
    <w:pPr>
      <w:jc w:val="center"/>
      <w:outlineLvl w:val="2"/>
    </w:pPr>
    <w:rPr>
      <w:rFonts w:ascii="MS Sans Serif" w:hAnsi="MS Sans Serif"/>
      <w:sz w:val="24"/>
    </w:rPr>
  </w:style>
  <w:style w:type="paragraph" w:styleId="4">
    <w:name w:val="heading 4"/>
    <w:basedOn w:val="a"/>
    <w:next w:val="a"/>
    <w:qFormat/>
    <w:pPr>
      <w:spacing w:line="480" w:lineRule="auto"/>
      <w:jc w:val="both"/>
      <w:outlineLvl w:val="3"/>
    </w:pPr>
    <w:rPr>
      <w:rFonts w:ascii="MS Sans Serif" w:hAnsi="MS Sans Serif"/>
      <w:sz w:val="28"/>
    </w:rPr>
  </w:style>
  <w:style w:type="paragraph" w:styleId="5">
    <w:name w:val="heading 5"/>
    <w:basedOn w:val="a"/>
    <w:next w:val="a"/>
    <w:qFormat/>
    <w:pPr>
      <w:spacing w:line="360" w:lineRule="auto"/>
      <w:ind w:firstLine="709"/>
      <w:jc w:val="both"/>
      <w:outlineLvl w:val="4"/>
    </w:pPr>
    <w:rPr>
      <w:b/>
      <w:sz w:val="28"/>
    </w:rPr>
  </w:style>
  <w:style w:type="paragraph" w:styleId="6">
    <w:name w:val="heading 6"/>
    <w:basedOn w:val="a"/>
    <w:next w:val="a"/>
    <w:qFormat/>
    <w:pPr>
      <w:ind w:firstLine="567"/>
      <w:jc w:val="both"/>
      <w:outlineLvl w:val="5"/>
    </w:pPr>
    <w:rPr>
      <w:rFonts w:ascii="Courier New" w:hAnsi="Courier New"/>
      <w:sz w:val="28"/>
    </w:rPr>
  </w:style>
  <w:style w:type="paragraph" w:styleId="7">
    <w:name w:val="heading 7"/>
    <w:basedOn w:val="a"/>
    <w:next w:val="a"/>
    <w:qFormat/>
    <w:pPr>
      <w:ind w:left="1062"/>
      <w:jc w:val="both"/>
      <w:outlineLvl w:val="6"/>
    </w:pPr>
    <w:rPr>
      <w:rFonts w:ascii="Courier New" w:hAnsi="Courier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paragraph" w:styleId="a4">
    <w:name w:val="header"/>
    <w:basedOn w:val="a"/>
    <w:semiHidden/>
    <w:pPr>
      <w:tabs>
        <w:tab w:val="center" w:pos="4536"/>
        <w:tab w:val="right" w:pos="9072"/>
      </w:tabs>
    </w:pPr>
  </w:style>
  <w:style w:type="paragraph" w:styleId="a5">
    <w:name w:val="footer"/>
    <w:basedOn w:val="a"/>
    <w:semiHidden/>
    <w:pPr>
      <w:tabs>
        <w:tab w:val="center" w:pos="4536"/>
        <w:tab w:val="right" w:pos="9072"/>
      </w:tabs>
    </w:pPr>
  </w:style>
  <w:style w:type="paragraph" w:styleId="a6">
    <w:name w:val="Body Text"/>
    <w:basedOn w:val="a"/>
    <w:semiHidden/>
    <w:pPr>
      <w:jc w:val="both"/>
    </w:pPr>
    <w:rPr>
      <w:sz w:val="28"/>
    </w:rPr>
  </w:style>
  <w:style w:type="paragraph" w:styleId="a7">
    <w:name w:val="Body Text Indent"/>
    <w:basedOn w:val="a"/>
    <w:semiHidden/>
    <w:pPr>
      <w:spacing w:line="360" w:lineRule="auto"/>
      <w:ind w:firstLine="709"/>
      <w:jc w:val="both"/>
    </w:pPr>
    <w:rPr>
      <w:sz w:val="28"/>
    </w:rPr>
  </w:style>
  <w:style w:type="paragraph" w:styleId="20">
    <w:name w:val="Body Text 2"/>
    <w:basedOn w:val="a"/>
    <w:semiHidden/>
    <w:pPr>
      <w:spacing w:line="360" w:lineRule="auto"/>
      <w:jc w:val="both"/>
    </w:pPr>
    <w:rPr>
      <w:rFonts w:ascii="MS Sans Serif" w:hAnsi="MS Sans Serif"/>
      <w:sz w:val="24"/>
    </w:rPr>
  </w:style>
  <w:style w:type="paragraph" w:styleId="21">
    <w:name w:val="Body Text Indent 2"/>
    <w:basedOn w:val="a"/>
    <w:semiHidden/>
    <w:pPr>
      <w:ind w:firstLine="567"/>
      <w:jc w:val="both"/>
    </w:pPr>
    <w:rPr>
      <w:rFonts w:ascii="Courier New" w:hAnsi="Courier New"/>
      <w:sz w:val="28"/>
    </w:rPr>
  </w:style>
  <w:style w:type="paragraph" w:styleId="a8">
    <w:name w:val="Document Map"/>
    <w:basedOn w:val="a"/>
    <w:semiHidden/>
    <w:pPr>
      <w:shd w:val="clear" w:color="auto" w:fill="000080"/>
    </w:pPr>
    <w:rPr>
      <w:rFonts w:ascii="Tahoma" w:hAnsi="Tahoma"/>
    </w:rPr>
  </w:style>
  <w:style w:type="character" w:styleId="a9">
    <w:name w:val="footnote reference"/>
    <w:basedOn w:val="a0"/>
    <w:semiHidden/>
    <w:rPr>
      <w:vertAlign w:val="superscript"/>
    </w:rPr>
  </w:style>
  <w:style w:type="paragraph" w:styleId="30">
    <w:name w:val="Body Text Indent 3"/>
    <w:basedOn w:val="a"/>
    <w:semiHidden/>
    <w:pPr>
      <w:tabs>
        <w:tab w:val="num" w:pos="1137"/>
        <w:tab w:val="left" w:pos="3119"/>
      </w:tabs>
      <w:ind w:left="1137" w:hanging="570"/>
      <w:jc w:val="both"/>
    </w:pPr>
    <w:rPr>
      <w:rFonts w:ascii="Courier New" w:hAnsi="Courier New"/>
      <w:sz w:val="28"/>
    </w:rPr>
  </w:style>
  <w:style w:type="character" w:styleId="aa">
    <w:name w:val="page number"/>
    <w:basedOn w:val="a0"/>
    <w:semiHidden/>
  </w:style>
  <w:style w:type="paragraph" w:styleId="31">
    <w:name w:val="Body Text 3"/>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6213</Words>
  <Characters>35415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Лизинг. Вступление.</vt:lpstr>
    </vt:vector>
  </TitlesOfParts>
  <Company>С</Company>
  <LinksUpToDate>false</LinksUpToDate>
  <CharactersWithSpaces>41545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Лизинг. Вступление.</dc:title>
  <dc:subject/>
  <dc:creator>Гвоздицин Александр свет Геннадьевич</dc:creator>
  <cp:keywords/>
  <dc:description/>
  <cp:lastModifiedBy>admin</cp:lastModifiedBy>
  <cp:revision>2</cp:revision>
  <cp:lastPrinted>1997-11-17T09:16:00Z</cp:lastPrinted>
  <dcterms:created xsi:type="dcterms:W3CDTF">2014-02-14T12:32:00Z</dcterms:created>
  <dcterms:modified xsi:type="dcterms:W3CDTF">2014-02-14T12:32:00Z</dcterms:modified>
</cp:coreProperties>
</file>