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335" w:rsidRDefault="00FC5335">
      <w:pPr>
        <w:pStyle w:val="a6"/>
      </w:pPr>
      <w:r>
        <w:rPr>
          <w:sz w:val="24"/>
        </w:rPr>
        <w:t xml:space="preserve"> </w:t>
      </w:r>
      <w:r>
        <w:t>МИНИСТЕРСТВО ОБРАЗОВАНИЯ РОССИЙСКОЙ ФЕДЕРАЦИИ</w:t>
      </w:r>
    </w:p>
    <w:p w:rsidR="00FC5335" w:rsidRDefault="00FC5335">
      <w:pPr>
        <w:spacing w:line="360" w:lineRule="auto"/>
        <w:ind w:firstLine="540"/>
        <w:jc w:val="center"/>
      </w:pPr>
      <w:r>
        <w:rPr>
          <w:sz w:val="28"/>
        </w:rPr>
        <w:t>САМАРСКАЯ ГОСУДАРСТВЕННАЯ ЭКОНОМИЧЕСКАЯ АКАДЕМИЯ</w:t>
      </w: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rPr>
          <w:b/>
          <w:bCs/>
          <w:shadow/>
          <w:sz w:val="32"/>
        </w:rPr>
      </w:pPr>
    </w:p>
    <w:p w:rsidR="00FC5335" w:rsidRDefault="00FC5335">
      <w:pPr>
        <w:spacing w:line="360" w:lineRule="auto"/>
        <w:ind w:firstLine="540"/>
        <w:jc w:val="center"/>
        <w:rPr>
          <w:b/>
          <w:bCs/>
          <w:shadow/>
          <w:sz w:val="32"/>
        </w:rPr>
      </w:pPr>
    </w:p>
    <w:p w:rsidR="00FC5335" w:rsidRDefault="00FC5335">
      <w:pPr>
        <w:spacing w:line="360" w:lineRule="auto"/>
        <w:ind w:firstLine="540"/>
        <w:jc w:val="center"/>
        <w:rPr>
          <w:shadow/>
          <w:sz w:val="32"/>
        </w:rPr>
      </w:pPr>
      <w:r>
        <w:rPr>
          <w:b/>
          <w:bCs/>
          <w:shadow/>
          <w:sz w:val="32"/>
        </w:rPr>
        <w:t>Реферат</w:t>
      </w:r>
      <w:r>
        <w:rPr>
          <w:shadow/>
          <w:sz w:val="32"/>
        </w:rPr>
        <w:t xml:space="preserve"> </w:t>
      </w:r>
    </w:p>
    <w:p w:rsidR="00FC5335" w:rsidRDefault="00FC5335">
      <w:pPr>
        <w:spacing w:line="360" w:lineRule="auto"/>
        <w:ind w:firstLine="540"/>
        <w:jc w:val="center"/>
        <w:rPr>
          <w:sz w:val="28"/>
        </w:rPr>
      </w:pPr>
      <w:r>
        <w:rPr>
          <w:sz w:val="28"/>
        </w:rPr>
        <w:t>по дисциплине Мировая экономика</w:t>
      </w:r>
    </w:p>
    <w:p w:rsidR="00FC5335" w:rsidRDefault="00FC5335">
      <w:pPr>
        <w:spacing w:line="360" w:lineRule="auto"/>
        <w:ind w:firstLine="540"/>
        <w:jc w:val="center"/>
      </w:pPr>
      <w:r>
        <w:rPr>
          <w:sz w:val="28"/>
        </w:rPr>
        <w:t>на тему: «Потенциал и тенденции развития Японии»</w:t>
      </w: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rPr>
          <w:sz w:val="28"/>
        </w:rPr>
      </w:pPr>
      <w:r>
        <w:rPr>
          <w:sz w:val="28"/>
        </w:rPr>
        <w:t>студента 3-го курса дневного отделения специальности</w:t>
      </w:r>
    </w:p>
    <w:p w:rsidR="00FC5335" w:rsidRDefault="00FC5335">
      <w:pPr>
        <w:spacing w:line="360" w:lineRule="auto"/>
        <w:ind w:firstLine="540"/>
        <w:jc w:val="center"/>
        <w:rPr>
          <w:sz w:val="28"/>
        </w:rPr>
      </w:pPr>
      <w:r>
        <w:rPr>
          <w:sz w:val="28"/>
        </w:rPr>
        <w:t xml:space="preserve"> «Финансы и кредит» - 2 гр.</w:t>
      </w:r>
    </w:p>
    <w:p w:rsidR="00FC5335" w:rsidRDefault="00FC5335">
      <w:pPr>
        <w:spacing w:line="360" w:lineRule="auto"/>
        <w:ind w:firstLine="540"/>
        <w:jc w:val="center"/>
      </w:pPr>
      <w:r>
        <w:rPr>
          <w:sz w:val="28"/>
        </w:rPr>
        <w:t>Калаева Александра Александровича</w:t>
      </w: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pPr>
    </w:p>
    <w:p w:rsidR="00FC5335" w:rsidRDefault="00FC5335">
      <w:pPr>
        <w:spacing w:line="360" w:lineRule="auto"/>
        <w:ind w:firstLine="540"/>
        <w:jc w:val="center"/>
        <w:rPr>
          <w:sz w:val="28"/>
        </w:rPr>
      </w:pPr>
    </w:p>
    <w:p w:rsidR="00FC5335" w:rsidRDefault="00FC5335">
      <w:pPr>
        <w:spacing w:line="360" w:lineRule="auto"/>
        <w:jc w:val="center"/>
        <w:rPr>
          <w:sz w:val="28"/>
        </w:rPr>
      </w:pPr>
      <w:r>
        <w:rPr>
          <w:sz w:val="28"/>
        </w:rPr>
        <w:t>САМАРА – 2002 г.</w:t>
      </w:r>
    </w:p>
    <w:p w:rsidR="00FC5335" w:rsidRDefault="00FC5335">
      <w:pPr>
        <w:spacing w:line="360" w:lineRule="auto"/>
        <w:jc w:val="center"/>
        <w:rPr>
          <w:b/>
          <w:bCs/>
          <w:sz w:val="28"/>
        </w:rPr>
      </w:pPr>
      <w:r>
        <w:rPr>
          <w:b/>
          <w:bCs/>
          <w:sz w:val="28"/>
        </w:rPr>
        <w:t>План.</w:t>
      </w:r>
    </w:p>
    <w:p w:rsidR="00FC5335" w:rsidRDefault="00FC5335">
      <w:pPr>
        <w:spacing w:line="360" w:lineRule="auto"/>
        <w:ind w:firstLine="540"/>
        <w:jc w:val="both"/>
        <w:rPr>
          <w:b/>
          <w:bCs/>
        </w:rPr>
      </w:pPr>
      <w:r>
        <w:rPr>
          <w:b/>
          <w:bCs/>
        </w:rPr>
        <w:t>Введение.</w:t>
      </w:r>
    </w:p>
    <w:p w:rsidR="00FC5335" w:rsidRDefault="00FC5335">
      <w:pPr>
        <w:spacing w:line="360" w:lineRule="auto"/>
        <w:ind w:firstLine="540"/>
        <w:rPr>
          <w:b/>
          <w:bCs/>
        </w:rPr>
      </w:pPr>
      <w:r>
        <w:rPr>
          <w:b/>
          <w:bCs/>
        </w:rPr>
        <w:t>Глава 1. История становления «японской модели» экономики.</w:t>
      </w:r>
    </w:p>
    <w:p w:rsidR="00FC5335" w:rsidRDefault="00FC5335">
      <w:pPr>
        <w:numPr>
          <w:ilvl w:val="1"/>
          <w:numId w:val="4"/>
        </w:numPr>
        <w:spacing w:line="360" w:lineRule="auto"/>
        <w:ind w:hanging="540"/>
      </w:pPr>
      <w:r>
        <w:t>Становление «японской модели» до второй мировой войны.</w:t>
      </w:r>
    </w:p>
    <w:p w:rsidR="00FC5335" w:rsidRDefault="00FC5335">
      <w:pPr>
        <w:numPr>
          <w:ilvl w:val="1"/>
          <w:numId w:val="4"/>
        </w:numPr>
        <w:spacing w:line="360" w:lineRule="auto"/>
        <w:ind w:hanging="540"/>
      </w:pPr>
      <w:r>
        <w:t>Становление «японской модели» после 1945 г.</w:t>
      </w:r>
    </w:p>
    <w:p w:rsidR="00FC5335" w:rsidRDefault="00FC5335">
      <w:pPr>
        <w:numPr>
          <w:ilvl w:val="1"/>
          <w:numId w:val="4"/>
        </w:numPr>
        <w:spacing w:line="360" w:lineRule="auto"/>
        <w:ind w:hanging="540"/>
      </w:pPr>
      <w:r>
        <w:t>Время быстрого экономического роста.</w:t>
      </w:r>
    </w:p>
    <w:p w:rsidR="00FC5335" w:rsidRDefault="00FC5335">
      <w:pPr>
        <w:numPr>
          <w:ilvl w:val="1"/>
          <w:numId w:val="4"/>
        </w:numPr>
        <w:spacing w:line="360" w:lineRule="auto"/>
        <w:ind w:hanging="540"/>
      </w:pPr>
      <w:r>
        <w:t>Плоды позитивные и негативные.</w:t>
      </w:r>
    </w:p>
    <w:p w:rsidR="00FC5335" w:rsidRDefault="00FC5335">
      <w:pPr>
        <w:numPr>
          <w:ilvl w:val="1"/>
          <w:numId w:val="4"/>
        </w:numPr>
        <w:spacing w:line="360" w:lineRule="auto"/>
        <w:ind w:hanging="540"/>
      </w:pPr>
      <w:r>
        <w:t>Приближение кризиса.</w:t>
      </w:r>
    </w:p>
    <w:p w:rsidR="00FC5335" w:rsidRDefault="00FC5335">
      <w:pPr>
        <w:numPr>
          <w:ilvl w:val="1"/>
          <w:numId w:val="4"/>
        </w:numPr>
        <w:spacing w:line="360" w:lineRule="auto"/>
        <w:ind w:hanging="540"/>
      </w:pPr>
      <w:r>
        <w:t>Десять лет потеряны?</w:t>
      </w:r>
    </w:p>
    <w:p w:rsidR="00FC5335" w:rsidRDefault="00FC5335">
      <w:pPr>
        <w:numPr>
          <w:ilvl w:val="1"/>
          <w:numId w:val="4"/>
        </w:numPr>
        <w:spacing w:line="360" w:lineRule="auto"/>
        <w:ind w:hanging="540"/>
        <w:rPr>
          <w:b/>
          <w:bCs/>
        </w:rPr>
      </w:pPr>
      <w:r>
        <w:t>Что может стать следующей движущей силой?</w:t>
      </w:r>
    </w:p>
    <w:p w:rsidR="00FC5335" w:rsidRDefault="00FC5335">
      <w:pPr>
        <w:numPr>
          <w:ilvl w:val="1"/>
          <w:numId w:val="4"/>
        </w:numPr>
        <w:spacing w:line="360" w:lineRule="auto"/>
        <w:ind w:hanging="540"/>
      </w:pPr>
      <w:r>
        <w:t>Взгляд в будущее.</w:t>
      </w:r>
    </w:p>
    <w:p w:rsidR="00FC5335" w:rsidRDefault="00FC5335">
      <w:pPr>
        <w:pStyle w:val="20"/>
        <w:rPr>
          <w:sz w:val="24"/>
        </w:rPr>
      </w:pPr>
      <w:r>
        <w:rPr>
          <w:sz w:val="24"/>
        </w:rPr>
        <w:t>Глава 2. Экологическая интеграция.</w:t>
      </w:r>
    </w:p>
    <w:p w:rsidR="00FC5335" w:rsidRDefault="00FC5335">
      <w:pPr>
        <w:pStyle w:val="20"/>
        <w:ind w:left="1620" w:hanging="1080"/>
        <w:rPr>
          <w:sz w:val="24"/>
        </w:rPr>
      </w:pPr>
      <w:r>
        <w:rPr>
          <w:sz w:val="24"/>
        </w:rPr>
        <w:t>Глава 3. Японо-американские планы создания региональной системы ПВО.</w:t>
      </w:r>
    </w:p>
    <w:p w:rsidR="00FC5335" w:rsidRDefault="00FC5335">
      <w:pPr>
        <w:pStyle w:val="20"/>
        <w:ind w:left="1620" w:hanging="1080"/>
        <w:rPr>
          <w:sz w:val="24"/>
        </w:rPr>
      </w:pPr>
      <w:r>
        <w:rPr>
          <w:sz w:val="24"/>
        </w:rPr>
        <w:t>Глава 4. Экономическое положение Японии в 90-е годы.</w:t>
      </w:r>
    </w:p>
    <w:p w:rsidR="00FC5335" w:rsidRDefault="00FC5335">
      <w:pPr>
        <w:pStyle w:val="20"/>
        <w:ind w:left="1620" w:hanging="1080"/>
        <w:rPr>
          <w:sz w:val="24"/>
        </w:rPr>
      </w:pPr>
      <w:r>
        <w:rPr>
          <w:sz w:val="24"/>
        </w:rPr>
        <w:t>Глава 5. Япония в международных экономических отношениях.</w:t>
      </w:r>
    </w:p>
    <w:p w:rsidR="00FC5335" w:rsidRDefault="00FC5335">
      <w:pPr>
        <w:pStyle w:val="20"/>
        <w:ind w:left="1620" w:hanging="1080"/>
        <w:rPr>
          <w:sz w:val="24"/>
        </w:rPr>
      </w:pPr>
      <w:r>
        <w:rPr>
          <w:sz w:val="24"/>
        </w:rPr>
        <w:t>Глава 6. Отношения с Российской Федерацией.</w:t>
      </w:r>
    </w:p>
    <w:p w:rsidR="00FC5335" w:rsidRDefault="00FC5335">
      <w:pPr>
        <w:pStyle w:val="20"/>
        <w:ind w:left="1620" w:hanging="1080"/>
        <w:rPr>
          <w:sz w:val="24"/>
        </w:rPr>
      </w:pPr>
      <w:r>
        <w:rPr>
          <w:sz w:val="24"/>
        </w:rPr>
        <w:t>Список литературы.</w:t>
      </w: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rPr>
          <w:sz w:val="24"/>
        </w:rPr>
      </w:pPr>
    </w:p>
    <w:p w:rsidR="00FC5335" w:rsidRDefault="00FC5335">
      <w:pPr>
        <w:pStyle w:val="20"/>
        <w:jc w:val="center"/>
      </w:pPr>
    </w:p>
    <w:p w:rsidR="00FC5335" w:rsidRDefault="00FC5335">
      <w:pPr>
        <w:pStyle w:val="20"/>
        <w:jc w:val="center"/>
      </w:pPr>
    </w:p>
    <w:p w:rsidR="00FC5335" w:rsidRDefault="00FC5335">
      <w:pPr>
        <w:pStyle w:val="20"/>
        <w:jc w:val="center"/>
      </w:pPr>
    </w:p>
    <w:p w:rsidR="00FC5335" w:rsidRDefault="00FC5335">
      <w:pPr>
        <w:pStyle w:val="20"/>
        <w:jc w:val="center"/>
      </w:pPr>
    </w:p>
    <w:p w:rsidR="00FC5335" w:rsidRDefault="00FC5335">
      <w:pPr>
        <w:pStyle w:val="20"/>
        <w:jc w:val="center"/>
      </w:pPr>
      <w:r>
        <w:t>Введение.</w:t>
      </w:r>
    </w:p>
    <w:p w:rsidR="00FC5335" w:rsidRDefault="00FC5335">
      <w:pPr>
        <w:pStyle w:val="20"/>
        <w:jc w:val="both"/>
        <w:rPr>
          <w:sz w:val="24"/>
        </w:rPr>
      </w:pPr>
      <w:r>
        <w:rPr>
          <w:b w:val="0"/>
          <w:bCs w:val="0"/>
          <w:sz w:val="24"/>
        </w:rPr>
        <w:t>В последние десятилетия Япония выступает как одна из ведущих экономических держав, являясь второй по величине национальной экономической силой в мире. Население Японии составляет примерно 2,2% общемировой численности, но создаёт оно 14% ВМП, исчисленного по текущим валютным курсам, и 7,6% - по покупательной способности иены. Её экономический потенциал равен примерно половине американского, но значительно превосходит китайский. Страна достигла высокого уровня технического совершенства, особенно в отдельных направлениях передовых технологий. Нынешние позиции Японии в мировом хозяйстве – результат её</w:t>
      </w:r>
      <w:r>
        <w:rPr>
          <w:sz w:val="24"/>
        </w:rPr>
        <w:t xml:space="preserve"> </w:t>
      </w:r>
      <w:r>
        <w:rPr>
          <w:b w:val="0"/>
          <w:bCs w:val="0"/>
          <w:sz w:val="24"/>
        </w:rPr>
        <w:t xml:space="preserve">экономического развития во второй половине </w:t>
      </w:r>
      <w:r>
        <w:rPr>
          <w:b w:val="0"/>
          <w:bCs w:val="0"/>
          <w:sz w:val="24"/>
          <w:lang w:val="en-US"/>
        </w:rPr>
        <w:t>XX</w:t>
      </w:r>
      <w:r>
        <w:rPr>
          <w:b w:val="0"/>
          <w:bCs w:val="0"/>
          <w:sz w:val="24"/>
        </w:rPr>
        <w:t xml:space="preserve"> столетия. В 1938 г. на её долю приходилось всего 3% ВМП. В 50-80-е годы Япония выделялась среди всех промышленно развитых стран высокими темпами прироста производства и производительности труда, вдвое превосходящими соответствующие показатели других стран. Японский ВВП на душу населения увеличился в 19,5 раз.</w:t>
      </w:r>
    </w:p>
    <w:p w:rsidR="00FC5335" w:rsidRDefault="00FC5335">
      <w:pPr>
        <w:spacing w:line="360" w:lineRule="auto"/>
        <w:jc w:val="center"/>
        <w:rPr>
          <w:b/>
          <w:bCs/>
        </w:rPr>
      </w:pPr>
    </w:p>
    <w:p w:rsidR="00FC5335" w:rsidRDefault="00FC5335">
      <w:pPr>
        <w:spacing w:line="360" w:lineRule="auto"/>
        <w:jc w:val="center"/>
        <w:rPr>
          <w:b/>
          <w:bCs/>
          <w:sz w:val="28"/>
        </w:rPr>
      </w:pPr>
      <w:r>
        <w:rPr>
          <w:b/>
          <w:bCs/>
          <w:sz w:val="28"/>
        </w:rPr>
        <w:t>Глава 1. История становления «японской модели» экономики.</w:t>
      </w:r>
    </w:p>
    <w:p w:rsidR="00FC5335" w:rsidRDefault="00FC5335">
      <w:pPr>
        <w:spacing w:line="360" w:lineRule="auto"/>
        <w:ind w:firstLine="540"/>
        <w:jc w:val="center"/>
        <w:rPr>
          <w:b/>
          <w:bCs/>
        </w:rPr>
      </w:pPr>
      <w:r>
        <w:rPr>
          <w:b/>
          <w:bCs/>
        </w:rPr>
        <w:t>1.1. Становление «Японской модели» до второй мировой войны.</w:t>
      </w:r>
    </w:p>
    <w:p w:rsidR="00FC5335" w:rsidRDefault="00FC5335">
      <w:pPr>
        <w:spacing w:line="360" w:lineRule="auto"/>
        <w:ind w:firstLine="540"/>
        <w:jc w:val="both"/>
      </w:pPr>
      <w:r>
        <w:t xml:space="preserve">«Японская модель» формировалась в течение 150 лет. Во второй половине </w:t>
      </w:r>
      <w:r>
        <w:rPr>
          <w:lang w:val="en-US"/>
        </w:rPr>
        <w:t>XVIII</w:t>
      </w:r>
      <w:r>
        <w:t xml:space="preserve"> века правительство взялось за быструю индустриализацию под лозунгом «Богатая страна – сильная армия». Предотвратить колонизацию своей страны западными державами было первой задачей тех правителей, хотя существовали и сиюминутные цели, например, подготовка армии к гражданской войне с недовольными утратой своих привилегий самураями и к возможной войне с Кореей. Главным источником капитала были крестьяне – владельцы практически единственного средства производства в то время. Сбор налогов в натуральной форме был заменён единой денежной ставкой. Правительство строило заводы, затем продавало их крупным торговцам, таким как Мицубиси, Сумитомо и Мицуи, - так в Японии происходило становление концернов («дзайбацу»).</w:t>
      </w:r>
    </w:p>
    <w:p w:rsidR="00FC5335" w:rsidRDefault="00FC5335">
      <w:pPr>
        <w:spacing w:line="360" w:lineRule="auto"/>
        <w:ind w:firstLine="540"/>
        <w:jc w:val="both"/>
      </w:pPr>
      <w:r>
        <w:t>Вокруг концернов и правительственных заводов появился ряд малых предприятий, которые выполняли заказы крупного бизнеса в ужесточённых условиях. Из-за высокой ставки налогов большая часть крестьян разорилась, превратившись в простых арендаторов земли.</w:t>
      </w:r>
    </w:p>
    <w:p w:rsidR="00FC5335" w:rsidRDefault="00FC5335">
      <w:pPr>
        <w:spacing w:line="360" w:lineRule="auto"/>
        <w:ind w:firstLine="540"/>
        <w:jc w:val="both"/>
      </w:pPr>
      <w:r>
        <w:t>А сама экономика Японии развивалась быстро, хотя порой спрос на товары был недостаточным, что приводило к дефляции. Но очередные войны стимулировали потребление, вызывая существенный экономический подъём.</w:t>
      </w:r>
    </w:p>
    <w:p w:rsidR="00FC5335" w:rsidRDefault="00FC5335">
      <w:pPr>
        <w:spacing w:line="360" w:lineRule="auto"/>
        <w:ind w:firstLine="540"/>
        <w:jc w:val="both"/>
      </w:pPr>
      <w:r>
        <w:t>До второй мировой войны Япония смогла создать свою тяжёлую индустрию, повысить роль городов в развитии общества, сформировать многочисленный средний класс. Однако японская экономика была ещё весьма отсталой. Главным предметом её экспорта являлся шёлк (в 1940 г. – 13% от всего экспорта), а машиностроение находилось на низком технологическом уровне. Общество массового потребления, где Япония должна была сыграть большую роль, только-только зарождалось.</w:t>
      </w:r>
    </w:p>
    <w:p w:rsidR="00FC5335" w:rsidRDefault="00FC5335">
      <w:pPr>
        <w:spacing w:line="360" w:lineRule="auto"/>
        <w:ind w:firstLine="540"/>
        <w:jc w:val="both"/>
      </w:pPr>
      <w:r>
        <w:t>По мере развития тяжёлой индустрии прибавлялись и другие составные элементы «японской модели», прежде всего пожизненный наём и зависимость служебного статуса и заработной платы от продолжительности рабочего стажа. При этом надо отметить, что пожизненный наём не закон, а лишь практика. Он никогда не охватывал полностью всех рабочих и служащих. Пожизненный наём – гарантия стабильности в жизни, но когда он принимает чрезмерный характер, то приводит к общей бюрократизации общества, отсутствию инициативы и идей, излишнему подчинению.</w:t>
      </w:r>
    </w:p>
    <w:p w:rsidR="00FC5335" w:rsidRDefault="00FC5335">
      <w:pPr>
        <w:spacing w:line="360" w:lineRule="auto"/>
        <w:ind w:firstLine="540"/>
        <w:jc w:val="center"/>
        <w:rPr>
          <w:b/>
          <w:bCs/>
        </w:rPr>
      </w:pPr>
      <w:r>
        <w:rPr>
          <w:b/>
          <w:bCs/>
        </w:rPr>
        <w:t>1.2. Становление «японской модели» после 1945 г.</w:t>
      </w:r>
    </w:p>
    <w:p w:rsidR="00FC5335" w:rsidRDefault="00FC5335">
      <w:pPr>
        <w:pStyle w:val="a5"/>
        <w:rPr>
          <w:sz w:val="24"/>
        </w:rPr>
      </w:pPr>
      <w:r>
        <w:rPr>
          <w:sz w:val="24"/>
        </w:rPr>
        <w:t xml:space="preserve">Поражение во второй мировой войне было трагедией для Японии, но принудительное уничтожение военной индустрии, по иронии судьбы, подготовило идеальный плацдарм для последующего развития экономики. Появились условия для производства товаров гражданского назначения. </w:t>
      </w:r>
    </w:p>
    <w:p w:rsidR="00FC5335" w:rsidRDefault="00FC5335">
      <w:pPr>
        <w:spacing w:line="360" w:lineRule="auto"/>
        <w:ind w:firstLine="540"/>
        <w:jc w:val="both"/>
      </w:pPr>
      <w:r>
        <w:t>О причинах столь высоких темпов роста японской экономики в послевоенное время говорят разное. Так, иногда утверждают, что это произошло благодаря единой последовательной стратегии правительства. Реальность заключается в том, что совокупность различных инициатив как с японской, так и с американской стороны и порой противоречивых движений и течений в обществе в конечном счёте подготовила надёжный фундамент для стремительного роста, толчок которому был дан Корейской войной.</w:t>
      </w:r>
    </w:p>
    <w:p w:rsidR="00FC5335" w:rsidRDefault="00FC5335">
      <w:pPr>
        <w:spacing w:line="360" w:lineRule="auto"/>
        <w:ind w:firstLine="540"/>
        <w:jc w:val="both"/>
      </w:pPr>
      <w:r>
        <w:t>И всё же среди мер, принятых правительством Японии, реальные результаты принесли следующие:</w:t>
      </w:r>
    </w:p>
    <w:p w:rsidR="00FC5335" w:rsidRDefault="00FC5335">
      <w:pPr>
        <w:numPr>
          <w:ilvl w:val="0"/>
          <w:numId w:val="2"/>
        </w:numPr>
        <w:tabs>
          <w:tab w:val="clear" w:pos="1260"/>
          <w:tab w:val="num" w:pos="0"/>
        </w:tabs>
        <w:spacing w:line="360" w:lineRule="auto"/>
        <w:ind w:left="0" w:firstLine="900"/>
        <w:jc w:val="both"/>
      </w:pPr>
      <w:r>
        <w:t>Приоритетное направление ресурсов в энергетику и металлургию (1947-1948 гг.). В это время максимальная доля правительственных средств в общих инвестициях в указанные отрасли достигла 65-87%. Производство в этих отраслях восстановилось;</w:t>
      </w:r>
    </w:p>
    <w:p w:rsidR="00FC5335" w:rsidRDefault="00FC5335">
      <w:pPr>
        <w:numPr>
          <w:ilvl w:val="0"/>
          <w:numId w:val="2"/>
        </w:numPr>
        <w:tabs>
          <w:tab w:val="clear" w:pos="1260"/>
          <w:tab w:val="num" w:pos="0"/>
        </w:tabs>
        <w:spacing w:line="360" w:lineRule="auto"/>
        <w:ind w:left="0" w:firstLine="900"/>
        <w:jc w:val="both"/>
      </w:pPr>
      <w:r>
        <w:t>Контроль правительства над твёрдой валютой (до 1955 г.). Эта мера сделала невозможным разбазаривание валюты на импорт потребительских товаров и способствовала импорту передовой технологии. Япония предпочла «купить удочку вместо рыбы»;</w:t>
      </w:r>
    </w:p>
    <w:p w:rsidR="00FC5335" w:rsidRDefault="00FC5335">
      <w:pPr>
        <w:numPr>
          <w:ilvl w:val="0"/>
          <w:numId w:val="2"/>
        </w:numPr>
        <w:tabs>
          <w:tab w:val="clear" w:pos="1260"/>
          <w:tab w:val="num" w:pos="0"/>
        </w:tabs>
        <w:spacing w:line="360" w:lineRule="auto"/>
        <w:ind w:left="0" w:firstLine="900"/>
        <w:jc w:val="both"/>
      </w:pPr>
      <w:r>
        <w:t>Восстановление банковской системы под жёстким контролем. Японским банкам удалось вернуть утраченное доверие народа. Предприятия начали быстро расширять свою деятельность за счёт банковских кредитов, как долгосрочных, так и краткосрочных;</w:t>
      </w:r>
    </w:p>
    <w:p w:rsidR="00FC5335" w:rsidRDefault="00FC5335">
      <w:pPr>
        <w:numPr>
          <w:ilvl w:val="0"/>
          <w:numId w:val="2"/>
        </w:numPr>
        <w:tabs>
          <w:tab w:val="clear" w:pos="1260"/>
          <w:tab w:val="num" w:pos="0"/>
        </w:tabs>
        <w:spacing w:line="360" w:lineRule="auto"/>
        <w:ind w:left="0" w:firstLine="900"/>
        <w:jc w:val="both"/>
      </w:pPr>
      <w:r>
        <w:t>Введение стабильной системы налогооблажения;</w:t>
      </w:r>
    </w:p>
    <w:p w:rsidR="00FC5335" w:rsidRDefault="00FC5335">
      <w:pPr>
        <w:numPr>
          <w:ilvl w:val="0"/>
          <w:numId w:val="2"/>
        </w:numPr>
        <w:tabs>
          <w:tab w:val="clear" w:pos="1260"/>
          <w:tab w:val="num" w:pos="0"/>
        </w:tabs>
        <w:spacing w:line="360" w:lineRule="auto"/>
        <w:ind w:left="0" w:firstLine="900"/>
        <w:jc w:val="both"/>
      </w:pPr>
      <w:r>
        <w:t>Установление курса иены в пользу Японии (в 1949 г.).</w:t>
      </w:r>
    </w:p>
    <w:p w:rsidR="00FC5335" w:rsidRDefault="00FC5335">
      <w:pPr>
        <w:spacing w:line="360" w:lineRule="auto"/>
        <w:ind w:firstLine="540"/>
        <w:jc w:val="both"/>
      </w:pPr>
      <w:r>
        <w:t>И, безусловно, важную роль в поддержании стабильности в обществе и продвижении реформ сыграло присутствие оккупационных войск.</w:t>
      </w:r>
    </w:p>
    <w:p w:rsidR="00FC5335" w:rsidRDefault="00FC5335">
      <w:pPr>
        <w:spacing w:line="360" w:lineRule="auto"/>
        <w:ind w:firstLine="540"/>
        <w:jc w:val="both"/>
      </w:pPr>
      <w:r>
        <w:t>Существует преувеличенное представление об объёме экономической помощи США, предоставленной Японии. Япония не получала столь щедрого гранта, как западноевропейские страны по «Плану Маршалла» (грант был ограничен экстренной гуманитарной помощью). США главным образом предоставляли льготные кредиты, денежные и в натуральной форме, на сумму 2,4 млрд. долларов в 1945-1952 гг. (в среднем 4,5% от ВНП Японии в то время). Кроме того, Мировой банк выделил Японии кредиты на сумму 860 млн. долларов. Однако самые большие дивиденды Япония получила от войны в Корее. США размещали заказы на различные товары и вооружение (всего на сумму 1,1 млрд. долларов) и потребляли внутри Японии товаров на сумму 2,2 млрд., что соответствовало 6,2% ВНП Японии в то время. За 1949 – 1951 гг. промышленное производство Японии выросло в 2 раза.</w:t>
      </w:r>
    </w:p>
    <w:p w:rsidR="00FC5335" w:rsidRDefault="00FC5335">
      <w:pPr>
        <w:spacing w:line="360" w:lineRule="auto"/>
        <w:ind w:firstLine="540"/>
        <w:jc w:val="center"/>
        <w:rPr>
          <w:b/>
          <w:bCs/>
        </w:rPr>
      </w:pPr>
      <w:r>
        <w:rPr>
          <w:b/>
          <w:bCs/>
        </w:rPr>
        <w:t>1.3. Время быстрого экономического роста.</w:t>
      </w:r>
    </w:p>
    <w:p w:rsidR="00FC5335" w:rsidRDefault="00FC5335">
      <w:pPr>
        <w:pStyle w:val="a5"/>
        <w:rPr>
          <w:sz w:val="24"/>
        </w:rPr>
      </w:pPr>
      <w:r>
        <w:rPr>
          <w:sz w:val="24"/>
        </w:rPr>
        <w:t>Многие считают, что Япония совершила чудо за счёт своего экспорта. Однако до того, как она стала торговой державой, прошло немало времени. Например, японские автомобили и электроприборы начали пользоваться большим спросом в США только к концу 60-х гг. Зависимость японской экономики от экспорта возрастала по мере того, как замедлялся высокий темп роста, совпадая с нефтяным кризисом 1974 г., и снова упала при повышенном курсе иены после 1985 г. Другими словами, для японской экономики экспорт является не столько основным двигателем экономического роста (хотя приобретение иностранной валюты было жизненно важным для импорта передовой технологии и природных ресурсов), сколько спасательным кругом в периоды экономического спада.</w:t>
      </w:r>
    </w:p>
    <w:p w:rsidR="00FC5335" w:rsidRDefault="00FC5335">
      <w:pPr>
        <w:spacing w:line="360" w:lineRule="auto"/>
        <w:ind w:firstLine="540"/>
        <w:jc w:val="both"/>
      </w:pPr>
      <w:r>
        <w:t>Основным двигателем роста были внутреннее потребление и постоянно растущие капиталовложения. К тому же во второй половине 50-х гг. в Японии начался «бум потребления», то есть виток спроса на совсем новые для того времени товары – пылесосы, холодильники, телевизоры и постепенно автомобили. Это был период больших надежд на будущее.</w:t>
      </w:r>
    </w:p>
    <w:p w:rsidR="00FC5335" w:rsidRDefault="00FC5335">
      <w:pPr>
        <w:spacing w:line="360" w:lineRule="auto"/>
        <w:ind w:firstLine="540"/>
        <w:jc w:val="both"/>
        <w:rPr>
          <w:lang w:val="en-US"/>
        </w:rPr>
      </w:pPr>
      <w:r>
        <w:t>Также постоянный рост капиталовложений с импортом передовых технологий, отчасти стимулируемый специальной налоговой ставкой «ускоренной амортизации», резко повысил производительность труда и обеспечил становление тяжёлой и химической индустрии, обладающей гораздо большим, чем лёгкая промышленность, влиянием на рост других отраслей. В общем объёме капиталовложений иностранные прямые инвестиции занимали незначительную долю.</w:t>
      </w:r>
    </w:p>
    <w:p w:rsidR="00FC5335" w:rsidRDefault="00FC5335">
      <w:pPr>
        <w:spacing w:line="360" w:lineRule="auto"/>
        <w:ind w:firstLine="540"/>
        <w:jc w:val="both"/>
      </w:pPr>
      <w:r>
        <w:t>К 1970 году жизнь японцев заметно изменилась. Зарплата неуклонно росла не только в бурно развивающихся отраслях, но и в относительно отсталых, таких как сфера услуг. В  такое «равное» распределение плодов экономического роста внесла свой вклад ежегодная «весенняя борьба за повышение зарплаты». По окончании очередного финансового года профсоюзы вели жёсткие переговоры с руководством компаний, часто сопровождая их ожесточёнными забастовками. Благодаря всему этому Японии удалось построить общество, в котором более 95% его членов причисляют себя к среднему классу.</w:t>
      </w:r>
    </w:p>
    <w:p w:rsidR="00FC5335" w:rsidRDefault="00FC5335">
      <w:pPr>
        <w:spacing w:line="360" w:lineRule="auto"/>
        <w:ind w:firstLine="540"/>
        <w:jc w:val="both"/>
      </w:pPr>
      <w:r>
        <w:t>Доля государственного бюджета в ВНП была в то время довольно низкой по сравнению с другими промышленно развитыми странами 9даже в 2000 г. – 29,4%, включая муниципальный бюджет). Этому способствовал тот факт, что расходы на оборону всегда были ниже 1% ВНП. К тому же правительство с тех пор перестало выделять дотацию для поддержания уровня цен, которая после войны составляла примерно 27% от общего объёма бюджета. Основные расходы по разработке новых технологий несли предприятия.</w:t>
      </w:r>
    </w:p>
    <w:p w:rsidR="00FC5335" w:rsidRDefault="00FC5335">
      <w:pPr>
        <w:spacing w:line="360" w:lineRule="auto"/>
        <w:ind w:firstLine="540"/>
        <w:jc w:val="both"/>
      </w:pPr>
      <w:r>
        <w:t>Роль правительства была наибольшей в области финансов. Минфин и Центральный банк Японии сумели восстановить доверие населения к банкам. Сбережения населения начали перекачиваться в предприятия.</w:t>
      </w:r>
    </w:p>
    <w:p w:rsidR="00FC5335" w:rsidRDefault="00FC5335">
      <w:pPr>
        <w:spacing w:line="360" w:lineRule="auto"/>
        <w:ind w:firstLine="540"/>
        <w:jc w:val="both"/>
      </w:pPr>
      <w:r>
        <w:t>В качестве рычага воздействия на экономику правительство использовало и налоговую систему, например: ускоренная амортизация при внедрении нового оборудования с передовой технологией и налоговые льготы при закупке экологически безопасного оборудования. Для контроля экономической деятельности применялись многочисленные регламентации, стандарты. В частности банковский сектор, транспорт и энергетика были защищены от ожесточённой конкуренции посредством таких регламентаций. Однако эти меры со временем приводили к сращиванию правительства и компаний и часто подвергались критике как протекционистские.</w:t>
      </w:r>
    </w:p>
    <w:p w:rsidR="00FC5335" w:rsidRDefault="00FC5335">
      <w:pPr>
        <w:spacing w:line="360" w:lineRule="auto"/>
        <w:ind w:firstLine="540"/>
        <w:jc w:val="both"/>
      </w:pPr>
      <w:r>
        <w:t>И наконец, у Японии было достаточно времени до того, как она открыла свой рынок для иностранцев. Япония вступила в ГАТТ лишь в 1955 г. и взялась за либерализацию иностранных инвестиций только в 1967 г. К тому же относительно низкий курс иены долго вызывал протекционистский эффект.</w:t>
      </w:r>
    </w:p>
    <w:p w:rsidR="00FC5335" w:rsidRDefault="00FC5335">
      <w:pPr>
        <w:spacing w:line="360" w:lineRule="auto"/>
        <w:ind w:firstLine="540"/>
        <w:jc w:val="center"/>
        <w:rPr>
          <w:b/>
          <w:bCs/>
        </w:rPr>
      </w:pPr>
      <w:r>
        <w:rPr>
          <w:b/>
          <w:bCs/>
        </w:rPr>
        <w:t>1.4. Плоды позитивные и негативные.</w:t>
      </w:r>
    </w:p>
    <w:p w:rsidR="00FC5335" w:rsidRDefault="00FC5335">
      <w:pPr>
        <w:pStyle w:val="a5"/>
        <w:rPr>
          <w:sz w:val="24"/>
        </w:rPr>
      </w:pPr>
      <w:r>
        <w:rPr>
          <w:sz w:val="24"/>
        </w:rPr>
        <w:t>Экономическое развитие уровняло качество жизни населения. Японская экономика стала второй в мире. За счёт торговли, инвестиций за рубежом и огромной экономической помощи статус Японии на международной арене повысился.</w:t>
      </w:r>
    </w:p>
    <w:p w:rsidR="00FC5335" w:rsidRDefault="00FC5335">
      <w:pPr>
        <w:spacing w:line="360" w:lineRule="auto"/>
        <w:ind w:firstLine="540"/>
        <w:jc w:val="both"/>
      </w:pPr>
      <w:r>
        <w:t>Однако за этим позитивом постепенно зрело разложение – самоуспокоенность и бюрократизация мышления в крупных организациях и компаниях. Многие японцы утратили любознательность и предприимчивость. Школьное образование делало ставку на равенство, иногда чрезмерную, что негативно сказывалось на подготовке кадров, обязанных ответить на вызов «интернационализации» и глобализации общества и бизнеса. Сегодня в Японии не много банкиров и финансистов, способных на равных работать на мировом финансовом рынке.</w:t>
      </w:r>
    </w:p>
    <w:p w:rsidR="00FC5335" w:rsidRDefault="00FC5335">
      <w:pPr>
        <w:spacing w:line="360" w:lineRule="auto"/>
        <w:ind w:firstLine="540"/>
        <w:jc w:val="both"/>
      </w:pPr>
      <w:r>
        <w:t>Перекачивание средств правительством и связанными с ним организациями снижало эффективность использования денег. Хотя без этой практики деньги не направлялись бы на проекты с низкой рентабельностью, тратились они явно на не очень нужные цели. Строительная отрасль, финансируемая в значительной мере из бюджета, стала занимать слишком большое место в экономике. Потребление и инвестиции достигли потолка. К 1990 г. всё острее ощущалось насыщение рынка. Дома и квартиры японцев были переполнены разнообразной электробытовой техникой, пианино и даже меховыми пальто, каждые 2-3 года люди покупали новые модели автомобилей. К 1990 г. две из трёх движущих сил экономики – внутренний спрос и экспорт – продемонстрировали потенциальную тенденцию к спаду, что непременно должно было повлечь за собой и падение уровня инвестиций.</w:t>
      </w:r>
    </w:p>
    <w:p w:rsidR="00FC5335" w:rsidRDefault="00FC5335">
      <w:pPr>
        <w:spacing w:line="360" w:lineRule="auto"/>
        <w:ind w:firstLine="540"/>
        <w:jc w:val="center"/>
        <w:rPr>
          <w:b/>
          <w:bCs/>
        </w:rPr>
      </w:pPr>
      <w:r>
        <w:rPr>
          <w:b/>
          <w:bCs/>
        </w:rPr>
        <w:t>1.5. Приближение кризиса.</w:t>
      </w:r>
    </w:p>
    <w:p w:rsidR="00FC5335" w:rsidRDefault="00FC5335">
      <w:pPr>
        <w:pStyle w:val="a5"/>
        <w:rPr>
          <w:sz w:val="24"/>
        </w:rPr>
      </w:pPr>
      <w:r>
        <w:rPr>
          <w:sz w:val="24"/>
        </w:rPr>
        <w:t>Правительство Японии предприняло попытки стимулировать внутренний спрос и инвестиции, раздувая бюджетные расходы (34,6% роста с 1984 г. до 1990 г.) и снижая процентную ставку до нулевого уровня.</w:t>
      </w:r>
    </w:p>
    <w:p w:rsidR="00FC5335" w:rsidRDefault="00FC5335">
      <w:pPr>
        <w:pStyle w:val="a5"/>
        <w:rPr>
          <w:sz w:val="24"/>
        </w:rPr>
      </w:pPr>
      <w:r>
        <w:rPr>
          <w:sz w:val="24"/>
        </w:rPr>
        <w:t>Сначала казалось, что всё хорошо. ВВП вырос в течение 1984-1991 гг. на 51,8% (в текущих ценах). Для Японии настал золотой век. Она превратилась чуть ли не в «мировой завод». Некоторые японцы утверждали, что им больше нечему учиться у Запада. Импорт США за 1985-1990 гг. увеличился лишь на 46,7%, японский импорт возрос на 80,4%.</w:t>
      </w:r>
    </w:p>
    <w:p w:rsidR="00FC5335" w:rsidRDefault="00FC5335">
      <w:pPr>
        <w:pStyle w:val="a5"/>
        <w:rPr>
          <w:sz w:val="24"/>
        </w:rPr>
      </w:pPr>
      <w:r>
        <w:rPr>
          <w:sz w:val="24"/>
        </w:rPr>
        <w:t>США предложили Японии нести бремя мировой державы. Япония стала донором №1 официальной экономической помощи и оплачивала ¾ расходов по размещению американских войск на своей территории.</w:t>
      </w:r>
    </w:p>
    <w:p w:rsidR="00FC5335" w:rsidRDefault="00FC5335">
      <w:pPr>
        <w:pStyle w:val="a5"/>
        <w:rPr>
          <w:sz w:val="24"/>
        </w:rPr>
      </w:pPr>
      <w:r>
        <w:rPr>
          <w:sz w:val="24"/>
        </w:rPr>
        <w:t>Япония, как бедная лягушка, тужилась, всё больше раздувая себя, и, как в сказке, лопнула. Повышение процентной ставки Японским Центральным банком в 1990 г. послужило первым толчком к краху. Раздутые цены на земли и акции упали за короткое время, понизив стоимость залога банковских кредитов. В экономике стали накапливаться «плохие долги», банки начали сокращать кредитование, усугубляя спад. Сложился замкнутый круг: плохая конъюнктура – выжимание кредитов – ещё худшая конъюнктура.</w:t>
      </w:r>
    </w:p>
    <w:p w:rsidR="00FC5335" w:rsidRDefault="00FC5335">
      <w:pPr>
        <w:pStyle w:val="a5"/>
        <w:rPr>
          <w:sz w:val="24"/>
        </w:rPr>
      </w:pPr>
      <w:r>
        <w:rPr>
          <w:sz w:val="24"/>
        </w:rPr>
        <w:t>К этому времени международная деятельность японских коммерческих банков начала представлять угрозу для западных банков. Пользуясь низкой процентной ставкой внутри страны, японские коммерческие банки предоставляли дешёвые кредиты и за границей. Объём их ссуд составил одну треть от всего мирового объёма. В 1992 году представители западных центральных банков приняли новую норму кредитования, что привело к необходимости уменьшения объёма активов японских банков.</w:t>
      </w:r>
    </w:p>
    <w:p w:rsidR="00FC5335" w:rsidRDefault="00FC5335">
      <w:pPr>
        <w:pStyle w:val="a5"/>
        <w:rPr>
          <w:sz w:val="24"/>
        </w:rPr>
      </w:pPr>
      <w:r>
        <w:rPr>
          <w:sz w:val="24"/>
        </w:rPr>
        <w:t>Размер катастрофы был огромным. Совокупная потеря в стоимости акций составила 5 трлн. Долларов и ещё 5 трлн. Было потеряно в стоимости земли, что в итоге достигло размеров ВНП Японии за два года, хотя уровень жизни большинства японцев почти не пострадал. Они лишь потеряли прибыли от «пузыря».</w:t>
      </w:r>
    </w:p>
    <w:p w:rsidR="00FC5335" w:rsidRDefault="00FC5335">
      <w:pPr>
        <w:pStyle w:val="a5"/>
        <w:rPr>
          <w:sz w:val="24"/>
        </w:rPr>
      </w:pPr>
      <w:r>
        <w:rPr>
          <w:sz w:val="24"/>
        </w:rPr>
        <w:t>Что это? Заговор Запада против преуспевающей Японии? На мой взгляд, это не что иное как логический конец чрезмерного раздувания своей экономики. Япония выстраивала свою экономику на основе раздутого спроса. Неудивительно, что до сих пор простаивает примерно 25% производственного оборудования. К 1996 г. США уже вышли из кризиса, а Япония, предоставленная самой себе, еле дышит.</w:t>
      </w:r>
    </w:p>
    <w:p w:rsidR="00FC5335" w:rsidRDefault="00FC5335">
      <w:pPr>
        <w:pStyle w:val="a5"/>
        <w:jc w:val="center"/>
        <w:rPr>
          <w:b/>
          <w:bCs/>
          <w:sz w:val="24"/>
        </w:rPr>
      </w:pPr>
      <w:r>
        <w:rPr>
          <w:b/>
          <w:bCs/>
          <w:sz w:val="24"/>
        </w:rPr>
        <w:t>1.6. Десять лет потеряны?</w:t>
      </w:r>
    </w:p>
    <w:p w:rsidR="00FC5335" w:rsidRDefault="00FC5335">
      <w:pPr>
        <w:pStyle w:val="a5"/>
        <w:rPr>
          <w:sz w:val="24"/>
        </w:rPr>
      </w:pPr>
      <w:r>
        <w:rPr>
          <w:sz w:val="24"/>
        </w:rPr>
        <w:t>В Японии период с 1991-го по 2000-й называют «потерянным десятилетием». Так ли это? Несмотря на унылые сообщения СМИ, будто всё в Японии приходит в упадок, внешне общество выглядит как никогда спокойно и процветающе. Япония наконец вступила в гражданское общество скандинавского типа со всеми преимуществами социального обеспечения и без излишнего вмешательства в частную жизнь.</w:t>
      </w:r>
    </w:p>
    <w:p w:rsidR="00FC5335" w:rsidRDefault="00FC5335">
      <w:pPr>
        <w:pStyle w:val="a5"/>
        <w:rPr>
          <w:sz w:val="24"/>
        </w:rPr>
      </w:pPr>
      <w:r>
        <w:rPr>
          <w:sz w:val="24"/>
        </w:rPr>
        <w:t>Реальный уровень ВВП на душу населения за 1990-1998 гг. повысился на 50% и к 1998 г. достигли 12 трлн. Долларов. Гнесмотря на трудности, Япония – экономическая держава №2, на долю которой в 1997 г. приходилось 55% совокупного ВНП Азии, включая Китай. Притом, что Япония производит половину ВНП США, тратит она на это только 1/5 энергоносителей.</w:t>
      </w:r>
    </w:p>
    <w:p w:rsidR="00FC5335" w:rsidRDefault="00FC5335">
      <w:pPr>
        <w:pStyle w:val="a5"/>
        <w:rPr>
          <w:sz w:val="24"/>
        </w:rPr>
      </w:pPr>
      <w:r>
        <w:rPr>
          <w:sz w:val="24"/>
        </w:rPr>
        <w:t>Её валютный резерв (379 млрд. долларов по состоянию на сентябрь 2001г.) и частные денежные сбережения (примерно 12 трлн. Долларов) гарантируют выносливость японской экономики.</w:t>
      </w:r>
    </w:p>
    <w:p w:rsidR="00FC5335" w:rsidRDefault="00FC5335">
      <w:pPr>
        <w:pStyle w:val="a5"/>
        <w:rPr>
          <w:sz w:val="24"/>
        </w:rPr>
      </w:pPr>
      <w:r>
        <w:rPr>
          <w:sz w:val="24"/>
        </w:rPr>
        <w:t>Активное инвестирование за границей начало приносить плоды, и в 2001 г. дивиденды и прибыли 6,7 трлн. иен. Растут и выплаты за японские патенты, в 2000 г. они впервые превысили 1 трлн. иен.</w:t>
      </w:r>
    </w:p>
    <w:p w:rsidR="00FC5335" w:rsidRDefault="00FC5335">
      <w:pPr>
        <w:pStyle w:val="a5"/>
        <w:rPr>
          <w:sz w:val="24"/>
        </w:rPr>
      </w:pPr>
      <w:r>
        <w:rPr>
          <w:sz w:val="24"/>
        </w:rPr>
        <w:t>Огромные частные денежные средства обеспечивают макроэкономическую прочность, но не гарантируют социальную стабильность. Дело в том, что 70% всех накоплений владеют люди старше 50 лет. Немалая доля (400 трлн. иен) принадлежит 560 тысячам богатых (0,4% всего населения). Остальная часть общества менее подготовлена к «чёрному дню».</w:t>
      </w:r>
    </w:p>
    <w:p w:rsidR="00FC5335" w:rsidRDefault="00FC5335">
      <w:pPr>
        <w:pStyle w:val="a5"/>
        <w:rPr>
          <w:sz w:val="24"/>
        </w:rPr>
      </w:pPr>
      <w:r>
        <w:rPr>
          <w:sz w:val="24"/>
        </w:rPr>
        <w:t xml:space="preserve">Следовательно, Японии нельзя сидеть сложа руки и ждать у моря погоды (мол, повышение цен на акции спасёт). </w:t>
      </w:r>
    </w:p>
    <w:p w:rsidR="00FC5335" w:rsidRDefault="00FC5335">
      <w:pPr>
        <w:pStyle w:val="a5"/>
        <w:rPr>
          <w:sz w:val="24"/>
        </w:rPr>
      </w:pPr>
      <w:r>
        <w:rPr>
          <w:sz w:val="24"/>
        </w:rPr>
        <w:t>Япония стоит перед лицом необходимости существенной реструктуризации своей экономики. «плохие долги» являются не причиной экономического спада, а скорее последствием незавершённой перестройки структуры всей экономики. При этом надо иметь в виду, что Япония больше не заинтересована в быстрых темпах роста. Уровень личных доходов достаточно высок, или даже слишком высок, что снижает конкурентоспособность экономики. Более того, демографическое положение таково, что через несколько лет численность населения постепенно начнёт снижаться.</w:t>
      </w:r>
    </w:p>
    <w:p w:rsidR="00FC5335" w:rsidRDefault="00FC5335">
      <w:pPr>
        <w:pStyle w:val="a5"/>
        <w:rPr>
          <w:sz w:val="24"/>
        </w:rPr>
      </w:pPr>
      <w:r>
        <w:rPr>
          <w:sz w:val="24"/>
        </w:rPr>
        <w:t xml:space="preserve">В такой обстановке лишь 1% роста ВНП был бы достаточен. Но даже этот 1% недостижим без приложения довольно больших усилий, ибо промышленное производство быстро перемещается за границу, в частности в Китай. По данным Министерства экономики и промышленности, в 2001 г. 23% «японских» промышленных товаров было произведено за границей (1990 г. – 6,4%, прогноз на 2004 г. 30%). Одна треть автомобилей и 92% цветных телевизоров уже производятся за границей. За период 1995-1998 гг. объём прямых инвестиций в оборудование. Другими словами, за этот период 1,1% японского ВВП «утекло» за границу. </w:t>
      </w:r>
    </w:p>
    <w:p w:rsidR="00FC5335" w:rsidRDefault="00FC5335">
      <w:pPr>
        <w:pStyle w:val="a5"/>
        <w:rPr>
          <w:sz w:val="24"/>
        </w:rPr>
      </w:pPr>
      <w:r>
        <w:rPr>
          <w:sz w:val="24"/>
        </w:rPr>
        <w:t>По мере роста доходов от капиталовложений за рубежом рабочие места внутри страны исчезают. Многие пожилые японцы вынуждены покидать свои рабочие места задолго до наступления пенсионного возраста. Молодые уже чувствуют, что нельзя уповать на пожизненный наём. Создание рабочих мест и новых перспективных отраслей стало задачей №1 в экономике Японии.</w:t>
      </w:r>
    </w:p>
    <w:p w:rsidR="00FC5335" w:rsidRDefault="00FC5335">
      <w:pPr>
        <w:pStyle w:val="a5"/>
        <w:jc w:val="center"/>
        <w:rPr>
          <w:b/>
          <w:bCs/>
          <w:sz w:val="24"/>
        </w:rPr>
      </w:pPr>
      <w:r>
        <w:rPr>
          <w:b/>
          <w:bCs/>
          <w:sz w:val="24"/>
        </w:rPr>
        <w:t>1.7. Что может стать следующей движущей силой?</w:t>
      </w:r>
    </w:p>
    <w:p w:rsidR="00FC5335" w:rsidRDefault="00FC5335">
      <w:pPr>
        <w:pStyle w:val="a5"/>
        <w:rPr>
          <w:sz w:val="24"/>
        </w:rPr>
      </w:pPr>
      <w:r>
        <w:rPr>
          <w:sz w:val="24"/>
        </w:rPr>
        <w:t>Для поддержания нынешнего уровня японской экономики нужно найти новые движущие силы. Несколько заделов уже есть в так называемых товарных нишах: технологии для производства жёстких компьютерных дисков (70% мирового производства), производство жидкокристаллических экранов (100%), измерительная и аналитическая аппаратура для контроля автомобильных выхлопных газов (80%), батареи из лития (100%) и т.д.</w:t>
      </w:r>
    </w:p>
    <w:p w:rsidR="00FC5335" w:rsidRDefault="00FC5335">
      <w:pPr>
        <w:pStyle w:val="a5"/>
        <w:rPr>
          <w:sz w:val="24"/>
        </w:rPr>
      </w:pPr>
      <w:r>
        <w:rPr>
          <w:sz w:val="24"/>
        </w:rPr>
        <w:t>Этого, конечно, недостаточно, но на горизонте уже видны более крупные проекты: нанотехнологии (по прогнозу Кэйданрен, объём продаж в 2010 г. – 27 трлн. иен), медицинское оборудование (5 трлн.), компьютеризированные бытовые электроприборы (8 трлн.), программные средства (11 трлн.), роботы (3 трлн.), реконструкция жилья (5 трлн.), биотехнология, которая также будет играть свою роль.</w:t>
      </w:r>
    </w:p>
    <w:p w:rsidR="00FC5335" w:rsidRDefault="00FC5335">
      <w:pPr>
        <w:pStyle w:val="a5"/>
        <w:rPr>
          <w:sz w:val="24"/>
        </w:rPr>
      </w:pPr>
      <w:r>
        <w:rPr>
          <w:sz w:val="24"/>
        </w:rPr>
        <w:t>Подводя итоги, о ближайшем будущем японской экономики можно  сказать следующее:</w:t>
      </w:r>
    </w:p>
    <w:p w:rsidR="00FC5335" w:rsidRDefault="00FC5335">
      <w:pPr>
        <w:pStyle w:val="a5"/>
        <w:numPr>
          <w:ilvl w:val="0"/>
          <w:numId w:val="3"/>
        </w:numPr>
        <w:tabs>
          <w:tab w:val="clear" w:pos="1260"/>
          <w:tab w:val="num" w:pos="0"/>
        </w:tabs>
        <w:ind w:left="0" w:firstLine="900"/>
        <w:rPr>
          <w:sz w:val="24"/>
        </w:rPr>
      </w:pPr>
      <w:r>
        <w:rPr>
          <w:sz w:val="24"/>
        </w:rPr>
        <w:t>Крупные предприятия с большими финансовым и технологическим потенциалами должны и могут оставаться двигателем экономики и источником валютных доходов;</w:t>
      </w:r>
    </w:p>
    <w:p w:rsidR="00FC5335" w:rsidRDefault="00FC5335">
      <w:pPr>
        <w:pStyle w:val="a5"/>
        <w:numPr>
          <w:ilvl w:val="0"/>
          <w:numId w:val="3"/>
        </w:numPr>
        <w:tabs>
          <w:tab w:val="clear" w:pos="1260"/>
          <w:tab w:val="num" w:pos="0"/>
        </w:tabs>
        <w:ind w:left="0" w:firstLine="900"/>
        <w:rPr>
          <w:sz w:val="24"/>
        </w:rPr>
      </w:pPr>
      <w:r>
        <w:rPr>
          <w:sz w:val="24"/>
        </w:rPr>
        <w:t>Промышленность с относительно низким технологическим уровнем будет ещё активнее переводиться за границу. Внутри Японии должны развиваться производства вышеуказанных перспективных направлений;</w:t>
      </w:r>
    </w:p>
    <w:p w:rsidR="00FC5335" w:rsidRDefault="00FC5335">
      <w:pPr>
        <w:pStyle w:val="a5"/>
        <w:numPr>
          <w:ilvl w:val="0"/>
          <w:numId w:val="3"/>
        </w:numPr>
        <w:tabs>
          <w:tab w:val="clear" w:pos="1260"/>
          <w:tab w:val="num" w:pos="0"/>
        </w:tabs>
        <w:ind w:left="0" w:firstLine="900"/>
        <w:rPr>
          <w:sz w:val="24"/>
        </w:rPr>
      </w:pPr>
      <w:r>
        <w:rPr>
          <w:sz w:val="24"/>
        </w:rPr>
        <w:t>Большая доля населения будет вовлечена в сектор услуг, где уровень доходов и производительность труда будут ниже, чем в проышленности. Дерегулирование в этой отрасли должно проводиться, чтобы сделать создание и расширение частных предприятий в ней возможным и рентабельным;</w:t>
      </w:r>
    </w:p>
    <w:p w:rsidR="00FC5335" w:rsidRDefault="00FC5335">
      <w:pPr>
        <w:pStyle w:val="a5"/>
        <w:numPr>
          <w:ilvl w:val="0"/>
          <w:numId w:val="3"/>
        </w:numPr>
        <w:tabs>
          <w:tab w:val="clear" w:pos="1260"/>
          <w:tab w:val="num" w:pos="0"/>
        </w:tabs>
        <w:ind w:left="0" w:firstLine="900"/>
        <w:rPr>
          <w:sz w:val="24"/>
        </w:rPr>
      </w:pPr>
      <w:r>
        <w:rPr>
          <w:sz w:val="24"/>
        </w:rPr>
        <w:t>В обозримом будущем может сохраниться практика перекачки денег через правительственные учреждения, ибо сейчас не находится достаточно рентабельных проектов для частных финансовых учреждений. Но система правительственных кредитований должна перестраиваться, с тем чтобы поддержать создание и расширение новых направлений в экономике. Со временем объём денежных накоплений населения должен уменьшаться (меньшие доходы и большие расходы на жильё и медицину и т.д.), и доля пе6рекачки денег через правительственные учреждения будет постепенно снижаться;</w:t>
      </w:r>
    </w:p>
    <w:p w:rsidR="00FC5335" w:rsidRDefault="00FC5335">
      <w:pPr>
        <w:pStyle w:val="a5"/>
        <w:numPr>
          <w:ilvl w:val="0"/>
          <w:numId w:val="3"/>
        </w:numPr>
        <w:tabs>
          <w:tab w:val="clear" w:pos="1260"/>
          <w:tab w:val="num" w:pos="0"/>
        </w:tabs>
        <w:ind w:left="0" w:firstLine="900"/>
        <w:rPr>
          <w:sz w:val="24"/>
        </w:rPr>
      </w:pPr>
      <w:r>
        <w:rPr>
          <w:sz w:val="24"/>
        </w:rPr>
        <w:t>Нейтралитет Японии в мировой политике и её изоляция в мировой экономике невозможны. С точки зрения экономики она слишком тесно переплетена с другими странами. В политике Япония проявила бы безответственность, если бы не принимала участие в поддержании стабильности в Азиатско-Тихоокеанском регионе, поскольку для процветания японской экономики этот регион имеет определяющее значение.</w:t>
      </w:r>
    </w:p>
    <w:p w:rsidR="00FC5335" w:rsidRDefault="00FC5335">
      <w:pPr>
        <w:pStyle w:val="a5"/>
        <w:jc w:val="center"/>
        <w:rPr>
          <w:b/>
          <w:bCs/>
          <w:sz w:val="24"/>
        </w:rPr>
      </w:pPr>
      <w:r>
        <w:rPr>
          <w:b/>
          <w:bCs/>
          <w:sz w:val="24"/>
        </w:rPr>
        <w:t>1.8. Взгляд в будущее.</w:t>
      </w:r>
    </w:p>
    <w:p w:rsidR="00FC5335" w:rsidRDefault="00FC5335">
      <w:pPr>
        <w:pStyle w:val="a5"/>
        <w:rPr>
          <w:sz w:val="24"/>
        </w:rPr>
      </w:pPr>
      <w:r>
        <w:rPr>
          <w:sz w:val="24"/>
        </w:rPr>
        <w:t>Любопытен очередной прогноз, составленный и опубликованный несколько месяцев назад сотрудниками Национального института изучения политики в сфере науки и технологии, работающего под эгидой Министерства образования, культуры, спорта, науки и технологии Японии. Такие прогнозы институт составляет с 1971 года (раз в 5 лет) на основе изучения новейших достижений учёных всего мира. Нынешний прогноз – уже 7-й по счёту. Многочисленные прогнозы появляются на страницах японской прессы достаточно часто. Конкретные даты в этих «календарях будущего» не всегда совпадают, кто-то ожидает то или иное событие годом раньше, кто-то двумя годами позже, но оценка общих тенденций чаще всего едина.</w:t>
      </w:r>
    </w:p>
    <w:p w:rsidR="00FC5335" w:rsidRDefault="00FC5335">
      <w:pPr>
        <w:pStyle w:val="a5"/>
        <w:rPr>
          <w:sz w:val="24"/>
        </w:rPr>
      </w:pPr>
      <w:r>
        <w:rPr>
          <w:sz w:val="24"/>
        </w:rPr>
        <w:t>Итак, по оценкам японских специалистов в ближайшем будущем произойдёт:</w:t>
      </w:r>
    </w:p>
    <w:p w:rsidR="00FC5335" w:rsidRDefault="00FC5335">
      <w:pPr>
        <w:pStyle w:val="a5"/>
        <w:ind w:firstLine="0"/>
        <w:rPr>
          <w:sz w:val="24"/>
        </w:rPr>
      </w:pPr>
      <w:r>
        <w:rPr>
          <w:sz w:val="24"/>
        </w:rPr>
        <w:t>2005 – создание искусственных лёгких и искусственной крови;</w:t>
      </w:r>
    </w:p>
    <w:p w:rsidR="00FC5335" w:rsidRDefault="00FC5335">
      <w:pPr>
        <w:pStyle w:val="a5"/>
        <w:ind w:firstLine="0"/>
        <w:rPr>
          <w:sz w:val="24"/>
        </w:rPr>
      </w:pPr>
      <w:r>
        <w:rPr>
          <w:sz w:val="24"/>
        </w:rPr>
        <w:t>2006 – разработка методики лечения СПИДа;</w:t>
      </w:r>
    </w:p>
    <w:p w:rsidR="00FC5335" w:rsidRDefault="00FC5335">
      <w:pPr>
        <w:pStyle w:val="a5"/>
        <w:ind w:firstLine="0"/>
        <w:rPr>
          <w:sz w:val="24"/>
        </w:rPr>
      </w:pPr>
      <w:r>
        <w:rPr>
          <w:sz w:val="24"/>
        </w:rPr>
        <w:t>2007 – появление методики лечения атеросклероза;</w:t>
      </w:r>
    </w:p>
    <w:p w:rsidR="00FC5335" w:rsidRDefault="00FC5335">
      <w:pPr>
        <w:pStyle w:val="a5"/>
        <w:ind w:firstLine="0"/>
        <w:rPr>
          <w:sz w:val="24"/>
        </w:rPr>
      </w:pPr>
      <w:r>
        <w:rPr>
          <w:sz w:val="24"/>
        </w:rPr>
        <w:t>2008 – создание метода устранения озоновых дыр;</w:t>
      </w:r>
    </w:p>
    <w:p w:rsidR="00FC5335" w:rsidRDefault="00FC5335">
      <w:pPr>
        <w:pStyle w:val="a5"/>
        <w:ind w:firstLine="0"/>
        <w:rPr>
          <w:sz w:val="24"/>
        </w:rPr>
      </w:pPr>
      <w:r>
        <w:rPr>
          <w:sz w:val="24"/>
        </w:rPr>
        <w:t>2009 – имплантация чужеродных генов в человеческие хромосомы;</w:t>
      </w:r>
    </w:p>
    <w:p w:rsidR="00FC5335" w:rsidRDefault="00FC5335">
      <w:pPr>
        <w:pStyle w:val="a5"/>
        <w:ind w:left="900" w:hanging="900"/>
        <w:rPr>
          <w:sz w:val="24"/>
        </w:rPr>
      </w:pPr>
      <w:r>
        <w:rPr>
          <w:sz w:val="24"/>
        </w:rPr>
        <w:t>2010 – создание надёжных систем защиты хранящихся в памяти компьютеров частных секторов от нежелательного электронного вторжения отдельных хакеров и заинтересованных организаций;</w:t>
      </w:r>
    </w:p>
    <w:p w:rsidR="00FC5335" w:rsidRDefault="00FC5335">
      <w:pPr>
        <w:pStyle w:val="a5"/>
        <w:numPr>
          <w:ilvl w:val="0"/>
          <w:numId w:val="6"/>
        </w:numPr>
        <w:rPr>
          <w:sz w:val="24"/>
        </w:rPr>
      </w:pPr>
      <w:r>
        <w:rPr>
          <w:sz w:val="24"/>
        </w:rPr>
        <w:t>распространение карманных мультимедийных беспроволочных терминалов, способных работать во всех уголках мира;</w:t>
      </w:r>
    </w:p>
    <w:p w:rsidR="00FC5335" w:rsidRDefault="00FC5335">
      <w:pPr>
        <w:pStyle w:val="a5"/>
        <w:ind w:firstLine="0"/>
        <w:rPr>
          <w:sz w:val="24"/>
        </w:rPr>
      </w:pPr>
      <w:r>
        <w:rPr>
          <w:sz w:val="24"/>
        </w:rPr>
        <w:t>2011 – лечение болезни Альцгеймера;</w:t>
      </w:r>
    </w:p>
    <w:p w:rsidR="00FC5335" w:rsidRDefault="00FC5335">
      <w:pPr>
        <w:pStyle w:val="a5"/>
        <w:ind w:left="900" w:hanging="900"/>
        <w:rPr>
          <w:sz w:val="24"/>
        </w:rPr>
      </w:pPr>
      <w:r>
        <w:rPr>
          <w:sz w:val="24"/>
        </w:rPr>
        <w:t>2012 – повсеместное распространение продуктов, изготовленных с учётом возможности их рециклирования, повторного использования;</w:t>
      </w:r>
    </w:p>
    <w:p w:rsidR="00FC5335" w:rsidRDefault="00FC5335">
      <w:pPr>
        <w:pStyle w:val="a5"/>
        <w:ind w:left="900" w:hanging="900"/>
        <w:rPr>
          <w:sz w:val="24"/>
        </w:rPr>
      </w:pPr>
      <w:r>
        <w:rPr>
          <w:sz w:val="24"/>
        </w:rPr>
        <w:t>2013 – формирование всемирного консенсуса (включая и правительства развивающихся стран) относительно введения мер по регулированию выброса в атмосферу двуокиси углерода и других газов, порождающих парниковый эффект;</w:t>
      </w:r>
    </w:p>
    <w:p w:rsidR="00FC5335" w:rsidRDefault="00FC5335">
      <w:pPr>
        <w:pStyle w:val="a5"/>
        <w:numPr>
          <w:ilvl w:val="0"/>
          <w:numId w:val="6"/>
        </w:numPr>
        <w:rPr>
          <w:sz w:val="24"/>
        </w:rPr>
      </w:pPr>
      <w:r>
        <w:rPr>
          <w:sz w:val="24"/>
        </w:rPr>
        <w:t>практическое использование искусственных плавающих островов для строительства аэропортов с взлётно-посадочными полосами длиной до 3 км, способных эксплуатироваться в течение как минимум 60 лет;</w:t>
      </w:r>
    </w:p>
    <w:p w:rsidR="00FC5335" w:rsidRDefault="00FC5335">
      <w:pPr>
        <w:pStyle w:val="a5"/>
        <w:ind w:left="900" w:hanging="900"/>
        <w:rPr>
          <w:sz w:val="24"/>
        </w:rPr>
      </w:pPr>
      <w:r>
        <w:rPr>
          <w:sz w:val="24"/>
        </w:rPr>
        <w:t>2014 – широкое распространение электромобилей, работающих от топливных ячеек;</w:t>
      </w:r>
    </w:p>
    <w:p w:rsidR="00FC5335" w:rsidRDefault="00FC5335">
      <w:pPr>
        <w:pStyle w:val="a5"/>
        <w:numPr>
          <w:ilvl w:val="0"/>
          <w:numId w:val="6"/>
        </w:numPr>
        <w:rPr>
          <w:sz w:val="24"/>
        </w:rPr>
      </w:pPr>
      <w:r>
        <w:rPr>
          <w:sz w:val="24"/>
        </w:rPr>
        <w:t>создание автоматического карманного (размером в визитную карточку) переводчика, способного воспринимать текст с голоса и так же давать его перевод;</w:t>
      </w:r>
    </w:p>
    <w:p w:rsidR="00FC5335" w:rsidRDefault="00FC5335">
      <w:pPr>
        <w:pStyle w:val="a5"/>
        <w:ind w:firstLine="0"/>
        <w:rPr>
          <w:sz w:val="24"/>
        </w:rPr>
      </w:pPr>
      <w:r>
        <w:rPr>
          <w:sz w:val="24"/>
        </w:rPr>
        <w:t>2015 – выведение на орбиту обитаемой лунной станции;</w:t>
      </w:r>
    </w:p>
    <w:p w:rsidR="00FC5335" w:rsidRDefault="00FC5335">
      <w:pPr>
        <w:pStyle w:val="a5"/>
        <w:numPr>
          <w:ilvl w:val="0"/>
          <w:numId w:val="6"/>
        </w:numPr>
        <w:rPr>
          <w:sz w:val="24"/>
        </w:rPr>
      </w:pPr>
      <w:r>
        <w:rPr>
          <w:sz w:val="24"/>
        </w:rPr>
        <w:t>практическое применение роботов для исследования подземных ресурсов на глубине до 10 км;</w:t>
      </w:r>
    </w:p>
    <w:p w:rsidR="00FC5335" w:rsidRDefault="00FC5335">
      <w:pPr>
        <w:pStyle w:val="a5"/>
        <w:ind w:firstLine="0"/>
        <w:rPr>
          <w:sz w:val="24"/>
        </w:rPr>
      </w:pPr>
      <w:r>
        <w:rPr>
          <w:sz w:val="24"/>
        </w:rPr>
        <w:t>2016 – создание солнечных батарей плёночного типа с КПД выше 20%;</w:t>
      </w:r>
    </w:p>
    <w:p w:rsidR="00FC5335" w:rsidRDefault="00FC5335">
      <w:pPr>
        <w:pStyle w:val="a5"/>
        <w:ind w:left="900" w:hanging="900"/>
        <w:rPr>
          <w:sz w:val="24"/>
        </w:rPr>
      </w:pPr>
      <w:r>
        <w:rPr>
          <w:sz w:val="24"/>
        </w:rPr>
        <w:t>2017 – практическое применение системы управления автомобилем, способной автоматически доставить пассажира по соответственно оборудованным магистралям в указанную точку;</w:t>
      </w:r>
    </w:p>
    <w:p w:rsidR="00FC5335" w:rsidRDefault="00FC5335">
      <w:pPr>
        <w:pStyle w:val="a5"/>
        <w:numPr>
          <w:ilvl w:val="0"/>
          <w:numId w:val="6"/>
        </w:numPr>
        <w:rPr>
          <w:sz w:val="24"/>
        </w:rPr>
      </w:pPr>
      <w:r>
        <w:rPr>
          <w:sz w:val="24"/>
        </w:rPr>
        <w:t>широкое распространение в Японии домов, оборудованных по индивидуальному заказу роботами, способными оказать помощь в приготовлении еды, кормлении, купании и прочих бытовых нуждах больных и престарелых;</w:t>
      </w:r>
    </w:p>
    <w:p w:rsidR="00FC5335" w:rsidRDefault="00FC5335">
      <w:pPr>
        <w:pStyle w:val="a5"/>
        <w:ind w:left="1080" w:hanging="1080"/>
        <w:rPr>
          <w:sz w:val="24"/>
        </w:rPr>
      </w:pPr>
      <w:r>
        <w:rPr>
          <w:sz w:val="24"/>
        </w:rPr>
        <w:t>2018 – появление роботов-«домработниц», способных осуществлять уборку дома, стирку, приготовление пищи;</w:t>
      </w:r>
    </w:p>
    <w:p w:rsidR="00FC5335" w:rsidRDefault="00FC5335">
      <w:pPr>
        <w:pStyle w:val="a5"/>
        <w:numPr>
          <w:ilvl w:val="0"/>
          <w:numId w:val="6"/>
        </w:numPr>
        <w:rPr>
          <w:sz w:val="24"/>
        </w:rPr>
      </w:pPr>
      <w:r>
        <w:rPr>
          <w:sz w:val="24"/>
        </w:rPr>
        <w:t>внедрение технологии фиксации двуокиси углерода микроорганизмами типа водорослей;</w:t>
      </w:r>
    </w:p>
    <w:p w:rsidR="00FC5335" w:rsidRDefault="00FC5335">
      <w:pPr>
        <w:pStyle w:val="a5"/>
        <w:ind w:firstLine="0"/>
        <w:rPr>
          <w:sz w:val="24"/>
        </w:rPr>
      </w:pPr>
      <w:r>
        <w:rPr>
          <w:sz w:val="24"/>
        </w:rPr>
        <w:t>2019 – создание искусственного глаза;</w:t>
      </w:r>
    </w:p>
    <w:p w:rsidR="00FC5335" w:rsidRDefault="00FC5335">
      <w:pPr>
        <w:pStyle w:val="a5"/>
        <w:ind w:left="1080" w:hanging="1080"/>
        <w:rPr>
          <w:sz w:val="24"/>
        </w:rPr>
      </w:pPr>
      <w:r>
        <w:rPr>
          <w:sz w:val="24"/>
        </w:rPr>
        <w:t>2020 – широкое распространение регенеративных медицинских технологий для выращивания утраченных органов тела из эмбриональных стволовых клеток;</w:t>
      </w:r>
    </w:p>
    <w:p w:rsidR="00FC5335" w:rsidRDefault="00FC5335">
      <w:pPr>
        <w:pStyle w:val="a5"/>
        <w:numPr>
          <w:ilvl w:val="0"/>
          <w:numId w:val="6"/>
        </w:numPr>
        <w:rPr>
          <w:sz w:val="24"/>
        </w:rPr>
      </w:pPr>
      <w:r>
        <w:rPr>
          <w:sz w:val="24"/>
        </w:rPr>
        <w:t>создание в Японии космического корабля многоразового использования, запускаемого с высотного самолёта;</w:t>
      </w:r>
    </w:p>
    <w:p w:rsidR="00FC5335" w:rsidRDefault="00FC5335">
      <w:pPr>
        <w:pStyle w:val="a5"/>
        <w:ind w:left="1080" w:hanging="1080"/>
        <w:rPr>
          <w:sz w:val="24"/>
        </w:rPr>
      </w:pPr>
      <w:r>
        <w:rPr>
          <w:sz w:val="24"/>
        </w:rPr>
        <w:t>2021 – создание технологии безопасной утилизации твёрдых высокотоксичных радиоактивных отходов;</w:t>
      </w:r>
    </w:p>
    <w:p w:rsidR="00FC5335" w:rsidRDefault="00FC5335">
      <w:pPr>
        <w:pStyle w:val="a5"/>
        <w:ind w:left="1080" w:hanging="1080"/>
        <w:rPr>
          <w:sz w:val="24"/>
        </w:rPr>
      </w:pPr>
      <w:r>
        <w:rPr>
          <w:sz w:val="24"/>
        </w:rPr>
        <w:t>2023 – практическое использование компьютерной технологии, позволяющей управлять искусственными конечностями с помощью прямых мозговых импульсов, минуя спинной мозг и периферическую нервную систему;</w:t>
      </w:r>
    </w:p>
    <w:p w:rsidR="00FC5335" w:rsidRDefault="00FC5335">
      <w:pPr>
        <w:pStyle w:val="a5"/>
        <w:numPr>
          <w:ilvl w:val="0"/>
          <w:numId w:val="6"/>
        </w:numPr>
        <w:rPr>
          <w:sz w:val="24"/>
        </w:rPr>
      </w:pPr>
      <w:r>
        <w:rPr>
          <w:sz w:val="24"/>
        </w:rPr>
        <w:t>выявление механизмов человеческого мозга, обеспечивающих логическое мышление;</w:t>
      </w:r>
    </w:p>
    <w:p w:rsidR="00FC5335" w:rsidRDefault="00FC5335">
      <w:pPr>
        <w:pStyle w:val="a5"/>
        <w:ind w:left="1080" w:hanging="1080"/>
        <w:rPr>
          <w:sz w:val="24"/>
        </w:rPr>
      </w:pPr>
      <w:r>
        <w:rPr>
          <w:sz w:val="24"/>
        </w:rPr>
        <w:t>2024 – создание технологии предсказывания за несколько дней крупных (выше 6 баллов) землетрясений;</w:t>
      </w:r>
    </w:p>
    <w:p w:rsidR="00FC5335" w:rsidRDefault="00FC5335">
      <w:pPr>
        <w:pStyle w:val="a5"/>
        <w:ind w:left="1080" w:hanging="1080"/>
        <w:rPr>
          <w:sz w:val="24"/>
        </w:rPr>
      </w:pPr>
      <w:r>
        <w:rPr>
          <w:sz w:val="24"/>
        </w:rPr>
        <w:t>2025 – высадка космической экспедиции на Марс с последующим её возвращением (некоторые оптимисты считают, что это станет возможным ещё в 2018 г.);</w:t>
      </w:r>
    </w:p>
    <w:p w:rsidR="00FC5335" w:rsidRDefault="00FC5335">
      <w:pPr>
        <w:pStyle w:val="a5"/>
        <w:ind w:left="1080" w:hanging="1080"/>
        <w:rPr>
          <w:sz w:val="24"/>
        </w:rPr>
      </w:pPr>
      <w:r>
        <w:rPr>
          <w:sz w:val="24"/>
        </w:rPr>
        <w:t>2027 – создание «интеллигентных» роботов, способных мыслить «по-человечески», самостоятельно принимать решения и претворять их в жизнь;</w:t>
      </w:r>
    </w:p>
    <w:p w:rsidR="00FC5335" w:rsidRDefault="00FC5335">
      <w:pPr>
        <w:pStyle w:val="a5"/>
        <w:ind w:left="1080" w:hanging="1080"/>
        <w:rPr>
          <w:sz w:val="24"/>
        </w:rPr>
      </w:pPr>
      <w:r>
        <w:rPr>
          <w:sz w:val="24"/>
        </w:rPr>
        <w:t>2029 – создание энергетических сетей с кабелями, обладающими способностью сверхпроводимости.</w:t>
      </w:r>
    </w:p>
    <w:p w:rsidR="00FC5335" w:rsidRDefault="00FC5335">
      <w:pPr>
        <w:pStyle w:val="a5"/>
        <w:rPr>
          <w:sz w:val="24"/>
        </w:rPr>
      </w:pPr>
      <w:r>
        <w:rPr>
          <w:sz w:val="24"/>
        </w:rPr>
        <w:t>По мнению японских футурологов, с течением времени необходимость создания новых компьютерных технологий будет уменьшаться. Интерес учёных сместиться к робототехнике, в которой Япония и ныне держит мировое лидерство и с развитием которой в этой стране связывают перспективы решения ряда острых трудовых проблем. Сохранятся определённые стимулы освоения космического пространства. С некоторым опозданием по сравнению с США и Россией Япония готова присоединиться и к космической гонке. Но гораздо более насущными и востребованными станут новые достижения в медицине (в частности, геронтологии), биологии, генетической инженерии. Неуклонное старение населения Японии требует кардинальных и принципиально новых решений по обеспечению благосостояния пожилой части общества. Огромные усилия и средства будут сосредоточены на проблемах излечения недугов, особенно старческих, обеспечения надлежащего ухода за прикованными к постели больными, пусть даже с помощью роботов- санитаров, роботов-сиделок.</w:t>
      </w:r>
    </w:p>
    <w:p w:rsidR="00FC5335" w:rsidRDefault="00FC5335">
      <w:pPr>
        <w:pStyle w:val="a5"/>
        <w:jc w:val="center"/>
        <w:rPr>
          <w:sz w:val="24"/>
        </w:rPr>
      </w:pPr>
    </w:p>
    <w:p w:rsidR="00FC5335" w:rsidRDefault="00FC5335">
      <w:pPr>
        <w:pStyle w:val="20"/>
        <w:ind w:firstLine="0"/>
        <w:jc w:val="center"/>
      </w:pPr>
      <w:r>
        <w:t>Глава 2. Экологическая интеграция.</w:t>
      </w:r>
    </w:p>
    <w:p w:rsidR="00FC5335" w:rsidRDefault="00FC5335">
      <w:pPr>
        <w:pStyle w:val="20"/>
        <w:jc w:val="both"/>
        <w:rPr>
          <w:b w:val="0"/>
          <w:bCs w:val="0"/>
          <w:sz w:val="24"/>
        </w:rPr>
      </w:pPr>
      <w:r>
        <w:rPr>
          <w:b w:val="0"/>
          <w:bCs w:val="0"/>
          <w:sz w:val="24"/>
        </w:rPr>
        <w:t xml:space="preserve">На протяжении десятилетий в Японии планомерно и целеустремлённо проводятся крупномасштабные природоохранные мероприятия, которые вполне можно назвать политикой особого рода – «экологической политикой». Решение каждой из экологических проблем в этой стране можно условно поделить на несколько этапов. </w:t>
      </w:r>
      <w:r>
        <w:rPr>
          <w:b w:val="0"/>
          <w:bCs w:val="0"/>
          <w:sz w:val="24"/>
          <w:u w:val="single"/>
        </w:rPr>
        <w:t>Первый</w:t>
      </w:r>
      <w:r>
        <w:rPr>
          <w:b w:val="0"/>
          <w:bCs w:val="0"/>
          <w:sz w:val="24"/>
        </w:rPr>
        <w:t xml:space="preserve"> – ознакомление населения с конкретными задачами в данной сфере, проведение разъяснительных  кампаний, для чего широко используются возможности телевидения, радио, печати, компьютерной сети.</w:t>
      </w:r>
    </w:p>
    <w:p w:rsidR="00FC5335" w:rsidRDefault="00FC5335">
      <w:pPr>
        <w:pStyle w:val="20"/>
        <w:jc w:val="both"/>
        <w:rPr>
          <w:b w:val="0"/>
          <w:bCs w:val="0"/>
          <w:sz w:val="24"/>
        </w:rPr>
      </w:pPr>
      <w:r>
        <w:rPr>
          <w:b w:val="0"/>
          <w:bCs w:val="0"/>
          <w:sz w:val="24"/>
        </w:rPr>
        <w:t>Далее определяются источники финансирования. Ими могут быть гогсбюджет, средства общественных организаций и фондов, частные пожертвования. В 1997 финансовом году доля бюджетных средств в общих расходах на решение комплекса экологических проблем составила 18,1%. Важно отметить, что на протяжении последних лет этот показатель неуклонно рос: в 1985 году он составил 15,6%, в 1990 – 16,4, в 1995 – 17,0 и в 1996 году – 17,9 процента.</w:t>
      </w:r>
    </w:p>
    <w:p w:rsidR="00FC5335" w:rsidRDefault="00FC5335">
      <w:pPr>
        <w:pStyle w:val="20"/>
        <w:jc w:val="both"/>
        <w:rPr>
          <w:b w:val="0"/>
          <w:bCs w:val="0"/>
          <w:sz w:val="24"/>
        </w:rPr>
      </w:pPr>
      <w:r>
        <w:rPr>
          <w:b w:val="0"/>
          <w:bCs w:val="0"/>
          <w:sz w:val="24"/>
        </w:rPr>
        <w:t>Ещё один этап – целевое распределение «экологических» средств. Прежде всего деньги направляются на научно-исследовательские работы. Наиболее дорогостоящие – фундаментальные – исследования проводятся в более, чем пятидесяти государственных НИИ, где прорабатываются свыше 130 тем по 15 экологическим направлениям.</w:t>
      </w:r>
    </w:p>
    <w:p w:rsidR="00FC5335" w:rsidRDefault="00FC5335">
      <w:pPr>
        <w:pStyle w:val="20"/>
        <w:jc w:val="both"/>
        <w:rPr>
          <w:b w:val="0"/>
          <w:bCs w:val="0"/>
          <w:sz w:val="24"/>
        </w:rPr>
      </w:pPr>
      <w:r>
        <w:rPr>
          <w:b w:val="0"/>
          <w:bCs w:val="0"/>
          <w:sz w:val="24"/>
        </w:rPr>
        <w:t>По подсчётам японских экспертов невозобновляемых источников энергии, в частности нефти, газа и угля, человечеству хватит ещё от силы на 100 лет</w:t>
      </w:r>
    </w:p>
    <w:p w:rsidR="00FC5335" w:rsidRDefault="00FC5335">
      <w:pPr>
        <w:pStyle w:val="20"/>
        <w:jc w:val="both"/>
        <w:rPr>
          <w:b w:val="0"/>
          <w:bCs w:val="0"/>
          <w:sz w:val="24"/>
        </w:rPr>
      </w:pPr>
      <w:r>
        <w:rPr>
          <w:b w:val="0"/>
          <w:bCs w:val="0"/>
          <w:sz w:val="24"/>
        </w:rPr>
        <w:t>Японские инженеры серьёзно занимаются проблемой предотвращения экологических катастроф на море. Уже построены 2 спецсудна, способных собирать нефть с поверхности моря; на их постройку государство затратило около 15 миллиардов иен. В настоящее время сооружается 3-е такое многоцелевое судно.</w:t>
      </w:r>
    </w:p>
    <w:p w:rsidR="00FC5335" w:rsidRDefault="00FC5335">
      <w:pPr>
        <w:pStyle w:val="20"/>
        <w:jc w:val="both"/>
        <w:rPr>
          <w:b w:val="0"/>
          <w:bCs w:val="0"/>
          <w:sz w:val="24"/>
        </w:rPr>
      </w:pPr>
      <w:r>
        <w:rPr>
          <w:b w:val="0"/>
          <w:bCs w:val="0"/>
          <w:sz w:val="24"/>
        </w:rPr>
        <w:t>Решается проблема утилизации жидких неочищенных промышленных отходов, которые пока ещё сбрасываются Японией в океан. И хотя никакого документа, который ограничивал бы подобную практику нет, с будущего года сброс таких отходов в море будет в стране законодательно запрещён.</w:t>
      </w:r>
    </w:p>
    <w:p w:rsidR="00FC5335" w:rsidRDefault="00FC5335">
      <w:pPr>
        <w:pStyle w:val="20"/>
        <w:jc w:val="both"/>
        <w:rPr>
          <w:b w:val="0"/>
          <w:bCs w:val="0"/>
          <w:sz w:val="24"/>
        </w:rPr>
      </w:pPr>
      <w:r>
        <w:rPr>
          <w:b w:val="0"/>
          <w:bCs w:val="0"/>
          <w:sz w:val="24"/>
        </w:rPr>
        <w:t>Ещё одна проблема, это сокращение выбросов в атмосферу двуокиси углерода, которая содержится в автомобильных выхлопах и промышленных дымах, что приводит к так называемому «парниковому эффекту». По данным специальной рабочей группы по этой проблеме, созданной при японском правительстве, в следующем столетии из-за «парникового эффекта» человечество будет терять 500 миллиардов долларов ежегодно. Не может не тревожить учёных и «утончение» озонового слоя в атмосфере над архипелагом. Так, в 1996 году было отмечено тридцатикратное уменьшение количества озона в атмосфере над островом Хоккайдо.</w:t>
      </w:r>
    </w:p>
    <w:p w:rsidR="00FC5335" w:rsidRDefault="00FC5335">
      <w:pPr>
        <w:pStyle w:val="20"/>
        <w:jc w:val="both"/>
        <w:rPr>
          <w:b w:val="0"/>
          <w:bCs w:val="0"/>
          <w:sz w:val="24"/>
        </w:rPr>
      </w:pPr>
      <w:r>
        <w:rPr>
          <w:b w:val="0"/>
          <w:bCs w:val="0"/>
          <w:sz w:val="24"/>
        </w:rPr>
        <w:t xml:space="preserve">С учётом вклада общественных организаций и частных фирм в это дело можно с уверенностью говорить о том, что общие затраты на природоохранные мероприятия в стране весьма и весьма велики. Японцы идут на такие затраты, потому что знают: эти средства окупятся с лихвой. И дело не только в денежной выгоде – страна ныне вплотную подошла к созданию подлинно высококомфортной среды обитания, отвечающей самым высоким международным стандартам, о которой другие государства могут только мечтать. Кроме того, Япония превратилась в крупнейшего производителя и экспортёра экотехники и экотехнологий – от их продажи на внутреннем и мировом рынках страна получает доход в размере нескольких сотен миллиардов долларов ежегодно.  </w:t>
      </w:r>
    </w:p>
    <w:p w:rsidR="00FC5335" w:rsidRDefault="00FC5335">
      <w:pPr>
        <w:pStyle w:val="20"/>
        <w:jc w:val="both"/>
        <w:rPr>
          <w:b w:val="0"/>
          <w:bCs w:val="0"/>
          <w:sz w:val="24"/>
        </w:rPr>
      </w:pPr>
    </w:p>
    <w:p w:rsidR="00FC5335" w:rsidRDefault="00FC5335">
      <w:pPr>
        <w:pStyle w:val="20"/>
        <w:ind w:firstLine="0"/>
        <w:jc w:val="center"/>
      </w:pPr>
    </w:p>
    <w:p w:rsidR="00FC5335" w:rsidRDefault="00FC5335">
      <w:pPr>
        <w:pStyle w:val="20"/>
        <w:ind w:firstLine="0"/>
        <w:jc w:val="center"/>
      </w:pPr>
      <w:r>
        <w:t>Глава 3. Японо-американские планы создания региональной системы ПВО.</w:t>
      </w:r>
    </w:p>
    <w:p w:rsidR="00FC5335" w:rsidRDefault="00FC5335">
      <w:pPr>
        <w:pStyle w:val="20"/>
        <w:jc w:val="both"/>
        <w:rPr>
          <w:b w:val="0"/>
          <w:bCs w:val="0"/>
          <w:sz w:val="24"/>
        </w:rPr>
      </w:pPr>
      <w:r>
        <w:rPr>
          <w:b w:val="0"/>
          <w:bCs w:val="0"/>
          <w:sz w:val="24"/>
        </w:rPr>
        <w:t>Неудача с испытанием в США ракеты-перехватчика для национальной ПРО не повлияет на японо-американские планы создания региональной системы противоракетной обороны театра военных действий (ПРО ТВД). Об этом заявил на пресс-конференции в Токио генеральный секретарь кабинета министров Японии Микио Аоки.</w:t>
      </w:r>
    </w:p>
    <w:p w:rsidR="00FC5335" w:rsidRDefault="00FC5335">
      <w:pPr>
        <w:pStyle w:val="20"/>
        <w:jc w:val="both"/>
        <w:rPr>
          <w:b w:val="0"/>
          <w:bCs w:val="0"/>
          <w:sz w:val="24"/>
        </w:rPr>
      </w:pPr>
      <w:r>
        <w:rPr>
          <w:b w:val="0"/>
          <w:bCs w:val="0"/>
          <w:sz w:val="24"/>
        </w:rPr>
        <w:t>«Те исследовательские работы, которые ведёт Япония в рамках программы ПРО ТВД, непосредственно никак не связаны с испытаниями в США, - сказал он. – Поэтому я не думаю, что результаты этих испытаний могут как-то сказаться на наших планах».</w:t>
      </w:r>
    </w:p>
    <w:p w:rsidR="00FC5335" w:rsidRDefault="00FC5335">
      <w:pPr>
        <w:pStyle w:val="20"/>
        <w:jc w:val="both"/>
        <w:rPr>
          <w:b w:val="0"/>
          <w:bCs w:val="0"/>
          <w:sz w:val="24"/>
        </w:rPr>
      </w:pPr>
      <w:r>
        <w:rPr>
          <w:b w:val="0"/>
          <w:bCs w:val="0"/>
          <w:sz w:val="24"/>
        </w:rPr>
        <w:t>После долгих переговоров Япония и США в августе минувшего года подписали пакет документов о начале совместных исследований по программе создания региональной системы противоракетной обороны театра военных действий. По сути она представляет собой усечённый вариант знаменитой «стратегической оборонной инициативы» (СОИ), от которой Вашингтон вынужден был в своё время отказаться из-за её высокой стоимости. В отличие от неё ПРО ТВД предполагает обнаружение и уничтожение баллистических ракет противника с радиусом действия не более 3 тысяч километров. С этой целью планируется использовать уже имеющиеся спутники. А также самолёты, оснащённые системой раннего предупреждения и контроля АВАКС, которые будут затем передавать сигналы системам перехвата наземного и морского базирования.</w:t>
      </w:r>
    </w:p>
    <w:p w:rsidR="00FC5335" w:rsidRDefault="00FC5335">
      <w:pPr>
        <w:pStyle w:val="20"/>
        <w:jc w:val="both"/>
        <w:rPr>
          <w:b w:val="0"/>
          <w:bCs w:val="0"/>
          <w:sz w:val="24"/>
        </w:rPr>
      </w:pPr>
      <w:r>
        <w:rPr>
          <w:b w:val="0"/>
          <w:bCs w:val="0"/>
          <w:sz w:val="24"/>
        </w:rPr>
        <w:t>Вся программа совместных исследований рассчитана на 5-6 лет, на её реализацию Японии придётся затратить примерно 260 млн. долларов. Однако пока стороны договорились о порядке совместных работ только в течение первых трёх лет, когда предстоит разработать основные технические средства ПРО ТВД. Что же касается второго этапа, когда необходимо будет приступить к созданию опытных образцов и их испытаниям, то Токио намерен принять решение о своём участии в нём отдельно.</w:t>
      </w:r>
    </w:p>
    <w:p w:rsidR="00FC5335" w:rsidRDefault="00FC5335">
      <w:pPr>
        <w:pStyle w:val="20"/>
        <w:jc w:val="both"/>
        <w:rPr>
          <w:b w:val="0"/>
          <w:bCs w:val="0"/>
          <w:sz w:val="24"/>
        </w:rPr>
      </w:pPr>
      <w:r>
        <w:rPr>
          <w:b w:val="0"/>
          <w:bCs w:val="0"/>
          <w:sz w:val="24"/>
        </w:rPr>
        <w:t xml:space="preserve">Это объясняется сохраняющимися здесь сомнениями относительно целесообразности развёртывания в будущем всей системы в целом. На это, согласно имеющимся данным, потребуется 1-2 трлн. иен (9-18 млрд. долларов). Невозможно также пока предсказать насколько система будет эффективна вообще, и  это ещё раз показала нынешняя неудача в США. Кроме того, остаётся множество спорных моментов с точки зрения японского законодательства, которое, в частности, запрещает использовать космическое пространство в военных целях.  </w:t>
      </w:r>
    </w:p>
    <w:p w:rsidR="00FC5335" w:rsidRDefault="00FC5335">
      <w:pPr>
        <w:pStyle w:val="20"/>
        <w:jc w:val="both"/>
        <w:rPr>
          <w:sz w:val="24"/>
        </w:rPr>
      </w:pPr>
    </w:p>
    <w:p w:rsidR="00FC5335" w:rsidRDefault="00FC5335">
      <w:pPr>
        <w:spacing w:line="360" w:lineRule="auto"/>
        <w:jc w:val="center"/>
        <w:rPr>
          <w:b/>
          <w:bCs/>
          <w:sz w:val="28"/>
        </w:rPr>
      </w:pPr>
      <w:r>
        <w:rPr>
          <w:b/>
          <w:bCs/>
          <w:sz w:val="28"/>
        </w:rPr>
        <w:t>Глава 4. Экономическое положение Японии в 90-е годы.</w:t>
      </w:r>
    </w:p>
    <w:p w:rsidR="00FC5335" w:rsidRDefault="00FC5335">
      <w:pPr>
        <w:spacing w:line="360" w:lineRule="auto"/>
        <w:ind w:firstLine="540"/>
        <w:jc w:val="both"/>
      </w:pPr>
      <w:r>
        <w:rPr>
          <w:b/>
          <w:bCs/>
        </w:rPr>
        <w:t>Темпы экономического роста.</w:t>
      </w:r>
      <w:r>
        <w:t xml:space="preserve"> Экономическое развитие Японии в 90-е годы определялись кризисными явлениями в структуре хозяйства. Темпы роста валового продукта сократились примерно в 4 раза. Составив в среднем примерно 1 %. В отличие от прошлых десятилетий экономический рост Японии был значительно ниже общемировых показателей и показателей развитых стран.</w:t>
      </w:r>
    </w:p>
    <w:p w:rsidR="00FC5335" w:rsidRDefault="00FC5335">
      <w:pPr>
        <w:spacing w:line="360" w:lineRule="auto"/>
        <w:ind w:firstLine="540"/>
        <w:jc w:val="both"/>
        <w:rPr>
          <w:i/>
          <w:iCs/>
        </w:rPr>
      </w:pPr>
      <w:r>
        <w:rPr>
          <w:i/>
          <w:iCs/>
        </w:rPr>
        <w:t>Изменился деловой цикл</w:t>
      </w:r>
      <w:r>
        <w:t>. Если раньше японское хозяйство только один раз пережило абсолютное падение производства в 1974 г., то в 90-е годы – два раза (в 1993 и 1998 г.). Толчком последнему общеэкономическому кризису послужил финансовый кризис, в результате которого произошло резкое обесценение акционерного капитала.</w:t>
      </w:r>
    </w:p>
    <w:p w:rsidR="00FC5335" w:rsidRDefault="00FC5335">
      <w:pPr>
        <w:pStyle w:val="1"/>
        <w:rPr>
          <w:sz w:val="24"/>
        </w:rPr>
      </w:pPr>
      <w:r>
        <w:rPr>
          <w:sz w:val="24"/>
        </w:rPr>
        <w:t>Таблица 1</w:t>
      </w:r>
    </w:p>
    <w:p w:rsidR="00FC5335" w:rsidRDefault="00FC5335">
      <w:pPr>
        <w:spacing w:line="360" w:lineRule="auto"/>
        <w:ind w:firstLine="540"/>
        <w:jc w:val="center"/>
        <w:rPr>
          <w:b/>
          <w:bCs/>
        </w:rPr>
      </w:pPr>
      <w:r>
        <w:rPr>
          <w:b/>
          <w:bCs/>
        </w:rPr>
        <w:t>Темпы прироста ВВП Японии (валютные курсы, долл. 1995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2"/>
        <w:gridCol w:w="3372"/>
        <w:gridCol w:w="3372"/>
      </w:tblGrid>
      <w:tr w:rsidR="00FC5335">
        <w:tc>
          <w:tcPr>
            <w:tcW w:w="3372" w:type="dxa"/>
            <w:vAlign w:val="center"/>
          </w:tcPr>
          <w:p w:rsidR="00FC5335" w:rsidRDefault="00FC5335">
            <w:pPr>
              <w:pStyle w:val="2"/>
              <w:rPr>
                <w:sz w:val="24"/>
              </w:rPr>
            </w:pPr>
            <w:r>
              <w:rPr>
                <w:sz w:val="24"/>
              </w:rPr>
              <w:t>Страны и регионы</w:t>
            </w:r>
          </w:p>
        </w:tc>
        <w:tc>
          <w:tcPr>
            <w:tcW w:w="3372" w:type="dxa"/>
            <w:vAlign w:val="center"/>
          </w:tcPr>
          <w:p w:rsidR="00FC5335" w:rsidRDefault="00FC5335">
            <w:pPr>
              <w:spacing w:line="360" w:lineRule="auto"/>
              <w:jc w:val="center"/>
              <w:rPr>
                <w:b/>
                <w:bCs/>
              </w:rPr>
            </w:pPr>
            <w:r>
              <w:rPr>
                <w:b/>
                <w:bCs/>
              </w:rPr>
              <w:t>1981 – 1990</w:t>
            </w:r>
          </w:p>
        </w:tc>
        <w:tc>
          <w:tcPr>
            <w:tcW w:w="3372" w:type="dxa"/>
            <w:vAlign w:val="center"/>
          </w:tcPr>
          <w:p w:rsidR="00FC5335" w:rsidRDefault="00FC5335">
            <w:pPr>
              <w:spacing w:line="360" w:lineRule="auto"/>
              <w:jc w:val="center"/>
              <w:rPr>
                <w:b/>
                <w:bCs/>
              </w:rPr>
            </w:pPr>
            <w:r>
              <w:rPr>
                <w:b/>
                <w:bCs/>
              </w:rPr>
              <w:t>1991 – 1999</w:t>
            </w:r>
          </w:p>
        </w:tc>
      </w:tr>
      <w:tr w:rsidR="00FC5335">
        <w:tc>
          <w:tcPr>
            <w:tcW w:w="3372" w:type="dxa"/>
            <w:vAlign w:val="center"/>
          </w:tcPr>
          <w:p w:rsidR="00FC5335" w:rsidRDefault="00FC5335">
            <w:pPr>
              <w:pStyle w:val="3"/>
              <w:rPr>
                <w:sz w:val="24"/>
              </w:rPr>
            </w:pPr>
            <w:r>
              <w:rPr>
                <w:sz w:val="24"/>
              </w:rPr>
              <w:t>Япония</w:t>
            </w:r>
          </w:p>
        </w:tc>
        <w:tc>
          <w:tcPr>
            <w:tcW w:w="3372" w:type="dxa"/>
            <w:vAlign w:val="center"/>
          </w:tcPr>
          <w:p w:rsidR="00FC5335" w:rsidRDefault="00FC5335">
            <w:pPr>
              <w:spacing w:line="360" w:lineRule="auto"/>
              <w:jc w:val="center"/>
            </w:pPr>
            <w:r>
              <w:t>4,0</w:t>
            </w:r>
          </w:p>
        </w:tc>
        <w:tc>
          <w:tcPr>
            <w:tcW w:w="3372" w:type="dxa"/>
            <w:vAlign w:val="center"/>
          </w:tcPr>
          <w:p w:rsidR="00FC5335" w:rsidRDefault="00FC5335">
            <w:pPr>
              <w:spacing w:line="360" w:lineRule="auto"/>
              <w:jc w:val="center"/>
            </w:pPr>
            <w:r>
              <w:t>1,3</w:t>
            </w:r>
          </w:p>
        </w:tc>
      </w:tr>
      <w:tr w:rsidR="00FC5335">
        <w:tc>
          <w:tcPr>
            <w:tcW w:w="3372" w:type="dxa"/>
            <w:vAlign w:val="center"/>
          </w:tcPr>
          <w:p w:rsidR="00FC5335" w:rsidRDefault="00FC5335">
            <w:pPr>
              <w:pStyle w:val="3"/>
              <w:rPr>
                <w:sz w:val="24"/>
              </w:rPr>
            </w:pPr>
            <w:r>
              <w:rPr>
                <w:sz w:val="24"/>
              </w:rPr>
              <w:t>Развитые страны</w:t>
            </w:r>
          </w:p>
        </w:tc>
        <w:tc>
          <w:tcPr>
            <w:tcW w:w="3372" w:type="dxa"/>
            <w:vAlign w:val="center"/>
          </w:tcPr>
          <w:p w:rsidR="00FC5335" w:rsidRDefault="00FC5335">
            <w:pPr>
              <w:spacing w:line="360" w:lineRule="auto"/>
              <w:jc w:val="center"/>
            </w:pPr>
            <w:r>
              <w:t>3,0</w:t>
            </w:r>
          </w:p>
        </w:tc>
        <w:tc>
          <w:tcPr>
            <w:tcW w:w="3372" w:type="dxa"/>
            <w:vAlign w:val="center"/>
          </w:tcPr>
          <w:p w:rsidR="00FC5335" w:rsidRDefault="00FC5335">
            <w:pPr>
              <w:spacing w:line="360" w:lineRule="auto"/>
              <w:jc w:val="center"/>
            </w:pPr>
            <w:r>
              <w:t>2,2</w:t>
            </w:r>
          </w:p>
        </w:tc>
      </w:tr>
      <w:tr w:rsidR="00FC5335">
        <w:tc>
          <w:tcPr>
            <w:tcW w:w="3372" w:type="dxa"/>
            <w:vAlign w:val="center"/>
          </w:tcPr>
          <w:p w:rsidR="00FC5335" w:rsidRDefault="00FC5335">
            <w:pPr>
              <w:pStyle w:val="3"/>
              <w:rPr>
                <w:sz w:val="24"/>
              </w:rPr>
            </w:pPr>
            <w:r>
              <w:rPr>
                <w:sz w:val="24"/>
              </w:rPr>
              <w:t>Мир</w:t>
            </w:r>
          </w:p>
        </w:tc>
        <w:tc>
          <w:tcPr>
            <w:tcW w:w="3372" w:type="dxa"/>
            <w:vAlign w:val="center"/>
          </w:tcPr>
          <w:p w:rsidR="00FC5335" w:rsidRDefault="00FC5335">
            <w:pPr>
              <w:spacing w:line="360" w:lineRule="auto"/>
              <w:jc w:val="center"/>
            </w:pPr>
            <w:r>
              <w:t>2,9</w:t>
            </w:r>
          </w:p>
        </w:tc>
        <w:tc>
          <w:tcPr>
            <w:tcW w:w="3372" w:type="dxa"/>
            <w:vAlign w:val="center"/>
          </w:tcPr>
          <w:p w:rsidR="00FC5335" w:rsidRDefault="00FC5335">
            <w:pPr>
              <w:spacing w:line="360" w:lineRule="auto"/>
              <w:jc w:val="center"/>
            </w:pPr>
            <w:r>
              <w:t>2,4</w:t>
            </w:r>
          </w:p>
        </w:tc>
      </w:tr>
    </w:tbl>
    <w:p w:rsidR="00FC5335" w:rsidRDefault="00FC5335">
      <w:pPr>
        <w:spacing w:line="360" w:lineRule="auto"/>
        <w:ind w:firstLine="540"/>
        <w:jc w:val="center"/>
        <w:rPr>
          <w:b/>
          <w:bCs/>
        </w:rPr>
      </w:pPr>
    </w:p>
    <w:p w:rsidR="00FC5335" w:rsidRDefault="00FC5335">
      <w:pPr>
        <w:pStyle w:val="a5"/>
        <w:rPr>
          <w:sz w:val="24"/>
        </w:rPr>
      </w:pPr>
      <w:r>
        <w:rPr>
          <w:sz w:val="24"/>
        </w:rPr>
        <w:t>Одной из причин стагнирующего состояния хозяйства явились отраслевые диспропорции, связанные с сохранением высокой доли традиционных капиталоёмких отраслей, которые для удержания своих позиций на мировых рынках требовали крупных капиталовложений и сдерживали их приток в новейшие отрасли.</w:t>
      </w:r>
    </w:p>
    <w:p w:rsidR="00FC5335" w:rsidRDefault="00FC5335">
      <w:pPr>
        <w:spacing w:line="360" w:lineRule="auto"/>
        <w:ind w:firstLine="540"/>
        <w:jc w:val="both"/>
      </w:pPr>
      <w:r>
        <w:t>Японская экономика по сравнению с другими ведущими странами имеет определённые отличия в своей структуре. В ней также как в Германии высокую долю занимает обрабатывающая промышленность (24% в 1999 г.), строительство и относительно низкую – финансовый сектор. В обрабатывающей промышленности значительное место занимает металлургия (13%), судостроение, базовая химия, целлюлозная промышленность, которые потеряли свои конкурентные преимущества. В прошлые десятилетия японское хозяйство показало высокую способность реагировать на изменения национальных и мировых условий воспроизводства.</w:t>
      </w:r>
    </w:p>
    <w:p w:rsidR="00FC5335" w:rsidRDefault="00FC5335">
      <w:pPr>
        <w:spacing w:line="360" w:lineRule="auto"/>
        <w:ind w:firstLine="540"/>
        <w:jc w:val="both"/>
      </w:pPr>
      <w:r>
        <w:t xml:space="preserve">Факторы развития, обеспечение перестройки хозяйства и стабилизации экономического положения на новой воспроизводственной основе требуют высокого уровня капиталовложений. Как и в прежние десятилетия, </w:t>
      </w:r>
      <w:r>
        <w:rPr>
          <w:i/>
          <w:iCs/>
        </w:rPr>
        <w:t>норма сбережений и капиталовложений</w:t>
      </w:r>
      <w:r>
        <w:t xml:space="preserve"> в стране значительно превосходит общемировой уровень и уровень развитых стран.</w:t>
      </w:r>
    </w:p>
    <w:p w:rsidR="00FC5335" w:rsidRDefault="00FC5335">
      <w:pPr>
        <w:spacing w:line="360" w:lineRule="auto"/>
        <w:ind w:firstLine="540"/>
        <w:jc w:val="both"/>
      </w:pPr>
      <w:r>
        <w:t>Если в 70-80-е годы в составе капиталовложений был практически незаметен иностранный капитал, то в конце 90-х годов приток ИПК составил 0.3% валовых капиталовложений в основной капитал, что произошло, как видно из табл. 1, при превышении уровня национальных сбережений над капиталовложениями.</w:t>
      </w:r>
    </w:p>
    <w:p w:rsidR="00FC5335" w:rsidRDefault="00FC5335">
      <w:pPr>
        <w:pStyle w:val="1"/>
        <w:rPr>
          <w:i w:val="0"/>
          <w:iCs w:val="0"/>
          <w:sz w:val="24"/>
        </w:rPr>
      </w:pPr>
      <w:r>
        <w:rPr>
          <w:sz w:val="24"/>
        </w:rPr>
        <w:t>Таблица 2</w:t>
      </w:r>
    </w:p>
    <w:p w:rsidR="00FC5335" w:rsidRDefault="00FC5335">
      <w:pPr>
        <w:spacing w:line="360" w:lineRule="auto"/>
        <w:jc w:val="center"/>
        <w:rPr>
          <w:b/>
          <w:bCs/>
        </w:rPr>
      </w:pPr>
      <w:r>
        <w:rPr>
          <w:b/>
          <w:bCs/>
        </w:rPr>
        <w:t>Норма сбережений и капиталовложений в Японии (% ВВП по ППС).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2160"/>
        <w:gridCol w:w="2160"/>
        <w:gridCol w:w="2088"/>
      </w:tblGrid>
      <w:tr w:rsidR="00FC5335">
        <w:tc>
          <w:tcPr>
            <w:tcW w:w="3708" w:type="dxa"/>
          </w:tcPr>
          <w:p w:rsidR="00FC5335" w:rsidRDefault="00FC5335">
            <w:pPr>
              <w:spacing w:line="360" w:lineRule="auto"/>
              <w:jc w:val="center"/>
              <w:rPr>
                <w:b/>
                <w:bCs/>
              </w:rPr>
            </w:pPr>
          </w:p>
        </w:tc>
        <w:tc>
          <w:tcPr>
            <w:tcW w:w="2160" w:type="dxa"/>
          </w:tcPr>
          <w:p w:rsidR="00FC5335" w:rsidRDefault="00FC5335">
            <w:pPr>
              <w:spacing w:line="360" w:lineRule="auto"/>
              <w:jc w:val="center"/>
              <w:rPr>
                <w:b/>
                <w:bCs/>
              </w:rPr>
            </w:pPr>
            <w:r>
              <w:rPr>
                <w:b/>
                <w:bCs/>
              </w:rPr>
              <w:t>1975 - 1985</w:t>
            </w:r>
          </w:p>
        </w:tc>
        <w:tc>
          <w:tcPr>
            <w:tcW w:w="2160" w:type="dxa"/>
          </w:tcPr>
          <w:p w:rsidR="00FC5335" w:rsidRDefault="00FC5335">
            <w:pPr>
              <w:spacing w:line="360" w:lineRule="auto"/>
              <w:jc w:val="center"/>
              <w:rPr>
                <w:b/>
                <w:bCs/>
              </w:rPr>
            </w:pPr>
            <w:r>
              <w:rPr>
                <w:b/>
                <w:bCs/>
              </w:rPr>
              <w:t>1986 - 1993</w:t>
            </w:r>
          </w:p>
        </w:tc>
        <w:tc>
          <w:tcPr>
            <w:tcW w:w="2088" w:type="dxa"/>
          </w:tcPr>
          <w:p w:rsidR="00FC5335" w:rsidRDefault="00FC5335">
            <w:pPr>
              <w:spacing w:line="360" w:lineRule="auto"/>
              <w:jc w:val="center"/>
              <w:rPr>
                <w:b/>
                <w:bCs/>
              </w:rPr>
            </w:pPr>
            <w:r>
              <w:rPr>
                <w:b/>
                <w:bCs/>
              </w:rPr>
              <w:t>1994 – 1999</w:t>
            </w:r>
          </w:p>
        </w:tc>
      </w:tr>
      <w:tr w:rsidR="00FC5335">
        <w:tc>
          <w:tcPr>
            <w:tcW w:w="3708" w:type="dxa"/>
          </w:tcPr>
          <w:p w:rsidR="00FC5335" w:rsidRDefault="00FC5335">
            <w:pPr>
              <w:pStyle w:val="3"/>
              <w:rPr>
                <w:sz w:val="24"/>
              </w:rPr>
            </w:pPr>
            <w:r>
              <w:rPr>
                <w:sz w:val="24"/>
              </w:rPr>
              <w:t>Япония</w:t>
            </w:r>
          </w:p>
        </w:tc>
        <w:tc>
          <w:tcPr>
            <w:tcW w:w="2160" w:type="dxa"/>
          </w:tcPr>
          <w:p w:rsidR="00FC5335" w:rsidRDefault="00FC5335">
            <w:pPr>
              <w:spacing w:line="360" w:lineRule="auto"/>
              <w:jc w:val="center"/>
            </w:pPr>
          </w:p>
        </w:tc>
        <w:tc>
          <w:tcPr>
            <w:tcW w:w="2160" w:type="dxa"/>
          </w:tcPr>
          <w:p w:rsidR="00FC5335" w:rsidRDefault="00FC5335">
            <w:pPr>
              <w:spacing w:line="360" w:lineRule="auto"/>
              <w:jc w:val="center"/>
            </w:pPr>
          </w:p>
        </w:tc>
        <w:tc>
          <w:tcPr>
            <w:tcW w:w="2088" w:type="dxa"/>
          </w:tcPr>
          <w:p w:rsidR="00FC5335" w:rsidRDefault="00FC5335">
            <w:pPr>
              <w:spacing w:line="360" w:lineRule="auto"/>
              <w:jc w:val="center"/>
            </w:pPr>
          </w:p>
        </w:tc>
      </w:tr>
      <w:tr w:rsidR="00FC5335">
        <w:tc>
          <w:tcPr>
            <w:tcW w:w="3708" w:type="dxa"/>
          </w:tcPr>
          <w:p w:rsidR="00FC5335" w:rsidRDefault="00FC5335">
            <w:pPr>
              <w:spacing w:line="360" w:lineRule="auto"/>
              <w:ind w:firstLine="540"/>
            </w:pPr>
            <w:r>
              <w:t>Сбережения</w:t>
            </w:r>
          </w:p>
        </w:tc>
        <w:tc>
          <w:tcPr>
            <w:tcW w:w="2160" w:type="dxa"/>
          </w:tcPr>
          <w:p w:rsidR="00FC5335" w:rsidRDefault="00FC5335">
            <w:pPr>
              <w:spacing w:line="360" w:lineRule="auto"/>
              <w:jc w:val="center"/>
            </w:pPr>
            <w:r>
              <w:t>31,2</w:t>
            </w:r>
          </w:p>
        </w:tc>
        <w:tc>
          <w:tcPr>
            <w:tcW w:w="2160" w:type="dxa"/>
          </w:tcPr>
          <w:p w:rsidR="00FC5335" w:rsidRDefault="00FC5335">
            <w:pPr>
              <w:spacing w:line="360" w:lineRule="auto"/>
              <w:jc w:val="center"/>
            </w:pPr>
            <w:r>
              <w:t>33,1</w:t>
            </w:r>
          </w:p>
        </w:tc>
        <w:tc>
          <w:tcPr>
            <w:tcW w:w="2088" w:type="dxa"/>
          </w:tcPr>
          <w:p w:rsidR="00FC5335" w:rsidRDefault="00FC5335">
            <w:pPr>
              <w:spacing w:line="360" w:lineRule="auto"/>
              <w:jc w:val="center"/>
            </w:pPr>
            <w:r>
              <w:t>30,8</w:t>
            </w:r>
          </w:p>
        </w:tc>
      </w:tr>
      <w:tr w:rsidR="00FC5335">
        <w:tc>
          <w:tcPr>
            <w:tcW w:w="3708" w:type="dxa"/>
          </w:tcPr>
          <w:p w:rsidR="00FC5335" w:rsidRDefault="00FC5335">
            <w:pPr>
              <w:spacing w:line="360" w:lineRule="auto"/>
              <w:ind w:firstLine="540"/>
            </w:pPr>
            <w:r>
              <w:t>Капиталовложения</w:t>
            </w:r>
          </w:p>
        </w:tc>
        <w:tc>
          <w:tcPr>
            <w:tcW w:w="2160" w:type="dxa"/>
          </w:tcPr>
          <w:p w:rsidR="00FC5335" w:rsidRDefault="00FC5335">
            <w:pPr>
              <w:spacing w:line="360" w:lineRule="auto"/>
              <w:jc w:val="center"/>
            </w:pPr>
            <w:r>
              <w:t>30,1</w:t>
            </w:r>
          </w:p>
        </w:tc>
        <w:tc>
          <w:tcPr>
            <w:tcW w:w="2160" w:type="dxa"/>
          </w:tcPr>
          <w:p w:rsidR="00FC5335" w:rsidRDefault="00FC5335">
            <w:pPr>
              <w:spacing w:line="360" w:lineRule="auto"/>
              <w:jc w:val="center"/>
            </w:pPr>
            <w:r>
              <w:t>30,4</w:t>
            </w:r>
          </w:p>
        </w:tc>
        <w:tc>
          <w:tcPr>
            <w:tcW w:w="2088" w:type="dxa"/>
          </w:tcPr>
          <w:p w:rsidR="00FC5335" w:rsidRDefault="00FC5335">
            <w:pPr>
              <w:spacing w:line="360" w:lineRule="auto"/>
              <w:jc w:val="center"/>
            </w:pPr>
            <w:r>
              <w:t>29,9</w:t>
            </w:r>
          </w:p>
        </w:tc>
      </w:tr>
      <w:tr w:rsidR="00FC5335">
        <w:tc>
          <w:tcPr>
            <w:tcW w:w="3708" w:type="dxa"/>
          </w:tcPr>
          <w:p w:rsidR="00FC5335" w:rsidRDefault="00FC5335">
            <w:pPr>
              <w:pStyle w:val="3"/>
              <w:rPr>
                <w:sz w:val="24"/>
              </w:rPr>
            </w:pPr>
            <w:r>
              <w:rPr>
                <w:sz w:val="24"/>
              </w:rPr>
              <w:t>Развитые страны</w:t>
            </w:r>
          </w:p>
        </w:tc>
        <w:tc>
          <w:tcPr>
            <w:tcW w:w="2160" w:type="dxa"/>
          </w:tcPr>
          <w:p w:rsidR="00FC5335" w:rsidRDefault="00FC5335">
            <w:pPr>
              <w:spacing w:line="360" w:lineRule="auto"/>
              <w:jc w:val="center"/>
            </w:pPr>
          </w:p>
        </w:tc>
        <w:tc>
          <w:tcPr>
            <w:tcW w:w="2160" w:type="dxa"/>
          </w:tcPr>
          <w:p w:rsidR="00FC5335" w:rsidRDefault="00FC5335">
            <w:pPr>
              <w:spacing w:line="360" w:lineRule="auto"/>
              <w:jc w:val="center"/>
            </w:pPr>
          </w:p>
        </w:tc>
        <w:tc>
          <w:tcPr>
            <w:tcW w:w="2088" w:type="dxa"/>
          </w:tcPr>
          <w:p w:rsidR="00FC5335" w:rsidRDefault="00FC5335">
            <w:pPr>
              <w:spacing w:line="360" w:lineRule="auto"/>
              <w:jc w:val="center"/>
            </w:pPr>
          </w:p>
        </w:tc>
      </w:tr>
      <w:tr w:rsidR="00FC5335">
        <w:tc>
          <w:tcPr>
            <w:tcW w:w="3708" w:type="dxa"/>
          </w:tcPr>
          <w:p w:rsidR="00FC5335" w:rsidRDefault="00FC5335">
            <w:pPr>
              <w:spacing w:line="360" w:lineRule="auto"/>
              <w:ind w:firstLine="540"/>
            </w:pPr>
            <w:r>
              <w:t>Сбережения</w:t>
            </w:r>
          </w:p>
        </w:tc>
        <w:tc>
          <w:tcPr>
            <w:tcW w:w="2160" w:type="dxa"/>
          </w:tcPr>
          <w:p w:rsidR="00FC5335" w:rsidRDefault="00FC5335">
            <w:pPr>
              <w:spacing w:line="360" w:lineRule="auto"/>
              <w:jc w:val="center"/>
            </w:pPr>
            <w:r>
              <w:t>22,0</w:t>
            </w:r>
          </w:p>
        </w:tc>
        <w:tc>
          <w:tcPr>
            <w:tcW w:w="2160" w:type="dxa"/>
          </w:tcPr>
          <w:p w:rsidR="00FC5335" w:rsidRDefault="00FC5335">
            <w:pPr>
              <w:spacing w:line="360" w:lineRule="auto"/>
              <w:jc w:val="center"/>
            </w:pPr>
            <w:r>
              <w:t>21,0</w:t>
            </w:r>
          </w:p>
        </w:tc>
        <w:tc>
          <w:tcPr>
            <w:tcW w:w="2088" w:type="dxa"/>
          </w:tcPr>
          <w:p w:rsidR="00FC5335" w:rsidRDefault="00FC5335">
            <w:pPr>
              <w:spacing w:line="360" w:lineRule="auto"/>
              <w:jc w:val="center"/>
            </w:pPr>
            <w:r>
              <w:t>21,0</w:t>
            </w:r>
          </w:p>
        </w:tc>
      </w:tr>
      <w:tr w:rsidR="00FC5335">
        <w:tc>
          <w:tcPr>
            <w:tcW w:w="3708" w:type="dxa"/>
          </w:tcPr>
          <w:p w:rsidR="00FC5335" w:rsidRDefault="00FC5335">
            <w:pPr>
              <w:spacing w:line="360" w:lineRule="auto"/>
              <w:ind w:firstLine="540"/>
            </w:pPr>
            <w:r>
              <w:t>Капиталовложения</w:t>
            </w:r>
          </w:p>
        </w:tc>
        <w:tc>
          <w:tcPr>
            <w:tcW w:w="2160" w:type="dxa"/>
          </w:tcPr>
          <w:p w:rsidR="00FC5335" w:rsidRDefault="00FC5335">
            <w:pPr>
              <w:spacing w:line="360" w:lineRule="auto"/>
              <w:jc w:val="center"/>
            </w:pPr>
            <w:r>
              <w:t>22,8</w:t>
            </w:r>
          </w:p>
        </w:tc>
        <w:tc>
          <w:tcPr>
            <w:tcW w:w="2160" w:type="dxa"/>
          </w:tcPr>
          <w:p w:rsidR="00FC5335" w:rsidRDefault="00FC5335">
            <w:pPr>
              <w:spacing w:line="360" w:lineRule="auto"/>
              <w:jc w:val="center"/>
            </w:pPr>
            <w:r>
              <w:t>21,8</w:t>
            </w:r>
          </w:p>
        </w:tc>
        <w:tc>
          <w:tcPr>
            <w:tcW w:w="2088" w:type="dxa"/>
          </w:tcPr>
          <w:p w:rsidR="00FC5335" w:rsidRDefault="00FC5335">
            <w:pPr>
              <w:spacing w:line="360" w:lineRule="auto"/>
              <w:jc w:val="center"/>
            </w:pPr>
            <w:r>
              <w:t>20,7</w:t>
            </w:r>
          </w:p>
        </w:tc>
      </w:tr>
    </w:tbl>
    <w:p w:rsidR="00FC5335" w:rsidRDefault="00FC5335">
      <w:pPr>
        <w:spacing w:line="360" w:lineRule="auto"/>
        <w:jc w:val="center"/>
        <w:rPr>
          <w:b/>
          <w:bCs/>
        </w:rPr>
      </w:pPr>
    </w:p>
    <w:p w:rsidR="00FC5335" w:rsidRDefault="00FC5335">
      <w:pPr>
        <w:spacing w:line="360" w:lineRule="auto"/>
        <w:ind w:firstLine="540"/>
        <w:jc w:val="both"/>
      </w:pPr>
      <w:r>
        <w:t xml:space="preserve">Переход к новой структуре производства опирается на </w:t>
      </w:r>
      <w:r>
        <w:rPr>
          <w:i/>
          <w:iCs/>
        </w:rPr>
        <w:t>широкомасштабные НИОКР</w:t>
      </w:r>
      <w:r>
        <w:t>. Расходы на научные исследования устойчиво держались на уровне 2,5 – 2,95 ВВП против 2,5% в США. Общий объём расходов составляет 2/3 американского уровня, но в 2,9 раза превосходит германский. В результате происшедших сдвигов Япония выделяется размерами высокотехнологичных отраслей среди ведущих стран. На высокотехнологичные отрасли приходится 3,7% производства предпринимательского сектора в стране против 3,3% в Британии и 3% в США.</w:t>
      </w:r>
    </w:p>
    <w:p w:rsidR="00FC5335" w:rsidRDefault="00FC5335">
      <w:pPr>
        <w:spacing w:line="360" w:lineRule="auto"/>
        <w:ind w:firstLine="540"/>
        <w:jc w:val="both"/>
        <w:rPr>
          <w:lang w:val="en-US"/>
        </w:rPr>
      </w:pPr>
      <w:r>
        <w:t xml:space="preserve">В последние десятилетия развитие японского хозяйства выделяется </w:t>
      </w:r>
      <w:r>
        <w:rPr>
          <w:i/>
          <w:iCs/>
        </w:rPr>
        <w:t xml:space="preserve">высоким общеобразовательным и </w:t>
      </w:r>
      <w:r>
        <w:t>профессиональным</w:t>
      </w:r>
      <w:r>
        <w:rPr>
          <w:i/>
          <w:iCs/>
        </w:rPr>
        <w:t xml:space="preserve"> уровнем рабочей силы.</w:t>
      </w:r>
      <w:r>
        <w:t xml:space="preserve"> Свыше 95% молодёжи соответствующего возраста заканчивает полную среднюю школу и более 1/3 её выпускников продолжает обучение в высшей школе. 20,7% населения в возрасте старше 24 лет учились в высших учебных заведениях. Это позволяет стране по развитию «экономики знания» (высокотехнологичные отрасли и отрасли сферы услуг с высококвалифицированной рабочей силой) занимать ведущие позиции в мире, уступая только США и Германии.</w:t>
      </w:r>
    </w:p>
    <w:p w:rsidR="00FC5335" w:rsidRDefault="00FC5335">
      <w:pPr>
        <w:spacing w:line="360" w:lineRule="auto"/>
        <w:ind w:firstLine="540"/>
        <w:jc w:val="both"/>
      </w:pPr>
      <w:r>
        <w:rPr>
          <w:b/>
          <w:bCs/>
        </w:rPr>
        <w:t>Позиции в мировом производстве.</w:t>
      </w:r>
      <w:r>
        <w:t xml:space="preserve"> Несмотря на низкие темпы экономического роста в 90-е годы Япония остаётся крупнейшим в мире производителем роботов (свыше 50%), полупроводников, легковых автомобилей, судов, станков, искусственных волокон, холодильников, телевизоров, стиральных машин. Сохраняя ведущие позиции в производстве традиционных товаров, она уступает только США в выпуске наукоёмких товаров, в частности, в производстве информационной техники, и отраслей, связанных с обеспечением жизнедеятельности человека.</w:t>
      </w:r>
    </w:p>
    <w:p w:rsidR="00FC5335" w:rsidRDefault="00FC5335">
      <w:pPr>
        <w:spacing w:line="360" w:lineRule="auto"/>
        <w:ind w:firstLine="540"/>
        <w:jc w:val="both"/>
      </w:pPr>
      <w:r>
        <w:rPr>
          <w:b/>
          <w:bCs/>
        </w:rPr>
        <w:t xml:space="preserve">Проблемы экономического развития. </w:t>
      </w:r>
      <w:r>
        <w:t>Конкурентные позиции японских предпринимателей на международных рынках изменились. Резко возросли издержки на рабочую силу, по уровню которых в обрабатывающей промышленности Япония уступает только Германии и Швейцарии. Ценовые конкурентные преимущества японских товаров ослабли по сравнению со многими странами.</w:t>
      </w:r>
    </w:p>
    <w:p w:rsidR="00FC5335" w:rsidRDefault="00FC5335">
      <w:pPr>
        <w:spacing w:line="360" w:lineRule="auto"/>
        <w:ind w:firstLine="540"/>
        <w:jc w:val="both"/>
      </w:pPr>
      <w:r>
        <w:t>Япония не преодолела отставание от других западных стран в области развития социальной инфраструктуры, уровня внутреннего спроса.</w:t>
      </w:r>
    </w:p>
    <w:p w:rsidR="00FC5335" w:rsidRDefault="00FC5335">
      <w:pPr>
        <w:spacing w:line="360" w:lineRule="auto"/>
        <w:ind w:firstLine="540"/>
        <w:jc w:val="both"/>
      </w:pPr>
      <w:r>
        <w:t>При значительных сдвигах сельское хозяйство Японии осталось трудоёмким с относительно низкой производительностью труда и более высокими издержками в сравнении с другими развитыми странами. Оно сохраняет земледельческое направление (выращивание риса) с преобладанием мелкотоварных крестьянских хозяйств, большая часть которых получает доходы в других отраслях. Неблагоприятно для экономического развития меняется демографическая ситуация, определяемая резким увеличением доли пожилых в составе населения. В конце столетия доля пенсионеров в возрасте 65 и более лет достигла 16% всего населения в сравнении с 12,5% в США. Ожидается, что в ближайшие годы доля пожилых превысит уровень других развитых стран.</w:t>
      </w:r>
    </w:p>
    <w:p w:rsidR="00FC5335" w:rsidRDefault="00FC5335">
      <w:pPr>
        <w:spacing w:line="360" w:lineRule="auto"/>
        <w:ind w:firstLine="540"/>
        <w:jc w:val="both"/>
      </w:pPr>
      <w:r>
        <w:t>Ослабление последствий финансового кризиса, структурные изменения в хозяйстве, проходившие при активной роли государства, привели к резкому увеличению государственного долга. Он превысил величину ВВП, что явилось новым явлением в японской экономике.</w:t>
      </w:r>
    </w:p>
    <w:p w:rsidR="00FC5335" w:rsidRDefault="00FC5335">
      <w:pPr>
        <w:spacing w:line="360" w:lineRule="auto"/>
        <w:ind w:firstLine="540"/>
        <w:jc w:val="both"/>
      </w:pPr>
      <w:r>
        <w:t>Изменение производственных процессов оказало влияние на социальную обстановку в стране и характер функционирования хозяйственного механизма.</w:t>
      </w:r>
    </w:p>
    <w:p w:rsidR="00FC5335" w:rsidRDefault="00FC5335">
      <w:pPr>
        <w:jc w:val="center"/>
        <w:rPr>
          <w:b/>
          <w:bCs/>
        </w:rPr>
      </w:pPr>
    </w:p>
    <w:p w:rsidR="00FC5335" w:rsidRDefault="00FC5335">
      <w:pPr>
        <w:spacing w:line="360" w:lineRule="auto"/>
        <w:jc w:val="center"/>
        <w:rPr>
          <w:b/>
          <w:bCs/>
          <w:sz w:val="28"/>
        </w:rPr>
      </w:pPr>
      <w:r>
        <w:rPr>
          <w:b/>
          <w:bCs/>
          <w:sz w:val="28"/>
        </w:rPr>
        <w:t>Глава 5. Япония в международных экономических отношениях.</w:t>
      </w:r>
    </w:p>
    <w:p w:rsidR="00FC5335" w:rsidRDefault="00FC5335">
      <w:pPr>
        <w:pStyle w:val="a5"/>
        <w:rPr>
          <w:sz w:val="24"/>
        </w:rPr>
      </w:pPr>
      <w:r>
        <w:rPr>
          <w:sz w:val="24"/>
        </w:rPr>
        <w:t>Япония занимает одно из ведущих мест в международных экономических отношениях. Она выступает крупнейшей капитало и товароэкспортирующей страной. На неё приходится 7,2% мирового объёма зарубежных прямых капиталовложений и 6,2% мирового экспорта. По объёму экспорта товаров и услуг она уступает США и Германии.</w:t>
      </w:r>
    </w:p>
    <w:p w:rsidR="00FC5335" w:rsidRDefault="00FC5335">
      <w:pPr>
        <w:spacing w:line="360" w:lineRule="auto"/>
        <w:ind w:firstLine="540"/>
        <w:jc w:val="both"/>
      </w:pPr>
      <w:r>
        <w:t xml:space="preserve">Японское хозяйство не отличалось открытостью своего внешнеэкономического порядка. По величине экспортной квоты, масштабам иностранного капитала она может быть отнесена к </w:t>
      </w:r>
      <w:r>
        <w:rPr>
          <w:i/>
          <w:iCs/>
        </w:rPr>
        <w:t>полуоткрытой экономике</w:t>
      </w:r>
      <w:r>
        <w:t>.  За рубежом реализуется 10-14% ВВП. Последний показатель близок внешнеторговой квоте США, но в полтора раза уступает величине экспортной квоты ЕС. Ряд отраслей промышленности почти полностью работает на экспорт (производство часов, магнитофонов – 90%, кассовых аппаратов – 83, копировальных машин – 77%). Около ¼ продукции машиностроения направляется на внешний рынок.</w:t>
      </w:r>
    </w:p>
    <w:p w:rsidR="00FC5335" w:rsidRDefault="00FC5335">
      <w:pPr>
        <w:spacing w:line="360" w:lineRule="auto"/>
        <w:ind w:firstLine="540"/>
        <w:jc w:val="both"/>
      </w:pPr>
      <w:r>
        <w:rPr>
          <w:b/>
          <w:bCs/>
        </w:rPr>
        <w:t>Темпы и структура внешней торговли.</w:t>
      </w:r>
      <w:r>
        <w:t xml:space="preserve"> Длительное время Япония выделялась высокими темпами экспорта, которые в два раза опережали прирост мирового экспорта. В 90-е годы темпы японского экспорта резко упали. Объём вывоза товаров и услуг вырос только на 1/5 и в 2,5 раза уступал приросту мирового экспорта.</w:t>
      </w:r>
    </w:p>
    <w:p w:rsidR="00FC5335" w:rsidRDefault="00FC5335">
      <w:pPr>
        <w:spacing w:line="360" w:lineRule="auto"/>
        <w:ind w:firstLine="540"/>
        <w:jc w:val="both"/>
      </w:pPr>
      <w:r>
        <w:t>Произошло ослабление конкурентоспособности японских товаров на международных рынках. Важное значение в этом процессе сыграл ценовой фактор. Значительно повысилась стоимость единицы экспортируемой продукции – в 5,4 раза за 1970-1998 гг., а во всех промышленно развитых странах – в 4 раза.</w:t>
      </w:r>
    </w:p>
    <w:p w:rsidR="00FC5335" w:rsidRDefault="00FC5335">
      <w:pPr>
        <w:spacing w:line="360" w:lineRule="auto"/>
        <w:ind w:firstLine="540"/>
        <w:jc w:val="both"/>
      </w:pPr>
      <w:r>
        <w:t>По отдельным видам продукции на долю компаний приходится весомая часть экспортных поставок в мире: суда –25,6%, легковые автомобили – 18,3%, электромашиностроение – 17,5%, сталь – 17,4%, полупроводники – 16,3%, конторское оборудование – 14,2%, телекоммуникационное оборудование – 10%.</w:t>
      </w:r>
    </w:p>
    <w:p w:rsidR="00FC5335" w:rsidRDefault="00FC5335">
      <w:pPr>
        <w:spacing w:line="360" w:lineRule="auto"/>
        <w:ind w:firstLine="540"/>
        <w:jc w:val="both"/>
      </w:pPr>
      <w:r>
        <w:rPr>
          <w:i/>
          <w:iCs/>
        </w:rPr>
        <w:t xml:space="preserve">Структура импорта </w:t>
      </w:r>
      <w:r>
        <w:t>отражает процессы международной специализации промышленности, интернационализации хозяйства и бедность минеральной отечественной базы. Японию отличает самая низкая среди промышленно развитых стран степень самообеспеченности сырьём и топливом, страна почти полностью зависит от ввоза многих видов минерального и сельскохозяйственного сырья. Она выступает крупным покупателем минерального сырья на мировых рынках. На Японию приходится свыше 30% мирового импорта железной руды, свыше 19% руд цветных металлов. Каменного угля, хлопка и шерсти, крупные позиции занимает рыба. В структуре импорта, как и в других ведущих развитых странах, основное место (но более низкое) занимают продукция машиностроения и химические товары – 35%.</w:t>
      </w:r>
    </w:p>
    <w:p w:rsidR="00FC5335" w:rsidRDefault="00FC5335">
      <w:pPr>
        <w:pStyle w:val="1"/>
        <w:rPr>
          <w:sz w:val="24"/>
        </w:rPr>
      </w:pPr>
      <w:r>
        <w:rPr>
          <w:sz w:val="24"/>
        </w:rPr>
        <w:t>Таблица 3</w:t>
      </w:r>
    </w:p>
    <w:p w:rsidR="00FC5335" w:rsidRDefault="00FC5335">
      <w:pPr>
        <w:pStyle w:val="4"/>
        <w:rPr>
          <w:sz w:val="24"/>
        </w:rPr>
      </w:pPr>
      <w:r>
        <w:rPr>
          <w:sz w:val="24"/>
        </w:rPr>
        <w:t>Структура японского импорта,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2340"/>
        <w:gridCol w:w="2160"/>
        <w:gridCol w:w="2088"/>
      </w:tblGrid>
      <w:tr w:rsidR="00FC5335">
        <w:tc>
          <w:tcPr>
            <w:tcW w:w="3528" w:type="dxa"/>
            <w:vAlign w:val="center"/>
          </w:tcPr>
          <w:p w:rsidR="00FC5335" w:rsidRDefault="00FC5335">
            <w:pPr>
              <w:pStyle w:val="5"/>
            </w:pPr>
            <w:r>
              <w:t>Товарные группы</w:t>
            </w:r>
          </w:p>
        </w:tc>
        <w:tc>
          <w:tcPr>
            <w:tcW w:w="2340" w:type="dxa"/>
            <w:vAlign w:val="center"/>
          </w:tcPr>
          <w:p w:rsidR="00FC5335" w:rsidRDefault="00FC5335">
            <w:pPr>
              <w:spacing w:line="360" w:lineRule="auto"/>
              <w:jc w:val="center"/>
              <w:rPr>
                <w:b/>
                <w:bCs/>
              </w:rPr>
            </w:pPr>
            <w:r>
              <w:rPr>
                <w:b/>
                <w:bCs/>
              </w:rPr>
              <w:t>1960</w:t>
            </w:r>
          </w:p>
        </w:tc>
        <w:tc>
          <w:tcPr>
            <w:tcW w:w="2160" w:type="dxa"/>
            <w:vAlign w:val="center"/>
          </w:tcPr>
          <w:p w:rsidR="00FC5335" w:rsidRDefault="00FC5335">
            <w:pPr>
              <w:spacing w:line="360" w:lineRule="auto"/>
              <w:jc w:val="center"/>
              <w:rPr>
                <w:b/>
                <w:bCs/>
              </w:rPr>
            </w:pPr>
            <w:r>
              <w:rPr>
                <w:b/>
                <w:bCs/>
              </w:rPr>
              <w:t>1980</w:t>
            </w:r>
          </w:p>
        </w:tc>
        <w:tc>
          <w:tcPr>
            <w:tcW w:w="2088" w:type="dxa"/>
            <w:vAlign w:val="center"/>
          </w:tcPr>
          <w:p w:rsidR="00FC5335" w:rsidRDefault="00FC5335">
            <w:pPr>
              <w:spacing w:line="360" w:lineRule="auto"/>
              <w:jc w:val="center"/>
              <w:rPr>
                <w:b/>
                <w:bCs/>
              </w:rPr>
            </w:pPr>
            <w:r>
              <w:rPr>
                <w:b/>
                <w:bCs/>
              </w:rPr>
              <w:t>1997</w:t>
            </w:r>
          </w:p>
        </w:tc>
      </w:tr>
      <w:tr w:rsidR="00FC5335">
        <w:tc>
          <w:tcPr>
            <w:tcW w:w="3528" w:type="dxa"/>
            <w:vAlign w:val="center"/>
          </w:tcPr>
          <w:p w:rsidR="00FC5335" w:rsidRDefault="00FC5335">
            <w:pPr>
              <w:pStyle w:val="3"/>
              <w:rPr>
                <w:sz w:val="24"/>
              </w:rPr>
            </w:pPr>
            <w:r>
              <w:rPr>
                <w:sz w:val="24"/>
              </w:rPr>
              <w:t>Продовольствие</w:t>
            </w:r>
          </w:p>
        </w:tc>
        <w:tc>
          <w:tcPr>
            <w:tcW w:w="2340" w:type="dxa"/>
            <w:vAlign w:val="center"/>
          </w:tcPr>
          <w:p w:rsidR="00FC5335" w:rsidRDefault="00FC5335">
            <w:pPr>
              <w:spacing w:line="360" w:lineRule="auto"/>
              <w:jc w:val="center"/>
            </w:pPr>
            <w:r>
              <w:t>12,2</w:t>
            </w:r>
          </w:p>
        </w:tc>
        <w:tc>
          <w:tcPr>
            <w:tcW w:w="2160" w:type="dxa"/>
            <w:vAlign w:val="center"/>
          </w:tcPr>
          <w:p w:rsidR="00FC5335" w:rsidRDefault="00FC5335">
            <w:pPr>
              <w:spacing w:line="360" w:lineRule="auto"/>
              <w:jc w:val="center"/>
            </w:pPr>
            <w:r>
              <w:t>12,1</w:t>
            </w:r>
          </w:p>
        </w:tc>
        <w:tc>
          <w:tcPr>
            <w:tcW w:w="2088" w:type="dxa"/>
            <w:vAlign w:val="center"/>
          </w:tcPr>
          <w:p w:rsidR="00FC5335" w:rsidRDefault="00FC5335">
            <w:pPr>
              <w:spacing w:line="360" w:lineRule="auto"/>
              <w:jc w:val="center"/>
            </w:pPr>
            <w:r>
              <w:t>13,8</w:t>
            </w:r>
          </w:p>
        </w:tc>
      </w:tr>
      <w:tr w:rsidR="00FC5335">
        <w:tc>
          <w:tcPr>
            <w:tcW w:w="3528" w:type="dxa"/>
            <w:vAlign w:val="center"/>
          </w:tcPr>
          <w:p w:rsidR="00FC5335" w:rsidRDefault="00FC5335">
            <w:pPr>
              <w:spacing w:line="360" w:lineRule="auto"/>
            </w:pPr>
            <w:r>
              <w:t>Текстиль</w:t>
            </w:r>
          </w:p>
        </w:tc>
        <w:tc>
          <w:tcPr>
            <w:tcW w:w="2340" w:type="dxa"/>
            <w:vAlign w:val="center"/>
          </w:tcPr>
          <w:p w:rsidR="00FC5335" w:rsidRDefault="00FC5335">
            <w:pPr>
              <w:spacing w:line="360" w:lineRule="auto"/>
              <w:jc w:val="center"/>
            </w:pPr>
            <w:r>
              <w:t>17,6</w:t>
            </w:r>
          </w:p>
        </w:tc>
        <w:tc>
          <w:tcPr>
            <w:tcW w:w="2160" w:type="dxa"/>
            <w:vAlign w:val="center"/>
          </w:tcPr>
          <w:p w:rsidR="00FC5335" w:rsidRDefault="00FC5335">
            <w:pPr>
              <w:spacing w:line="360" w:lineRule="auto"/>
              <w:jc w:val="center"/>
            </w:pPr>
            <w:r>
              <w:t>3,3</w:t>
            </w:r>
          </w:p>
        </w:tc>
        <w:tc>
          <w:tcPr>
            <w:tcW w:w="2088" w:type="dxa"/>
            <w:vAlign w:val="center"/>
          </w:tcPr>
          <w:p w:rsidR="00FC5335" w:rsidRDefault="00FC5335">
            <w:pPr>
              <w:spacing w:line="360" w:lineRule="auto"/>
              <w:jc w:val="center"/>
            </w:pPr>
            <w:r>
              <w:t>0,5</w:t>
            </w:r>
          </w:p>
        </w:tc>
      </w:tr>
      <w:tr w:rsidR="00FC5335">
        <w:tc>
          <w:tcPr>
            <w:tcW w:w="3528" w:type="dxa"/>
            <w:vAlign w:val="center"/>
          </w:tcPr>
          <w:p w:rsidR="00FC5335" w:rsidRDefault="00FC5335">
            <w:pPr>
              <w:pStyle w:val="a3"/>
              <w:tabs>
                <w:tab w:val="clear" w:pos="4677"/>
                <w:tab w:val="clear" w:pos="9355"/>
              </w:tabs>
              <w:spacing w:line="360" w:lineRule="auto"/>
            </w:pPr>
            <w:r>
              <w:t>Руда металлов</w:t>
            </w:r>
          </w:p>
        </w:tc>
        <w:tc>
          <w:tcPr>
            <w:tcW w:w="2340" w:type="dxa"/>
            <w:vAlign w:val="center"/>
          </w:tcPr>
          <w:p w:rsidR="00FC5335" w:rsidRDefault="00FC5335">
            <w:pPr>
              <w:spacing w:line="360" w:lineRule="auto"/>
              <w:jc w:val="center"/>
            </w:pPr>
            <w:r>
              <w:t>15,0</w:t>
            </w:r>
          </w:p>
        </w:tc>
        <w:tc>
          <w:tcPr>
            <w:tcW w:w="2160" w:type="dxa"/>
            <w:vAlign w:val="center"/>
          </w:tcPr>
          <w:p w:rsidR="00FC5335" w:rsidRDefault="00FC5335">
            <w:pPr>
              <w:spacing w:line="360" w:lineRule="auto"/>
              <w:jc w:val="center"/>
            </w:pPr>
            <w:r>
              <w:t>5,0</w:t>
            </w:r>
          </w:p>
        </w:tc>
        <w:tc>
          <w:tcPr>
            <w:tcW w:w="2088" w:type="dxa"/>
            <w:vAlign w:val="center"/>
          </w:tcPr>
          <w:p w:rsidR="00FC5335" w:rsidRDefault="00FC5335">
            <w:pPr>
              <w:spacing w:line="360" w:lineRule="auto"/>
              <w:jc w:val="center"/>
            </w:pPr>
            <w:r>
              <w:t>2,5</w:t>
            </w:r>
          </w:p>
        </w:tc>
      </w:tr>
      <w:tr w:rsidR="00FC5335">
        <w:tc>
          <w:tcPr>
            <w:tcW w:w="3528" w:type="dxa"/>
            <w:vAlign w:val="center"/>
          </w:tcPr>
          <w:p w:rsidR="00FC5335" w:rsidRDefault="00FC5335">
            <w:pPr>
              <w:pStyle w:val="3"/>
              <w:rPr>
                <w:sz w:val="24"/>
              </w:rPr>
            </w:pPr>
            <w:r>
              <w:rPr>
                <w:sz w:val="24"/>
              </w:rPr>
              <w:t>Другие материалы</w:t>
            </w:r>
          </w:p>
        </w:tc>
        <w:tc>
          <w:tcPr>
            <w:tcW w:w="2340" w:type="dxa"/>
            <w:vAlign w:val="center"/>
          </w:tcPr>
          <w:p w:rsidR="00FC5335" w:rsidRDefault="00FC5335">
            <w:pPr>
              <w:spacing w:line="360" w:lineRule="auto"/>
              <w:jc w:val="center"/>
            </w:pPr>
            <w:r>
              <w:t>16,5</w:t>
            </w:r>
          </w:p>
        </w:tc>
        <w:tc>
          <w:tcPr>
            <w:tcW w:w="2160" w:type="dxa"/>
            <w:vAlign w:val="center"/>
          </w:tcPr>
          <w:p w:rsidR="00FC5335" w:rsidRDefault="00FC5335">
            <w:pPr>
              <w:spacing w:line="360" w:lineRule="auto"/>
              <w:jc w:val="center"/>
            </w:pPr>
            <w:r>
              <w:t>9,9</w:t>
            </w:r>
          </w:p>
        </w:tc>
        <w:tc>
          <w:tcPr>
            <w:tcW w:w="2088" w:type="dxa"/>
            <w:vAlign w:val="center"/>
          </w:tcPr>
          <w:p w:rsidR="00FC5335" w:rsidRDefault="00FC5335">
            <w:pPr>
              <w:spacing w:line="360" w:lineRule="auto"/>
              <w:jc w:val="center"/>
            </w:pPr>
            <w:r>
              <w:t>5,7</w:t>
            </w:r>
          </w:p>
        </w:tc>
      </w:tr>
      <w:tr w:rsidR="00FC5335">
        <w:tc>
          <w:tcPr>
            <w:tcW w:w="3528" w:type="dxa"/>
            <w:vAlign w:val="center"/>
          </w:tcPr>
          <w:p w:rsidR="00FC5335" w:rsidRDefault="00FC5335">
            <w:pPr>
              <w:spacing w:line="360" w:lineRule="auto"/>
            </w:pPr>
            <w:r>
              <w:t>Минеральное топливо</w:t>
            </w:r>
          </w:p>
        </w:tc>
        <w:tc>
          <w:tcPr>
            <w:tcW w:w="2340" w:type="dxa"/>
            <w:vAlign w:val="center"/>
          </w:tcPr>
          <w:p w:rsidR="00FC5335" w:rsidRDefault="00FC5335">
            <w:pPr>
              <w:spacing w:line="360" w:lineRule="auto"/>
              <w:jc w:val="center"/>
            </w:pPr>
            <w:r>
              <w:t>16,5</w:t>
            </w:r>
          </w:p>
        </w:tc>
        <w:tc>
          <w:tcPr>
            <w:tcW w:w="2160" w:type="dxa"/>
            <w:vAlign w:val="center"/>
          </w:tcPr>
          <w:p w:rsidR="00FC5335" w:rsidRDefault="00FC5335">
            <w:pPr>
              <w:spacing w:line="360" w:lineRule="auto"/>
              <w:jc w:val="center"/>
            </w:pPr>
            <w:r>
              <w:t>41,3</w:t>
            </w:r>
          </w:p>
        </w:tc>
        <w:tc>
          <w:tcPr>
            <w:tcW w:w="2088" w:type="dxa"/>
            <w:vAlign w:val="center"/>
          </w:tcPr>
          <w:p w:rsidR="00FC5335" w:rsidRDefault="00FC5335">
            <w:pPr>
              <w:spacing w:line="360" w:lineRule="auto"/>
              <w:jc w:val="center"/>
            </w:pPr>
            <w:r>
              <w:t>18,4</w:t>
            </w:r>
          </w:p>
        </w:tc>
      </w:tr>
      <w:tr w:rsidR="00FC5335">
        <w:tc>
          <w:tcPr>
            <w:tcW w:w="3528" w:type="dxa"/>
            <w:vAlign w:val="center"/>
          </w:tcPr>
          <w:p w:rsidR="00FC5335" w:rsidRDefault="00FC5335">
            <w:pPr>
              <w:spacing w:line="360" w:lineRule="auto"/>
            </w:pPr>
            <w:r>
              <w:t>Химические товары</w:t>
            </w:r>
          </w:p>
        </w:tc>
        <w:tc>
          <w:tcPr>
            <w:tcW w:w="2340" w:type="dxa"/>
            <w:vAlign w:val="center"/>
          </w:tcPr>
          <w:p w:rsidR="00FC5335" w:rsidRDefault="00FC5335">
            <w:pPr>
              <w:spacing w:line="360" w:lineRule="auto"/>
              <w:jc w:val="center"/>
            </w:pPr>
            <w:r>
              <w:t>5,9</w:t>
            </w:r>
          </w:p>
        </w:tc>
        <w:tc>
          <w:tcPr>
            <w:tcW w:w="2160" w:type="dxa"/>
            <w:vAlign w:val="center"/>
          </w:tcPr>
          <w:p w:rsidR="00FC5335" w:rsidRDefault="00FC5335">
            <w:pPr>
              <w:spacing w:line="360" w:lineRule="auto"/>
              <w:jc w:val="center"/>
            </w:pPr>
            <w:r>
              <w:t>6,5</w:t>
            </w:r>
          </w:p>
        </w:tc>
        <w:tc>
          <w:tcPr>
            <w:tcW w:w="2088" w:type="dxa"/>
            <w:vAlign w:val="center"/>
          </w:tcPr>
          <w:p w:rsidR="00FC5335" w:rsidRDefault="00FC5335">
            <w:pPr>
              <w:spacing w:line="360" w:lineRule="auto"/>
              <w:jc w:val="center"/>
            </w:pPr>
            <w:r>
              <w:t>7,0</w:t>
            </w:r>
          </w:p>
        </w:tc>
      </w:tr>
      <w:tr w:rsidR="00FC5335">
        <w:tc>
          <w:tcPr>
            <w:tcW w:w="3528" w:type="dxa"/>
            <w:vAlign w:val="center"/>
          </w:tcPr>
          <w:p w:rsidR="00FC5335" w:rsidRDefault="00FC5335">
            <w:pPr>
              <w:spacing w:line="360" w:lineRule="auto"/>
            </w:pPr>
            <w:r>
              <w:t>Машины и оборудование</w:t>
            </w:r>
          </w:p>
        </w:tc>
        <w:tc>
          <w:tcPr>
            <w:tcW w:w="2340" w:type="dxa"/>
            <w:vAlign w:val="center"/>
          </w:tcPr>
          <w:p w:rsidR="00FC5335" w:rsidRDefault="00FC5335">
            <w:pPr>
              <w:spacing w:line="360" w:lineRule="auto"/>
              <w:jc w:val="center"/>
            </w:pPr>
            <w:r>
              <w:t>9,0</w:t>
            </w:r>
          </w:p>
        </w:tc>
        <w:tc>
          <w:tcPr>
            <w:tcW w:w="2160" w:type="dxa"/>
            <w:vAlign w:val="center"/>
          </w:tcPr>
          <w:p w:rsidR="00FC5335" w:rsidRDefault="00FC5335">
            <w:pPr>
              <w:spacing w:line="360" w:lineRule="auto"/>
              <w:jc w:val="center"/>
            </w:pPr>
            <w:r>
              <w:t>7,2</w:t>
            </w:r>
          </w:p>
        </w:tc>
        <w:tc>
          <w:tcPr>
            <w:tcW w:w="2088" w:type="dxa"/>
            <w:vAlign w:val="center"/>
          </w:tcPr>
          <w:p w:rsidR="00FC5335" w:rsidRDefault="00FC5335">
            <w:pPr>
              <w:spacing w:line="360" w:lineRule="auto"/>
              <w:jc w:val="center"/>
            </w:pPr>
            <w:r>
              <w:t>28,0</w:t>
            </w:r>
          </w:p>
        </w:tc>
      </w:tr>
      <w:tr w:rsidR="00FC5335">
        <w:tc>
          <w:tcPr>
            <w:tcW w:w="3528" w:type="dxa"/>
            <w:vAlign w:val="center"/>
          </w:tcPr>
          <w:p w:rsidR="00FC5335" w:rsidRDefault="00FC5335">
            <w:pPr>
              <w:spacing w:line="360" w:lineRule="auto"/>
            </w:pPr>
            <w:r>
              <w:t>Другие товары</w:t>
            </w:r>
          </w:p>
        </w:tc>
        <w:tc>
          <w:tcPr>
            <w:tcW w:w="2340" w:type="dxa"/>
            <w:vAlign w:val="center"/>
          </w:tcPr>
          <w:p w:rsidR="00FC5335" w:rsidRDefault="00FC5335">
            <w:pPr>
              <w:spacing w:line="360" w:lineRule="auto"/>
              <w:jc w:val="center"/>
            </w:pPr>
            <w:r>
              <w:t>7,3</w:t>
            </w:r>
          </w:p>
        </w:tc>
        <w:tc>
          <w:tcPr>
            <w:tcW w:w="2160" w:type="dxa"/>
            <w:vAlign w:val="center"/>
          </w:tcPr>
          <w:p w:rsidR="00FC5335" w:rsidRDefault="00FC5335">
            <w:pPr>
              <w:spacing w:line="360" w:lineRule="auto"/>
              <w:jc w:val="center"/>
            </w:pPr>
            <w:r>
              <w:t>7,2</w:t>
            </w:r>
          </w:p>
        </w:tc>
        <w:tc>
          <w:tcPr>
            <w:tcW w:w="2088" w:type="dxa"/>
            <w:vAlign w:val="center"/>
          </w:tcPr>
          <w:p w:rsidR="00FC5335" w:rsidRDefault="00FC5335">
            <w:pPr>
              <w:spacing w:line="360" w:lineRule="auto"/>
              <w:jc w:val="center"/>
            </w:pPr>
            <w:r>
              <w:t>24,3</w:t>
            </w:r>
          </w:p>
        </w:tc>
      </w:tr>
    </w:tbl>
    <w:p w:rsidR="00FC5335" w:rsidRDefault="00FC5335">
      <w:pPr>
        <w:spacing w:line="360" w:lineRule="auto"/>
        <w:ind w:firstLine="540"/>
        <w:jc w:val="center"/>
        <w:rPr>
          <w:b/>
          <w:bCs/>
        </w:rPr>
      </w:pPr>
    </w:p>
    <w:p w:rsidR="00FC5335" w:rsidRDefault="00FC5335">
      <w:pPr>
        <w:spacing w:line="360" w:lineRule="auto"/>
        <w:ind w:firstLine="540"/>
        <w:jc w:val="both"/>
      </w:pPr>
      <w:r>
        <w:t>Важной особенностью</w:t>
      </w:r>
      <w:r>
        <w:rPr>
          <w:i/>
          <w:iCs/>
        </w:rPr>
        <w:t xml:space="preserve"> географической структуры внешнеторговых связей </w:t>
      </w:r>
      <w:r>
        <w:t>является их направленность на США. До настоящего времени на американском рынке реализуется 28-30% японского экспорта и обеспечивается 22-24% импорта. В свою очередь на Японию приходится порядка 11% американского экспорта, в том числе почти 20% сбыта сельскохозяйственной продукции, и 14% импорта.</w:t>
      </w:r>
    </w:p>
    <w:p w:rsidR="00FC5335" w:rsidRDefault="00FC5335">
      <w:pPr>
        <w:spacing w:line="360" w:lineRule="auto"/>
        <w:ind w:firstLine="540"/>
        <w:jc w:val="both"/>
      </w:pPr>
      <w:r>
        <w:t>Экономическое развитие и структура производства предопределили большую зависимость Японии от развивающихся стран – около половины её экспорта и свыше 40% импорта. Юго-Восточная Азия и страны Персидского залива до сих пор являются главным рынком сбыта и поставок энергетического сырья.</w:t>
      </w:r>
    </w:p>
    <w:p w:rsidR="00FC5335" w:rsidRDefault="00FC5335">
      <w:pPr>
        <w:spacing w:line="360" w:lineRule="auto"/>
        <w:ind w:firstLine="540"/>
        <w:jc w:val="both"/>
      </w:pPr>
      <w:r>
        <w:t>Она обеспечивает Индонезии 37% её экспорта и 24% импорта, Малайзии – 26% её импорта и 16% экспорта, Сингапуру – 21% её импорта. Япония является также основным экспортным и импортным рынком КНР (15-16%).</w:t>
      </w:r>
    </w:p>
    <w:p w:rsidR="00FC5335" w:rsidRDefault="00FC5335">
      <w:pPr>
        <w:spacing w:line="360" w:lineRule="auto"/>
        <w:ind w:firstLine="540"/>
        <w:jc w:val="both"/>
      </w:pPr>
      <w:r>
        <w:t xml:space="preserve">Торговый оборот сводится с огромным положительным сальдо, которое превышает 100 млрд. долл.; 40% его объёма образуется в товарообороте с США. </w:t>
      </w:r>
    </w:p>
    <w:p w:rsidR="00FC5335" w:rsidRDefault="00FC5335">
      <w:pPr>
        <w:spacing w:line="360" w:lineRule="auto"/>
        <w:ind w:firstLine="540"/>
        <w:jc w:val="both"/>
      </w:pPr>
      <w:r>
        <w:rPr>
          <w:b/>
          <w:bCs/>
        </w:rPr>
        <w:t xml:space="preserve">Экономическая помощь. </w:t>
      </w:r>
      <w:r>
        <w:t>Япония традиционно сводит платёжный баланс по текущим операциям с положительным сальдо, которое во второй половине 90-х годов превышало 2% ВВП. Являясь одним из полюсов притяжения международных платёжных средств, страна стала одним из крупнейших кредиторов ссудного капитала и экономической помощи. Она играет важную роль в предоставлении правительственной помощи развитию, став крупнейшим донором (1998 г. – 20%).</w:t>
      </w:r>
    </w:p>
    <w:p w:rsidR="00FC5335" w:rsidRDefault="00FC5335">
      <w:pPr>
        <w:spacing w:line="360" w:lineRule="auto"/>
        <w:ind w:firstLine="540"/>
        <w:jc w:val="both"/>
      </w:pPr>
    </w:p>
    <w:p w:rsidR="00FC5335" w:rsidRDefault="00FC5335">
      <w:pPr>
        <w:pStyle w:val="1"/>
        <w:rPr>
          <w:sz w:val="24"/>
        </w:rPr>
      </w:pPr>
      <w:r>
        <w:rPr>
          <w:sz w:val="24"/>
        </w:rPr>
        <w:t>Таблица 4</w:t>
      </w:r>
    </w:p>
    <w:p w:rsidR="00FC5335" w:rsidRDefault="00FC5335">
      <w:pPr>
        <w:pStyle w:val="4"/>
        <w:rPr>
          <w:sz w:val="24"/>
        </w:rPr>
      </w:pPr>
      <w:r>
        <w:rPr>
          <w:sz w:val="24"/>
        </w:rPr>
        <w:t>Приток ИПК в Японию, млн. иен, в среднем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2340"/>
        <w:gridCol w:w="2268"/>
      </w:tblGrid>
      <w:tr w:rsidR="00FC5335">
        <w:tc>
          <w:tcPr>
            <w:tcW w:w="5508" w:type="dxa"/>
            <w:vAlign w:val="center"/>
          </w:tcPr>
          <w:p w:rsidR="00FC5335" w:rsidRDefault="00FC5335">
            <w:pPr>
              <w:spacing w:line="360" w:lineRule="auto"/>
              <w:jc w:val="center"/>
              <w:rPr>
                <w:b/>
                <w:bCs/>
              </w:rPr>
            </w:pPr>
            <w:r>
              <w:rPr>
                <w:b/>
                <w:bCs/>
              </w:rPr>
              <w:t>Отрасли</w:t>
            </w:r>
          </w:p>
        </w:tc>
        <w:tc>
          <w:tcPr>
            <w:tcW w:w="2340" w:type="dxa"/>
            <w:vAlign w:val="center"/>
          </w:tcPr>
          <w:p w:rsidR="00FC5335" w:rsidRDefault="00FC5335">
            <w:pPr>
              <w:spacing w:line="360" w:lineRule="auto"/>
              <w:jc w:val="center"/>
              <w:rPr>
                <w:b/>
                <w:bCs/>
              </w:rPr>
            </w:pPr>
            <w:r>
              <w:rPr>
                <w:b/>
                <w:bCs/>
              </w:rPr>
              <w:t>1994-1996</w:t>
            </w:r>
          </w:p>
        </w:tc>
        <w:tc>
          <w:tcPr>
            <w:tcW w:w="2268" w:type="dxa"/>
            <w:vAlign w:val="center"/>
          </w:tcPr>
          <w:p w:rsidR="00FC5335" w:rsidRDefault="00FC5335">
            <w:pPr>
              <w:spacing w:line="360" w:lineRule="auto"/>
              <w:jc w:val="center"/>
              <w:rPr>
                <w:b/>
                <w:bCs/>
              </w:rPr>
            </w:pPr>
            <w:r>
              <w:rPr>
                <w:b/>
                <w:bCs/>
              </w:rPr>
              <w:t>1997-1999</w:t>
            </w:r>
          </w:p>
        </w:tc>
      </w:tr>
      <w:tr w:rsidR="00FC5335">
        <w:tc>
          <w:tcPr>
            <w:tcW w:w="5508" w:type="dxa"/>
            <w:vAlign w:val="center"/>
          </w:tcPr>
          <w:p w:rsidR="00FC5335" w:rsidRDefault="00FC5335">
            <w:pPr>
              <w:spacing w:line="360" w:lineRule="auto"/>
            </w:pPr>
            <w:r>
              <w:t>Обрабатывающая промышленность</w:t>
            </w:r>
          </w:p>
        </w:tc>
        <w:tc>
          <w:tcPr>
            <w:tcW w:w="2340" w:type="dxa"/>
            <w:vAlign w:val="center"/>
          </w:tcPr>
          <w:p w:rsidR="00FC5335" w:rsidRDefault="00FC5335">
            <w:pPr>
              <w:spacing w:line="360" w:lineRule="auto"/>
              <w:jc w:val="center"/>
            </w:pPr>
            <w:r>
              <w:t>2063,7</w:t>
            </w:r>
          </w:p>
        </w:tc>
        <w:tc>
          <w:tcPr>
            <w:tcW w:w="2268" w:type="dxa"/>
            <w:vAlign w:val="center"/>
          </w:tcPr>
          <w:p w:rsidR="00FC5335" w:rsidRDefault="00FC5335">
            <w:pPr>
              <w:spacing w:line="360" w:lineRule="auto"/>
              <w:jc w:val="center"/>
            </w:pPr>
            <w:r>
              <w:t>10774,7</w:t>
            </w:r>
          </w:p>
        </w:tc>
      </w:tr>
      <w:tr w:rsidR="00FC5335">
        <w:tc>
          <w:tcPr>
            <w:tcW w:w="5508" w:type="dxa"/>
            <w:vAlign w:val="center"/>
          </w:tcPr>
          <w:p w:rsidR="00FC5335" w:rsidRDefault="00FC5335">
            <w:pPr>
              <w:pStyle w:val="3"/>
              <w:rPr>
                <w:sz w:val="24"/>
              </w:rPr>
            </w:pPr>
            <w:r>
              <w:rPr>
                <w:sz w:val="24"/>
              </w:rPr>
              <w:t>Машиностроение</w:t>
            </w:r>
          </w:p>
        </w:tc>
        <w:tc>
          <w:tcPr>
            <w:tcW w:w="2340" w:type="dxa"/>
            <w:vAlign w:val="center"/>
          </w:tcPr>
          <w:p w:rsidR="00FC5335" w:rsidRDefault="00FC5335">
            <w:pPr>
              <w:spacing w:line="360" w:lineRule="auto"/>
              <w:jc w:val="center"/>
            </w:pPr>
            <w:r>
              <w:t>950,7</w:t>
            </w:r>
          </w:p>
        </w:tc>
        <w:tc>
          <w:tcPr>
            <w:tcW w:w="2268" w:type="dxa"/>
            <w:vAlign w:val="center"/>
          </w:tcPr>
          <w:p w:rsidR="00FC5335" w:rsidRDefault="00FC5335">
            <w:pPr>
              <w:spacing w:line="360" w:lineRule="auto"/>
              <w:jc w:val="center"/>
            </w:pPr>
            <w:r>
              <w:t>5504</w:t>
            </w:r>
          </w:p>
        </w:tc>
      </w:tr>
      <w:tr w:rsidR="00FC5335">
        <w:tc>
          <w:tcPr>
            <w:tcW w:w="5508" w:type="dxa"/>
            <w:vAlign w:val="center"/>
          </w:tcPr>
          <w:p w:rsidR="00FC5335" w:rsidRDefault="00FC5335">
            <w:pPr>
              <w:spacing w:line="360" w:lineRule="auto"/>
            </w:pPr>
            <w:r>
              <w:t>Другие секторы</w:t>
            </w:r>
          </w:p>
        </w:tc>
        <w:tc>
          <w:tcPr>
            <w:tcW w:w="2340" w:type="dxa"/>
            <w:vAlign w:val="center"/>
          </w:tcPr>
          <w:p w:rsidR="00FC5335" w:rsidRDefault="00FC5335">
            <w:pPr>
              <w:spacing w:line="360" w:lineRule="auto"/>
              <w:jc w:val="center"/>
            </w:pPr>
            <w:r>
              <w:t>2878,7</w:t>
            </w:r>
          </w:p>
        </w:tc>
        <w:tc>
          <w:tcPr>
            <w:tcW w:w="2268" w:type="dxa"/>
            <w:vAlign w:val="center"/>
          </w:tcPr>
          <w:p w:rsidR="00FC5335" w:rsidRDefault="00FC5335">
            <w:pPr>
              <w:spacing w:line="360" w:lineRule="auto"/>
              <w:jc w:val="center"/>
            </w:pPr>
            <w:r>
              <w:t>14849,3</w:t>
            </w:r>
          </w:p>
        </w:tc>
      </w:tr>
      <w:tr w:rsidR="00FC5335">
        <w:tc>
          <w:tcPr>
            <w:tcW w:w="5508" w:type="dxa"/>
            <w:vAlign w:val="center"/>
          </w:tcPr>
          <w:p w:rsidR="00FC5335" w:rsidRDefault="00FC5335">
            <w:pPr>
              <w:spacing w:line="360" w:lineRule="auto"/>
            </w:pPr>
            <w:r>
              <w:t>Банки, страхование</w:t>
            </w:r>
          </w:p>
        </w:tc>
        <w:tc>
          <w:tcPr>
            <w:tcW w:w="2340" w:type="dxa"/>
            <w:vAlign w:val="center"/>
          </w:tcPr>
          <w:p w:rsidR="00FC5335" w:rsidRDefault="00FC5335">
            <w:pPr>
              <w:spacing w:line="360" w:lineRule="auto"/>
              <w:jc w:val="center"/>
            </w:pPr>
            <w:r>
              <w:t>650,3</w:t>
            </w:r>
          </w:p>
        </w:tc>
        <w:tc>
          <w:tcPr>
            <w:tcW w:w="2268" w:type="dxa"/>
            <w:vAlign w:val="center"/>
          </w:tcPr>
          <w:p w:rsidR="00FC5335" w:rsidRDefault="00FC5335">
            <w:pPr>
              <w:spacing w:line="360" w:lineRule="auto"/>
              <w:jc w:val="center"/>
            </w:pPr>
            <w:r>
              <w:t>4507</w:t>
            </w:r>
          </w:p>
        </w:tc>
      </w:tr>
      <w:tr w:rsidR="00FC5335">
        <w:tc>
          <w:tcPr>
            <w:tcW w:w="5508" w:type="dxa"/>
            <w:vAlign w:val="center"/>
          </w:tcPr>
          <w:p w:rsidR="00FC5335" w:rsidRDefault="00FC5335">
            <w:pPr>
              <w:spacing w:line="360" w:lineRule="auto"/>
            </w:pPr>
            <w:r>
              <w:t>Всего</w:t>
            </w:r>
          </w:p>
        </w:tc>
        <w:tc>
          <w:tcPr>
            <w:tcW w:w="2340" w:type="dxa"/>
            <w:vAlign w:val="center"/>
          </w:tcPr>
          <w:p w:rsidR="00FC5335" w:rsidRDefault="00FC5335">
            <w:pPr>
              <w:spacing w:line="360" w:lineRule="auto"/>
              <w:jc w:val="center"/>
            </w:pPr>
            <w:r>
              <w:t>4943,3</w:t>
            </w:r>
          </w:p>
        </w:tc>
        <w:tc>
          <w:tcPr>
            <w:tcW w:w="2268" w:type="dxa"/>
            <w:vAlign w:val="center"/>
          </w:tcPr>
          <w:p w:rsidR="00FC5335" w:rsidRDefault="00FC5335">
            <w:pPr>
              <w:spacing w:line="360" w:lineRule="auto"/>
              <w:jc w:val="center"/>
            </w:pPr>
            <w:r>
              <w:t>25625</w:t>
            </w:r>
          </w:p>
        </w:tc>
      </w:tr>
    </w:tbl>
    <w:p w:rsidR="00FC5335" w:rsidRDefault="00FC5335">
      <w:pPr>
        <w:spacing w:line="360" w:lineRule="auto"/>
        <w:ind w:firstLine="540"/>
        <w:jc w:val="center"/>
        <w:rPr>
          <w:b/>
          <w:bCs/>
        </w:rPr>
      </w:pPr>
    </w:p>
    <w:p w:rsidR="00FC5335" w:rsidRDefault="00FC5335">
      <w:pPr>
        <w:spacing w:line="360" w:lineRule="auto"/>
        <w:ind w:firstLine="540"/>
        <w:jc w:val="both"/>
      </w:pPr>
      <w:r>
        <w:t xml:space="preserve"> Значительная часть помощи традиционно направляется в азиатский регион (свыше 60%), где Япония является крупнейшим донором (около 50%0. самую значительную часть её получают КНР, Индия, Индонезия, Таиланд, Филиппины. В отличие от США и западно-европейских стран более половины двусторонней помощи предоставляется в виде йеновых займов под низкий процент. Они носят в основном несвязанный характер, чем также отличаются от помощи ряда западных стран.</w:t>
      </w:r>
    </w:p>
    <w:p w:rsidR="00FC5335" w:rsidRDefault="00FC5335">
      <w:pPr>
        <w:spacing w:line="360" w:lineRule="auto"/>
        <w:ind w:firstLine="540"/>
        <w:jc w:val="both"/>
      </w:pPr>
      <w:r>
        <w:rPr>
          <w:i/>
          <w:iCs/>
        </w:rPr>
        <w:t>Токио – мировой финансовый центр</w:t>
      </w:r>
      <w:r>
        <w:t>. Внешнеэкономическая экспансия способствовала появлению в Восточной Азии мощного финансового центра. Токио уступает Нью-Йорку и Лондону по объёму валютно-биржевых операций, количеству котируемых на фондовой бирже наименований ценных бумаг и объёму купли-продажи. В Токио аккредитовано менее 100 иностранных банков, что в 4 раза меньше, чем в Нью-Йорке и Лондоне.</w:t>
      </w:r>
    </w:p>
    <w:p w:rsidR="00FC5335" w:rsidRDefault="00FC5335">
      <w:pPr>
        <w:spacing w:line="360" w:lineRule="auto"/>
        <w:ind w:firstLine="540"/>
        <w:jc w:val="both"/>
      </w:pPr>
      <w:r>
        <w:t>Слабость Токио как международного финансового центра сдерживает процесс укрепления позиций йены в качестве международного платёжного средства. Более широко используется японская денежная единица в расчётах во внешней торговле. Если в 1970 г. менее 1% расчётов по японскому экспорту осуществлялось в йенах, то в 1995 г. – уже 38%. Значительный сдвиг произошёл и в обслуживании йеной импортной торговли, это касается в основном только одного района – Азии, где доля экспорта, выраженного в йенах, поднялась с 39% в 1986 г. до 48% в 1994 г.</w:t>
      </w:r>
    </w:p>
    <w:p w:rsidR="00FC5335" w:rsidRDefault="00FC5335">
      <w:pPr>
        <w:spacing w:line="360" w:lineRule="auto"/>
        <w:ind w:firstLine="540"/>
        <w:jc w:val="both"/>
      </w:pPr>
      <w:r>
        <w:t>Необходимость укрепления международных позиций йены для японской экономики возрастает. Под сильным давлением доллара и других валют курс йены рос, сдерживая экспортную экспансию японских компаний. По оценкам, повышение соотношения йена – доллар на одну единицу приводит к сдерживанию ВВП Японии на 0,06%. За 1985-1995 гг. курс йены повысился на 170 единиц, что равносильно снижению ВВП Японии на 10,2% в результате сдерживания экспорта товаров и усиления импорта. Повышение курса вызывает импортный бум. Иностранные товары сейчас занимают значительно большую долю национального рынка, чем раньше.</w:t>
      </w:r>
    </w:p>
    <w:p w:rsidR="00FC5335" w:rsidRDefault="00FC5335">
      <w:pPr>
        <w:spacing w:line="360" w:lineRule="auto"/>
        <w:jc w:val="both"/>
        <w:rPr>
          <w:b/>
          <w:bCs/>
        </w:rPr>
      </w:pPr>
      <w:r>
        <w:t xml:space="preserve"> </w:t>
      </w:r>
    </w:p>
    <w:p w:rsidR="00FC5335" w:rsidRDefault="00FC5335">
      <w:pPr>
        <w:spacing w:line="360" w:lineRule="auto"/>
        <w:ind w:firstLine="540"/>
        <w:jc w:val="center"/>
        <w:rPr>
          <w:b/>
          <w:bCs/>
          <w:sz w:val="28"/>
        </w:rPr>
      </w:pPr>
      <w:r>
        <w:rPr>
          <w:b/>
          <w:bCs/>
          <w:sz w:val="28"/>
        </w:rPr>
        <w:t>Глава 6. Отношения с Российской Федерацией.</w:t>
      </w:r>
    </w:p>
    <w:p w:rsidR="00FC5335" w:rsidRDefault="00FC5335">
      <w:pPr>
        <w:pStyle w:val="a5"/>
        <w:rPr>
          <w:sz w:val="24"/>
        </w:rPr>
      </w:pPr>
      <w:r>
        <w:rPr>
          <w:sz w:val="24"/>
        </w:rPr>
        <w:t xml:space="preserve">Япония поддерживает экономические отношения с Российской Федерацией, на которую приходится 0,2% её экспорта и 1,2% импорта. В 90-е годы произошло относительное сокращение торгового оборота (1990 г. – 1,2%). Основу импорта составляют цветные металлы, рыба, древесное сырьё. Импорт в значительной степени поддерживается программами экономического содействия. Оборот сводится с отрицательным сальдо. </w:t>
      </w:r>
    </w:p>
    <w:p w:rsidR="00FC5335" w:rsidRDefault="00FC5335">
      <w:pPr>
        <w:spacing w:line="360" w:lineRule="auto"/>
        <w:ind w:firstLine="540"/>
        <w:jc w:val="both"/>
      </w:pPr>
      <w:r>
        <w:t>Японский капитал в РФ представлен в незначительном объёме. Основные объекты его приложения – добыча нефти на шельфе Сахалина и разработка южно-якутских каменноугольных месторождений.</w:t>
      </w:r>
    </w:p>
    <w:p w:rsidR="00FC5335" w:rsidRDefault="00FC5335">
      <w:pPr>
        <w:spacing w:line="360" w:lineRule="auto"/>
        <w:ind w:firstLine="540"/>
        <w:jc w:val="both"/>
      </w:pPr>
      <w:r>
        <w:t>В связи со спадом деловой активности в стране в 90-е годы и укреплением позиций японских корпораций на международных рынках стала подвергаться сомнению система государственного и корпоративного управления. В этом направлении действует и эволюция в восприятии Японии как партнёра – конкурента США и других западных стран, которые стали рассматривать её экономическую систему как враждебную, конфронтационную по отношению к ним по своей сути. Данный аспект, а главное, превращение Японии в крупнейший субъект мировой экономики подводят страну к переосмыслению её внешнеэкономических и внешнеполитических позиций в мировой экономике.</w:t>
      </w:r>
    </w:p>
    <w:p w:rsidR="00FC5335" w:rsidRDefault="00FC5335">
      <w:pPr>
        <w:spacing w:line="360" w:lineRule="auto"/>
        <w:ind w:firstLine="540"/>
        <w:jc w:val="both"/>
      </w:pPr>
    </w:p>
    <w:p w:rsidR="00FC5335" w:rsidRDefault="00FC5335">
      <w:pPr>
        <w:spacing w:line="360" w:lineRule="auto"/>
        <w:jc w:val="center"/>
        <w:rPr>
          <w:b/>
          <w:bCs/>
          <w:sz w:val="28"/>
        </w:rPr>
      </w:pPr>
      <w:r>
        <w:rPr>
          <w:b/>
          <w:bCs/>
          <w:sz w:val="28"/>
        </w:rPr>
        <w:t>Список литературы.</w:t>
      </w:r>
    </w:p>
    <w:p w:rsidR="00FC5335" w:rsidRDefault="00FC5335">
      <w:pPr>
        <w:numPr>
          <w:ilvl w:val="0"/>
          <w:numId w:val="1"/>
        </w:numPr>
        <w:spacing w:line="360" w:lineRule="auto"/>
        <w:jc w:val="both"/>
        <w:rPr>
          <w:b/>
          <w:bCs/>
        </w:rPr>
      </w:pPr>
      <w:r>
        <w:rPr>
          <w:b/>
          <w:bCs/>
        </w:rPr>
        <w:t xml:space="preserve">Ломакин В.К. </w:t>
      </w:r>
      <w:r>
        <w:t>Мировая экономика: Учебник для вузов. – 2-е изд., перераб. и доп. – М.: ЮНИТИ-ДАНА, 2001. – 735 с.</w:t>
      </w:r>
    </w:p>
    <w:p w:rsidR="00FC5335" w:rsidRDefault="00FC5335">
      <w:pPr>
        <w:numPr>
          <w:ilvl w:val="0"/>
          <w:numId w:val="1"/>
        </w:numPr>
        <w:spacing w:line="360" w:lineRule="auto"/>
        <w:jc w:val="both"/>
        <w:rPr>
          <w:b/>
          <w:bCs/>
        </w:rPr>
      </w:pPr>
      <w:r>
        <w:rPr>
          <w:b/>
          <w:bCs/>
        </w:rPr>
        <w:t xml:space="preserve">Мир </w:t>
      </w:r>
      <w:r>
        <w:t xml:space="preserve">в </w:t>
      </w:r>
      <w:r>
        <w:rPr>
          <w:lang w:val="en-US"/>
        </w:rPr>
        <w:t>XX</w:t>
      </w:r>
      <w:r>
        <w:t xml:space="preserve"> веке./ Под ред. </w:t>
      </w:r>
      <w:r>
        <w:rPr>
          <w:b/>
          <w:bCs/>
        </w:rPr>
        <w:t>О.С. Сороко-Цюпы.</w:t>
      </w:r>
      <w:r>
        <w:t xml:space="preserve"> – М.: Просвещение, 1999. – 318 с. </w:t>
      </w:r>
      <w:r>
        <w:rPr>
          <w:b/>
          <w:bCs/>
        </w:rPr>
        <w:t xml:space="preserve"> </w:t>
      </w:r>
    </w:p>
    <w:p w:rsidR="00FC5335" w:rsidRDefault="00FC5335">
      <w:pPr>
        <w:numPr>
          <w:ilvl w:val="0"/>
          <w:numId w:val="1"/>
        </w:numPr>
        <w:spacing w:line="360" w:lineRule="auto"/>
        <w:jc w:val="both"/>
        <w:rPr>
          <w:b/>
          <w:bCs/>
        </w:rPr>
      </w:pPr>
      <w:r>
        <w:rPr>
          <w:lang w:val="en-US"/>
        </w:rPr>
        <w:t>XX</w:t>
      </w:r>
      <w:r>
        <w:t xml:space="preserve"> век. Ступени научно-технического прогресса Японии. Взгляд в будущее //</w:t>
      </w:r>
      <w:r>
        <w:rPr>
          <w:b/>
          <w:bCs/>
        </w:rPr>
        <w:t xml:space="preserve"> Япония сегодня: </w:t>
      </w:r>
      <w:r>
        <w:t>2002. – июль, стр. 5-10.</w:t>
      </w:r>
    </w:p>
    <w:p w:rsidR="00FC5335" w:rsidRDefault="00FC5335">
      <w:pPr>
        <w:numPr>
          <w:ilvl w:val="0"/>
          <w:numId w:val="1"/>
        </w:numPr>
        <w:spacing w:line="360" w:lineRule="auto"/>
        <w:jc w:val="both"/>
        <w:rPr>
          <w:b/>
          <w:bCs/>
        </w:rPr>
      </w:pPr>
      <w:r>
        <w:rPr>
          <w:b/>
          <w:bCs/>
        </w:rPr>
        <w:t>Леонтьева Е.</w:t>
      </w:r>
      <w:r>
        <w:t xml:space="preserve"> Япония // </w:t>
      </w:r>
      <w:r>
        <w:rPr>
          <w:b/>
          <w:bCs/>
        </w:rPr>
        <w:t>Мировая экономика и международные отношения</w:t>
      </w:r>
      <w:r>
        <w:t>: 2001.- №8, стр. 109-118.</w:t>
      </w:r>
    </w:p>
    <w:p w:rsidR="00FC5335" w:rsidRDefault="00FC5335">
      <w:pPr>
        <w:numPr>
          <w:ilvl w:val="0"/>
          <w:numId w:val="1"/>
        </w:numPr>
        <w:spacing w:line="360" w:lineRule="auto"/>
        <w:jc w:val="both"/>
        <w:rPr>
          <w:b/>
          <w:bCs/>
        </w:rPr>
      </w:pPr>
      <w:r>
        <w:t xml:space="preserve">Гарантии безопасности в </w:t>
      </w:r>
      <w:r>
        <w:rPr>
          <w:lang w:val="en-US"/>
        </w:rPr>
        <w:t>XXI</w:t>
      </w:r>
      <w:r>
        <w:t xml:space="preserve"> веке. Японо-американские планы создания региональной системы ПВО //</w:t>
      </w:r>
      <w:r>
        <w:rPr>
          <w:b/>
          <w:bCs/>
        </w:rPr>
        <w:t xml:space="preserve"> Япония сегодня</w:t>
      </w:r>
      <w:r>
        <w:t>:</w:t>
      </w:r>
      <w:r>
        <w:rPr>
          <w:b/>
          <w:bCs/>
        </w:rPr>
        <w:t xml:space="preserve"> </w:t>
      </w:r>
      <w:r>
        <w:t>2000.-февраль, стр. 2-3</w:t>
      </w:r>
    </w:p>
    <w:p w:rsidR="00FC5335" w:rsidRDefault="00FC5335">
      <w:pPr>
        <w:numPr>
          <w:ilvl w:val="0"/>
          <w:numId w:val="1"/>
        </w:numPr>
        <w:spacing w:line="360" w:lineRule="auto"/>
        <w:jc w:val="both"/>
        <w:rPr>
          <w:b/>
          <w:bCs/>
        </w:rPr>
      </w:pPr>
      <w:r>
        <w:t xml:space="preserve">Чудес в экономике не бывает // </w:t>
      </w:r>
      <w:r>
        <w:rPr>
          <w:b/>
          <w:bCs/>
        </w:rPr>
        <w:t>Япония сегодня</w:t>
      </w:r>
      <w:r>
        <w:t>: 2002.- июль, стр.2-4.</w:t>
      </w:r>
    </w:p>
    <w:p w:rsidR="00FC5335" w:rsidRDefault="00FC5335">
      <w:pPr>
        <w:numPr>
          <w:ilvl w:val="0"/>
          <w:numId w:val="1"/>
        </w:numPr>
        <w:spacing w:line="360" w:lineRule="auto"/>
        <w:jc w:val="both"/>
        <w:rPr>
          <w:b/>
          <w:bCs/>
        </w:rPr>
      </w:pPr>
      <w:r>
        <w:rPr>
          <w:b/>
          <w:bCs/>
        </w:rPr>
        <w:t>Целищев И.</w:t>
      </w:r>
      <w:r>
        <w:t xml:space="preserve"> Японская фирма на пути к новой модели // </w:t>
      </w:r>
      <w:r>
        <w:rPr>
          <w:b/>
          <w:bCs/>
        </w:rPr>
        <w:t>Мировая экономика и международные отношения</w:t>
      </w:r>
      <w:r>
        <w:t>: 2001.-№9, стр. 81-89.</w:t>
      </w:r>
    </w:p>
    <w:p w:rsidR="00FC5335" w:rsidRDefault="00FC5335">
      <w:pPr>
        <w:numPr>
          <w:ilvl w:val="0"/>
          <w:numId w:val="1"/>
        </w:numPr>
        <w:spacing w:line="360" w:lineRule="auto"/>
        <w:jc w:val="both"/>
        <w:rPr>
          <w:b/>
          <w:bCs/>
        </w:rPr>
      </w:pPr>
      <w:r>
        <w:t>Экологический аспект интеграции: [Япония] //</w:t>
      </w:r>
      <w:r>
        <w:rPr>
          <w:b/>
          <w:bCs/>
        </w:rPr>
        <w:t xml:space="preserve"> Азия и Африка сегодня</w:t>
      </w:r>
      <w:r>
        <w:t>: 1999.-№7, стр. 30-33.</w:t>
      </w:r>
    </w:p>
    <w:p w:rsidR="00FC5335" w:rsidRDefault="00FC5335">
      <w:pPr>
        <w:numPr>
          <w:ilvl w:val="0"/>
          <w:numId w:val="1"/>
        </w:numPr>
        <w:spacing w:line="360" w:lineRule="auto"/>
        <w:jc w:val="both"/>
        <w:rPr>
          <w:b/>
          <w:bCs/>
        </w:rPr>
      </w:pPr>
      <w:r>
        <w:rPr>
          <w:b/>
          <w:bCs/>
        </w:rPr>
        <w:t>Быков П.</w:t>
      </w:r>
      <w:r>
        <w:t xml:space="preserve"> Последний рецепт: Милитаризация в Японии // </w:t>
      </w:r>
      <w:r>
        <w:rPr>
          <w:b/>
          <w:bCs/>
        </w:rPr>
        <w:t>Эксперт</w:t>
      </w:r>
      <w:r>
        <w:t>: 2002.-№15, стр. 100-101.</w:t>
      </w:r>
    </w:p>
    <w:p w:rsidR="00FC5335" w:rsidRDefault="00FC5335">
      <w:pPr>
        <w:numPr>
          <w:ilvl w:val="0"/>
          <w:numId w:val="1"/>
        </w:numPr>
        <w:spacing w:line="360" w:lineRule="auto"/>
        <w:jc w:val="both"/>
        <w:rPr>
          <w:b/>
          <w:bCs/>
        </w:rPr>
      </w:pPr>
      <w:r>
        <w:rPr>
          <w:b/>
          <w:bCs/>
        </w:rPr>
        <w:t>Федин И., Козицын С.</w:t>
      </w:r>
      <w:r>
        <w:t xml:space="preserve"> Японская экономика серьёзна больна</w:t>
      </w:r>
      <w:r>
        <w:rPr>
          <w:b/>
          <w:bCs/>
        </w:rPr>
        <w:t xml:space="preserve"> // Коммерсант</w:t>
      </w:r>
      <w:r>
        <w:t>: 2000.-15 ноября, стр. 7.</w:t>
      </w:r>
    </w:p>
    <w:p w:rsidR="00FC5335" w:rsidRDefault="00FC5335">
      <w:pPr>
        <w:numPr>
          <w:ilvl w:val="0"/>
          <w:numId w:val="1"/>
        </w:numPr>
        <w:spacing w:line="360" w:lineRule="auto"/>
        <w:jc w:val="both"/>
        <w:rPr>
          <w:b/>
          <w:bCs/>
        </w:rPr>
      </w:pPr>
      <w:r>
        <w:t>Самые большие валютные резервы у Японии //</w:t>
      </w:r>
      <w:r>
        <w:rPr>
          <w:b/>
          <w:bCs/>
        </w:rPr>
        <w:t xml:space="preserve"> Эхо планеты</w:t>
      </w:r>
      <w:r>
        <w:t>: 2000.-№33.- август, стр. 4.</w:t>
      </w:r>
    </w:p>
    <w:p w:rsidR="00FC5335" w:rsidRDefault="00FC5335">
      <w:pPr>
        <w:numPr>
          <w:ilvl w:val="0"/>
          <w:numId w:val="1"/>
        </w:numPr>
        <w:spacing w:line="360" w:lineRule="auto"/>
        <w:jc w:val="both"/>
        <w:rPr>
          <w:b/>
          <w:bCs/>
        </w:rPr>
      </w:pPr>
      <w:r>
        <w:rPr>
          <w:b/>
          <w:bCs/>
        </w:rPr>
        <w:t>Целищев И.</w:t>
      </w:r>
      <w:r>
        <w:t xml:space="preserve"> Японская модель роста: сбережения, кредитование, инвестирование // </w:t>
      </w:r>
      <w:r>
        <w:rPr>
          <w:b/>
          <w:bCs/>
        </w:rPr>
        <w:t>Мировая экономика и международные отношения</w:t>
      </w:r>
      <w:r>
        <w:t>: 2001.-№6, стр. 87-96.</w:t>
      </w:r>
    </w:p>
    <w:p w:rsidR="00FC5335" w:rsidRDefault="00FC5335">
      <w:pPr>
        <w:spacing w:line="360" w:lineRule="auto"/>
        <w:ind w:left="900"/>
        <w:jc w:val="both"/>
        <w:rPr>
          <w:b/>
          <w:bCs/>
        </w:rPr>
      </w:pPr>
      <w:bookmarkStart w:id="0" w:name="_GoBack"/>
      <w:bookmarkEnd w:id="0"/>
    </w:p>
    <w:sectPr w:rsidR="00FC5335">
      <w:footerReference w:type="even" r:id="rId7"/>
      <w:footerReference w:type="default" r:id="rId8"/>
      <w:pgSz w:w="11906" w:h="16838"/>
      <w:pgMar w:top="1134" w:right="746"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335" w:rsidRDefault="00FC5335">
      <w:r>
        <w:separator/>
      </w:r>
    </w:p>
  </w:endnote>
  <w:endnote w:type="continuationSeparator" w:id="0">
    <w:p w:rsidR="00FC5335" w:rsidRDefault="00FC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335" w:rsidRDefault="00FC5335">
    <w:pPr>
      <w:pStyle w:val="a3"/>
      <w:framePr w:wrap="around" w:vAnchor="text" w:hAnchor="margin" w:xAlign="right" w:y="1"/>
      <w:rPr>
        <w:rStyle w:val="a4"/>
      </w:rPr>
    </w:pPr>
  </w:p>
  <w:p w:rsidR="00FC5335" w:rsidRDefault="00FC533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335" w:rsidRDefault="00FC5335">
    <w:pPr>
      <w:pStyle w:val="a3"/>
      <w:framePr w:wrap="around" w:vAnchor="text" w:hAnchor="margin" w:xAlign="right" w:y="1"/>
      <w:rPr>
        <w:rStyle w:val="a4"/>
      </w:rPr>
    </w:pPr>
    <w:r>
      <w:rPr>
        <w:rStyle w:val="a4"/>
        <w:noProof/>
      </w:rPr>
      <w:t>21</w:t>
    </w:r>
  </w:p>
  <w:p w:rsidR="00FC5335" w:rsidRDefault="00FC533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335" w:rsidRDefault="00FC5335">
      <w:r>
        <w:separator/>
      </w:r>
    </w:p>
  </w:footnote>
  <w:footnote w:type="continuationSeparator" w:id="0">
    <w:p w:rsidR="00FC5335" w:rsidRDefault="00FC53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60B2F"/>
    <w:multiLevelType w:val="hybridMultilevel"/>
    <w:tmpl w:val="80F6D6E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370754DF"/>
    <w:multiLevelType w:val="multilevel"/>
    <w:tmpl w:val="871CC8D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2">
    <w:nsid w:val="4DA565C0"/>
    <w:multiLevelType w:val="hybridMultilevel"/>
    <w:tmpl w:val="25B4D090"/>
    <w:lvl w:ilvl="0" w:tplc="935231DC">
      <w:start w:val="2010"/>
      <w:numFmt w:val="bullet"/>
      <w:lvlText w:val="-"/>
      <w:lvlJc w:val="left"/>
      <w:pPr>
        <w:tabs>
          <w:tab w:val="num" w:pos="1245"/>
        </w:tabs>
        <w:ind w:left="1245" w:hanging="70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5A0C3CBF"/>
    <w:multiLevelType w:val="hybridMultilevel"/>
    <w:tmpl w:val="21C62BAC"/>
    <w:lvl w:ilvl="0" w:tplc="2980711E">
      <w:start w:val="2010"/>
      <w:numFmt w:val="bullet"/>
      <w:lvlText w:val="-"/>
      <w:lvlJc w:val="left"/>
      <w:pPr>
        <w:tabs>
          <w:tab w:val="num" w:pos="1005"/>
        </w:tabs>
        <w:ind w:left="1005" w:hanging="360"/>
      </w:pPr>
      <w:rPr>
        <w:rFonts w:ascii="Times New Roman" w:eastAsia="Times New Roman" w:hAnsi="Times New Roman" w:cs="Times New Roman"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4">
    <w:nsid w:val="65F77A86"/>
    <w:multiLevelType w:val="hybridMultilevel"/>
    <w:tmpl w:val="5792F5A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71162B7E"/>
    <w:multiLevelType w:val="hybridMultilevel"/>
    <w:tmpl w:val="6A1E8B5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A52"/>
    <w:rsid w:val="000C5980"/>
    <w:rsid w:val="00466F5F"/>
    <w:rsid w:val="00ED3A52"/>
    <w:rsid w:val="00FC5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E078B5-154A-438B-A615-752CBB57F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540"/>
      <w:jc w:val="right"/>
      <w:outlineLvl w:val="0"/>
    </w:pPr>
    <w:rPr>
      <w:i/>
      <w:iCs/>
      <w:sz w:val="28"/>
    </w:rPr>
  </w:style>
  <w:style w:type="paragraph" w:styleId="2">
    <w:name w:val="heading 2"/>
    <w:basedOn w:val="a"/>
    <w:next w:val="a"/>
    <w:qFormat/>
    <w:pPr>
      <w:keepNext/>
      <w:spacing w:line="360" w:lineRule="auto"/>
      <w:jc w:val="center"/>
      <w:outlineLvl w:val="1"/>
    </w:pPr>
    <w:rPr>
      <w:b/>
      <w:bCs/>
      <w:sz w:val="28"/>
    </w:rPr>
  </w:style>
  <w:style w:type="paragraph" w:styleId="3">
    <w:name w:val="heading 3"/>
    <w:basedOn w:val="a"/>
    <w:next w:val="a"/>
    <w:qFormat/>
    <w:pPr>
      <w:keepNext/>
      <w:spacing w:line="360" w:lineRule="auto"/>
      <w:outlineLvl w:val="2"/>
    </w:pPr>
    <w:rPr>
      <w:sz w:val="28"/>
    </w:rPr>
  </w:style>
  <w:style w:type="paragraph" w:styleId="4">
    <w:name w:val="heading 4"/>
    <w:basedOn w:val="a"/>
    <w:next w:val="a"/>
    <w:qFormat/>
    <w:pPr>
      <w:keepNext/>
      <w:spacing w:line="360" w:lineRule="auto"/>
      <w:ind w:firstLine="540"/>
      <w:jc w:val="center"/>
      <w:outlineLvl w:val="3"/>
    </w:pPr>
    <w:rPr>
      <w:b/>
      <w:bCs/>
      <w:sz w:val="28"/>
    </w:rPr>
  </w:style>
  <w:style w:type="paragraph" w:styleId="5">
    <w:name w:val="heading 5"/>
    <w:basedOn w:val="a"/>
    <w:next w:val="a"/>
    <w:qFormat/>
    <w:pPr>
      <w:keepNext/>
      <w:spacing w:line="360" w:lineRule="auto"/>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Indent"/>
    <w:basedOn w:val="a"/>
    <w:semiHidden/>
    <w:pPr>
      <w:spacing w:line="360" w:lineRule="auto"/>
      <w:ind w:firstLine="540"/>
      <w:jc w:val="both"/>
    </w:pPr>
    <w:rPr>
      <w:sz w:val="28"/>
    </w:rPr>
  </w:style>
  <w:style w:type="paragraph" w:styleId="30">
    <w:name w:val="Body Text Indent 3"/>
    <w:basedOn w:val="a"/>
    <w:semiHidden/>
    <w:pPr>
      <w:overflowPunct w:val="0"/>
      <w:autoSpaceDE w:val="0"/>
      <w:autoSpaceDN w:val="0"/>
      <w:adjustRightInd w:val="0"/>
      <w:spacing w:line="360" w:lineRule="auto"/>
      <w:ind w:firstLine="567"/>
      <w:jc w:val="both"/>
      <w:textAlignment w:val="baseline"/>
    </w:pPr>
    <w:rPr>
      <w:sz w:val="26"/>
      <w:szCs w:val="20"/>
    </w:rPr>
  </w:style>
  <w:style w:type="paragraph" w:styleId="a6">
    <w:name w:val="Title"/>
    <w:basedOn w:val="a"/>
    <w:qFormat/>
    <w:pPr>
      <w:spacing w:line="360" w:lineRule="auto"/>
      <w:ind w:firstLine="540"/>
      <w:jc w:val="center"/>
    </w:pPr>
    <w:rPr>
      <w:sz w:val="28"/>
    </w:rPr>
  </w:style>
  <w:style w:type="paragraph" w:styleId="20">
    <w:name w:val="Body Text Indent 2"/>
    <w:basedOn w:val="a"/>
    <w:semiHidden/>
    <w:pPr>
      <w:spacing w:line="360" w:lineRule="auto"/>
      <w:ind w:firstLine="540"/>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6796</Words>
  <Characters>38743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Реферат</vt:lpstr>
    </vt:vector>
  </TitlesOfParts>
  <Manager>Menes</Manager>
  <Company>Aha</Company>
  <LinksUpToDate>false</LinksUpToDate>
  <CharactersWithSpaces>45449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Потенциал и тенденции развития Японии</dc:subject>
  <dc:creator>Menes</dc:creator>
  <cp:keywords/>
  <cp:lastModifiedBy>admin</cp:lastModifiedBy>
  <cp:revision>2</cp:revision>
  <dcterms:created xsi:type="dcterms:W3CDTF">2014-02-14T09:30:00Z</dcterms:created>
  <dcterms:modified xsi:type="dcterms:W3CDTF">2014-02-14T09:30:00Z</dcterms:modified>
</cp:coreProperties>
</file>