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FF3" w:rsidRDefault="00F74FF3">
      <w:pPr>
        <w:ind w:firstLine="284"/>
        <w:jc w:val="both"/>
        <w:rPr>
          <w:sz w:val="26"/>
        </w:rPr>
      </w:pPr>
      <w:r>
        <w:rPr>
          <w:b/>
          <w:i/>
          <w:sz w:val="26"/>
          <w:u w:val="single"/>
        </w:rPr>
        <w:t>Социально-экономическое прогнозирование ( планирование)</w:t>
      </w:r>
      <w:r>
        <w:rPr>
          <w:sz w:val="26"/>
        </w:rPr>
        <w:t xml:space="preserve"> 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b/>
          <w:sz w:val="26"/>
        </w:rPr>
        <w:t>ТЕМА</w:t>
      </w:r>
      <w:r>
        <w:rPr>
          <w:sz w:val="26"/>
          <w:lang w:val="en-US"/>
        </w:rPr>
        <w:t>:</w:t>
      </w:r>
      <w:r>
        <w:rPr>
          <w:sz w:val="26"/>
        </w:rPr>
        <w:t xml:space="preserve"> Социально экономические основы и сущность прогнозирования и планирования народного хозяйства в современных условиях.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numPr>
          <w:ilvl w:val="0"/>
          <w:numId w:val="1"/>
        </w:numPr>
        <w:ind w:firstLine="284"/>
        <w:jc w:val="both"/>
        <w:rPr>
          <w:sz w:val="26"/>
        </w:rPr>
      </w:pPr>
      <w:r>
        <w:rPr>
          <w:sz w:val="26"/>
        </w:rPr>
        <w:t>Сущность экономического прогнозирования.</w:t>
      </w:r>
    </w:p>
    <w:p w:rsidR="00F74FF3" w:rsidRDefault="00F74FF3">
      <w:pPr>
        <w:numPr>
          <w:ilvl w:val="0"/>
          <w:numId w:val="1"/>
        </w:numPr>
        <w:ind w:firstLine="284"/>
        <w:jc w:val="both"/>
        <w:rPr>
          <w:sz w:val="26"/>
        </w:rPr>
      </w:pPr>
      <w:r>
        <w:rPr>
          <w:sz w:val="26"/>
        </w:rPr>
        <w:t>Сущность и задачи прогнозирования существующего развития народного хозяйства в современных условиях.</w:t>
      </w:r>
    </w:p>
    <w:p w:rsidR="00F74FF3" w:rsidRDefault="00F74FF3">
      <w:pPr>
        <w:numPr>
          <w:ilvl w:val="12"/>
          <w:numId w:val="0"/>
        </w:numPr>
        <w:ind w:left="142" w:firstLine="284"/>
        <w:jc w:val="both"/>
        <w:rPr>
          <w:sz w:val="26"/>
        </w:rPr>
      </w:pPr>
      <w:r>
        <w:rPr>
          <w:b/>
          <w:sz w:val="26"/>
        </w:rPr>
        <w:t>Прогнозирование</w:t>
      </w:r>
      <w:r>
        <w:rPr>
          <w:sz w:val="26"/>
        </w:rPr>
        <w:t>- разработка прогнозов, это специальное научное исследование конкретных перспектив развития   каких либо явлений. Оно, как одна из форм конкретизации предвидения, находится во взаимосвязи  с планированием, программированием, проектированием, управлением</w:t>
      </w:r>
    </w:p>
    <w:p w:rsidR="00F74FF3" w:rsidRDefault="00F74FF3">
      <w:pPr>
        <w:numPr>
          <w:ilvl w:val="12"/>
          <w:numId w:val="0"/>
        </w:numPr>
        <w:ind w:left="142" w:firstLine="284"/>
        <w:jc w:val="both"/>
        <w:rPr>
          <w:sz w:val="26"/>
        </w:rPr>
      </w:pPr>
      <w:r>
        <w:rPr>
          <w:sz w:val="26"/>
        </w:rPr>
        <w:t>Прогнозирование имеет комплексный характер. Экономический прогноз охватывает  проблемы развития производительных сил и производственных отношений, одновременно с этим прогнозируются и другие составляющие этого явления и процесса.</w:t>
      </w:r>
    </w:p>
    <w:p w:rsidR="00F74FF3" w:rsidRDefault="00F74FF3">
      <w:pPr>
        <w:numPr>
          <w:ilvl w:val="12"/>
          <w:numId w:val="0"/>
        </w:numPr>
        <w:ind w:firstLine="284"/>
        <w:jc w:val="both"/>
        <w:rPr>
          <w:sz w:val="26"/>
        </w:rPr>
      </w:pPr>
      <w:r>
        <w:rPr>
          <w:sz w:val="26"/>
        </w:rPr>
        <w:t>Прогнозирование разделяется на</w:t>
      </w:r>
      <w:r>
        <w:rPr>
          <w:sz w:val="26"/>
          <w:lang w:val="en-US"/>
        </w:rPr>
        <w:t>: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краткосрочное (1-2 года)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среднесрочное (5-10)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долгосрочное (15-20)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сверхсрочное (50-100)</w:t>
      </w:r>
    </w:p>
    <w:p w:rsidR="00F74FF3" w:rsidRDefault="00F74FF3">
      <w:pPr>
        <w:ind w:left="142" w:firstLine="284"/>
        <w:jc w:val="both"/>
        <w:rPr>
          <w:sz w:val="26"/>
        </w:rPr>
      </w:pPr>
      <w:r>
        <w:rPr>
          <w:b/>
          <w:sz w:val="26"/>
        </w:rPr>
        <w:t>Методы прогнозирования</w:t>
      </w:r>
    </w:p>
    <w:p w:rsidR="00F74FF3" w:rsidRDefault="00F74FF3">
      <w:pPr>
        <w:numPr>
          <w:ilvl w:val="0"/>
          <w:numId w:val="3"/>
        </w:numPr>
        <w:ind w:firstLine="284"/>
        <w:jc w:val="both"/>
        <w:rPr>
          <w:sz w:val="26"/>
        </w:rPr>
      </w:pPr>
      <w:r>
        <w:rPr>
          <w:sz w:val="26"/>
        </w:rPr>
        <w:t>экстраполяция</w:t>
      </w:r>
    </w:p>
    <w:p w:rsidR="00F74FF3" w:rsidRDefault="00F74FF3">
      <w:pPr>
        <w:numPr>
          <w:ilvl w:val="0"/>
          <w:numId w:val="3"/>
        </w:numPr>
        <w:ind w:firstLine="284"/>
        <w:jc w:val="both"/>
        <w:rPr>
          <w:sz w:val="26"/>
        </w:rPr>
      </w:pPr>
      <w:r>
        <w:rPr>
          <w:sz w:val="26"/>
        </w:rPr>
        <w:t>моделирование</w:t>
      </w:r>
    </w:p>
    <w:p w:rsidR="00F74FF3" w:rsidRDefault="00F74FF3">
      <w:pPr>
        <w:numPr>
          <w:ilvl w:val="0"/>
          <w:numId w:val="3"/>
        </w:numPr>
        <w:ind w:firstLine="284"/>
        <w:jc w:val="both"/>
        <w:rPr>
          <w:sz w:val="26"/>
        </w:rPr>
      </w:pPr>
      <w:r>
        <w:rPr>
          <w:sz w:val="26"/>
        </w:rPr>
        <w:t>экспертная оценка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b/>
          <w:sz w:val="26"/>
        </w:rPr>
        <w:t xml:space="preserve">Общее </w:t>
      </w:r>
      <w:r>
        <w:rPr>
          <w:sz w:val="26"/>
        </w:rPr>
        <w:t xml:space="preserve"> между прогнозированием и планированием</w:t>
      </w:r>
      <w:r>
        <w:rPr>
          <w:sz w:val="26"/>
          <w:lang w:val="en-US"/>
        </w:rPr>
        <w:t>:</w:t>
      </w:r>
    </w:p>
    <w:p w:rsidR="00F74FF3" w:rsidRDefault="00F74FF3">
      <w:pPr>
        <w:numPr>
          <w:ilvl w:val="0"/>
          <w:numId w:val="4"/>
        </w:numPr>
        <w:ind w:firstLine="284"/>
        <w:jc w:val="both"/>
        <w:rPr>
          <w:sz w:val="26"/>
        </w:rPr>
      </w:pPr>
      <w:r>
        <w:rPr>
          <w:sz w:val="26"/>
        </w:rPr>
        <w:t>Единство объекта- н/х, отрасли, отдельные объекты и процессы</w:t>
      </w:r>
    </w:p>
    <w:p w:rsidR="00F74FF3" w:rsidRDefault="00F74FF3">
      <w:pPr>
        <w:numPr>
          <w:ilvl w:val="0"/>
          <w:numId w:val="4"/>
        </w:numPr>
        <w:ind w:firstLine="284"/>
        <w:jc w:val="both"/>
        <w:rPr>
          <w:sz w:val="26"/>
        </w:rPr>
      </w:pPr>
      <w:r>
        <w:rPr>
          <w:sz w:val="26"/>
        </w:rPr>
        <w:t>Единство социально -экономических условий</w:t>
      </w:r>
    </w:p>
    <w:p w:rsidR="00F74FF3" w:rsidRDefault="00F74FF3">
      <w:pPr>
        <w:numPr>
          <w:ilvl w:val="0"/>
          <w:numId w:val="4"/>
        </w:numPr>
        <w:ind w:firstLine="284"/>
        <w:jc w:val="both"/>
        <w:rPr>
          <w:sz w:val="26"/>
        </w:rPr>
      </w:pPr>
      <w:r>
        <w:rPr>
          <w:sz w:val="26"/>
        </w:rPr>
        <w:t>Единство методов и методологий изучения явлений и процессов и установленных закономерностей</w:t>
      </w:r>
    </w:p>
    <w:p w:rsidR="00F74FF3" w:rsidRDefault="00F74FF3">
      <w:pPr>
        <w:numPr>
          <w:ilvl w:val="0"/>
          <w:numId w:val="4"/>
        </w:numPr>
        <w:ind w:firstLine="284"/>
        <w:jc w:val="both"/>
        <w:rPr>
          <w:sz w:val="26"/>
        </w:rPr>
      </w:pPr>
      <w:r>
        <w:rPr>
          <w:sz w:val="26"/>
        </w:rPr>
        <w:t>Целенаправленное прогнозирование и планирование, ибо как прогнозирование, так и планирование имеет не самоцель, а средство для решения задач перед общество, перед коллективом</w:t>
      </w:r>
    </w:p>
    <w:p w:rsidR="00F74FF3" w:rsidRDefault="00F74FF3">
      <w:pPr>
        <w:numPr>
          <w:ilvl w:val="0"/>
          <w:numId w:val="4"/>
        </w:numPr>
        <w:ind w:firstLine="284"/>
        <w:jc w:val="both"/>
        <w:rPr>
          <w:sz w:val="26"/>
        </w:rPr>
      </w:pPr>
      <w:r>
        <w:rPr>
          <w:sz w:val="26"/>
        </w:rPr>
        <w:t>Связь между прогнозированием и планированием и результатами их реализации.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b/>
          <w:sz w:val="26"/>
        </w:rPr>
        <w:t>Отличие</w:t>
      </w:r>
      <w:r>
        <w:rPr>
          <w:sz w:val="26"/>
        </w:rPr>
        <w:t xml:space="preserve"> прогнозирования от планирования</w:t>
      </w:r>
      <w:r>
        <w:rPr>
          <w:sz w:val="26"/>
          <w:lang w:val="en-US"/>
        </w:rPr>
        <w:t>:</w:t>
      </w:r>
    </w:p>
    <w:p w:rsidR="00F74FF3" w:rsidRDefault="00F74FF3">
      <w:pPr>
        <w:numPr>
          <w:ilvl w:val="0"/>
          <w:numId w:val="5"/>
        </w:numPr>
        <w:ind w:firstLine="284"/>
        <w:jc w:val="both"/>
        <w:rPr>
          <w:sz w:val="26"/>
        </w:rPr>
      </w:pPr>
      <w:r>
        <w:rPr>
          <w:sz w:val="26"/>
        </w:rPr>
        <w:t>Детализация, обоснование каждого показателя плана и его увязка друг с другом (обоснованность задания плана с точки зрения обеспеченности материальными, финансовыми, трудовыми ресурсами, производственными мощностями и т.д.)</w:t>
      </w:r>
    </w:p>
    <w:p w:rsidR="00F74FF3" w:rsidRDefault="00F74FF3">
      <w:pPr>
        <w:numPr>
          <w:ilvl w:val="0"/>
          <w:numId w:val="5"/>
        </w:numPr>
        <w:ind w:firstLine="284"/>
        <w:jc w:val="both"/>
        <w:rPr>
          <w:sz w:val="26"/>
        </w:rPr>
      </w:pPr>
      <w:r>
        <w:rPr>
          <w:sz w:val="26"/>
        </w:rPr>
        <w:t>Жесткая привязка показателей во времени и в пространстве</w:t>
      </w:r>
    </w:p>
    <w:p w:rsidR="00F74FF3" w:rsidRDefault="00F74FF3">
      <w:pPr>
        <w:numPr>
          <w:ilvl w:val="0"/>
          <w:numId w:val="5"/>
        </w:numPr>
        <w:ind w:firstLine="284"/>
        <w:jc w:val="both"/>
        <w:rPr>
          <w:sz w:val="26"/>
        </w:rPr>
      </w:pPr>
      <w:r>
        <w:rPr>
          <w:sz w:val="26"/>
        </w:rPr>
        <w:t>Обязательность выполнения плана</w:t>
      </w:r>
    </w:p>
    <w:p w:rsidR="00F74FF3" w:rsidRDefault="00F74FF3">
      <w:pPr>
        <w:numPr>
          <w:ilvl w:val="0"/>
          <w:numId w:val="5"/>
        </w:numPr>
        <w:ind w:firstLine="284"/>
        <w:jc w:val="both"/>
        <w:rPr>
          <w:sz w:val="26"/>
        </w:rPr>
      </w:pPr>
      <w:r>
        <w:rPr>
          <w:sz w:val="26"/>
        </w:rPr>
        <w:t>Планирование как средство для государственного регулирования социально-экономического развития общества</w:t>
      </w:r>
    </w:p>
    <w:p w:rsidR="00F74FF3" w:rsidRDefault="00F74FF3">
      <w:pPr>
        <w:numPr>
          <w:ilvl w:val="0"/>
          <w:numId w:val="5"/>
        </w:numPr>
        <w:ind w:firstLine="284"/>
        <w:jc w:val="both"/>
        <w:rPr>
          <w:sz w:val="26"/>
        </w:rPr>
      </w:pPr>
      <w:r>
        <w:rPr>
          <w:sz w:val="26"/>
        </w:rPr>
        <w:t>Единство составления проверки организации выполнения плана.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b/>
          <w:sz w:val="26"/>
        </w:rPr>
        <w:t>2. Планирование -</w:t>
      </w:r>
      <w:r>
        <w:rPr>
          <w:sz w:val="26"/>
        </w:rPr>
        <w:t xml:space="preserve"> это субъективная деятельность людей, которая на основе изучения закономерностей, каких либо явлений и процессов (сторон общественной жизни), определяют их развитие (состояние движения) в ближайшие и отдаленные периоды времени.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Планирование народного хозяйства возможно при наличии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политических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экономических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организационных предпосылок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Новая модель государственного регулирования выражается в следующем</w:t>
      </w:r>
    </w:p>
    <w:p w:rsidR="00F74FF3" w:rsidRDefault="00F74FF3">
      <w:pPr>
        <w:numPr>
          <w:ilvl w:val="0"/>
          <w:numId w:val="6"/>
        </w:numPr>
        <w:ind w:firstLine="284"/>
        <w:jc w:val="both"/>
        <w:rPr>
          <w:sz w:val="26"/>
        </w:rPr>
      </w:pPr>
      <w:r>
        <w:rPr>
          <w:sz w:val="26"/>
        </w:rPr>
        <w:t>Предприятие выступает товаропроизводителем- любые формы воздействия на предприятие, в том числе и со стороны государства должны носить экономический характер.</w:t>
      </w:r>
    </w:p>
    <w:p w:rsidR="00F74FF3" w:rsidRDefault="00F74FF3">
      <w:pPr>
        <w:numPr>
          <w:ilvl w:val="0"/>
          <w:numId w:val="6"/>
        </w:numPr>
        <w:ind w:firstLine="284"/>
        <w:jc w:val="both"/>
        <w:rPr>
          <w:sz w:val="26"/>
        </w:rPr>
      </w:pPr>
      <w:r>
        <w:rPr>
          <w:sz w:val="26"/>
        </w:rPr>
        <w:t>Отказ от традиционной модели государственного директивного плана.</w:t>
      </w:r>
    </w:p>
    <w:p w:rsidR="00F74FF3" w:rsidRDefault="00F74FF3">
      <w:pPr>
        <w:numPr>
          <w:ilvl w:val="0"/>
          <w:numId w:val="6"/>
        </w:numPr>
        <w:ind w:firstLine="284"/>
        <w:jc w:val="both"/>
        <w:rPr>
          <w:sz w:val="26"/>
        </w:rPr>
      </w:pPr>
      <w:r>
        <w:rPr>
          <w:sz w:val="26"/>
        </w:rPr>
        <w:t>Система государственного регулирования должен исходить в современных условиях из специфики рынка, характеризующегося интенсивным развитием предпринимательства различных форм собственности.</w:t>
      </w:r>
    </w:p>
    <w:p w:rsidR="00F74FF3" w:rsidRDefault="00F74FF3">
      <w:pPr>
        <w:numPr>
          <w:ilvl w:val="0"/>
          <w:numId w:val="6"/>
        </w:numPr>
        <w:ind w:firstLine="284"/>
        <w:jc w:val="both"/>
        <w:rPr>
          <w:sz w:val="26"/>
        </w:rPr>
      </w:pPr>
      <w:r>
        <w:rPr>
          <w:sz w:val="26"/>
        </w:rPr>
        <w:t>Государство реализует функцию собственности не распространяя свою компетенцию на функцию владения.</w:t>
      </w:r>
    </w:p>
    <w:p w:rsidR="00F74FF3" w:rsidRDefault="00F74FF3">
      <w:pPr>
        <w:numPr>
          <w:ilvl w:val="0"/>
          <w:numId w:val="6"/>
        </w:numPr>
        <w:ind w:firstLine="284"/>
        <w:jc w:val="both"/>
        <w:rPr>
          <w:sz w:val="26"/>
        </w:rPr>
      </w:pPr>
      <w:r>
        <w:rPr>
          <w:sz w:val="26"/>
        </w:rPr>
        <w:t>Государство осуществляет регулирование экономики на основе законов. В этих условиях закон  должен оберегать хозяйственников от государственного монополизма.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современных условиях ставятся новые задачи, связанные с централизованным планированием. В развитии экономики важное значение имеет сочетание централизованного управления с инициативой и возможностью регионов и экономических структур.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новых условиях центральное планирование должно распространить свое действие и охватить следующие основные области плановой экономики</w:t>
      </w:r>
      <w:r>
        <w:rPr>
          <w:sz w:val="26"/>
          <w:lang w:val="en-US"/>
        </w:rPr>
        <w:t>:</w:t>
      </w:r>
    </w:p>
    <w:p w:rsidR="00F74FF3" w:rsidRDefault="00F74FF3">
      <w:pPr>
        <w:numPr>
          <w:ilvl w:val="0"/>
          <w:numId w:val="7"/>
        </w:numPr>
        <w:ind w:firstLine="284"/>
        <w:jc w:val="both"/>
        <w:rPr>
          <w:sz w:val="26"/>
        </w:rPr>
      </w:pPr>
      <w:r>
        <w:rPr>
          <w:sz w:val="26"/>
        </w:rPr>
        <w:t>Установление темпов и пропорций социально-экономического развития, структура общественного производства, распространение централизованных</w:t>
      </w:r>
    </w:p>
    <w:p w:rsidR="00F74FF3" w:rsidRDefault="00F74FF3">
      <w:pPr>
        <w:numPr>
          <w:ilvl w:val="0"/>
          <w:numId w:val="7"/>
        </w:numPr>
        <w:ind w:firstLine="284"/>
        <w:jc w:val="both"/>
        <w:rPr>
          <w:sz w:val="26"/>
        </w:rPr>
      </w:pPr>
      <w:r>
        <w:rPr>
          <w:sz w:val="26"/>
        </w:rPr>
        <w:t>Определение объемов производства важнейших видов продукции общегосударственного назначения в натуральном выражении</w:t>
      </w:r>
    </w:p>
    <w:p w:rsidR="00F74FF3" w:rsidRDefault="00F74FF3">
      <w:pPr>
        <w:numPr>
          <w:ilvl w:val="0"/>
          <w:numId w:val="7"/>
        </w:numPr>
        <w:ind w:firstLine="284"/>
        <w:jc w:val="both"/>
        <w:rPr>
          <w:sz w:val="26"/>
        </w:rPr>
      </w:pPr>
      <w:r>
        <w:rPr>
          <w:sz w:val="26"/>
        </w:rPr>
        <w:t>Планирование распределения постоянно сужающегося круга материально- технических ресурсов и централизованное прикрепление поставщиков и потребителей</w:t>
      </w:r>
    </w:p>
    <w:p w:rsidR="00F74FF3" w:rsidRDefault="00F74FF3">
      <w:pPr>
        <w:numPr>
          <w:ilvl w:val="0"/>
          <w:numId w:val="7"/>
        </w:numPr>
        <w:ind w:firstLine="284"/>
        <w:jc w:val="both"/>
        <w:rPr>
          <w:sz w:val="26"/>
        </w:rPr>
      </w:pPr>
      <w:r>
        <w:rPr>
          <w:sz w:val="26"/>
        </w:rPr>
        <w:t>Разработка и утверждение долговременных комплексных, социальных, научно-технических, региональных программ развития народного хозяйства.</w:t>
      </w:r>
    </w:p>
    <w:p w:rsidR="00F74FF3" w:rsidRDefault="00F74FF3">
      <w:pPr>
        <w:numPr>
          <w:ilvl w:val="0"/>
          <w:numId w:val="7"/>
        </w:numPr>
        <w:ind w:firstLine="284"/>
        <w:jc w:val="both"/>
        <w:rPr>
          <w:sz w:val="26"/>
        </w:rPr>
      </w:pPr>
      <w:r>
        <w:rPr>
          <w:sz w:val="26"/>
        </w:rPr>
        <w:t>Установление стабильных экономических нормативов, связанных с планированием производства, распределением материальных ресурсов, а также решением материальных проблем.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b/>
          <w:sz w:val="26"/>
        </w:rPr>
        <w:t>ТЕМА</w:t>
      </w:r>
      <w:r>
        <w:rPr>
          <w:b/>
          <w:sz w:val="26"/>
          <w:lang w:val="en-US"/>
        </w:rPr>
        <w:t>:</w:t>
      </w:r>
      <w:r>
        <w:rPr>
          <w:sz w:val="26"/>
        </w:rPr>
        <w:t xml:space="preserve"> Основы методологии, планирования (прогнозирования) народного хозяйства.</w:t>
      </w:r>
    </w:p>
    <w:p w:rsidR="00F74FF3" w:rsidRDefault="00F74FF3">
      <w:pPr>
        <w:numPr>
          <w:ilvl w:val="0"/>
          <w:numId w:val="8"/>
        </w:numPr>
        <w:ind w:firstLine="284"/>
        <w:jc w:val="both"/>
        <w:rPr>
          <w:sz w:val="26"/>
        </w:rPr>
      </w:pPr>
      <w:r>
        <w:rPr>
          <w:sz w:val="26"/>
        </w:rPr>
        <w:t>Основы методы разработки плана (прогнозов) развития народного хозяйства.</w:t>
      </w:r>
    </w:p>
    <w:p w:rsidR="00F74FF3" w:rsidRDefault="00F74FF3">
      <w:pPr>
        <w:numPr>
          <w:ilvl w:val="0"/>
          <w:numId w:val="8"/>
        </w:numPr>
        <w:ind w:firstLine="284"/>
        <w:jc w:val="both"/>
        <w:rPr>
          <w:sz w:val="26"/>
        </w:rPr>
      </w:pPr>
      <w:r>
        <w:rPr>
          <w:sz w:val="26"/>
        </w:rPr>
        <w:t>Система показателей, используемых при планировании (прогнозировании) народного .</w:t>
      </w:r>
    </w:p>
    <w:p w:rsidR="00F74FF3" w:rsidRDefault="00F74FF3">
      <w:pPr>
        <w:ind w:left="190" w:firstLine="284"/>
        <w:jc w:val="both"/>
        <w:rPr>
          <w:sz w:val="26"/>
        </w:rPr>
      </w:pPr>
      <w:r>
        <w:rPr>
          <w:sz w:val="26"/>
        </w:rPr>
        <w:t>хозяйства</w:t>
      </w:r>
    </w:p>
    <w:p w:rsidR="00F74FF3" w:rsidRDefault="00F74FF3">
      <w:pPr>
        <w:numPr>
          <w:ilvl w:val="0"/>
          <w:numId w:val="9"/>
        </w:numPr>
        <w:ind w:firstLine="284"/>
        <w:jc w:val="both"/>
        <w:rPr>
          <w:sz w:val="26"/>
        </w:rPr>
      </w:pPr>
      <w:r>
        <w:rPr>
          <w:sz w:val="26"/>
        </w:rPr>
        <w:t xml:space="preserve">Изучение предмета науки и практическое применение выводов, которые следуют в результате  данного изучения, совершаются посредством соответствующих методов. Эти методы являются тем самым инструментом, при помощи которого происходят познания объективных закономерностей и использование их в практической деятельности людей. Наиболее общим методом познания закономерностей является </w:t>
      </w:r>
      <w:r>
        <w:rPr>
          <w:b/>
          <w:sz w:val="26"/>
        </w:rPr>
        <w:t xml:space="preserve">метод диалектического материализма. </w:t>
      </w:r>
      <w:r>
        <w:rPr>
          <w:sz w:val="26"/>
        </w:rPr>
        <w:t>Все положения этого метода, например рассмотрение и процессов, как органически связанных друг с другом, зависящих друг от друга,  находящихся в состоянии непрерывного движения, рассмотрения явлений в х развитии полностью применимой в планировании (прогнозировании) экономических процессов.</w:t>
      </w:r>
    </w:p>
    <w:p w:rsidR="00F74FF3" w:rsidRDefault="00F74FF3">
      <w:pPr>
        <w:numPr>
          <w:ilvl w:val="0"/>
          <w:numId w:val="9"/>
        </w:numPr>
        <w:ind w:firstLine="284"/>
        <w:jc w:val="both"/>
        <w:rPr>
          <w:sz w:val="26"/>
        </w:rPr>
      </w:pPr>
      <w:r>
        <w:rPr>
          <w:b/>
          <w:sz w:val="26"/>
        </w:rPr>
        <w:t>Метод экономического анализа</w:t>
      </w:r>
      <w:r>
        <w:rPr>
          <w:sz w:val="26"/>
        </w:rPr>
        <w:t xml:space="preserve"> применим на всех стадиях планово-экономической работы</w:t>
      </w:r>
      <w:r>
        <w:rPr>
          <w:sz w:val="26"/>
          <w:lang w:val="en-US"/>
        </w:rPr>
        <w:t>:</w:t>
      </w:r>
      <w:r>
        <w:rPr>
          <w:sz w:val="26"/>
        </w:rPr>
        <w:t xml:space="preserve"> при выяснении исходного уровня, при анализе поставленного плана проектировок, при проверке построения планов и прогнозов. Основное содержание метода сводится к следующему</w:t>
      </w:r>
      <w:r>
        <w:rPr>
          <w:sz w:val="26"/>
          <w:lang w:val="en-US"/>
        </w:rPr>
        <w:t>:</w:t>
      </w:r>
    </w:p>
    <w:p w:rsidR="00F74FF3" w:rsidRDefault="00F74FF3">
      <w:pPr>
        <w:numPr>
          <w:ilvl w:val="0"/>
          <w:numId w:val="10"/>
        </w:numPr>
        <w:ind w:firstLine="284"/>
        <w:jc w:val="both"/>
        <w:rPr>
          <w:sz w:val="26"/>
        </w:rPr>
      </w:pPr>
      <w:r>
        <w:rPr>
          <w:sz w:val="26"/>
        </w:rPr>
        <w:t>Разложение исследуемого процесса на отдельные составные части</w:t>
      </w:r>
      <w:r>
        <w:rPr>
          <w:sz w:val="26"/>
          <w:lang w:val="en-US"/>
        </w:rPr>
        <w:t>;</w:t>
      </w:r>
    </w:p>
    <w:p w:rsidR="00F74FF3" w:rsidRDefault="00F74FF3">
      <w:pPr>
        <w:numPr>
          <w:ilvl w:val="0"/>
          <w:numId w:val="10"/>
        </w:numPr>
        <w:ind w:firstLine="284"/>
        <w:jc w:val="both"/>
        <w:rPr>
          <w:sz w:val="26"/>
        </w:rPr>
      </w:pPr>
      <w:r>
        <w:rPr>
          <w:sz w:val="26"/>
        </w:rPr>
        <w:t>Выяснение влияния отдельных , наиболее важных частей на весь процесс в целом</w:t>
      </w:r>
    </w:p>
    <w:p w:rsidR="00F74FF3" w:rsidRDefault="00F74FF3">
      <w:pPr>
        <w:numPr>
          <w:ilvl w:val="0"/>
          <w:numId w:val="10"/>
        </w:numPr>
        <w:ind w:firstLine="284"/>
        <w:jc w:val="both"/>
        <w:rPr>
          <w:sz w:val="26"/>
        </w:rPr>
      </w:pPr>
      <w:r>
        <w:rPr>
          <w:sz w:val="26"/>
        </w:rPr>
        <w:t>Обобщение (синтез) отдельных причин и условий , то есть сведение их к общим причинам, определяющим процесс в целом.</w:t>
      </w:r>
    </w:p>
    <w:p w:rsidR="00F74FF3" w:rsidRDefault="00F74FF3">
      <w:pPr>
        <w:ind w:firstLine="284"/>
        <w:jc w:val="both"/>
        <w:rPr>
          <w:sz w:val="26"/>
          <w:lang w:val="en-US"/>
        </w:rPr>
      </w:pPr>
      <w:r>
        <w:rPr>
          <w:sz w:val="26"/>
        </w:rPr>
        <w:t>Экономический анализ можно условно разделить на два вида</w:t>
      </w:r>
      <w:r>
        <w:rPr>
          <w:sz w:val="26"/>
          <w:lang w:val="en-US"/>
        </w:rPr>
        <w:t>:</w:t>
      </w:r>
      <w:r>
        <w:rPr>
          <w:sz w:val="26"/>
        </w:rPr>
        <w:t xml:space="preserve"> качественный и количественный. Предметом </w:t>
      </w:r>
      <w:r>
        <w:rPr>
          <w:b/>
          <w:sz w:val="26"/>
        </w:rPr>
        <w:t xml:space="preserve"> качественного анализа</w:t>
      </w:r>
      <w:r>
        <w:rPr>
          <w:sz w:val="26"/>
        </w:rPr>
        <w:t xml:space="preserve"> является само содержание экономического процесса, а </w:t>
      </w:r>
      <w:r>
        <w:rPr>
          <w:sz w:val="26"/>
          <w:u w:val="single"/>
        </w:rPr>
        <w:t>целью</w:t>
      </w:r>
      <w:r>
        <w:rPr>
          <w:sz w:val="26"/>
        </w:rPr>
        <w:t xml:space="preserve"> его является выяснение особенностей данного процесса , его связи с другими процессами. Так, в результате качественного анализа современного сельского хозяйства нашей страны можно установить</w:t>
      </w:r>
      <w:r>
        <w:rPr>
          <w:sz w:val="26"/>
          <w:lang w:val="en-US"/>
        </w:rPr>
        <w:t>:</w:t>
      </w:r>
    </w:p>
    <w:p w:rsidR="00F74FF3" w:rsidRDefault="00F74FF3">
      <w:pPr>
        <w:numPr>
          <w:ilvl w:val="0"/>
          <w:numId w:val="11"/>
        </w:numPr>
        <w:ind w:firstLine="284"/>
        <w:jc w:val="both"/>
        <w:rPr>
          <w:sz w:val="26"/>
        </w:rPr>
      </w:pPr>
      <w:r>
        <w:rPr>
          <w:sz w:val="26"/>
        </w:rPr>
        <w:t>Экономическое воспроизводство в с.х.  органически связанно с естественным воспроизводством.</w:t>
      </w:r>
    </w:p>
    <w:p w:rsidR="00F74FF3" w:rsidRDefault="00F74FF3">
      <w:pPr>
        <w:numPr>
          <w:ilvl w:val="0"/>
          <w:numId w:val="11"/>
        </w:numPr>
        <w:ind w:firstLine="284"/>
        <w:jc w:val="both"/>
        <w:rPr>
          <w:sz w:val="26"/>
        </w:rPr>
      </w:pPr>
      <w:r>
        <w:rPr>
          <w:sz w:val="26"/>
        </w:rPr>
        <w:t>Продукция с.х. представляет в основном сырьевые средства производства для последующих предметов потребления</w:t>
      </w:r>
    </w:p>
    <w:p w:rsidR="00F74FF3" w:rsidRDefault="00F74FF3">
      <w:pPr>
        <w:numPr>
          <w:ilvl w:val="0"/>
          <w:numId w:val="11"/>
        </w:numPr>
        <w:ind w:firstLine="284"/>
        <w:jc w:val="both"/>
        <w:rPr>
          <w:sz w:val="26"/>
        </w:rPr>
      </w:pPr>
      <w:r>
        <w:rPr>
          <w:sz w:val="26"/>
        </w:rPr>
        <w:t>Социально-экономической основой производства является коллективно-кооперативная, государственная, групповая собственность, а также личная собственность. И эта особенность сельское хозяйства предопределяет особенности планирования с.х. производствам.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Предметом</w:t>
      </w:r>
      <w:r>
        <w:rPr>
          <w:sz w:val="26"/>
        </w:rPr>
        <w:t xml:space="preserve"> </w:t>
      </w:r>
      <w:r>
        <w:rPr>
          <w:b/>
          <w:sz w:val="26"/>
        </w:rPr>
        <w:t xml:space="preserve">количественного анализа </w:t>
      </w:r>
      <w:r>
        <w:rPr>
          <w:sz w:val="26"/>
        </w:rPr>
        <w:t xml:space="preserve"> является качественные процессы в их количественной определенности. </w:t>
      </w:r>
      <w:r>
        <w:rPr>
          <w:sz w:val="26"/>
          <w:u w:val="single"/>
        </w:rPr>
        <w:t xml:space="preserve">Целью </w:t>
      </w:r>
      <w:r>
        <w:rPr>
          <w:sz w:val="26"/>
        </w:rPr>
        <w:t xml:space="preserve"> его является измерение, сравнение экономических и других процессов , результатов  производства и распределения, установление количественной меры и так далее. Определение этих величин и вообще всех показателей, применяемых в экономических расчетах вызывает необходимость многочисленных экономических и технико-экономических  расчетах , ибо без расчетов невозможно определить и обосновать ни одно задание плана, прогноза, следовательно нельзя составить и сам план, без расчетов невозможна проверка плана и его выполнение. Все расчеты должны быть обоснованы, иначе должна быть теория расчета.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В планово экономической работе широко используется </w:t>
      </w:r>
      <w:r>
        <w:rPr>
          <w:b/>
          <w:sz w:val="26"/>
        </w:rPr>
        <w:t>балансовый метод</w:t>
      </w:r>
      <w:r>
        <w:rPr>
          <w:sz w:val="26"/>
        </w:rPr>
        <w:t>. Правильное применение балансового метода предполагает тщательны и всесторонний анализ экономических процессов, находящихся ???????????????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Использование балансового метода сводится в составлению отдельных балансов.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Все экономические балансы можно разделить на 4 группы</w:t>
      </w:r>
      <w:r>
        <w:rPr>
          <w:sz w:val="26"/>
          <w:lang w:val="en-US"/>
        </w:rPr>
        <w:t>:</w:t>
      </w:r>
    </w:p>
    <w:p w:rsidR="00F74FF3" w:rsidRDefault="00F74FF3">
      <w:pPr>
        <w:numPr>
          <w:ilvl w:val="0"/>
          <w:numId w:val="12"/>
        </w:numPr>
        <w:ind w:firstLine="284"/>
        <w:jc w:val="both"/>
        <w:rPr>
          <w:sz w:val="26"/>
        </w:rPr>
      </w:pPr>
      <w:r>
        <w:rPr>
          <w:b/>
          <w:sz w:val="26"/>
        </w:rPr>
        <w:t>Материальные балансы</w:t>
      </w:r>
      <w:r>
        <w:rPr>
          <w:b/>
          <w:sz w:val="26"/>
          <w:lang w:val="en-US"/>
        </w:rPr>
        <w:t xml:space="preserve">. </w:t>
      </w:r>
      <w:r>
        <w:rPr>
          <w:sz w:val="26"/>
        </w:rPr>
        <w:t>К ним относятся балансы топлива, электрооборудования, строительных материалов и т.д. К материальным балансам относятся также балансы производственных мощностей.</w:t>
      </w:r>
    </w:p>
    <w:p w:rsidR="00F74FF3" w:rsidRDefault="00F74FF3">
      <w:pPr>
        <w:numPr>
          <w:ilvl w:val="0"/>
          <w:numId w:val="12"/>
        </w:numPr>
        <w:ind w:firstLine="284"/>
        <w:jc w:val="both"/>
        <w:rPr>
          <w:sz w:val="26"/>
        </w:rPr>
      </w:pPr>
      <w:r>
        <w:rPr>
          <w:b/>
          <w:sz w:val="26"/>
        </w:rPr>
        <w:t>Трудовые балансы</w:t>
      </w:r>
      <w:r>
        <w:rPr>
          <w:sz w:val="26"/>
        </w:rPr>
        <w:t>. Это баланс труда в народном хозяйстве, отраслевые и районные балансы рабочей силы.</w:t>
      </w:r>
    </w:p>
    <w:p w:rsidR="00F74FF3" w:rsidRDefault="00F74FF3">
      <w:pPr>
        <w:numPr>
          <w:ilvl w:val="0"/>
          <w:numId w:val="12"/>
        </w:numPr>
        <w:ind w:firstLine="284"/>
        <w:jc w:val="both"/>
        <w:rPr>
          <w:sz w:val="26"/>
        </w:rPr>
      </w:pPr>
      <w:r>
        <w:rPr>
          <w:b/>
          <w:sz w:val="26"/>
        </w:rPr>
        <w:t>Финансовый баланс</w:t>
      </w:r>
      <w:r>
        <w:rPr>
          <w:sz w:val="26"/>
        </w:rPr>
        <w:t>. Балансы денежных доходов (расходов) населения, гос. бюджетов и т.д.</w:t>
      </w:r>
    </w:p>
    <w:p w:rsidR="00F74FF3" w:rsidRDefault="00F74FF3">
      <w:pPr>
        <w:numPr>
          <w:ilvl w:val="0"/>
          <w:numId w:val="12"/>
        </w:numPr>
        <w:ind w:firstLine="284"/>
        <w:jc w:val="both"/>
        <w:rPr>
          <w:sz w:val="26"/>
        </w:rPr>
      </w:pPr>
      <w:r>
        <w:rPr>
          <w:sz w:val="26"/>
        </w:rPr>
        <w:t xml:space="preserve">Баланс общественного продукта, баланс национального дохода, баланс основных фондов и другие </w:t>
      </w:r>
      <w:r>
        <w:rPr>
          <w:b/>
          <w:sz w:val="26"/>
        </w:rPr>
        <w:t>синтетические балансы.</w:t>
      </w:r>
    </w:p>
    <w:p w:rsidR="00F74FF3" w:rsidRDefault="00F74FF3">
      <w:pPr>
        <w:ind w:firstLine="284"/>
        <w:jc w:val="both"/>
        <w:rPr>
          <w:b/>
          <w:sz w:val="26"/>
        </w:rPr>
      </w:pPr>
    </w:p>
    <w:p w:rsidR="00F74FF3" w:rsidRDefault="00F74FF3">
      <w:pPr>
        <w:ind w:firstLine="284"/>
        <w:jc w:val="both"/>
        <w:rPr>
          <w:b/>
          <w:sz w:val="26"/>
        </w:rPr>
      </w:pPr>
      <w:r>
        <w:rPr>
          <w:b/>
          <w:sz w:val="26"/>
        </w:rPr>
        <w:t>Схема материального баланса.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b/>
          <w:sz w:val="26"/>
          <w:lang w:val="en-US"/>
        </w:rPr>
        <w:t xml:space="preserve">I </w:t>
      </w:r>
      <w:r>
        <w:rPr>
          <w:b/>
          <w:sz w:val="26"/>
        </w:rPr>
        <w:t>часть-</w:t>
      </w:r>
      <w:r>
        <w:rPr>
          <w:sz w:val="26"/>
        </w:rPr>
        <w:t xml:space="preserve"> </w:t>
      </w:r>
      <w:r>
        <w:rPr>
          <w:sz w:val="26"/>
          <w:u w:val="single"/>
        </w:rPr>
        <w:t xml:space="preserve"> ресурсы</w:t>
      </w:r>
      <w:r>
        <w:rPr>
          <w:sz w:val="26"/>
        </w:rPr>
        <w:t xml:space="preserve"> , остатки на начало периода, импорт, мобилизация внутренних ресурсов.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lang w:val="en-US"/>
        </w:rPr>
        <w:t>II</w:t>
      </w:r>
      <w:r>
        <w:rPr>
          <w:sz w:val="26"/>
        </w:rPr>
        <w:t xml:space="preserve"> часть- распределение</w:t>
      </w:r>
      <w:r>
        <w:rPr>
          <w:sz w:val="26"/>
          <w:lang w:val="en-US"/>
        </w:rPr>
        <w:t>: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производственно- эксплуатационные нужды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нужды капитального строительства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пополнение капитального резерва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экспорт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рыночный фонд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прочие потребности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остатки на конец периода.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Многие материальные балансы охватывают не только единичную продукцию, но и целую группу однородных продуктов, или продуктов одного назначения. Такие балансы называются </w:t>
      </w:r>
      <w:r>
        <w:rPr>
          <w:b/>
          <w:sz w:val="26"/>
        </w:rPr>
        <w:t>сводными балансами.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Материальные, трудовые и финансовые балансы связанные между собой. Они представляют единую балансовую систему. Эта связь  существует не только внутри но и между ними. Взаимозависимость материальных трудовых , трудовых и финансовых балансов определяется тем, что все они выражают различные стороны воспроизводства совокупного общественного продукта, его вещественные, трудовые и стоимостные пропорции.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В тесной связи с балансовым методом находится </w:t>
      </w:r>
      <w:r>
        <w:rPr>
          <w:b/>
          <w:sz w:val="26"/>
        </w:rPr>
        <w:t>нормативный метод</w:t>
      </w:r>
      <w:r>
        <w:rPr>
          <w:sz w:val="26"/>
        </w:rPr>
        <w:t>. Чтобы составить любой  обоснованный баланс , особенно материальный, надо применить  нормативный метод. Например при составлении баланса топлива, потребность в топливе определяется на основе производства, потребления и нормы расхода топлива на единицу продукции   или выполненной продукции.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Нормативный метод , как и балансовый выражает важнейшие требования планово-0расчетный работ, то есть пропорциональность развития народного хозяйства, отдельных отраслей и производств.  Любая норма, применяемая в расчетах показывает соотношение , пропорциональность. Например, норма расхода железной руды выявляет пропорцию между производством чугуна и железной руды. Количественное выражение в современных условиях равна 1</w:t>
      </w:r>
      <w:r>
        <w:rPr>
          <w:sz w:val="26"/>
          <w:lang w:val="en-US"/>
        </w:rPr>
        <w:t>:</w:t>
      </w:r>
      <w:r>
        <w:rPr>
          <w:sz w:val="26"/>
        </w:rPr>
        <w:t>2ю. Норма расхода топлива на 1 квч час электроэнергии есть не что иное как пропорция между производством электроэнергии и той части топлива, которая используется на выработку электроэнергии.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Балансовый  метод включает в себя  нормативный, но последний имеет в известной мере и самостоятельное значение.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2) </w:t>
      </w:r>
    </w:p>
    <w:p w:rsidR="00F74FF3" w:rsidRDefault="00F74FF3">
      <w:pPr>
        <w:numPr>
          <w:ilvl w:val="0"/>
          <w:numId w:val="13"/>
        </w:numPr>
        <w:ind w:firstLine="284"/>
        <w:jc w:val="both"/>
        <w:rPr>
          <w:sz w:val="26"/>
        </w:rPr>
      </w:pPr>
      <w:r>
        <w:rPr>
          <w:sz w:val="26"/>
        </w:rPr>
        <w:t>Показатели должны правдоподобно отражать сущность явлений и процессов, быть едиными и обязательными для всех</w:t>
      </w:r>
    </w:p>
    <w:p w:rsidR="00F74FF3" w:rsidRDefault="00F74FF3">
      <w:pPr>
        <w:numPr>
          <w:ilvl w:val="0"/>
          <w:numId w:val="13"/>
        </w:numPr>
        <w:ind w:firstLine="284"/>
        <w:jc w:val="both"/>
        <w:rPr>
          <w:sz w:val="26"/>
        </w:rPr>
      </w:pPr>
      <w:r>
        <w:rPr>
          <w:sz w:val="26"/>
        </w:rPr>
        <w:t>Показатели могут выполнить свое назначение при условии ясного и четкого выражения экономических процессов.</w:t>
      </w:r>
    </w:p>
    <w:p w:rsidR="00F74FF3" w:rsidRDefault="00F74FF3">
      <w:pPr>
        <w:numPr>
          <w:ilvl w:val="0"/>
          <w:numId w:val="13"/>
        </w:numPr>
        <w:ind w:firstLine="284"/>
        <w:jc w:val="both"/>
        <w:rPr>
          <w:sz w:val="26"/>
        </w:rPr>
      </w:pPr>
      <w:r>
        <w:rPr>
          <w:sz w:val="26"/>
        </w:rPr>
        <w:t>Необходимо единство показателей, применяемых для характеристики одних и тех же  экономических явлений во всех планово-хозяйственных органах</w:t>
      </w:r>
    </w:p>
    <w:p w:rsidR="00F74FF3" w:rsidRDefault="00F74FF3">
      <w:pPr>
        <w:numPr>
          <w:ilvl w:val="0"/>
          <w:numId w:val="13"/>
        </w:numPr>
        <w:ind w:firstLine="284"/>
        <w:jc w:val="both"/>
        <w:rPr>
          <w:sz w:val="26"/>
        </w:rPr>
      </w:pPr>
      <w:r>
        <w:rPr>
          <w:sz w:val="26"/>
        </w:rPr>
        <w:t>Показатели должны обеспечивать моральную и материальную заинтересованность , коррективы предприятия хоз. организаций.</w:t>
      </w:r>
    </w:p>
    <w:p w:rsidR="00F74FF3" w:rsidRDefault="00F74FF3">
      <w:pPr>
        <w:numPr>
          <w:ilvl w:val="0"/>
          <w:numId w:val="13"/>
        </w:numPr>
        <w:ind w:firstLine="284"/>
        <w:jc w:val="both"/>
        <w:rPr>
          <w:sz w:val="26"/>
        </w:rPr>
      </w:pPr>
      <w:r>
        <w:rPr>
          <w:sz w:val="26"/>
        </w:rPr>
        <w:t>Система показателей не должна быть чрезмерно громоздкой и в то же время она должна обеспеивпть достаточно полное и всесторонне отражение общественного производства</w:t>
      </w:r>
    </w:p>
    <w:p w:rsidR="00F74FF3" w:rsidRDefault="00F74FF3">
      <w:pPr>
        <w:numPr>
          <w:ilvl w:val="0"/>
          <w:numId w:val="13"/>
        </w:numPr>
        <w:ind w:firstLine="284"/>
        <w:jc w:val="both"/>
        <w:rPr>
          <w:sz w:val="26"/>
        </w:rPr>
      </w:pPr>
      <w:r>
        <w:rPr>
          <w:sz w:val="26"/>
        </w:rPr>
        <w:t>Необходимо единство показателей плана, прогноза и учета.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Система показателей народно-хозяйственного плана, прогноза является адресной, то есть в самом плане указаны исполнители (министерства, ведомства). Адресность показателей обеспечивает ответственность за выполнение заданий плана.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По </w:t>
      </w:r>
      <w:r>
        <w:rPr>
          <w:sz w:val="26"/>
          <w:u w:val="single"/>
        </w:rPr>
        <w:t>экономическому содержанию</w:t>
      </w:r>
      <w:r>
        <w:rPr>
          <w:sz w:val="26"/>
        </w:rPr>
        <w:t xml:space="preserve"> показатели подразделяются на количественные и качественные. </w:t>
      </w:r>
      <w:r>
        <w:rPr>
          <w:b/>
          <w:sz w:val="26"/>
        </w:rPr>
        <w:t>Количественные показатели</w:t>
      </w:r>
      <w:r>
        <w:rPr>
          <w:sz w:val="26"/>
        </w:rPr>
        <w:t xml:space="preserve"> характеризуют преимущественно количественную сторону отражаемых явлений или процессов. </w:t>
      </w:r>
      <w:r>
        <w:rPr>
          <w:b/>
          <w:sz w:val="26"/>
        </w:rPr>
        <w:t xml:space="preserve">Качественные показатели </w:t>
      </w:r>
      <w:r>
        <w:rPr>
          <w:sz w:val="26"/>
        </w:rPr>
        <w:t xml:space="preserve">используются для характеристики качественной стороны экономических  явлений и процессов. Они подразделяются на 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технико-экономические</w:t>
      </w:r>
    </w:p>
    <w:p w:rsidR="00F74FF3" w:rsidRDefault="00F74FF3">
      <w:pPr>
        <w:numPr>
          <w:ilvl w:val="0"/>
          <w:numId w:val="2"/>
        </w:numPr>
        <w:ind w:firstLine="284"/>
        <w:jc w:val="both"/>
        <w:rPr>
          <w:sz w:val="26"/>
        </w:rPr>
      </w:pPr>
      <w:r>
        <w:rPr>
          <w:sz w:val="26"/>
        </w:rPr>
        <w:t>экономические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b/>
          <w:sz w:val="26"/>
        </w:rPr>
        <w:t xml:space="preserve">Технико-экономические показатели </w:t>
      </w:r>
      <w:r>
        <w:rPr>
          <w:sz w:val="26"/>
        </w:rPr>
        <w:t>применяются для выражения степени эффективности использования отдельных средств и предметов труда, а также рабочего времени.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b/>
          <w:sz w:val="26"/>
        </w:rPr>
        <w:t xml:space="preserve">Экономические показатели </w:t>
      </w:r>
      <w:r>
        <w:rPr>
          <w:sz w:val="26"/>
        </w:rPr>
        <w:t>характеризуют уровень затрат общественного труда, степени эффективности организации производства и хозяйствования. К ним можно отнести такие показатели , как производительность труда, рентабельность.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По форме выражения</w:t>
      </w:r>
      <w:r>
        <w:rPr>
          <w:sz w:val="26"/>
        </w:rPr>
        <w:t xml:space="preserve"> показатели делятся на натуральные и стоимостные. </w:t>
      </w:r>
      <w:r>
        <w:rPr>
          <w:b/>
          <w:sz w:val="26"/>
        </w:rPr>
        <w:t>Натуральные</w:t>
      </w:r>
      <w:r>
        <w:rPr>
          <w:sz w:val="26"/>
        </w:rPr>
        <w:t xml:space="preserve"> выражают определенные физические свойства потребительной стоимости, а </w:t>
      </w:r>
      <w:r>
        <w:rPr>
          <w:b/>
          <w:sz w:val="26"/>
        </w:rPr>
        <w:t>стоимостные</w:t>
      </w:r>
      <w:r>
        <w:rPr>
          <w:sz w:val="26"/>
        </w:rPr>
        <w:t xml:space="preserve"> основаны на применении закона стоимости.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По способу установления показатели делятся на утверждаемые и расчетные.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К </w:t>
      </w:r>
      <w:r>
        <w:rPr>
          <w:b/>
          <w:sz w:val="26"/>
        </w:rPr>
        <w:t>утверждаемым</w:t>
      </w:r>
      <w:r>
        <w:rPr>
          <w:sz w:val="26"/>
        </w:rPr>
        <w:t xml:space="preserve"> относятся те, которые включаются в утверждаемый народнохозяйственный план. В них выражается наиболее важные явления и процессы. </w:t>
      </w:r>
      <w:r>
        <w:rPr>
          <w:b/>
          <w:sz w:val="26"/>
        </w:rPr>
        <w:t xml:space="preserve">Расчетные </w:t>
      </w:r>
      <w:r>
        <w:rPr>
          <w:sz w:val="26"/>
        </w:rPr>
        <w:t>используются для обоснования утверждаемых показателей.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ТЕМА</w:t>
      </w:r>
      <w:r>
        <w:rPr>
          <w:sz w:val="26"/>
          <w:lang w:val="en-US"/>
        </w:rPr>
        <w:t>:</w:t>
      </w:r>
      <w:r>
        <w:rPr>
          <w:sz w:val="26"/>
        </w:rPr>
        <w:t xml:space="preserve"> Народно-хозяйственное планирование (прогнозирование) промышленного производства.</w:t>
      </w:r>
    </w:p>
    <w:p w:rsidR="00F74FF3" w:rsidRDefault="00F74FF3">
      <w:pPr>
        <w:numPr>
          <w:ilvl w:val="0"/>
          <w:numId w:val="14"/>
        </w:numPr>
        <w:ind w:firstLine="284"/>
        <w:jc w:val="both"/>
        <w:rPr>
          <w:sz w:val="26"/>
        </w:rPr>
      </w:pPr>
      <w:r>
        <w:rPr>
          <w:sz w:val="26"/>
        </w:rPr>
        <w:t>Место пр-ной программы промышленности в народно-хозяйственном плане (прогнозе)</w:t>
      </w:r>
    </w:p>
    <w:p w:rsidR="00F74FF3" w:rsidRDefault="00F74FF3">
      <w:pPr>
        <w:numPr>
          <w:ilvl w:val="0"/>
          <w:numId w:val="14"/>
        </w:numPr>
        <w:ind w:firstLine="284"/>
        <w:jc w:val="both"/>
        <w:rPr>
          <w:sz w:val="26"/>
        </w:rPr>
      </w:pPr>
      <w:r>
        <w:rPr>
          <w:sz w:val="26"/>
        </w:rPr>
        <w:t>Основные показатели плана (прогноза) промышленного производства</w:t>
      </w:r>
    </w:p>
    <w:p w:rsidR="00F74FF3" w:rsidRDefault="00F74FF3">
      <w:pPr>
        <w:numPr>
          <w:ilvl w:val="0"/>
          <w:numId w:val="14"/>
        </w:numPr>
        <w:ind w:firstLine="284"/>
        <w:jc w:val="both"/>
        <w:rPr>
          <w:sz w:val="26"/>
        </w:rPr>
      </w:pPr>
      <w:r>
        <w:rPr>
          <w:sz w:val="26"/>
        </w:rPr>
        <w:t>Основные направления и пропорции промышленного производства</w:t>
      </w:r>
    </w:p>
    <w:p w:rsidR="00F74FF3" w:rsidRDefault="00F74FF3">
      <w:pPr>
        <w:numPr>
          <w:ilvl w:val="0"/>
          <w:numId w:val="14"/>
        </w:numPr>
        <w:ind w:firstLine="284"/>
        <w:jc w:val="both"/>
        <w:rPr>
          <w:sz w:val="26"/>
        </w:rPr>
      </w:pPr>
      <w:r>
        <w:rPr>
          <w:sz w:val="26"/>
        </w:rPr>
        <w:t>Определение потребностей народного хозяйства или обоснование плана (прогноза ) производства промышленной продукции</w:t>
      </w:r>
    </w:p>
    <w:p w:rsidR="00F74FF3" w:rsidRDefault="00F74FF3">
      <w:pPr>
        <w:numPr>
          <w:ilvl w:val="0"/>
          <w:numId w:val="14"/>
        </w:numPr>
        <w:ind w:firstLine="284"/>
        <w:jc w:val="both"/>
        <w:rPr>
          <w:sz w:val="26"/>
        </w:rPr>
      </w:pPr>
      <w:r>
        <w:rPr>
          <w:sz w:val="26"/>
        </w:rPr>
        <w:t>Определение ресурсов народного хозяйства при обосновании плана (прогноза)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numPr>
          <w:ilvl w:val="0"/>
          <w:numId w:val="15"/>
        </w:numPr>
        <w:ind w:firstLine="284"/>
        <w:jc w:val="both"/>
        <w:rPr>
          <w:sz w:val="26"/>
        </w:rPr>
      </w:pPr>
      <w:r>
        <w:rPr>
          <w:sz w:val="26"/>
        </w:rPr>
        <w:t xml:space="preserve">Все разделы и показатели народнохозяйственного плана , тесно связанные друг с другом. Это относится и к разделу </w:t>
      </w:r>
      <w:r>
        <w:rPr>
          <w:sz w:val="26"/>
          <w:lang w:val="en-US"/>
        </w:rPr>
        <w:t>"</w:t>
      </w:r>
      <w:r>
        <w:rPr>
          <w:sz w:val="26"/>
        </w:rPr>
        <w:t>Промышленное производство</w:t>
      </w:r>
      <w:r>
        <w:rPr>
          <w:sz w:val="26"/>
          <w:lang w:val="en-US"/>
        </w:rPr>
        <w:t xml:space="preserve">" </w:t>
      </w:r>
      <w:r>
        <w:rPr>
          <w:sz w:val="26"/>
        </w:rPr>
        <w:t>и характеризуется следующим образом</w:t>
      </w:r>
      <w:r>
        <w:rPr>
          <w:sz w:val="26"/>
          <w:lang w:val="en-US"/>
        </w:rPr>
        <w:t>:</w:t>
      </w:r>
    </w:p>
    <w:p w:rsidR="00F74FF3" w:rsidRDefault="00F74FF3">
      <w:pPr>
        <w:numPr>
          <w:ilvl w:val="0"/>
          <w:numId w:val="16"/>
        </w:numPr>
        <w:ind w:firstLine="284"/>
        <w:jc w:val="both"/>
        <w:rPr>
          <w:sz w:val="26"/>
        </w:rPr>
      </w:pPr>
      <w:r>
        <w:rPr>
          <w:sz w:val="26"/>
        </w:rPr>
        <w:t>План (прогноз)  развития промышленности должен быть построен  таким образом, чтобы обеспечивать сельское хозяйство средствами производства, являющимися необходимыми условиями роста производительности труда и увеличения объема производства с/х продукции.</w:t>
      </w:r>
    </w:p>
    <w:p w:rsidR="00F74FF3" w:rsidRDefault="00F74FF3">
      <w:pPr>
        <w:numPr>
          <w:ilvl w:val="0"/>
          <w:numId w:val="16"/>
        </w:numPr>
        <w:ind w:firstLine="284"/>
        <w:jc w:val="both"/>
        <w:rPr>
          <w:sz w:val="26"/>
        </w:rPr>
      </w:pPr>
      <w:r>
        <w:rPr>
          <w:sz w:val="26"/>
        </w:rPr>
        <w:t>Связь промышленного производства характеризуется в характере развития и размещения природных ресурсов и их потребления, то есть речь идет о связи производства промышленной продукции с перевозками продукции.</w:t>
      </w:r>
    </w:p>
    <w:p w:rsidR="00F74FF3" w:rsidRDefault="00F74FF3">
      <w:pPr>
        <w:numPr>
          <w:ilvl w:val="0"/>
          <w:numId w:val="16"/>
        </w:numPr>
        <w:ind w:firstLine="284"/>
        <w:jc w:val="both"/>
        <w:rPr>
          <w:sz w:val="26"/>
        </w:rPr>
      </w:pPr>
      <w:r>
        <w:rPr>
          <w:sz w:val="26"/>
        </w:rPr>
        <w:t xml:space="preserve">План капитального строительства наполовину определяется потребностями промышленности, увеличения основных производственных фондов. </w:t>
      </w:r>
    </w:p>
    <w:p w:rsidR="00F74FF3" w:rsidRDefault="00F74FF3">
      <w:pPr>
        <w:numPr>
          <w:ilvl w:val="0"/>
          <w:numId w:val="16"/>
        </w:numPr>
        <w:ind w:firstLine="284"/>
        <w:jc w:val="both"/>
        <w:rPr>
          <w:sz w:val="26"/>
        </w:rPr>
      </w:pPr>
      <w:r>
        <w:rPr>
          <w:sz w:val="26"/>
        </w:rPr>
        <w:t>Объем розничного товарооборота , его товарная структура во многом зависит от планируемого развития промышленного производства.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План промышленного производства зависит от планируемых объемов и темпов,, работы транспорта, масштабов капитального строительства, объема и структуры товарооборота и так далее.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Иначе говоря, связи промышленного производства с другими разделами н/х плана носят двухсторонний характер, при определяющей роли плана промышленности.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b/>
          <w:sz w:val="26"/>
        </w:rPr>
        <w:t>Основные показатели плана промышленного производства</w:t>
      </w:r>
      <w:r>
        <w:rPr>
          <w:sz w:val="26"/>
          <w:lang w:val="en-US"/>
        </w:rPr>
        <w:t>:</w:t>
      </w:r>
      <w:r>
        <w:rPr>
          <w:sz w:val="26"/>
        </w:rPr>
        <w:t xml:space="preserve"> Используются как натуральные так и стоимостные показатели. Необходимость планирования продукции в натуральном выражении вытекает из того, что каждый продукт может удовлетворить лишь определенные потребности.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Планирование объема производства конкретных видов продукции позволяет обеспечить их выпуск в соответствии  с выявленной потребностью.</w:t>
      </w:r>
    </w:p>
    <w:p w:rsidR="00F74FF3" w:rsidRDefault="00F74FF3">
      <w:pPr>
        <w:pStyle w:val="a3"/>
        <w:rPr>
          <w:sz w:val="26"/>
        </w:rPr>
      </w:pPr>
      <w:r>
        <w:rPr>
          <w:sz w:val="26"/>
        </w:rPr>
        <w:t xml:space="preserve">Стоимостные показатели характеризуют общий размер, позволяют определить динамику или структуру всего промышленного производства. 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народно-хозяйственных планах устанавливаются задания лишь важнейших видов продукции. Номенклатура важнейших видов продукции включает примерно 1100-1200 наименований. В основном это изделия представителей, хаарктеризующие в укрупненном виде основную продукцию соответствующих отраслей промышленности.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Наряду с номенклатурой важную роль играет правильный выбор измерителей для определения объема производства каждого вида продукции.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Для измерения объема производства отдельных видов продукции в натеральном выражении применяются такие единицы, которые обусловлены потребительским назначением. По отдельным видам продукции одной единицы измерения может быть недостаточно для полного преддставления об объеме производства и степени удовлетворения поребности. В этих случаях пирменяютсядве единицы измерения. Так, задание по производству котлов утверждается в штуках и в квадратных метрах поверхности нагрева.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3) Основные направления планирования (прогнозирования) объемов темпов и пропорций промышленного производства.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Основным вопросом планирования общественного производства является определение объемов, темпов роста производства продукции в соответствии с потребностями народного хозяйства и реальными возможностями их обеспечения в каждом отрезке времени.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Для этого необхлдимо прежде всего выяснить важнейшие направления развития промышленности, т.е. раскрыть закономерности развития промышленности. А именно:</w:t>
      </w:r>
    </w:p>
    <w:p w:rsidR="00F74FF3" w:rsidRDefault="00F74FF3" w:rsidP="00F74FF3">
      <w:pPr>
        <w:numPr>
          <w:ilvl w:val="0"/>
          <w:numId w:val="46"/>
        </w:numPr>
        <w:jc w:val="both"/>
        <w:rPr>
          <w:sz w:val="26"/>
        </w:rPr>
      </w:pPr>
      <w:r>
        <w:rPr>
          <w:sz w:val="26"/>
        </w:rPr>
        <w:t>изменение объема</w:t>
      </w:r>
    </w:p>
    <w:p w:rsidR="00F74FF3" w:rsidRDefault="00F74FF3" w:rsidP="00F74FF3">
      <w:pPr>
        <w:numPr>
          <w:ilvl w:val="0"/>
          <w:numId w:val="46"/>
        </w:numPr>
        <w:jc w:val="both"/>
        <w:rPr>
          <w:sz w:val="26"/>
        </w:rPr>
      </w:pPr>
      <w:r>
        <w:rPr>
          <w:sz w:val="26"/>
        </w:rPr>
        <w:t>изменение темпов</w:t>
      </w:r>
    </w:p>
    <w:p w:rsidR="00F74FF3" w:rsidRDefault="00F74FF3" w:rsidP="00F74FF3">
      <w:pPr>
        <w:numPr>
          <w:ilvl w:val="0"/>
          <w:numId w:val="46"/>
        </w:numPr>
        <w:jc w:val="both"/>
        <w:rPr>
          <w:sz w:val="26"/>
        </w:rPr>
      </w:pPr>
      <w:r>
        <w:rPr>
          <w:sz w:val="26"/>
        </w:rPr>
        <w:t>изменение абсолютной мощности</w:t>
      </w:r>
    </w:p>
    <w:p w:rsidR="00F74FF3" w:rsidRDefault="00F74FF3" w:rsidP="00F74FF3">
      <w:pPr>
        <w:numPr>
          <w:ilvl w:val="0"/>
          <w:numId w:val="46"/>
        </w:numPr>
        <w:jc w:val="both"/>
        <w:rPr>
          <w:sz w:val="26"/>
        </w:rPr>
      </w:pPr>
      <w:r>
        <w:rPr>
          <w:sz w:val="26"/>
        </w:rPr>
        <w:t>соотношение темпов производства средств производства и темпов производства предметов потребления</w:t>
      </w:r>
    </w:p>
    <w:p w:rsidR="00F74FF3" w:rsidRDefault="00F74FF3" w:rsidP="00F74FF3">
      <w:pPr>
        <w:numPr>
          <w:ilvl w:val="0"/>
          <w:numId w:val="46"/>
        </w:numPr>
        <w:jc w:val="both"/>
        <w:rPr>
          <w:sz w:val="26"/>
        </w:rPr>
      </w:pPr>
      <w:r>
        <w:rPr>
          <w:sz w:val="26"/>
        </w:rPr>
        <w:t>изменение структуры по экономическим группам и отраслям</w:t>
      </w:r>
    </w:p>
    <w:p w:rsidR="00F74FF3" w:rsidRDefault="00F74FF3">
      <w:pPr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Средства производства подразделяются на:</w:t>
      </w:r>
    </w:p>
    <w:p w:rsidR="00F74FF3" w:rsidRDefault="00F74FF3" w:rsidP="00F74FF3">
      <w:pPr>
        <w:numPr>
          <w:ilvl w:val="0"/>
          <w:numId w:val="47"/>
        </w:numPr>
        <w:ind w:firstLine="284"/>
        <w:jc w:val="both"/>
        <w:rPr>
          <w:sz w:val="26"/>
        </w:rPr>
      </w:pPr>
      <w:r>
        <w:rPr>
          <w:sz w:val="26"/>
        </w:rPr>
        <w:t>орудия труда</w:t>
      </w:r>
    </w:p>
    <w:p w:rsidR="00F74FF3" w:rsidRDefault="00F74FF3" w:rsidP="00F74FF3">
      <w:pPr>
        <w:numPr>
          <w:ilvl w:val="0"/>
          <w:numId w:val="47"/>
        </w:numPr>
        <w:ind w:firstLine="284"/>
        <w:jc w:val="both"/>
        <w:rPr>
          <w:sz w:val="26"/>
        </w:rPr>
      </w:pPr>
      <w:r>
        <w:rPr>
          <w:sz w:val="26"/>
        </w:rPr>
        <w:t>предметы труда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Предметы потребления подразделяются на:</w:t>
      </w:r>
    </w:p>
    <w:p w:rsidR="00F74FF3" w:rsidRDefault="00F74FF3" w:rsidP="00F74FF3">
      <w:pPr>
        <w:numPr>
          <w:ilvl w:val="0"/>
          <w:numId w:val="47"/>
        </w:numPr>
        <w:ind w:firstLine="284"/>
        <w:jc w:val="both"/>
        <w:rPr>
          <w:sz w:val="26"/>
        </w:rPr>
      </w:pPr>
      <w:r>
        <w:rPr>
          <w:sz w:val="26"/>
        </w:rPr>
        <w:t>продовольственные товары</w:t>
      </w:r>
    </w:p>
    <w:p w:rsidR="00F74FF3" w:rsidRDefault="00F74FF3" w:rsidP="00F74FF3">
      <w:pPr>
        <w:numPr>
          <w:ilvl w:val="0"/>
          <w:numId w:val="47"/>
        </w:numPr>
        <w:ind w:firstLine="284"/>
        <w:jc w:val="both"/>
        <w:rPr>
          <w:sz w:val="26"/>
        </w:rPr>
      </w:pPr>
      <w:r>
        <w:rPr>
          <w:sz w:val="26"/>
        </w:rPr>
        <w:t>промышленные товары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 увеличением жизненного уровня населения имеется тенденция увеличения потребления промышленных товаров по сравнению с продовольственными.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Промышленные товары</w:t>
      </w:r>
      <w:r>
        <w:rPr>
          <w:sz w:val="26"/>
        </w:rPr>
        <w:t>:</w:t>
      </w:r>
    </w:p>
    <w:p w:rsidR="00F74FF3" w:rsidRDefault="00F74FF3" w:rsidP="00F74FF3">
      <w:pPr>
        <w:numPr>
          <w:ilvl w:val="0"/>
          <w:numId w:val="47"/>
        </w:numPr>
        <w:ind w:firstLine="284"/>
        <w:jc w:val="both"/>
        <w:rPr>
          <w:sz w:val="26"/>
        </w:rPr>
      </w:pPr>
      <w:r>
        <w:rPr>
          <w:sz w:val="26"/>
        </w:rPr>
        <w:t>повседневного пользования</w:t>
      </w:r>
    </w:p>
    <w:p w:rsidR="00F74FF3" w:rsidRDefault="00F74FF3" w:rsidP="00F74FF3">
      <w:pPr>
        <w:numPr>
          <w:ilvl w:val="0"/>
          <w:numId w:val="47"/>
        </w:numPr>
        <w:ind w:firstLine="284"/>
        <w:jc w:val="both"/>
        <w:rPr>
          <w:sz w:val="26"/>
        </w:rPr>
      </w:pPr>
      <w:r>
        <w:rPr>
          <w:sz w:val="26"/>
        </w:rPr>
        <w:t>длительного пользования и культурно-бытового назначения</w:t>
      </w:r>
    </w:p>
    <w:p w:rsidR="00F74FF3" w:rsidRDefault="00F74FF3">
      <w:pPr>
        <w:pStyle w:val="2"/>
        <w:pBdr>
          <w:bottom w:val="none" w:sz="0" w:space="0" w:color="auto"/>
        </w:pBdr>
        <w:ind w:firstLine="284"/>
        <w:rPr>
          <w:sz w:val="26"/>
          <w:u w:val="none"/>
        </w:rPr>
      </w:pPr>
      <w:r>
        <w:rPr>
          <w:sz w:val="26"/>
        </w:rPr>
        <w:t>Продовольственные товары</w:t>
      </w:r>
      <w:r>
        <w:rPr>
          <w:sz w:val="26"/>
          <w:u w:val="none"/>
        </w:rPr>
        <w:t>:</w:t>
      </w:r>
    </w:p>
    <w:p w:rsidR="00F74FF3" w:rsidRDefault="00F74FF3" w:rsidP="00F74FF3">
      <w:pPr>
        <w:pStyle w:val="2"/>
        <w:numPr>
          <w:ilvl w:val="0"/>
          <w:numId w:val="47"/>
        </w:numPr>
        <w:pBdr>
          <w:bottom w:val="none" w:sz="0" w:space="0" w:color="auto"/>
        </w:pBdr>
        <w:rPr>
          <w:sz w:val="26"/>
          <w:u w:val="none"/>
        </w:rPr>
      </w:pPr>
      <w:r>
        <w:rPr>
          <w:sz w:val="26"/>
          <w:u w:val="none"/>
        </w:rPr>
        <w:t>повседневного потребления</w:t>
      </w:r>
    </w:p>
    <w:p w:rsidR="00F74FF3" w:rsidRDefault="00F74FF3" w:rsidP="00F74FF3">
      <w:pPr>
        <w:numPr>
          <w:ilvl w:val="0"/>
          <w:numId w:val="47"/>
        </w:numPr>
        <w:rPr>
          <w:sz w:val="26"/>
        </w:rPr>
      </w:pPr>
      <w:r>
        <w:rPr>
          <w:sz w:val="26"/>
        </w:rPr>
        <w:t>деликатесы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прочих равных условиях потребление продовольственных товаров растет более низкими темпами, чем потребление промышленных товаров.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Планирование производства начинается с определения потребности как в средствах производства, так и в  предметах потребления.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Для того, чтобы рассчитать потребность в средствах производства, т.е. группы А используются 2 показателя:</w:t>
      </w:r>
    </w:p>
    <w:p w:rsidR="00F74FF3" w:rsidRDefault="00F74FF3" w:rsidP="00F74FF3">
      <w:pPr>
        <w:numPr>
          <w:ilvl w:val="0"/>
          <w:numId w:val="48"/>
        </w:numPr>
        <w:jc w:val="both"/>
        <w:rPr>
          <w:sz w:val="26"/>
        </w:rPr>
      </w:pPr>
      <w:r>
        <w:rPr>
          <w:sz w:val="26"/>
        </w:rPr>
        <w:t>объем выполненной работы</w:t>
      </w:r>
    </w:p>
    <w:p w:rsidR="00F74FF3" w:rsidRDefault="00F74FF3" w:rsidP="00F74FF3">
      <w:pPr>
        <w:numPr>
          <w:ilvl w:val="0"/>
          <w:numId w:val="48"/>
        </w:numPr>
        <w:jc w:val="both"/>
        <w:rPr>
          <w:sz w:val="26"/>
        </w:rPr>
      </w:pPr>
      <w:r>
        <w:rPr>
          <w:sz w:val="26"/>
        </w:rPr>
        <w:t>норма потребления (расхода) в расчете на единицу продукции.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Нормы должны быть научно обоснованными, реальными и динамическими.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 использованием НТП расход сырьевых ресурсов в расчете на единицу уменьшается, чтобыобеспечить потребление необходимо использовать 2 показателя:</w:t>
      </w:r>
    </w:p>
    <w:p w:rsidR="00F74FF3" w:rsidRDefault="00F74FF3" w:rsidP="00F74FF3">
      <w:pPr>
        <w:numPr>
          <w:ilvl w:val="0"/>
          <w:numId w:val="47"/>
        </w:numPr>
        <w:jc w:val="both"/>
        <w:rPr>
          <w:sz w:val="26"/>
        </w:rPr>
      </w:pPr>
      <w:r>
        <w:rPr>
          <w:sz w:val="26"/>
        </w:rPr>
        <w:t>численность населения</w:t>
      </w:r>
    </w:p>
    <w:p w:rsidR="00F74FF3" w:rsidRDefault="00F74FF3" w:rsidP="00F74FF3">
      <w:pPr>
        <w:numPr>
          <w:ilvl w:val="0"/>
          <w:numId w:val="47"/>
        </w:numPr>
        <w:jc w:val="both"/>
        <w:rPr>
          <w:sz w:val="26"/>
        </w:rPr>
      </w:pPr>
      <w:r>
        <w:rPr>
          <w:sz w:val="26"/>
        </w:rPr>
        <w:t>норма потребления различных промышленных продуктов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После расчета потребителей составляется баланс.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ресурсах существуют статьи:</w:t>
      </w:r>
    </w:p>
    <w:p w:rsidR="00F74FF3" w:rsidRDefault="00F74FF3" w:rsidP="00F74FF3">
      <w:pPr>
        <w:numPr>
          <w:ilvl w:val="0"/>
          <w:numId w:val="49"/>
        </w:numPr>
        <w:jc w:val="both"/>
        <w:rPr>
          <w:sz w:val="26"/>
        </w:rPr>
      </w:pPr>
      <w:r>
        <w:rPr>
          <w:sz w:val="26"/>
        </w:rPr>
        <w:t>остатки на начало периода</w:t>
      </w:r>
    </w:p>
    <w:p w:rsidR="00F74FF3" w:rsidRDefault="00F74FF3" w:rsidP="00F74FF3">
      <w:pPr>
        <w:numPr>
          <w:ilvl w:val="0"/>
          <w:numId w:val="49"/>
        </w:numPr>
        <w:jc w:val="both"/>
        <w:rPr>
          <w:sz w:val="26"/>
        </w:rPr>
      </w:pPr>
      <w:r>
        <w:rPr>
          <w:sz w:val="26"/>
        </w:rPr>
        <w:t>производство (добыча)</w:t>
      </w:r>
    </w:p>
    <w:p w:rsidR="00F74FF3" w:rsidRDefault="00F74FF3" w:rsidP="00F74FF3">
      <w:pPr>
        <w:numPr>
          <w:ilvl w:val="0"/>
          <w:numId w:val="49"/>
        </w:numPr>
        <w:jc w:val="both"/>
        <w:rPr>
          <w:sz w:val="26"/>
        </w:rPr>
      </w:pPr>
      <w:r>
        <w:rPr>
          <w:sz w:val="26"/>
        </w:rPr>
        <w:t>импорт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расходуемой части:</w:t>
      </w:r>
    </w:p>
    <w:p w:rsidR="00F74FF3" w:rsidRDefault="00F74FF3" w:rsidP="00F74FF3">
      <w:pPr>
        <w:numPr>
          <w:ilvl w:val="0"/>
          <w:numId w:val="50"/>
        </w:numPr>
        <w:jc w:val="both"/>
        <w:rPr>
          <w:sz w:val="26"/>
        </w:rPr>
      </w:pPr>
      <w:r>
        <w:rPr>
          <w:sz w:val="26"/>
        </w:rPr>
        <w:t>средства производства направляются на производственно-эксплуатационные нужды</w:t>
      </w:r>
    </w:p>
    <w:p w:rsidR="00F74FF3" w:rsidRDefault="00F74FF3" w:rsidP="00F74FF3">
      <w:pPr>
        <w:numPr>
          <w:ilvl w:val="0"/>
          <w:numId w:val="50"/>
        </w:numPr>
        <w:jc w:val="both"/>
        <w:rPr>
          <w:sz w:val="26"/>
        </w:rPr>
      </w:pPr>
      <w:r>
        <w:rPr>
          <w:sz w:val="26"/>
        </w:rPr>
        <w:t>нужды капитального строительства</w:t>
      </w:r>
    </w:p>
    <w:p w:rsidR="00F74FF3" w:rsidRDefault="00F74FF3" w:rsidP="00F74FF3">
      <w:pPr>
        <w:numPr>
          <w:ilvl w:val="0"/>
          <w:numId w:val="50"/>
        </w:numPr>
        <w:jc w:val="both"/>
        <w:rPr>
          <w:sz w:val="26"/>
        </w:rPr>
      </w:pPr>
      <w:r>
        <w:rPr>
          <w:sz w:val="26"/>
        </w:rPr>
        <w:t>рыночный фонд</w:t>
      </w:r>
    </w:p>
    <w:p w:rsidR="00F74FF3" w:rsidRDefault="00F74FF3" w:rsidP="00F74FF3">
      <w:pPr>
        <w:numPr>
          <w:ilvl w:val="0"/>
          <w:numId w:val="50"/>
        </w:numPr>
        <w:jc w:val="both"/>
        <w:rPr>
          <w:sz w:val="26"/>
        </w:rPr>
      </w:pPr>
      <w:r>
        <w:rPr>
          <w:sz w:val="26"/>
        </w:rPr>
        <w:t>государственный резерв и т.д.</w:t>
      </w:r>
    </w:p>
    <w:p w:rsidR="00F74FF3" w:rsidRDefault="00F74FF3" w:rsidP="00F74FF3">
      <w:pPr>
        <w:numPr>
          <w:ilvl w:val="0"/>
          <w:numId w:val="50"/>
        </w:numPr>
        <w:jc w:val="both"/>
        <w:rPr>
          <w:sz w:val="26"/>
        </w:rPr>
      </w:pPr>
      <w:r>
        <w:rPr>
          <w:sz w:val="26"/>
        </w:rPr>
        <w:t xml:space="preserve">остатки на конец периода 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У отдельных видов ресурсов в балансе определяют остатки на начало и на конец периода (баланс электроэнергии, теплоэнергии, природного газа).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Определение потребности в народном хозяйстве является хотя и важной, но только одной стороной обоснования плана промышленного производства. Одновременно с этим определяется возможности удовлетворения этой потребности, т.е. обеспечение плана производства сырьем, материалами, топливом, электроэнергией, финансовыми ресурсами, рабочей силой и т.д.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Рассмотрим методику обоснования плана производства промышленных предприятий со стороны обеспечения производственными мощностями, при этом необходимо иметь в виду, что мощности подвержены изменениям под воздействием различных факторов, т.е. состояние мощностей динамическое. Поэтому приведеные мощности  к плану производства в среднегодовом исчислении. Производстенные мощности рассчитываются на начало года (входная мощность) и на конец года (выходная мощность). Необходимость определенипя производственных мощностей не только на начало, но и на конец периода обусловлено тем, что величина производственных мощностей даже при отсутствии ввода в действие производственных мощностей в течении года изменяется в связи с внедрением новой техники, совершенствованием методов труда, изменением состава оборудования или размеров производственных площадей, структуры выпуска продукции.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результате обоснования производственной программы мощностями получатся:</w:t>
      </w:r>
    </w:p>
    <w:p w:rsidR="00F74FF3" w:rsidRDefault="00F74FF3" w:rsidP="00F74FF3">
      <w:pPr>
        <w:numPr>
          <w:ilvl w:val="0"/>
          <w:numId w:val="51"/>
        </w:numPr>
        <w:jc w:val="both"/>
        <w:rPr>
          <w:sz w:val="26"/>
        </w:rPr>
      </w:pPr>
      <w:r>
        <w:rPr>
          <w:sz w:val="26"/>
        </w:rPr>
        <w:t>мощности превышают потребности</w:t>
      </w:r>
    </w:p>
    <w:p w:rsidR="00F74FF3" w:rsidRDefault="00F74FF3" w:rsidP="00F74FF3">
      <w:pPr>
        <w:numPr>
          <w:ilvl w:val="0"/>
          <w:numId w:val="51"/>
        </w:numPr>
        <w:jc w:val="both"/>
        <w:rPr>
          <w:sz w:val="26"/>
        </w:rPr>
      </w:pPr>
      <w:r>
        <w:rPr>
          <w:sz w:val="26"/>
        </w:rPr>
        <w:t>потребности превышают возможности производства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center"/>
        <w:rPr>
          <w:sz w:val="26"/>
        </w:rPr>
      </w:pPr>
      <w:r>
        <w:rPr>
          <w:sz w:val="26"/>
        </w:rPr>
        <w:t>Тема: Народно-хозяйственное прогнозирование с/х производства.</w:t>
      </w:r>
    </w:p>
    <w:p w:rsidR="00F74FF3" w:rsidRDefault="00F74FF3">
      <w:pPr>
        <w:numPr>
          <w:ilvl w:val="0"/>
          <w:numId w:val="17"/>
        </w:numPr>
        <w:ind w:firstLine="284"/>
        <w:jc w:val="both"/>
        <w:rPr>
          <w:sz w:val="26"/>
        </w:rPr>
      </w:pPr>
      <w:r>
        <w:rPr>
          <w:sz w:val="26"/>
        </w:rPr>
        <w:t>Особенности и задачи прогнозирования с/х производства</w:t>
      </w:r>
    </w:p>
    <w:p w:rsidR="00F74FF3" w:rsidRDefault="00F74FF3">
      <w:pPr>
        <w:numPr>
          <w:ilvl w:val="0"/>
          <w:numId w:val="17"/>
        </w:numPr>
        <w:ind w:firstLine="284"/>
        <w:jc w:val="both"/>
        <w:rPr>
          <w:sz w:val="26"/>
        </w:rPr>
      </w:pPr>
      <w:r>
        <w:rPr>
          <w:sz w:val="26"/>
        </w:rPr>
        <w:t>Показатели с/х производства в н/х программе и их связи с другими разделами</w:t>
      </w:r>
    </w:p>
    <w:p w:rsidR="00F74FF3" w:rsidRDefault="00F74FF3">
      <w:pPr>
        <w:numPr>
          <w:ilvl w:val="0"/>
          <w:numId w:val="17"/>
        </w:numPr>
        <w:ind w:firstLine="284"/>
        <w:jc w:val="both"/>
        <w:rPr>
          <w:sz w:val="26"/>
        </w:rPr>
      </w:pPr>
      <w:r>
        <w:rPr>
          <w:sz w:val="26"/>
        </w:rPr>
        <w:t>Планирование государственных продуктов и закупок с/х производства</w:t>
      </w:r>
    </w:p>
    <w:p w:rsidR="00F74FF3" w:rsidRDefault="00F74FF3">
      <w:pPr>
        <w:numPr>
          <w:ilvl w:val="0"/>
          <w:numId w:val="17"/>
        </w:numPr>
        <w:ind w:firstLine="284"/>
        <w:jc w:val="both"/>
        <w:rPr>
          <w:sz w:val="26"/>
        </w:rPr>
      </w:pPr>
      <w:r>
        <w:rPr>
          <w:sz w:val="26"/>
        </w:rPr>
        <w:t>Планирование развития земледелия и животноводства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1.</w:t>
      </w:r>
      <w:r>
        <w:rPr>
          <w:sz w:val="26"/>
        </w:rPr>
        <w:t xml:space="preserve"> При планировании учитываются особенности с/х производства:</w:t>
      </w:r>
    </w:p>
    <w:p w:rsidR="00F74FF3" w:rsidRDefault="00F74FF3">
      <w:pPr>
        <w:numPr>
          <w:ilvl w:val="0"/>
          <w:numId w:val="18"/>
        </w:numPr>
        <w:ind w:firstLine="284"/>
        <w:jc w:val="both"/>
        <w:rPr>
          <w:sz w:val="26"/>
        </w:rPr>
      </w:pPr>
      <w:r>
        <w:rPr>
          <w:sz w:val="26"/>
        </w:rPr>
        <w:t>с/х производство связано с различными формами собственности на землю, на другие основные средства производства, на продукцию</w:t>
      </w:r>
    </w:p>
    <w:p w:rsidR="00F74FF3" w:rsidRDefault="00F74FF3">
      <w:pPr>
        <w:numPr>
          <w:ilvl w:val="0"/>
          <w:numId w:val="18"/>
        </w:numPr>
        <w:ind w:firstLine="284"/>
        <w:jc w:val="both"/>
        <w:rPr>
          <w:sz w:val="26"/>
        </w:rPr>
      </w:pPr>
      <w:r>
        <w:rPr>
          <w:sz w:val="26"/>
        </w:rPr>
        <w:t>обусловлена характером производства и природно-экономическими факторами, с/х и с/х производство имеет дело с живыми организмами, то в с/х производстве существует большая зависимость хозяйственной деятельности от естественных, почвенно-климатических условий, в частности то плодородия почвы</w:t>
      </w:r>
    </w:p>
    <w:p w:rsidR="00F74FF3" w:rsidRDefault="00F74FF3">
      <w:pPr>
        <w:numPr>
          <w:ilvl w:val="0"/>
          <w:numId w:val="18"/>
        </w:numPr>
        <w:ind w:firstLine="284"/>
        <w:jc w:val="both"/>
        <w:rPr>
          <w:sz w:val="26"/>
        </w:rPr>
      </w:pPr>
      <w:r>
        <w:rPr>
          <w:sz w:val="26"/>
        </w:rPr>
        <w:t>связана с организацией и планированием деятельности отдельных с/х предприятий, в частности деятельности государственных с/х предприятий регулируется системой Министерства с/х и продовольствия.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2.</w:t>
      </w:r>
      <w:r>
        <w:rPr>
          <w:sz w:val="26"/>
        </w:rPr>
        <w:t xml:space="preserve"> При планировании с/х производства используются как натуральные так и стоимостные показатели; используются также утверждаемые и расчетные показатели.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3.</w:t>
      </w:r>
      <w:r>
        <w:rPr>
          <w:sz w:val="26"/>
        </w:rPr>
        <w:t xml:space="preserve"> В планировании с/х производства особое место занимают закупки с/х продуктов, для чего составляются двегруппы балансов: </w:t>
      </w:r>
      <w:r>
        <w:rPr>
          <w:sz w:val="26"/>
          <w:lang w:val="en-US"/>
        </w:rPr>
        <w:t xml:space="preserve">I </w:t>
      </w:r>
      <w:r>
        <w:rPr>
          <w:sz w:val="26"/>
        </w:rPr>
        <w:t>– баланс государственных ресурсов, II – баланс валовых ресурсов. Составление балансаначинается с определения потребности народного хозяйства в целом для удовлетворения населения пищей, снабжения промышленности сырьем, создания резервов продовольствия и сельскохозяйственного сырья для экспорта и других нужд государства.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Для обоснования плана государственных закупок составляются балансы государственных ресурсов, зерна, технических культур, мяса и т.д. При помощи этих балансов обеспечивается необходимое соответствие между потребностями государства и объемом закупок. В зависимости от сырьевого назначения и использования продукции  в этих балансах содержатся соответствующие статьи, характеризующие потребность в той или иной продукции с/х.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Схема баланса зерна.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балансе государственных ресурсов зерна отражаются статьи:</w:t>
      </w:r>
    </w:p>
    <w:p w:rsidR="00F74FF3" w:rsidRDefault="00F74FF3">
      <w:pPr>
        <w:numPr>
          <w:ilvl w:val="0"/>
          <w:numId w:val="19"/>
        </w:numPr>
        <w:ind w:firstLine="284"/>
        <w:jc w:val="both"/>
        <w:rPr>
          <w:sz w:val="26"/>
        </w:rPr>
      </w:pPr>
      <w:r>
        <w:rPr>
          <w:sz w:val="26"/>
        </w:rPr>
        <w:t>рыночный фонд</w:t>
      </w:r>
    </w:p>
    <w:p w:rsidR="00F74FF3" w:rsidRDefault="00F74FF3">
      <w:pPr>
        <w:numPr>
          <w:ilvl w:val="0"/>
          <w:numId w:val="19"/>
        </w:numPr>
        <w:ind w:firstLine="284"/>
        <w:jc w:val="both"/>
        <w:rPr>
          <w:sz w:val="26"/>
        </w:rPr>
      </w:pPr>
      <w:r>
        <w:rPr>
          <w:sz w:val="26"/>
        </w:rPr>
        <w:t>промышленная переработка</w:t>
      </w:r>
    </w:p>
    <w:p w:rsidR="00F74FF3" w:rsidRDefault="00F74FF3">
      <w:pPr>
        <w:numPr>
          <w:ilvl w:val="0"/>
          <w:numId w:val="19"/>
        </w:numPr>
        <w:ind w:firstLine="284"/>
        <w:jc w:val="both"/>
        <w:rPr>
          <w:sz w:val="26"/>
        </w:rPr>
      </w:pPr>
      <w:r>
        <w:rPr>
          <w:sz w:val="26"/>
        </w:rPr>
        <w:t>фуражный фонд</w:t>
      </w:r>
    </w:p>
    <w:p w:rsidR="00F74FF3" w:rsidRDefault="00F74FF3">
      <w:pPr>
        <w:numPr>
          <w:ilvl w:val="0"/>
          <w:numId w:val="19"/>
        </w:numPr>
        <w:ind w:firstLine="284"/>
        <w:jc w:val="both"/>
        <w:rPr>
          <w:sz w:val="26"/>
        </w:rPr>
      </w:pPr>
      <w:r>
        <w:rPr>
          <w:sz w:val="26"/>
        </w:rPr>
        <w:t>закладка в государственный резерв</w:t>
      </w:r>
    </w:p>
    <w:p w:rsidR="00F74FF3" w:rsidRDefault="00F74FF3">
      <w:pPr>
        <w:numPr>
          <w:ilvl w:val="0"/>
          <w:numId w:val="19"/>
        </w:numPr>
        <w:ind w:firstLine="284"/>
        <w:jc w:val="both"/>
        <w:rPr>
          <w:sz w:val="26"/>
        </w:rPr>
      </w:pPr>
      <w:r>
        <w:rPr>
          <w:sz w:val="26"/>
        </w:rPr>
        <w:t>экспорт</w:t>
      </w:r>
    </w:p>
    <w:p w:rsidR="00F74FF3" w:rsidRDefault="00F74FF3">
      <w:pPr>
        <w:numPr>
          <w:ilvl w:val="0"/>
          <w:numId w:val="19"/>
        </w:numPr>
        <w:ind w:firstLine="284"/>
        <w:jc w:val="both"/>
        <w:rPr>
          <w:sz w:val="26"/>
        </w:rPr>
      </w:pPr>
      <w:r>
        <w:rPr>
          <w:sz w:val="26"/>
        </w:rPr>
        <w:t>остатки на конец года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ресурсах баланса зерна определяются источники покрытия:</w:t>
      </w:r>
    </w:p>
    <w:p w:rsidR="00F74FF3" w:rsidRDefault="00F74FF3">
      <w:pPr>
        <w:numPr>
          <w:ilvl w:val="0"/>
          <w:numId w:val="20"/>
        </w:numPr>
        <w:ind w:firstLine="284"/>
        <w:jc w:val="both"/>
        <w:rPr>
          <w:sz w:val="26"/>
        </w:rPr>
      </w:pPr>
      <w:r>
        <w:rPr>
          <w:sz w:val="26"/>
        </w:rPr>
        <w:t>остатки на начало периода</w:t>
      </w:r>
    </w:p>
    <w:p w:rsidR="00F74FF3" w:rsidRDefault="00F74FF3">
      <w:pPr>
        <w:numPr>
          <w:ilvl w:val="0"/>
          <w:numId w:val="20"/>
        </w:numPr>
        <w:ind w:firstLine="284"/>
        <w:jc w:val="both"/>
        <w:rPr>
          <w:sz w:val="26"/>
        </w:rPr>
      </w:pPr>
      <w:r>
        <w:rPr>
          <w:sz w:val="26"/>
        </w:rPr>
        <w:t>государственные закупки</w:t>
      </w:r>
    </w:p>
    <w:p w:rsidR="00F74FF3" w:rsidRDefault="00F74FF3">
      <w:pPr>
        <w:numPr>
          <w:ilvl w:val="0"/>
          <w:numId w:val="20"/>
        </w:numPr>
        <w:ind w:firstLine="284"/>
        <w:jc w:val="both"/>
        <w:rPr>
          <w:sz w:val="26"/>
        </w:rPr>
      </w:pPr>
      <w:r>
        <w:rPr>
          <w:sz w:val="26"/>
        </w:rPr>
        <w:t>импорт</w:t>
      </w:r>
    </w:p>
    <w:p w:rsidR="00F74FF3" w:rsidRDefault="00F74FF3">
      <w:pPr>
        <w:numPr>
          <w:ilvl w:val="0"/>
          <w:numId w:val="20"/>
        </w:numPr>
        <w:ind w:firstLine="284"/>
        <w:jc w:val="both"/>
        <w:rPr>
          <w:sz w:val="26"/>
        </w:rPr>
      </w:pPr>
      <w:r>
        <w:rPr>
          <w:sz w:val="26"/>
        </w:rPr>
        <w:t>разбронирование резервов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Потребности определяются в натуральных видах продукции.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Рыночный фонд</w:t>
      </w:r>
      <w:r>
        <w:rPr>
          <w:sz w:val="26"/>
        </w:rPr>
        <w:t xml:space="preserve"> (объем рыночного фонда) зависит то двух показателей: численности населения и нормы потребления.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Промышленная переработка</w:t>
      </w:r>
      <w:r>
        <w:rPr>
          <w:sz w:val="26"/>
        </w:rPr>
        <w:t xml:space="preserve"> – производство спирта, использование зерна для других технических целей.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Фуражный фонд</w:t>
      </w:r>
      <w:r>
        <w:rPr>
          <w:sz w:val="26"/>
        </w:rPr>
        <w:t xml:space="preserve"> – это статья соединяет отрасли животноводства и растениеводства.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Закладка в государственный резерв</w:t>
      </w:r>
      <w:r>
        <w:rPr>
          <w:sz w:val="26"/>
        </w:rPr>
        <w:t xml:space="preserve"> – в США на 2-3 года (бедствия, катастрофы, на всякий случай).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Для обоснованных расчетов плана государственных закупок составляются балансы валовой продукции сельскохозяйственного производства.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Балансовые расчеты продукции растениеводства составляются на с/х год, а продукции животноводства – на календарный год. В приходной части баланса растениеводства определяется производство валовой продукции. В расходной части балансов отражаются распределение продукции – государственные закупки, сверхплановые закупки, расход в с/х производстве, переработка в хозяйствах.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Общая потребность состоит в государственных нуждах а внутрипроизводственных потребностях.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После определения расчетов потребностей в продукции растениеводства и животноводства производится обоснование соответствующих отраслей. Основой для расчетов является план закупок.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Основной показатель, определяющие масштабы и темпы развития растениеводства – это валовой сбор продукции, который планируется в натуральных показателях по каждой культуре. Чтобы установить объем валового сбора, необходимо определить урожайность и размеры посевных площадей по культурам. Повышение урожайности – это главный источник повышения валового сбора продукции растениеводства. Урожайность каждой культуры планируется на основе глубокого изучения отчетных материалов предприятий, районов, областей и т.д. Ввиду сильных колебаний урожайности по годам за базу принимаются средние многолетние (за 5 лет) данные урожайности. Анализируются изменения урожайности и причины, определяют темпы роста урожайности, уровень агротехники за предшествующие 5 лет. В этом году собрали 2 млн. т зерна по РБ (4 млн. т).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Вследствие повышения урожайности производится обоснование объема производства зерна со стороны обеспеченности размерами посевных площадей для чего составляются балансы земельных угодий, а также балансы посевных площадей. Задача, стоящая перед ними, - постоянное увеличение сельскохозяйственных угодий, а также расширение посевных площадей в целом и под высокоурожайные культуры.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Животноводство – отправной базой для планирования является план по государственным закупкам продукции животноводства. В состав валовой продукции животноводства в натуральном выражении входит продукция выращивания скота и птицы  в живом весе, производство мыса в убойном весе, производство молока, кожевенного сырья и т.д. При расчете выращивания скота и птицы включается вес всего продуктивного скота и птицы для реализации и прирост живого веса стада продуктивного скота, т.е. разница между живым весом стада на начало  и на конец года за минусои живого веса купленного скота на момент покупки. Размеры производства мяса в убойном весе исчисляется по количеству намеченного к забою голов скота и птицы по их видам. В убойный контингент включаются все поголовья , подлежащие продаже государству, скот для продажи на мясоколхозном рынке и к забою в хозяйстве на собственные нужды. Пересчет живого веса в убойный производится по коэффициентам, установленным на основе отчетных данных мясоперерабатывающих предприятий, также проверенных органами государственой статистики и др. структур, занимающихся сельским хозяйством.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Коэффициенты:</w:t>
      </w:r>
    </w:p>
    <w:p w:rsidR="00F74FF3" w:rsidRDefault="00F74FF3" w:rsidP="00F74FF3">
      <w:pPr>
        <w:numPr>
          <w:ilvl w:val="0"/>
          <w:numId w:val="47"/>
        </w:numPr>
        <w:jc w:val="both"/>
        <w:rPr>
          <w:sz w:val="26"/>
        </w:rPr>
      </w:pPr>
      <w:r>
        <w:rPr>
          <w:sz w:val="26"/>
        </w:rPr>
        <w:t>по крупному рогатому скоту норма выхода мяса – 43-46%</w:t>
      </w:r>
    </w:p>
    <w:p w:rsidR="00F74FF3" w:rsidRDefault="00F74FF3" w:rsidP="00F74FF3">
      <w:pPr>
        <w:numPr>
          <w:ilvl w:val="0"/>
          <w:numId w:val="47"/>
        </w:numPr>
        <w:jc w:val="both"/>
        <w:rPr>
          <w:sz w:val="26"/>
        </w:rPr>
      </w:pPr>
      <w:r>
        <w:rPr>
          <w:sz w:val="26"/>
        </w:rPr>
        <w:t>по свиньям – 60-64%</w:t>
      </w:r>
    </w:p>
    <w:p w:rsidR="00F74FF3" w:rsidRDefault="00F74FF3" w:rsidP="00F74FF3">
      <w:pPr>
        <w:numPr>
          <w:ilvl w:val="0"/>
          <w:numId w:val="47"/>
        </w:numPr>
        <w:jc w:val="both"/>
        <w:rPr>
          <w:sz w:val="26"/>
        </w:rPr>
      </w:pPr>
      <w:r>
        <w:rPr>
          <w:sz w:val="26"/>
        </w:rPr>
        <w:t xml:space="preserve">по мелкому рогатому скоту – 40-44% 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Производство  молока исчиляется по среднегодовому надою на корову и среднегодовомупоголовью молочных коров. Объемы производства мяса, молока зависит от продуктивности животноводства и размеров поголовья стада того или иного вида скота. Оптимальный уровень продуктивности животных применительно к конкретным условиям каждого хозяйства определяется кчественным составом животных, структурой и качеством кормомых рационов. Поэтому продуктивность животноводства планируется с учетом парного состава стада, показателей фактической продуктивности и роста за прошлые годы. При этом учитываются показатели отдельных хозяйств, добившихся наибольших результатов, а также используются данные науки. В целях обеспечения повышения продуктивности намечаются мероприятия, направленные на улучшение породности скота, создании кормовой базы, широкое внедрение механизации животноводства, организации кормления и содержания скота, а также надлежащего ухода.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Поголовье скота и птицы планируется по их видам. На конец планируемого года определяется количество голов скота, его поголовье и возрастная группа, т.е. определяется структура. Поголовье и возрастная культура? Возрастных групп скота расчитывается в соответствии с требованиями рассчитанного воспроизводства стада и выполнения намечаемого объема производства продукции животноводства. Под этим подразумеваются госу.заказ и внутрипроизводственные потребности.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Размер валовой продукции животноводства и поголовье скота основываются расчетами движения поголовья путем составления баланса оборота стада по каждому виду скота. Под оборотом стада понимается движение половозрастных групп скота за определенный период. В нем отражается отбракованный контингент, источники роста поголовья и степень увеличения ее за счет естественного воспроизводства, среднегодовое поголовье скота и его состав, а также поголовье и структура стада на конец расчетного периода.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946"/>
        <w:gridCol w:w="768"/>
        <w:gridCol w:w="1134"/>
        <w:gridCol w:w="425"/>
        <w:gridCol w:w="1134"/>
        <w:gridCol w:w="851"/>
        <w:gridCol w:w="567"/>
        <w:gridCol w:w="708"/>
      </w:tblGrid>
      <w:tr w:rsidR="00F74FF3">
        <w:trPr>
          <w:cantSplit/>
        </w:trPr>
        <w:tc>
          <w:tcPr>
            <w:tcW w:w="946" w:type="dxa"/>
            <w:vMerge w:val="restart"/>
            <w:textDirection w:val="btLr"/>
          </w:tcPr>
          <w:p w:rsidR="00F74FF3" w:rsidRDefault="00F74FF3">
            <w:pPr>
              <w:ind w:left="113" w:right="113"/>
              <w:rPr>
                <w:b/>
                <w:sz w:val="19"/>
              </w:rPr>
            </w:pPr>
            <w:r>
              <w:rPr>
                <w:b/>
                <w:sz w:val="19"/>
              </w:rPr>
              <w:t>Возрастные группы</w:t>
            </w:r>
          </w:p>
        </w:tc>
        <w:tc>
          <w:tcPr>
            <w:tcW w:w="946" w:type="dxa"/>
            <w:vMerge w:val="restart"/>
            <w:textDirection w:val="btLr"/>
          </w:tcPr>
          <w:p w:rsidR="00F74FF3" w:rsidRDefault="00F74FF3">
            <w:pPr>
              <w:ind w:left="113" w:right="113"/>
              <w:rPr>
                <w:b/>
                <w:sz w:val="19"/>
              </w:rPr>
            </w:pPr>
            <w:r>
              <w:rPr>
                <w:b/>
                <w:sz w:val="19"/>
              </w:rPr>
              <w:t>Поголовье на начало периода</w:t>
            </w:r>
          </w:p>
        </w:tc>
        <w:tc>
          <w:tcPr>
            <w:tcW w:w="2327" w:type="dxa"/>
            <w:gridSpan w:val="3"/>
          </w:tcPr>
          <w:p w:rsidR="00F74FF3" w:rsidRDefault="00F74FF3">
            <w:pPr>
              <w:pStyle w:val="1"/>
              <w:rPr>
                <w:b/>
                <w:sz w:val="19"/>
              </w:rPr>
            </w:pPr>
            <w:r>
              <w:rPr>
                <w:b/>
                <w:sz w:val="19"/>
              </w:rPr>
              <w:t>Приход</w:t>
            </w:r>
          </w:p>
        </w:tc>
        <w:tc>
          <w:tcPr>
            <w:tcW w:w="2552" w:type="dxa"/>
            <w:gridSpan w:val="3"/>
          </w:tcPr>
          <w:p w:rsidR="00F74FF3" w:rsidRDefault="00F74FF3">
            <w:pPr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Расход</w:t>
            </w:r>
          </w:p>
        </w:tc>
        <w:tc>
          <w:tcPr>
            <w:tcW w:w="708" w:type="dxa"/>
            <w:vMerge w:val="restart"/>
            <w:textDirection w:val="btLr"/>
          </w:tcPr>
          <w:p w:rsidR="00F74FF3" w:rsidRDefault="00F74FF3">
            <w:pPr>
              <w:ind w:left="113" w:right="113"/>
              <w:rPr>
                <w:sz w:val="19"/>
              </w:rPr>
            </w:pPr>
            <w:r>
              <w:rPr>
                <w:b/>
                <w:sz w:val="19"/>
              </w:rPr>
              <w:t>Поголовье на конец периода</w:t>
            </w:r>
          </w:p>
        </w:tc>
      </w:tr>
      <w:tr w:rsidR="00F74FF3">
        <w:trPr>
          <w:cantSplit/>
          <w:trHeight w:val="1782"/>
        </w:trPr>
        <w:tc>
          <w:tcPr>
            <w:tcW w:w="946" w:type="dxa"/>
            <w:vMerge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946" w:type="dxa"/>
            <w:vMerge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768" w:type="dxa"/>
            <w:textDirection w:val="btLr"/>
          </w:tcPr>
          <w:p w:rsidR="00F74FF3" w:rsidRDefault="00F74FF3">
            <w:pPr>
              <w:ind w:left="113" w:right="113"/>
              <w:rPr>
                <w:sz w:val="19"/>
              </w:rPr>
            </w:pPr>
            <w:r>
              <w:rPr>
                <w:sz w:val="19"/>
              </w:rPr>
              <w:t>приплод</w:t>
            </w:r>
          </w:p>
        </w:tc>
        <w:tc>
          <w:tcPr>
            <w:tcW w:w="1134" w:type="dxa"/>
            <w:textDirection w:val="btLr"/>
          </w:tcPr>
          <w:p w:rsidR="00F74FF3" w:rsidRDefault="00F74FF3">
            <w:pPr>
              <w:ind w:left="113" w:right="113"/>
              <w:rPr>
                <w:sz w:val="19"/>
              </w:rPr>
            </w:pPr>
            <w:r>
              <w:rPr>
                <w:sz w:val="19"/>
              </w:rPr>
              <w:t>Переход из младшей возрастной группы</w:t>
            </w:r>
          </w:p>
        </w:tc>
        <w:tc>
          <w:tcPr>
            <w:tcW w:w="425" w:type="dxa"/>
            <w:textDirection w:val="btLr"/>
          </w:tcPr>
          <w:p w:rsidR="00F74FF3" w:rsidRDefault="00F74FF3">
            <w:pPr>
              <w:ind w:left="113" w:right="113"/>
              <w:rPr>
                <w:sz w:val="19"/>
              </w:rPr>
            </w:pPr>
            <w:r>
              <w:rPr>
                <w:sz w:val="19"/>
              </w:rPr>
              <w:t>Всего</w:t>
            </w:r>
          </w:p>
        </w:tc>
        <w:tc>
          <w:tcPr>
            <w:tcW w:w="1134" w:type="dxa"/>
            <w:textDirection w:val="btLr"/>
          </w:tcPr>
          <w:p w:rsidR="00F74FF3" w:rsidRDefault="00F74FF3">
            <w:pPr>
              <w:ind w:left="113" w:right="113"/>
              <w:rPr>
                <w:sz w:val="19"/>
              </w:rPr>
            </w:pPr>
            <w:r>
              <w:rPr>
                <w:sz w:val="19"/>
              </w:rPr>
              <w:t>Переход в старшую возрастную группу</w:t>
            </w:r>
          </w:p>
        </w:tc>
        <w:tc>
          <w:tcPr>
            <w:tcW w:w="851" w:type="dxa"/>
            <w:textDirection w:val="btLr"/>
          </w:tcPr>
          <w:p w:rsidR="00F74FF3" w:rsidRDefault="00F74FF3">
            <w:pPr>
              <w:ind w:left="113" w:right="113"/>
              <w:rPr>
                <w:sz w:val="19"/>
              </w:rPr>
            </w:pPr>
            <w:r>
              <w:rPr>
                <w:sz w:val="19"/>
              </w:rPr>
              <w:t>Реализация</w:t>
            </w:r>
          </w:p>
        </w:tc>
        <w:tc>
          <w:tcPr>
            <w:tcW w:w="567" w:type="dxa"/>
            <w:textDirection w:val="btLr"/>
          </w:tcPr>
          <w:p w:rsidR="00F74FF3" w:rsidRDefault="00F74FF3">
            <w:pPr>
              <w:ind w:left="113" w:right="113"/>
              <w:rPr>
                <w:sz w:val="19"/>
              </w:rPr>
            </w:pPr>
            <w:r>
              <w:rPr>
                <w:sz w:val="19"/>
              </w:rPr>
              <w:t>Всего</w:t>
            </w:r>
          </w:p>
        </w:tc>
        <w:tc>
          <w:tcPr>
            <w:tcW w:w="708" w:type="dxa"/>
            <w:vMerge/>
          </w:tcPr>
          <w:p w:rsidR="00F74FF3" w:rsidRDefault="00F74FF3">
            <w:pPr>
              <w:rPr>
                <w:sz w:val="19"/>
              </w:rPr>
            </w:pPr>
          </w:p>
        </w:tc>
      </w:tr>
      <w:tr w:rsidR="00F74FF3">
        <w:tc>
          <w:tcPr>
            <w:tcW w:w="946" w:type="dxa"/>
          </w:tcPr>
          <w:p w:rsidR="00F74FF3" w:rsidRDefault="00F74FF3">
            <w:pPr>
              <w:rPr>
                <w:sz w:val="19"/>
              </w:rPr>
            </w:pPr>
            <w:r>
              <w:rPr>
                <w:sz w:val="19"/>
              </w:rPr>
              <w:t>Коровы</w:t>
            </w:r>
          </w:p>
          <w:p w:rsidR="00F74FF3" w:rsidRDefault="00F74FF3">
            <w:pPr>
              <w:rPr>
                <w:sz w:val="19"/>
              </w:rPr>
            </w:pPr>
            <w:r>
              <w:rPr>
                <w:sz w:val="19"/>
              </w:rPr>
              <w:t>Нетели</w:t>
            </w:r>
          </w:p>
          <w:p w:rsidR="00F74FF3" w:rsidRDefault="00F74FF3">
            <w:pPr>
              <w:rPr>
                <w:sz w:val="19"/>
              </w:rPr>
            </w:pPr>
            <w:r>
              <w:rPr>
                <w:sz w:val="19"/>
              </w:rPr>
              <w:t>Телки старше года</w:t>
            </w:r>
          </w:p>
          <w:p w:rsidR="00F74FF3" w:rsidRDefault="00F74FF3">
            <w:pPr>
              <w:rPr>
                <w:sz w:val="19"/>
              </w:rPr>
            </w:pPr>
            <w:r>
              <w:rPr>
                <w:sz w:val="19"/>
              </w:rPr>
              <w:t>Телки до года</w:t>
            </w:r>
          </w:p>
          <w:p w:rsidR="00F74FF3" w:rsidRDefault="00F74FF3">
            <w:pPr>
              <w:rPr>
                <w:sz w:val="19"/>
              </w:rPr>
            </w:pPr>
            <w:r>
              <w:rPr>
                <w:sz w:val="19"/>
              </w:rPr>
              <w:t>Телки (приплод)</w:t>
            </w:r>
          </w:p>
          <w:p w:rsidR="00F74FF3" w:rsidRDefault="00F74FF3">
            <w:pPr>
              <w:rPr>
                <w:sz w:val="19"/>
              </w:rPr>
            </w:pPr>
            <w:r>
              <w:rPr>
                <w:sz w:val="19"/>
              </w:rPr>
              <w:t>Быки производители</w:t>
            </w:r>
          </w:p>
          <w:p w:rsidR="00F74FF3" w:rsidRDefault="00F74FF3">
            <w:pPr>
              <w:rPr>
                <w:sz w:val="19"/>
              </w:rPr>
            </w:pPr>
            <w:r>
              <w:rPr>
                <w:sz w:val="19"/>
              </w:rPr>
              <w:t>Бычки старше года</w:t>
            </w:r>
          </w:p>
          <w:p w:rsidR="00F74FF3" w:rsidRDefault="00F74FF3">
            <w:pPr>
              <w:rPr>
                <w:sz w:val="19"/>
              </w:rPr>
            </w:pPr>
            <w:r>
              <w:rPr>
                <w:sz w:val="19"/>
              </w:rPr>
              <w:t>Бычки до года</w:t>
            </w:r>
          </w:p>
          <w:p w:rsidR="00F74FF3" w:rsidRDefault="00F74FF3">
            <w:pPr>
              <w:rPr>
                <w:sz w:val="19"/>
              </w:rPr>
            </w:pPr>
            <w:r>
              <w:rPr>
                <w:sz w:val="19"/>
              </w:rPr>
              <w:t>Бычки (приплод)</w:t>
            </w:r>
          </w:p>
        </w:tc>
        <w:tc>
          <w:tcPr>
            <w:tcW w:w="946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768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1134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425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1134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851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567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708" w:type="dxa"/>
          </w:tcPr>
          <w:p w:rsidR="00F74FF3" w:rsidRDefault="00F74FF3">
            <w:pPr>
              <w:rPr>
                <w:sz w:val="19"/>
              </w:rPr>
            </w:pPr>
          </w:p>
        </w:tc>
      </w:tr>
      <w:tr w:rsidR="00F74FF3">
        <w:tc>
          <w:tcPr>
            <w:tcW w:w="946" w:type="dxa"/>
          </w:tcPr>
          <w:p w:rsidR="00F74FF3" w:rsidRDefault="00F74FF3">
            <w:pPr>
              <w:pStyle w:val="2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</w:p>
        </w:tc>
        <w:tc>
          <w:tcPr>
            <w:tcW w:w="946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768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1134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425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1134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851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567" w:type="dxa"/>
          </w:tcPr>
          <w:p w:rsidR="00F74FF3" w:rsidRDefault="00F74FF3">
            <w:pPr>
              <w:rPr>
                <w:sz w:val="19"/>
              </w:rPr>
            </w:pPr>
          </w:p>
        </w:tc>
        <w:tc>
          <w:tcPr>
            <w:tcW w:w="708" w:type="dxa"/>
          </w:tcPr>
          <w:p w:rsidR="00F74FF3" w:rsidRDefault="00F74FF3">
            <w:pPr>
              <w:rPr>
                <w:sz w:val="19"/>
              </w:rPr>
            </w:pPr>
          </w:p>
        </w:tc>
      </w:tr>
    </w:tbl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Требования, предъявляемые к этому балансу:</w:t>
      </w:r>
    </w:p>
    <w:p w:rsidR="00F74FF3" w:rsidRDefault="00F74FF3" w:rsidP="00F74FF3">
      <w:pPr>
        <w:numPr>
          <w:ilvl w:val="0"/>
          <w:numId w:val="52"/>
        </w:numPr>
        <w:jc w:val="both"/>
        <w:rPr>
          <w:sz w:val="26"/>
        </w:rPr>
      </w:pPr>
      <w:r>
        <w:rPr>
          <w:sz w:val="26"/>
        </w:rPr>
        <w:t>обеспечить расширение воспроизводства</w:t>
      </w:r>
    </w:p>
    <w:p w:rsidR="00F74FF3" w:rsidRDefault="00F74FF3" w:rsidP="00F74FF3">
      <w:pPr>
        <w:numPr>
          <w:ilvl w:val="0"/>
          <w:numId w:val="52"/>
        </w:numPr>
        <w:jc w:val="both"/>
        <w:rPr>
          <w:sz w:val="26"/>
        </w:rPr>
      </w:pPr>
      <w:r>
        <w:rPr>
          <w:sz w:val="26"/>
        </w:rPr>
        <w:t>обеспечить выполнение госзаказа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Поэтому запланированный объем производства продукции необходимо обосновать не только со стороны поголовья скота и его продуктивности, но также и обеспечения скота кормами, т.к. численность и прежде всего продуктивность зависят от состояния кормовой базы и поэтому для технико-экономического обоснования плановых показаателей объема производства продукции животноводства поголовье скота и его продуктивности составляется баланс кормов на календарный год. Такой баланс показывает намечается ли обеспечение намечаемого скота и поголовья продукции и ресурсами всех видов кормов. Баланс кормов составляется по всем видам кормов включая концентраты и потому позволяет рассчитать сколько требуется на корм земли, картофеля, сколько можно посеять кормовых культур и т.д.. баланс кормов служит также для определения посевных площадей под кормовые культуры и правильного соотношения между растениеводством и животноводством. Расчет баланса кормов начинается с определения кормов на расчетный период. Потребность в комах устанавливается валовой продукции по отдельным ее видам и по нормам в кормовым единицам на единицу продукции животноводства.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pStyle w:val="20"/>
        <w:rPr>
          <w:sz w:val="26"/>
        </w:rPr>
      </w:pPr>
      <w:r>
        <w:rPr>
          <w:sz w:val="26"/>
        </w:rPr>
        <w:t>Тема 5: Н/х планирование хозяйственных перевозок.</w:t>
      </w:r>
    </w:p>
    <w:p w:rsidR="00F74FF3" w:rsidRDefault="00F74FF3" w:rsidP="00F74FF3">
      <w:pPr>
        <w:numPr>
          <w:ilvl w:val="0"/>
          <w:numId w:val="53"/>
        </w:numPr>
        <w:jc w:val="both"/>
        <w:rPr>
          <w:sz w:val="26"/>
        </w:rPr>
      </w:pPr>
      <w:r>
        <w:rPr>
          <w:sz w:val="26"/>
        </w:rPr>
        <w:t>Задачи плана, прогноза перевозок в н/х-ном комплексе.</w:t>
      </w:r>
    </w:p>
    <w:p w:rsidR="00F74FF3" w:rsidRDefault="00F74FF3" w:rsidP="00F74FF3">
      <w:pPr>
        <w:numPr>
          <w:ilvl w:val="0"/>
          <w:numId w:val="53"/>
        </w:numPr>
        <w:jc w:val="both"/>
        <w:rPr>
          <w:sz w:val="26"/>
        </w:rPr>
      </w:pPr>
      <w:r>
        <w:rPr>
          <w:sz w:val="26"/>
        </w:rPr>
        <w:t>Показатели плана перевозок и их связи с другими разделами народнохозяйственной программы.</w:t>
      </w:r>
    </w:p>
    <w:p w:rsidR="00F74FF3" w:rsidRDefault="00F74FF3" w:rsidP="00F74FF3">
      <w:pPr>
        <w:numPr>
          <w:ilvl w:val="0"/>
          <w:numId w:val="53"/>
        </w:numPr>
        <w:jc w:val="both"/>
        <w:rPr>
          <w:sz w:val="26"/>
        </w:rPr>
      </w:pPr>
      <w:r>
        <w:rPr>
          <w:sz w:val="26"/>
        </w:rPr>
        <w:t>Определение объема перевозок</w:t>
      </w:r>
    </w:p>
    <w:p w:rsidR="00F74FF3" w:rsidRDefault="00F74FF3" w:rsidP="00F74FF3">
      <w:pPr>
        <w:numPr>
          <w:ilvl w:val="0"/>
          <w:numId w:val="53"/>
        </w:numPr>
        <w:jc w:val="both"/>
        <w:rPr>
          <w:sz w:val="26"/>
        </w:rPr>
      </w:pPr>
      <w:r>
        <w:rPr>
          <w:sz w:val="26"/>
        </w:rPr>
        <w:t>Обеспечение объема перевозок транспортными средствами.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Количество продукции в натуральном выражении в результате перевозок не увеличивается, но перемещение ее к месту потребления является объективно-необходимым процессом, благодаря которому происходит завершение производства потребительной стоимости. Это требует соответствующих издержек транспортировки вследствии чего возрастает общая стоимость продукции:</w:t>
      </w:r>
    </w:p>
    <w:p w:rsidR="00F74FF3" w:rsidRDefault="00F74FF3" w:rsidP="00F74FF3">
      <w:pPr>
        <w:numPr>
          <w:ilvl w:val="0"/>
          <w:numId w:val="48"/>
        </w:numPr>
        <w:jc w:val="both"/>
        <w:rPr>
          <w:sz w:val="26"/>
        </w:rPr>
      </w:pPr>
      <w:r>
        <w:rPr>
          <w:sz w:val="26"/>
        </w:rPr>
        <w:t>поскольку количество продукции в результате перевозок не увеличивается, а стоимость ее возрастает, то план перевозок в отличие от планов других отраслей матеирального производства необходимо строить исходя из минимально необходимого объема производства в этой отрасли хозяйтва.</w:t>
      </w:r>
    </w:p>
    <w:p w:rsidR="00F74FF3" w:rsidRDefault="00F74FF3" w:rsidP="00F74FF3">
      <w:pPr>
        <w:numPr>
          <w:ilvl w:val="0"/>
          <w:numId w:val="48"/>
        </w:numPr>
        <w:jc w:val="both"/>
        <w:rPr>
          <w:sz w:val="26"/>
        </w:rPr>
      </w:pPr>
      <w:r>
        <w:rPr>
          <w:sz w:val="26"/>
        </w:rPr>
        <w:t>Другая особенность транспорта вытекает из того, что представляет собой отрасль производства, которая находится в сфере обращения. Доставка грузов потребителям во многом определяетвесь процесс обращения общественого продукта. Время воспроизводства общественного продукта складывается из 2 частей:</w:t>
      </w:r>
    </w:p>
    <w:p w:rsidR="00F74FF3" w:rsidRDefault="00F74FF3" w:rsidP="00F74FF3">
      <w:pPr>
        <w:numPr>
          <w:ilvl w:val="0"/>
          <w:numId w:val="54"/>
        </w:numPr>
        <w:jc w:val="both"/>
        <w:rPr>
          <w:sz w:val="26"/>
        </w:rPr>
      </w:pPr>
      <w:r>
        <w:rPr>
          <w:sz w:val="26"/>
        </w:rPr>
        <w:t>времени производства</w:t>
      </w:r>
    </w:p>
    <w:p w:rsidR="00F74FF3" w:rsidRDefault="00F74FF3" w:rsidP="00F74FF3">
      <w:pPr>
        <w:numPr>
          <w:ilvl w:val="0"/>
          <w:numId w:val="54"/>
        </w:numPr>
        <w:jc w:val="both"/>
        <w:rPr>
          <w:sz w:val="26"/>
        </w:rPr>
      </w:pPr>
      <w:r>
        <w:rPr>
          <w:sz w:val="26"/>
        </w:rPr>
        <w:t>времени обращения.</w:t>
      </w:r>
    </w:p>
    <w:p w:rsidR="00F74FF3" w:rsidRDefault="00F74FF3">
      <w:pPr>
        <w:ind w:left="360" w:firstLine="284"/>
        <w:jc w:val="both"/>
        <w:rPr>
          <w:sz w:val="26"/>
        </w:rPr>
      </w:pPr>
      <w:r>
        <w:rPr>
          <w:sz w:val="26"/>
        </w:rPr>
        <w:t>В свою очередь продолжительность времени транспортировки продукции определяется расстоянием и скоростью перевозок.</w:t>
      </w:r>
    </w:p>
    <w:p w:rsidR="00F74FF3" w:rsidRDefault="00F74FF3" w:rsidP="00F74FF3">
      <w:pPr>
        <w:numPr>
          <w:ilvl w:val="0"/>
          <w:numId w:val="48"/>
        </w:numPr>
        <w:jc w:val="both"/>
        <w:rPr>
          <w:sz w:val="26"/>
        </w:rPr>
      </w:pPr>
      <w:r>
        <w:rPr>
          <w:sz w:val="26"/>
        </w:rPr>
        <w:t>особенность транспорта состоит в том, что пассажирские перевозки составляющие яасть всей работы транспорта выражают потребительские услуги, следовательно объем перевозов можно составить из частей. Вся потребность перевозок складывается из грузовых и пассажирских перевозок. С т.зр. развития воспроизводства это совершенно различные подразделы:</w:t>
      </w:r>
    </w:p>
    <w:p w:rsidR="00F74FF3" w:rsidRDefault="00F74FF3" w:rsidP="00F74FF3">
      <w:pPr>
        <w:numPr>
          <w:ilvl w:val="0"/>
          <w:numId w:val="55"/>
        </w:numPr>
        <w:jc w:val="both"/>
        <w:rPr>
          <w:sz w:val="26"/>
        </w:rPr>
      </w:pPr>
      <w:r>
        <w:rPr>
          <w:sz w:val="26"/>
        </w:rPr>
        <w:t>транспорт обслуживающие отрасли материального производства</w:t>
      </w:r>
    </w:p>
    <w:p w:rsidR="00F74FF3" w:rsidRDefault="00F74FF3" w:rsidP="00F74FF3">
      <w:pPr>
        <w:numPr>
          <w:ilvl w:val="0"/>
          <w:numId w:val="55"/>
        </w:numPr>
        <w:jc w:val="both"/>
        <w:rPr>
          <w:sz w:val="26"/>
        </w:rPr>
      </w:pPr>
      <w:r>
        <w:rPr>
          <w:sz w:val="26"/>
        </w:rPr>
        <w:t>удовлетворяет потребности населения</w:t>
      </w:r>
    </w:p>
    <w:p w:rsidR="00F74FF3" w:rsidRDefault="00F74FF3">
      <w:pPr>
        <w:ind w:left="360" w:firstLine="284"/>
        <w:jc w:val="both"/>
        <w:rPr>
          <w:sz w:val="26"/>
        </w:rPr>
      </w:pPr>
      <w:r>
        <w:rPr>
          <w:sz w:val="26"/>
        </w:rPr>
        <w:t>Из сказаного выше вытекают основные задачи планирования перевозок:</w:t>
      </w:r>
    </w:p>
    <w:p w:rsidR="00F74FF3" w:rsidRDefault="00F74FF3" w:rsidP="00F74FF3">
      <w:pPr>
        <w:numPr>
          <w:ilvl w:val="0"/>
          <w:numId w:val="56"/>
        </w:numPr>
        <w:jc w:val="both"/>
        <w:rPr>
          <w:sz w:val="26"/>
        </w:rPr>
      </w:pPr>
      <w:r>
        <w:rPr>
          <w:sz w:val="26"/>
        </w:rPr>
        <w:t>Обеспечение рациональных перевозок грузов в н/х</w:t>
      </w:r>
    </w:p>
    <w:p w:rsidR="00F74FF3" w:rsidRDefault="00F74FF3" w:rsidP="00F74FF3">
      <w:pPr>
        <w:numPr>
          <w:ilvl w:val="0"/>
          <w:numId w:val="56"/>
        </w:numPr>
        <w:jc w:val="both"/>
        <w:rPr>
          <w:sz w:val="26"/>
        </w:rPr>
      </w:pPr>
      <w:r>
        <w:rPr>
          <w:sz w:val="26"/>
        </w:rPr>
        <w:t>Ускорение процесса обращения общественного рпродукта</w:t>
      </w:r>
    </w:p>
    <w:p w:rsidR="00F74FF3" w:rsidRDefault="00F74FF3" w:rsidP="00F74FF3">
      <w:pPr>
        <w:numPr>
          <w:ilvl w:val="0"/>
          <w:numId w:val="56"/>
        </w:numPr>
        <w:jc w:val="both"/>
        <w:rPr>
          <w:sz w:val="26"/>
        </w:rPr>
      </w:pPr>
      <w:r>
        <w:rPr>
          <w:sz w:val="26"/>
        </w:rPr>
        <w:t>Удовлетворение потребности населения в пасажирских перевозках.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планировании превозок используется система показателей, которые выражают особенности этой отрасли, характеризуют задачи стоящие перед этой отраслью. Важнейшей задачей является грузооборот и пассажирооборот.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Объем грузооборота предопределяет задания по всем видам показателям работы транспорта. Этот показаетль характеризует и работы отраслей транспорта. При планировании перевозок используются другие покзатели, например объем погрузочно-разгрузочных работ и другие.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планировании работы транспорта оиспользуются технико-экономические показатели, например использование подвижного состава железнодорожного транспорта, скоростью речного флота, а также автомобилей,самолетов, время оборота грузоваого вагона, среднесуточный пробег локомотива, средний вес грузового поезда, среднесуточная производительность.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Пеервозки зависят от уровня жизни населения: чем выше кровень жизни, тем население пользуется более высокоскоростным транспортом.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Объем перевозок – основной показатель транспортного плана: пеермещение грузов от производителя к потребителю, а также перемещение пассажиров определяют объем работы всех видов транспорта. При планировании объема перевозок используется балансовый метод в частности составляются:</w:t>
      </w:r>
    </w:p>
    <w:p w:rsidR="00F74FF3" w:rsidRDefault="00F74FF3" w:rsidP="00F74FF3">
      <w:pPr>
        <w:numPr>
          <w:ilvl w:val="0"/>
          <w:numId w:val="57"/>
        </w:numPr>
        <w:jc w:val="both"/>
        <w:rPr>
          <w:sz w:val="26"/>
        </w:rPr>
      </w:pPr>
      <w:r>
        <w:rPr>
          <w:sz w:val="26"/>
        </w:rPr>
        <w:t>транспортно-экономический баланс важнейших видов транспорта</w:t>
      </w:r>
    </w:p>
    <w:p w:rsidR="00F74FF3" w:rsidRDefault="00F74FF3" w:rsidP="00F74FF3">
      <w:pPr>
        <w:numPr>
          <w:ilvl w:val="0"/>
          <w:numId w:val="57"/>
        </w:numPr>
        <w:jc w:val="both"/>
        <w:rPr>
          <w:sz w:val="26"/>
        </w:rPr>
      </w:pPr>
      <w:r>
        <w:rPr>
          <w:sz w:val="26"/>
        </w:rPr>
        <w:t>порайонный баланс производства и распределения важнейших видов груза, они делятся на балансы с положительным сальдо и с отрицательным.</w:t>
      </w:r>
    </w:p>
    <w:p w:rsidR="00F74FF3" w:rsidRDefault="00F74FF3" w:rsidP="00F74FF3">
      <w:pPr>
        <w:numPr>
          <w:ilvl w:val="0"/>
          <w:numId w:val="57"/>
        </w:numPr>
        <w:jc w:val="both"/>
        <w:rPr>
          <w:sz w:val="26"/>
        </w:rPr>
      </w:pPr>
      <w:r>
        <w:rPr>
          <w:sz w:val="26"/>
        </w:rPr>
        <w:t>Баланс межрайонного обмена важнейших видов продукции, которые имеют вид шахматной продукции (80% всего грузооборота).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 w:rsidP="00F74FF3">
      <w:pPr>
        <w:numPr>
          <w:ilvl w:val="0"/>
          <w:numId w:val="58"/>
        </w:numPr>
        <w:jc w:val="both"/>
        <w:rPr>
          <w:sz w:val="26"/>
        </w:rPr>
      </w:pPr>
      <w:r>
        <w:rPr>
          <w:sz w:val="26"/>
        </w:rPr>
        <w:t>Схема к транспортно-экономическому балансу важнейших групп</w:t>
      </w:r>
    </w:p>
    <w:p w:rsidR="00F74FF3" w:rsidRDefault="00F74FF3">
      <w:pPr>
        <w:ind w:left="284"/>
        <w:jc w:val="both"/>
        <w:rPr>
          <w:sz w:val="26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</w:tblGrid>
      <w:tr w:rsidR="00F74FF3">
        <w:trPr>
          <w:cantSplit/>
        </w:trPr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Наименование грузов</w:t>
            </w:r>
          </w:p>
        </w:tc>
        <w:tc>
          <w:tcPr>
            <w:tcW w:w="2403" w:type="dxa"/>
            <w:gridSpan w:val="3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ресурсы</w:t>
            </w:r>
          </w:p>
        </w:tc>
        <w:tc>
          <w:tcPr>
            <w:tcW w:w="7209" w:type="dxa"/>
            <w:gridSpan w:val="9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Распределение</w:t>
            </w:r>
          </w:p>
        </w:tc>
      </w:tr>
      <w:tr w:rsidR="00F74FF3">
        <w:trPr>
          <w:cantSplit/>
        </w:trPr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Остатки на начало периода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Производство (добыча)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Итого ресурсов (у производителей)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Потребление на месте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Остатки на конец периода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Перевозки транспортом предприятий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итого</w:t>
            </w:r>
          </w:p>
        </w:tc>
        <w:tc>
          <w:tcPr>
            <w:tcW w:w="4005" w:type="dxa"/>
            <w:gridSpan w:val="5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Подлежит перевозке транспортом общего пользования</w:t>
            </w:r>
          </w:p>
        </w:tc>
      </w:tr>
      <w:tr w:rsidR="00F74FF3">
        <w:trPr>
          <w:cantSplit/>
        </w:trPr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Всего (</w:t>
            </w:r>
            <w:r>
              <w:rPr>
                <w:i/>
                <w:sz w:val="26"/>
              </w:rPr>
              <w:t>4-8</w:t>
            </w:r>
            <w:r>
              <w:rPr>
                <w:sz w:val="26"/>
              </w:rPr>
              <w:t>)</w:t>
            </w:r>
          </w:p>
        </w:tc>
        <w:tc>
          <w:tcPr>
            <w:tcW w:w="3204" w:type="dxa"/>
            <w:gridSpan w:val="4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 том числе</w:t>
            </w:r>
          </w:p>
        </w:tc>
      </w:tr>
      <w:tr w:rsidR="00F74FF3"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Ж/д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авто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трубопроводы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Речной и т.д.</w:t>
            </w:r>
          </w:p>
        </w:tc>
      </w:tr>
      <w:tr w:rsidR="00F74FF3"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801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</w:tr>
    </w:tbl>
    <w:p w:rsidR="00F74FF3" w:rsidRDefault="00F74FF3">
      <w:pPr>
        <w:ind w:firstLine="284"/>
        <w:jc w:val="both"/>
        <w:rPr>
          <w:sz w:val="26"/>
        </w:rPr>
      </w:pPr>
    </w:p>
    <w:p w:rsidR="00F74FF3" w:rsidRDefault="00F74FF3" w:rsidP="00F74FF3">
      <w:pPr>
        <w:numPr>
          <w:ilvl w:val="0"/>
          <w:numId w:val="58"/>
        </w:numPr>
        <w:jc w:val="both"/>
        <w:rPr>
          <w:sz w:val="26"/>
        </w:rPr>
      </w:pPr>
      <w:r>
        <w:rPr>
          <w:sz w:val="26"/>
        </w:rPr>
        <w:t>Схема балансов грузов с положительным сальдо:</w:t>
      </w:r>
    </w:p>
    <w:p w:rsidR="00F74FF3" w:rsidRDefault="00F74FF3">
      <w:pPr>
        <w:ind w:left="284"/>
        <w:jc w:val="both"/>
        <w:rPr>
          <w:sz w:val="26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4"/>
        <w:gridCol w:w="2084"/>
        <w:gridCol w:w="2084"/>
        <w:gridCol w:w="2084"/>
        <w:gridCol w:w="2084"/>
      </w:tblGrid>
      <w:tr w:rsidR="00F74FF3"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Наименование грузов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Ед.изм.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Ресурсы на месте (остатки и добыча)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Оседание на месте производства (добычи)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Подлежит отправлению за пределы района</w:t>
            </w:r>
          </w:p>
        </w:tc>
      </w:tr>
      <w:tr w:rsidR="00F74FF3"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5=3-4</w:t>
            </w:r>
          </w:p>
        </w:tc>
      </w:tr>
      <w:tr w:rsidR="00F74FF3">
        <w:tc>
          <w:tcPr>
            <w:tcW w:w="2084" w:type="dxa"/>
          </w:tcPr>
          <w:p w:rsidR="00F74FF3" w:rsidRDefault="00F74FF3" w:rsidP="00F74FF3">
            <w:pPr>
              <w:numPr>
                <w:ilvl w:val="0"/>
                <w:numId w:val="59"/>
              </w:numPr>
              <w:jc w:val="both"/>
              <w:rPr>
                <w:sz w:val="26"/>
              </w:rPr>
            </w:pPr>
            <w:r>
              <w:rPr>
                <w:sz w:val="26"/>
              </w:rPr>
              <w:t>каменный уголь</w:t>
            </w:r>
          </w:p>
          <w:p w:rsidR="00F74FF3" w:rsidRDefault="00F74FF3" w:rsidP="00F74FF3">
            <w:pPr>
              <w:numPr>
                <w:ilvl w:val="0"/>
                <w:numId w:val="59"/>
              </w:numPr>
              <w:jc w:val="both"/>
              <w:rPr>
                <w:sz w:val="26"/>
              </w:rPr>
            </w:pPr>
            <w:r>
              <w:rPr>
                <w:sz w:val="26"/>
              </w:rPr>
              <w:t>металл</w:t>
            </w:r>
          </w:p>
          <w:p w:rsidR="00F74FF3" w:rsidRDefault="00F74FF3" w:rsidP="00F74FF3">
            <w:pPr>
              <w:numPr>
                <w:ilvl w:val="0"/>
                <w:numId w:val="59"/>
              </w:numPr>
              <w:jc w:val="both"/>
              <w:rPr>
                <w:sz w:val="26"/>
              </w:rPr>
            </w:pPr>
            <w:r>
              <w:rPr>
                <w:sz w:val="26"/>
              </w:rPr>
              <w:t>…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Млн.т</w:t>
            </w:r>
          </w:p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Млн.т</w:t>
            </w:r>
          </w:p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…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</w:tbl>
    <w:p w:rsidR="00F74FF3" w:rsidRDefault="00F74FF3">
      <w:pPr>
        <w:ind w:left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Схема баланса с отрицательным сальдо</w:t>
      </w:r>
    </w:p>
    <w:p w:rsidR="00F74FF3" w:rsidRDefault="00F74FF3">
      <w:pPr>
        <w:ind w:firstLine="284"/>
        <w:jc w:val="both"/>
        <w:rPr>
          <w:sz w:val="26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6"/>
        <w:gridCol w:w="1736"/>
        <w:gridCol w:w="1736"/>
        <w:gridCol w:w="1736"/>
        <w:gridCol w:w="1736"/>
        <w:gridCol w:w="1736"/>
      </w:tblGrid>
      <w:tr w:rsidR="00F74FF3"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Наименовнаие грузов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Ед.изм.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Остатки в местах приобретения на начало периода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Производство или добыча на месте прибытия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Потребление на месте прибытия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Подлежит ввозу</w:t>
            </w:r>
          </w:p>
        </w:tc>
      </w:tr>
      <w:tr w:rsidR="00F74FF3"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6=5-4-3</w:t>
            </w:r>
          </w:p>
        </w:tc>
      </w:tr>
      <w:tr w:rsidR="00F74FF3"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73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</w:tbl>
    <w:p w:rsidR="00F74FF3" w:rsidRDefault="00F74FF3">
      <w:pPr>
        <w:ind w:firstLine="284"/>
        <w:jc w:val="both"/>
        <w:rPr>
          <w:sz w:val="26"/>
        </w:rPr>
      </w:pPr>
    </w:p>
    <w:p w:rsidR="00F74FF3" w:rsidRDefault="00F74FF3" w:rsidP="00F74FF3">
      <w:pPr>
        <w:numPr>
          <w:ilvl w:val="0"/>
          <w:numId w:val="58"/>
        </w:numPr>
        <w:jc w:val="both"/>
        <w:rPr>
          <w:sz w:val="26"/>
        </w:rPr>
      </w:pPr>
      <w:r>
        <w:rPr>
          <w:sz w:val="26"/>
        </w:rPr>
        <w:t>Схема баланса межрайонного обмена</w:t>
      </w:r>
    </w:p>
    <w:p w:rsidR="00F74FF3" w:rsidRDefault="00F74FF3">
      <w:pPr>
        <w:ind w:left="284"/>
        <w:jc w:val="both"/>
        <w:rPr>
          <w:sz w:val="26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4"/>
        <w:gridCol w:w="2084"/>
        <w:gridCol w:w="2084"/>
        <w:gridCol w:w="2084"/>
        <w:gridCol w:w="2084"/>
      </w:tblGrid>
      <w:tr w:rsidR="00F74FF3"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Регионы ввозящие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РБ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РТ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Ивановская область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…</w:t>
            </w:r>
          </w:p>
        </w:tc>
      </w:tr>
      <w:tr w:rsidR="00F74FF3"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Регионы вывозящие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РТ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Расстояние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РБ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…</w:t>
            </w: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2084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</w:tbl>
    <w:p w:rsidR="00F74FF3" w:rsidRDefault="00F74FF3">
      <w:pPr>
        <w:ind w:left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Требования к заполнению этого баланса:</w:t>
      </w:r>
    </w:p>
    <w:p w:rsidR="00F74FF3" w:rsidRDefault="00F74FF3" w:rsidP="00F74FF3">
      <w:pPr>
        <w:numPr>
          <w:ilvl w:val="0"/>
          <w:numId w:val="60"/>
        </w:numPr>
        <w:jc w:val="both"/>
        <w:rPr>
          <w:sz w:val="26"/>
        </w:rPr>
      </w:pPr>
      <w:r>
        <w:rPr>
          <w:sz w:val="26"/>
        </w:rPr>
        <w:t>полностью вывозить все виды продукции из районов с избытком продукции</w:t>
      </w:r>
    </w:p>
    <w:p w:rsidR="00F74FF3" w:rsidRDefault="00F74FF3" w:rsidP="00F74FF3">
      <w:pPr>
        <w:numPr>
          <w:ilvl w:val="0"/>
          <w:numId w:val="60"/>
        </w:numPr>
        <w:jc w:val="both"/>
        <w:rPr>
          <w:sz w:val="26"/>
        </w:rPr>
      </w:pPr>
      <w:r>
        <w:rPr>
          <w:sz w:val="26"/>
        </w:rPr>
        <w:t>полностью удовлетворить районы воозящие продукцию</w:t>
      </w:r>
    </w:p>
    <w:p w:rsidR="00F74FF3" w:rsidRDefault="00F74FF3" w:rsidP="00F74FF3">
      <w:pPr>
        <w:numPr>
          <w:ilvl w:val="0"/>
          <w:numId w:val="60"/>
        </w:numPr>
        <w:jc w:val="both"/>
        <w:rPr>
          <w:sz w:val="26"/>
        </w:rPr>
      </w:pPr>
      <w:r>
        <w:rPr>
          <w:sz w:val="26"/>
        </w:rPr>
        <w:t>обеспечить минимальные издержки транспортировки (оптимальное расстояние)</w:t>
      </w:r>
    </w:p>
    <w:p w:rsidR="00F74FF3" w:rsidRDefault="00F74FF3" w:rsidP="00F74FF3">
      <w:pPr>
        <w:numPr>
          <w:ilvl w:val="0"/>
          <w:numId w:val="60"/>
        </w:numPr>
        <w:jc w:val="both"/>
        <w:rPr>
          <w:sz w:val="26"/>
        </w:rPr>
      </w:pPr>
      <w:r>
        <w:rPr>
          <w:sz w:val="26"/>
        </w:rPr>
        <w:t>исключить встречные перевозки.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Для определения объема перевозок при разработке перспективных планов, программ, наряду с  … балансами используется такой укрупненный метод расчетов, опирающийся на коэффициент перевозимости. Он представляет собой отношение размера перевозимой продукции к ее производству. Коэффициент перевозимости как правило </w:t>
      </w:r>
      <w:r>
        <w:rPr>
          <w:sz w:val="26"/>
          <w:lang w:val="en-US"/>
        </w:rPr>
        <w:t>&lt;</w:t>
      </w:r>
      <w:r>
        <w:rPr>
          <w:sz w:val="26"/>
        </w:rPr>
        <w:t xml:space="preserve"> 1, за исключением тех случаев, когда имеют место повторные перевозки или перевозки одной и той же продукции различными видами транспорта. В таких случаях исчисляется коэффициент повторности (как отношение количества перевозимой продукции к установленному грузовой массой).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Общая потребность в перевозках, рассчитанная с помощью коэффициентов перевозимости определяется путом суммирования данных по важнейшим грузам, однако полученная сума должна быть уточнена с помощью балансового метода.</w:t>
      </w:r>
    </w:p>
    <w:p w:rsidR="00F74FF3" w:rsidRDefault="00F74FF3">
      <w:pPr>
        <w:ind w:firstLine="284"/>
        <w:jc w:val="both"/>
        <w:rPr>
          <w:sz w:val="26"/>
          <w:u w:val="single"/>
        </w:rPr>
      </w:pPr>
      <w:r>
        <w:rPr>
          <w:sz w:val="26"/>
          <w:u w:val="single"/>
        </w:rPr>
        <w:t>Коэффициенты перевозимости на ж/д транспорте: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каменный уголь – 0,93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кокс – 0,44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нефть – 1,01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руда железная – 0,88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лес – 0,46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минеральные удобрения – 0,92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зерно – 0,50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мука – 0,64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хлопок – 0,74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соль – 1,2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совокупной работе транспорта большой удельный вес занимают пассажирские перевозки. План пасажирских перевозок должен обеспечить возможно более полное удовлетворение потребностей населения и улучшение обслуживания пассажиров. При этом учитывается дальнейший рост населения в стране, развитие новых районов, намечаемые хозяйственные и общественно-политические мероприятия, сезонные поездки (в санатории и т.п.), туристические поездки, повышение жизненного уровня населения и т.д.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center"/>
        <w:rPr>
          <w:sz w:val="26"/>
        </w:rPr>
      </w:pPr>
      <w:r>
        <w:rPr>
          <w:sz w:val="26"/>
          <w:u w:val="single"/>
        </w:rPr>
        <w:t>Обоснование плана перевозок.</w:t>
      </w:r>
    </w:p>
    <w:p w:rsidR="00F74FF3" w:rsidRDefault="00F74FF3">
      <w:pPr>
        <w:pStyle w:val="a3"/>
        <w:rPr>
          <w:sz w:val="26"/>
        </w:rPr>
      </w:pPr>
      <w:r>
        <w:rPr>
          <w:sz w:val="26"/>
        </w:rPr>
        <w:t>Разработанные на тот или иной период план перевозок будет реальным, если он достаточно обоснован необходимыми ресурсами как например: подвижным составом, топливом, электроэнергией, рабочей силой, финансовыми ресурсами и т.д. Поэтому при планировании перевозок особенно важно выявить потребность в средствах транспорта, наметить пути улучшения их использования, чтобы полностью обеспечить перевозки на расчетный срок (период). По ж/д транспорту в первую очередь важно определить потребность в вагонах и локомотивах, в этих целях широко применяется балансовый метод. При помощи разработки балансов вагонов (грузовых и пассажирских), локомотивов сначала определяется общая потребность в передвижном составе и источники ее удовлетворения. Затем при расчете потребности в подвижном составе устанавливается потребность в локомотивах и вагонах непосредственно необходимых для перевозки грузов или пассажиров. Методика определения количества вагонов для перевозки данного объема груза, т.е. рабочего парка вагонов, заключается в том, что объем грузов, подлежащий перевозке в плановом периоде делят на среднюю статистическую нагрузку на один условный двухосный вагон и на число суток в планируемом расчетном периоде и умножают на время оборота вагона:</w:t>
      </w:r>
    </w:p>
    <w:p w:rsidR="00F74FF3" w:rsidRDefault="004C2916">
      <w:pPr>
        <w:ind w:firstLine="284"/>
        <w:jc w:val="both"/>
        <w:rPr>
          <w:sz w:val="26"/>
        </w:rPr>
      </w:pPr>
      <w:r>
        <w:rPr>
          <w:position w:val="-30"/>
          <w:sz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33.75pt" fillcolor="window">
            <v:imagedata r:id="rId7" o:title=""/>
          </v:shape>
        </w:pict>
      </w:r>
      <w:r w:rsidR="00F74FF3">
        <w:rPr>
          <w:sz w:val="26"/>
        </w:rPr>
        <w:t xml:space="preserve">, где 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М – масса грузов, подлежащих к перемещению (тонна)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Нс – среднестатистическая  нагрузка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К – число суток в планируемом периоде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 – время оборота вагона (сутки)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прочих равных условиях потребность в вагонах зависит от нагрузки и массы грузов (объема перевозок).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Для того, чтобы удовлетворить потребности н/х в грузовых вагонах разрабатываются мероприятия направленные на повышение грузоподъемности вагонов, мероприятия, направленные на сокращение длительности оборота вагонов. Первое мероприятие связано с решением производственных и организационных вопросов, второе – со множеством вопросов.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Сокращение длительности времени оборота вагонов зависит от сокращения расстояния от поставщика к потребителю, от повышения скорости транспортных средств. На транспорте применяются, как правило, два показателя скорости:</w:t>
      </w:r>
    </w:p>
    <w:p w:rsidR="00F74FF3" w:rsidRDefault="00F74FF3">
      <w:pPr>
        <w:numPr>
          <w:ilvl w:val="0"/>
          <w:numId w:val="22"/>
        </w:numPr>
        <w:jc w:val="both"/>
        <w:rPr>
          <w:sz w:val="26"/>
        </w:rPr>
      </w:pPr>
      <w:r>
        <w:rPr>
          <w:sz w:val="26"/>
        </w:rPr>
        <w:t>Техническая – это скорость движения поезда без учета его стоянок на промежуточных станциях, т.е. расстояние деленное на чистое время движения поезда. Она составляет на ж/д грузовом транспорте  - 40 км/ч.</w:t>
      </w:r>
    </w:p>
    <w:p w:rsidR="00F74FF3" w:rsidRDefault="00F74FF3">
      <w:pPr>
        <w:numPr>
          <w:ilvl w:val="0"/>
          <w:numId w:val="22"/>
        </w:numPr>
        <w:jc w:val="both"/>
        <w:rPr>
          <w:sz w:val="26"/>
        </w:rPr>
      </w:pPr>
      <w:r>
        <w:rPr>
          <w:sz w:val="26"/>
        </w:rPr>
        <w:t xml:space="preserve">Коммерческая (участковая) – скорость движения поезда между участками, а также сортировочными станциями с учетом остановок поезда на промежуточных станциях. Она составляет примерно – 30 км/ч. 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Первая зависит от НТП, вторая – от решения организационных вопросов.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Ускорение оборота вагонов зависит также от повышения уровня механизации погрузочно-разгрузочных работ, от организационных работ, например: своевременное сообщение о получении грузов получателем, с др. стороны – от подготовки к приему грузополучателей (важную роль играет правильная адресовка вагонов). Также скорость оборачиваемости зависит и от типа груза.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После расчета потребности в грузовых вагонах рассчитывается потребность в локомотивном парке.</w:t>
      </w:r>
    </w:p>
    <w:p w:rsidR="00F74FF3" w:rsidRDefault="004C2916">
      <w:pPr>
        <w:ind w:firstLine="284"/>
        <w:jc w:val="both"/>
        <w:rPr>
          <w:sz w:val="26"/>
        </w:rPr>
      </w:pPr>
      <w:r>
        <w:rPr>
          <w:position w:val="-30"/>
          <w:sz w:val="19"/>
        </w:rPr>
        <w:pict>
          <v:shape id="_x0000_i1026" type="#_x0000_t75" style="width:104.25pt;height:33.75pt" fillcolor="window">
            <v:imagedata r:id="rId8" o:title=""/>
          </v:shape>
        </w:pict>
      </w:r>
      <w:r w:rsidR="00F74FF3">
        <w:rPr>
          <w:sz w:val="26"/>
        </w:rPr>
        <w:t>, где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Лп – количество требуемых локомотивов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ОГ – объем грузооборота (т/км)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Вп – вес поезда (т)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Сп – среднесуточный пробег локомотива (км)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прочих равных условиях потребность в локомотивах зависит от веса поезда  (состава вагонов).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планировании перевозок особо важное значение имеет распределение грузов между различными видами транспорта. Обоснование размера грузооборота по каждому виду транспорта и в целом по всему транспорту непосредственно зависит от  пропорциями распределения перевозок между отдельными видами транспорта. В свою очередь это определяет то или иное развитие отдельных видов транспорта и оказывает существенное влияние на транспортные издержки и на время транспортировки, а следовательно на все время обращения общественного продукта. Главная задача распределения между отдельными видами транспорта состоит в том, чтобы обеспечить наибольшую эффективность каждого вида транспорта, минимальную стоимость и наименьшее время доставки грузов от производителя к потребителю.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Самая высокая скорость, но и самая высокая стоимость перевозки грузов на воздушном транспорте, самая низкая стоимость и минимальная скорость на водном транспорте. На ж/д транспорте скорость и стоимость транспортировки больше, чем на водном. При рассмотрении вопроса стоимости и доставки, главным критерием, определяюшим распределение грузов между различными видами транспорта, является стоимость перевозок. Поэтому при распределении перевозок необходимо учитывать не только абсолютную, но и относительную величину стоимости перевозок, т.е. удельный вес ее в совокупной величине стоимости производства продукта. Вследствие различия стоимости производства отдельных товаров одна и та же стоимость перевозок будет в различной степени влиять на полную стоимость производства. Если, например стоимость 1 т одного товара равна 20 р., а другого – 4 р.,то при стоимости перевозки 1 т на расстояние 1 тыс. км равной 4 р., вся, т.е. полная стоимость производства одной т первого товара составит 24 р., а второго – 8 р. Т.е. цена первого товара увеличится в 1,2 раза, а второго – в 2 раза. Второй товар невыгодно перевозить этим видом транспорта.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pStyle w:val="20"/>
        <w:rPr>
          <w:sz w:val="26"/>
        </w:rPr>
      </w:pPr>
      <w:r>
        <w:rPr>
          <w:sz w:val="26"/>
        </w:rPr>
        <w:t>Тема: Н/х планирование кап.строительства.</w:t>
      </w:r>
    </w:p>
    <w:p w:rsidR="00F74FF3" w:rsidRDefault="00F74FF3" w:rsidP="00F74FF3">
      <w:pPr>
        <w:numPr>
          <w:ilvl w:val="0"/>
          <w:numId w:val="61"/>
        </w:numPr>
        <w:jc w:val="both"/>
        <w:rPr>
          <w:sz w:val="26"/>
        </w:rPr>
      </w:pPr>
      <w:r>
        <w:rPr>
          <w:sz w:val="26"/>
        </w:rPr>
        <w:t>Воспроизводство ОПФ и задачи планирования капвложений. Система показателей планов капвложений.</w:t>
      </w:r>
    </w:p>
    <w:p w:rsidR="00F74FF3" w:rsidRDefault="00F74FF3" w:rsidP="00F74FF3">
      <w:pPr>
        <w:numPr>
          <w:ilvl w:val="0"/>
          <w:numId w:val="61"/>
        </w:numPr>
        <w:jc w:val="both"/>
        <w:rPr>
          <w:sz w:val="26"/>
        </w:rPr>
      </w:pPr>
      <w:r>
        <w:rPr>
          <w:sz w:val="26"/>
        </w:rPr>
        <w:t>Планирование объема и распределения капвложений</w:t>
      </w:r>
    </w:p>
    <w:p w:rsidR="00F74FF3" w:rsidRDefault="00F74FF3" w:rsidP="00F74FF3">
      <w:pPr>
        <w:numPr>
          <w:ilvl w:val="0"/>
          <w:numId w:val="61"/>
        </w:numPr>
        <w:jc w:val="both"/>
        <w:rPr>
          <w:sz w:val="26"/>
        </w:rPr>
      </w:pPr>
      <w:r>
        <w:rPr>
          <w:sz w:val="26"/>
        </w:rPr>
        <w:t>Планирование ввода в действие производственных мощностей. Планирование капстроительства по важнейшим объемам?(объектам) (титульные списки).</w:t>
      </w:r>
    </w:p>
    <w:p w:rsidR="00F74FF3" w:rsidRDefault="00F74FF3" w:rsidP="00F74FF3">
      <w:pPr>
        <w:numPr>
          <w:ilvl w:val="0"/>
          <w:numId w:val="61"/>
        </w:numPr>
        <w:jc w:val="both"/>
        <w:rPr>
          <w:sz w:val="26"/>
        </w:rPr>
      </w:pPr>
      <w:r>
        <w:rPr>
          <w:sz w:val="26"/>
        </w:rPr>
        <w:t>Планирование строительно-монтажных работ (СМР).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Инвесстиция – долгосрочное вложение капитала с целью получения прибыли. Капстроительство – инвестиционное вложение. Имеет перспективный характер.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плане капвложений решаются следующие основные задачи:</w:t>
      </w:r>
    </w:p>
    <w:p w:rsidR="00F74FF3" w:rsidRDefault="00F74FF3" w:rsidP="00F74FF3">
      <w:pPr>
        <w:numPr>
          <w:ilvl w:val="0"/>
          <w:numId w:val="62"/>
        </w:numPr>
        <w:jc w:val="both"/>
        <w:rPr>
          <w:sz w:val="26"/>
        </w:rPr>
      </w:pPr>
      <w:r>
        <w:rPr>
          <w:sz w:val="26"/>
        </w:rPr>
        <w:t>непрерывное увеличение массы ОПФ и их совершенствование</w:t>
      </w:r>
    </w:p>
    <w:p w:rsidR="00F74FF3" w:rsidRDefault="00F74FF3" w:rsidP="00F74FF3">
      <w:pPr>
        <w:numPr>
          <w:ilvl w:val="0"/>
          <w:numId w:val="62"/>
        </w:numPr>
        <w:jc w:val="both"/>
        <w:rPr>
          <w:sz w:val="26"/>
        </w:rPr>
      </w:pPr>
      <w:r>
        <w:rPr>
          <w:sz w:val="26"/>
        </w:rPr>
        <w:t>обеспечение отраслевых пропорций воспроизводства ОПФ в соответствии с задачами развития отдельных отраслей н/х</w:t>
      </w:r>
    </w:p>
    <w:p w:rsidR="00F74FF3" w:rsidRDefault="00F74FF3" w:rsidP="00F74FF3">
      <w:pPr>
        <w:numPr>
          <w:ilvl w:val="0"/>
          <w:numId w:val="62"/>
        </w:numPr>
        <w:jc w:val="both"/>
        <w:rPr>
          <w:sz w:val="26"/>
        </w:rPr>
      </w:pPr>
      <w:r>
        <w:rPr>
          <w:sz w:val="26"/>
        </w:rPr>
        <w:t>производится выбор таких отраслей строительства, которые повышают народнохозяйственную эффективность капвложений</w:t>
      </w:r>
    </w:p>
    <w:p w:rsidR="00F74FF3" w:rsidRDefault="00F74FF3" w:rsidP="00F74FF3">
      <w:pPr>
        <w:numPr>
          <w:ilvl w:val="0"/>
          <w:numId w:val="62"/>
        </w:numPr>
        <w:jc w:val="both"/>
        <w:rPr>
          <w:sz w:val="26"/>
        </w:rPr>
      </w:pPr>
      <w:r>
        <w:rPr>
          <w:sz w:val="26"/>
        </w:rPr>
        <w:t>обеспечение территориальныз пропорций воспроизводства ОПФ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План капитальных вложений тесно связан со всеми планами развития н/х:</w:t>
      </w:r>
    </w:p>
    <w:p w:rsidR="00F74FF3" w:rsidRDefault="00F74FF3" w:rsidP="00F74FF3">
      <w:pPr>
        <w:numPr>
          <w:ilvl w:val="0"/>
          <w:numId w:val="63"/>
        </w:numPr>
        <w:jc w:val="both"/>
        <w:rPr>
          <w:sz w:val="26"/>
        </w:rPr>
      </w:pPr>
      <w:r>
        <w:rPr>
          <w:sz w:val="26"/>
        </w:rPr>
        <w:t>план капвложений непосредственно связан с планом баланса общественного продукта, поскольку в накоплении как и во всем национальном имуществе главную часть занимают ОПФ.высокие темпы роста капстроительства требуют соответствующего увеличения роста капстроительства, а также удельного веса накоплений, что и находится в прочной зависимости от вещественной структуры материального производства (главное нужно развивать производство). (</w:t>
      </w:r>
      <w:r>
        <w:rPr>
          <w:i/>
          <w:sz w:val="26"/>
        </w:rPr>
        <w:t>странное предложение</w:t>
      </w:r>
      <w:r>
        <w:rPr>
          <w:sz w:val="26"/>
        </w:rPr>
        <w:t>).</w:t>
      </w:r>
    </w:p>
    <w:p w:rsidR="00F74FF3" w:rsidRDefault="00F74FF3" w:rsidP="00F74FF3">
      <w:pPr>
        <w:numPr>
          <w:ilvl w:val="0"/>
          <w:numId w:val="63"/>
        </w:numPr>
        <w:jc w:val="both"/>
        <w:rPr>
          <w:sz w:val="26"/>
        </w:rPr>
      </w:pPr>
      <w:r>
        <w:rPr>
          <w:sz w:val="26"/>
        </w:rPr>
        <w:t>План капвложений связан с планом развития тяжелой индустрии</w:t>
      </w:r>
    </w:p>
    <w:p w:rsidR="00F74FF3" w:rsidRDefault="00F74FF3" w:rsidP="00F74FF3">
      <w:pPr>
        <w:numPr>
          <w:ilvl w:val="0"/>
          <w:numId w:val="63"/>
        </w:numPr>
        <w:jc w:val="both"/>
        <w:rPr>
          <w:sz w:val="26"/>
        </w:rPr>
      </w:pPr>
      <w:r>
        <w:rPr>
          <w:sz w:val="26"/>
        </w:rPr>
        <w:t>План капвложений служит обоснованием плана развития и размещения всех отраслей производства со стороны прироста производственных мощностей.</w:t>
      </w:r>
    </w:p>
    <w:p w:rsidR="00F74FF3" w:rsidRDefault="00F74FF3" w:rsidP="00F74FF3">
      <w:pPr>
        <w:numPr>
          <w:ilvl w:val="0"/>
          <w:numId w:val="63"/>
        </w:numPr>
        <w:jc w:val="both"/>
        <w:rPr>
          <w:sz w:val="26"/>
        </w:rPr>
      </w:pPr>
      <w:r>
        <w:rPr>
          <w:sz w:val="26"/>
        </w:rPr>
        <w:t>План капвложений служит обоснованием плана увеличения ОПФ жилищного и коммунального хозяйства, просвещения, здравоохранения и других отраслей непроизводственной сферы.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Связь отраслей с отраслями производственной и непроизодственной сферы осуществляется системой показателей. При планировании капвложений используется система показателей раскрывающих особенности и связи этой отрасли с другими отраслями н/х. Показатели:</w:t>
      </w:r>
    </w:p>
    <w:p w:rsidR="00F74FF3" w:rsidRDefault="00F74FF3" w:rsidP="00F74FF3">
      <w:pPr>
        <w:numPr>
          <w:ilvl w:val="0"/>
          <w:numId w:val="64"/>
        </w:numPr>
        <w:jc w:val="both"/>
        <w:rPr>
          <w:sz w:val="26"/>
        </w:rPr>
      </w:pPr>
      <w:r>
        <w:rPr>
          <w:sz w:val="26"/>
        </w:rPr>
        <w:t>Показатель №1 - общий объем капвложений. Важен для увязки плана капстроительства с балансом н/х. Этот показатель является исходным для увязки плана капстроительства с винансовой программой н/х. Капвложения лишб в части приобретения оборудования отражаются по прейскуранстным (расчетным) ценам. В большей же части капвложения связаны с созданием ОПФ, расширением и реконструкцией действующих ОПФ и определяется на основе смет на отдельные обекты строительства. Отсюда название – сметная стоимость капстроительства.</w:t>
      </w:r>
    </w:p>
    <w:p w:rsidR="00F74FF3" w:rsidRDefault="00F74FF3" w:rsidP="00F74FF3">
      <w:pPr>
        <w:numPr>
          <w:ilvl w:val="0"/>
          <w:numId w:val="64"/>
        </w:numPr>
        <w:jc w:val="both"/>
        <w:rPr>
          <w:sz w:val="26"/>
        </w:rPr>
      </w:pPr>
      <w:r>
        <w:rPr>
          <w:sz w:val="26"/>
        </w:rPr>
        <w:t>Показатель №2 – ввод в действие ОПФ и важнейших производств. Характеризует результаты осуществления намечаемой программы в целом капвложений по н/х, а также результат работы строительных организаций. Показатель ввода в действие также одновременно характеризует степень удовлетворения н/х отдельных отраслей, производств продукцией строительных организаций.</w:t>
      </w:r>
    </w:p>
    <w:p w:rsidR="00F74FF3" w:rsidRDefault="00F74FF3" w:rsidP="00F74FF3">
      <w:pPr>
        <w:numPr>
          <w:ilvl w:val="0"/>
          <w:numId w:val="64"/>
        </w:numPr>
        <w:jc w:val="both"/>
        <w:rPr>
          <w:sz w:val="26"/>
        </w:rPr>
      </w:pPr>
      <w:r>
        <w:rPr>
          <w:sz w:val="26"/>
        </w:rPr>
        <w:t xml:space="preserve">Показатель №3 – титульные списки капстроительства. Общий объем капвложений распределяется по отдельным объектам капстроительства. Распределение должно быть проведено так, чтобы в результате выполнения плана капстроительства был обеспечен необходимый ввод в действие новых производственных мощностей, созднные заделы в строительстве и удовлетворения потребителей развитием непроизводственной сферы. Эти задачи выполняются путем составления титульных списков капстроительства. </w:t>
      </w:r>
      <w:r>
        <w:rPr>
          <w:sz w:val="26"/>
          <w:u w:val="single"/>
        </w:rPr>
        <w:t>Титульные списки</w:t>
      </w:r>
      <w:r>
        <w:rPr>
          <w:sz w:val="26"/>
        </w:rPr>
        <w:t xml:space="preserve"> – это наиболее конкретная часть капвложения или пообъектный план капстроительства. С помощью титульных списков не только конкретизируются общие проектировки по воспроизводству ОПФ, но и решается одна из важнейших проблем н/х – рациональное размещение производственных сил.</w:t>
      </w:r>
    </w:p>
    <w:p w:rsidR="00F74FF3" w:rsidRDefault="00F74FF3" w:rsidP="00F74FF3">
      <w:pPr>
        <w:numPr>
          <w:ilvl w:val="0"/>
          <w:numId w:val="64"/>
        </w:numPr>
        <w:jc w:val="both"/>
        <w:rPr>
          <w:sz w:val="26"/>
        </w:rPr>
      </w:pPr>
      <w:r>
        <w:rPr>
          <w:sz w:val="26"/>
        </w:rPr>
        <w:t>Показатель №4 - объем СМР (строительно-монтажные работы). Включает в себя три основные части:</w:t>
      </w:r>
    </w:p>
    <w:p w:rsidR="00F74FF3" w:rsidRDefault="00F74FF3" w:rsidP="00F74FF3">
      <w:pPr>
        <w:numPr>
          <w:ilvl w:val="0"/>
          <w:numId w:val="65"/>
        </w:numPr>
        <w:jc w:val="both"/>
        <w:rPr>
          <w:sz w:val="26"/>
        </w:rPr>
      </w:pPr>
      <w:r>
        <w:rPr>
          <w:sz w:val="26"/>
        </w:rPr>
        <w:t>стоимость СМР</w:t>
      </w:r>
    </w:p>
    <w:p w:rsidR="00F74FF3" w:rsidRDefault="00F74FF3" w:rsidP="00F74FF3">
      <w:pPr>
        <w:numPr>
          <w:ilvl w:val="0"/>
          <w:numId w:val="65"/>
        </w:numPr>
        <w:jc w:val="both"/>
        <w:rPr>
          <w:sz w:val="26"/>
        </w:rPr>
      </w:pPr>
      <w:r>
        <w:rPr>
          <w:sz w:val="26"/>
        </w:rPr>
        <w:t>стоимость оборудования</w:t>
      </w:r>
    </w:p>
    <w:p w:rsidR="00F74FF3" w:rsidRDefault="00F74FF3" w:rsidP="00F74FF3">
      <w:pPr>
        <w:numPr>
          <w:ilvl w:val="0"/>
          <w:numId w:val="65"/>
        </w:numPr>
        <w:jc w:val="both"/>
        <w:rPr>
          <w:sz w:val="26"/>
        </w:rPr>
      </w:pPr>
      <w:r>
        <w:rPr>
          <w:sz w:val="26"/>
        </w:rPr>
        <w:t>прочие затраты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Строительные работы включают в себя работы по возведению, переустройству и расширению постоянных и временных зданий, сооружений, по санитарно-техническому устройству и осветительной проводке, по устройству оснований, фундаментов и др.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Монтажные работы – это работы по сборке и установке оборудования на постоянных и временных объектах, включая работы по испытанию качества монтажа, по устройству промышленных проводок для монтируемого оборудования и т.п.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Капитальные вложения оборудования делятся на: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вложения в оборудование требующее монтажа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вложение в немонтируемое оборудование, которое вводится в действие без монтажных работ (локомотивы, тракторы).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Прочие затраты, включаемые в объем капиталовложений – это средства, затрачиваемые в связи со строитеьством, но в большинстве случаев не входящие в стоимость СМР. Таковыми являются проектно-изыскательские работы, часть буровых работ, переселение в связи со строительством. Часть прочих затрат не увеличивает стоимость основных фондов. К ним относятся расходы на подготовку кадров для строящихся предприятий, затраты на поисковое бурение.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связи с использованием НТП и новых технологий как в производстве стройматериалов, оборудования, так и в процессе строительства имеет место тенденция к увеличению удельного веса стоимости оборудования.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 помощью СМР рассчитывается потребность в финансовых ресурсах. При помощи этого показателя производится увязка плана капитальных вложений с мощностями строительных организаций. Этот показатель (объем СМР) также характеризует результаты деятельности строительных организаций.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Объем и структура капвложений зависят от:</w:t>
      </w:r>
    </w:p>
    <w:p w:rsidR="00F74FF3" w:rsidRDefault="00F74FF3" w:rsidP="00F74FF3">
      <w:pPr>
        <w:numPr>
          <w:ilvl w:val="0"/>
          <w:numId w:val="66"/>
        </w:numPr>
        <w:jc w:val="both"/>
        <w:rPr>
          <w:sz w:val="26"/>
        </w:rPr>
      </w:pPr>
      <w:r>
        <w:rPr>
          <w:sz w:val="26"/>
        </w:rPr>
        <w:t>экономической обоснованности потребности н/х и его отраслей в расширение ОПФ</w:t>
      </w:r>
    </w:p>
    <w:p w:rsidR="00F74FF3" w:rsidRDefault="00F74FF3" w:rsidP="00F74FF3">
      <w:pPr>
        <w:numPr>
          <w:ilvl w:val="0"/>
          <w:numId w:val="66"/>
        </w:numPr>
        <w:jc w:val="both"/>
        <w:rPr>
          <w:sz w:val="26"/>
        </w:rPr>
      </w:pPr>
      <w:r>
        <w:rPr>
          <w:sz w:val="26"/>
        </w:rPr>
        <w:t>реальной возможности выделения определенного размера материальных и финансовых ресырсов для капвложений</w:t>
      </w:r>
    </w:p>
    <w:p w:rsidR="00F74FF3" w:rsidRDefault="00F74FF3" w:rsidP="00F74FF3">
      <w:pPr>
        <w:numPr>
          <w:ilvl w:val="0"/>
          <w:numId w:val="66"/>
        </w:numPr>
        <w:jc w:val="both"/>
        <w:rPr>
          <w:sz w:val="26"/>
        </w:rPr>
      </w:pPr>
      <w:r>
        <w:rPr>
          <w:sz w:val="26"/>
        </w:rPr>
        <w:t>от производственной базы строительства, мощности строительной организации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Общий объем капвложений по н/х в целом зависит от величины фонда накопления в НД и суммы амортизационных отчислений. Он зависит также от материальной базы воспроизводсват ОПФ – стройматериалы, машины, также от возможностей расширения деятельности строительных и монтажных орагнизаций и ряда дркгих факторов.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Возможно объем капвложений зависит от установления в результате распределения НД стоимостного соотношения между ФН и ФП. Такое соотношение зависит от многих фактов. Объективный предел этого соотношения – это обеспечение неуклонного роста и потребления и накопления.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Схема формирования общего объема капвложений в целом по н/х носит объективный характер.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                                                         </w:t>
      </w:r>
    </w:p>
    <w:p w:rsidR="00F74FF3" w:rsidRDefault="00F74FF3">
      <w:pPr>
        <w:ind w:firstLine="284"/>
        <w:jc w:val="center"/>
        <w:rPr>
          <w:sz w:val="26"/>
        </w:rPr>
      </w:pPr>
      <w:r>
        <w:rPr>
          <w:sz w:val="26"/>
        </w:rPr>
        <w:t>РИСУНОК</w:t>
      </w:r>
    </w:p>
    <w:p w:rsidR="00F74FF3" w:rsidRDefault="00F74FF3">
      <w:pPr>
        <w:ind w:firstLine="284"/>
        <w:jc w:val="center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pStyle w:val="a3"/>
        <w:rPr>
          <w:sz w:val="26"/>
        </w:rPr>
      </w:pPr>
      <w:r>
        <w:rPr>
          <w:sz w:val="26"/>
        </w:rPr>
        <w:t>Для увязки плана капвложений с потребностями производства разрабатывается план ввода в действие производственных мощностей  план ввода в действие ОПФ. В нем отражается всполнение выбывающих производственных мощностей и прирост мощностей, необходимых для обеспечения  намечаемого роста производства.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План ввода в действие производственных мощностей разрабатывается на основе титульных списков с подразделением:</w:t>
      </w:r>
    </w:p>
    <w:p w:rsidR="00F74FF3" w:rsidRDefault="00F74FF3" w:rsidP="00F74FF3">
      <w:pPr>
        <w:numPr>
          <w:ilvl w:val="0"/>
          <w:numId w:val="67"/>
        </w:numPr>
        <w:jc w:val="both"/>
        <w:rPr>
          <w:sz w:val="26"/>
        </w:rPr>
      </w:pPr>
      <w:r>
        <w:rPr>
          <w:sz w:val="26"/>
        </w:rPr>
        <w:t>по виду мощности за счет нового строительства</w:t>
      </w:r>
    </w:p>
    <w:p w:rsidR="00F74FF3" w:rsidRDefault="00F74FF3" w:rsidP="00F74FF3">
      <w:pPr>
        <w:numPr>
          <w:ilvl w:val="0"/>
          <w:numId w:val="67"/>
        </w:numPr>
        <w:jc w:val="both"/>
        <w:rPr>
          <w:sz w:val="26"/>
        </w:rPr>
      </w:pPr>
      <w:r>
        <w:rPr>
          <w:sz w:val="26"/>
        </w:rPr>
        <w:t>по вводу мощностей за счет расширения и реконструкции действующих предприятий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План ввода в действие производсьвенных мощностей составляется с помощью балансов производственных мощностей, при этом должны быть учтены определенные требования к составлению этого плана. При разработке задания по вводу в действие производственных мощностей сроки ввода мощностей увязываются со сроками поставки оборудования и заданиен равномерно распределяется по кварталам года. Очень важно также согласовать сроки ввода в действие  сопряженных объектов, т.к. одновременный ввод в действие целого производственного комплекса существенно повышает эфективность капвложений.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Важнейшее значение при разработке плана ввода мощностей имеет увязка ввода мощностей смежных отраслей производства. По ряду отраслей (энергетика, сырьевые отрасли и др.) предусматриваются опережающие сроки ввода мощностей ,поскольку их отставание может тормозить ввод в действие производственных мощностей предприятия.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Важнейшим факторов успешного и своевременного ввода производственных мощностей является планирование строительной индустрии и увязка его с планом ввода строительных мощностей.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Строительная индустрия представляет собой совокупность строительных и монтажных организаций и предприятий, продукцией которых яляется ОПФ и производственные мощности н/х.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План производственной деятельности в строительной индустрии определяется объемом строительно-монтажных работ в денежном и стоимостном выражении.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планировании в строительной индустрии обычно предусматриваются такие задания:</w:t>
      </w:r>
    </w:p>
    <w:p w:rsidR="00F74FF3" w:rsidRDefault="00F74FF3" w:rsidP="00F74FF3">
      <w:pPr>
        <w:numPr>
          <w:ilvl w:val="0"/>
          <w:numId w:val="68"/>
        </w:numPr>
        <w:jc w:val="both"/>
        <w:rPr>
          <w:sz w:val="26"/>
        </w:rPr>
      </w:pPr>
      <w:r>
        <w:rPr>
          <w:sz w:val="26"/>
        </w:rPr>
        <w:t>объем работ (СМР)</w:t>
      </w:r>
    </w:p>
    <w:p w:rsidR="00F74FF3" w:rsidRDefault="00F74FF3" w:rsidP="00F74FF3">
      <w:pPr>
        <w:numPr>
          <w:ilvl w:val="0"/>
          <w:numId w:val="68"/>
        </w:numPr>
        <w:jc w:val="both"/>
        <w:rPr>
          <w:sz w:val="26"/>
        </w:rPr>
      </w:pPr>
      <w:r>
        <w:rPr>
          <w:sz w:val="26"/>
        </w:rPr>
        <w:t>развитие производственной базы строительной индустрии (оснащение строймашинами, механизмами, расширение энергетического и складского хозяйства).</w:t>
      </w:r>
    </w:p>
    <w:p w:rsidR="00F74FF3" w:rsidRDefault="00F74FF3" w:rsidP="00F74FF3">
      <w:pPr>
        <w:numPr>
          <w:ilvl w:val="0"/>
          <w:numId w:val="68"/>
        </w:numPr>
        <w:jc w:val="both"/>
        <w:rPr>
          <w:sz w:val="26"/>
        </w:rPr>
      </w:pPr>
      <w:r>
        <w:rPr>
          <w:sz w:val="26"/>
        </w:rPr>
        <w:t>Повышение сборности зданий и сооружений</w:t>
      </w:r>
    </w:p>
    <w:p w:rsidR="00F74FF3" w:rsidRDefault="00F74FF3" w:rsidP="00F74FF3">
      <w:pPr>
        <w:numPr>
          <w:ilvl w:val="0"/>
          <w:numId w:val="68"/>
        </w:numPr>
        <w:jc w:val="both"/>
        <w:rPr>
          <w:sz w:val="26"/>
        </w:rPr>
      </w:pPr>
      <w:r>
        <w:rPr>
          <w:sz w:val="26"/>
        </w:rPr>
        <w:t>Механизация СМР</w:t>
      </w:r>
    </w:p>
    <w:p w:rsidR="00F74FF3" w:rsidRDefault="00F74FF3" w:rsidP="00F74FF3">
      <w:pPr>
        <w:numPr>
          <w:ilvl w:val="0"/>
          <w:numId w:val="68"/>
        </w:numPr>
        <w:jc w:val="both"/>
        <w:rPr>
          <w:sz w:val="26"/>
        </w:rPr>
      </w:pPr>
      <w:r>
        <w:rPr>
          <w:sz w:val="26"/>
        </w:rPr>
        <w:t>Развитие специализации строительных организаций и предприятий.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Одним из центральных вопросов планирования строительной индустрии является определение оптимального соотношения темпов развития строительной индустрии и объема капработ. Очень важно предусматривать в планах опережающие темпы развития строительной индустрии  по сравнению с увеличение капработ, т.к. это обеспечивает ускорение строительства , своевременный ввод в действие строящихся объектов.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разработке плана развития строительной индустрии широко используется балансовый метод. Составляются балансы строймашин и механизмов, с помощью которых определяется дополнительная потребность в них, источники удовлетворения этой потребности. Следовательно планирование объема общего объема капвложений связано с созданием финансовой базы. Для объектов используются титульные списки. Ланирование осуществляется при помощи титульных спискв.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Титульные списки как наиболее конкретная часть плана капвложений позволяет согласовывать стройпрограмму по каждому стройобъекту с общегосударственными задачами, с необходимыми темпами роста и пропорциями воспроизводства ОПФ в целом по н/х,  по отраслям и регионам. Обычно составляются титульные списки для вновь начианемых строек и для переходящих строек. 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Титульные списки сответствуют характеру капвложений, капстроительчтва. Статьи титульных списков взаимосвязаны с показателями различных отраслей н/х, а также с разными балансами по н/х:</w:t>
      </w:r>
    </w:p>
    <w:p w:rsidR="00F74FF3" w:rsidRDefault="00F74FF3" w:rsidP="00F74FF3">
      <w:pPr>
        <w:numPr>
          <w:ilvl w:val="0"/>
          <w:numId w:val="69"/>
        </w:numPr>
        <w:jc w:val="both"/>
        <w:rPr>
          <w:sz w:val="26"/>
        </w:rPr>
      </w:pPr>
      <w:r>
        <w:rPr>
          <w:sz w:val="26"/>
        </w:rPr>
        <w:t>баланс производственых мощностей за отчетный период, за расчетный срок. Характеризуется степень удовлетворения н/х ОПФ производственного и непроизводственого хозяйства</w:t>
      </w:r>
    </w:p>
    <w:p w:rsidR="00F74FF3" w:rsidRDefault="00F74FF3" w:rsidP="00F74FF3">
      <w:pPr>
        <w:numPr>
          <w:ilvl w:val="0"/>
          <w:numId w:val="69"/>
        </w:numPr>
        <w:jc w:val="both"/>
        <w:rPr>
          <w:sz w:val="26"/>
        </w:rPr>
      </w:pPr>
      <w:r>
        <w:rPr>
          <w:sz w:val="26"/>
        </w:rPr>
        <w:t>баланс оборудования пна расчетный период, ввод в действиена проектируемый период</w:t>
      </w:r>
    </w:p>
    <w:p w:rsidR="00F74FF3" w:rsidRDefault="00F74FF3" w:rsidP="00F74FF3">
      <w:pPr>
        <w:numPr>
          <w:ilvl w:val="0"/>
          <w:numId w:val="69"/>
        </w:numPr>
        <w:jc w:val="both"/>
        <w:rPr>
          <w:sz w:val="26"/>
        </w:rPr>
      </w:pPr>
      <w:r>
        <w:rPr>
          <w:sz w:val="26"/>
        </w:rPr>
        <w:t>финансовый баланс н/х, с ? капитала за отчетный перио, так и на расчетный срок. Для каждого объекта в техничесок йдокументации увязывается срок строительчства.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i/>
          <w:sz w:val="26"/>
        </w:rPr>
      </w:pPr>
      <w:r>
        <w:rPr>
          <w:i/>
          <w:sz w:val="26"/>
        </w:rPr>
        <w:t>(небольшой повтор из другой тетради)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Этот блок помещается после характеристики сметной стоимости. Статьи в титульных взаимосвязаны. Здесь характеризуется взаимосвязь между различными балансами н/х. Титульные списки…</w:t>
      </w:r>
    </w:p>
    <w:p w:rsidR="00F74FF3" w:rsidRDefault="00F74FF3" w:rsidP="00F74FF3">
      <w:pPr>
        <w:numPr>
          <w:ilvl w:val="0"/>
          <w:numId w:val="23"/>
        </w:numPr>
        <w:jc w:val="both"/>
        <w:rPr>
          <w:sz w:val="26"/>
        </w:rPr>
      </w:pPr>
      <w:r>
        <w:rPr>
          <w:sz w:val="26"/>
        </w:rPr>
        <w:t>балансы производственных мощностей за отчетный период</w:t>
      </w:r>
    </w:p>
    <w:p w:rsidR="00F74FF3" w:rsidRDefault="00F74FF3" w:rsidP="00F74FF3">
      <w:pPr>
        <w:numPr>
          <w:ilvl w:val="0"/>
          <w:numId w:val="23"/>
        </w:numPr>
        <w:jc w:val="both"/>
        <w:rPr>
          <w:sz w:val="26"/>
        </w:rPr>
      </w:pPr>
      <w:r>
        <w:rPr>
          <w:sz w:val="26"/>
        </w:rPr>
        <w:t>баланс оборудования</w:t>
      </w:r>
    </w:p>
    <w:p w:rsidR="00F74FF3" w:rsidRDefault="00F74FF3" w:rsidP="00F74FF3">
      <w:pPr>
        <w:numPr>
          <w:ilvl w:val="0"/>
          <w:numId w:val="23"/>
        </w:numPr>
        <w:jc w:val="both"/>
        <w:rPr>
          <w:sz w:val="26"/>
        </w:rPr>
      </w:pPr>
      <w:r>
        <w:rPr>
          <w:sz w:val="26"/>
        </w:rPr>
        <w:t>финансовый баланс</w:t>
      </w:r>
    </w:p>
    <w:p w:rsidR="00F74FF3" w:rsidRDefault="00F74FF3">
      <w:pPr>
        <w:ind w:firstLine="284"/>
        <w:jc w:val="both"/>
        <w:rPr>
          <w:sz w:val="26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F74FF3">
        <w:trPr>
          <w:cantSplit/>
        </w:trPr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Наименование и местонахождение объекта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Ввод начала и ввод окончания строительства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Проектная мощность</w:t>
            </w:r>
          </w:p>
        </w:tc>
        <w:tc>
          <w:tcPr>
            <w:tcW w:w="1894" w:type="dxa"/>
            <w:gridSpan w:val="2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Сметная стоимость</w:t>
            </w:r>
          </w:p>
        </w:tc>
        <w:tc>
          <w:tcPr>
            <w:tcW w:w="3788" w:type="dxa"/>
            <w:gridSpan w:val="4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План на 1998-1999-2000 год (расчетный срок)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Наличие проектно технической документации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Наименование строительно-монтажной организации</w:t>
            </w:r>
          </w:p>
        </w:tc>
      </w:tr>
      <w:tr w:rsidR="00F74FF3"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всего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 том числе СМР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Ввод в действие мощностей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Ввод в действие ОПФ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Объем капвложений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Объем СМР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</w:tr>
      <w:tr w:rsidR="00F74FF3"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947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</w:tbl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У каждого объекта в технической документации указывается срок строительства. Он должен строго выплняться.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Сметная стоимость связана с финансовым балансом. Составление титульных списков должно подвергаться анализу. Пир строительстве объекта обязательно должно быть наличие </w:t>
      </w:r>
      <w:r>
        <w:rPr>
          <w:sz w:val="26"/>
          <w:u w:val="single"/>
        </w:rPr>
        <w:t>проектно-технической документации</w:t>
      </w:r>
      <w:r>
        <w:rPr>
          <w:sz w:val="26"/>
        </w:rPr>
        <w:t>. Иначе не будет финансирования. В проектно-технической документации должны быть учтены те изменения, которые долны происходить в течение срока.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Кроме всего этого нужны </w:t>
      </w:r>
      <w:r>
        <w:rPr>
          <w:sz w:val="26"/>
          <w:u w:val="single"/>
        </w:rPr>
        <w:t>мощности строительных организаций</w:t>
      </w:r>
      <w:r>
        <w:rPr>
          <w:sz w:val="26"/>
        </w:rPr>
        <w:t>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Основной документ для строительства – титульные списки. Кроме этого, по всем объектам строительные организации утверждают </w:t>
      </w:r>
      <w:r>
        <w:rPr>
          <w:sz w:val="26"/>
          <w:u w:val="single"/>
        </w:rPr>
        <w:t>внутрипостроечные титульные списки</w:t>
      </w:r>
      <w:r>
        <w:rPr>
          <w:sz w:val="26"/>
        </w:rPr>
        <w:t xml:space="preserve"> для каждой отдельной стройки, т.е. титульные списки отдельных законченных с точки зрения строительного процесса частей по тому или иному объекту (отдельное здание, секция здания, объездная дорога, котлован и т.д.). внутрипостроечные титульные списки и график строительства имеют важное значение для правильной организации строительства и для оперативной проверки выполнения плана капитального строительства. Составляется </w:t>
      </w:r>
      <w:r>
        <w:rPr>
          <w:sz w:val="26"/>
          <w:u w:val="single"/>
        </w:rPr>
        <w:t>график строительства</w:t>
      </w:r>
      <w:r>
        <w:rPr>
          <w:sz w:val="26"/>
        </w:rPr>
        <w:t>: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График строительства ГРЭС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</w:tblGrid>
      <w:tr w:rsidR="00F74FF3"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Годы проектирования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</w:tr>
      <w:tr w:rsidR="00F74FF3"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Объем СМК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124,2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</w:tr>
      <w:tr w:rsidR="00F74FF3"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Численность СМК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1130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2120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3720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6900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10600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12200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9800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6370</w:t>
            </w:r>
          </w:p>
        </w:tc>
        <w:tc>
          <w:tcPr>
            <w:tcW w:w="57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</w:tbl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СМК – строительно-монтажные кадры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1-5 – разработка технико-экономического обоснования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6-8 – проект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9-14 –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14-17 – 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Технико-экономические показатели ГРЭС мощностью 2 млн. киловатт.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1418"/>
        <w:gridCol w:w="2126"/>
      </w:tblGrid>
      <w:tr w:rsidR="00F74FF3">
        <w:tc>
          <w:tcPr>
            <w:tcW w:w="534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</w:tc>
        <w:tc>
          <w:tcPr>
            <w:tcW w:w="4819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Ед.изм.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Показатели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4819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Проектная мощность ГРЭС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МВт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2000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Число часов использования установленной мощности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час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6000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Годовая выработка электроэнергии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Млн. КВт/ч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12000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Расход э/э на собственные нужды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6,5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Удельный расход условного топлива на отпущенный КВт*ч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Грамм*КВт*ч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345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6</w:t>
            </w:r>
          </w:p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всего 1035,2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Годовой расход условного топлива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Млн.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3,9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Капитальные вложения в промышленное строительство ГРЭС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Млн. р.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2272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Удельные капвложения в строительство ГРЭС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Руб.*КВт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1136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Капвложения в жилищное строительство с учетом социально-культурного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Млн. р.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800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Безвозвратное водопотребление ГРЭС на нужды технического водоснабжения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Тыс.л/сут.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Расход воды на питьевые нужды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Тыс.л/сут.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Валовые выбросы веществ в атмосферу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Тыс./год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4,7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Численность промышленно-производственного персонала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1850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Расчетная численность СМК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Тыс.чел.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10,2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Численность населения жилого поселка ГРЭС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Тыс.чел.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Площадь жилищного поселка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га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250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Потребная площадь для размещения</w:t>
            </w:r>
          </w:p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 в т.ч. промышленная площадка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га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1650</w:t>
            </w:r>
          </w:p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250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Золоотвал?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га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400</w:t>
            </w:r>
          </w:p>
        </w:tc>
      </w:tr>
      <w:tr w:rsidR="00F74FF3">
        <w:tc>
          <w:tcPr>
            <w:tcW w:w="534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48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Водохранилище</w:t>
            </w:r>
          </w:p>
        </w:tc>
        <w:tc>
          <w:tcPr>
            <w:tcW w:w="1418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га</w:t>
            </w:r>
          </w:p>
        </w:tc>
        <w:tc>
          <w:tcPr>
            <w:tcW w:w="212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1000</w:t>
            </w:r>
          </w:p>
        </w:tc>
      </w:tr>
    </w:tbl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Для обоснования плана капстроительства недостаточно установить, что он удовлетворяет потребности н/х. План капвложений предъявляет требования к различным отраслям производства, к балансу рабсилы, к доходам и расходам госбюджета. Отсюда вытекает обоснование плана капвложений со стороны его обеспечения материалами, тудовыми и финансовыми ресурсами. Потребность капстроительства в строительных материалах, рабсиле определяется не всем объемом капвложений, а лишь объемом СМР. Одновременно является показателем, отражающим общий объем работы строительной индустрии, включая работы по пусковым и задельным объектам.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СМР производится двумя способами: подрядным и хозяйственным.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Подрядный способ строительства является наиболее эффективным, он состоит в том, что строительство осуществляется хозрасчетной, самостоятельной, специализированной на строительных работах подрядной организацией, которая обладает собственной материально-технической базой, механизмами, транспортными средствами, своим оборудованием, жилищным фондом, постоянными кадрами строительства.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Хозрасчетный способ строительства ведется силами и средствами той же хозяйственной организации, для которой предназначается строящийся объект.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Статистические данные показывают, что СМР черной металлургии составляют примерно 60-68%, машиностроительной  менее 50%, пищевой – менее 40%, а в жилищно-коммунальном хозяйстве – 96-97%.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center"/>
        <w:rPr>
          <w:b/>
          <w:sz w:val="26"/>
        </w:rPr>
      </w:pPr>
      <w:r>
        <w:rPr>
          <w:b/>
          <w:sz w:val="26"/>
          <w:lang w:val="en-US"/>
        </w:rPr>
        <w:t>II</w:t>
      </w:r>
      <w:r>
        <w:rPr>
          <w:b/>
          <w:sz w:val="26"/>
        </w:rPr>
        <w:t xml:space="preserve"> СЕМЕСТР</w:t>
      </w:r>
    </w:p>
    <w:p w:rsidR="00F74FF3" w:rsidRDefault="00F74FF3">
      <w:pPr>
        <w:ind w:firstLine="284"/>
        <w:jc w:val="center"/>
        <w:rPr>
          <w:sz w:val="26"/>
        </w:rPr>
      </w:pPr>
    </w:p>
    <w:p w:rsidR="00F74FF3" w:rsidRDefault="00F74FF3">
      <w:pPr>
        <w:ind w:firstLine="284"/>
        <w:jc w:val="center"/>
        <w:rPr>
          <w:sz w:val="26"/>
        </w:rPr>
      </w:pPr>
      <w:r>
        <w:rPr>
          <w:sz w:val="26"/>
        </w:rPr>
        <w:t>Тема: Экономические органы по планированию (прогнозированию) народного хозяйства.</w:t>
      </w:r>
    </w:p>
    <w:p w:rsidR="00F74FF3" w:rsidRDefault="00F74FF3" w:rsidP="00F74FF3">
      <w:pPr>
        <w:numPr>
          <w:ilvl w:val="0"/>
          <w:numId w:val="24"/>
        </w:numPr>
        <w:jc w:val="both"/>
        <w:rPr>
          <w:sz w:val="26"/>
        </w:rPr>
      </w:pPr>
      <w:r>
        <w:rPr>
          <w:sz w:val="26"/>
        </w:rPr>
        <w:t>Структура экономических органов по планированию социально-экономического развития н/х.</w:t>
      </w:r>
    </w:p>
    <w:p w:rsidR="00F74FF3" w:rsidRDefault="00F74FF3" w:rsidP="00F74FF3">
      <w:pPr>
        <w:numPr>
          <w:ilvl w:val="0"/>
          <w:numId w:val="24"/>
        </w:numPr>
        <w:jc w:val="both"/>
        <w:rPr>
          <w:sz w:val="26"/>
        </w:rPr>
      </w:pPr>
      <w:r>
        <w:rPr>
          <w:sz w:val="26"/>
        </w:rPr>
        <w:t>Система министерства экономики РБ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 w:rsidP="00F74FF3">
      <w:pPr>
        <w:numPr>
          <w:ilvl w:val="0"/>
          <w:numId w:val="25"/>
        </w:numPr>
        <w:jc w:val="both"/>
        <w:rPr>
          <w:sz w:val="26"/>
        </w:rPr>
      </w:pPr>
      <w:r>
        <w:rPr>
          <w:sz w:val="26"/>
        </w:rPr>
        <w:t>Государство должно присутствовать в общественном хозяйственном процессе. Не может быть рационального хозяйства без государства. Есть функции, которые могут быть выполнены только государством. Предприятие должно быть самостоятельным в своих решениях, но:</w:t>
      </w:r>
    </w:p>
    <w:p w:rsidR="00F74FF3" w:rsidRDefault="00F74FF3" w:rsidP="00F74FF3">
      <w:pPr>
        <w:numPr>
          <w:ilvl w:val="0"/>
          <w:numId w:val="26"/>
        </w:numPr>
        <w:jc w:val="both"/>
        <w:rPr>
          <w:sz w:val="26"/>
        </w:rPr>
      </w:pPr>
      <w:r>
        <w:rPr>
          <w:sz w:val="26"/>
        </w:rPr>
        <w:t>не во всех</w:t>
      </w:r>
    </w:p>
    <w:p w:rsidR="00F74FF3" w:rsidRDefault="00F74FF3" w:rsidP="00F74FF3">
      <w:pPr>
        <w:numPr>
          <w:ilvl w:val="0"/>
          <w:numId w:val="26"/>
        </w:numPr>
        <w:jc w:val="both"/>
        <w:rPr>
          <w:sz w:val="26"/>
        </w:rPr>
      </w:pPr>
      <w:r>
        <w:rPr>
          <w:sz w:val="26"/>
        </w:rPr>
        <w:t>принимать собственные решения с учетом определенных рамок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Государство также не может быть абсолютно свободным в своих решениях. Характер взаимоотношений между государственным аппаратом и предприятиями – партнерство.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Различают две формы воздействия государства на экономику:</w:t>
      </w:r>
    </w:p>
    <w:p w:rsidR="00F74FF3" w:rsidRDefault="00F74FF3" w:rsidP="00F74FF3">
      <w:pPr>
        <w:numPr>
          <w:ilvl w:val="0"/>
          <w:numId w:val="27"/>
        </w:numPr>
        <w:jc w:val="both"/>
        <w:rPr>
          <w:sz w:val="26"/>
        </w:rPr>
      </w:pPr>
      <w:r>
        <w:rPr>
          <w:sz w:val="26"/>
        </w:rPr>
        <w:t>прямая форма</w:t>
      </w:r>
    </w:p>
    <w:p w:rsidR="00F74FF3" w:rsidRDefault="00F74FF3" w:rsidP="00F74FF3">
      <w:pPr>
        <w:numPr>
          <w:ilvl w:val="0"/>
          <w:numId w:val="27"/>
        </w:numPr>
        <w:jc w:val="both"/>
        <w:rPr>
          <w:sz w:val="26"/>
        </w:rPr>
      </w:pPr>
      <w:r>
        <w:rPr>
          <w:sz w:val="26"/>
        </w:rPr>
        <w:t>косвенная форма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Размещение и строительство предприятий играет большую роль в реализации государством следующих направлений экономического воздействия:</w:t>
      </w:r>
    </w:p>
    <w:p w:rsidR="00F74FF3" w:rsidRDefault="00F74FF3" w:rsidP="00F74FF3">
      <w:pPr>
        <w:numPr>
          <w:ilvl w:val="0"/>
          <w:numId w:val="28"/>
        </w:numPr>
        <w:jc w:val="both"/>
        <w:rPr>
          <w:sz w:val="26"/>
        </w:rPr>
      </w:pPr>
      <w:r>
        <w:rPr>
          <w:sz w:val="26"/>
        </w:rPr>
        <w:t>структурной политики (регулирование пропорций общественного воспроизводства)</w:t>
      </w:r>
    </w:p>
    <w:p w:rsidR="00F74FF3" w:rsidRDefault="00F74FF3" w:rsidP="00F74FF3">
      <w:pPr>
        <w:numPr>
          <w:ilvl w:val="0"/>
          <w:numId w:val="28"/>
        </w:numPr>
        <w:jc w:val="both"/>
        <w:rPr>
          <w:sz w:val="26"/>
        </w:rPr>
      </w:pPr>
      <w:r>
        <w:rPr>
          <w:sz w:val="26"/>
        </w:rPr>
        <w:t>регулирование территориальных пропорций (региональная политика)</w:t>
      </w:r>
    </w:p>
    <w:p w:rsidR="00F74FF3" w:rsidRDefault="00F74FF3" w:rsidP="00F74FF3">
      <w:pPr>
        <w:numPr>
          <w:ilvl w:val="0"/>
          <w:numId w:val="28"/>
        </w:numPr>
        <w:jc w:val="both"/>
        <w:rPr>
          <w:sz w:val="26"/>
        </w:rPr>
      </w:pPr>
      <w:r>
        <w:rPr>
          <w:sz w:val="26"/>
        </w:rPr>
        <w:t>пропорции между производительным капиталом и экономической инфраструктурой (развитие инфраструктуры)</w:t>
      </w:r>
    </w:p>
    <w:p w:rsidR="00F74FF3" w:rsidRDefault="00F74FF3" w:rsidP="00F74FF3">
      <w:pPr>
        <w:numPr>
          <w:ilvl w:val="0"/>
          <w:numId w:val="28"/>
        </w:numPr>
        <w:jc w:val="both"/>
        <w:rPr>
          <w:sz w:val="26"/>
        </w:rPr>
      </w:pPr>
      <w:r>
        <w:rPr>
          <w:sz w:val="26"/>
        </w:rPr>
        <w:t>краткосрочного антициклического регулирования (изменение темпов и объема государственных строительных инвестиций)</w:t>
      </w:r>
    </w:p>
    <w:p w:rsidR="00F74FF3" w:rsidRDefault="00F74FF3" w:rsidP="00F74FF3">
      <w:pPr>
        <w:numPr>
          <w:ilvl w:val="0"/>
          <w:numId w:val="28"/>
        </w:numPr>
        <w:jc w:val="both"/>
        <w:rPr>
          <w:sz w:val="26"/>
        </w:rPr>
      </w:pPr>
      <w:r>
        <w:rPr>
          <w:sz w:val="26"/>
        </w:rPr>
        <w:t>социальной политики (решение жилищной проблемы, в более широком плане создание благоприятных условий для воспроизводства рабсилы)</w:t>
      </w:r>
    </w:p>
    <w:p w:rsidR="00F74FF3" w:rsidRDefault="00F74FF3" w:rsidP="00F74FF3">
      <w:pPr>
        <w:numPr>
          <w:ilvl w:val="0"/>
          <w:numId w:val="28"/>
        </w:numPr>
        <w:jc w:val="both"/>
        <w:rPr>
          <w:sz w:val="26"/>
        </w:rPr>
      </w:pPr>
      <w:r>
        <w:rPr>
          <w:sz w:val="26"/>
        </w:rPr>
        <w:t>экологической политики (строительство специальных природоохранных сооружений и огрничение строительства, разрушающего окружающую среду)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pStyle w:val="1"/>
        <w:rPr>
          <w:sz w:val="26"/>
          <w:u w:val="none"/>
        </w:rPr>
      </w:pPr>
      <w:r>
        <w:rPr>
          <w:sz w:val="26"/>
        </w:rPr>
        <w:t>Структура Госплана БАССР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Сводный отдел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Отдел промышленности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Отдел с/х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Отдел капстроительства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Отдел бытового обслуживания населения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Отдел жилищного и коммунального хозяйства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Отдел просвещения, культуры, здравоохранения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Отдел балансов, стройматериалов, топлива, энергетики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Отдел лесного хозяйства и окружающей среды</w:t>
      </w:r>
    </w:p>
    <w:p w:rsidR="00F74FF3" w:rsidRDefault="00F74FF3" w:rsidP="00F74FF3">
      <w:pPr>
        <w:numPr>
          <w:ilvl w:val="0"/>
          <w:numId w:val="29"/>
        </w:numPr>
        <w:jc w:val="both"/>
        <w:rPr>
          <w:sz w:val="26"/>
        </w:rPr>
      </w:pPr>
      <w:r>
        <w:rPr>
          <w:sz w:val="26"/>
        </w:rPr>
        <w:t>И т.д.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Количество отделов может увеличиваться и уменьшаться. В современных условиях Госплан переименован в Министерство экономики.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pStyle w:val="1"/>
        <w:rPr>
          <w:sz w:val="26"/>
          <w:u w:val="none"/>
        </w:rPr>
      </w:pPr>
      <w:r>
        <w:rPr>
          <w:sz w:val="26"/>
        </w:rPr>
        <w:t>Структура Министерства экономики РБ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экономико-правовой работы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Сводный отдел экономической реформы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проблем социальной защиты населения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Сводный отдел экономики и прогнозирования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Сводный отдел балансов н/х и финансов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прогнозирования и экономического регулирования и балансов продукции с/х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перерабатывающей промышленности и строительства в отраслях АПК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лесопром-ого комплекса и охраны окружающей среды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государственного регулирования и поставок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регулирования и инвестиций строительных работ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прогнозирования и инвестиций, развития производственной и непроизводственной инфраструктуры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размещения производительных сил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Отдел прогнозирования и экономического регулирования потребительского рынка</w:t>
      </w:r>
    </w:p>
    <w:p w:rsidR="00F74FF3" w:rsidRDefault="00F74FF3" w:rsidP="00F74FF3">
      <w:pPr>
        <w:numPr>
          <w:ilvl w:val="0"/>
          <w:numId w:val="30"/>
        </w:numPr>
        <w:jc w:val="both"/>
        <w:rPr>
          <w:sz w:val="26"/>
        </w:rPr>
      </w:pPr>
      <w:r>
        <w:rPr>
          <w:sz w:val="26"/>
        </w:rPr>
        <w:t>Информационно-аналитический отдел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Основной задачей РБ</w:t>
      </w:r>
      <w:r>
        <w:rPr>
          <w:sz w:val="26"/>
        </w:rPr>
        <w:t xml:space="preserve"> в современных условиях является разработка социально-экономических прогнозов функционирования н/х республики и важнейших его сфер деятельности; определение прироритетов и пропорций социально-экономического развития республики и его регионов. В этих целях </w:t>
      </w:r>
      <w:r>
        <w:rPr>
          <w:sz w:val="26"/>
          <w:u w:val="single"/>
        </w:rPr>
        <w:t>Министерство разрабатывает</w:t>
      </w:r>
      <w:r>
        <w:rPr>
          <w:sz w:val="26"/>
        </w:rPr>
        <w:t>:</w:t>
      </w:r>
    </w:p>
    <w:p w:rsidR="00F74FF3" w:rsidRDefault="00F74FF3" w:rsidP="00F74FF3">
      <w:pPr>
        <w:numPr>
          <w:ilvl w:val="0"/>
          <w:numId w:val="31"/>
        </w:numPr>
        <w:jc w:val="both"/>
        <w:rPr>
          <w:sz w:val="26"/>
        </w:rPr>
      </w:pPr>
      <w:r>
        <w:rPr>
          <w:sz w:val="26"/>
        </w:rPr>
        <w:t>концепции экономического и социального развития на перспективный период как основу формирования  прогнозов социального и экономического развития республики</w:t>
      </w:r>
    </w:p>
    <w:p w:rsidR="00F74FF3" w:rsidRDefault="00F74FF3" w:rsidP="00F74FF3">
      <w:pPr>
        <w:numPr>
          <w:ilvl w:val="0"/>
          <w:numId w:val="31"/>
        </w:numPr>
        <w:jc w:val="both"/>
        <w:rPr>
          <w:sz w:val="26"/>
        </w:rPr>
      </w:pPr>
      <w:r>
        <w:rPr>
          <w:sz w:val="26"/>
        </w:rPr>
        <w:t>осуществляет регулирование развития экономики, направленное на обеспечение необходимых пропорций социально-экономического развития республики;</w:t>
      </w:r>
    </w:p>
    <w:p w:rsidR="00F74FF3" w:rsidRDefault="00F74FF3" w:rsidP="00F74FF3">
      <w:pPr>
        <w:numPr>
          <w:ilvl w:val="0"/>
          <w:numId w:val="31"/>
        </w:numPr>
        <w:jc w:val="both"/>
        <w:rPr>
          <w:sz w:val="26"/>
        </w:rPr>
      </w:pPr>
      <w:r>
        <w:rPr>
          <w:sz w:val="26"/>
        </w:rPr>
        <w:t>устранение социальной напряженности путем создания эффективной системы экономического регулирования рыночных отношений.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pBdr>
          <w:bottom w:val="single" w:sz="6" w:space="1" w:color="auto"/>
        </w:pBdr>
        <w:ind w:firstLine="284"/>
        <w:jc w:val="both"/>
        <w:rPr>
          <w:sz w:val="26"/>
        </w:rPr>
      </w:pPr>
      <w:r>
        <w:rPr>
          <w:sz w:val="26"/>
        </w:rPr>
        <w:t xml:space="preserve">Министерство и его отделы составляют </w:t>
      </w:r>
      <w:r>
        <w:rPr>
          <w:sz w:val="26"/>
          <w:u w:val="single"/>
        </w:rPr>
        <w:t>паспорт на 5 лет.</w:t>
      </w:r>
      <w:r>
        <w:rPr>
          <w:sz w:val="26"/>
        </w:rPr>
        <w:t xml:space="preserve"> Состоит из различных отделов. В паспорте дается краткая характеристика природно-климатических условий района, города. Далее характеризуется историческое развитие города, района, административно-территориальные преобразования. Характеристика экономических проблем составляется в табличных материалах: численность населения (городское, сельское); характеризуется национальный состав населения; отдельная таблица отводится к характеристике числа адмиистративно-территориальных единиц (число городов, рацонов, поселков). Таблицы распределения трудовых ресурсов по годам, по отраслям. Таблицы численности и состава  трудовых ресурсов города и района также по годам. В таблице имеется также характеирстик движения населения города, характеристика отраслей города и республики: промышленность (общее количество промышленных предприятий, формы собственности, производство продукции в стоимостном выражении, темпы роста промышленности, производительность труда, экономия ресурсов). Характеризуется территория города и района. Есть таблицы, характеризующие общую земельную площадь района. Таблицы, характеризующие основные показатели развития с/х со всеми показателями. Таблицы жилищно-коммунального хозяйства.</w:t>
      </w:r>
    </w:p>
    <w:p w:rsidR="00F74FF3" w:rsidRDefault="00F74FF3">
      <w:pPr>
        <w:pBdr>
          <w:bottom w:val="single" w:sz="6" w:space="1" w:color="auto"/>
        </w:pBdr>
        <w:ind w:firstLine="284"/>
        <w:jc w:val="both"/>
        <w:rPr>
          <w:sz w:val="26"/>
        </w:rPr>
      </w:pPr>
    </w:p>
    <w:p w:rsidR="00F74FF3" w:rsidRDefault="00F74FF3">
      <w:pPr>
        <w:pBdr>
          <w:bottom w:val="single" w:sz="6" w:space="1" w:color="auto"/>
        </w:pBdr>
        <w:ind w:firstLine="284"/>
        <w:jc w:val="both"/>
        <w:rPr>
          <w:sz w:val="26"/>
        </w:rPr>
      </w:pPr>
    </w:p>
    <w:p w:rsidR="00F74FF3" w:rsidRDefault="00F74FF3">
      <w:pPr>
        <w:pStyle w:val="20"/>
        <w:rPr>
          <w:sz w:val="26"/>
        </w:rPr>
      </w:pPr>
      <w:r>
        <w:rPr>
          <w:sz w:val="26"/>
        </w:rPr>
        <w:t>Тема: Плаанирование материального уровня жихни народа..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Материальный уровень жизни (показатели):</w:t>
      </w:r>
    </w:p>
    <w:p w:rsidR="00F74FF3" w:rsidRDefault="00F74FF3" w:rsidP="00F74FF3">
      <w:pPr>
        <w:numPr>
          <w:ilvl w:val="0"/>
          <w:numId w:val="32"/>
        </w:numPr>
        <w:tabs>
          <w:tab w:val="clear" w:pos="360"/>
          <w:tab w:val="num" w:pos="426"/>
        </w:tabs>
        <w:jc w:val="both"/>
        <w:rPr>
          <w:sz w:val="26"/>
        </w:rPr>
      </w:pPr>
      <w:r>
        <w:rPr>
          <w:sz w:val="26"/>
        </w:rPr>
        <w:t>Сводные показатели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НД, в том числе фонд потребления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Реальные доходы на душу населения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Среднемесячная зарплата рабочих и служащих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Фонд зарплаты рабочих и служащих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Минимальная зарплата рабочих и служащих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Реальные доходы колхозника на душу населения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Денежные и натуральные доходы колхозников (от общественного хозяйства и от личного подсобного хозяйства)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Общий объем потребления материальных благ и услуг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Продолжительность рабочей недели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Продолжительность оплачиваемого отпуска (средняя и минимальная)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Индекс розничных цен (государственная и кооперативная торговля; на колхозном и вещевом рынках)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Индексы тарифов на услуги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Минимальный потребительский бюджет, рассчитанный из набора потребительских товаров и услуг</w:t>
      </w:r>
    </w:p>
    <w:p w:rsidR="00F74FF3" w:rsidRDefault="00F74FF3" w:rsidP="00F74FF3">
      <w:pPr>
        <w:numPr>
          <w:ilvl w:val="0"/>
          <w:numId w:val="32"/>
        </w:numPr>
        <w:jc w:val="both"/>
        <w:rPr>
          <w:sz w:val="26"/>
        </w:rPr>
      </w:pPr>
      <w:r>
        <w:rPr>
          <w:sz w:val="26"/>
        </w:rPr>
        <w:t>Розничный товарооборот с подразделением на торгующие системы</w:t>
      </w:r>
    </w:p>
    <w:p w:rsidR="00F74FF3" w:rsidRDefault="00F74FF3">
      <w:pPr>
        <w:jc w:val="both"/>
        <w:rPr>
          <w:sz w:val="26"/>
        </w:rPr>
      </w:pPr>
    </w:p>
    <w:p w:rsidR="00F74FF3" w:rsidRDefault="00F74FF3" w:rsidP="00F74FF3">
      <w:pPr>
        <w:numPr>
          <w:ilvl w:val="0"/>
          <w:numId w:val="32"/>
        </w:numPr>
        <w:jc w:val="both"/>
        <w:rPr>
          <w:sz w:val="26"/>
        </w:rPr>
      </w:pPr>
      <w:r>
        <w:rPr>
          <w:sz w:val="26"/>
        </w:rPr>
        <w:t>Жилищно-коммунальное хозяйство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объем строительства жилья (степень благоустройства)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обеспеченность жильем населения и развитие коммунального хозяйства</w:t>
      </w:r>
    </w:p>
    <w:p w:rsidR="00F74FF3" w:rsidRDefault="00F74FF3" w:rsidP="00F74FF3">
      <w:pPr>
        <w:numPr>
          <w:ilvl w:val="0"/>
          <w:numId w:val="32"/>
        </w:numPr>
        <w:jc w:val="both"/>
        <w:rPr>
          <w:sz w:val="26"/>
        </w:rPr>
      </w:pPr>
      <w:r>
        <w:rPr>
          <w:sz w:val="26"/>
        </w:rPr>
        <w:t>Бытовое обслуживание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развитие сети и объема услуг предприятия и службы быта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объем услуг на душу населения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Т.о. планируются отдельные показатели.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center"/>
        <w:rPr>
          <w:sz w:val="26"/>
        </w:rPr>
      </w:pPr>
      <w:r>
        <w:rPr>
          <w:sz w:val="26"/>
        </w:rPr>
        <w:t>Тема: Планирование розничного товарооборота.</w:t>
      </w:r>
    </w:p>
    <w:p w:rsidR="00F74FF3" w:rsidRDefault="00F74FF3" w:rsidP="00F74FF3">
      <w:pPr>
        <w:numPr>
          <w:ilvl w:val="0"/>
          <w:numId w:val="33"/>
        </w:numPr>
        <w:jc w:val="both"/>
        <w:rPr>
          <w:sz w:val="26"/>
        </w:rPr>
      </w:pPr>
      <w:r>
        <w:rPr>
          <w:sz w:val="26"/>
        </w:rPr>
        <w:t>Основные задачи и показатели  планового розничного товарооборота.</w:t>
      </w:r>
    </w:p>
    <w:p w:rsidR="00F74FF3" w:rsidRDefault="00F74FF3" w:rsidP="00F74FF3">
      <w:pPr>
        <w:numPr>
          <w:ilvl w:val="0"/>
          <w:numId w:val="33"/>
        </w:numPr>
        <w:jc w:val="both"/>
        <w:rPr>
          <w:sz w:val="26"/>
        </w:rPr>
      </w:pPr>
      <w:r>
        <w:rPr>
          <w:sz w:val="26"/>
        </w:rPr>
        <w:t>Основные факторы, определяющие объем и структуру покупательных фондов населения.</w:t>
      </w:r>
    </w:p>
    <w:p w:rsidR="00F74FF3" w:rsidRDefault="00F74FF3" w:rsidP="00F74FF3">
      <w:pPr>
        <w:numPr>
          <w:ilvl w:val="0"/>
          <w:numId w:val="33"/>
        </w:numPr>
        <w:jc w:val="both"/>
        <w:rPr>
          <w:sz w:val="26"/>
        </w:rPr>
      </w:pPr>
      <w:r>
        <w:rPr>
          <w:sz w:val="26"/>
        </w:rPr>
        <w:t>Методология планирования розничного товарооборота.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1.</w:t>
      </w:r>
      <w:r>
        <w:rPr>
          <w:sz w:val="26"/>
        </w:rPr>
        <w:t xml:space="preserve"> Основными задачами розничного товарооборота являются:</w:t>
      </w:r>
    </w:p>
    <w:p w:rsidR="00F74FF3" w:rsidRDefault="00F74FF3" w:rsidP="00F74FF3">
      <w:pPr>
        <w:numPr>
          <w:ilvl w:val="0"/>
          <w:numId w:val="34"/>
        </w:numPr>
        <w:jc w:val="both"/>
        <w:rPr>
          <w:sz w:val="26"/>
        </w:rPr>
      </w:pPr>
      <w:r>
        <w:rPr>
          <w:sz w:val="26"/>
        </w:rPr>
        <w:t>систематическое увеличение его объема в целом и на душу населения и улучшение структуры розничного товарооборота за счет роста рыночных фондов продовольственных и непродовольственных товаров и увеличения доли высококачественных товаров в общем объеме розничного  товарооборота</w:t>
      </w:r>
    </w:p>
    <w:p w:rsidR="00F74FF3" w:rsidRDefault="00F74FF3" w:rsidP="00F74FF3">
      <w:pPr>
        <w:numPr>
          <w:ilvl w:val="0"/>
          <w:numId w:val="34"/>
        </w:numPr>
        <w:jc w:val="both"/>
        <w:rPr>
          <w:sz w:val="26"/>
        </w:rPr>
      </w:pPr>
      <w:r>
        <w:rPr>
          <w:sz w:val="26"/>
        </w:rPr>
        <w:t>обеспечение необходимых пропорций между покупательными фондами населения и размером их товарного обеспечения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объем товарооборота включается: продажа населению товаров из розничной торговой сети и предприятия общественного питания; печатных изданий из розничной и торговой сети  и по подписке; швейных изделий и обуви, изготовленных в мастерских, предприятиях из их же материалов, а также стоимость материалов, стройматериалов; продажа леса на корню; реализация форменного обмундирования, спецодежды и т.д.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 современных условиях государственная торговля  занимает 20%.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center"/>
        <w:rPr>
          <w:sz w:val="26"/>
        </w:rPr>
      </w:pPr>
      <w:r>
        <w:rPr>
          <w:sz w:val="26"/>
        </w:rPr>
        <w:t>Схема баланса денежных доходов и расходов населения.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2268"/>
        <w:gridCol w:w="1276"/>
        <w:gridCol w:w="1276"/>
        <w:gridCol w:w="1381"/>
      </w:tblGrid>
      <w:tr w:rsidR="00F74FF3">
        <w:trPr>
          <w:cantSplit/>
        </w:trPr>
        <w:tc>
          <w:tcPr>
            <w:tcW w:w="4219" w:type="dxa"/>
            <w:vMerge w:val="restart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Показатели</w:t>
            </w:r>
          </w:p>
        </w:tc>
        <w:tc>
          <w:tcPr>
            <w:tcW w:w="2268" w:type="dxa"/>
            <w:vMerge w:val="restart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Отчетный год</w:t>
            </w:r>
          </w:p>
        </w:tc>
        <w:tc>
          <w:tcPr>
            <w:tcW w:w="3933" w:type="dxa"/>
            <w:gridSpan w:val="3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Текущий год</w:t>
            </w:r>
          </w:p>
        </w:tc>
      </w:tr>
      <w:tr w:rsidR="00F74FF3">
        <w:trPr>
          <w:cantSplit/>
        </w:trPr>
        <w:tc>
          <w:tcPr>
            <w:tcW w:w="4219" w:type="dxa"/>
            <w:vMerge/>
          </w:tcPr>
          <w:p w:rsidR="00F74FF3" w:rsidRDefault="00F74FF3">
            <w:pPr>
              <w:jc w:val="center"/>
              <w:rPr>
                <w:sz w:val="26"/>
              </w:rPr>
            </w:pPr>
          </w:p>
        </w:tc>
        <w:tc>
          <w:tcPr>
            <w:tcW w:w="2268" w:type="dxa"/>
            <w:vMerge/>
          </w:tcPr>
          <w:p w:rsidR="00F74FF3" w:rsidRDefault="00F74FF3">
            <w:pPr>
              <w:jc w:val="center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План</w:t>
            </w:r>
          </w:p>
        </w:tc>
        <w:tc>
          <w:tcPr>
            <w:tcW w:w="1276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Ожидаемый</w:t>
            </w:r>
          </w:p>
        </w:tc>
        <w:tc>
          <w:tcPr>
            <w:tcW w:w="1381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Выполнение</w:t>
            </w: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1. Денежные доходы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А) поступление из государственных и кооперативных государственных учреждений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Денежные доходы от колхозов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Выручка от реализации с/х продукции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Пенсии и пособия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Стипендии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Денежные поступления из финансовой системы (%-ы по вкладам, страховые возмещения, ссуды, выигрыши по лотереям)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Итого: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Б) поступления от продажи товаров и оказанию услуг населению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Выручка от продажи товаров на колхозном, вещевом рынке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Доходы по оказанию услуг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Итого: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Всего денежных доходов: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2. Денежные расходы и сбережения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А) расходы государственных и кооперативных организаций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Покупка товаров и продукции общественного питания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Оплата услуг (квартплата, коммунальные услуги, оплата платных  услуг, оплата путевок, расходы на посещение театров, расходы на транспорт)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Налоги и сборы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Взносы по государственному страхованию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Взносы в общественные организации и паевые взносы в кооперацию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Возврат ссуд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Итого: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Б) расходы на покупку товаров у населения и оплату услуг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both"/>
              <w:rPr>
                <w:sz w:val="26"/>
              </w:rPr>
            </w:pPr>
            <w:r>
              <w:rPr>
                <w:sz w:val="26"/>
              </w:rPr>
              <w:t>Покупка товаров на колх.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Итого: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  <w:tr w:rsidR="00F74FF3">
        <w:tc>
          <w:tcPr>
            <w:tcW w:w="4219" w:type="dxa"/>
          </w:tcPr>
          <w:p w:rsidR="00F74FF3" w:rsidRDefault="00F74FF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Всего денежных расходов и сбережений</w:t>
            </w:r>
          </w:p>
        </w:tc>
        <w:tc>
          <w:tcPr>
            <w:tcW w:w="2268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276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  <w:tc>
          <w:tcPr>
            <w:tcW w:w="1381" w:type="dxa"/>
          </w:tcPr>
          <w:p w:rsidR="00F74FF3" w:rsidRDefault="00F74FF3">
            <w:pPr>
              <w:jc w:val="both"/>
              <w:rPr>
                <w:sz w:val="26"/>
              </w:rPr>
            </w:pPr>
          </w:p>
        </w:tc>
      </w:tr>
    </w:tbl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Одним из принципов построения схемы баланса А и Б, которые отражают наличие двух основных видов экономических отношений.  Раздел А характеризует денежный оборот между государственными и кооперативными учреждениями и организациями с одной стороны и населением с другой. А раздел Б – денежный оборот между отдельными группами населения. Происходящие изменения в А оказывают непосредственное влияние на объем покупательского спроса населения, а изменения в разделе Б – на изменение в структуре покупательского спроса населения.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pStyle w:val="20"/>
        <w:rPr>
          <w:sz w:val="26"/>
        </w:rPr>
      </w:pPr>
      <w:r>
        <w:rPr>
          <w:sz w:val="26"/>
        </w:rPr>
        <w:t>20.03.98.   Тема: Планирование, прогнозирование социально-культурного строительства и бытового обслуживания населения.</w:t>
      </w:r>
    </w:p>
    <w:p w:rsidR="00F74FF3" w:rsidRDefault="00F74FF3" w:rsidP="00F74FF3">
      <w:pPr>
        <w:numPr>
          <w:ilvl w:val="0"/>
          <w:numId w:val="35"/>
        </w:numPr>
        <w:jc w:val="both"/>
        <w:rPr>
          <w:sz w:val="26"/>
        </w:rPr>
      </w:pPr>
      <w:r>
        <w:rPr>
          <w:sz w:val="26"/>
        </w:rPr>
        <w:t>Планирование, прогнозирование культурного строительства</w:t>
      </w:r>
    </w:p>
    <w:p w:rsidR="00F74FF3" w:rsidRDefault="00F74FF3" w:rsidP="00F74FF3">
      <w:pPr>
        <w:numPr>
          <w:ilvl w:val="0"/>
          <w:numId w:val="35"/>
        </w:numPr>
        <w:jc w:val="both"/>
        <w:rPr>
          <w:sz w:val="26"/>
        </w:rPr>
      </w:pPr>
      <w:r>
        <w:rPr>
          <w:sz w:val="26"/>
        </w:rPr>
        <w:t>Планир-е, прогнозир-е здравоохранения</w:t>
      </w:r>
    </w:p>
    <w:p w:rsidR="00F74FF3" w:rsidRDefault="00F74FF3" w:rsidP="00F74FF3">
      <w:pPr>
        <w:numPr>
          <w:ilvl w:val="0"/>
          <w:numId w:val="35"/>
        </w:numPr>
        <w:jc w:val="both"/>
        <w:rPr>
          <w:sz w:val="26"/>
        </w:rPr>
      </w:pPr>
      <w:r>
        <w:rPr>
          <w:sz w:val="26"/>
        </w:rPr>
        <w:t>Планир-е, прогнозир-е жилищно-коммунального хозяйства</w:t>
      </w:r>
    </w:p>
    <w:p w:rsidR="00F74FF3" w:rsidRDefault="00F74FF3" w:rsidP="00F74FF3">
      <w:pPr>
        <w:numPr>
          <w:ilvl w:val="0"/>
          <w:numId w:val="35"/>
        </w:numPr>
        <w:jc w:val="both"/>
        <w:rPr>
          <w:sz w:val="26"/>
        </w:rPr>
      </w:pPr>
      <w:r>
        <w:rPr>
          <w:sz w:val="26"/>
        </w:rPr>
        <w:t>Планир-е, прогнозир-е бытового обслуживания населения и платных услуг.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  <w:u w:val="single"/>
        </w:rPr>
        <w:t>1.</w:t>
      </w:r>
      <w:r>
        <w:rPr>
          <w:sz w:val="26"/>
        </w:rPr>
        <w:t xml:space="preserve"> О</w:t>
      </w:r>
      <w:r>
        <w:rPr>
          <w:sz w:val="26"/>
          <w:u w:val="single"/>
        </w:rPr>
        <w:t>собенности:</w:t>
      </w:r>
    </w:p>
    <w:p w:rsidR="00F74FF3" w:rsidRDefault="00F74FF3" w:rsidP="00F74FF3">
      <w:pPr>
        <w:numPr>
          <w:ilvl w:val="0"/>
          <w:numId w:val="36"/>
        </w:numPr>
        <w:jc w:val="both"/>
        <w:rPr>
          <w:sz w:val="26"/>
        </w:rPr>
      </w:pPr>
      <w:r>
        <w:rPr>
          <w:sz w:val="26"/>
        </w:rPr>
        <w:t>отрасль социально-культурного строительства относится к непроизводственной сфере. Значит все затраты этой сферы (оплата труда, материальные затраты) возмещаются за счет национального дохода, который создается в сфере материального производства. Отсюда рост материального производства дает возможность увеличению НД</w:t>
      </w:r>
    </w:p>
    <w:p w:rsidR="00F74FF3" w:rsidRDefault="00F74FF3" w:rsidP="00F74FF3">
      <w:pPr>
        <w:numPr>
          <w:ilvl w:val="0"/>
          <w:numId w:val="36"/>
        </w:numPr>
        <w:jc w:val="both"/>
        <w:rPr>
          <w:sz w:val="26"/>
        </w:rPr>
      </w:pPr>
      <w:r>
        <w:rPr>
          <w:sz w:val="26"/>
        </w:rPr>
        <w:t>оказание услуг во времени совпадает с их потреблением. Это делает невозможным их накопление в отличие от материальной продукции.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Потребление услуг, как правило, осуществляется неравномерно на протяжении года или в пределах суток.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Под </w:t>
      </w:r>
      <w:r>
        <w:rPr>
          <w:b/>
          <w:sz w:val="26"/>
        </w:rPr>
        <w:t>культурным строительством</w:t>
      </w:r>
      <w:r>
        <w:rPr>
          <w:sz w:val="26"/>
        </w:rPr>
        <w:t xml:space="preserve"> принято понимать: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всеобщее обучение детей школьного возраста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дошкольное и внешкольное воспитание детей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развитие сети детских садов, домов и организация детского отдыха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развитие высшего образования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подготовка педагогических кадров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культурно-просветительные учреждения</w:t>
      </w:r>
    </w:p>
    <w:p w:rsidR="00F74FF3" w:rsidRDefault="00F74FF3">
      <w:pPr>
        <w:numPr>
          <w:ilvl w:val="0"/>
          <w:numId w:val="21"/>
        </w:numPr>
        <w:jc w:val="both"/>
        <w:rPr>
          <w:sz w:val="26"/>
        </w:rPr>
      </w:pPr>
      <w:r>
        <w:rPr>
          <w:sz w:val="26"/>
        </w:rPr>
        <w:t>развитие искусства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Важнейшее место в культурном строительстве занимают показатеи развития всеобщего обучения. К ним относятся:</w:t>
      </w:r>
    </w:p>
    <w:p w:rsidR="00F74FF3" w:rsidRDefault="00F74FF3" w:rsidP="00F74FF3">
      <w:pPr>
        <w:numPr>
          <w:ilvl w:val="0"/>
          <w:numId w:val="37"/>
        </w:numPr>
        <w:jc w:val="both"/>
        <w:rPr>
          <w:sz w:val="26"/>
        </w:rPr>
      </w:pPr>
      <w:r>
        <w:rPr>
          <w:sz w:val="26"/>
        </w:rPr>
        <w:t>численность учащихся</w:t>
      </w:r>
    </w:p>
    <w:p w:rsidR="00F74FF3" w:rsidRDefault="00F74FF3" w:rsidP="00F74FF3">
      <w:pPr>
        <w:numPr>
          <w:ilvl w:val="0"/>
          <w:numId w:val="37"/>
        </w:numPr>
        <w:jc w:val="both"/>
        <w:rPr>
          <w:sz w:val="26"/>
        </w:rPr>
      </w:pPr>
      <w:r>
        <w:rPr>
          <w:sz w:val="26"/>
        </w:rPr>
        <w:t>численность учителей</w:t>
      </w:r>
    </w:p>
    <w:p w:rsidR="00F74FF3" w:rsidRDefault="00F74FF3" w:rsidP="00F74FF3">
      <w:pPr>
        <w:numPr>
          <w:ilvl w:val="0"/>
          <w:numId w:val="37"/>
        </w:numPr>
        <w:jc w:val="both"/>
        <w:rPr>
          <w:sz w:val="26"/>
        </w:rPr>
      </w:pPr>
      <w:r>
        <w:rPr>
          <w:sz w:val="26"/>
        </w:rPr>
        <w:t>развитие сети школ (школьное строительство)</w:t>
      </w:r>
    </w:p>
    <w:p w:rsidR="00F74FF3" w:rsidRDefault="00F74FF3" w:rsidP="00F74FF3">
      <w:pPr>
        <w:numPr>
          <w:ilvl w:val="0"/>
          <w:numId w:val="37"/>
        </w:numPr>
        <w:jc w:val="both"/>
        <w:rPr>
          <w:sz w:val="26"/>
        </w:rPr>
      </w:pPr>
      <w:r>
        <w:rPr>
          <w:sz w:val="26"/>
        </w:rPr>
        <w:t>обеспечение учащихся учебниками и учебными наглядными пособиями.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Все показатели плана, прогноза образования устанавляваются отдельно по городу, по селу.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Исходной базой для разработки плана служат отчетные данные о фактической численности учащихся по классам, о количестве начальных, неполных и полных средних, наличие учителей и ученических мест в школах, о качественных показателях работы школ (успеваемость, переход учащихся из класса в класс).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pStyle w:val="20"/>
        <w:rPr>
          <w:sz w:val="26"/>
        </w:rPr>
      </w:pPr>
      <w:r>
        <w:rPr>
          <w:sz w:val="26"/>
        </w:rPr>
        <w:t>Методика расчета численности учащихся.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Важнейшей задачей планирования всеобщего образования является правильное определение численности учащихся, т.к. от этого зависят все другие показатели. Количество учащихся по группам классов на плановый год определяется исходя их контингентов учащихся в этих классах за отчетный период плюс прием в первые, четвертые, десятые классы, минус выпук выпуск учащихся из третьих, девятых и одиннадцатых классов. Прием в первые классы на плановый период определяется исходя из наличия детей 6-летнего возраста по состаянию на 1 сентября данного года, а также детей 7 лет и старше, которые раньше не обучались в школах по каким-либо причинам. Учет детей дошкольного возраста производится местными органами власти. В целях своевременного определения контингента детей, подлежащих приему в первые классы учет детей производится, начиная с 5-летнего возраста.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Численность учащихся 2-9 классов определяется методом передвижки, т.е. состав послеующих классов исчисляется на основе контингента учащихся, переведенных в отчетном году + второгодники данного класса. При определении учащихся полных средних школ 10-11 классов учитывается, что по окончании 9-го класса значительная часть молодежи поступает в техникумы, ПТУ, в результате полным средним образованием охватывается только часть выпускников 9-го класса. Для определения контингента учащихся 10-х классов анализируются итоги работы школ за отчетные годы, а также планы приема в средне-специальные учебные заведения. Общая численность учащихся определяется как сумма контингента всех классов, при этом данные о количестве учащихся по группам классов сопоставляются с числом детей соответствующих школьных возрастов с тем, чтобы проверить правильность плана и предусмотреть обучение детей, выбывающих до окончания школы.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На основе плановой численности учащихся определяется численность педагогических кадров. Потребность в учителях для 1-3 классов определяется исходя из количества классов и необходимости обеспечения учащихся каждого класса одним учителем, а также замены учителей, выбытие на пенсию, на учебу.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Для расчета численности учителей 4-11 классов необходимо знать контингенты учащихся, количество классов, учебный план и плановая нагрузка в расчете на одного учителя. Потребность в педагогических кадрах 4-11 классов рассчитывается следующим образом:</w:t>
      </w:r>
    </w:p>
    <w:p w:rsidR="00F74FF3" w:rsidRDefault="00F74FF3" w:rsidP="00F74FF3">
      <w:pPr>
        <w:numPr>
          <w:ilvl w:val="0"/>
          <w:numId w:val="38"/>
        </w:numPr>
        <w:jc w:val="both"/>
        <w:rPr>
          <w:sz w:val="26"/>
        </w:rPr>
      </w:pPr>
      <w:r>
        <w:rPr>
          <w:sz w:val="26"/>
        </w:rPr>
        <w:t>определяется планируемое количество классов (путем деления контингента учащихся на норму наполнения класса). В современных условиях наполняемость в 1-9 класах составляет 30 человек, 10-11 классах – 25 человек. Для школ, размещаемых в приспособленных хданиях, наполняемость класса исчисляется из расчета 1,25 квадратных метра классной площади на 1 ученика</w:t>
      </w:r>
    </w:p>
    <w:p w:rsidR="00F74FF3" w:rsidRDefault="00F74FF3" w:rsidP="00F74FF3">
      <w:pPr>
        <w:numPr>
          <w:ilvl w:val="0"/>
          <w:numId w:val="38"/>
        </w:numPr>
        <w:jc w:val="both"/>
        <w:rPr>
          <w:sz w:val="26"/>
        </w:rPr>
      </w:pPr>
      <w:r>
        <w:rPr>
          <w:sz w:val="26"/>
        </w:rPr>
        <w:t>определяется общий объем учебной нагрузки по каждойспециальности путем умножения количества классов на число часов, учебных занятий</w:t>
      </w:r>
    </w:p>
    <w:p w:rsidR="00F74FF3" w:rsidRDefault="00F74FF3" w:rsidP="00F74FF3">
      <w:pPr>
        <w:numPr>
          <w:ilvl w:val="0"/>
          <w:numId w:val="38"/>
        </w:numPr>
        <w:jc w:val="both"/>
        <w:rPr>
          <w:sz w:val="26"/>
        </w:rPr>
      </w:pPr>
      <w:r>
        <w:rPr>
          <w:sz w:val="26"/>
        </w:rPr>
        <w:t>производтся расчет потребностей в педагогических кадрах путем деления общего объема учебной работы в часах по каждой специальности на учебную нагрузку в расчете на 1 учителя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Расчет численности учительских кадров по экономике для 10-х классов:</w:t>
      </w:r>
    </w:p>
    <w:p w:rsidR="00F74FF3" w:rsidRDefault="00F74FF3" w:rsidP="00F74FF3">
      <w:pPr>
        <w:numPr>
          <w:ilvl w:val="0"/>
          <w:numId w:val="39"/>
        </w:numPr>
        <w:jc w:val="both"/>
        <w:rPr>
          <w:sz w:val="26"/>
        </w:rPr>
      </w:pPr>
      <w:r>
        <w:rPr>
          <w:sz w:val="26"/>
        </w:rPr>
        <w:t>Количество учащихся – 100000 чел.</w:t>
      </w:r>
    </w:p>
    <w:p w:rsidR="00F74FF3" w:rsidRDefault="00F74FF3" w:rsidP="00F74FF3">
      <w:pPr>
        <w:numPr>
          <w:ilvl w:val="0"/>
          <w:numId w:val="39"/>
        </w:numPr>
        <w:jc w:val="both"/>
        <w:rPr>
          <w:sz w:val="26"/>
        </w:rPr>
      </w:pPr>
      <w:r>
        <w:rPr>
          <w:sz w:val="26"/>
        </w:rPr>
        <w:t>Рассчитываются класс-комплекты 100000/норма наполнения =100/25 =4000 класс-комплектов</w:t>
      </w:r>
    </w:p>
    <w:p w:rsidR="00F74FF3" w:rsidRDefault="00F74FF3" w:rsidP="00F74FF3">
      <w:pPr>
        <w:numPr>
          <w:ilvl w:val="0"/>
          <w:numId w:val="39"/>
        </w:numPr>
        <w:jc w:val="both"/>
        <w:rPr>
          <w:sz w:val="26"/>
        </w:rPr>
      </w:pPr>
      <w:r>
        <w:rPr>
          <w:sz w:val="26"/>
        </w:rPr>
        <w:t>Должна быть известна недельная нагрузка учителя по экономике 10-х классов 30 недель*10 часов =300 часов на 1 класс</w:t>
      </w:r>
    </w:p>
    <w:p w:rsidR="00F74FF3" w:rsidRDefault="00F74FF3" w:rsidP="00F74FF3">
      <w:pPr>
        <w:numPr>
          <w:ilvl w:val="0"/>
          <w:numId w:val="39"/>
        </w:numPr>
        <w:jc w:val="both"/>
        <w:rPr>
          <w:sz w:val="26"/>
        </w:rPr>
      </w:pPr>
      <w:r>
        <w:rPr>
          <w:sz w:val="26"/>
        </w:rPr>
        <w:t>Годовая нагрузка учителя 700 часов</w:t>
      </w:r>
    </w:p>
    <w:p w:rsidR="00F74FF3" w:rsidRDefault="00F74FF3" w:rsidP="00F74FF3">
      <w:pPr>
        <w:numPr>
          <w:ilvl w:val="0"/>
          <w:numId w:val="39"/>
        </w:numPr>
        <w:jc w:val="both"/>
        <w:rPr>
          <w:sz w:val="26"/>
        </w:rPr>
      </w:pPr>
      <w:r>
        <w:rPr>
          <w:sz w:val="26"/>
        </w:rPr>
        <w:t>Общий объем нагрузки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определении учительских кдров, необходимо учитывать, что в связи с сокращением и ликвидацией сменности занятий в школах, численность учителей должна расти быстрее, чем контингент учащихся.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Важное место в обеспечении предусмотренного развития всеобщего обучения занимает план школьного строительства. План школьного строительства должен предусматривать  сокращение и постепенную ликвидацию в сменности занятий и более правильное размещение в школьной сети. Темпы школьного строительства должны опережать темпы увеличения количества учащихся.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Количество учебников определяется исходя из численности учащихся, а необходимое оборудование – по количеству классов.</w:t>
      </w:r>
    </w:p>
    <w:p w:rsidR="00F74FF3" w:rsidRDefault="00F74FF3">
      <w:pPr>
        <w:pBdr>
          <w:bottom w:val="single" w:sz="6" w:space="1" w:color="auto"/>
        </w:pBd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15.04.98.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Планирование жилищно-коммунального хозяйства включает составление плана жилищного строительства и плана эксплуатации жилищного фонда. Основным источником жилищного фонда является показательввода вдействе жилой площади.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Состояние и движение жилищного хозяйства характеризуют количественные и качественные показатели жилья. Одним из таких показателей является показатель «число введенных квартир в расчете на 10 тыс. человек населения». Важным показателем, свидетельствующим об улучшении жилищных условий является показатель плотности заселения, который характеризует среднюю обеспеченность одного человека общей полезной площади жилища. В этой связи важно знать рспределение населения по уровню распределения жильем в расчете на 1 человек. Для этого используется следующая группировка:</w:t>
      </w:r>
    </w:p>
    <w:p w:rsidR="00F74FF3" w:rsidRDefault="00F74FF3" w:rsidP="00F74FF3">
      <w:pPr>
        <w:numPr>
          <w:ilvl w:val="0"/>
          <w:numId w:val="40"/>
        </w:numPr>
        <w:jc w:val="both"/>
        <w:rPr>
          <w:sz w:val="26"/>
        </w:rPr>
      </w:pPr>
      <w:r>
        <w:rPr>
          <w:sz w:val="26"/>
        </w:rPr>
        <w:t>до 5 кв. метров на 1 члена семьи</w:t>
      </w:r>
    </w:p>
    <w:p w:rsidR="00F74FF3" w:rsidRDefault="00F74FF3" w:rsidP="00F74FF3">
      <w:pPr>
        <w:numPr>
          <w:ilvl w:val="0"/>
          <w:numId w:val="40"/>
        </w:numPr>
        <w:jc w:val="both"/>
        <w:rPr>
          <w:sz w:val="26"/>
        </w:rPr>
      </w:pPr>
      <w:r>
        <w:rPr>
          <w:sz w:val="26"/>
        </w:rPr>
        <w:t>5,1-7 кв. метров</w:t>
      </w:r>
    </w:p>
    <w:p w:rsidR="00F74FF3" w:rsidRDefault="00F74FF3" w:rsidP="00F74FF3">
      <w:pPr>
        <w:numPr>
          <w:ilvl w:val="0"/>
          <w:numId w:val="40"/>
        </w:numPr>
        <w:jc w:val="both"/>
        <w:rPr>
          <w:sz w:val="26"/>
        </w:rPr>
      </w:pPr>
      <w:r>
        <w:rPr>
          <w:sz w:val="26"/>
        </w:rPr>
        <w:t>7,1-9</w:t>
      </w:r>
    </w:p>
    <w:p w:rsidR="00F74FF3" w:rsidRDefault="00F74FF3" w:rsidP="00F74FF3">
      <w:pPr>
        <w:numPr>
          <w:ilvl w:val="0"/>
          <w:numId w:val="40"/>
        </w:numPr>
        <w:jc w:val="both"/>
        <w:rPr>
          <w:sz w:val="26"/>
        </w:rPr>
      </w:pPr>
      <w:r>
        <w:rPr>
          <w:sz w:val="26"/>
        </w:rPr>
        <w:t>9,1-11</w:t>
      </w:r>
    </w:p>
    <w:p w:rsidR="00F74FF3" w:rsidRDefault="00F74FF3" w:rsidP="00F74FF3">
      <w:pPr>
        <w:numPr>
          <w:ilvl w:val="0"/>
          <w:numId w:val="40"/>
        </w:numPr>
        <w:jc w:val="both"/>
        <w:rPr>
          <w:sz w:val="26"/>
        </w:rPr>
      </w:pPr>
      <w:r>
        <w:rPr>
          <w:sz w:val="26"/>
        </w:rPr>
        <w:t>11,1-13</w:t>
      </w:r>
    </w:p>
    <w:p w:rsidR="00F74FF3" w:rsidRDefault="00F74FF3" w:rsidP="00F74FF3">
      <w:pPr>
        <w:numPr>
          <w:ilvl w:val="0"/>
          <w:numId w:val="40"/>
        </w:numPr>
        <w:jc w:val="both"/>
        <w:rPr>
          <w:sz w:val="26"/>
        </w:rPr>
      </w:pPr>
      <w:r>
        <w:rPr>
          <w:sz w:val="26"/>
        </w:rPr>
        <w:t>13,1-15</w:t>
      </w:r>
    </w:p>
    <w:p w:rsidR="00F74FF3" w:rsidRDefault="00F74FF3" w:rsidP="00F74FF3">
      <w:pPr>
        <w:numPr>
          <w:ilvl w:val="0"/>
          <w:numId w:val="40"/>
        </w:numPr>
        <w:jc w:val="both"/>
        <w:rPr>
          <w:sz w:val="26"/>
        </w:rPr>
      </w:pPr>
      <w:r>
        <w:rPr>
          <w:sz w:val="26"/>
        </w:rPr>
        <w:t>51,1-20</w:t>
      </w:r>
    </w:p>
    <w:p w:rsidR="00F74FF3" w:rsidRDefault="00F74FF3" w:rsidP="00F74FF3">
      <w:pPr>
        <w:numPr>
          <w:ilvl w:val="0"/>
          <w:numId w:val="40"/>
        </w:numPr>
        <w:jc w:val="both"/>
        <w:rPr>
          <w:sz w:val="26"/>
        </w:rPr>
      </w:pPr>
      <w:r>
        <w:rPr>
          <w:sz w:val="26"/>
        </w:rPr>
        <w:t>20 и более кв. метров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Одной из исходных характеристик качества жилищных условий населения служит группировка семей по виду занимаемого жилища: отдельная квартира или собственный дом; комната в общей квартире; общежитие; другие помещения (барак, снятие жилья).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Качественную характеристику жилого фонда можно получить также по показателям его структуры, в основе которых лежат различные признаки: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1. принадлежность жилого фонда</w:t>
      </w:r>
    </w:p>
    <w:p w:rsidR="00F74FF3" w:rsidRDefault="00F74FF3" w:rsidP="00F74FF3">
      <w:pPr>
        <w:numPr>
          <w:ilvl w:val="0"/>
          <w:numId w:val="41"/>
        </w:numPr>
        <w:jc w:val="both"/>
        <w:rPr>
          <w:sz w:val="26"/>
        </w:rPr>
      </w:pPr>
      <w:r>
        <w:rPr>
          <w:sz w:val="26"/>
        </w:rPr>
        <w:t>государственный или муниципальный фонд</w:t>
      </w:r>
    </w:p>
    <w:p w:rsidR="00F74FF3" w:rsidRDefault="00F74FF3" w:rsidP="00F74FF3">
      <w:pPr>
        <w:numPr>
          <w:ilvl w:val="0"/>
          <w:numId w:val="41"/>
        </w:numPr>
        <w:jc w:val="both"/>
        <w:rPr>
          <w:sz w:val="26"/>
        </w:rPr>
      </w:pPr>
      <w:r>
        <w:rPr>
          <w:sz w:val="26"/>
        </w:rPr>
        <w:t>ведомственный фонд</w:t>
      </w:r>
    </w:p>
    <w:p w:rsidR="00F74FF3" w:rsidRDefault="00F74FF3" w:rsidP="00F74FF3">
      <w:pPr>
        <w:numPr>
          <w:ilvl w:val="0"/>
          <w:numId w:val="41"/>
        </w:numPr>
        <w:jc w:val="both"/>
        <w:rPr>
          <w:sz w:val="26"/>
        </w:rPr>
      </w:pPr>
      <w:r>
        <w:rPr>
          <w:sz w:val="26"/>
        </w:rPr>
        <w:t>жилищный фонд, находящийся в личной собственности граждан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2. типы расселения</w:t>
      </w:r>
    </w:p>
    <w:p w:rsidR="00F74FF3" w:rsidRDefault="00F74FF3" w:rsidP="00F74FF3">
      <w:pPr>
        <w:numPr>
          <w:ilvl w:val="0"/>
          <w:numId w:val="42"/>
        </w:numPr>
        <w:jc w:val="both"/>
        <w:rPr>
          <w:sz w:val="26"/>
        </w:rPr>
      </w:pPr>
      <w:r>
        <w:rPr>
          <w:sz w:val="26"/>
        </w:rPr>
        <w:t>жилой фонд с по-квартирным расселением</w:t>
      </w:r>
    </w:p>
    <w:p w:rsidR="00F74FF3" w:rsidRDefault="00F74FF3" w:rsidP="00F74FF3">
      <w:pPr>
        <w:numPr>
          <w:ilvl w:val="0"/>
          <w:numId w:val="42"/>
        </w:numPr>
        <w:jc w:val="both"/>
        <w:rPr>
          <w:sz w:val="26"/>
        </w:rPr>
      </w:pPr>
      <w:r>
        <w:rPr>
          <w:sz w:val="26"/>
        </w:rPr>
        <w:t>жилой фонд в домах коридорного типа</w:t>
      </w:r>
    </w:p>
    <w:p w:rsidR="00F74FF3" w:rsidRDefault="00F74FF3" w:rsidP="00F74FF3">
      <w:pPr>
        <w:numPr>
          <w:ilvl w:val="0"/>
          <w:numId w:val="42"/>
        </w:numPr>
        <w:jc w:val="both"/>
        <w:rPr>
          <w:sz w:val="26"/>
        </w:rPr>
      </w:pPr>
      <w:r>
        <w:rPr>
          <w:sz w:val="26"/>
        </w:rPr>
        <w:t>общежитие коечного типа</w:t>
      </w:r>
    </w:p>
    <w:p w:rsidR="00F74FF3" w:rsidRDefault="00F74FF3" w:rsidP="00F74FF3">
      <w:pPr>
        <w:numPr>
          <w:ilvl w:val="0"/>
          <w:numId w:val="42"/>
        </w:numPr>
        <w:jc w:val="both"/>
        <w:rPr>
          <w:sz w:val="26"/>
        </w:rPr>
      </w:pPr>
      <w:r>
        <w:rPr>
          <w:sz w:val="26"/>
        </w:rPr>
        <w:t>жилой фонд в бараках, подвалах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3. оснащенность различными видами коммунальных удобств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1) удельный вес жилых домов, оборудованных всеми видами благоустройств (отопление, канализация, водопровод и т.д.)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4. степень износа жилого фонда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 xml:space="preserve">В соответствие с планом жилищного хозяйства разрабатывается </w:t>
      </w:r>
      <w:r>
        <w:rPr>
          <w:b/>
          <w:sz w:val="26"/>
        </w:rPr>
        <w:t>план коммунального хозяйства</w:t>
      </w:r>
      <w:r>
        <w:rPr>
          <w:sz w:val="26"/>
        </w:rPr>
        <w:t>. Он включает два основных раздела:</w:t>
      </w:r>
    </w:p>
    <w:p w:rsidR="00F74FF3" w:rsidRDefault="00F74FF3" w:rsidP="00F74FF3">
      <w:pPr>
        <w:numPr>
          <w:ilvl w:val="0"/>
          <w:numId w:val="43"/>
        </w:numPr>
        <w:jc w:val="both"/>
        <w:rPr>
          <w:sz w:val="26"/>
        </w:rPr>
      </w:pPr>
      <w:r>
        <w:rPr>
          <w:sz w:val="26"/>
        </w:rPr>
        <w:t>план строительства коммунальны предприятий</w:t>
      </w:r>
    </w:p>
    <w:p w:rsidR="00F74FF3" w:rsidRDefault="00F74FF3" w:rsidP="00F74FF3">
      <w:pPr>
        <w:numPr>
          <w:ilvl w:val="0"/>
          <w:numId w:val="43"/>
        </w:numPr>
        <w:jc w:val="both"/>
        <w:rPr>
          <w:sz w:val="26"/>
        </w:rPr>
      </w:pPr>
      <w:r>
        <w:rPr>
          <w:sz w:val="26"/>
        </w:rPr>
        <w:t>план их эксплуатационной производительной деятельности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Важнейшей задачей планирования эксплуатационной деятельности коммунаьлных предприятий является систематическое улучшение обслуживания населения, предприятий и учреждений, имея ввиду необходимость постепенного доведения размера использования этих услуг до рациональных норм.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При определении расчетов необходимо исходить из имеющихся мощностей, улучшения их использолвания, прироста мощностей за счет нового строительства, расширения и реконструкций предприятий, сокращения потерь и расходов на собственные нужды предприятий, улучшения качества оказываемых услуг и т.д. в состав коммунального хозяйства включаются предприятия, обеспечивающие коммунально-бытовые нужды нселения.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Отпуск воды потребителям является производным показателем и рассчитывается с максимальным сокращением утечек и неучтенных расходов воды. Этот показатель рассчитывается для коммунально-бытовых нужд населения, предприятий, учреждений и на отдельные промышленные нужды.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Основные показатели канализации:</w:t>
      </w:r>
    </w:p>
    <w:p w:rsidR="00F74FF3" w:rsidRDefault="00F74FF3" w:rsidP="00F74FF3">
      <w:pPr>
        <w:numPr>
          <w:ilvl w:val="0"/>
          <w:numId w:val="44"/>
        </w:numPr>
        <w:jc w:val="both"/>
        <w:rPr>
          <w:sz w:val="26"/>
        </w:rPr>
      </w:pPr>
      <w:r>
        <w:rPr>
          <w:sz w:val="26"/>
        </w:rPr>
        <w:t>пропуск</w:t>
      </w:r>
    </w:p>
    <w:p w:rsidR="00F74FF3" w:rsidRDefault="00F74FF3" w:rsidP="00F74FF3">
      <w:pPr>
        <w:numPr>
          <w:ilvl w:val="0"/>
          <w:numId w:val="44"/>
        </w:numPr>
        <w:jc w:val="both"/>
        <w:rPr>
          <w:sz w:val="26"/>
        </w:rPr>
      </w:pPr>
      <w:r>
        <w:rPr>
          <w:sz w:val="26"/>
        </w:rPr>
        <w:t>очистка сточных вод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Основными показателями работы коммунальных газовых предприятий и хозяйств являются объем предоставленных населенипю услуг и услуг коммерческим предприятиям в натуральном и стоимостном выражениях. Основным показателем в данном случае является объем подачи газообразного топлива (сетевого и сжиженного), а также количество газифицированных квартир по городу и селу в отдельности.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pStyle w:val="20"/>
        <w:rPr>
          <w:sz w:val="26"/>
        </w:rPr>
      </w:pPr>
      <w:r>
        <w:rPr>
          <w:sz w:val="26"/>
        </w:rPr>
        <w:t>Бытовое обслуживание населения.</w:t>
      </w: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Охватывает широкий круг услуг, оказанных населению. Услуги делятся на две группы:</w:t>
      </w:r>
    </w:p>
    <w:p w:rsidR="00F74FF3" w:rsidRDefault="00F74FF3" w:rsidP="00F74FF3">
      <w:pPr>
        <w:numPr>
          <w:ilvl w:val="0"/>
          <w:numId w:val="45"/>
        </w:numPr>
        <w:jc w:val="both"/>
        <w:rPr>
          <w:sz w:val="26"/>
        </w:rPr>
      </w:pPr>
      <w:r>
        <w:rPr>
          <w:sz w:val="26"/>
        </w:rPr>
        <w:t>промышленного характера</w:t>
      </w:r>
    </w:p>
    <w:p w:rsidR="00F74FF3" w:rsidRDefault="00F74FF3" w:rsidP="00F74FF3">
      <w:pPr>
        <w:numPr>
          <w:ilvl w:val="0"/>
          <w:numId w:val="45"/>
        </w:numPr>
        <w:jc w:val="both"/>
        <w:rPr>
          <w:sz w:val="26"/>
        </w:rPr>
      </w:pPr>
      <w:r>
        <w:rPr>
          <w:sz w:val="26"/>
        </w:rPr>
        <w:t>непромышленного характера</w:t>
      </w:r>
    </w:p>
    <w:p w:rsidR="00F74FF3" w:rsidRDefault="00F74FF3">
      <w:pPr>
        <w:ind w:firstLine="284"/>
        <w:jc w:val="both"/>
        <w:rPr>
          <w:sz w:val="26"/>
        </w:rPr>
      </w:pPr>
    </w:p>
    <w:p w:rsidR="00F74FF3" w:rsidRDefault="00F74FF3">
      <w:pPr>
        <w:ind w:firstLine="284"/>
        <w:jc w:val="both"/>
        <w:rPr>
          <w:sz w:val="26"/>
        </w:rPr>
      </w:pPr>
      <w:r>
        <w:rPr>
          <w:sz w:val="26"/>
        </w:rPr>
        <w:t>1) – виды работ, связанные с использованием населения товаров народного потребления или же строительством, сооружением, ремонтом жилья, садовых домиков и т.д. Основные виды работ: ремонт и индивидуальный пошив одежды, обуви, ремонт товаров культурно-бытового назначения и мебели, химчистка, прачечные.</w:t>
      </w:r>
      <w:bookmarkStart w:id="0" w:name="_GoBack"/>
      <w:bookmarkEnd w:id="0"/>
    </w:p>
    <w:sectPr w:rsidR="00F74FF3">
      <w:footerReference w:type="default" r:id="rId9"/>
      <w:pgSz w:w="11906" w:h="16838" w:code="9"/>
      <w:pgMar w:top="567" w:right="567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FF3" w:rsidRDefault="00F74FF3">
      <w:r>
        <w:separator/>
      </w:r>
    </w:p>
  </w:endnote>
  <w:endnote w:type="continuationSeparator" w:id="0">
    <w:p w:rsidR="00F74FF3" w:rsidRDefault="00F7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FF3" w:rsidRDefault="000B67F7">
    <w:pPr>
      <w:pStyle w:val="a4"/>
      <w:framePr w:wrap="auto" w:vAnchor="text" w:hAnchor="margin" w:xAlign="center" w:y="1"/>
      <w:rPr>
        <w:rStyle w:val="a5"/>
        <w:sz w:val="19"/>
      </w:rPr>
    </w:pPr>
    <w:r>
      <w:rPr>
        <w:rStyle w:val="a5"/>
        <w:noProof/>
        <w:sz w:val="19"/>
      </w:rPr>
      <w:t>1</w:t>
    </w:r>
  </w:p>
  <w:p w:rsidR="00F74FF3" w:rsidRDefault="00F74FF3">
    <w:pPr>
      <w:pStyle w:val="a4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FF3" w:rsidRDefault="00F74FF3">
      <w:r>
        <w:separator/>
      </w:r>
    </w:p>
  </w:footnote>
  <w:footnote w:type="continuationSeparator" w:id="0">
    <w:p w:rsidR="00F74FF3" w:rsidRDefault="00F74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755DB8"/>
    <w:multiLevelType w:val="singleLevel"/>
    <w:tmpl w:val="49E8D62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>
    <w:nsid w:val="07602729"/>
    <w:multiLevelType w:val="singleLevel"/>
    <w:tmpl w:val="175EEF1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07C82417"/>
    <w:multiLevelType w:val="singleLevel"/>
    <w:tmpl w:val="5AF4D0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6C3602"/>
    <w:multiLevelType w:val="singleLevel"/>
    <w:tmpl w:val="42C86BA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5">
    <w:nsid w:val="090E11D6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>
    <w:nsid w:val="0920499C"/>
    <w:multiLevelType w:val="singleLevel"/>
    <w:tmpl w:val="4A84399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>
    <w:nsid w:val="0957785F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>
    <w:nsid w:val="0CC801A5"/>
    <w:multiLevelType w:val="singleLevel"/>
    <w:tmpl w:val="AB4627F6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9">
    <w:nsid w:val="0CDA450F"/>
    <w:multiLevelType w:val="singleLevel"/>
    <w:tmpl w:val="228CCBA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0">
    <w:nsid w:val="0D257ED1"/>
    <w:multiLevelType w:val="singleLevel"/>
    <w:tmpl w:val="DB90ACB2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>
    <w:nsid w:val="0F8628E7"/>
    <w:multiLevelType w:val="singleLevel"/>
    <w:tmpl w:val="9DA43F6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0FB133DE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>
    <w:nsid w:val="11C32129"/>
    <w:multiLevelType w:val="singleLevel"/>
    <w:tmpl w:val="D884F5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17DA49F2"/>
    <w:multiLevelType w:val="singleLevel"/>
    <w:tmpl w:val="1090E3F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>
    <w:nsid w:val="193F3B0E"/>
    <w:multiLevelType w:val="singleLevel"/>
    <w:tmpl w:val="7202265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>
    <w:nsid w:val="19A45378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7">
    <w:nsid w:val="1A6537D9"/>
    <w:multiLevelType w:val="singleLevel"/>
    <w:tmpl w:val="9B268E8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8">
    <w:nsid w:val="1A862B71"/>
    <w:multiLevelType w:val="singleLevel"/>
    <w:tmpl w:val="A0FA2E1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9">
    <w:nsid w:val="1B5F4D1D"/>
    <w:multiLevelType w:val="singleLevel"/>
    <w:tmpl w:val="0CA21AB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0">
    <w:nsid w:val="1F386282"/>
    <w:multiLevelType w:val="singleLevel"/>
    <w:tmpl w:val="E562741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</w:abstractNum>
  <w:abstractNum w:abstractNumId="21">
    <w:nsid w:val="200064C3"/>
    <w:multiLevelType w:val="singleLevel"/>
    <w:tmpl w:val="C6EE41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2">
    <w:nsid w:val="206032F8"/>
    <w:multiLevelType w:val="singleLevel"/>
    <w:tmpl w:val="338288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3">
    <w:nsid w:val="222B0F36"/>
    <w:multiLevelType w:val="singleLevel"/>
    <w:tmpl w:val="84BC9EA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4">
    <w:nsid w:val="22486C76"/>
    <w:multiLevelType w:val="singleLevel"/>
    <w:tmpl w:val="68C6CFB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>
    <w:nsid w:val="24B90D83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47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6">
    <w:nsid w:val="265F3A38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521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7">
    <w:nsid w:val="28F3329C"/>
    <w:multiLevelType w:val="singleLevel"/>
    <w:tmpl w:val="7C2046C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8">
    <w:nsid w:val="2B2C00BA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9">
    <w:nsid w:val="2DFE21B5"/>
    <w:multiLevelType w:val="singleLevel"/>
    <w:tmpl w:val="AC58336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2E407D6F"/>
    <w:multiLevelType w:val="singleLevel"/>
    <w:tmpl w:val="D9E013A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2EF63F71"/>
    <w:multiLevelType w:val="singleLevel"/>
    <w:tmpl w:val="1F8EE088"/>
    <w:lvl w:ilvl="0">
      <w:start w:val="1"/>
      <w:numFmt w:val="lowerLetter"/>
      <w:lvlText w:val="%1) "/>
      <w:legacy w:legacy="1" w:legacySpace="0" w:legacyIndent="283"/>
      <w:lvlJc w:val="left"/>
      <w:pPr>
        <w:ind w:left="107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2">
    <w:nsid w:val="306F5CC6"/>
    <w:multiLevelType w:val="singleLevel"/>
    <w:tmpl w:val="BB16D854"/>
    <w:lvl w:ilvl="0">
      <w:start w:val="1"/>
      <w:numFmt w:val="decimal"/>
      <w:lvlText w:val="%1)"/>
      <w:lvlJc w:val="left"/>
      <w:pPr>
        <w:tabs>
          <w:tab w:val="num" w:pos="4005"/>
        </w:tabs>
        <w:ind w:left="4005" w:hanging="360"/>
      </w:pPr>
      <w:rPr>
        <w:rFonts w:hint="default"/>
      </w:rPr>
    </w:lvl>
  </w:abstractNum>
  <w:abstractNum w:abstractNumId="33">
    <w:nsid w:val="37864CC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37E9348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3B835457"/>
    <w:multiLevelType w:val="singleLevel"/>
    <w:tmpl w:val="DB90ACB2"/>
    <w:lvl w:ilvl="0">
      <w:start w:val="1"/>
      <w:numFmt w:val="decimal"/>
      <w:lvlText w:val="%1. "/>
      <w:legacy w:legacy="1" w:legacySpace="0" w:legacyIndent="283"/>
      <w:lvlJc w:val="left"/>
      <w:pPr>
        <w:ind w:left="1157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6">
    <w:nsid w:val="422E2504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7">
    <w:nsid w:val="42BD205A"/>
    <w:multiLevelType w:val="singleLevel"/>
    <w:tmpl w:val="9DA663D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8">
    <w:nsid w:val="4342717A"/>
    <w:multiLevelType w:val="singleLevel"/>
    <w:tmpl w:val="28BC1E2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9">
    <w:nsid w:val="44F818D5"/>
    <w:multiLevelType w:val="singleLevel"/>
    <w:tmpl w:val="B25CED6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0">
    <w:nsid w:val="47246714"/>
    <w:multiLevelType w:val="singleLevel"/>
    <w:tmpl w:val="6DC208D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1">
    <w:nsid w:val="4AD177D8"/>
    <w:multiLevelType w:val="singleLevel"/>
    <w:tmpl w:val="D118019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2">
    <w:nsid w:val="4BE54EE1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3">
    <w:nsid w:val="4D2B34A4"/>
    <w:multiLevelType w:val="singleLevel"/>
    <w:tmpl w:val="8E82943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4">
    <w:nsid w:val="4D9051CF"/>
    <w:multiLevelType w:val="singleLevel"/>
    <w:tmpl w:val="8B2814E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5">
    <w:nsid w:val="4E2F25BD"/>
    <w:multiLevelType w:val="singleLevel"/>
    <w:tmpl w:val="1762755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6">
    <w:nsid w:val="53FE7E2D"/>
    <w:multiLevelType w:val="singleLevel"/>
    <w:tmpl w:val="D48239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7">
    <w:nsid w:val="54685569"/>
    <w:multiLevelType w:val="singleLevel"/>
    <w:tmpl w:val="338288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8">
    <w:nsid w:val="561412B6"/>
    <w:multiLevelType w:val="singleLevel"/>
    <w:tmpl w:val="0664909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49">
    <w:nsid w:val="564F6520"/>
    <w:multiLevelType w:val="singleLevel"/>
    <w:tmpl w:val="9F7CCE9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0">
    <w:nsid w:val="566F1617"/>
    <w:multiLevelType w:val="singleLevel"/>
    <w:tmpl w:val="2C9016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1">
    <w:nsid w:val="5CA61D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2">
    <w:nsid w:val="5D652888"/>
    <w:multiLevelType w:val="singleLevel"/>
    <w:tmpl w:val="4732C0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3">
    <w:nsid w:val="5FF20FB2"/>
    <w:multiLevelType w:val="singleLevel"/>
    <w:tmpl w:val="C14AC47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4">
    <w:nsid w:val="605C7686"/>
    <w:multiLevelType w:val="singleLevel"/>
    <w:tmpl w:val="77ECF3A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5">
    <w:nsid w:val="64766092"/>
    <w:multiLevelType w:val="singleLevel"/>
    <w:tmpl w:val="3E8E419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6">
    <w:nsid w:val="657A389B"/>
    <w:multiLevelType w:val="singleLevel"/>
    <w:tmpl w:val="C132559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7">
    <w:nsid w:val="694848F2"/>
    <w:multiLevelType w:val="singleLevel"/>
    <w:tmpl w:val="54ACD1F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8">
    <w:nsid w:val="6B52076A"/>
    <w:multiLevelType w:val="singleLevel"/>
    <w:tmpl w:val="338288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59">
    <w:nsid w:val="6C3F6A5A"/>
    <w:multiLevelType w:val="singleLevel"/>
    <w:tmpl w:val="810AFA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0">
    <w:nsid w:val="6CFD7030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1">
    <w:nsid w:val="6EC41266"/>
    <w:multiLevelType w:val="singleLevel"/>
    <w:tmpl w:val="179040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u w:val="single"/>
      </w:rPr>
    </w:lvl>
  </w:abstractNum>
  <w:abstractNum w:abstractNumId="62">
    <w:nsid w:val="70610324"/>
    <w:multiLevelType w:val="singleLevel"/>
    <w:tmpl w:val="41E8BA8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3">
    <w:nsid w:val="736F3292"/>
    <w:multiLevelType w:val="singleLevel"/>
    <w:tmpl w:val="B442D66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4">
    <w:nsid w:val="7766471E"/>
    <w:multiLevelType w:val="singleLevel"/>
    <w:tmpl w:val="FAEAAA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5">
    <w:nsid w:val="79310D56"/>
    <w:multiLevelType w:val="singleLevel"/>
    <w:tmpl w:val="9D32F02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6">
    <w:nsid w:val="7B0F45CE"/>
    <w:multiLevelType w:val="singleLevel"/>
    <w:tmpl w:val="00F4134A"/>
    <w:lvl w:ilvl="0">
      <w:start w:val="1"/>
      <w:numFmt w:val="decimal"/>
      <w:lvlText w:val="%1) "/>
      <w:legacy w:legacy="1" w:legacySpace="0" w:legacyIndent="283"/>
      <w:lvlJc w:val="left"/>
      <w:pPr>
        <w:ind w:left="569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7">
    <w:nsid w:val="7DED34C8"/>
    <w:multiLevelType w:val="singleLevel"/>
    <w:tmpl w:val="4BCC4F2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8">
    <w:nsid w:val="7E804227"/>
    <w:multiLevelType w:val="singleLevel"/>
    <w:tmpl w:val="2CFAF2C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425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3">
    <w:abstractNumId w:val="12"/>
  </w:num>
  <w:num w:numId="4">
    <w:abstractNumId w:val="36"/>
  </w:num>
  <w:num w:numId="5">
    <w:abstractNumId w:val="16"/>
  </w:num>
  <w:num w:numId="6">
    <w:abstractNumId w:val="28"/>
  </w:num>
  <w:num w:numId="7">
    <w:abstractNumId w:val="7"/>
  </w:num>
  <w:num w:numId="8">
    <w:abstractNumId w:val="25"/>
  </w:num>
  <w:num w:numId="9">
    <w:abstractNumId w:val="42"/>
  </w:num>
  <w:num w:numId="10">
    <w:abstractNumId w:val="31"/>
  </w:num>
  <w:num w:numId="11">
    <w:abstractNumId w:val="26"/>
  </w:num>
  <w:num w:numId="12">
    <w:abstractNumId w:val="66"/>
  </w:num>
  <w:num w:numId="13">
    <w:abstractNumId w:val="10"/>
  </w:num>
  <w:num w:numId="14">
    <w:abstractNumId w:val="60"/>
  </w:num>
  <w:num w:numId="15">
    <w:abstractNumId w:val="5"/>
  </w:num>
  <w:num w:numId="16">
    <w:abstractNumId w:val="35"/>
  </w:num>
  <w:num w:numId="17">
    <w:abstractNumId w:val="21"/>
  </w:num>
  <w:num w:numId="18">
    <w:abstractNumId w:val="47"/>
  </w:num>
  <w:num w:numId="19">
    <w:abstractNumId w:val="58"/>
  </w:num>
  <w:num w:numId="20">
    <w:abstractNumId w:val="22"/>
  </w:num>
  <w:num w:numId="21">
    <w:abstractNumId w:val="8"/>
  </w:num>
  <w:num w:numId="22">
    <w:abstractNumId w:val="39"/>
  </w:num>
  <w:num w:numId="23">
    <w:abstractNumId w:val="38"/>
  </w:num>
  <w:num w:numId="24">
    <w:abstractNumId w:val="68"/>
  </w:num>
  <w:num w:numId="25">
    <w:abstractNumId w:val="61"/>
  </w:num>
  <w:num w:numId="26">
    <w:abstractNumId w:val="32"/>
  </w:num>
  <w:num w:numId="27">
    <w:abstractNumId w:val="37"/>
  </w:num>
  <w:num w:numId="28">
    <w:abstractNumId w:val="49"/>
  </w:num>
  <w:num w:numId="29">
    <w:abstractNumId w:val="57"/>
  </w:num>
  <w:num w:numId="30">
    <w:abstractNumId w:val="64"/>
  </w:num>
  <w:num w:numId="31">
    <w:abstractNumId w:val="54"/>
  </w:num>
  <w:num w:numId="32">
    <w:abstractNumId w:val="51"/>
  </w:num>
  <w:num w:numId="33">
    <w:abstractNumId w:val="50"/>
  </w:num>
  <w:num w:numId="34">
    <w:abstractNumId w:val="15"/>
  </w:num>
  <w:num w:numId="35">
    <w:abstractNumId w:val="13"/>
  </w:num>
  <w:num w:numId="36">
    <w:abstractNumId w:val="23"/>
  </w:num>
  <w:num w:numId="37">
    <w:abstractNumId w:val="63"/>
  </w:num>
  <w:num w:numId="38">
    <w:abstractNumId w:val="19"/>
  </w:num>
  <w:num w:numId="39">
    <w:abstractNumId w:val="56"/>
  </w:num>
  <w:num w:numId="40">
    <w:abstractNumId w:val="18"/>
  </w:num>
  <w:num w:numId="41">
    <w:abstractNumId w:val="65"/>
  </w:num>
  <w:num w:numId="42">
    <w:abstractNumId w:val="11"/>
  </w:num>
  <w:num w:numId="43">
    <w:abstractNumId w:val="2"/>
  </w:num>
  <w:num w:numId="44">
    <w:abstractNumId w:val="53"/>
  </w:num>
  <w:num w:numId="45">
    <w:abstractNumId w:val="41"/>
  </w:num>
  <w:num w:numId="46">
    <w:abstractNumId w:val="33"/>
  </w:num>
  <w:num w:numId="47">
    <w:abstractNumId w:val="3"/>
  </w:num>
  <w:num w:numId="48">
    <w:abstractNumId w:val="48"/>
  </w:num>
  <w:num w:numId="49">
    <w:abstractNumId w:val="27"/>
  </w:num>
  <w:num w:numId="50">
    <w:abstractNumId w:val="67"/>
  </w:num>
  <w:num w:numId="51">
    <w:abstractNumId w:val="55"/>
  </w:num>
  <w:num w:numId="52">
    <w:abstractNumId w:val="14"/>
  </w:num>
  <w:num w:numId="53">
    <w:abstractNumId w:val="52"/>
  </w:num>
  <w:num w:numId="54">
    <w:abstractNumId w:val="1"/>
  </w:num>
  <w:num w:numId="55">
    <w:abstractNumId w:val="6"/>
  </w:num>
  <w:num w:numId="56">
    <w:abstractNumId w:val="20"/>
  </w:num>
  <w:num w:numId="57">
    <w:abstractNumId w:val="62"/>
  </w:num>
  <w:num w:numId="58">
    <w:abstractNumId w:val="59"/>
  </w:num>
  <w:num w:numId="59">
    <w:abstractNumId w:val="34"/>
  </w:num>
  <w:num w:numId="60">
    <w:abstractNumId w:val="9"/>
  </w:num>
  <w:num w:numId="61">
    <w:abstractNumId w:val="46"/>
  </w:num>
  <w:num w:numId="62">
    <w:abstractNumId w:val="29"/>
  </w:num>
  <w:num w:numId="63">
    <w:abstractNumId w:val="17"/>
  </w:num>
  <w:num w:numId="64">
    <w:abstractNumId w:val="30"/>
  </w:num>
  <w:num w:numId="65">
    <w:abstractNumId w:val="24"/>
  </w:num>
  <w:num w:numId="66">
    <w:abstractNumId w:val="44"/>
  </w:num>
  <w:num w:numId="67">
    <w:abstractNumId w:val="45"/>
  </w:num>
  <w:num w:numId="68">
    <w:abstractNumId w:val="40"/>
  </w:num>
  <w:num w:numId="69">
    <w:abstractNumId w:val="4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7F7"/>
    <w:rsid w:val="000B67F7"/>
    <w:rsid w:val="004C2916"/>
    <w:rsid w:val="00B06D59"/>
    <w:rsid w:val="00F7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3BF345E-CAB6-4A6D-9EF0-28907269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284"/>
      <w:jc w:val="center"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pBdr>
        <w:bottom w:val="single" w:sz="6" w:space="1" w:color="auto"/>
      </w:pBdr>
      <w:jc w:val="both"/>
      <w:outlineLvl w:val="1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284"/>
      <w:jc w:val="both"/>
    </w:pPr>
  </w:style>
  <w:style w:type="paragraph" w:styleId="20">
    <w:name w:val="Body Text Indent 2"/>
    <w:basedOn w:val="a"/>
    <w:semiHidden/>
    <w:pPr>
      <w:ind w:firstLine="284"/>
      <w:jc w:val="center"/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11021</Words>
  <Characters>62822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Лекции по СЭП</vt:lpstr>
    </vt:vector>
  </TitlesOfParts>
  <Manager>Кузбеков Талгат Хашимович</Manager>
  <Company>Башгосуниверситет</Company>
  <LinksUpToDate>false</LinksUpToDate>
  <CharactersWithSpaces>73696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Лекции по СЭП</dc:title>
  <dc:subject>Социально-экономическое прогнозирование</dc:subject>
  <dc:creator>Неизвестно кто, правки Удачи.</dc:creator>
  <cp:keywords/>
  <dc:description>Эти лекции из года в год читает на эконмомфаке Башгосуниверситета доцент Кузбеков Талгат Хашимович.</dc:description>
  <cp:lastModifiedBy>Irina</cp:lastModifiedBy>
  <cp:revision>2</cp:revision>
  <cp:lastPrinted>1998-06-06T07:11:00Z</cp:lastPrinted>
  <dcterms:created xsi:type="dcterms:W3CDTF">2014-08-07T12:26:00Z</dcterms:created>
  <dcterms:modified xsi:type="dcterms:W3CDTF">2014-08-07T12:26:00Z</dcterms:modified>
</cp:coreProperties>
</file>