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B9B" w:rsidRDefault="00166B9B">
      <w:pPr>
        <w:jc w:val="center"/>
        <w:rPr>
          <w:b/>
          <w:spacing w:val="20"/>
          <w:sz w:val="26"/>
          <w:szCs w:val="20"/>
        </w:rPr>
      </w:pPr>
      <w:r>
        <w:rPr>
          <w:b/>
          <w:spacing w:val="20"/>
        </w:rPr>
        <w:t xml:space="preserve"> МИНЮСТ РОССИИ</w:t>
      </w:r>
    </w:p>
    <w:p w:rsidR="00166B9B" w:rsidRDefault="00166B9B">
      <w:pPr>
        <w:jc w:val="center"/>
        <w:rPr>
          <w:b/>
          <w:spacing w:val="20"/>
          <w:sz w:val="26"/>
          <w:szCs w:val="20"/>
        </w:rPr>
      </w:pPr>
      <w:r>
        <w:rPr>
          <w:b/>
          <w:spacing w:val="20"/>
        </w:rPr>
        <w:t>Рязанская академия права и управления</w:t>
      </w:r>
    </w:p>
    <w:p w:rsidR="00166B9B" w:rsidRDefault="00166B9B">
      <w:pPr>
        <w:jc w:val="center"/>
        <w:rPr>
          <w:b/>
          <w:spacing w:val="20"/>
          <w:sz w:val="22"/>
        </w:rPr>
      </w:pPr>
      <w:r>
        <w:rPr>
          <w:b/>
          <w:spacing w:val="20"/>
          <w:sz w:val="22"/>
        </w:rPr>
        <w:t>Заочный</w:t>
      </w:r>
      <w:r>
        <w:rPr>
          <w:spacing w:val="20"/>
          <w:sz w:val="22"/>
        </w:rPr>
        <w:t xml:space="preserve"> </w:t>
      </w:r>
      <w:r>
        <w:rPr>
          <w:b/>
          <w:spacing w:val="20"/>
          <w:sz w:val="22"/>
        </w:rPr>
        <w:t>экономический</w:t>
      </w:r>
      <w:r>
        <w:rPr>
          <w:spacing w:val="20"/>
          <w:sz w:val="22"/>
        </w:rPr>
        <w:t xml:space="preserve"> </w:t>
      </w:r>
      <w:r>
        <w:rPr>
          <w:b/>
          <w:spacing w:val="20"/>
          <w:sz w:val="22"/>
        </w:rPr>
        <w:t>факультет</w:t>
      </w:r>
    </w:p>
    <w:p w:rsidR="00166B9B" w:rsidRDefault="00166B9B">
      <w:pPr>
        <w:jc w:val="center"/>
        <w:rPr>
          <w:b/>
          <w:spacing w:val="20"/>
          <w:sz w:val="28"/>
          <w:szCs w:val="20"/>
        </w:rPr>
      </w:pPr>
      <w:r>
        <w:rPr>
          <w:b/>
          <w:spacing w:val="20"/>
          <w:sz w:val="22"/>
        </w:rPr>
        <w:t>Кафедра экономики и производственного менеджмента</w:t>
      </w:r>
    </w:p>
    <w:p w:rsidR="00166B9B" w:rsidRDefault="00166B9B">
      <w:pPr>
        <w:jc w:val="center"/>
        <w:rPr>
          <w:b/>
          <w:spacing w:val="20"/>
          <w:sz w:val="28"/>
          <w:szCs w:val="20"/>
        </w:rPr>
      </w:pPr>
    </w:p>
    <w:p w:rsidR="00166B9B" w:rsidRDefault="00166B9B">
      <w:pPr>
        <w:jc w:val="center"/>
        <w:rPr>
          <w:b/>
          <w:spacing w:val="20"/>
          <w:sz w:val="28"/>
          <w:szCs w:val="20"/>
        </w:rPr>
      </w:pPr>
    </w:p>
    <w:p w:rsidR="00166B9B" w:rsidRDefault="00166B9B">
      <w:pPr>
        <w:jc w:val="center"/>
        <w:rPr>
          <w:b/>
          <w:spacing w:val="20"/>
          <w:sz w:val="28"/>
          <w:szCs w:val="20"/>
        </w:rPr>
      </w:pPr>
    </w:p>
    <w:p w:rsidR="00166B9B" w:rsidRDefault="00166B9B">
      <w:pPr>
        <w:pStyle w:val="30"/>
        <w:rPr>
          <w:i/>
          <w:spacing w:val="20"/>
          <w:sz w:val="52"/>
        </w:rPr>
      </w:pPr>
      <w:r>
        <w:rPr>
          <w:color w:val="auto"/>
          <w:spacing w:val="20"/>
        </w:rPr>
        <w:t>КОНТРОЛЬНАЯ РАБОТА ПО ДИСЦИПЛИНЕ УПРАВЛЕНИЕ КАЧЕСТВОМ ПРОДУКЦИИ НА ТЕМУ</w:t>
      </w:r>
    </w:p>
    <w:p w:rsidR="00166B9B" w:rsidRDefault="00166B9B">
      <w:pPr>
        <w:jc w:val="center"/>
        <w:rPr>
          <w:b/>
          <w:i/>
          <w:spacing w:val="20"/>
          <w:sz w:val="52"/>
          <w:szCs w:val="20"/>
        </w:rPr>
      </w:pPr>
    </w:p>
    <w:p w:rsidR="00166B9B" w:rsidRDefault="00166B9B">
      <w:pPr>
        <w:jc w:val="center"/>
        <w:rPr>
          <w:b/>
          <w:i/>
          <w:spacing w:val="20"/>
          <w:sz w:val="52"/>
          <w:szCs w:val="20"/>
        </w:rPr>
      </w:pPr>
    </w:p>
    <w:p w:rsidR="00166B9B" w:rsidRDefault="006E03D0">
      <w:pPr>
        <w:jc w:val="center"/>
        <w:rPr>
          <w:b/>
          <w:i/>
          <w:spacing w:val="20"/>
          <w:sz w:val="52"/>
          <w:szCs w:val="20"/>
        </w:rPr>
      </w:pPr>
      <w:r>
        <w:rPr>
          <w:b/>
          <w:spacing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4.25pt;height:21pt" fillcolor="window">
            <v:imagedata r:id="rId7" o:title=""/>
          </v:shape>
        </w:pict>
      </w:r>
    </w:p>
    <w:p w:rsidR="00166B9B" w:rsidRDefault="00166B9B">
      <w:pPr>
        <w:jc w:val="center"/>
        <w:rPr>
          <w:b/>
          <w:i/>
          <w:spacing w:val="20"/>
          <w:sz w:val="72"/>
          <w:szCs w:val="20"/>
        </w:rPr>
      </w:pPr>
    </w:p>
    <w:p w:rsidR="00166B9B" w:rsidRDefault="00166B9B">
      <w:pPr>
        <w:jc w:val="center"/>
        <w:rPr>
          <w:b/>
          <w:i/>
          <w:spacing w:val="20"/>
          <w:sz w:val="72"/>
          <w:szCs w:val="20"/>
        </w:rPr>
      </w:pPr>
    </w:p>
    <w:p w:rsidR="00166B9B" w:rsidRDefault="006E03D0">
      <w:pPr>
        <w:pStyle w:val="a3"/>
        <w:jc w:val="left"/>
        <w:rPr>
          <w:spacing w:val="20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8pt;margin-top:-.3pt;width:423pt;height:1in;z-index:251657216" o:allowincell="f" fillcolor="blue" stroked="f">
            <v:shadow on="t" color="silver" offset="3pt"/>
            <v:textpath style="font-family:&quot;Times New Roman&quot;;v-text-kern:t" trim="t" fitpath="t" string="КОМПЛЕКСНАЯ СИСТЕМА УПРАВЛЕНИЯ&#10; КАЧЕСТВОМ ПРОДУКЦИИ"/>
          </v:shape>
        </w:pict>
      </w:r>
      <w:r w:rsidR="00166B9B">
        <w:rPr>
          <w:spacing w:val="20"/>
        </w:rPr>
        <w:t xml:space="preserve"> </w:t>
      </w:r>
    </w:p>
    <w:p w:rsidR="00166B9B" w:rsidRDefault="00166B9B">
      <w:pPr>
        <w:ind w:left="851"/>
        <w:rPr>
          <w:b/>
          <w:spacing w:val="20"/>
          <w:szCs w:val="20"/>
        </w:rPr>
      </w:pPr>
    </w:p>
    <w:p w:rsidR="00166B9B" w:rsidRDefault="00166B9B">
      <w:pPr>
        <w:ind w:left="851"/>
        <w:rPr>
          <w:b/>
          <w:spacing w:val="20"/>
          <w:szCs w:val="20"/>
        </w:rPr>
      </w:pPr>
    </w:p>
    <w:p w:rsidR="00166B9B" w:rsidRDefault="00166B9B">
      <w:pPr>
        <w:ind w:left="851"/>
        <w:rPr>
          <w:b/>
          <w:spacing w:val="20"/>
          <w:szCs w:val="20"/>
        </w:rPr>
      </w:pPr>
    </w:p>
    <w:p w:rsidR="00166B9B" w:rsidRDefault="00166B9B">
      <w:pPr>
        <w:ind w:left="851"/>
        <w:rPr>
          <w:spacing w:val="20"/>
          <w:sz w:val="32"/>
          <w:szCs w:val="20"/>
        </w:rPr>
      </w:pPr>
    </w:p>
    <w:p w:rsidR="00166B9B" w:rsidRDefault="00166B9B">
      <w:pPr>
        <w:ind w:left="851"/>
        <w:rPr>
          <w:spacing w:val="20"/>
          <w:sz w:val="32"/>
          <w:szCs w:val="20"/>
        </w:rPr>
      </w:pPr>
    </w:p>
    <w:p w:rsidR="00166B9B" w:rsidRDefault="00166B9B">
      <w:pPr>
        <w:ind w:left="851"/>
        <w:rPr>
          <w:spacing w:val="20"/>
          <w:sz w:val="32"/>
          <w:szCs w:val="20"/>
        </w:rPr>
      </w:pPr>
    </w:p>
    <w:p w:rsidR="00166B9B" w:rsidRDefault="00166B9B">
      <w:pPr>
        <w:ind w:left="851"/>
        <w:jc w:val="center"/>
        <w:rPr>
          <w:spacing w:val="20"/>
          <w:sz w:val="26"/>
          <w:szCs w:val="20"/>
        </w:rPr>
      </w:pPr>
    </w:p>
    <w:p w:rsidR="00166B9B" w:rsidRDefault="00166B9B">
      <w:pPr>
        <w:ind w:left="851"/>
        <w:jc w:val="center"/>
        <w:rPr>
          <w:spacing w:val="20"/>
          <w:sz w:val="26"/>
          <w:szCs w:val="20"/>
        </w:rPr>
      </w:pPr>
    </w:p>
    <w:p w:rsidR="00166B9B" w:rsidRDefault="00166B9B">
      <w:pPr>
        <w:ind w:left="851"/>
        <w:jc w:val="center"/>
        <w:rPr>
          <w:spacing w:val="20"/>
          <w:sz w:val="26"/>
          <w:szCs w:val="20"/>
        </w:rPr>
      </w:pPr>
    </w:p>
    <w:p w:rsidR="00166B9B" w:rsidRDefault="00166B9B">
      <w:pPr>
        <w:rPr>
          <w:i/>
          <w:iCs/>
          <w:spacing w:val="20"/>
          <w:sz w:val="26"/>
          <w:szCs w:val="20"/>
        </w:rPr>
      </w:pPr>
    </w:p>
    <w:p w:rsidR="00166B9B" w:rsidRDefault="00166B9B">
      <w:pPr>
        <w:ind w:left="851"/>
        <w:jc w:val="center"/>
        <w:rPr>
          <w:spacing w:val="20"/>
          <w:sz w:val="26"/>
          <w:szCs w:val="20"/>
        </w:rPr>
      </w:pPr>
    </w:p>
    <w:p w:rsidR="00166B9B" w:rsidRDefault="00166B9B">
      <w:pPr>
        <w:ind w:left="851"/>
        <w:jc w:val="center"/>
        <w:rPr>
          <w:spacing w:val="20"/>
          <w:sz w:val="32"/>
          <w:szCs w:val="20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2410"/>
        <w:gridCol w:w="4103"/>
        <w:gridCol w:w="717"/>
      </w:tblGrid>
      <w:tr w:rsidR="00166B9B">
        <w:tc>
          <w:tcPr>
            <w:tcW w:w="2410" w:type="dxa"/>
          </w:tcPr>
          <w:p w:rsidR="00166B9B" w:rsidRDefault="00166B9B">
            <w:pPr>
              <w:rPr>
                <w:b/>
                <w:spacing w:val="20"/>
                <w:sz w:val="26"/>
                <w:szCs w:val="20"/>
              </w:rPr>
            </w:pPr>
            <w:r>
              <w:rPr>
                <w:b/>
                <w:spacing w:val="20"/>
                <w:sz w:val="22"/>
              </w:rPr>
              <w:t>Специальность</w:t>
            </w:r>
          </w:p>
        </w:tc>
        <w:tc>
          <w:tcPr>
            <w:tcW w:w="4820" w:type="dxa"/>
            <w:gridSpan w:val="2"/>
          </w:tcPr>
          <w:p w:rsidR="00166B9B" w:rsidRDefault="00166B9B">
            <w:pPr>
              <w:pStyle w:val="3"/>
              <w:rPr>
                <w:sz w:val="26"/>
                <w:szCs w:val="20"/>
              </w:rPr>
            </w:pPr>
            <w:r>
              <w:t xml:space="preserve">Экономика и управление на </w:t>
            </w:r>
          </w:p>
          <w:p w:rsidR="00166B9B" w:rsidRDefault="00166B9B">
            <w:pPr>
              <w:rPr>
                <w:b/>
                <w:spacing w:val="20"/>
                <w:sz w:val="26"/>
                <w:szCs w:val="20"/>
              </w:rPr>
            </w:pPr>
            <w:r>
              <w:rPr>
                <w:b/>
                <w:spacing w:val="20"/>
              </w:rPr>
              <w:t>предприятиях машиностроения</w:t>
            </w:r>
          </w:p>
        </w:tc>
      </w:tr>
      <w:tr w:rsidR="00166B9B">
        <w:tc>
          <w:tcPr>
            <w:tcW w:w="2410" w:type="dxa"/>
          </w:tcPr>
          <w:p w:rsidR="00166B9B" w:rsidRDefault="00166B9B">
            <w:pPr>
              <w:rPr>
                <w:b/>
                <w:spacing w:val="20"/>
                <w:sz w:val="26"/>
                <w:szCs w:val="20"/>
              </w:rPr>
            </w:pPr>
            <w:r>
              <w:rPr>
                <w:b/>
                <w:spacing w:val="20"/>
                <w:sz w:val="22"/>
              </w:rPr>
              <w:t>Зачетная книжка</w:t>
            </w:r>
          </w:p>
        </w:tc>
        <w:tc>
          <w:tcPr>
            <w:tcW w:w="4820" w:type="dxa"/>
            <w:gridSpan w:val="2"/>
          </w:tcPr>
          <w:p w:rsidR="00166B9B" w:rsidRDefault="00166B9B">
            <w:pPr>
              <w:rPr>
                <w:b/>
                <w:spacing w:val="20"/>
                <w:sz w:val="26"/>
                <w:szCs w:val="20"/>
              </w:rPr>
            </w:pPr>
            <w:r>
              <w:rPr>
                <w:b/>
                <w:spacing w:val="20"/>
                <w:sz w:val="22"/>
              </w:rPr>
              <w:t xml:space="preserve">№  </w:t>
            </w:r>
            <w:r>
              <w:rPr>
                <w:b/>
                <w:color w:val="FF0000"/>
                <w:spacing w:val="20"/>
              </w:rPr>
              <w:t>Э – 97022</w:t>
            </w:r>
          </w:p>
        </w:tc>
      </w:tr>
      <w:tr w:rsidR="00166B9B">
        <w:tc>
          <w:tcPr>
            <w:tcW w:w="2410" w:type="dxa"/>
          </w:tcPr>
          <w:p w:rsidR="00166B9B" w:rsidRDefault="00166B9B">
            <w:pPr>
              <w:rPr>
                <w:b/>
                <w:spacing w:val="20"/>
                <w:sz w:val="26"/>
                <w:szCs w:val="20"/>
              </w:rPr>
            </w:pPr>
            <w:r>
              <w:rPr>
                <w:b/>
                <w:spacing w:val="20"/>
                <w:sz w:val="22"/>
              </w:rPr>
              <w:t>Группа</w:t>
            </w:r>
          </w:p>
        </w:tc>
        <w:tc>
          <w:tcPr>
            <w:tcW w:w="4820" w:type="dxa"/>
            <w:gridSpan w:val="2"/>
          </w:tcPr>
          <w:p w:rsidR="00166B9B" w:rsidRDefault="00166B9B">
            <w:pPr>
              <w:rPr>
                <w:b/>
                <w:spacing w:val="20"/>
                <w:sz w:val="26"/>
                <w:szCs w:val="20"/>
              </w:rPr>
            </w:pPr>
            <w:r>
              <w:rPr>
                <w:b/>
                <w:spacing w:val="20"/>
                <w:sz w:val="22"/>
              </w:rPr>
              <w:t xml:space="preserve">№ </w:t>
            </w:r>
            <w:r>
              <w:rPr>
                <w:b/>
                <w:spacing w:val="20"/>
              </w:rPr>
              <w:t xml:space="preserve"> 781</w:t>
            </w:r>
          </w:p>
        </w:tc>
      </w:tr>
      <w:tr w:rsidR="00166B9B">
        <w:trPr>
          <w:gridAfter w:val="1"/>
          <w:wAfter w:w="717" w:type="dxa"/>
        </w:trPr>
        <w:tc>
          <w:tcPr>
            <w:tcW w:w="2410" w:type="dxa"/>
          </w:tcPr>
          <w:p w:rsidR="00166B9B" w:rsidRDefault="00166B9B">
            <w:pPr>
              <w:rPr>
                <w:b/>
                <w:spacing w:val="20"/>
                <w:sz w:val="22"/>
                <w:szCs w:val="20"/>
              </w:rPr>
            </w:pPr>
            <w:r>
              <w:rPr>
                <w:b/>
                <w:spacing w:val="20"/>
                <w:sz w:val="22"/>
              </w:rPr>
              <w:t>Слушатель</w:t>
            </w:r>
          </w:p>
        </w:tc>
        <w:tc>
          <w:tcPr>
            <w:tcW w:w="4103" w:type="dxa"/>
            <w:shd w:val="pct10" w:color="auto" w:fill="auto"/>
          </w:tcPr>
          <w:p w:rsidR="00166B9B" w:rsidRDefault="00166B9B">
            <w:pPr>
              <w:rPr>
                <w:b/>
                <w:i/>
                <w:spacing w:val="20"/>
                <w:sz w:val="26"/>
                <w:szCs w:val="20"/>
              </w:rPr>
            </w:pPr>
            <w:r>
              <w:rPr>
                <w:b/>
                <w:i/>
                <w:spacing w:val="20"/>
              </w:rPr>
              <w:t>Краснопевцева</w:t>
            </w:r>
          </w:p>
          <w:p w:rsidR="00166B9B" w:rsidRDefault="00166B9B">
            <w:pPr>
              <w:rPr>
                <w:b/>
                <w:spacing w:val="20"/>
                <w:sz w:val="26"/>
                <w:szCs w:val="20"/>
              </w:rPr>
            </w:pPr>
            <w:r>
              <w:rPr>
                <w:b/>
                <w:i/>
                <w:spacing w:val="20"/>
              </w:rPr>
              <w:t>Евгения Анатольевна</w:t>
            </w:r>
          </w:p>
        </w:tc>
      </w:tr>
      <w:tr w:rsidR="00166B9B">
        <w:tc>
          <w:tcPr>
            <w:tcW w:w="2410" w:type="dxa"/>
          </w:tcPr>
          <w:p w:rsidR="00166B9B" w:rsidRDefault="00166B9B">
            <w:pPr>
              <w:rPr>
                <w:b/>
                <w:spacing w:val="20"/>
                <w:sz w:val="22"/>
                <w:szCs w:val="20"/>
              </w:rPr>
            </w:pPr>
            <w:r>
              <w:rPr>
                <w:b/>
                <w:spacing w:val="20"/>
                <w:sz w:val="22"/>
              </w:rPr>
              <w:t>Место работы и занимаемая</w:t>
            </w:r>
          </w:p>
        </w:tc>
        <w:tc>
          <w:tcPr>
            <w:tcW w:w="4820" w:type="dxa"/>
            <w:gridSpan w:val="2"/>
          </w:tcPr>
          <w:p w:rsidR="00166B9B" w:rsidRDefault="00166B9B">
            <w:pPr>
              <w:rPr>
                <w:b/>
                <w:spacing w:val="20"/>
                <w:sz w:val="26"/>
                <w:szCs w:val="20"/>
              </w:rPr>
            </w:pPr>
            <w:r>
              <w:rPr>
                <w:b/>
                <w:spacing w:val="20"/>
              </w:rPr>
              <w:t>ЦОУМТ и ВС  МВД  России</w:t>
            </w:r>
          </w:p>
        </w:tc>
      </w:tr>
      <w:tr w:rsidR="00166B9B">
        <w:tc>
          <w:tcPr>
            <w:tcW w:w="2410" w:type="dxa"/>
          </w:tcPr>
          <w:p w:rsidR="00166B9B" w:rsidRDefault="00166B9B">
            <w:pPr>
              <w:rPr>
                <w:b/>
                <w:spacing w:val="20"/>
                <w:sz w:val="26"/>
                <w:szCs w:val="20"/>
              </w:rPr>
            </w:pPr>
            <w:r>
              <w:rPr>
                <w:b/>
                <w:spacing w:val="20"/>
                <w:sz w:val="22"/>
              </w:rPr>
              <w:t>должность</w:t>
            </w:r>
          </w:p>
        </w:tc>
        <w:tc>
          <w:tcPr>
            <w:tcW w:w="4820" w:type="dxa"/>
            <w:gridSpan w:val="2"/>
          </w:tcPr>
          <w:p w:rsidR="00166B9B" w:rsidRDefault="00166B9B">
            <w:pPr>
              <w:rPr>
                <w:b/>
                <w:spacing w:val="20"/>
                <w:sz w:val="26"/>
                <w:szCs w:val="20"/>
              </w:rPr>
            </w:pPr>
            <w:r>
              <w:rPr>
                <w:b/>
                <w:spacing w:val="20"/>
              </w:rPr>
              <w:t>Зав. машинописным бюро</w:t>
            </w:r>
          </w:p>
        </w:tc>
      </w:tr>
      <w:tr w:rsidR="00166B9B">
        <w:tc>
          <w:tcPr>
            <w:tcW w:w="2410" w:type="dxa"/>
          </w:tcPr>
          <w:p w:rsidR="00166B9B" w:rsidRDefault="00166B9B">
            <w:pPr>
              <w:rPr>
                <w:b/>
                <w:spacing w:val="20"/>
                <w:sz w:val="22"/>
              </w:rPr>
            </w:pPr>
            <w:r>
              <w:rPr>
                <w:b/>
                <w:spacing w:val="20"/>
                <w:sz w:val="22"/>
              </w:rPr>
              <w:t>Проверил</w:t>
            </w:r>
          </w:p>
        </w:tc>
        <w:tc>
          <w:tcPr>
            <w:tcW w:w="4820" w:type="dxa"/>
            <w:gridSpan w:val="2"/>
          </w:tcPr>
          <w:p w:rsidR="00166B9B" w:rsidRDefault="00166B9B">
            <w:pPr>
              <w:pStyle w:val="1"/>
              <w:rPr>
                <w:sz w:val="24"/>
              </w:rPr>
            </w:pPr>
            <w:r>
              <w:rPr>
                <w:sz w:val="24"/>
              </w:rPr>
              <w:t>Шлыков Владимир Викторович</w:t>
            </w:r>
          </w:p>
        </w:tc>
      </w:tr>
      <w:tr w:rsidR="00166B9B">
        <w:tc>
          <w:tcPr>
            <w:tcW w:w="2410" w:type="dxa"/>
          </w:tcPr>
          <w:p w:rsidR="00166B9B" w:rsidRDefault="00166B9B">
            <w:pPr>
              <w:rPr>
                <w:b/>
                <w:spacing w:val="20"/>
                <w:sz w:val="26"/>
                <w:szCs w:val="20"/>
              </w:rPr>
            </w:pPr>
            <w:r>
              <w:rPr>
                <w:b/>
                <w:spacing w:val="20"/>
                <w:sz w:val="22"/>
              </w:rPr>
              <w:t>Дата выполнения работы</w:t>
            </w:r>
          </w:p>
        </w:tc>
        <w:tc>
          <w:tcPr>
            <w:tcW w:w="4820" w:type="dxa"/>
            <w:gridSpan w:val="2"/>
          </w:tcPr>
          <w:p w:rsidR="00166B9B" w:rsidRDefault="00166B9B">
            <w:pPr>
              <w:ind w:firstLine="567"/>
              <w:rPr>
                <w:b/>
                <w:spacing w:val="20"/>
                <w:sz w:val="26"/>
                <w:szCs w:val="20"/>
              </w:rPr>
            </w:pPr>
          </w:p>
          <w:p w:rsidR="00166B9B" w:rsidRDefault="00166B9B">
            <w:pPr>
              <w:ind w:firstLine="34"/>
              <w:rPr>
                <w:b/>
                <w:spacing w:val="20"/>
                <w:sz w:val="26"/>
                <w:szCs w:val="20"/>
              </w:rPr>
            </w:pPr>
            <w:r>
              <w:rPr>
                <w:b/>
                <w:spacing w:val="20"/>
              </w:rPr>
              <w:t>03.09.2001 г.</w:t>
            </w:r>
          </w:p>
        </w:tc>
      </w:tr>
    </w:tbl>
    <w:p w:rsidR="00166B9B" w:rsidRDefault="00166B9B">
      <w:pPr>
        <w:ind w:left="851"/>
        <w:rPr>
          <w:spacing w:val="20"/>
          <w:sz w:val="32"/>
          <w:szCs w:val="20"/>
        </w:rPr>
      </w:pPr>
    </w:p>
    <w:p w:rsidR="00166B9B" w:rsidRDefault="00166B9B">
      <w:pPr>
        <w:pStyle w:val="7"/>
        <w:rPr>
          <w:color w:val="auto"/>
        </w:rPr>
      </w:pPr>
      <w:r>
        <w:br w:type="page"/>
      </w:r>
      <w:r w:rsidR="006E03D0">
        <w:rPr>
          <w:b w:val="0"/>
          <w:noProof/>
          <w:sz w:val="28"/>
        </w:rPr>
        <w:pict>
          <v:shape id="_x0000_s1027" type="#_x0000_t136" style="position:absolute;left:0;text-align:left;margin-left:188.55pt;margin-top:7.2pt;width:79.5pt;height:19.65pt;z-index:251658240" o:allowincell="f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План"/>
          </v:shape>
        </w:pict>
      </w:r>
    </w:p>
    <w:tbl>
      <w:tblPr>
        <w:tblW w:w="10137" w:type="dxa"/>
        <w:tblLayout w:type="fixed"/>
        <w:tblLook w:val="0000" w:firstRow="0" w:lastRow="0" w:firstColumn="0" w:lastColumn="0" w:noHBand="0" w:noVBand="0"/>
      </w:tblPr>
      <w:tblGrid>
        <w:gridCol w:w="675"/>
        <w:gridCol w:w="8313"/>
        <w:gridCol w:w="1149"/>
      </w:tblGrid>
      <w:tr w:rsidR="00166B9B">
        <w:tc>
          <w:tcPr>
            <w:tcW w:w="675" w:type="dxa"/>
          </w:tcPr>
          <w:p w:rsidR="00166B9B" w:rsidRDefault="00166B9B">
            <w:pPr>
              <w:spacing w:line="480" w:lineRule="auto"/>
              <w:jc w:val="center"/>
              <w:rPr>
                <w:b/>
                <w:spacing w:val="20"/>
                <w:sz w:val="28"/>
              </w:rPr>
            </w:pPr>
          </w:p>
        </w:tc>
        <w:tc>
          <w:tcPr>
            <w:tcW w:w="8313" w:type="dxa"/>
          </w:tcPr>
          <w:p w:rsidR="00166B9B" w:rsidRDefault="00166B9B">
            <w:pPr>
              <w:spacing w:line="480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>Введение</w:t>
            </w:r>
          </w:p>
        </w:tc>
        <w:tc>
          <w:tcPr>
            <w:tcW w:w="1149" w:type="dxa"/>
          </w:tcPr>
          <w:p w:rsidR="00166B9B" w:rsidRDefault="00166B9B">
            <w:pPr>
              <w:spacing w:line="480" w:lineRule="auto"/>
              <w:rPr>
                <w:b/>
                <w:spacing w:val="20"/>
                <w:sz w:val="32"/>
              </w:rPr>
            </w:pPr>
            <w:r>
              <w:rPr>
                <w:b/>
                <w:spacing w:val="20"/>
                <w:sz w:val="32"/>
              </w:rPr>
              <w:t>стр. 3</w:t>
            </w:r>
          </w:p>
        </w:tc>
      </w:tr>
      <w:tr w:rsidR="00166B9B">
        <w:tc>
          <w:tcPr>
            <w:tcW w:w="675" w:type="dxa"/>
          </w:tcPr>
          <w:p w:rsidR="00166B9B" w:rsidRDefault="00166B9B">
            <w:pPr>
              <w:spacing w:line="480" w:lineRule="auto"/>
              <w:jc w:val="center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>1.</w:t>
            </w:r>
          </w:p>
        </w:tc>
        <w:tc>
          <w:tcPr>
            <w:tcW w:w="8313" w:type="dxa"/>
          </w:tcPr>
          <w:p w:rsidR="00166B9B" w:rsidRDefault="00166B9B">
            <w:pPr>
              <w:jc w:val="both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>Передовой опыт промышленных предприятий по управлению качеством продукции</w:t>
            </w:r>
          </w:p>
          <w:p w:rsidR="00166B9B" w:rsidRDefault="00166B9B">
            <w:pPr>
              <w:jc w:val="both"/>
              <w:rPr>
                <w:b/>
                <w:spacing w:val="20"/>
                <w:sz w:val="28"/>
              </w:rPr>
            </w:pPr>
          </w:p>
        </w:tc>
        <w:tc>
          <w:tcPr>
            <w:tcW w:w="1149" w:type="dxa"/>
          </w:tcPr>
          <w:p w:rsidR="00166B9B" w:rsidRDefault="00166B9B">
            <w:pPr>
              <w:spacing w:line="480" w:lineRule="auto"/>
              <w:rPr>
                <w:b/>
                <w:spacing w:val="20"/>
                <w:sz w:val="32"/>
              </w:rPr>
            </w:pPr>
            <w:r>
              <w:rPr>
                <w:b/>
                <w:spacing w:val="20"/>
                <w:sz w:val="32"/>
              </w:rPr>
              <w:t>стр.4</w:t>
            </w:r>
          </w:p>
        </w:tc>
      </w:tr>
      <w:tr w:rsidR="00166B9B">
        <w:tc>
          <w:tcPr>
            <w:tcW w:w="675" w:type="dxa"/>
          </w:tcPr>
          <w:p w:rsidR="00166B9B" w:rsidRDefault="00166B9B">
            <w:pPr>
              <w:spacing w:line="480" w:lineRule="auto"/>
              <w:jc w:val="center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>2.</w:t>
            </w:r>
          </w:p>
        </w:tc>
        <w:tc>
          <w:tcPr>
            <w:tcW w:w="8313" w:type="dxa"/>
          </w:tcPr>
          <w:p w:rsidR="00166B9B" w:rsidRDefault="00166B9B">
            <w:pPr>
              <w:pStyle w:val="2"/>
            </w:pPr>
            <w:r>
              <w:t>Основные цели и задачи КСУКП</w:t>
            </w:r>
          </w:p>
        </w:tc>
        <w:tc>
          <w:tcPr>
            <w:tcW w:w="1149" w:type="dxa"/>
          </w:tcPr>
          <w:p w:rsidR="00166B9B" w:rsidRDefault="00166B9B">
            <w:pPr>
              <w:spacing w:line="480" w:lineRule="auto"/>
              <w:rPr>
                <w:b/>
                <w:spacing w:val="20"/>
                <w:sz w:val="32"/>
              </w:rPr>
            </w:pPr>
          </w:p>
        </w:tc>
      </w:tr>
      <w:tr w:rsidR="00166B9B">
        <w:tc>
          <w:tcPr>
            <w:tcW w:w="675" w:type="dxa"/>
          </w:tcPr>
          <w:p w:rsidR="00166B9B" w:rsidRDefault="00166B9B">
            <w:pPr>
              <w:spacing w:line="480" w:lineRule="auto"/>
              <w:jc w:val="center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>3.</w:t>
            </w:r>
          </w:p>
        </w:tc>
        <w:tc>
          <w:tcPr>
            <w:tcW w:w="8313" w:type="dxa"/>
          </w:tcPr>
          <w:p w:rsidR="00166B9B" w:rsidRDefault="00166B9B">
            <w:pPr>
              <w:pStyle w:val="20"/>
              <w:jc w:val="both"/>
              <w:rPr>
                <w:sz w:val="28"/>
              </w:rPr>
            </w:pPr>
            <w:r>
              <w:rPr>
                <w:sz w:val="28"/>
              </w:rPr>
              <w:t>Структура и функции системы</w:t>
            </w:r>
          </w:p>
        </w:tc>
        <w:tc>
          <w:tcPr>
            <w:tcW w:w="1149" w:type="dxa"/>
          </w:tcPr>
          <w:p w:rsidR="00166B9B" w:rsidRDefault="00166B9B">
            <w:pPr>
              <w:spacing w:line="480" w:lineRule="auto"/>
              <w:rPr>
                <w:b/>
                <w:spacing w:val="20"/>
                <w:sz w:val="32"/>
              </w:rPr>
            </w:pPr>
          </w:p>
        </w:tc>
      </w:tr>
      <w:tr w:rsidR="00166B9B">
        <w:tc>
          <w:tcPr>
            <w:tcW w:w="675" w:type="dxa"/>
          </w:tcPr>
          <w:p w:rsidR="00166B9B" w:rsidRDefault="00166B9B">
            <w:pPr>
              <w:spacing w:line="480" w:lineRule="auto"/>
              <w:jc w:val="center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>4.</w:t>
            </w:r>
          </w:p>
        </w:tc>
        <w:tc>
          <w:tcPr>
            <w:tcW w:w="8313" w:type="dxa"/>
          </w:tcPr>
          <w:p w:rsidR="00166B9B" w:rsidRDefault="00166B9B">
            <w:pPr>
              <w:jc w:val="both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>Опыт передовых предприятий по разработке и внедрению</w:t>
            </w:r>
          </w:p>
          <w:p w:rsidR="00166B9B" w:rsidRDefault="00166B9B">
            <w:pPr>
              <w:jc w:val="both"/>
              <w:rPr>
                <w:b/>
                <w:spacing w:val="20"/>
                <w:sz w:val="28"/>
              </w:rPr>
            </w:pPr>
          </w:p>
        </w:tc>
        <w:tc>
          <w:tcPr>
            <w:tcW w:w="1149" w:type="dxa"/>
          </w:tcPr>
          <w:p w:rsidR="00166B9B" w:rsidRDefault="00166B9B">
            <w:pPr>
              <w:spacing w:line="480" w:lineRule="auto"/>
              <w:rPr>
                <w:b/>
                <w:spacing w:val="20"/>
                <w:sz w:val="32"/>
              </w:rPr>
            </w:pPr>
          </w:p>
        </w:tc>
      </w:tr>
      <w:tr w:rsidR="00166B9B">
        <w:tc>
          <w:tcPr>
            <w:tcW w:w="675" w:type="dxa"/>
          </w:tcPr>
          <w:p w:rsidR="00166B9B" w:rsidRDefault="00166B9B">
            <w:pPr>
              <w:spacing w:line="480" w:lineRule="auto"/>
              <w:jc w:val="center"/>
              <w:rPr>
                <w:b/>
                <w:spacing w:val="20"/>
                <w:sz w:val="28"/>
              </w:rPr>
            </w:pPr>
          </w:p>
        </w:tc>
        <w:tc>
          <w:tcPr>
            <w:tcW w:w="8313" w:type="dxa"/>
          </w:tcPr>
          <w:p w:rsidR="00166B9B" w:rsidRDefault="00166B9B">
            <w:pPr>
              <w:spacing w:line="480" w:lineRule="auto"/>
              <w:jc w:val="both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>Заключение</w:t>
            </w:r>
          </w:p>
        </w:tc>
        <w:tc>
          <w:tcPr>
            <w:tcW w:w="1149" w:type="dxa"/>
          </w:tcPr>
          <w:p w:rsidR="00166B9B" w:rsidRDefault="00166B9B">
            <w:pPr>
              <w:spacing w:line="480" w:lineRule="auto"/>
              <w:rPr>
                <w:b/>
                <w:spacing w:val="20"/>
                <w:sz w:val="32"/>
              </w:rPr>
            </w:pPr>
          </w:p>
        </w:tc>
      </w:tr>
      <w:tr w:rsidR="00166B9B">
        <w:tc>
          <w:tcPr>
            <w:tcW w:w="675" w:type="dxa"/>
          </w:tcPr>
          <w:p w:rsidR="00166B9B" w:rsidRDefault="00166B9B">
            <w:pPr>
              <w:spacing w:line="480" w:lineRule="auto"/>
              <w:jc w:val="center"/>
              <w:rPr>
                <w:b/>
                <w:spacing w:val="20"/>
                <w:sz w:val="28"/>
              </w:rPr>
            </w:pPr>
          </w:p>
        </w:tc>
        <w:tc>
          <w:tcPr>
            <w:tcW w:w="8313" w:type="dxa"/>
          </w:tcPr>
          <w:p w:rsidR="00166B9B" w:rsidRDefault="00166B9B">
            <w:pPr>
              <w:spacing w:line="480" w:lineRule="auto"/>
              <w:jc w:val="both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>Приложения</w:t>
            </w:r>
          </w:p>
        </w:tc>
        <w:tc>
          <w:tcPr>
            <w:tcW w:w="1149" w:type="dxa"/>
          </w:tcPr>
          <w:p w:rsidR="00166B9B" w:rsidRDefault="00166B9B">
            <w:pPr>
              <w:spacing w:line="480" w:lineRule="auto"/>
              <w:rPr>
                <w:b/>
                <w:spacing w:val="20"/>
                <w:sz w:val="32"/>
              </w:rPr>
            </w:pPr>
          </w:p>
        </w:tc>
      </w:tr>
    </w:tbl>
    <w:p w:rsidR="00166B9B" w:rsidRDefault="00166B9B">
      <w:pPr>
        <w:ind w:left="1416"/>
        <w:rPr>
          <w:color w:val="FF0000"/>
          <w:spacing w:val="20"/>
          <w:sz w:val="32"/>
          <w:szCs w:val="20"/>
        </w:rPr>
      </w:pPr>
    </w:p>
    <w:p w:rsidR="00166B9B" w:rsidRDefault="00166B9B">
      <w:pPr>
        <w:jc w:val="center"/>
        <w:rPr>
          <w:b/>
          <w:bCs/>
          <w:color w:val="000000"/>
          <w:spacing w:val="20"/>
          <w:sz w:val="32"/>
          <w:szCs w:val="20"/>
        </w:rPr>
      </w:pPr>
      <w:r>
        <w:rPr>
          <w:color w:val="FF0000"/>
          <w:spacing w:val="20"/>
          <w:sz w:val="32"/>
          <w:szCs w:val="20"/>
        </w:rPr>
        <w:br w:type="page"/>
      </w:r>
      <w:r>
        <w:rPr>
          <w:b/>
          <w:bCs/>
          <w:color w:val="000000"/>
          <w:spacing w:val="20"/>
          <w:sz w:val="32"/>
          <w:szCs w:val="20"/>
        </w:rPr>
        <w:t>Введение</w:t>
      </w:r>
    </w:p>
    <w:p w:rsidR="00166B9B" w:rsidRDefault="00166B9B">
      <w:pPr>
        <w:spacing w:line="360" w:lineRule="auto"/>
        <w:jc w:val="center"/>
        <w:rPr>
          <w:b/>
          <w:bCs/>
          <w:color w:val="000000"/>
          <w:spacing w:val="20"/>
          <w:sz w:val="32"/>
          <w:szCs w:val="20"/>
        </w:rPr>
      </w:pPr>
    </w:p>
    <w:p w:rsidR="00166B9B" w:rsidRDefault="00166B9B">
      <w:pPr>
        <w:pStyle w:val="a4"/>
        <w:spacing w:line="360" w:lineRule="auto"/>
      </w:pPr>
      <w:r>
        <w:rPr>
          <w:i/>
          <w:iCs/>
        </w:rPr>
        <w:t>Качество продукции</w:t>
      </w:r>
      <w:r>
        <w:t xml:space="preserve"> – это совокупность свойств, обусловливающих ее пригодность удовлетворять определенные потребности в соответствии с ее назначением.  Улучшение качества выпускаемой продукции – важнейшая задача каждого объединения, предприятия, цеха и участка. Изделия наших объединений (предприятий) должны удовлетворять требованиям мировых образцов.</w:t>
      </w:r>
    </w:p>
    <w:p w:rsidR="00166B9B" w:rsidRDefault="00166B9B">
      <w:pPr>
        <w:spacing w:line="360" w:lineRule="auto"/>
        <w:ind w:firstLine="900"/>
        <w:jc w:val="both"/>
        <w:rPr>
          <w:color w:val="000000"/>
          <w:spacing w:val="20"/>
          <w:sz w:val="28"/>
          <w:szCs w:val="20"/>
        </w:rPr>
      </w:pPr>
      <w:r>
        <w:rPr>
          <w:color w:val="000000"/>
          <w:spacing w:val="20"/>
          <w:sz w:val="28"/>
          <w:szCs w:val="20"/>
        </w:rPr>
        <w:t>Уровень качества продукции является важнейшим показателем всей работы предприятия. Качество продукции зависит от степени использования достижений науки и техники, совершенства конструкции и технологии, используемой при производстве этой продукции, а так же и от культуры производства, добросовестности и умения конструкторов, технологов, организаторов производства и рабочих. Систематическое улучшение качества выпускаемой продукции обеспечивает повышение эффективности производства.</w:t>
      </w:r>
    </w:p>
    <w:p w:rsidR="00166B9B" w:rsidRDefault="00166B9B">
      <w:pPr>
        <w:spacing w:line="360" w:lineRule="auto"/>
        <w:ind w:firstLine="900"/>
        <w:jc w:val="both"/>
        <w:rPr>
          <w:color w:val="000000"/>
          <w:spacing w:val="20"/>
          <w:sz w:val="28"/>
          <w:szCs w:val="20"/>
        </w:rPr>
      </w:pPr>
      <w:r>
        <w:rPr>
          <w:color w:val="000000"/>
          <w:spacing w:val="20"/>
          <w:sz w:val="28"/>
          <w:szCs w:val="20"/>
        </w:rPr>
        <w:t xml:space="preserve">Качество продукции закладывается на стадии разработки (в чертежах, в стандартах, технических условиях и других документах), обеспечивается на стадии изготовления (рациональным технологическим процессом), сохраняется на стадии обращения (во время доставки, транспортировки к потребителю) и реализации и поддерживается на стадии эксплуатации. </w:t>
      </w:r>
    </w:p>
    <w:p w:rsidR="00166B9B" w:rsidRDefault="00166B9B">
      <w:pPr>
        <w:spacing w:line="360" w:lineRule="auto"/>
        <w:jc w:val="center"/>
        <w:rPr>
          <w:color w:val="000000"/>
          <w:spacing w:val="20"/>
          <w:sz w:val="32"/>
          <w:szCs w:val="20"/>
        </w:rPr>
      </w:pPr>
    </w:p>
    <w:p w:rsidR="00166B9B" w:rsidRDefault="00166B9B">
      <w:pPr>
        <w:spacing w:line="360" w:lineRule="auto"/>
        <w:ind w:firstLine="900"/>
        <w:jc w:val="both"/>
        <w:rPr>
          <w:color w:val="000000"/>
          <w:spacing w:val="20"/>
          <w:sz w:val="28"/>
          <w:szCs w:val="20"/>
        </w:rPr>
      </w:pPr>
    </w:p>
    <w:p w:rsidR="00166B9B" w:rsidRDefault="00166B9B">
      <w:pPr>
        <w:spacing w:line="360" w:lineRule="auto"/>
        <w:jc w:val="center"/>
        <w:rPr>
          <w:b/>
          <w:spacing w:val="20"/>
          <w:sz w:val="32"/>
        </w:rPr>
      </w:pPr>
      <w:r>
        <w:rPr>
          <w:color w:val="000000"/>
          <w:spacing w:val="20"/>
          <w:sz w:val="28"/>
          <w:szCs w:val="20"/>
        </w:rPr>
        <w:br w:type="page"/>
      </w:r>
      <w:r>
        <w:rPr>
          <w:b/>
          <w:bCs/>
          <w:color w:val="000000"/>
          <w:spacing w:val="20"/>
          <w:sz w:val="32"/>
          <w:szCs w:val="20"/>
        </w:rPr>
        <w:t xml:space="preserve">1. </w:t>
      </w:r>
      <w:r>
        <w:rPr>
          <w:b/>
          <w:spacing w:val="20"/>
          <w:sz w:val="32"/>
        </w:rPr>
        <w:t>Передовой опыт промышленных предприятий по управлению качеством продукции</w:t>
      </w:r>
    </w:p>
    <w:p w:rsidR="00166B9B" w:rsidRDefault="00166B9B">
      <w:pPr>
        <w:spacing w:line="360" w:lineRule="auto"/>
        <w:jc w:val="center"/>
        <w:rPr>
          <w:b/>
          <w:spacing w:val="20"/>
          <w:sz w:val="28"/>
        </w:rPr>
      </w:pPr>
    </w:p>
    <w:p w:rsidR="00166B9B" w:rsidRDefault="00166B9B">
      <w:pPr>
        <w:spacing w:line="360" w:lineRule="auto"/>
        <w:ind w:firstLine="900"/>
        <w:jc w:val="both"/>
        <w:rPr>
          <w:bCs/>
          <w:spacing w:val="20"/>
          <w:sz w:val="28"/>
        </w:rPr>
      </w:pPr>
      <w:r>
        <w:rPr>
          <w:bCs/>
          <w:spacing w:val="20"/>
          <w:sz w:val="28"/>
        </w:rPr>
        <w:t xml:space="preserve">Повышение качества продукции осуществляется в рамках Единой системы государственного управления качеством. Главной целью этой системы является планомерное всемерное использование научно-технических, производственных и социально-экономических возможностей, чтобы постоянно улучшать качество всех видов продукции в интересах роста эффективности производства и экспорта. </w:t>
      </w:r>
      <w:r>
        <w:rPr>
          <w:bCs/>
          <w:i/>
          <w:iCs/>
          <w:spacing w:val="20"/>
          <w:sz w:val="28"/>
        </w:rPr>
        <w:t xml:space="preserve">Управление качеством продукции </w:t>
      </w:r>
      <w:r>
        <w:rPr>
          <w:bCs/>
          <w:spacing w:val="20"/>
          <w:sz w:val="28"/>
        </w:rPr>
        <w:t>в соответствии с ГОСТ 15467-79 – это действия, осуществляемые при создании и эксплуатации или потреблении продукции, цель которых – установить, обеспечить и поддерживать необходимый уровень ее качества.</w:t>
      </w:r>
    </w:p>
    <w:p w:rsidR="00166B9B" w:rsidRDefault="00166B9B">
      <w:pPr>
        <w:spacing w:line="360" w:lineRule="auto"/>
        <w:ind w:firstLine="900"/>
        <w:jc w:val="both"/>
        <w:rPr>
          <w:bCs/>
          <w:spacing w:val="20"/>
          <w:sz w:val="28"/>
        </w:rPr>
      </w:pPr>
      <w:r>
        <w:rPr>
          <w:bCs/>
          <w:spacing w:val="20"/>
          <w:sz w:val="28"/>
        </w:rPr>
        <w:t>Основа систем управления качеством на предприятиях была заложена в 60-е годы. В это время была создана саратовская система бездефектного изготовления продукции и сдачи ее с первого предъявления (система БИП), львовская система управления качеством продукции, ярославская система научной организации труда по увеличению моторесурса (система НОРМ), горьковская система «качество, надежность, ресурс с первых изделий» (система КАНАРСПИ) и др.</w:t>
      </w:r>
    </w:p>
    <w:p w:rsidR="00166B9B" w:rsidRDefault="00166B9B">
      <w:pPr>
        <w:spacing w:line="360" w:lineRule="auto"/>
        <w:ind w:firstLine="900"/>
        <w:jc w:val="both"/>
        <w:rPr>
          <w:bCs/>
          <w:spacing w:val="20"/>
          <w:sz w:val="28"/>
        </w:rPr>
      </w:pPr>
      <w:r>
        <w:rPr>
          <w:bCs/>
          <w:spacing w:val="20"/>
          <w:sz w:val="28"/>
        </w:rPr>
        <w:t>Саратовская система бездефектного изготовления продукции и сдачи ее с первого предъявления (БИП) в середине 50-х годов положила начало комплексному подходу к улучшению качества продукции. Она усилила ответственность исполнителя за качество работы. Качество труда характеризовалось процентом сдачи продукции с первого предъявления за отчетный период (смена, неделя, месяц) отдельным исполнителем, бригадой цехом, предприятием. Этот показатель является одним из наиболее важных в организации премирования. В системе БИП не допускается каких-либо отступлений от технической документации, исполнитель предъявляет продукцию ОТК, предварительно полностью проверив ее и убедившись в отсутствии дефектов. Продукция, имеющая неисправимые дефекты, отделяется самим исполнителем и отдельно предъявляется ОТК для оформления акта о браке. При обнаружении первого же дефекта, без разбраковки продукции, ОТК передает ее исполнителю. Повторное предъявление продукции цеха, предприятия. Исполнители, стабильно сдающие продукцию с первого предъявления, получают право самоконтроля, т.е. работы с личным клеймом. Система бездефектного изготовления продукции получила широкое применение во всех отраслях промышленности нашей страны и во многих зарубежных странах.</w:t>
      </w:r>
    </w:p>
    <w:p w:rsidR="00166B9B" w:rsidRDefault="00166B9B">
      <w:pPr>
        <w:spacing w:line="360" w:lineRule="auto"/>
        <w:ind w:firstLine="900"/>
        <w:jc w:val="both"/>
        <w:rPr>
          <w:bCs/>
          <w:spacing w:val="20"/>
          <w:sz w:val="28"/>
        </w:rPr>
      </w:pPr>
      <w:r>
        <w:rPr>
          <w:bCs/>
          <w:spacing w:val="20"/>
          <w:sz w:val="28"/>
        </w:rPr>
        <w:t>Другая система управления качеством – КАНАРСПИ – была направлена на повышение уровня конструкторской и технологической подготовки производства, освоения выпуска новой продукции с запланированным уровнем качества. Основная задача системы – более тщательная конструкторско-технологическая отработка изделий в период подготовки их производства за счет развития исследовательской экспериментальных баз, повышения конструкторской и технологической унификации. Для повышения уровня организации труда на период разработки и освоения выпуска новых изделий создавались комплексные бригады, включающие конструкторов технологов, рабочих и эксплуатационников, которые своевременно выявляли причины отказов изделий и устраняли их еще в допроизводственный период, так, чтобы первые же изделия соответствовали проектной документации. Система КАНАРСПИ позволила на многих предприятиях сократить сроки выпуска изделий, повысить надежность новой продукции.</w:t>
      </w:r>
    </w:p>
    <w:p w:rsidR="00166B9B" w:rsidRDefault="00166B9B">
      <w:pPr>
        <w:spacing w:line="360" w:lineRule="auto"/>
        <w:ind w:firstLine="900"/>
        <w:jc w:val="both"/>
        <w:rPr>
          <w:bCs/>
          <w:spacing w:val="20"/>
          <w:sz w:val="28"/>
        </w:rPr>
      </w:pPr>
      <w:r>
        <w:rPr>
          <w:bCs/>
          <w:spacing w:val="20"/>
          <w:sz w:val="28"/>
        </w:rPr>
        <w:t>Система НОРМ обеспечивает комплексное решение задач повышения качества продукции на стадиях как проектирования, так и эксплуатации. При отделе главного конструктора создавалось эксплутационно-исследовательское, при отделе технического контроля – рекламационно-исследовательское бюро и сеть опорных пунктов эксплуатации. На основе обобщения опята эксплуатации, контроля уровня моторесурса была организована работа по планомерному увеличению надежности выпускаемых изделий.</w:t>
      </w:r>
    </w:p>
    <w:p w:rsidR="00166B9B" w:rsidRDefault="00166B9B">
      <w:pPr>
        <w:spacing w:line="360" w:lineRule="auto"/>
        <w:ind w:firstLine="900"/>
        <w:jc w:val="both"/>
        <w:rPr>
          <w:bCs/>
          <w:spacing w:val="20"/>
          <w:sz w:val="28"/>
        </w:rPr>
      </w:pPr>
      <w:r>
        <w:rPr>
          <w:bCs/>
          <w:spacing w:val="20"/>
          <w:sz w:val="28"/>
        </w:rPr>
        <w:t>В начале 70-х годов на передовых предприятиях Львовской области на основе внедренных систем была разработана комплексная система управления качеством продукции (КС УКП), которая включила в работу по повышению технического уровня и качества продукции все звенья предприятия. Основой функционирования КСУКП являлись стандарты предприятия, регламентирующие задачи и методы повышения качества продукции, формы организации работы. Опыт функционирования КСУКП подтвердил ее эффективность, в первую очередь за счет разработки и внедрения стандартов предприятия. Это позволило установить более четкий порядок проведения мероприятий по повышению качества продукции, упорядочения документооборота, сокращения видов и количества документов за счет их унификации, обеспечить более четкое взаимодействие всех служб предприятия и эксплуатирующих организаций</w:t>
      </w:r>
      <w:r>
        <w:rPr>
          <w:rStyle w:val="a6"/>
          <w:bCs/>
          <w:spacing w:val="20"/>
          <w:sz w:val="28"/>
        </w:rPr>
        <w:footnoteReference w:id="1"/>
      </w:r>
      <w:r>
        <w:rPr>
          <w:bCs/>
          <w:spacing w:val="20"/>
          <w:sz w:val="28"/>
        </w:rPr>
        <w:t>.</w:t>
      </w:r>
    </w:p>
    <w:p w:rsidR="00166B9B" w:rsidRDefault="00166B9B">
      <w:pPr>
        <w:pStyle w:val="21"/>
      </w:pPr>
      <w:r>
        <w:t>В ряде отраслей, в том числе в приборостроении, созданы отраслевые системы управления качеством продукции. В некоторых странах (Латвии, Белоруссии, Армении) разработаны республиканские системы, а в Краснодарском крае, Ленинградской, Днепропетровской и других областях на базе КСУКП возникли региональные системы повышения эффективности производства. КСУКП непрерывно совершенствуются с учетом специфики производства, опыта и рекомендаций науки. Много внимания уделялось проблеме автоматизации КСУКП на основе стандартов предприятия.</w:t>
      </w:r>
    </w:p>
    <w:p w:rsidR="00166B9B" w:rsidRDefault="00166B9B">
      <w:pPr>
        <w:spacing w:line="360" w:lineRule="auto"/>
        <w:ind w:firstLine="900"/>
        <w:jc w:val="both"/>
        <w:rPr>
          <w:bCs/>
          <w:spacing w:val="20"/>
          <w:sz w:val="28"/>
        </w:rPr>
      </w:pPr>
      <w:r>
        <w:rPr>
          <w:bCs/>
          <w:spacing w:val="20"/>
          <w:sz w:val="28"/>
        </w:rPr>
        <w:t>Все эти системы в той или иной мере были положены в основу создания общегосударственной системы управления качеством продукции. Единая система государственного управления качеством продукции обеспечивает управление качеством на всех уровнях управления народным хозяйством и на всех стадиях жизненного цикла продукции. Для осуществления единой технико-экономической политики в области повышения качества на предприятиях, в объединениях, в отраслях разрабатываются и внедряются системы управления качеством, учитывающие положения Единой системы (ЕСГУКП).</w:t>
      </w:r>
    </w:p>
    <w:p w:rsidR="00166B9B" w:rsidRDefault="00166B9B">
      <w:pPr>
        <w:spacing w:line="360" w:lineRule="auto"/>
        <w:ind w:firstLine="900"/>
        <w:jc w:val="both"/>
        <w:rPr>
          <w:bCs/>
          <w:spacing w:val="20"/>
          <w:sz w:val="28"/>
        </w:rPr>
      </w:pPr>
      <w:r>
        <w:rPr>
          <w:bCs/>
          <w:spacing w:val="20"/>
          <w:sz w:val="28"/>
        </w:rPr>
        <w:t>Главной целью ЕСГУКП является планомерное обеспечение всемерного использования  научно-технических, производственных и социально-экономических возможностей  для достижения постоянных высоких темпов улучшения качества всех видов продукции в интересах повышения эффективности общественного производства и экспорта. ЕСГУКП представляет собой совокупность мероприятий, методов и средств, обеспечивающих координированные  действия органов управления для достижения главной цели системы. Данная система реализуется на всех уровнях управления (межотраслевом, отраслевом, объединения или предприятия), а также в территориальном разрезе и на всех стадиях жизненного цикла продукции.</w:t>
      </w:r>
    </w:p>
    <w:p w:rsidR="00166B9B" w:rsidRDefault="00166B9B">
      <w:pPr>
        <w:spacing w:line="360" w:lineRule="auto"/>
        <w:ind w:firstLine="900"/>
        <w:jc w:val="both"/>
        <w:rPr>
          <w:bCs/>
          <w:spacing w:val="20"/>
          <w:sz w:val="28"/>
        </w:rPr>
      </w:pPr>
      <w:r>
        <w:rPr>
          <w:bCs/>
          <w:spacing w:val="20"/>
          <w:sz w:val="28"/>
        </w:rPr>
        <w:t>Система ЕСГУКП обеспечивает единство и взаимосвязь технических, эко6номических, социальных и организационных, обеспечивающих повышения качества продукции. В рамках Единой системы реализуется большой круг специальных функций управления – от прогнозирования потребностей, планирования повышения качества продукции, организации разработки, подготовки и обеспечения производства всеми видами ресурсов до стимулирования повышения качества продукции и государственного надзора за ее внедрением.</w:t>
      </w:r>
    </w:p>
    <w:p w:rsidR="00166B9B" w:rsidRDefault="00166B9B">
      <w:pPr>
        <w:spacing w:line="360" w:lineRule="auto"/>
        <w:ind w:firstLine="900"/>
        <w:jc w:val="both"/>
        <w:rPr>
          <w:bCs/>
          <w:spacing w:val="20"/>
          <w:sz w:val="28"/>
        </w:rPr>
      </w:pPr>
      <w:r>
        <w:rPr>
          <w:bCs/>
          <w:spacing w:val="20"/>
          <w:sz w:val="28"/>
        </w:rPr>
        <w:t>Организационно-технической основой ЕСГУПК является система народнохозяйственного планирования и государственная система стандартизации (ГСС). Особая роль в управлении качеством продукции принадлежит разработке программ комплексной стандартизации, обеспечивающей сбалансированность требований к качеству сырья, материалов, комплектующим изделиям и конечной продукции</w:t>
      </w:r>
      <w:r>
        <w:rPr>
          <w:rStyle w:val="a6"/>
          <w:bCs/>
          <w:spacing w:val="20"/>
          <w:sz w:val="28"/>
        </w:rPr>
        <w:footnoteReference w:id="2"/>
      </w:r>
      <w:r>
        <w:rPr>
          <w:bCs/>
          <w:spacing w:val="20"/>
          <w:sz w:val="28"/>
        </w:rPr>
        <w:t>.</w:t>
      </w:r>
    </w:p>
    <w:p w:rsidR="00166B9B" w:rsidRDefault="00166B9B">
      <w:pPr>
        <w:pStyle w:val="a4"/>
        <w:spacing w:line="360" w:lineRule="auto"/>
        <w:ind w:firstLine="0"/>
        <w:jc w:val="center"/>
        <w:rPr>
          <w:b/>
          <w:sz w:val="32"/>
        </w:rPr>
      </w:pPr>
      <w:r>
        <w:rPr>
          <w:bCs/>
        </w:rPr>
        <w:br w:type="page"/>
      </w:r>
      <w:r>
        <w:rPr>
          <w:b/>
          <w:sz w:val="32"/>
        </w:rPr>
        <w:t xml:space="preserve">2. Комплексные системы управления </w:t>
      </w:r>
    </w:p>
    <w:p w:rsidR="00166B9B" w:rsidRDefault="00166B9B">
      <w:pPr>
        <w:pStyle w:val="a4"/>
        <w:spacing w:line="36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качеством продукции</w:t>
      </w:r>
    </w:p>
    <w:p w:rsidR="00166B9B" w:rsidRDefault="00166B9B">
      <w:pPr>
        <w:pStyle w:val="a4"/>
        <w:spacing w:line="360" w:lineRule="auto"/>
        <w:rPr>
          <w:bCs/>
        </w:rPr>
      </w:pPr>
    </w:p>
    <w:p w:rsidR="00166B9B" w:rsidRDefault="00166B9B">
      <w:pPr>
        <w:pStyle w:val="a4"/>
        <w:spacing w:line="360" w:lineRule="auto"/>
      </w:pPr>
      <w:r>
        <w:t xml:space="preserve">Комплексная система управления качеством продукции (КСУКП) представляет собой совокупность технических, организационных, экономических и социальных мероприятий, методов, нормативов и средств управления, направленных на установление, обеспечение и поддержание высокого уровня качества продукции при ее разработке, подготовке производства, изготовлении, обращении и эксплуатации. По характеру и направленности КСУКП – целевая подсистема управления предприятием, цель которой состоит в постоянном улучшении качества продукции и систематическом повышении на этой основе эффективности производства. Достижение цели обеспечивается за счет создания и освоения новых видов продукции высшей категории качества; увеличения удельного веса продукции высшей категории качества в общем объеме производства; расширения номенклатуры и ассортимента продукции; модернизации и совершенствования выпускаемой продукции; своевременного снятия с производства продукции, приближающейся к состоянию морального старения; улучшение экономических показателей деятельности предприятия. </w:t>
      </w:r>
    </w:p>
    <w:p w:rsidR="00166B9B" w:rsidRDefault="00166B9B">
      <w:pPr>
        <w:pStyle w:val="a4"/>
        <w:spacing w:line="360" w:lineRule="auto"/>
      </w:pPr>
      <w:r>
        <w:t>Управление качеством продукции возглавляется директором и осуществляется его заместителем, начальниками отделов, служб и подразделений. Координация работ, как правило, возглавляется на специально созданном для этого целей подразделение или на один из отделов предприятия. Ключевыми вопросами создания и эффективного функционирования КСУКП  являются составление задач по каждой функции управления и целесообразное их распределение по отделам, службам, подразделениям и исполнителям.</w:t>
      </w:r>
    </w:p>
    <w:p w:rsidR="00166B9B" w:rsidRDefault="00166B9B">
      <w:pPr>
        <w:pStyle w:val="a4"/>
        <w:spacing w:line="360" w:lineRule="auto"/>
      </w:pPr>
      <w:r>
        <w:t>Оганизационно-технической основой КСУКП  служит стандартизация, и в частности стандарты предприятия, разрабатываемые в полном соответствии с государственными и отраслевыми стандартами. Стандарты предприятия по управлению качеством продукции подразделяются на основной, общие и специальные</w:t>
      </w:r>
      <w:r>
        <w:rPr>
          <w:rStyle w:val="a6"/>
        </w:rPr>
        <w:footnoteReference w:id="3"/>
      </w:r>
      <w:r>
        <w:t>.</w:t>
      </w:r>
    </w:p>
    <w:p w:rsidR="00166B9B" w:rsidRDefault="00166B9B">
      <w:pPr>
        <w:pStyle w:val="a4"/>
        <w:spacing w:line="360" w:lineRule="auto"/>
        <w:ind w:firstLine="0"/>
        <w:jc w:val="center"/>
        <w:rPr>
          <w:b/>
          <w:bCs/>
          <w:sz w:val="32"/>
        </w:rPr>
      </w:pPr>
      <w:r>
        <w:br w:type="page"/>
      </w:r>
      <w:r>
        <w:rPr>
          <w:b/>
          <w:bCs/>
          <w:sz w:val="32"/>
        </w:rPr>
        <w:t>3.</w:t>
      </w:r>
      <w:r>
        <w:t xml:space="preserve"> </w:t>
      </w:r>
      <w:r>
        <w:rPr>
          <w:b/>
          <w:bCs/>
          <w:sz w:val="32"/>
        </w:rPr>
        <w:t xml:space="preserve">Стандартизация – основа управления </w:t>
      </w:r>
    </w:p>
    <w:p w:rsidR="00166B9B" w:rsidRDefault="00166B9B">
      <w:pPr>
        <w:pStyle w:val="a4"/>
        <w:spacing w:line="360" w:lineRule="auto"/>
        <w:ind w:firstLine="0"/>
        <w:jc w:val="center"/>
        <w:rPr>
          <w:b/>
          <w:bCs/>
          <w:sz w:val="32"/>
        </w:rPr>
      </w:pPr>
      <w:r>
        <w:rPr>
          <w:b/>
          <w:bCs/>
          <w:sz w:val="32"/>
        </w:rPr>
        <w:t>качеством</w:t>
      </w:r>
    </w:p>
    <w:p w:rsidR="00166B9B" w:rsidRDefault="00166B9B">
      <w:pPr>
        <w:pStyle w:val="a4"/>
        <w:spacing w:line="360" w:lineRule="auto"/>
      </w:pPr>
    </w:p>
    <w:p w:rsidR="00166B9B" w:rsidRDefault="00166B9B">
      <w:pPr>
        <w:pStyle w:val="a4"/>
        <w:spacing w:line="360" w:lineRule="auto"/>
      </w:pPr>
      <w:r>
        <w:t>В направлениях развития до 1990 года обозначилась необходимость повышения качества всех видов промышленной продукции. Расширить и обновить ассортимент изделий в соответствии с потребностями научно-технического развития. Существенную роль в этом должно сыграть внедрение комплексных систем управления качеством продукции, улучшение стандартов и технических условий на готовую продукцию, комплектующие изделия, материалы и сырье.</w:t>
      </w:r>
    </w:p>
    <w:p w:rsidR="00166B9B" w:rsidRDefault="00166B9B">
      <w:pPr>
        <w:pStyle w:val="a4"/>
        <w:spacing w:line="360" w:lineRule="auto"/>
        <w:rPr>
          <w:sz w:val="32"/>
        </w:rPr>
      </w:pPr>
      <w:r>
        <w:rPr>
          <w:sz w:val="32"/>
        </w:rPr>
        <w:t>Как уже отмечалось в части второй данной контрольной работы, основой комплексной системы управления качеством служат стандарты предприятия. Стандарты предприятия так же устанавливают требования с учетом специфики предприятия (особенности технологии, организации, характер продукции и др.).</w:t>
      </w:r>
    </w:p>
    <w:p w:rsidR="00166B9B" w:rsidRDefault="00166B9B">
      <w:pPr>
        <w:pStyle w:val="a4"/>
        <w:spacing w:line="360" w:lineRule="auto"/>
        <w:rPr>
          <w:sz w:val="32"/>
        </w:rPr>
      </w:pPr>
      <w:r>
        <w:rPr>
          <w:sz w:val="32"/>
        </w:rPr>
        <w:t>Стандарты предприятия регламентируют все работы, проводимые предприятием, направленные на повышения качества продукции, определяют меру ответственности за качество изготовляемой ими продукции. Все стандарты предприятия по управлению качеством продукции делятся:</w:t>
      </w:r>
    </w:p>
    <w:p w:rsidR="00166B9B" w:rsidRDefault="00166B9B">
      <w:pPr>
        <w:pStyle w:val="a4"/>
        <w:spacing w:line="360" w:lineRule="auto"/>
        <w:rPr>
          <w:sz w:val="32"/>
        </w:rPr>
      </w:pPr>
      <w:r>
        <w:rPr>
          <w:i/>
          <w:iCs/>
          <w:sz w:val="32"/>
        </w:rPr>
        <w:t xml:space="preserve">Основной </w:t>
      </w:r>
      <w:r>
        <w:rPr>
          <w:sz w:val="32"/>
        </w:rPr>
        <w:t>стандарт «Комплексная система управления качеством продукции. Основные положения» характеризует КСУКП в целом.</w:t>
      </w:r>
    </w:p>
    <w:p w:rsidR="00166B9B" w:rsidRDefault="00166B9B">
      <w:pPr>
        <w:pStyle w:val="a4"/>
        <w:spacing w:line="360" w:lineRule="auto"/>
        <w:rPr>
          <w:sz w:val="32"/>
        </w:rPr>
      </w:pPr>
      <w:r>
        <w:rPr>
          <w:i/>
          <w:iCs/>
          <w:sz w:val="32"/>
        </w:rPr>
        <w:t xml:space="preserve">Общие </w:t>
      </w:r>
      <w:r>
        <w:rPr>
          <w:sz w:val="32"/>
        </w:rPr>
        <w:t>стандарты предприятия регламентируют общесистемные вопросы информационного обеспечения, порядок разработки, оформления, утверждения и внедрения стандартов предприятия, а также внедрения государственных и отраслевых стандартов; проведение «дней качества»; работу различных комиссий (по культуре производства, постоянно действующей комиссии по качеству и других).</w:t>
      </w:r>
    </w:p>
    <w:p w:rsidR="00166B9B" w:rsidRDefault="00166B9B">
      <w:pPr>
        <w:pStyle w:val="a4"/>
        <w:spacing w:line="360" w:lineRule="auto"/>
        <w:rPr>
          <w:sz w:val="32"/>
        </w:rPr>
      </w:pPr>
      <w:r>
        <w:rPr>
          <w:i/>
          <w:iCs/>
          <w:sz w:val="32"/>
        </w:rPr>
        <w:t xml:space="preserve">Специальные </w:t>
      </w:r>
      <w:r>
        <w:rPr>
          <w:sz w:val="32"/>
        </w:rPr>
        <w:t>стандарты устанавливают качественные признаки сырья, материалов, комплектующих изделий, что повышает ответственность поставщиков. Они фиксируют технические и эксплутационные параметры изготовляемой продукции, определяют методы испытаний, правила приемки продукции. Стандарты предприятия определяют механизм управления качеством, который включает следующие этапы: сбор, обработку и анализ информации о качестве продукции, а также и анализ информации о качестве продукции, а также о ходе и состоянии технического и других процессов, влияющих на качество продукции; сравнение фактических результатов деятельности различных подразделений предприятия в области качества продукции с требованиями нормативов; подготовку и принятие решений по вопросам повышения качества; организацию планово-профилактических мероприятий.</w:t>
      </w:r>
    </w:p>
    <w:p w:rsidR="00166B9B" w:rsidRDefault="00166B9B">
      <w:pPr>
        <w:pStyle w:val="a4"/>
        <w:spacing w:line="360" w:lineRule="auto"/>
        <w:rPr>
          <w:sz w:val="32"/>
        </w:rPr>
      </w:pPr>
      <w:r>
        <w:rPr>
          <w:sz w:val="32"/>
        </w:rPr>
        <w:t>В стандартах предприятия имеются положения по вопросам стимулирования качества продукции, рекомендации о разработке форм и методов материального и морального поощрения коллектива и отдельных работников предприятия. Показатели, заложенные в стандартах, позволяют правильно оценить вклад каждого исполнителя в решение задачи повышения качества продукции и тем самым дают основу для правильного вознаграждения работников, сдающих продукцию высокого качества.</w:t>
      </w:r>
    </w:p>
    <w:p w:rsidR="00166B9B" w:rsidRDefault="00166B9B">
      <w:pPr>
        <w:pStyle w:val="a4"/>
        <w:spacing w:line="360" w:lineRule="auto"/>
        <w:rPr>
          <w:sz w:val="32"/>
        </w:rPr>
      </w:pPr>
      <w:r>
        <w:rPr>
          <w:sz w:val="32"/>
        </w:rPr>
        <w:t>Стандарты предприятия обязывают всех работников предприятия постоянно повышать свое мастерство, дают возможность предприятию использовать все материальные и трудовые ресурсы с наибольшей эффективностью, своевременно сосредоточить внимание рабочих, инженерно-технических работников на использовании дополнительных резервов производства. Предприятия обязаны выпускать продукцию в полном соответствии со стандартами, за выпуск продукции с отклонениями от стандартов предприятие несет ответственность</w:t>
      </w:r>
      <w:r>
        <w:rPr>
          <w:rStyle w:val="a6"/>
          <w:sz w:val="32"/>
        </w:rPr>
        <w:footnoteReference w:id="4"/>
      </w:r>
      <w:r>
        <w:rPr>
          <w:sz w:val="32"/>
        </w:rPr>
        <w:t>.</w:t>
      </w:r>
    </w:p>
    <w:p w:rsidR="00166B9B" w:rsidRDefault="00166B9B">
      <w:pPr>
        <w:pStyle w:val="a4"/>
        <w:spacing w:line="360" w:lineRule="auto"/>
        <w:ind w:firstLine="0"/>
        <w:jc w:val="center"/>
        <w:rPr>
          <w:b/>
          <w:bCs/>
          <w:sz w:val="32"/>
        </w:rPr>
      </w:pPr>
      <w:r>
        <w:rPr>
          <w:sz w:val="32"/>
        </w:rPr>
        <w:br w:type="page"/>
        <w:t xml:space="preserve"> </w:t>
      </w:r>
      <w:r>
        <w:rPr>
          <w:b/>
          <w:bCs/>
          <w:sz w:val="32"/>
        </w:rPr>
        <w:t>4.</w:t>
      </w:r>
      <w:r>
        <w:rPr>
          <w:sz w:val="32"/>
        </w:rPr>
        <w:t xml:space="preserve"> </w:t>
      </w:r>
      <w:r>
        <w:rPr>
          <w:b/>
          <w:bCs/>
          <w:sz w:val="32"/>
        </w:rPr>
        <w:t>Задачи и функции системы</w:t>
      </w:r>
    </w:p>
    <w:p w:rsidR="00166B9B" w:rsidRDefault="00166B9B">
      <w:pPr>
        <w:pStyle w:val="a4"/>
        <w:spacing w:line="360" w:lineRule="auto"/>
        <w:rPr>
          <w:sz w:val="32"/>
        </w:rPr>
      </w:pPr>
    </w:p>
    <w:p w:rsidR="00166B9B" w:rsidRDefault="00166B9B">
      <w:pPr>
        <w:pStyle w:val="a4"/>
        <w:spacing w:line="360" w:lineRule="auto"/>
        <w:rPr>
          <w:i/>
          <w:iCs/>
          <w:sz w:val="32"/>
        </w:rPr>
      </w:pPr>
      <w:r>
        <w:rPr>
          <w:i/>
          <w:iCs/>
          <w:sz w:val="32"/>
        </w:rPr>
        <w:t>Задачи системы:</w:t>
      </w:r>
    </w:p>
    <w:p w:rsidR="00166B9B" w:rsidRDefault="00166B9B">
      <w:pPr>
        <w:pStyle w:val="a4"/>
        <w:numPr>
          <w:ilvl w:val="0"/>
          <w:numId w:val="2"/>
        </w:numPr>
        <w:tabs>
          <w:tab w:val="clear" w:pos="2325"/>
          <w:tab w:val="num" w:pos="0"/>
        </w:tabs>
        <w:spacing w:line="360" w:lineRule="auto"/>
        <w:ind w:left="0" w:firstLine="900"/>
        <w:rPr>
          <w:sz w:val="32"/>
        </w:rPr>
      </w:pPr>
      <w:r>
        <w:rPr>
          <w:sz w:val="32"/>
        </w:rPr>
        <w:t>Определение и уточнение требований качеству выпускаемой продукции на основе систематического изучения опыта производства и эксплуатации с одновременным повышением эффективности производства;</w:t>
      </w:r>
    </w:p>
    <w:p w:rsidR="00166B9B" w:rsidRDefault="00166B9B">
      <w:pPr>
        <w:pStyle w:val="a4"/>
        <w:numPr>
          <w:ilvl w:val="0"/>
          <w:numId w:val="2"/>
        </w:numPr>
        <w:tabs>
          <w:tab w:val="clear" w:pos="2325"/>
          <w:tab w:val="num" w:pos="0"/>
        </w:tabs>
        <w:spacing w:line="360" w:lineRule="auto"/>
        <w:ind w:left="0" w:firstLine="900"/>
        <w:rPr>
          <w:sz w:val="32"/>
        </w:rPr>
      </w:pPr>
      <w:r>
        <w:rPr>
          <w:sz w:val="32"/>
        </w:rPr>
        <w:t>оценка и планирование уровня качества;</w:t>
      </w:r>
    </w:p>
    <w:p w:rsidR="00166B9B" w:rsidRDefault="00166B9B">
      <w:pPr>
        <w:pStyle w:val="a4"/>
        <w:numPr>
          <w:ilvl w:val="0"/>
          <w:numId w:val="2"/>
        </w:numPr>
        <w:tabs>
          <w:tab w:val="clear" w:pos="2325"/>
          <w:tab w:val="num" w:pos="0"/>
        </w:tabs>
        <w:spacing w:line="360" w:lineRule="auto"/>
        <w:ind w:left="0" w:firstLine="900"/>
        <w:rPr>
          <w:sz w:val="32"/>
        </w:rPr>
      </w:pPr>
      <w:r>
        <w:rPr>
          <w:sz w:val="32"/>
        </w:rPr>
        <w:t>разработка оргтехмероприятий, направленных на достижение запланированного уровня качества;</w:t>
      </w:r>
    </w:p>
    <w:p w:rsidR="00166B9B" w:rsidRDefault="00166B9B">
      <w:pPr>
        <w:pStyle w:val="a4"/>
        <w:numPr>
          <w:ilvl w:val="0"/>
          <w:numId w:val="2"/>
        </w:numPr>
        <w:tabs>
          <w:tab w:val="clear" w:pos="2325"/>
          <w:tab w:val="num" w:pos="0"/>
        </w:tabs>
        <w:spacing w:line="360" w:lineRule="auto"/>
        <w:ind w:left="0" w:firstLine="900"/>
        <w:rPr>
          <w:sz w:val="32"/>
        </w:rPr>
      </w:pPr>
      <w:r>
        <w:rPr>
          <w:sz w:val="32"/>
        </w:rPr>
        <w:t>разработка и внедрение стандартов предприятия, контроль за их соблюдением;</w:t>
      </w:r>
    </w:p>
    <w:p w:rsidR="00166B9B" w:rsidRDefault="00166B9B">
      <w:pPr>
        <w:pStyle w:val="a4"/>
        <w:numPr>
          <w:ilvl w:val="0"/>
          <w:numId w:val="2"/>
        </w:numPr>
        <w:tabs>
          <w:tab w:val="clear" w:pos="2325"/>
          <w:tab w:val="num" w:pos="0"/>
        </w:tabs>
        <w:spacing w:line="360" w:lineRule="auto"/>
        <w:ind w:left="0" w:firstLine="900"/>
        <w:rPr>
          <w:sz w:val="32"/>
        </w:rPr>
      </w:pPr>
      <w:r>
        <w:rPr>
          <w:sz w:val="32"/>
        </w:rPr>
        <w:t>сбор и анализ информации о качестве. Внедрение статистического анализа качества;</w:t>
      </w:r>
    </w:p>
    <w:p w:rsidR="00166B9B" w:rsidRDefault="00166B9B">
      <w:pPr>
        <w:pStyle w:val="a4"/>
        <w:numPr>
          <w:ilvl w:val="0"/>
          <w:numId w:val="2"/>
        </w:numPr>
        <w:tabs>
          <w:tab w:val="clear" w:pos="2325"/>
          <w:tab w:val="num" w:pos="0"/>
        </w:tabs>
        <w:spacing w:line="360" w:lineRule="auto"/>
        <w:ind w:left="0" w:firstLine="900"/>
        <w:rPr>
          <w:sz w:val="32"/>
        </w:rPr>
      </w:pPr>
      <w:r>
        <w:rPr>
          <w:sz w:val="32"/>
        </w:rPr>
        <w:t>контроль за внедрением мероприятий, направленных на достижение запланированного уровня качества;</w:t>
      </w:r>
    </w:p>
    <w:p w:rsidR="00166B9B" w:rsidRDefault="00166B9B">
      <w:pPr>
        <w:pStyle w:val="a4"/>
        <w:numPr>
          <w:ilvl w:val="0"/>
          <w:numId w:val="2"/>
        </w:numPr>
        <w:tabs>
          <w:tab w:val="clear" w:pos="2325"/>
          <w:tab w:val="num" w:pos="0"/>
        </w:tabs>
        <w:spacing w:line="360" w:lineRule="auto"/>
        <w:ind w:left="0" w:firstLine="900"/>
        <w:rPr>
          <w:sz w:val="32"/>
        </w:rPr>
      </w:pPr>
      <w:r>
        <w:rPr>
          <w:sz w:val="32"/>
        </w:rPr>
        <w:t>регистрация отклонений от заданного уровня качества. Оценка эффективности мероприятий. Принятие дополнительных мер</w:t>
      </w:r>
      <w:r>
        <w:rPr>
          <w:rStyle w:val="a6"/>
          <w:sz w:val="32"/>
        </w:rPr>
        <w:footnoteReference w:id="5"/>
      </w:r>
      <w:r>
        <w:rPr>
          <w:sz w:val="32"/>
        </w:rPr>
        <w:t>.</w:t>
      </w:r>
    </w:p>
    <w:p w:rsidR="00166B9B" w:rsidRDefault="00166B9B">
      <w:pPr>
        <w:pStyle w:val="a4"/>
        <w:spacing w:line="360" w:lineRule="auto"/>
        <w:rPr>
          <w:i/>
          <w:iCs/>
          <w:sz w:val="32"/>
        </w:rPr>
      </w:pPr>
      <w:r>
        <w:rPr>
          <w:i/>
          <w:iCs/>
          <w:sz w:val="32"/>
        </w:rPr>
        <w:t>Функции:</w:t>
      </w:r>
    </w:p>
    <w:p w:rsidR="00166B9B" w:rsidRDefault="00166B9B">
      <w:pPr>
        <w:pStyle w:val="a4"/>
        <w:spacing w:line="360" w:lineRule="auto"/>
        <w:rPr>
          <w:sz w:val="32"/>
        </w:rPr>
      </w:pPr>
      <w:r>
        <w:rPr>
          <w:sz w:val="32"/>
        </w:rPr>
        <w:t>1.Прогнозирование потребностей, технического уровня и качества продукции (установление перспективного технического уровня и качества с учетом потребностей народного хозяйства), результаты прогнозирования являются исходными данными для планирования повышения качества продукции;</w:t>
      </w:r>
    </w:p>
    <w:p w:rsidR="00166B9B" w:rsidRDefault="00166B9B">
      <w:pPr>
        <w:pStyle w:val="a4"/>
        <w:spacing w:line="360" w:lineRule="auto"/>
        <w:rPr>
          <w:sz w:val="32"/>
        </w:rPr>
      </w:pPr>
      <w:r>
        <w:rPr>
          <w:sz w:val="32"/>
        </w:rPr>
        <w:t>2.планирование повышения качества продукции (установление показателей работы предприятий в области повышения качества продукции, а также разработку планов, обеспечивающих достижение этих показателей);</w:t>
      </w:r>
    </w:p>
    <w:p w:rsidR="00166B9B" w:rsidRDefault="00166B9B">
      <w:pPr>
        <w:pStyle w:val="a4"/>
        <w:spacing w:line="360" w:lineRule="auto"/>
        <w:rPr>
          <w:sz w:val="32"/>
        </w:rPr>
      </w:pPr>
      <w:r>
        <w:rPr>
          <w:sz w:val="32"/>
        </w:rPr>
        <w:t>3.аттестацию продукции;</w:t>
      </w:r>
    </w:p>
    <w:p w:rsidR="00166B9B" w:rsidRDefault="00166B9B">
      <w:pPr>
        <w:pStyle w:val="a4"/>
        <w:spacing w:line="360" w:lineRule="auto"/>
        <w:rPr>
          <w:sz w:val="32"/>
        </w:rPr>
      </w:pPr>
      <w:r>
        <w:rPr>
          <w:sz w:val="32"/>
        </w:rPr>
        <w:t>4.разработку и постановку продукции на производство (создание конструкторской документации и опытных образцов продукции высокого технического уровня и качества, освоение выпуска этой продукции);</w:t>
      </w:r>
    </w:p>
    <w:p w:rsidR="00166B9B" w:rsidRDefault="00166B9B">
      <w:pPr>
        <w:pStyle w:val="a4"/>
        <w:spacing w:line="360" w:lineRule="auto"/>
        <w:rPr>
          <w:sz w:val="32"/>
        </w:rPr>
      </w:pPr>
      <w:r>
        <w:rPr>
          <w:sz w:val="32"/>
        </w:rPr>
        <w:t>5.технологическую подготовку производства;</w:t>
      </w:r>
    </w:p>
    <w:p w:rsidR="00166B9B" w:rsidRDefault="00166B9B">
      <w:pPr>
        <w:pStyle w:val="a4"/>
        <w:spacing w:line="360" w:lineRule="auto"/>
        <w:rPr>
          <w:sz w:val="32"/>
        </w:rPr>
      </w:pPr>
      <w:r>
        <w:rPr>
          <w:sz w:val="32"/>
        </w:rPr>
        <w:t>6.метериально-технического обеспечение производства;</w:t>
      </w:r>
    </w:p>
    <w:p w:rsidR="00166B9B" w:rsidRDefault="00166B9B">
      <w:pPr>
        <w:pStyle w:val="a4"/>
        <w:spacing w:line="360" w:lineRule="auto"/>
        <w:rPr>
          <w:sz w:val="32"/>
        </w:rPr>
      </w:pPr>
      <w:r>
        <w:rPr>
          <w:sz w:val="32"/>
        </w:rPr>
        <w:t>7.метрологическое обеспечение (обеспечение единства, точности и достоверности измерения качества продукции и качества средств производства);</w:t>
      </w:r>
    </w:p>
    <w:p w:rsidR="00166B9B" w:rsidRDefault="00166B9B">
      <w:pPr>
        <w:pStyle w:val="a4"/>
        <w:spacing w:line="360" w:lineRule="auto"/>
        <w:rPr>
          <w:sz w:val="32"/>
        </w:rPr>
      </w:pPr>
      <w:r>
        <w:rPr>
          <w:sz w:val="32"/>
        </w:rPr>
        <w:t>8.подбор, расстановку, воспитание и обучение кадров;</w:t>
      </w:r>
    </w:p>
    <w:p w:rsidR="00166B9B" w:rsidRDefault="00166B9B">
      <w:pPr>
        <w:pStyle w:val="a4"/>
        <w:spacing w:line="360" w:lineRule="auto"/>
        <w:rPr>
          <w:sz w:val="32"/>
        </w:rPr>
      </w:pPr>
      <w:r>
        <w:rPr>
          <w:sz w:val="32"/>
        </w:rPr>
        <w:t>9.обеспечения стабильного уровня качества продукции (сохранение и поддержание ритмичности производства, соблюдение заданных технологических режимов и трудовых процессов);</w:t>
      </w:r>
    </w:p>
    <w:p w:rsidR="00166B9B" w:rsidRDefault="00166B9B">
      <w:pPr>
        <w:pStyle w:val="a4"/>
        <w:spacing w:line="360" w:lineRule="auto"/>
        <w:rPr>
          <w:sz w:val="32"/>
        </w:rPr>
      </w:pPr>
      <w:r>
        <w:rPr>
          <w:sz w:val="32"/>
        </w:rPr>
        <w:t>10.организацию хранения, транспортирования, эксплуатации и ремонта;</w:t>
      </w:r>
    </w:p>
    <w:p w:rsidR="00166B9B" w:rsidRDefault="00166B9B">
      <w:pPr>
        <w:pStyle w:val="a4"/>
        <w:spacing w:line="360" w:lineRule="auto"/>
        <w:rPr>
          <w:sz w:val="32"/>
        </w:rPr>
      </w:pPr>
      <w:r>
        <w:rPr>
          <w:sz w:val="32"/>
        </w:rPr>
        <w:t>11.стимулирование качества продукции (моральное и материальное стимулирование работников объединений (предприятий) с целью создания продукции высокого качества);</w:t>
      </w:r>
    </w:p>
    <w:p w:rsidR="00166B9B" w:rsidRDefault="00166B9B">
      <w:pPr>
        <w:pStyle w:val="a4"/>
        <w:spacing w:line="360" w:lineRule="auto"/>
        <w:rPr>
          <w:sz w:val="32"/>
        </w:rPr>
      </w:pPr>
      <w:r>
        <w:rPr>
          <w:sz w:val="32"/>
        </w:rPr>
        <w:t>12.ведомственный контроль для выявления продукции и процессов, не отвечающих установленным требованиям;</w:t>
      </w:r>
    </w:p>
    <w:p w:rsidR="00166B9B" w:rsidRDefault="00166B9B">
      <w:pPr>
        <w:pStyle w:val="a4"/>
        <w:spacing w:line="360" w:lineRule="auto"/>
        <w:rPr>
          <w:sz w:val="32"/>
        </w:rPr>
      </w:pPr>
      <w:r>
        <w:rPr>
          <w:sz w:val="32"/>
        </w:rPr>
        <w:t>13.государственный надзор за внедрением и соблюдением стандартов, технических условий, состоянием средств измерений на предприятии</w:t>
      </w:r>
      <w:r>
        <w:rPr>
          <w:rStyle w:val="a6"/>
          <w:sz w:val="32"/>
        </w:rPr>
        <w:footnoteReference w:id="6"/>
      </w:r>
      <w:r>
        <w:rPr>
          <w:sz w:val="32"/>
        </w:rPr>
        <w:t>.</w:t>
      </w:r>
    </w:p>
    <w:p w:rsidR="00166B9B" w:rsidRDefault="00166B9B">
      <w:pPr>
        <w:pStyle w:val="a4"/>
        <w:spacing w:line="360" w:lineRule="auto"/>
        <w:ind w:firstLine="0"/>
        <w:jc w:val="center"/>
        <w:rPr>
          <w:b/>
          <w:bCs/>
          <w:sz w:val="32"/>
        </w:rPr>
      </w:pPr>
      <w:r>
        <w:rPr>
          <w:sz w:val="32"/>
        </w:rPr>
        <w:br w:type="page"/>
      </w:r>
      <w:r>
        <w:rPr>
          <w:b/>
          <w:bCs/>
          <w:sz w:val="32"/>
        </w:rPr>
        <w:t>Заключение</w:t>
      </w:r>
    </w:p>
    <w:p w:rsidR="00166B9B" w:rsidRDefault="00166B9B">
      <w:pPr>
        <w:pStyle w:val="a4"/>
        <w:spacing w:line="360" w:lineRule="auto"/>
        <w:jc w:val="center"/>
        <w:rPr>
          <w:b/>
          <w:bCs/>
          <w:sz w:val="32"/>
        </w:rPr>
      </w:pPr>
    </w:p>
    <w:p w:rsidR="00166B9B" w:rsidRDefault="00166B9B">
      <w:pPr>
        <w:pStyle w:val="a4"/>
        <w:spacing w:line="360" w:lineRule="auto"/>
      </w:pPr>
      <w:r>
        <w:t>По мере внедрения КСУКП в отдельных объединениях (предприятиях) стали переходить к созданию городских, районных систем управления качеством продукции, например создана Московская городская система (МГС УПК). Для обеспечения функционирования МГС УПК был разработан комплекс нормативно-методических документов, устанавливающих основные положения системы на всех уровнях управления, ее цели и задачи, структуру, рабочие органы, функции, направления развития и совершенствования.</w:t>
      </w:r>
    </w:p>
    <w:p w:rsidR="00166B9B" w:rsidRDefault="00166B9B">
      <w:pPr>
        <w:pStyle w:val="a4"/>
        <w:spacing w:line="360" w:lineRule="auto"/>
      </w:pPr>
      <w:r>
        <w:t>Все эти документы разработаны в соответствии с «Основными принципами Единой системы государственного управления качеством продукции».</w:t>
      </w:r>
    </w:p>
    <w:p w:rsidR="00166B9B" w:rsidRDefault="00166B9B">
      <w:pPr>
        <w:pStyle w:val="a4"/>
        <w:spacing w:line="360" w:lineRule="auto"/>
      </w:pPr>
      <w:r>
        <w:t>Создаются отраслевые системы управления качеством продукции. Например, такая система действует в автомобильной промышленности. Она обеспечивает взаимодействие всесоюзных промышленных объединений, производственных объединений, предприятий и организаций отрасли, а так же взаимосвязь между смежными отраслями промышленности по вопросам качества.</w:t>
      </w:r>
    </w:p>
    <w:p w:rsidR="00166B9B" w:rsidRDefault="00166B9B">
      <w:pPr>
        <w:pStyle w:val="a4"/>
        <w:spacing w:line="360" w:lineRule="auto"/>
      </w:pPr>
      <w:r>
        <w:t>В настоящее время свыше 16 тыс. предприятий и объединений внедрило КСУКП. На тех предприятиях, где действует система, снизились сроки освоения новых видов продукции, сократились потери от брака, повысилась производительность труда, повысился удельный вес продукции высшей категории качества в общем объеме производства в 2-4 раза.</w:t>
      </w:r>
    </w:p>
    <w:p w:rsidR="00166B9B" w:rsidRDefault="00166B9B">
      <w:pPr>
        <w:pStyle w:val="a4"/>
        <w:spacing w:line="360" w:lineRule="auto"/>
        <w:ind w:firstLine="0"/>
        <w:jc w:val="center"/>
        <w:rPr>
          <w:b/>
          <w:bCs/>
          <w:sz w:val="32"/>
        </w:rPr>
      </w:pPr>
      <w:r>
        <w:br w:type="page"/>
      </w:r>
      <w:r>
        <w:rPr>
          <w:b/>
          <w:bCs/>
          <w:sz w:val="32"/>
        </w:rPr>
        <w:t>Список используемой литературы</w:t>
      </w:r>
    </w:p>
    <w:p w:rsidR="00166B9B" w:rsidRDefault="00166B9B">
      <w:pPr>
        <w:pStyle w:val="a4"/>
        <w:spacing w:line="360" w:lineRule="auto"/>
      </w:pPr>
    </w:p>
    <w:p w:rsidR="00166B9B" w:rsidRDefault="00166B9B">
      <w:pPr>
        <w:pStyle w:val="a5"/>
      </w:pPr>
      <w:r>
        <w:t>М.И.Патапов и др. «Организация и планирование машиностроительного производства», Учебное пособие, М: «Высшая школа», 1988 г.</w:t>
      </w:r>
    </w:p>
    <w:p w:rsidR="00166B9B" w:rsidRDefault="00166B9B">
      <w:pPr>
        <w:pStyle w:val="a5"/>
      </w:pPr>
      <w:r>
        <w:t>В.А. Петров и др. «Организация, планирование приборостроительного производства и управление предприятием»: Учебник для студентов, Л.: «Машиностроение», 1987 г.</w:t>
      </w:r>
    </w:p>
    <w:p w:rsidR="00166B9B" w:rsidRDefault="00166B9B">
      <w:pPr>
        <w:pStyle w:val="a4"/>
        <w:spacing w:line="360" w:lineRule="auto"/>
        <w:ind w:left="900" w:firstLine="0"/>
        <w:rPr>
          <w:sz w:val="32"/>
        </w:rPr>
      </w:pPr>
      <w:bookmarkStart w:id="0" w:name="_GoBack"/>
      <w:bookmarkEnd w:id="0"/>
    </w:p>
    <w:sectPr w:rsidR="00166B9B">
      <w:headerReference w:type="even" r:id="rId8"/>
      <w:headerReference w:type="default" r:id="rId9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B9B" w:rsidRDefault="00166B9B">
      <w:r>
        <w:separator/>
      </w:r>
    </w:p>
  </w:endnote>
  <w:endnote w:type="continuationSeparator" w:id="0">
    <w:p w:rsidR="00166B9B" w:rsidRDefault="00166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B9B" w:rsidRDefault="00166B9B">
      <w:r>
        <w:separator/>
      </w:r>
    </w:p>
  </w:footnote>
  <w:footnote w:type="continuationSeparator" w:id="0">
    <w:p w:rsidR="00166B9B" w:rsidRDefault="00166B9B">
      <w:r>
        <w:continuationSeparator/>
      </w:r>
    </w:p>
  </w:footnote>
  <w:footnote w:id="1">
    <w:p w:rsidR="00166B9B" w:rsidRDefault="00166B9B">
      <w:pPr>
        <w:pStyle w:val="a5"/>
      </w:pPr>
      <w:r>
        <w:rPr>
          <w:rStyle w:val="a6"/>
        </w:rPr>
        <w:footnoteRef/>
      </w:r>
      <w:r>
        <w:t xml:space="preserve"> М.И.Патапов и др. «Организация и планирование машиностроительного производства», Учебное пособие, М: «Высшая школа», 1988 г.</w:t>
      </w:r>
    </w:p>
  </w:footnote>
  <w:footnote w:id="2">
    <w:p w:rsidR="00166B9B" w:rsidRDefault="00166B9B">
      <w:pPr>
        <w:pStyle w:val="a5"/>
      </w:pPr>
      <w:r>
        <w:rPr>
          <w:rStyle w:val="a6"/>
        </w:rPr>
        <w:footnoteRef/>
      </w:r>
      <w:r>
        <w:t xml:space="preserve"> В.А. Петров и др. «Организация, планирование приборостроительного производства и управление предприятием»: Учебник для студентов, Л.: «Машиностроение», 1987 г.</w:t>
      </w:r>
    </w:p>
  </w:footnote>
  <w:footnote w:id="3">
    <w:p w:rsidR="00166B9B" w:rsidRDefault="00166B9B">
      <w:pPr>
        <w:pStyle w:val="a5"/>
      </w:pPr>
      <w:r>
        <w:rPr>
          <w:rStyle w:val="a6"/>
        </w:rPr>
        <w:footnoteRef/>
      </w:r>
      <w:r>
        <w:t xml:space="preserve"> В.А. Петров и др. «Организация, планирование приборостроительного производства и управление предприятием»: Учебник для студентов, Л.: «Машиностроение», 1987 г.</w:t>
      </w:r>
    </w:p>
  </w:footnote>
  <w:footnote w:id="4">
    <w:p w:rsidR="00166B9B" w:rsidRDefault="00166B9B">
      <w:pPr>
        <w:pStyle w:val="a5"/>
      </w:pPr>
      <w:r>
        <w:rPr>
          <w:rStyle w:val="a6"/>
        </w:rPr>
        <w:footnoteRef/>
      </w:r>
      <w:r>
        <w:t xml:space="preserve"> М.И.Патапов и др. «Организация и планирование машиностроительного производства», Учебное пособие, М: «Высшая школа», 1988 г.</w:t>
      </w:r>
    </w:p>
  </w:footnote>
  <w:footnote w:id="5">
    <w:p w:rsidR="00166B9B" w:rsidRDefault="00166B9B">
      <w:pPr>
        <w:pStyle w:val="a5"/>
      </w:pPr>
      <w:r>
        <w:rPr>
          <w:rStyle w:val="a6"/>
        </w:rPr>
        <w:footnoteRef/>
      </w:r>
      <w:r>
        <w:t xml:space="preserve"> см. приложение</w:t>
      </w:r>
    </w:p>
  </w:footnote>
  <w:footnote w:id="6">
    <w:p w:rsidR="00166B9B" w:rsidRDefault="00166B9B">
      <w:pPr>
        <w:pStyle w:val="a5"/>
      </w:pPr>
      <w:r>
        <w:rPr>
          <w:rStyle w:val="a6"/>
        </w:rPr>
        <w:footnoteRef/>
      </w:r>
      <w:r>
        <w:t xml:space="preserve"> Е.М. Коростелова и др. «Экономика, организация и планирование машиностроительного производства»: Учебник для студентов, М.: «Высшая школа», 1984 г.</w:t>
      </w:r>
    </w:p>
    <w:p w:rsidR="00166B9B" w:rsidRDefault="00166B9B">
      <w:pPr>
        <w:pStyle w:val="a5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B9B" w:rsidRDefault="00166B9B">
    <w:pPr>
      <w:pStyle w:val="a7"/>
      <w:framePr w:wrap="around" w:vAnchor="text" w:hAnchor="margin" w:xAlign="right" w:y="1"/>
      <w:rPr>
        <w:rStyle w:val="a8"/>
      </w:rPr>
    </w:pPr>
  </w:p>
  <w:p w:rsidR="00166B9B" w:rsidRDefault="00166B9B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B9B" w:rsidRDefault="00226D79">
    <w:pPr>
      <w:pStyle w:val="a7"/>
      <w:framePr w:wrap="around" w:vAnchor="text" w:hAnchor="margin" w:xAlign="right" w:y="1"/>
      <w:rPr>
        <w:rStyle w:val="a8"/>
      </w:rPr>
    </w:pPr>
    <w:r>
      <w:rPr>
        <w:rStyle w:val="a8"/>
        <w:noProof/>
      </w:rPr>
      <w:t>1</w:t>
    </w:r>
  </w:p>
  <w:p w:rsidR="00166B9B" w:rsidRDefault="00166B9B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F7A64"/>
    <w:multiLevelType w:val="hybridMultilevel"/>
    <w:tmpl w:val="10D88BF2"/>
    <w:lvl w:ilvl="0" w:tplc="A05C9A90">
      <w:start w:val="1"/>
      <w:numFmt w:val="decimal"/>
      <w:lvlText w:val="%1."/>
      <w:lvlJc w:val="left"/>
      <w:pPr>
        <w:tabs>
          <w:tab w:val="num" w:pos="2475"/>
        </w:tabs>
        <w:ind w:left="2475" w:hanging="15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A7C5553"/>
    <w:multiLevelType w:val="hybridMultilevel"/>
    <w:tmpl w:val="8D9407A8"/>
    <w:lvl w:ilvl="0" w:tplc="2DB87958">
      <w:start w:val="1"/>
      <w:numFmt w:val="decimal"/>
      <w:lvlText w:val="%1."/>
      <w:lvlJc w:val="left"/>
      <w:pPr>
        <w:tabs>
          <w:tab w:val="num" w:pos="2325"/>
        </w:tabs>
        <w:ind w:left="232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7A270885"/>
    <w:multiLevelType w:val="hybridMultilevel"/>
    <w:tmpl w:val="E85EF8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6D79"/>
    <w:rsid w:val="00166B9B"/>
    <w:rsid w:val="00226D79"/>
    <w:rsid w:val="005F0512"/>
    <w:rsid w:val="006E0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43C12DA0-43E0-41EA-837E-D152F8B16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pacing w:val="20"/>
      <w:sz w:val="26"/>
      <w:szCs w:val="20"/>
    </w:rPr>
  </w:style>
  <w:style w:type="paragraph" w:styleId="2">
    <w:name w:val="heading 2"/>
    <w:basedOn w:val="a"/>
    <w:next w:val="a"/>
    <w:qFormat/>
    <w:pPr>
      <w:keepNext/>
      <w:spacing w:line="480" w:lineRule="auto"/>
      <w:jc w:val="both"/>
      <w:outlineLvl w:val="1"/>
    </w:pPr>
    <w:rPr>
      <w:b/>
      <w:spacing w:val="20"/>
      <w:sz w:val="28"/>
      <w:szCs w:val="20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pacing w:val="20"/>
    </w:rPr>
  </w:style>
  <w:style w:type="paragraph" w:styleId="7">
    <w:name w:val="heading 7"/>
    <w:basedOn w:val="a"/>
    <w:next w:val="a"/>
    <w:qFormat/>
    <w:pPr>
      <w:keepNext/>
      <w:spacing w:line="480" w:lineRule="auto"/>
      <w:jc w:val="center"/>
      <w:outlineLvl w:val="6"/>
    </w:pPr>
    <w:rPr>
      <w:b/>
      <w:color w:val="0000FF"/>
      <w:spacing w:val="2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i/>
      <w:color w:val="0000FF"/>
      <w:sz w:val="72"/>
      <w:szCs w:val="20"/>
    </w:rPr>
  </w:style>
  <w:style w:type="paragraph" w:styleId="30">
    <w:name w:val="Body Text 3"/>
    <w:basedOn w:val="a"/>
    <w:semiHidden/>
    <w:pPr>
      <w:jc w:val="center"/>
    </w:pPr>
    <w:rPr>
      <w:b/>
      <w:color w:val="FF00FF"/>
      <w:sz w:val="28"/>
      <w:szCs w:val="20"/>
    </w:rPr>
  </w:style>
  <w:style w:type="paragraph" w:styleId="20">
    <w:name w:val="Body Text 2"/>
    <w:basedOn w:val="a"/>
    <w:semiHidden/>
    <w:rPr>
      <w:b/>
      <w:spacing w:val="20"/>
      <w:sz w:val="32"/>
      <w:szCs w:val="20"/>
    </w:rPr>
  </w:style>
  <w:style w:type="paragraph" w:styleId="a4">
    <w:name w:val="Body Text Indent"/>
    <w:basedOn w:val="a"/>
    <w:semiHidden/>
    <w:pPr>
      <w:ind w:firstLine="900"/>
      <w:jc w:val="both"/>
    </w:pPr>
    <w:rPr>
      <w:color w:val="000000"/>
      <w:spacing w:val="20"/>
      <w:sz w:val="28"/>
      <w:szCs w:val="20"/>
    </w:rPr>
  </w:style>
  <w:style w:type="paragraph" w:styleId="a5">
    <w:name w:val="footnote text"/>
    <w:basedOn w:val="a"/>
    <w:semiHidden/>
    <w:rPr>
      <w:sz w:val="20"/>
      <w:szCs w:val="20"/>
    </w:rPr>
  </w:style>
  <w:style w:type="character" w:styleId="a6">
    <w:name w:val="footnote reference"/>
    <w:semiHidden/>
    <w:rPr>
      <w:vertAlign w:val="superscript"/>
    </w:rPr>
  </w:style>
  <w:style w:type="paragraph" w:styleId="21">
    <w:name w:val="Body Text Indent 2"/>
    <w:basedOn w:val="a"/>
    <w:semiHidden/>
    <w:pPr>
      <w:spacing w:line="360" w:lineRule="auto"/>
      <w:ind w:firstLine="900"/>
      <w:jc w:val="both"/>
    </w:pPr>
    <w:rPr>
      <w:bCs/>
      <w:spacing w:val="20"/>
      <w:sz w:val="28"/>
    </w:rPr>
  </w:style>
  <w:style w:type="paragraph" w:styleId="a7">
    <w:name w:val="header"/>
    <w:basedOn w:val="a"/>
    <w:semiHidden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2749</Words>
  <Characters>15673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Jain</dc:creator>
  <cp:keywords/>
  <cp:lastModifiedBy>Irina</cp:lastModifiedBy>
  <cp:revision>2</cp:revision>
  <dcterms:created xsi:type="dcterms:W3CDTF">2014-08-07T12:20:00Z</dcterms:created>
  <dcterms:modified xsi:type="dcterms:W3CDTF">2014-08-07T12:20:00Z</dcterms:modified>
</cp:coreProperties>
</file>