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4884" w:rsidRPr="00B74884" w:rsidRDefault="002E392E" w:rsidP="00B74884">
      <w:pPr>
        <w:jc w:val="center"/>
        <w:rPr>
          <w:b/>
          <w:bCs/>
          <w:sz w:val="40"/>
          <w:szCs w:val="40"/>
        </w:rPr>
      </w:pPr>
      <w:r>
        <w:rPr>
          <w:b/>
          <w:bCs/>
          <w:sz w:val="40"/>
          <w:szCs w:val="40"/>
        </w:rPr>
        <w:t>Содержание:</w:t>
      </w:r>
    </w:p>
    <w:p w:rsidR="000D12A5" w:rsidRDefault="000D12A5" w:rsidP="009F2AAA">
      <w:pPr>
        <w:pStyle w:val="10"/>
      </w:pPr>
    </w:p>
    <w:p w:rsidR="00B53D55" w:rsidRPr="00B53D55" w:rsidRDefault="00B53D55">
      <w:pPr>
        <w:pStyle w:val="11"/>
        <w:tabs>
          <w:tab w:val="right" w:leader="dot" w:pos="9605"/>
        </w:tabs>
        <w:rPr>
          <w:noProof/>
          <w:sz w:val="32"/>
          <w:szCs w:val="32"/>
        </w:rPr>
      </w:pPr>
      <w:r w:rsidRPr="00B53D55">
        <w:rPr>
          <w:bCs/>
          <w:sz w:val="32"/>
          <w:szCs w:val="32"/>
        </w:rPr>
        <w:fldChar w:fldCharType="begin"/>
      </w:r>
      <w:r w:rsidRPr="00B53D55">
        <w:rPr>
          <w:bCs/>
          <w:sz w:val="32"/>
          <w:szCs w:val="32"/>
        </w:rPr>
        <w:instrText xml:space="preserve"> TOC \o "1-2" \h \z \u </w:instrText>
      </w:r>
      <w:r w:rsidRPr="00B53D55">
        <w:rPr>
          <w:bCs/>
          <w:sz w:val="32"/>
          <w:szCs w:val="32"/>
        </w:rPr>
        <w:fldChar w:fldCharType="separate"/>
      </w:r>
      <w:hyperlink w:anchor="_Toc4041566" w:history="1">
        <w:r w:rsidRPr="00B53D55">
          <w:rPr>
            <w:rStyle w:val="a6"/>
            <w:noProof/>
            <w:sz w:val="32"/>
            <w:szCs w:val="32"/>
          </w:rPr>
          <w:t>Введение</w:t>
        </w:r>
        <w:r w:rsidRPr="00B53D55">
          <w:rPr>
            <w:noProof/>
            <w:webHidden/>
            <w:sz w:val="32"/>
            <w:szCs w:val="32"/>
          </w:rPr>
          <w:tab/>
        </w:r>
        <w:r w:rsidRPr="00B53D55">
          <w:rPr>
            <w:noProof/>
            <w:webHidden/>
            <w:sz w:val="32"/>
            <w:szCs w:val="32"/>
          </w:rPr>
          <w:fldChar w:fldCharType="begin"/>
        </w:r>
        <w:r w:rsidRPr="00B53D55">
          <w:rPr>
            <w:noProof/>
            <w:webHidden/>
            <w:sz w:val="32"/>
            <w:szCs w:val="32"/>
          </w:rPr>
          <w:instrText xml:space="preserve"> PAGEREF _Toc4041566 \h </w:instrText>
        </w:r>
        <w:r w:rsidRPr="00B53D55">
          <w:rPr>
            <w:noProof/>
            <w:webHidden/>
            <w:sz w:val="32"/>
            <w:szCs w:val="32"/>
          </w:rPr>
        </w:r>
        <w:r w:rsidRPr="00B53D55">
          <w:rPr>
            <w:noProof/>
            <w:webHidden/>
            <w:sz w:val="32"/>
            <w:szCs w:val="32"/>
          </w:rPr>
          <w:fldChar w:fldCharType="separate"/>
        </w:r>
        <w:r w:rsidR="00385563">
          <w:rPr>
            <w:noProof/>
            <w:webHidden/>
            <w:sz w:val="32"/>
            <w:szCs w:val="32"/>
          </w:rPr>
          <w:t>2</w:t>
        </w:r>
        <w:r w:rsidRPr="00B53D55">
          <w:rPr>
            <w:noProof/>
            <w:webHidden/>
            <w:sz w:val="32"/>
            <w:szCs w:val="32"/>
          </w:rPr>
          <w:fldChar w:fldCharType="end"/>
        </w:r>
      </w:hyperlink>
    </w:p>
    <w:p w:rsidR="00B53D55" w:rsidRPr="00B53D55" w:rsidRDefault="00102949">
      <w:pPr>
        <w:pStyle w:val="11"/>
        <w:tabs>
          <w:tab w:val="right" w:leader="dot" w:pos="9605"/>
        </w:tabs>
        <w:rPr>
          <w:noProof/>
          <w:sz w:val="32"/>
          <w:szCs w:val="32"/>
        </w:rPr>
      </w:pPr>
      <w:hyperlink w:anchor="_Toc4041567" w:history="1">
        <w:r w:rsidR="00B53D55" w:rsidRPr="00B53D55">
          <w:rPr>
            <w:rStyle w:val="a6"/>
            <w:noProof/>
            <w:sz w:val="32"/>
            <w:szCs w:val="32"/>
          </w:rPr>
          <w:t>Механизм инфляции</w:t>
        </w:r>
        <w:r w:rsidR="00B53D55" w:rsidRPr="00B53D55">
          <w:rPr>
            <w:noProof/>
            <w:webHidden/>
            <w:sz w:val="32"/>
            <w:szCs w:val="32"/>
          </w:rPr>
          <w:tab/>
        </w:r>
        <w:r w:rsidR="00B53D55" w:rsidRPr="00B53D55">
          <w:rPr>
            <w:noProof/>
            <w:webHidden/>
            <w:sz w:val="32"/>
            <w:szCs w:val="32"/>
          </w:rPr>
          <w:fldChar w:fldCharType="begin"/>
        </w:r>
        <w:r w:rsidR="00B53D55" w:rsidRPr="00B53D55">
          <w:rPr>
            <w:noProof/>
            <w:webHidden/>
            <w:sz w:val="32"/>
            <w:szCs w:val="32"/>
          </w:rPr>
          <w:instrText xml:space="preserve"> PAGEREF _Toc4041567 \h </w:instrText>
        </w:r>
        <w:r w:rsidR="00B53D55" w:rsidRPr="00B53D55">
          <w:rPr>
            <w:noProof/>
            <w:webHidden/>
            <w:sz w:val="32"/>
            <w:szCs w:val="32"/>
          </w:rPr>
        </w:r>
        <w:r w:rsidR="00B53D55" w:rsidRPr="00B53D55">
          <w:rPr>
            <w:noProof/>
            <w:webHidden/>
            <w:sz w:val="32"/>
            <w:szCs w:val="32"/>
          </w:rPr>
          <w:fldChar w:fldCharType="separate"/>
        </w:r>
        <w:r w:rsidR="00385563">
          <w:rPr>
            <w:noProof/>
            <w:webHidden/>
            <w:sz w:val="32"/>
            <w:szCs w:val="32"/>
          </w:rPr>
          <w:t>4</w:t>
        </w:r>
        <w:r w:rsidR="00B53D55" w:rsidRPr="00B53D55">
          <w:rPr>
            <w:noProof/>
            <w:webHidden/>
            <w:sz w:val="32"/>
            <w:szCs w:val="32"/>
          </w:rPr>
          <w:fldChar w:fldCharType="end"/>
        </w:r>
      </w:hyperlink>
    </w:p>
    <w:p w:rsidR="00B53D55" w:rsidRPr="00B53D55" w:rsidRDefault="00102949">
      <w:pPr>
        <w:pStyle w:val="22"/>
        <w:tabs>
          <w:tab w:val="right" w:leader="dot" w:pos="9605"/>
        </w:tabs>
        <w:rPr>
          <w:noProof/>
          <w:sz w:val="32"/>
          <w:szCs w:val="32"/>
        </w:rPr>
      </w:pPr>
      <w:hyperlink w:anchor="_Toc4041568" w:history="1">
        <w:r w:rsidR="00B53D55" w:rsidRPr="00B53D55">
          <w:rPr>
            <w:rStyle w:val="a6"/>
            <w:noProof/>
            <w:sz w:val="32"/>
            <w:szCs w:val="32"/>
          </w:rPr>
          <w:t>Воздействие инфляции на капитал.</w:t>
        </w:r>
        <w:r w:rsidR="00B53D55" w:rsidRPr="00B53D55">
          <w:rPr>
            <w:noProof/>
            <w:webHidden/>
            <w:sz w:val="32"/>
            <w:szCs w:val="32"/>
          </w:rPr>
          <w:tab/>
        </w:r>
        <w:r w:rsidR="00B53D55" w:rsidRPr="00B53D55">
          <w:rPr>
            <w:noProof/>
            <w:webHidden/>
            <w:sz w:val="32"/>
            <w:szCs w:val="32"/>
          </w:rPr>
          <w:fldChar w:fldCharType="begin"/>
        </w:r>
        <w:r w:rsidR="00B53D55" w:rsidRPr="00B53D55">
          <w:rPr>
            <w:noProof/>
            <w:webHidden/>
            <w:sz w:val="32"/>
            <w:szCs w:val="32"/>
          </w:rPr>
          <w:instrText xml:space="preserve"> PAGEREF _Toc4041568 \h </w:instrText>
        </w:r>
        <w:r w:rsidR="00B53D55" w:rsidRPr="00B53D55">
          <w:rPr>
            <w:noProof/>
            <w:webHidden/>
            <w:sz w:val="32"/>
            <w:szCs w:val="32"/>
          </w:rPr>
        </w:r>
        <w:r w:rsidR="00B53D55" w:rsidRPr="00B53D55">
          <w:rPr>
            <w:noProof/>
            <w:webHidden/>
            <w:sz w:val="32"/>
            <w:szCs w:val="32"/>
          </w:rPr>
          <w:fldChar w:fldCharType="separate"/>
        </w:r>
        <w:r w:rsidR="00385563">
          <w:rPr>
            <w:noProof/>
            <w:webHidden/>
            <w:sz w:val="32"/>
            <w:szCs w:val="32"/>
          </w:rPr>
          <w:t>4</w:t>
        </w:r>
        <w:r w:rsidR="00B53D55" w:rsidRPr="00B53D55">
          <w:rPr>
            <w:noProof/>
            <w:webHidden/>
            <w:sz w:val="32"/>
            <w:szCs w:val="32"/>
          </w:rPr>
          <w:fldChar w:fldCharType="end"/>
        </w:r>
      </w:hyperlink>
    </w:p>
    <w:p w:rsidR="00B53D55" w:rsidRPr="00B53D55" w:rsidRDefault="00102949">
      <w:pPr>
        <w:pStyle w:val="22"/>
        <w:tabs>
          <w:tab w:val="right" w:leader="dot" w:pos="9605"/>
        </w:tabs>
        <w:rPr>
          <w:noProof/>
          <w:sz w:val="32"/>
          <w:szCs w:val="32"/>
        </w:rPr>
      </w:pPr>
      <w:hyperlink w:anchor="_Toc4041569" w:history="1">
        <w:r w:rsidR="00B53D55" w:rsidRPr="00B53D55">
          <w:rPr>
            <w:rStyle w:val="a6"/>
            <w:noProof/>
            <w:sz w:val="32"/>
            <w:szCs w:val="32"/>
          </w:rPr>
          <w:t>Воздействие инфляции на кредит.</w:t>
        </w:r>
        <w:r w:rsidR="00B53D55" w:rsidRPr="00B53D55">
          <w:rPr>
            <w:noProof/>
            <w:webHidden/>
            <w:sz w:val="32"/>
            <w:szCs w:val="32"/>
          </w:rPr>
          <w:tab/>
        </w:r>
        <w:r w:rsidR="00B53D55" w:rsidRPr="00B53D55">
          <w:rPr>
            <w:noProof/>
            <w:webHidden/>
            <w:sz w:val="32"/>
            <w:szCs w:val="32"/>
          </w:rPr>
          <w:fldChar w:fldCharType="begin"/>
        </w:r>
        <w:r w:rsidR="00B53D55" w:rsidRPr="00B53D55">
          <w:rPr>
            <w:noProof/>
            <w:webHidden/>
            <w:sz w:val="32"/>
            <w:szCs w:val="32"/>
          </w:rPr>
          <w:instrText xml:space="preserve"> PAGEREF _Toc4041569 \h </w:instrText>
        </w:r>
        <w:r w:rsidR="00B53D55" w:rsidRPr="00B53D55">
          <w:rPr>
            <w:noProof/>
            <w:webHidden/>
            <w:sz w:val="32"/>
            <w:szCs w:val="32"/>
          </w:rPr>
        </w:r>
        <w:r w:rsidR="00B53D55" w:rsidRPr="00B53D55">
          <w:rPr>
            <w:noProof/>
            <w:webHidden/>
            <w:sz w:val="32"/>
            <w:szCs w:val="32"/>
          </w:rPr>
          <w:fldChar w:fldCharType="separate"/>
        </w:r>
        <w:r w:rsidR="00385563">
          <w:rPr>
            <w:noProof/>
            <w:webHidden/>
            <w:sz w:val="32"/>
            <w:szCs w:val="32"/>
          </w:rPr>
          <w:t>5</w:t>
        </w:r>
        <w:r w:rsidR="00B53D55" w:rsidRPr="00B53D55">
          <w:rPr>
            <w:noProof/>
            <w:webHidden/>
            <w:sz w:val="32"/>
            <w:szCs w:val="32"/>
          </w:rPr>
          <w:fldChar w:fldCharType="end"/>
        </w:r>
      </w:hyperlink>
    </w:p>
    <w:p w:rsidR="00B53D55" w:rsidRPr="00B53D55" w:rsidRDefault="00102949">
      <w:pPr>
        <w:pStyle w:val="22"/>
        <w:tabs>
          <w:tab w:val="right" w:leader="dot" w:pos="9605"/>
        </w:tabs>
        <w:rPr>
          <w:noProof/>
          <w:sz w:val="32"/>
          <w:szCs w:val="32"/>
        </w:rPr>
      </w:pPr>
      <w:hyperlink w:anchor="_Toc4041570" w:history="1">
        <w:r w:rsidR="00B53D55" w:rsidRPr="00B53D55">
          <w:rPr>
            <w:rStyle w:val="a6"/>
            <w:noProof/>
            <w:sz w:val="32"/>
            <w:szCs w:val="32"/>
          </w:rPr>
          <w:t>Воздействие инфляции на коэффициенты.</w:t>
        </w:r>
        <w:r w:rsidR="00B53D55" w:rsidRPr="00B53D55">
          <w:rPr>
            <w:noProof/>
            <w:webHidden/>
            <w:sz w:val="32"/>
            <w:szCs w:val="32"/>
          </w:rPr>
          <w:tab/>
        </w:r>
        <w:r w:rsidR="00B53D55" w:rsidRPr="00B53D55">
          <w:rPr>
            <w:noProof/>
            <w:webHidden/>
            <w:sz w:val="32"/>
            <w:szCs w:val="32"/>
          </w:rPr>
          <w:fldChar w:fldCharType="begin"/>
        </w:r>
        <w:r w:rsidR="00B53D55" w:rsidRPr="00B53D55">
          <w:rPr>
            <w:noProof/>
            <w:webHidden/>
            <w:sz w:val="32"/>
            <w:szCs w:val="32"/>
          </w:rPr>
          <w:instrText xml:space="preserve"> PAGEREF _Toc4041570 \h </w:instrText>
        </w:r>
        <w:r w:rsidR="00B53D55" w:rsidRPr="00B53D55">
          <w:rPr>
            <w:noProof/>
            <w:webHidden/>
            <w:sz w:val="32"/>
            <w:szCs w:val="32"/>
          </w:rPr>
        </w:r>
        <w:r w:rsidR="00B53D55" w:rsidRPr="00B53D55">
          <w:rPr>
            <w:noProof/>
            <w:webHidden/>
            <w:sz w:val="32"/>
            <w:szCs w:val="32"/>
          </w:rPr>
          <w:fldChar w:fldCharType="separate"/>
        </w:r>
        <w:r w:rsidR="00385563">
          <w:rPr>
            <w:noProof/>
            <w:webHidden/>
            <w:sz w:val="32"/>
            <w:szCs w:val="32"/>
          </w:rPr>
          <w:t>5</w:t>
        </w:r>
        <w:r w:rsidR="00B53D55" w:rsidRPr="00B53D55">
          <w:rPr>
            <w:noProof/>
            <w:webHidden/>
            <w:sz w:val="32"/>
            <w:szCs w:val="32"/>
          </w:rPr>
          <w:fldChar w:fldCharType="end"/>
        </w:r>
      </w:hyperlink>
    </w:p>
    <w:p w:rsidR="00B53D55" w:rsidRPr="00B53D55" w:rsidRDefault="00102949">
      <w:pPr>
        <w:pStyle w:val="22"/>
        <w:tabs>
          <w:tab w:val="right" w:leader="dot" w:pos="9605"/>
        </w:tabs>
        <w:rPr>
          <w:noProof/>
          <w:sz w:val="32"/>
          <w:szCs w:val="32"/>
        </w:rPr>
      </w:pPr>
      <w:hyperlink w:anchor="_Toc4041571" w:history="1">
        <w:r w:rsidR="00B53D55" w:rsidRPr="00B53D55">
          <w:rPr>
            <w:rStyle w:val="a6"/>
            <w:noProof/>
            <w:sz w:val="32"/>
            <w:szCs w:val="32"/>
          </w:rPr>
          <w:t>Воздействие инфляции на цену капитала.</w:t>
        </w:r>
        <w:r w:rsidR="00B53D55" w:rsidRPr="00B53D55">
          <w:rPr>
            <w:noProof/>
            <w:webHidden/>
            <w:sz w:val="32"/>
            <w:szCs w:val="32"/>
          </w:rPr>
          <w:tab/>
        </w:r>
        <w:r w:rsidR="00B53D55" w:rsidRPr="00B53D55">
          <w:rPr>
            <w:noProof/>
            <w:webHidden/>
            <w:sz w:val="32"/>
            <w:szCs w:val="32"/>
          </w:rPr>
          <w:fldChar w:fldCharType="begin"/>
        </w:r>
        <w:r w:rsidR="00B53D55" w:rsidRPr="00B53D55">
          <w:rPr>
            <w:noProof/>
            <w:webHidden/>
            <w:sz w:val="32"/>
            <w:szCs w:val="32"/>
          </w:rPr>
          <w:instrText xml:space="preserve"> PAGEREF _Toc4041571 \h </w:instrText>
        </w:r>
        <w:r w:rsidR="00B53D55" w:rsidRPr="00B53D55">
          <w:rPr>
            <w:noProof/>
            <w:webHidden/>
            <w:sz w:val="32"/>
            <w:szCs w:val="32"/>
          </w:rPr>
        </w:r>
        <w:r w:rsidR="00B53D55" w:rsidRPr="00B53D55">
          <w:rPr>
            <w:noProof/>
            <w:webHidden/>
            <w:sz w:val="32"/>
            <w:szCs w:val="32"/>
          </w:rPr>
          <w:fldChar w:fldCharType="separate"/>
        </w:r>
        <w:r w:rsidR="00385563">
          <w:rPr>
            <w:noProof/>
            <w:webHidden/>
            <w:sz w:val="32"/>
            <w:szCs w:val="32"/>
          </w:rPr>
          <w:t>6</w:t>
        </w:r>
        <w:r w:rsidR="00B53D55" w:rsidRPr="00B53D55">
          <w:rPr>
            <w:noProof/>
            <w:webHidden/>
            <w:sz w:val="32"/>
            <w:szCs w:val="32"/>
          </w:rPr>
          <w:fldChar w:fldCharType="end"/>
        </w:r>
      </w:hyperlink>
    </w:p>
    <w:p w:rsidR="00B53D55" w:rsidRPr="00B53D55" w:rsidRDefault="00102949">
      <w:pPr>
        <w:pStyle w:val="22"/>
        <w:tabs>
          <w:tab w:val="right" w:leader="dot" w:pos="9605"/>
        </w:tabs>
        <w:rPr>
          <w:noProof/>
          <w:sz w:val="32"/>
          <w:szCs w:val="32"/>
        </w:rPr>
      </w:pPr>
      <w:hyperlink w:anchor="_Toc4041572" w:history="1">
        <w:r w:rsidR="00B53D55" w:rsidRPr="00B53D55">
          <w:rPr>
            <w:rStyle w:val="a6"/>
            <w:noProof/>
            <w:sz w:val="32"/>
            <w:szCs w:val="32"/>
          </w:rPr>
          <w:t>Воздействие инфляции на проекты капиталовложений</w:t>
        </w:r>
        <w:r w:rsidR="00B53D55" w:rsidRPr="00B53D55">
          <w:rPr>
            <w:noProof/>
            <w:webHidden/>
            <w:sz w:val="32"/>
            <w:szCs w:val="32"/>
          </w:rPr>
          <w:tab/>
        </w:r>
        <w:r w:rsidR="00B53D55" w:rsidRPr="00B53D55">
          <w:rPr>
            <w:noProof/>
            <w:webHidden/>
            <w:sz w:val="32"/>
            <w:szCs w:val="32"/>
          </w:rPr>
          <w:fldChar w:fldCharType="begin"/>
        </w:r>
        <w:r w:rsidR="00B53D55" w:rsidRPr="00B53D55">
          <w:rPr>
            <w:noProof/>
            <w:webHidden/>
            <w:sz w:val="32"/>
            <w:szCs w:val="32"/>
          </w:rPr>
          <w:instrText xml:space="preserve"> PAGEREF _Toc4041572 \h </w:instrText>
        </w:r>
        <w:r w:rsidR="00B53D55" w:rsidRPr="00B53D55">
          <w:rPr>
            <w:noProof/>
            <w:webHidden/>
            <w:sz w:val="32"/>
            <w:szCs w:val="32"/>
          </w:rPr>
        </w:r>
        <w:r w:rsidR="00B53D55" w:rsidRPr="00B53D55">
          <w:rPr>
            <w:noProof/>
            <w:webHidden/>
            <w:sz w:val="32"/>
            <w:szCs w:val="32"/>
          </w:rPr>
          <w:fldChar w:fldCharType="separate"/>
        </w:r>
        <w:r w:rsidR="00385563">
          <w:rPr>
            <w:noProof/>
            <w:webHidden/>
            <w:sz w:val="32"/>
            <w:szCs w:val="32"/>
          </w:rPr>
          <w:t>7</w:t>
        </w:r>
        <w:r w:rsidR="00B53D55" w:rsidRPr="00B53D55">
          <w:rPr>
            <w:noProof/>
            <w:webHidden/>
            <w:sz w:val="32"/>
            <w:szCs w:val="32"/>
          </w:rPr>
          <w:fldChar w:fldCharType="end"/>
        </w:r>
      </w:hyperlink>
    </w:p>
    <w:p w:rsidR="00B53D55" w:rsidRPr="00B53D55" w:rsidRDefault="00102949">
      <w:pPr>
        <w:pStyle w:val="22"/>
        <w:tabs>
          <w:tab w:val="right" w:leader="dot" w:pos="9605"/>
        </w:tabs>
        <w:rPr>
          <w:noProof/>
          <w:sz w:val="32"/>
          <w:szCs w:val="32"/>
        </w:rPr>
      </w:pPr>
      <w:hyperlink w:anchor="_Toc4041573" w:history="1">
        <w:r w:rsidR="00B53D55" w:rsidRPr="00B53D55">
          <w:rPr>
            <w:rStyle w:val="a6"/>
            <w:noProof/>
            <w:sz w:val="32"/>
            <w:szCs w:val="32"/>
          </w:rPr>
          <w:t>Общая инфляция</w:t>
        </w:r>
        <w:r w:rsidR="00B53D55" w:rsidRPr="00B53D55">
          <w:rPr>
            <w:noProof/>
            <w:webHidden/>
            <w:sz w:val="32"/>
            <w:szCs w:val="32"/>
          </w:rPr>
          <w:tab/>
        </w:r>
        <w:r w:rsidR="00B53D55" w:rsidRPr="00B53D55">
          <w:rPr>
            <w:noProof/>
            <w:webHidden/>
            <w:sz w:val="32"/>
            <w:szCs w:val="32"/>
          </w:rPr>
          <w:fldChar w:fldCharType="begin"/>
        </w:r>
        <w:r w:rsidR="00B53D55" w:rsidRPr="00B53D55">
          <w:rPr>
            <w:noProof/>
            <w:webHidden/>
            <w:sz w:val="32"/>
            <w:szCs w:val="32"/>
          </w:rPr>
          <w:instrText xml:space="preserve"> PAGEREF _Toc4041573 \h </w:instrText>
        </w:r>
        <w:r w:rsidR="00B53D55" w:rsidRPr="00B53D55">
          <w:rPr>
            <w:noProof/>
            <w:webHidden/>
            <w:sz w:val="32"/>
            <w:szCs w:val="32"/>
          </w:rPr>
        </w:r>
        <w:r w:rsidR="00B53D55" w:rsidRPr="00B53D55">
          <w:rPr>
            <w:noProof/>
            <w:webHidden/>
            <w:sz w:val="32"/>
            <w:szCs w:val="32"/>
          </w:rPr>
          <w:fldChar w:fldCharType="separate"/>
        </w:r>
        <w:r w:rsidR="00385563">
          <w:rPr>
            <w:noProof/>
            <w:webHidden/>
            <w:sz w:val="32"/>
            <w:szCs w:val="32"/>
          </w:rPr>
          <w:t>7</w:t>
        </w:r>
        <w:r w:rsidR="00B53D55" w:rsidRPr="00B53D55">
          <w:rPr>
            <w:noProof/>
            <w:webHidden/>
            <w:sz w:val="32"/>
            <w:szCs w:val="32"/>
          </w:rPr>
          <w:fldChar w:fldCharType="end"/>
        </w:r>
      </w:hyperlink>
    </w:p>
    <w:p w:rsidR="00B53D55" w:rsidRPr="00B53D55" w:rsidRDefault="00102949">
      <w:pPr>
        <w:pStyle w:val="11"/>
        <w:tabs>
          <w:tab w:val="right" w:leader="dot" w:pos="9605"/>
        </w:tabs>
        <w:rPr>
          <w:noProof/>
          <w:sz w:val="32"/>
          <w:szCs w:val="32"/>
        </w:rPr>
      </w:pPr>
      <w:hyperlink w:anchor="_Toc4041574" w:history="1">
        <w:r w:rsidR="00B53D55" w:rsidRPr="00B53D55">
          <w:rPr>
            <w:rStyle w:val="a6"/>
            <w:noProof/>
            <w:sz w:val="32"/>
            <w:szCs w:val="32"/>
          </w:rPr>
          <w:t>Причины возникновения инфляции</w:t>
        </w:r>
        <w:r w:rsidR="00B53D55" w:rsidRPr="00B53D55">
          <w:rPr>
            <w:noProof/>
            <w:webHidden/>
            <w:sz w:val="32"/>
            <w:szCs w:val="32"/>
          </w:rPr>
          <w:tab/>
        </w:r>
        <w:r w:rsidR="00B53D55" w:rsidRPr="00B53D55">
          <w:rPr>
            <w:noProof/>
            <w:webHidden/>
            <w:sz w:val="32"/>
            <w:szCs w:val="32"/>
          </w:rPr>
          <w:fldChar w:fldCharType="begin"/>
        </w:r>
        <w:r w:rsidR="00B53D55" w:rsidRPr="00B53D55">
          <w:rPr>
            <w:noProof/>
            <w:webHidden/>
            <w:sz w:val="32"/>
            <w:szCs w:val="32"/>
          </w:rPr>
          <w:instrText xml:space="preserve"> PAGEREF _Toc4041574 \h </w:instrText>
        </w:r>
        <w:r w:rsidR="00B53D55" w:rsidRPr="00B53D55">
          <w:rPr>
            <w:noProof/>
            <w:webHidden/>
            <w:sz w:val="32"/>
            <w:szCs w:val="32"/>
          </w:rPr>
        </w:r>
        <w:r w:rsidR="00B53D55" w:rsidRPr="00B53D55">
          <w:rPr>
            <w:noProof/>
            <w:webHidden/>
            <w:sz w:val="32"/>
            <w:szCs w:val="32"/>
          </w:rPr>
          <w:fldChar w:fldCharType="separate"/>
        </w:r>
        <w:r w:rsidR="00385563">
          <w:rPr>
            <w:noProof/>
            <w:webHidden/>
            <w:sz w:val="32"/>
            <w:szCs w:val="32"/>
          </w:rPr>
          <w:t>9</w:t>
        </w:r>
        <w:r w:rsidR="00B53D55" w:rsidRPr="00B53D55">
          <w:rPr>
            <w:noProof/>
            <w:webHidden/>
            <w:sz w:val="32"/>
            <w:szCs w:val="32"/>
          </w:rPr>
          <w:fldChar w:fldCharType="end"/>
        </w:r>
      </w:hyperlink>
    </w:p>
    <w:p w:rsidR="00B53D55" w:rsidRPr="00B53D55" w:rsidRDefault="00102949">
      <w:pPr>
        <w:pStyle w:val="22"/>
        <w:tabs>
          <w:tab w:val="right" w:leader="dot" w:pos="9605"/>
        </w:tabs>
        <w:rPr>
          <w:noProof/>
          <w:sz w:val="32"/>
          <w:szCs w:val="32"/>
        </w:rPr>
      </w:pPr>
      <w:hyperlink w:anchor="_Toc4041575" w:history="1">
        <w:r w:rsidR="00B53D55" w:rsidRPr="00B53D55">
          <w:rPr>
            <w:rStyle w:val="a6"/>
            <w:noProof/>
            <w:sz w:val="32"/>
            <w:szCs w:val="32"/>
          </w:rPr>
          <w:t>Инфляция спроса</w:t>
        </w:r>
        <w:r w:rsidR="00B53D55" w:rsidRPr="00B53D55">
          <w:rPr>
            <w:noProof/>
            <w:webHidden/>
            <w:sz w:val="32"/>
            <w:szCs w:val="32"/>
          </w:rPr>
          <w:tab/>
        </w:r>
        <w:r w:rsidR="00B53D55" w:rsidRPr="00B53D55">
          <w:rPr>
            <w:noProof/>
            <w:webHidden/>
            <w:sz w:val="32"/>
            <w:szCs w:val="32"/>
          </w:rPr>
          <w:fldChar w:fldCharType="begin"/>
        </w:r>
        <w:r w:rsidR="00B53D55" w:rsidRPr="00B53D55">
          <w:rPr>
            <w:noProof/>
            <w:webHidden/>
            <w:sz w:val="32"/>
            <w:szCs w:val="32"/>
          </w:rPr>
          <w:instrText xml:space="preserve"> PAGEREF _Toc4041575 \h </w:instrText>
        </w:r>
        <w:r w:rsidR="00B53D55" w:rsidRPr="00B53D55">
          <w:rPr>
            <w:noProof/>
            <w:webHidden/>
            <w:sz w:val="32"/>
            <w:szCs w:val="32"/>
          </w:rPr>
        </w:r>
        <w:r w:rsidR="00B53D55" w:rsidRPr="00B53D55">
          <w:rPr>
            <w:noProof/>
            <w:webHidden/>
            <w:sz w:val="32"/>
            <w:szCs w:val="32"/>
          </w:rPr>
          <w:fldChar w:fldCharType="separate"/>
        </w:r>
        <w:r w:rsidR="00385563">
          <w:rPr>
            <w:noProof/>
            <w:webHidden/>
            <w:sz w:val="32"/>
            <w:szCs w:val="32"/>
          </w:rPr>
          <w:t>9</w:t>
        </w:r>
        <w:r w:rsidR="00B53D55" w:rsidRPr="00B53D55">
          <w:rPr>
            <w:noProof/>
            <w:webHidden/>
            <w:sz w:val="32"/>
            <w:szCs w:val="32"/>
          </w:rPr>
          <w:fldChar w:fldCharType="end"/>
        </w:r>
      </w:hyperlink>
    </w:p>
    <w:p w:rsidR="00B53D55" w:rsidRPr="00B53D55" w:rsidRDefault="00102949">
      <w:pPr>
        <w:pStyle w:val="22"/>
        <w:tabs>
          <w:tab w:val="right" w:leader="dot" w:pos="9605"/>
        </w:tabs>
        <w:rPr>
          <w:noProof/>
          <w:sz w:val="32"/>
          <w:szCs w:val="32"/>
        </w:rPr>
      </w:pPr>
      <w:hyperlink w:anchor="_Toc4041576" w:history="1">
        <w:r w:rsidR="00B53D55" w:rsidRPr="00B53D55">
          <w:rPr>
            <w:rStyle w:val="a6"/>
            <w:noProof/>
            <w:sz w:val="32"/>
            <w:szCs w:val="32"/>
          </w:rPr>
          <w:t>Инфляция издержек.</w:t>
        </w:r>
        <w:r w:rsidR="00B53D55" w:rsidRPr="00B53D55">
          <w:rPr>
            <w:noProof/>
            <w:webHidden/>
            <w:sz w:val="32"/>
            <w:szCs w:val="32"/>
          </w:rPr>
          <w:tab/>
        </w:r>
        <w:r w:rsidR="00B53D55" w:rsidRPr="00B53D55">
          <w:rPr>
            <w:noProof/>
            <w:webHidden/>
            <w:sz w:val="32"/>
            <w:szCs w:val="32"/>
          </w:rPr>
          <w:fldChar w:fldCharType="begin"/>
        </w:r>
        <w:r w:rsidR="00B53D55" w:rsidRPr="00B53D55">
          <w:rPr>
            <w:noProof/>
            <w:webHidden/>
            <w:sz w:val="32"/>
            <w:szCs w:val="32"/>
          </w:rPr>
          <w:instrText xml:space="preserve"> PAGEREF _Toc4041576 \h </w:instrText>
        </w:r>
        <w:r w:rsidR="00B53D55" w:rsidRPr="00B53D55">
          <w:rPr>
            <w:noProof/>
            <w:webHidden/>
            <w:sz w:val="32"/>
            <w:szCs w:val="32"/>
          </w:rPr>
        </w:r>
        <w:r w:rsidR="00B53D55" w:rsidRPr="00B53D55">
          <w:rPr>
            <w:noProof/>
            <w:webHidden/>
            <w:sz w:val="32"/>
            <w:szCs w:val="32"/>
          </w:rPr>
          <w:fldChar w:fldCharType="separate"/>
        </w:r>
        <w:r w:rsidR="00385563">
          <w:rPr>
            <w:noProof/>
            <w:webHidden/>
            <w:sz w:val="32"/>
            <w:szCs w:val="32"/>
          </w:rPr>
          <w:t>9</w:t>
        </w:r>
        <w:r w:rsidR="00B53D55" w:rsidRPr="00B53D55">
          <w:rPr>
            <w:noProof/>
            <w:webHidden/>
            <w:sz w:val="32"/>
            <w:szCs w:val="32"/>
          </w:rPr>
          <w:fldChar w:fldCharType="end"/>
        </w:r>
      </w:hyperlink>
    </w:p>
    <w:p w:rsidR="00B53D55" w:rsidRPr="00B53D55" w:rsidRDefault="00102949">
      <w:pPr>
        <w:pStyle w:val="22"/>
        <w:tabs>
          <w:tab w:val="right" w:leader="dot" w:pos="9605"/>
        </w:tabs>
        <w:rPr>
          <w:noProof/>
          <w:sz w:val="32"/>
          <w:szCs w:val="32"/>
        </w:rPr>
      </w:pPr>
      <w:hyperlink w:anchor="_Toc4041577" w:history="1">
        <w:r w:rsidR="00B53D55" w:rsidRPr="00B53D55">
          <w:rPr>
            <w:rStyle w:val="a6"/>
            <w:noProof/>
            <w:sz w:val="32"/>
            <w:szCs w:val="32"/>
          </w:rPr>
          <w:t>Монетаристская инфляция</w:t>
        </w:r>
        <w:r w:rsidR="00B53D55" w:rsidRPr="00B53D55">
          <w:rPr>
            <w:noProof/>
            <w:webHidden/>
            <w:sz w:val="32"/>
            <w:szCs w:val="32"/>
          </w:rPr>
          <w:tab/>
        </w:r>
        <w:r w:rsidR="00B53D55" w:rsidRPr="00B53D55">
          <w:rPr>
            <w:noProof/>
            <w:webHidden/>
            <w:sz w:val="32"/>
            <w:szCs w:val="32"/>
          </w:rPr>
          <w:fldChar w:fldCharType="begin"/>
        </w:r>
        <w:r w:rsidR="00B53D55" w:rsidRPr="00B53D55">
          <w:rPr>
            <w:noProof/>
            <w:webHidden/>
            <w:sz w:val="32"/>
            <w:szCs w:val="32"/>
          </w:rPr>
          <w:instrText xml:space="preserve"> PAGEREF _Toc4041577 \h </w:instrText>
        </w:r>
        <w:r w:rsidR="00B53D55" w:rsidRPr="00B53D55">
          <w:rPr>
            <w:noProof/>
            <w:webHidden/>
            <w:sz w:val="32"/>
            <w:szCs w:val="32"/>
          </w:rPr>
        </w:r>
        <w:r w:rsidR="00B53D55" w:rsidRPr="00B53D55">
          <w:rPr>
            <w:noProof/>
            <w:webHidden/>
            <w:sz w:val="32"/>
            <w:szCs w:val="32"/>
          </w:rPr>
          <w:fldChar w:fldCharType="separate"/>
        </w:r>
        <w:r w:rsidR="00385563">
          <w:rPr>
            <w:noProof/>
            <w:webHidden/>
            <w:sz w:val="32"/>
            <w:szCs w:val="32"/>
          </w:rPr>
          <w:t>10</w:t>
        </w:r>
        <w:r w:rsidR="00B53D55" w:rsidRPr="00B53D55">
          <w:rPr>
            <w:noProof/>
            <w:webHidden/>
            <w:sz w:val="32"/>
            <w:szCs w:val="32"/>
          </w:rPr>
          <w:fldChar w:fldCharType="end"/>
        </w:r>
      </w:hyperlink>
    </w:p>
    <w:p w:rsidR="00B53D55" w:rsidRPr="00B53D55" w:rsidRDefault="00102949">
      <w:pPr>
        <w:pStyle w:val="22"/>
        <w:tabs>
          <w:tab w:val="right" w:leader="dot" w:pos="9605"/>
        </w:tabs>
        <w:rPr>
          <w:noProof/>
          <w:sz w:val="32"/>
          <w:szCs w:val="32"/>
        </w:rPr>
      </w:pPr>
      <w:hyperlink w:anchor="_Toc4041578" w:history="1">
        <w:r w:rsidR="00B53D55" w:rsidRPr="00B53D55">
          <w:rPr>
            <w:rStyle w:val="a6"/>
            <w:noProof/>
            <w:sz w:val="32"/>
            <w:szCs w:val="32"/>
          </w:rPr>
          <w:t>Гиперинфляция</w:t>
        </w:r>
        <w:r w:rsidR="00B53D55" w:rsidRPr="00B53D55">
          <w:rPr>
            <w:noProof/>
            <w:webHidden/>
            <w:sz w:val="32"/>
            <w:szCs w:val="32"/>
          </w:rPr>
          <w:tab/>
        </w:r>
        <w:r w:rsidR="00B53D55" w:rsidRPr="00B53D55">
          <w:rPr>
            <w:noProof/>
            <w:webHidden/>
            <w:sz w:val="32"/>
            <w:szCs w:val="32"/>
          </w:rPr>
          <w:fldChar w:fldCharType="begin"/>
        </w:r>
        <w:r w:rsidR="00B53D55" w:rsidRPr="00B53D55">
          <w:rPr>
            <w:noProof/>
            <w:webHidden/>
            <w:sz w:val="32"/>
            <w:szCs w:val="32"/>
          </w:rPr>
          <w:instrText xml:space="preserve"> PAGEREF _Toc4041578 \h </w:instrText>
        </w:r>
        <w:r w:rsidR="00B53D55" w:rsidRPr="00B53D55">
          <w:rPr>
            <w:noProof/>
            <w:webHidden/>
            <w:sz w:val="32"/>
            <w:szCs w:val="32"/>
          </w:rPr>
        </w:r>
        <w:r w:rsidR="00B53D55" w:rsidRPr="00B53D55">
          <w:rPr>
            <w:noProof/>
            <w:webHidden/>
            <w:sz w:val="32"/>
            <w:szCs w:val="32"/>
          </w:rPr>
          <w:fldChar w:fldCharType="separate"/>
        </w:r>
        <w:r w:rsidR="00385563">
          <w:rPr>
            <w:noProof/>
            <w:webHidden/>
            <w:sz w:val="32"/>
            <w:szCs w:val="32"/>
          </w:rPr>
          <w:t>10</w:t>
        </w:r>
        <w:r w:rsidR="00B53D55" w:rsidRPr="00B53D55">
          <w:rPr>
            <w:noProof/>
            <w:webHidden/>
            <w:sz w:val="32"/>
            <w:szCs w:val="32"/>
          </w:rPr>
          <w:fldChar w:fldCharType="end"/>
        </w:r>
      </w:hyperlink>
    </w:p>
    <w:p w:rsidR="00B53D55" w:rsidRPr="00B53D55" w:rsidRDefault="00102949">
      <w:pPr>
        <w:pStyle w:val="11"/>
        <w:tabs>
          <w:tab w:val="right" w:leader="dot" w:pos="9605"/>
        </w:tabs>
        <w:rPr>
          <w:noProof/>
          <w:sz w:val="32"/>
          <w:szCs w:val="32"/>
        </w:rPr>
      </w:pPr>
      <w:hyperlink w:anchor="_Toc4041579" w:history="1">
        <w:r w:rsidR="00B53D55" w:rsidRPr="00B53D55">
          <w:rPr>
            <w:rStyle w:val="a6"/>
            <w:noProof/>
            <w:sz w:val="32"/>
            <w:szCs w:val="32"/>
          </w:rPr>
          <w:t>Особенности инфляции в России</w:t>
        </w:r>
        <w:r w:rsidR="00B53D55" w:rsidRPr="00B53D55">
          <w:rPr>
            <w:noProof/>
            <w:webHidden/>
            <w:sz w:val="32"/>
            <w:szCs w:val="32"/>
          </w:rPr>
          <w:tab/>
        </w:r>
        <w:r w:rsidR="00B53D55" w:rsidRPr="00B53D55">
          <w:rPr>
            <w:noProof/>
            <w:webHidden/>
            <w:sz w:val="32"/>
            <w:szCs w:val="32"/>
          </w:rPr>
          <w:fldChar w:fldCharType="begin"/>
        </w:r>
        <w:r w:rsidR="00B53D55" w:rsidRPr="00B53D55">
          <w:rPr>
            <w:noProof/>
            <w:webHidden/>
            <w:sz w:val="32"/>
            <w:szCs w:val="32"/>
          </w:rPr>
          <w:instrText xml:space="preserve"> PAGEREF _Toc4041579 \h </w:instrText>
        </w:r>
        <w:r w:rsidR="00B53D55" w:rsidRPr="00B53D55">
          <w:rPr>
            <w:noProof/>
            <w:webHidden/>
            <w:sz w:val="32"/>
            <w:szCs w:val="32"/>
          </w:rPr>
        </w:r>
        <w:r w:rsidR="00B53D55" w:rsidRPr="00B53D55">
          <w:rPr>
            <w:noProof/>
            <w:webHidden/>
            <w:sz w:val="32"/>
            <w:szCs w:val="32"/>
          </w:rPr>
          <w:fldChar w:fldCharType="separate"/>
        </w:r>
        <w:r w:rsidR="00385563">
          <w:rPr>
            <w:noProof/>
            <w:webHidden/>
            <w:sz w:val="32"/>
            <w:szCs w:val="32"/>
          </w:rPr>
          <w:t>13</w:t>
        </w:r>
        <w:r w:rsidR="00B53D55" w:rsidRPr="00B53D55">
          <w:rPr>
            <w:noProof/>
            <w:webHidden/>
            <w:sz w:val="32"/>
            <w:szCs w:val="32"/>
          </w:rPr>
          <w:fldChar w:fldCharType="end"/>
        </w:r>
      </w:hyperlink>
    </w:p>
    <w:p w:rsidR="00B53D55" w:rsidRPr="00B53D55" w:rsidRDefault="00102949">
      <w:pPr>
        <w:pStyle w:val="11"/>
        <w:tabs>
          <w:tab w:val="right" w:leader="dot" w:pos="9605"/>
        </w:tabs>
        <w:rPr>
          <w:noProof/>
          <w:sz w:val="32"/>
          <w:szCs w:val="32"/>
        </w:rPr>
      </w:pPr>
      <w:hyperlink w:anchor="_Toc4041580" w:history="1">
        <w:r w:rsidR="00B53D55" w:rsidRPr="00B53D55">
          <w:rPr>
            <w:rStyle w:val="a6"/>
            <w:noProof/>
            <w:sz w:val="32"/>
            <w:szCs w:val="32"/>
          </w:rPr>
          <w:t>Инфляция как денежное и структурное явление</w:t>
        </w:r>
        <w:r w:rsidR="00B53D55" w:rsidRPr="00B53D55">
          <w:rPr>
            <w:noProof/>
            <w:webHidden/>
            <w:sz w:val="32"/>
            <w:szCs w:val="32"/>
          </w:rPr>
          <w:tab/>
        </w:r>
        <w:r w:rsidR="00B53D55" w:rsidRPr="00B53D55">
          <w:rPr>
            <w:noProof/>
            <w:webHidden/>
            <w:sz w:val="32"/>
            <w:szCs w:val="32"/>
          </w:rPr>
          <w:fldChar w:fldCharType="begin"/>
        </w:r>
        <w:r w:rsidR="00B53D55" w:rsidRPr="00B53D55">
          <w:rPr>
            <w:noProof/>
            <w:webHidden/>
            <w:sz w:val="32"/>
            <w:szCs w:val="32"/>
          </w:rPr>
          <w:instrText xml:space="preserve"> PAGEREF _Toc4041580 \h </w:instrText>
        </w:r>
        <w:r w:rsidR="00B53D55" w:rsidRPr="00B53D55">
          <w:rPr>
            <w:noProof/>
            <w:webHidden/>
            <w:sz w:val="32"/>
            <w:szCs w:val="32"/>
          </w:rPr>
        </w:r>
        <w:r w:rsidR="00B53D55" w:rsidRPr="00B53D55">
          <w:rPr>
            <w:noProof/>
            <w:webHidden/>
            <w:sz w:val="32"/>
            <w:szCs w:val="32"/>
          </w:rPr>
          <w:fldChar w:fldCharType="separate"/>
        </w:r>
        <w:r w:rsidR="00385563">
          <w:rPr>
            <w:noProof/>
            <w:webHidden/>
            <w:sz w:val="32"/>
            <w:szCs w:val="32"/>
          </w:rPr>
          <w:t>19</w:t>
        </w:r>
        <w:r w:rsidR="00B53D55" w:rsidRPr="00B53D55">
          <w:rPr>
            <w:noProof/>
            <w:webHidden/>
            <w:sz w:val="32"/>
            <w:szCs w:val="32"/>
          </w:rPr>
          <w:fldChar w:fldCharType="end"/>
        </w:r>
      </w:hyperlink>
    </w:p>
    <w:p w:rsidR="00B53D55" w:rsidRPr="00B53D55" w:rsidRDefault="00102949">
      <w:pPr>
        <w:pStyle w:val="11"/>
        <w:tabs>
          <w:tab w:val="right" w:leader="dot" w:pos="9605"/>
        </w:tabs>
        <w:rPr>
          <w:noProof/>
          <w:sz w:val="32"/>
          <w:szCs w:val="32"/>
        </w:rPr>
      </w:pPr>
      <w:hyperlink w:anchor="_Toc4041581" w:history="1">
        <w:r w:rsidR="00B53D55" w:rsidRPr="00B53D55">
          <w:rPr>
            <w:rStyle w:val="a6"/>
            <w:noProof/>
            <w:sz w:val="32"/>
            <w:szCs w:val="32"/>
          </w:rPr>
          <w:t>Преодоление инфляции</w:t>
        </w:r>
        <w:r w:rsidR="00B53D55" w:rsidRPr="00B53D55">
          <w:rPr>
            <w:noProof/>
            <w:webHidden/>
            <w:sz w:val="32"/>
            <w:szCs w:val="32"/>
          </w:rPr>
          <w:tab/>
        </w:r>
        <w:r w:rsidR="00B53D55" w:rsidRPr="00B53D55">
          <w:rPr>
            <w:noProof/>
            <w:webHidden/>
            <w:sz w:val="32"/>
            <w:szCs w:val="32"/>
          </w:rPr>
          <w:fldChar w:fldCharType="begin"/>
        </w:r>
        <w:r w:rsidR="00B53D55" w:rsidRPr="00B53D55">
          <w:rPr>
            <w:noProof/>
            <w:webHidden/>
            <w:sz w:val="32"/>
            <w:szCs w:val="32"/>
          </w:rPr>
          <w:instrText xml:space="preserve"> PAGEREF _Toc4041581 \h </w:instrText>
        </w:r>
        <w:r w:rsidR="00B53D55" w:rsidRPr="00B53D55">
          <w:rPr>
            <w:noProof/>
            <w:webHidden/>
            <w:sz w:val="32"/>
            <w:szCs w:val="32"/>
          </w:rPr>
        </w:r>
        <w:r w:rsidR="00B53D55" w:rsidRPr="00B53D55">
          <w:rPr>
            <w:noProof/>
            <w:webHidden/>
            <w:sz w:val="32"/>
            <w:szCs w:val="32"/>
          </w:rPr>
          <w:fldChar w:fldCharType="separate"/>
        </w:r>
        <w:r w:rsidR="00385563">
          <w:rPr>
            <w:noProof/>
            <w:webHidden/>
            <w:sz w:val="32"/>
            <w:szCs w:val="32"/>
          </w:rPr>
          <w:t>24</w:t>
        </w:r>
        <w:r w:rsidR="00B53D55" w:rsidRPr="00B53D55">
          <w:rPr>
            <w:noProof/>
            <w:webHidden/>
            <w:sz w:val="32"/>
            <w:szCs w:val="32"/>
          </w:rPr>
          <w:fldChar w:fldCharType="end"/>
        </w:r>
      </w:hyperlink>
    </w:p>
    <w:p w:rsidR="00B53D55" w:rsidRPr="00B53D55" w:rsidRDefault="00102949">
      <w:pPr>
        <w:pStyle w:val="11"/>
        <w:tabs>
          <w:tab w:val="right" w:leader="dot" w:pos="9605"/>
        </w:tabs>
        <w:rPr>
          <w:noProof/>
          <w:sz w:val="32"/>
          <w:szCs w:val="32"/>
        </w:rPr>
      </w:pPr>
      <w:hyperlink w:anchor="_Toc4041582" w:history="1">
        <w:r w:rsidR="00B53D55" w:rsidRPr="00B53D55">
          <w:rPr>
            <w:rStyle w:val="a6"/>
            <w:noProof/>
            <w:sz w:val="32"/>
            <w:szCs w:val="32"/>
          </w:rPr>
          <w:t>Заключение</w:t>
        </w:r>
        <w:r w:rsidR="00B53D55" w:rsidRPr="00B53D55">
          <w:rPr>
            <w:noProof/>
            <w:webHidden/>
            <w:sz w:val="32"/>
            <w:szCs w:val="32"/>
          </w:rPr>
          <w:tab/>
        </w:r>
        <w:r w:rsidR="00B53D55" w:rsidRPr="00B53D55">
          <w:rPr>
            <w:noProof/>
            <w:webHidden/>
            <w:sz w:val="32"/>
            <w:szCs w:val="32"/>
          </w:rPr>
          <w:fldChar w:fldCharType="begin"/>
        </w:r>
        <w:r w:rsidR="00B53D55" w:rsidRPr="00B53D55">
          <w:rPr>
            <w:noProof/>
            <w:webHidden/>
            <w:sz w:val="32"/>
            <w:szCs w:val="32"/>
          </w:rPr>
          <w:instrText xml:space="preserve"> PAGEREF _Toc4041582 \h </w:instrText>
        </w:r>
        <w:r w:rsidR="00B53D55" w:rsidRPr="00B53D55">
          <w:rPr>
            <w:noProof/>
            <w:webHidden/>
            <w:sz w:val="32"/>
            <w:szCs w:val="32"/>
          </w:rPr>
        </w:r>
        <w:r w:rsidR="00B53D55" w:rsidRPr="00B53D55">
          <w:rPr>
            <w:noProof/>
            <w:webHidden/>
            <w:sz w:val="32"/>
            <w:szCs w:val="32"/>
          </w:rPr>
          <w:fldChar w:fldCharType="separate"/>
        </w:r>
        <w:r w:rsidR="00385563">
          <w:rPr>
            <w:noProof/>
            <w:webHidden/>
            <w:sz w:val="32"/>
            <w:szCs w:val="32"/>
          </w:rPr>
          <w:t>25</w:t>
        </w:r>
        <w:r w:rsidR="00B53D55" w:rsidRPr="00B53D55">
          <w:rPr>
            <w:noProof/>
            <w:webHidden/>
            <w:sz w:val="32"/>
            <w:szCs w:val="32"/>
          </w:rPr>
          <w:fldChar w:fldCharType="end"/>
        </w:r>
      </w:hyperlink>
    </w:p>
    <w:p w:rsidR="00B53D55" w:rsidRPr="00B53D55" w:rsidRDefault="00102949">
      <w:pPr>
        <w:pStyle w:val="11"/>
        <w:tabs>
          <w:tab w:val="right" w:leader="dot" w:pos="9605"/>
        </w:tabs>
        <w:rPr>
          <w:noProof/>
          <w:sz w:val="32"/>
          <w:szCs w:val="32"/>
        </w:rPr>
      </w:pPr>
      <w:hyperlink w:anchor="_Toc4041583" w:history="1">
        <w:r w:rsidR="00B53D55" w:rsidRPr="00B53D55">
          <w:rPr>
            <w:rStyle w:val="a6"/>
            <w:noProof/>
            <w:sz w:val="32"/>
            <w:szCs w:val="32"/>
          </w:rPr>
          <w:t>Используемая литература:</w:t>
        </w:r>
        <w:r w:rsidR="00B53D55" w:rsidRPr="00B53D55">
          <w:rPr>
            <w:noProof/>
            <w:webHidden/>
            <w:sz w:val="32"/>
            <w:szCs w:val="32"/>
          </w:rPr>
          <w:tab/>
        </w:r>
        <w:r w:rsidR="00B53D55" w:rsidRPr="00B53D55">
          <w:rPr>
            <w:noProof/>
            <w:webHidden/>
            <w:sz w:val="32"/>
            <w:szCs w:val="32"/>
          </w:rPr>
          <w:fldChar w:fldCharType="begin"/>
        </w:r>
        <w:r w:rsidR="00B53D55" w:rsidRPr="00B53D55">
          <w:rPr>
            <w:noProof/>
            <w:webHidden/>
            <w:sz w:val="32"/>
            <w:szCs w:val="32"/>
          </w:rPr>
          <w:instrText xml:space="preserve"> PAGEREF _Toc4041583 \h </w:instrText>
        </w:r>
        <w:r w:rsidR="00B53D55" w:rsidRPr="00B53D55">
          <w:rPr>
            <w:noProof/>
            <w:webHidden/>
            <w:sz w:val="32"/>
            <w:szCs w:val="32"/>
          </w:rPr>
        </w:r>
        <w:r w:rsidR="00B53D55" w:rsidRPr="00B53D55">
          <w:rPr>
            <w:noProof/>
            <w:webHidden/>
            <w:sz w:val="32"/>
            <w:szCs w:val="32"/>
          </w:rPr>
          <w:fldChar w:fldCharType="separate"/>
        </w:r>
        <w:r w:rsidR="00385563">
          <w:rPr>
            <w:noProof/>
            <w:webHidden/>
            <w:sz w:val="32"/>
            <w:szCs w:val="32"/>
          </w:rPr>
          <w:t>28</w:t>
        </w:r>
        <w:r w:rsidR="00B53D55" w:rsidRPr="00B53D55">
          <w:rPr>
            <w:noProof/>
            <w:webHidden/>
            <w:sz w:val="32"/>
            <w:szCs w:val="32"/>
          </w:rPr>
          <w:fldChar w:fldCharType="end"/>
        </w:r>
      </w:hyperlink>
    </w:p>
    <w:p w:rsidR="004A0820" w:rsidRPr="00C04ED7" w:rsidRDefault="00B53D55" w:rsidP="009F2AAA">
      <w:pPr>
        <w:pStyle w:val="10"/>
      </w:pPr>
      <w:r w:rsidRPr="00B53D55">
        <w:rPr>
          <w:color w:val="auto"/>
          <w:sz w:val="32"/>
          <w:szCs w:val="32"/>
        </w:rPr>
        <w:fldChar w:fldCharType="end"/>
      </w:r>
      <w:r w:rsidR="00B74884">
        <w:br w:type="page"/>
      </w:r>
      <w:bookmarkStart w:id="0" w:name="_Toc4041566"/>
      <w:r w:rsidR="00C04ED7">
        <w:lastRenderedPageBreak/>
        <w:t>Введение</w:t>
      </w:r>
      <w:bookmarkEnd w:id="0"/>
    </w:p>
    <w:p w:rsidR="00C53F4D" w:rsidRPr="00C53F4D" w:rsidRDefault="00C53F4D" w:rsidP="00C53F4D">
      <w:pPr>
        <w:ind w:firstLine="600"/>
        <w:jc w:val="both"/>
        <w:rPr>
          <w:color w:val="000000"/>
          <w:sz w:val="28"/>
        </w:rPr>
      </w:pPr>
      <w:r w:rsidRPr="00C53F4D">
        <w:rPr>
          <w:color w:val="000000"/>
          <w:sz w:val="28"/>
        </w:rPr>
        <w:t>Итак, данная курсовая работа является моей попыткой раскрыть смысл темы “</w:t>
      </w:r>
      <w:r w:rsidR="00366CA2" w:rsidRPr="00366CA2">
        <w:t xml:space="preserve"> </w:t>
      </w:r>
      <w:r w:rsidR="00366CA2" w:rsidRPr="00366CA2">
        <w:rPr>
          <w:color w:val="000000"/>
          <w:sz w:val="28"/>
        </w:rPr>
        <w:t>Инфляция: механизм, причины и последствия</w:t>
      </w:r>
      <w:r w:rsidRPr="00C53F4D">
        <w:rPr>
          <w:color w:val="000000"/>
          <w:sz w:val="28"/>
        </w:rPr>
        <w:t xml:space="preserve">”. </w:t>
      </w:r>
    </w:p>
    <w:p w:rsidR="00C53F4D" w:rsidRPr="00C53F4D" w:rsidRDefault="00C53F4D" w:rsidP="00C53F4D">
      <w:pPr>
        <w:ind w:firstLine="600"/>
        <w:jc w:val="both"/>
        <w:rPr>
          <w:color w:val="000000"/>
          <w:sz w:val="28"/>
        </w:rPr>
      </w:pPr>
      <w:r w:rsidRPr="00C53F4D">
        <w:rPr>
          <w:color w:val="000000"/>
          <w:sz w:val="28"/>
        </w:rPr>
        <w:t>Эту тему я выбрал</w:t>
      </w:r>
      <w:r w:rsidR="00366CA2">
        <w:rPr>
          <w:color w:val="000000"/>
          <w:sz w:val="28"/>
        </w:rPr>
        <w:t>а</w:t>
      </w:r>
      <w:r w:rsidR="0077397A">
        <w:rPr>
          <w:color w:val="000000"/>
          <w:sz w:val="28"/>
        </w:rPr>
        <w:t xml:space="preserve"> потому, что она </w:t>
      </w:r>
      <w:r w:rsidRPr="00C53F4D">
        <w:rPr>
          <w:color w:val="000000"/>
          <w:sz w:val="28"/>
        </w:rPr>
        <w:t>касает</w:t>
      </w:r>
      <w:r w:rsidR="00366CA2">
        <w:rPr>
          <w:color w:val="000000"/>
          <w:sz w:val="28"/>
        </w:rPr>
        <w:t>ся проблем макроэкономики</w:t>
      </w:r>
      <w:r w:rsidRPr="00C53F4D">
        <w:rPr>
          <w:color w:val="000000"/>
          <w:sz w:val="28"/>
        </w:rPr>
        <w:t xml:space="preserve">. Ведь через макроэкономику сплетаются воедино как опыт десятков экономистов прошлых веков, так и опыт современных ученых, которые действительно на глазах ее развивают. </w:t>
      </w:r>
    </w:p>
    <w:p w:rsidR="00C53F4D" w:rsidRPr="00C53F4D" w:rsidRDefault="00C53F4D" w:rsidP="00C53F4D">
      <w:pPr>
        <w:ind w:firstLine="600"/>
        <w:jc w:val="both"/>
        <w:rPr>
          <w:color w:val="000000"/>
          <w:sz w:val="28"/>
        </w:rPr>
      </w:pPr>
      <w:r w:rsidRPr="00C53F4D">
        <w:rPr>
          <w:color w:val="000000"/>
          <w:sz w:val="28"/>
        </w:rPr>
        <w:t xml:space="preserve">Также эта тема о инфляции, а инфляция - головная боль ста пятидесяти миллионов россиян. Мне просто </w:t>
      </w:r>
      <w:r w:rsidR="00366CA2" w:rsidRPr="00C53F4D">
        <w:rPr>
          <w:color w:val="000000"/>
          <w:sz w:val="28"/>
        </w:rPr>
        <w:t>очень</w:t>
      </w:r>
      <w:r w:rsidRPr="00C53F4D">
        <w:rPr>
          <w:color w:val="000000"/>
          <w:sz w:val="28"/>
        </w:rPr>
        <w:t xml:space="preserve"> интересно разобраться в ее сути, а также понять действия правительства по обузданию инфляции.</w:t>
      </w:r>
    </w:p>
    <w:p w:rsidR="00C53F4D" w:rsidRPr="00C53F4D" w:rsidRDefault="00C53F4D" w:rsidP="00C53F4D">
      <w:pPr>
        <w:ind w:firstLine="600"/>
        <w:jc w:val="both"/>
        <w:rPr>
          <w:color w:val="000000"/>
          <w:sz w:val="28"/>
        </w:rPr>
      </w:pPr>
      <w:r w:rsidRPr="00C53F4D">
        <w:rPr>
          <w:color w:val="000000"/>
          <w:sz w:val="28"/>
        </w:rPr>
        <w:t>Вообще я надеюсь, что сделанные мною в конце этой работы выводы окажутся правильными, так как тема довольно сложная и довольно объемная, так как она объединяет множество подтем</w:t>
      </w:r>
      <w:r w:rsidR="00366CA2">
        <w:rPr>
          <w:color w:val="000000"/>
          <w:sz w:val="28"/>
        </w:rPr>
        <w:t>.</w:t>
      </w:r>
    </w:p>
    <w:p w:rsidR="004A0820" w:rsidRDefault="004A0820" w:rsidP="006766AB">
      <w:pPr>
        <w:ind w:firstLine="600"/>
        <w:jc w:val="both"/>
        <w:rPr>
          <w:color w:val="000000"/>
          <w:sz w:val="28"/>
        </w:rPr>
      </w:pPr>
      <w:r>
        <w:rPr>
          <w:color w:val="000000"/>
          <w:sz w:val="28"/>
        </w:rPr>
        <w:t>Как экономическое явление инфляция существует уже длительное время. Считается, что она появилась, чуть ли не с возникновением денег, с функционированием которых неразрывно связана.</w:t>
      </w:r>
    </w:p>
    <w:p w:rsidR="004A0820" w:rsidRDefault="004A0820">
      <w:pPr>
        <w:ind w:firstLine="600"/>
        <w:jc w:val="both"/>
        <w:rPr>
          <w:color w:val="000000"/>
          <w:sz w:val="28"/>
        </w:rPr>
      </w:pPr>
      <w:r>
        <w:rPr>
          <w:color w:val="000000"/>
          <w:sz w:val="28"/>
        </w:rPr>
        <w:t xml:space="preserve">Термин </w:t>
      </w:r>
      <w:r w:rsidR="00A14A69">
        <w:rPr>
          <w:color w:val="000000"/>
          <w:sz w:val="28"/>
        </w:rPr>
        <w:t>инфляции</w:t>
      </w:r>
      <w:r>
        <w:rPr>
          <w:color w:val="000000"/>
          <w:sz w:val="28"/>
        </w:rPr>
        <w:t>я (от лат. Inflatio вздутие) впервые был употреблен в Северной Америке в период гражданской войны 1861-1865г.</w:t>
      </w:r>
    </w:p>
    <w:p w:rsidR="004A0820" w:rsidRDefault="004A0820">
      <w:pPr>
        <w:pStyle w:val="a3"/>
      </w:pPr>
      <w:r>
        <w:t>Что такое инфляция? Инфляция - это повышение общего уровня цен. Наиболее общее определение инфляции – переполнение каналов обращения денежной массой сверх потребностей товарооборота, что вызывает обесценивание денежной единицы и, соответственно, рост товарных цен. Однако и эту трактовку нельзя считать полной.</w:t>
      </w:r>
    </w:p>
    <w:p w:rsidR="004A0820" w:rsidRDefault="004A0820">
      <w:pPr>
        <w:pStyle w:val="a3"/>
      </w:pPr>
      <w:r>
        <w:t>В то же время не все цены повышаются при инфляции. Даже в периоды довольно быстрого роста инфляции некоторые цены могут оставаться относительно стабильными, а другие падать. Действительно, одним из главных больных мест инфляции является то, что цены имеют тенденцию подниматься очень неравномерно. Одни подскакивают, другие поднимаются более умеренными темпами, а третьи вовсе не поднимаются.</w:t>
      </w:r>
    </w:p>
    <w:p w:rsidR="004A0820" w:rsidRDefault="004A0820">
      <w:pPr>
        <w:ind w:firstLine="600"/>
        <w:jc w:val="both"/>
        <w:rPr>
          <w:color w:val="000000"/>
          <w:sz w:val="28"/>
        </w:rPr>
      </w:pPr>
      <w:r>
        <w:rPr>
          <w:color w:val="000000"/>
          <w:sz w:val="28"/>
        </w:rPr>
        <w:t>Инфляция сложное социально-экономическое явление, порождаемое диспропорциями воспроизводства в различных сферах рыночного хозяйства. Она представляет собой одну из наиболее острых проблем современного развития экономики во многих странах.</w:t>
      </w:r>
    </w:p>
    <w:p w:rsidR="004A0820" w:rsidRDefault="004A0820">
      <w:pPr>
        <w:ind w:firstLine="600"/>
        <w:jc w:val="both"/>
        <w:rPr>
          <w:color w:val="000000"/>
          <w:sz w:val="28"/>
        </w:rPr>
      </w:pPr>
      <w:r>
        <w:rPr>
          <w:color w:val="000000"/>
          <w:sz w:val="28"/>
        </w:rPr>
        <w:t>Инфляция проявляется в обесценивании денег по отношению к товарам и иностранным валютам, сохраняющим стабильность. Некоторые прибавляют к этому еще и золото. Но это в том случае, когда золото считалось всеобщим эквивалентом, и любые деньги обеспечивались золотом, что сейчас уже не происходит.</w:t>
      </w:r>
    </w:p>
    <w:p w:rsidR="004A0820" w:rsidRDefault="004A0820">
      <w:pPr>
        <w:ind w:firstLine="600"/>
        <w:jc w:val="both"/>
        <w:rPr>
          <w:color w:val="000000"/>
          <w:sz w:val="28"/>
        </w:rPr>
      </w:pPr>
      <w:r>
        <w:rPr>
          <w:color w:val="000000"/>
          <w:sz w:val="28"/>
        </w:rPr>
        <w:t>Когда повышается спрос над предложением на каком-то отдельном товарном рынке, цены начинают расти, но это еще нельзя назвать инфляцией.</w:t>
      </w:r>
    </w:p>
    <w:p w:rsidR="004A0820" w:rsidRDefault="004A0820">
      <w:pPr>
        <w:ind w:firstLine="600"/>
        <w:jc w:val="both"/>
        <w:rPr>
          <w:color w:val="000000"/>
          <w:sz w:val="28"/>
        </w:rPr>
      </w:pPr>
      <w:r>
        <w:rPr>
          <w:color w:val="000000"/>
          <w:sz w:val="28"/>
        </w:rPr>
        <w:t>Инфляция – это повышение общего уровня цен по всей стране. Подстегивать рост цен могут и конкретные экономические обстоятельства.</w:t>
      </w:r>
    </w:p>
    <w:p w:rsidR="004A0820" w:rsidRDefault="004A0820">
      <w:pPr>
        <w:ind w:firstLine="600"/>
        <w:jc w:val="both"/>
        <w:rPr>
          <w:color w:val="000000"/>
          <w:sz w:val="28"/>
        </w:rPr>
      </w:pPr>
      <w:r>
        <w:rPr>
          <w:color w:val="000000"/>
          <w:sz w:val="28"/>
        </w:rPr>
        <w:t>Обзор инфляционных процессов можно показать на примере Соединенных Штатов с 1920 года. Стабильность цен в 20-е годы и дефляция 30-х уступили место острой инфляции, которая наступила сразу после второй мировой войны. Период с 1951 по 1965г. характеризуется довольно стабильным уровнем цен, а с 1965г. явно наступил «век инфляции». В 1979 и 1980 годы уровень цен ежегодно повышался на 12-13%. Однако к середине 80-х уровень цен понизился и стал ниже 4%.</w:t>
      </w:r>
    </w:p>
    <w:p w:rsidR="004A0820" w:rsidRDefault="004A0820">
      <w:pPr>
        <w:ind w:firstLine="600"/>
        <w:jc w:val="both"/>
        <w:rPr>
          <w:color w:val="000000"/>
          <w:sz w:val="28"/>
        </w:rPr>
      </w:pPr>
      <w:r>
        <w:rPr>
          <w:color w:val="000000"/>
          <w:sz w:val="28"/>
        </w:rPr>
        <w:t xml:space="preserve">Но инфляция не исключительно американское явление. Почти все промышленные страны, кроме Западной Германии и Японии, пережили более высокие темпы инфляции. </w:t>
      </w:r>
    </w:p>
    <w:p w:rsidR="004A0820" w:rsidRDefault="004A0820">
      <w:pPr>
        <w:ind w:firstLine="600"/>
        <w:jc w:val="both"/>
        <w:rPr>
          <w:b/>
          <w:bCs/>
          <w:sz w:val="28"/>
        </w:rPr>
      </w:pPr>
      <w:r>
        <w:rPr>
          <w:rStyle w:val="a4"/>
          <w:b w:val="0"/>
          <w:bCs w:val="0"/>
          <w:color w:val="000000"/>
          <w:sz w:val="28"/>
        </w:rPr>
        <w:t>Современная инфляция связана не только с падением покупательной способности денег в результате роста цен. Первопричина инфляции - диспропорции между различными сферами хозяйства: накоплением и потреблением, спросом и предложением, доходами и расходами государства, денежной массой в обращении и потребностями хозяйства в деньгах. Поэтому современная инфляция - многофакторное явление, что позволяет в изучении инфляции выделять как денежные, так и неденежные факторы. Кроме того, следует различать внутренние и внешние факторы (причины) инфляции.</w:t>
      </w:r>
    </w:p>
    <w:p w:rsidR="004A0820" w:rsidRDefault="004A0820">
      <w:pPr>
        <w:ind w:firstLine="600"/>
        <w:jc w:val="both"/>
        <w:rPr>
          <w:b/>
          <w:bCs/>
          <w:sz w:val="28"/>
        </w:rPr>
      </w:pPr>
      <w:r>
        <w:rPr>
          <w:rStyle w:val="a4"/>
          <w:b w:val="0"/>
          <w:bCs w:val="0"/>
          <w:color w:val="000000"/>
          <w:sz w:val="28"/>
        </w:rPr>
        <w:t>Инфляция может быть измерена через индексы, что позволяет определить темпы инфляции. В зависимости от темпов роста цен на рынке различают ползучую, галопирующую и гиперинфляцию.</w:t>
      </w:r>
    </w:p>
    <w:p w:rsidR="004A0820" w:rsidRDefault="004A0820">
      <w:pPr>
        <w:ind w:firstLine="600"/>
        <w:jc w:val="both"/>
        <w:rPr>
          <w:b/>
          <w:bCs/>
          <w:sz w:val="28"/>
        </w:rPr>
      </w:pPr>
      <w:r>
        <w:rPr>
          <w:rStyle w:val="a4"/>
          <w:b w:val="0"/>
          <w:bCs w:val="0"/>
          <w:color w:val="000000"/>
          <w:sz w:val="28"/>
        </w:rPr>
        <w:t>В зависимости от причины (факторов) различают инфляцию спроса и инфляцию издержек производства.</w:t>
      </w:r>
    </w:p>
    <w:p w:rsidR="004A0820" w:rsidRDefault="004A0820">
      <w:pPr>
        <w:ind w:firstLine="600"/>
        <w:jc w:val="both"/>
        <w:rPr>
          <w:b/>
          <w:bCs/>
          <w:sz w:val="28"/>
        </w:rPr>
      </w:pPr>
      <w:r>
        <w:rPr>
          <w:rStyle w:val="a4"/>
          <w:b w:val="0"/>
          <w:bCs w:val="0"/>
          <w:color w:val="000000"/>
          <w:sz w:val="28"/>
        </w:rPr>
        <w:t xml:space="preserve">Инфляция спроса возникает в результате избыточного спроса, т.е. спрос на товары превышает их наличие. Инфляция спроса обусловлена: </w:t>
      </w:r>
    </w:p>
    <w:p w:rsidR="004A0820" w:rsidRDefault="004A0820">
      <w:pPr>
        <w:ind w:firstLine="600"/>
        <w:jc w:val="both"/>
        <w:rPr>
          <w:b/>
          <w:bCs/>
          <w:sz w:val="28"/>
        </w:rPr>
      </w:pPr>
      <w:r>
        <w:rPr>
          <w:rStyle w:val="a4"/>
          <w:b w:val="0"/>
          <w:bCs w:val="0"/>
          <w:color w:val="000000"/>
          <w:sz w:val="28"/>
        </w:rPr>
        <w:t>-</w:t>
      </w:r>
      <w:r w:rsidR="0029204A">
        <w:rPr>
          <w:rStyle w:val="a4"/>
          <w:b w:val="0"/>
          <w:bCs w:val="0"/>
          <w:color w:val="000000"/>
          <w:sz w:val="28"/>
        </w:rPr>
        <w:t xml:space="preserve"> </w:t>
      </w:r>
      <w:r>
        <w:rPr>
          <w:rStyle w:val="a4"/>
          <w:b w:val="0"/>
          <w:bCs w:val="0"/>
          <w:color w:val="000000"/>
          <w:sz w:val="28"/>
        </w:rPr>
        <w:t>милитаризацией экономики и ростом военных расходов;</w:t>
      </w:r>
      <w:r>
        <w:rPr>
          <w:b/>
          <w:bCs/>
          <w:sz w:val="28"/>
        </w:rPr>
        <w:t xml:space="preserve"> </w:t>
      </w:r>
    </w:p>
    <w:p w:rsidR="004A0820" w:rsidRDefault="004A0820">
      <w:pPr>
        <w:ind w:firstLine="600"/>
        <w:jc w:val="both"/>
        <w:rPr>
          <w:b/>
          <w:bCs/>
          <w:sz w:val="28"/>
        </w:rPr>
      </w:pPr>
      <w:r>
        <w:rPr>
          <w:rStyle w:val="a4"/>
          <w:b w:val="0"/>
          <w:bCs w:val="0"/>
          <w:color w:val="000000"/>
          <w:sz w:val="28"/>
        </w:rPr>
        <w:t>-</w:t>
      </w:r>
      <w:r w:rsidR="0029204A">
        <w:rPr>
          <w:rStyle w:val="a4"/>
          <w:b w:val="0"/>
          <w:bCs w:val="0"/>
          <w:color w:val="000000"/>
          <w:sz w:val="28"/>
        </w:rPr>
        <w:t xml:space="preserve"> </w:t>
      </w:r>
      <w:r>
        <w:rPr>
          <w:rStyle w:val="a4"/>
          <w:b w:val="0"/>
          <w:bCs w:val="0"/>
          <w:color w:val="000000"/>
          <w:sz w:val="28"/>
        </w:rPr>
        <w:t>дефицитом бюджета и ростом государственного долга;</w:t>
      </w:r>
      <w:r>
        <w:rPr>
          <w:b/>
          <w:bCs/>
          <w:sz w:val="28"/>
        </w:rPr>
        <w:t xml:space="preserve"> </w:t>
      </w:r>
    </w:p>
    <w:p w:rsidR="004A0820" w:rsidRDefault="004A0820">
      <w:pPr>
        <w:ind w:firstLine="600"/>
        <w:jc w:val="both"/>
        <w:rPr>
          <w:b/>
          <w:bCs/>
          <w:sz w:val="28"/>
        </w:rPr>
      </w:pPr>
      <w:r>
        <w:rPr>
          <w:rStyle w:val="a4"/>
          <w:b w:val="0"/>
          <w:bCs w:val="0"/>
          <w:color w:val="000000"/>
          <w:sz w:val="28"/>
        </w:rPr>
        <w:t>-</w:t>
      </w:r>
      <w:r w:rsidR="0029204A">
        <w:rPr>
          <w:rStyle w:val="a4"/>
          <w:b w:val="0"/>
          <w:bCs w:val="0"/>
          <w:color w:val="000000"/>
          <w:sz w:val="28"/>
        </w:rPr>
        <w:t xml:space="preserve"> </w:t>
      </w:r>
      <w:r>
        <w:rPr>
          <w:rStyle w:val="a4"/>
          <w:b w:val="0"/>
          <w:bCs w:val="0"/>
          <w:color w:val="000000"/>
          <w:sz w:val="28"/>
        </w:rPr>
        <w:t>кредитной экспансией банков;</w:t>
      </w:r>
      <w:r>
        <w:rPr>
          <w:b/>
          <w:bCs/>
          <w:sz w:val="28"/>
        </w:rPr>
        <w:t xml:space="preserve"> </w:t>
      </w:r>
    </w:p>
    <w:p w:rsidR="004A0820" w:rsidRDefault="004A0820">
      <w:pPr>
        <w:ind w:firstLine="600"/>
        <w:jc w:val="both"/>
        <w:rPr>
          <w:b/>
          <w:bCs/>
          <w:sz w:val="28"/>
        </w:rPr>
      </w:pPr>
      <w:r>
        <w:rPr>
          <w:rStyle w:val="a4"/>
          <w:b w:val="0"/>
          <w:bCs w:val="0"/>
          <w:color w:val="000000"/>
          <w:sz w:val="28"/>
        </w:rPr>
        <w:t>-</w:t>
      </w:r>
      <w:r w:rsidR="0029204A">
        <w:rPr>
          <w:rStyle w:val="a4"/>
          <w:b w:val="0"/>
          <w:bCs w:val="0"/>
          <w:color w:val="000000"/>
          <w:sz w:val="28"/>
        </w:rPr>
        <w:t xml:space="preserve"> </w:t>
      </w:r>
      <w:r>
        <w:rPr>
          <w:rStyle w:val="a4"/>
          <w:b w:val="0"/>
          <w:bCs w:val="0"/>
          <w:color w:val="000000"/>
          <w:sz w:val="28"/>
        </w:rPr>
        <w:t>притоком иностранной валюты.</w:t>
      </w:r>
      <w:r>
        <w:rPr>
          <w:b/>
          <w:bCs/>
          <w:sz w:val="28"/>
        </w:rPr>
        <w:t xml:space="preserve"> </w:t>
      </w:r>
    </w:p>
    <w:p w:rsidR="004A0820" w:rsidRDefault="004A0820">
      <w:pPr>
        <w:ind w:firstLine="600"/>
        <w:jc w:val="both"/>
        <w:rPr>
          <w:b/>
          <w:bCs/>
          <w:sz w:val="28"/>
        </w:rPr>
      </w:pPr>
      <w:r>
        <w:rPr>
          <w:rStyle w:val="a4"/>
          <w:b w:val="0"/>
          <w:bCs w:val="0"/>
          <w:color w:val="000000"/>
          <w:sz w:val="28"/>
        </w:rPr>
        <w:t xml:space="preserve">В целом инфляция спроса наблюдается в том случае, если рост уровня цен происходит под влиянием общего увеличения совокупного спроса. </w:t>
      </w:r>
    </w:p>
    <w:p w:rsidR="004A0820" w:rsidRDefault="004A0820">
      <w:pPr>
        <w:ind w:firstLine="600"/>
        <w:jc w:val="both"/>
        <w:rPr>
          <w:b/>
          <w:bCs/>
          <w:sz w:val="28"/>
        </w:rPr>
      </w:pPr>
      <w:r>
        <w:rPr>
          <w:rStyle w:val="a4"/>
          <w:b w:val="0"/>
          <w:bCs w:val="0"/>
          <w:color w:val="000000"/>
          <w:sz w:val="28"/>
        </w:rPr>
        <w:t>Инфляция издержек производства порождается неденежными факторами. Причины такой инфляции:</w:t>
      </w:r>
      <w:r>
        <w:rPr>
          <w:b/>
          <w:bCs/>
          <w:sz w:val="28"/>
        </w:rPr>
        <w:t xml:space="preserve"> </w:t>
      </w:r>
    </w:p>
    <w:p w:rsidR="004A0820" w:rsidRDefault="004A0820">
      <w:pPr>
        <w:ind w:firstLine="600"/>
        <w:jc w:val="both"/>
        <w:rPr>
          <w:b/>
          <w:bCs/>
          <w:sz w:val="28"/>
        </w:rPr>
      </w:pPr>
      <w:r>
        <w:rPr>
          <w:rStyle w:val="a4"/>
          <w:b w:val="0"/>
          <w:bCs w:val="0"/>
          <w:color w:val="000000"/>
          <w:sz w:val="28"/>
        </w:rPr>
        <w:t>-</w:t>
      </w:r>
      <w:r w:rsidR="0029204A">
        <w:rPr>
          <w:rStyle w:val="a4"/>
          <w:b w:val="0"/>
          <w:bCs w:val="0"/>
          <w:color w:val="000000"/>
          <w:sz w:val="28"/>
        </w:rPr>
        <w:t xml:space="preserve"> </w:t>
      </w:r>
      <w:r>
        <w:rPr>
          <w:rStyle w:val="a4"/>
          <w:b w:val="0"/>
          <w:bCs w:val="0"/>
          <w:color w:val="000000"/>
          <w:sz w:val="28"/>
        </w:rPr>
        <w:t>снижение роста производительности труда, вызванное циклическими и структурными изменениями;</w:t>
      </w:r>
      <w:r>
        <w:rPr>
          <w:b/>
          <w:bCs/>
          <w:sz w:val="28"/>
        </w:rPr>
        <w:t xml:space="preserve"> </w:t>
      </w:r>
    </w:p>
    <w:p w:rsidR="004A0820" w:rsidRDefault="004A0820">
      <w:pPr>
        <w:ind w:firstLine="600"/>
        <w:jc w:val="both"/>
        <w:rPr>
          <w:b/>
          <w:bCs/>
          <w:sz w:val="28"/>
        </w:rPr>
      </w:pPr>
      <w:r>
        <w:rPr>
          <w:rStyle w:val="a4"/>
          <w:b w:val="0"/>
          <w:bCs w:val="0"/>
          <w:color w:val="000000"/>
          <w:sz w:val="28"/>
        </w:rPr>
        <w:t>-</w:t>
      </w:r>
      <w:r w:rsidR="0029204A">
        <w:rPr>
          <w:rStyle w:val="a4"/>
          <w:b w:val="0"/>
          <w:bCs w:val="0"/>
          <w:color w:val="000000"/>
          <w:sz w:val="28"/>
        </w:rPr>
        <w:t xml:space="preserve"> </w:t>
      </w:r>
      <w:r>
        <w:rPr>
          <w:rStyle w:val="a4"/>
          <w:b w:val="0"/>
          <w:bCs w:val="0"/>
          <w:color w:val="000000"/>
          <w:sz w:val="28"/>
        </w:rPr>
        <w:t>расширение сферы услуг, большой удельный вес зарплаты по сравнению с производительностью труда, что ведет к росту цен;</w:t>
      </w:r>
      <w:r>
        <w:rPr>
          <w:b/>
          <w:bCs/>
          <w:sz w:val="28"/>
        </w:rPr>
        <w:t xml:space="preserve"> </w:t>
      </w:r>
    </w:p>
    <w:p w:rsidR="004A0820" w:rsidRDefault="004A0820">
      <w:pPr>
        <w:ind w:firstLine="600"/>
        <w:jc w:val="both"/>
        <w:rPr>
          <w:b/>
          <w:bCs/>
          <w:sz w:val="28"/>
        </w:rPr>
      </w:pPr>
      <w:r>
        <w:rPr>
          <w:rStyle w:val="a4"/>
          <w:b w:val="0"/>
          <w:bCs w:val="0"/>
          <w:color w:val="000000"/>
          <w:sz w:val="28"/>
        </w:rPr>
        <w:t>-</w:t>
      </w:r>
      <w:r w:rsidR="0029204A">
        <w:rPr>
          <w:rStyle w:val="a4"/>
          <w:b w:val="0"/>
          <w:bCs w:val="0"/>
          <w:color w:val="000000"/>
          <w:sz w:val="28"/>
        </w:rPr>
        <w:t xml:space="preserve"> </w:t>
      </w:r>
      <w:r>
        <w:rPr>
          <w:rStyle w:val="a4"/>
          <w:b w:val="0"/>
          <w:bCs w:val="0"/>
          <w:color w:val="000000"/>
          <w:sz w:val="28"/>
        </w:rPr>
        <w:t>повышение оплаты труда под воздействием профсоюзов, что раскручивает инфляционную спираль;</w:t>
      </w:r>
      <w:r>
        <w:rPr>
          <w:b/>
          <w:bCs/>
          <w:sz w:val="28"/>
        </w:rPr>
        <w:t xml:space="preserve"> </w:t>
      </w:r>
    </w:p>
    <w:p w:rsidR="004A0820" w:rsidRDefault="004A0820">
      <w:pPr>
        <w:ind w:firstLine="600"/>
        <w:jc w:val="both"/>
        <w:rPr>
          <w:b/>
          <w:bCs/>
          <w:sz w:val="28"/>
        </w:rPr>
      </w:pPr>
      <w:r>
        <w:rPr>
          <w:rStyle w:val="a4"/>
          <w:b w:val="0"/>
          <w:bCs w:val="0"/>
          <w:color w:val="000000"/>
          <w:sz w:val="28"/>
        </w:rPr>
        <w:t>-</w:t>
      </w:r>
      <w:r w:rsidR="0029204A">
        <w:rPr>
          <w:rStyle w:val="a4"/>
          <w:b w:val="0"/>
          <w:bCs w:val="0"/>
          <w:color w:val="000000"/>
          <w:sz w:val="28"/>
        </w:rPr>
        <w:t xml:space="preserve"> </w:t>
      </w:r>
      <w:r>
        <w:rPr>
          <w:rStyle w:val="a4"/>
          <w:b w:val="0"/>
          <w:bCs w:val="0"/>
          <w:color w:val="000000"/>
          <w:sz w:val="28"/>
        </w:rPr>
        <w:t>высокие косвенные налоги.</w:t>
      </w:r>
      <w:r>
        <w:rPr>
          <w:b/>
          <w:bCs/>
          <w:sz w:val="28"/>
        </w:rPr>
        <w:t xml:space="preserve"> </w:t>
      </w:r>
    </w:p>
    <w:p w:rsidR="004A0820" w:rsidRDefault="004A0820">
      <w:pPr>
        <w:ind w:firstLine="600"/>
        <w:jc w:val="both"/>
        <w:rPr>
          <w:rStyle w:val="a4"/>
          <w:b w:val="0"/>
          <w:bCs w:val="0"/>
          <w:color w:val="000000"/>
          <w:sz w:val="28"/>
        </w:rPr>
      </w:pPr>
      <w:r>
        <w:rPr>
          <w:rStyle w:val="a4"/>
          <w:b w:val="0"/>
          <w:bCs w:val="0"/>
          <w:color w:val="000000"/>
          <w:sz w:val="28"/>
        </w:rPr>
        <w:t>Для измерения инфляции используют показатель индекса цен. В целом инфляция ведет к снижению жизненного уровня, ухудшению экономического положения в стране.</w:t>
      </w:r>
    </w:p>
    <w:p w:rsidR="004A0820" w:rsidRDefault="004A0820">
      <w:pPr>
        <w:ind w:firstLine="600"/>
        <w:jc w:val="both"/>
        <w:rPr>
          <w:rStyle w:val="a4"/>
          <w:b w:val="0"/>
          <w:bCs w:val="0"/>
          <w:color w:val="000000"/>
          <w:sz w:val="28"/>
        </w:rPr>
      </w:pPr>
    </w:p>
    <w:p w:rsidR="004A0820" w:rsidRDefault="004A0820">
      <w:pPr>
        <w:ind w:firstLine="600"/>
        <w:jc w:val="both"/>
        <w:rPr>
          <w:rStyle w:val="a4"/>
          <w:b w:val="0"/>
          <w:bCs w:val="0"/>
          <w:color w:val="000000"/>
          <w:sz w:val="28"/>
        </w:rPr>
      </w:pPr>
    </w:p>
    <w:p w:rsidR="005D0AD2" w:rsidRDefault="005D0AD2" w:rsidP="009F2AAA">
      <w:pPr>
        <w:pStyle w:val="10"/>
      </w:pPr>
      <w:r>
        <w:br w:type="page"/>
      </w:r>
      <w:bookmarkStart w:id="1" w:name="_Toc4041567"/>
      <w:r>
        <w:t>Механизм инфляции</w:t>
      </w:r>
      <w:bookmarkEnd w:id="1"/>
    </w:p>
    <w:p w:rsidR="005D0AD2" w:rsidRDefault="005D0AD2" w:rsidP="005D0AD2">
      <w:pPr>
        <w:ind w:firstLine="600"/>
        <w:jc w:val="both"/>
        <w:rPr>
          <w:sz w:val="28"/>
          <w:szCs w:val="20"/>
        </w:rPr>
      </w:pPr>
      <w:r>
        <w:rPr>
          <w:sz w:val="28"/>
          <w:szCs w:val="20"/>
        </w:rPr>
        <w:t>Когда управляющие оценивают проект, или акционеры оценивают свои инвестиции, они могут только строить предположения относительно будущих темпов инфляции. Их предположения будут в некоторой степени ошибочными, потому что чрезвычайно трудно точно спрогнозировать этот показатель.</w:t>
      </w:r>
    </w:p>
    <w:p w:rsidR="005D0AD2" w:rsidRDefault="005D0AD2" w:rsidP="005D0AD2">
      <w:pPr>
        <w:ind w:firstLine="600"/>
        <w:jc w:val="both"/>
        <w:rPr>
          <w:sz w:val="28"/>
          <w:szCs w:val="20"/>
        </w:rPr>
      </w:pPr>
      <w:r>
        <w:rPr>
          <w:sz w:val="28"/>
          <w:szCs w:val="20"/>
        </w:rPr>
        <w:t xml:space="preserve"> В экономике время от времени будут происходить колебания цен, отражающие изменения спроса на (и предложения) товары и услуги. Эти колебания будут происходить в обоих направлениях и в широком смысле будут компенсировать друг друга в своем воздействии на совокупные затраты. Однако при наличии инфляции на эти рыночные колебания будет накладываться общее увеличение цен, так что для обеспечения данного уровня деятельности с течением времени придется тратить все больше и больше средств.</w:t>
      </w:r>
    </w:p>
    <w:p w:rsidR="005D0AD2" w:rsidRDefault="005D0AD2" w:rsidP="005D0AD2">
      <w:pPr>
        <w:ind w:firstLine="600"/>
        <w:jc w:val="both"/>
        <w:rPr>
          <w:sz w:val="28"/>
          <w:szCs w:val="20"/>
        </w:rPr>
      </w:pPr>
      <w:r>
        <w:rPr>
          <w:sz w:val="28"/>
          <w:szCs w:val="20"/>
        </w:rPr>
        <w:t>Часто оказывается полезным рассматривать инфляцию как долгосрочное снижение стоимости денежной единицы, а не как изменение цен. Например, фунт стерлингов подешевел в период 1985 - 1989 гг. наполовину, так как об этом свидетельствовало двукратное повышение общего уровня цен за тот же период.</w:t>
      </w:r>
    </w:p>
    <w:p w:rsidR="005D0AD2" w:rsidRDefault="005D0AD2" w:rsidP="005D0AD2">
      <w:pPr>
        <w:ind w:firstLine="600"/>
        <w:jc w:val="both"/>
        <w:rPr>
          <w:sz w:val="28"/>
          <w:szCs w:val="20"/>
        </w:rPr>
      </w:pPr>
      <w:r>
        <w:rPr>
          <w:sz w:val="28"/>
          <w:szCs w:val="20"/>
        </w:rPr>
        <w:t xml:space="preserve">Хотя инфляцию легко заметить, ее гораздо труднее измерить. Однако обычно инфляция выражается с помощью ряда индексов, и расчет степени инфляции в любой момент времени будет зависеть частично от того, какой индекс выбран. Обычно применяется Общий индекс розничных цен </w:t>
      </w:r>
      <w:r>
        <w:rPr>
          <w:b/>
          <w:bCs/>
          <w:sz w:val="28"/>
          <w:szCs w:val="20"/>
        </w:rPr>
        <w:t>(RPI),</w:t>
      </w:r>
      <w:r>
        <w:rPr>
          <w:sz w:val="28"/>
          <w:szCs w:val="20"/>
        </w:rPr>
        <w:t xml:space="preserve"> подготавливаемый для правительства и публикуемый ежемесячно. </w:t>
      </w:r>
    </w:p>
    <w:p w:rsidR="005D0AD2" w:rsidRDefault="005D0AD2" w:rsidP="005D0AD2">
      <w:pPr>
        <w:pStyle w:val="21"/>
      </w:pPr>
    </w:p>
    <w:p w:rsidR="005D0AD2" w:rsidRDefault="005D0AD2" w:rsidP="005D0AD2">
      <w:pPr>
        <w:pStyle w:val="21"/>
      </w:pPr>
      <w:bookmarkStart w:id="2" w:name="_Toc4041568"/>
      <w:r>
        <w:t>Воздействие инфляции на капитал.</w:t>
      </w:r>
      <w:bookmarkEnd w:id="2"/>
    </w:p>
    <w:p w:rsidR="005D0AD2" w:rsidRDefault="005D0AD2" w:rsidP="005D0AD2">
      <w:pPr>
        <w:ind w:firstLine="600"/>
        <w:jc w:val="both"/>
        <w:rPr>
          <w:sz w:val="28"/>
          <w:szCs w:val="20"/>
        </w:rPr>
      </w:pPr>
      <w:r>
        <w:rPr>
          <w:sz w:val="28"/>
          <w:szCs w:val="20"/>
        </w:rPr>
        <w:t xml:space="preserve">Чем выше темп инфляции, тем больше капитала потребуется компании для финансирования своих активов. Поскольку основные средства и оборотный капитал будут возрастать в денежном выражении, такое же количество активов должно финансироваться возрастающими размерами капитала. Обратите внимание на то, что: </w:t>
      </w:r>
    </w:p>
    <w:p w:rsidR="005D0AD2" w:rsidRDefault="005D0AD2" w:rsidP="005D0AD2">
      <w:pPr>
        <w:ind w:firstLine="600"/>
        <w:jc w:val="both"/>
        <w:rPr>
          <w:sz w:val="28"/>
          <w:szCs w:val="20"/>
        </w:rPr>
      </w:pPr>
      <w:r>
        <w:rPr>
          <w:sz w:val="28"/>
          <w:szCs w:val="20"/>
        </w:rPr>
        <w:t xml:space="preserve">Если можно предсказать будущий темп инфляции, руководство сможет рассчитать сумму необходимого дополнительного финансирования и предпринять меры для ее получения либо путем удержания прибылей, либо путем выпусков акций или облигаций. </w:t>
      </w:r>
    </w:p>
    <w:p w:rsidR="005D0AD2" w:rsidRDefault="005D0AD2" w:rsidP="005D0AD2">
      <w:pPr>
        <w:ind w:firstLine="600"/>
        <w:jc w:val="both"/>
        <w:rPr>
          <w:sz w:val="28"/>
        </w:rPr>
      </w:pPr>
      <w:r>
        <w:rPr>
          <w:sz w:val="28"/>
          <w:szCs w:val="20"/>
        </w:rPr>
        <w:t>Если будущий темп инфляции невозможно предсказать сколько-нибудь определенно, руководство должно произвести наилучший расчет этого показателя и соответственно осуществлять планирование и получение дополнительных средств. Однако также должны составляться планы получения средств на непредвиденные расходы на тот случай, если темп инфляции превысит ожидания. Например, может быть достигнута договоренность с банком относительно предоставления ссуды при необходимости.</w:t>
      </w:r>
      <w:r>
        <w:rPr>
          <w:sz w:val="28"/>
        </w:rPr>
        <w:t xml:space="preserve"> </w:t>
      </w:r>
    </w:p>
    <w:p w:rsidR="005D0AD2" w:rsidRDefault="005D0AD2" w:rsidP="005D0AD2">
      <w:pPr>
        <w:ind w:firstLine="600"/>
        <w:jc w:val="both"/>
        <w:rPr>
          <w:sz w:val="28"/>
        </w:rPr>
      </w:pPr>
      <w:r>
        <w:rPr>
          <w:sz w:val="28"/>
        </w:rPr>
        <w:t>Воздействие инфляции на затраты и продажные цены</w:t>
      </w:r>
    </w:p>
    <w:p w:rsidR="005D0AD2" w:rsidRDefault="005D0AD2" w:rsidP="005D0AD2">
      <w:pPr>
        <w:ind w:firstLine="600"/>
        <w:jc w:val="both"/>
        <w:rPr>
          <w:sz w:val="28"/>
          <w:szCs w:val="20"/>
        </w:rPr>
      </w:pPr>
      <w:r>
        <w:rPr>
          <w:sz w:val="28"/>
          <w:szCs w:val="20"/>
        </w:rPr>
        <w:t>Инфляция означает более высокие затраты и, возможно более высокие продажные цены. Влияние более высоких продажных цен на объем продаж трудно предугадать. Компания, поднимающая свои цены на 10% из-за того, что годовой темп инфляции составляет 10%, может ощутить серьезное падение спроса на ее продукцию.</w:t>
      </w:r>
    </w:p>
    <w:p w:rsidR="005D0AD2" w:rsidRDefault="005D0AD2" w:rsidP="005D0AD2">
      <w:pPr>
        <w:pStyle w:val="2"/>
        <w:ind w:firstLine="600"/>
        <w:jc w:val="both"/>
        <w:rPr>
          <w:sz w:val="28"/>
        </w:rPr>
      </w:pPr>
    </w:p>
    <w:p w:rsidR="005D0AD2" w:rsidRDefault="005D0AD2" w:rsidP="005D0AD2">
      <w:pPr>
        <w:pStyle w:val="21"/>
      </w:pPr>
      <w:bookmarkStart w:id="3" w:name="_Toc4041569"/>
      <w:r>
        <w:t>Воздействие инфляции на кредит.</w:t>
      </w:r>
      <w:bookmarkEnd w:id="3"/>
    </w:p>
    <w:p w:rsidR="005D0AD2" w:rsidRDefault="005D0AD2" w:rsidP="005D0AD2">
      <w:pPr>
        <w:ind w:firstLine="600"/>
        <w:jc w:val="both"/>
        <w:rPr>
          <w:sz w:val="28"/>
          <w:szCs w:val="20"/>
        </w:rPr>
      </w:pPr>
      <w:r>
        <w:rPr>
          <w:sz w:val="28"/>
          <w:szCs w:val="20"/>
        </w:rPr>
        <w:t xml:space="preserve">Допустим, покупатель покупает товары в трехмесячный кредит на согласованную сумму денег. Если стоимость денег в течение трехмесячного срока кредита упадет, сумма денег, которую в конце концов получит продавец, будет стоить меньше, чем на момент продажи. Продавец, предоставив этот кредит, понесет убыток. В таких обстоятельствах продавцы не будут склонны: </w:t>
      </w:r>
    </w:p>
    <w:p w:rsidR="005D0AD2" w:rsidRDefault="005D0AD2" w:rsidP="005D0AD2">
      <w:pPr>
        <w:ind w:firstLine="600"/>
        <w:jc w:val="both"/>
        <w:rPr>
          <w:sz w:val="28"/>
          <w:szCs w:val="20"/>
        </w:rPr>
      </w:pPr>
      <w:r>
        <w:rPr>
          <w:sz w:val="28"/>
          <w:szCs w:val="20"/>
        </w:rPr>
        <w:t xml:space="preserve">Предоставлять кредит покупателям. Например, если покупатель просит трехмесячный кредит, а инфляция составляет 20% в год, реальная стоимость долга, который должен выплатить покупатель, упадет на 5% за период кредита. </w:t>
      </w:r>
    </w:p>
    <w:p w:rsidR="005D0AD2" w:rsidRDefault="005D0AD2" w:rsidP="005D0AD2">
      <w:pPr>
        <w:ind w:firstLine="600"/>
        <w:jc w:val="both"/>
        <w:rPr>
          <w:sz w:val="28"/>
        </w:rPr>
      </w:pPr>
      <w:r>
        <w:rPr>
          <w:sz w:val="28"/>
          <w:szCs w:val="20"/>
        </w:rPr>
        <w:t>Соглашаться на фиксированные цены по долгосрочным контрактам. Например, строительная компания может отказаться установить фиксированную цену за строительство дома и будет настаивать на ее индексации и увеличении в соответствии с общим темпом инфляции.</w:t>
      </w:r>
      <w:r>
        <w:rPr>
          <w:sz w:val="28"/>
        </w:rPr>
        <w:t xml:space="preserve"> </w:t>
      </w:r>
    </w:p>
    <w:p w:rsidR="005D0AD2" w:rsidRDefault="005D0AD2" w:rsidP="005D0AD2">
      <w:pPr>
        <w:pStyle w:val="21"/>
      </w:pPr>
    </w:p>
    <w:p w:rsidR="005D0AD2" w:rsidRDefault="005D0AD2" w:rsidP="005D0AD2">
      <w:pPr>
        <w:pStyle w:val="21"/>
      </w:pPr>
      <w:bookmarkStart w:id="4" w:name="_Toc4041570"/>
      <w:r>
        <w:t>Воздействие инфляции на коэффициенты.</w:t>
      </w:r>
      <w:bookmarkEnd w:id="4"/>
    </w:p>
    <w:p w:rsidR="005D0AD2" w:rsidRDefault="005D0AD2" w:rsidP="005D0AD2">
      <w:pPr>
        <w:ind w:firstLine="600"/>
        <w:jc w:val="both"/>
        <w:rPr>
          <w:sz w:val="28"/>
          <w:szCs w:val="20"/>
        </w:rPr>
      </w:pPr>
      <w:r>
        <w:rPr>
          <w:sz w:val="28"/>
          <w:szCs w:val="20"/>
        </w:rPr>
        <w:t xml:space="preserve">Обычно анализ коэффициентов не подвергается воздействию инфляции, за исключением следующих случаев: </w:t>
      </w:r>
    </w:p>
    <w:p w:rsidR="005D0AD2" w:rsidRDefault="005D0AD2" w:rsidP="005D0AD2">
      <w:pPr>
        <w:ind w:firstLine="600"/>
        <w:jc w:val="both"/>
        <w:rPr>
          <w:sz w:val="28"/>
          <w:szCs w:val="20"/>
        </w:rPr>
      </w:pPr>
      <w:r>
        <w:rPr>
          <w:sz w:val="28"/>
          <w:szCs w:val="20"/>
        </w:rPr>
        <w:t xml:space="preserve">Прибыль на используемый капитал (ROCE) может вводить в заблуждение, если основные средства, особенно недвижимость, берутся по первоначальной стоимости за вычетом износа, а не по текущей стоимости. Если бы стоимость недвижимости впоследствии увеличилась, основные средства, если бы они все еще были записаны по первоначальной стоимости, оказались бы серьезно занижены по стоимости, а прибыль на используемый капитал была бы обманчиво высокой. </w:t>
      </w:r>
    </w:p>
    <w:p w:rsidR="005D0AD2" w:rsidRDefault="005D0AD2" w:rsidP="005D0AD2">
      <w:pPr>
        <w:ind w:firstLine="600"/>
        <w:jc w:val="both"/>
        <w:rPr>
          <w:sz w:val="28"/>
          <w:szCs w:val="20"/>
        </w:rPr>
      </w:pPr>
      <w:r>
        <w:rPr>
          <w:sz w:val="28"/>
          <w:szCs w:val="20"/>
        </w:rPr>
        <w:t xml:space="preserve">Некоторые тенденции роста могут вводить в заблуждение, в частности: </w:t>
      </w:r>
    </w:p>
    <w:p w:rsidR="005D0AD2" w:rsidRDefault="005D0AD2" w:rsidP="005D0AD2">
      <w:pPr>
        <w:ind w:firstLine="600"/>
        <w:jc w:val="both"/>
        <w:rPr>
          <w:sz w:val="28"/>
          <w:szCs w:val="20"/>
        </w:rPr>
      </w:pPr>
      <w:r>
        <w:rPr>
          <w:sz w:val="28"/>
          <w:szCs w:val="20"/>
        </w:rPr>
        <w:t>-</w:t>
      </w:r>
      <w:r w:rsidR="0029204A">
        <w:rPr>
          <w:sz w:val="28"/>
          <w:szCs w:val="20"/>
        </w:rPr>
        <w:t xml:space="preserve"> </w:t>
      </w:r>
      <w:r>
        <w:rPr>
          <w:sz w:val="28"/>
          <w:szCs w:val="20"/>
        </w:rPr>
        <w:t xml:space="preserve">рост выручки от продаж; </w:t>
      </w:r>
    </w:p>
    <w:p w:rsidR="005D0AD2" w:rsidRDefault="005D0AD2" w:rsidP="005D0AD2">
      <w:pPr>
        <w:ind w:firstLine="600"/>
        <w:jc w:val="both"/>
        <w:rPr>
          <w:sz w:val="28"/>
        </w:rPr>
      </w:pPr>
      <w:r>
        <w:rPr>
          <w:sz w:val="28"/>
          <w:szCs w:val="20"/>
        </w:rPr>
        <w:t>-</w:t>
      </w:r>
      <w:r w:rsidR="0029204A">
        <w:rPr>
          <w:sz w:val="28"/>
          <w:szCs w:val="20"/>
        </w:rPr>
        <w:t xml:space="preserve"> </w:t>
      </w:r>
      <w:r>
        <w:rPr>
          <w:sz w:val="28"/>
          <w:szCs w:val="20"/>
        </w:rPr>
        <w:t>рост прибылей.</w:t>
      </w:r>
      <w:r>
        <w:rPr>
          <w:sz w:val="28"/>
        </w:rPr>
        <w:t xml:space="preserve"> </w:t>
      </w:r>
    </w:p>
    <w:p w:rsidR="005D0AD2" w:rsidRDefault="005D0AD2" w:rsidP="005D0AD2">
      <w:pPr>
        <w:ind w:firstLine="600"/>
        <w:jc w:val="both"/>
        <w:rPr>
          <w:sz w:val="28"/>
        </w:rPr>
      </w:pPr>
      <w:r>
        <w:rPr>
          <w:sz w:val="28"/>
        </w:rPr>
        <w:t>Пример:</w:t>
      </w:r>
    </w:p>
    <w:p w:rsidR="005D0AD2" w:rsidRDefault="005D0AD2" w:rsidP="005D0AD2">
      <w:pPr>
        <w:ind w:firstLine="600"/>
        <w:jc w:val="both"/>
        <w:rPr>
          <w:sz w:val="28"/>
        </w:rPr>
      </w:pPr>
      <w:r>
        <w:rPr>
          <w:sz w:val="28"/>
          <w:szCs w:val="20"/>
        </w:rPr>
        <w:t>Предположим, что компания достигла следующих результатов:</w:t>
      </w:r>
    </w:p>
    <w:tbl>
      <w:tblPr>
        <w:tblW w:w="6300" w:type="dxa"/>
        <w:jc w:val="center"/>
        <w:tblCellSpacing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15" w:type="dxa"/>
          <w:left w:w="15" w:type="dxa"/>
          <w:bottom w:w="15" w:type="dxa"/>
          <w:right w:w="15" w:type="dxa"/>
        </w:tblCellMar>
        <w:tblLook w:val="0000" w:firstRow="0" w:lastRow="0" w:firstColumn="0" w:lastColumn="0" w:noHBand="0" w:noVBand="0"/>
      </w:tblPr>
      <w:tblGrid>
        <w:gridCol w:w="1751"/>
        <w:gridCol w:w="1516"/>
        <w:gridCol w:w="1516"/>
        <w:gridCol w:w="1517"/>
      </w:tblGrid>
      <w:tr w:rsidR="005D0AD2">
        <w:trPr>
          <w:tblCellSpacing w:w="0" w:type="dxa"/>
          <w:jc w:val="center"/>
        </w:trPr>
        <w:tc>
          <w:tcPr>
            <w:tcW w:w="1250" w:type="pct"/>
            <w:vAlign w:val="center"/>
          </w:tcPr>
          <w:p w:rsidR="005D0AD2" w:rsidRDefault="005D0AD2" w:rsidP="004A0820">
            <w:pPr>
              <w:ind w:firstLine="600"/>
              <w:jc w:val="center"/>
              <w:rPr>
                <w:rFonts w:ascii="Arial Unicode MS" w:eastAsia="Arial Unicode MS" w:hAnsi="Arial Unicode MS" w:cs="Arial Unicode MS"/>
                <w:sz w:val="28"/>
              </w:rPr>
            </w:pPr>
          </w:p>
        </w:tc>
        <w:tc>
          <w:tcPr>
            <w:tcW w:w="1250" w:type="pct"/>
            <w:vAlign w:val="center"/>
          </w:tcPr>
          <w:p w:rsidR="005D0AD2" w:rsidRDefault="005D0AD2" w:rsidP="004A0820">
            <w:pPr>
              <w:ind w:firstLine="600"/>
              <w:jc w:val="center"/>
              <w:rPr>
                <w:rFonts w:ascii="Arial Unicode MS" w:eastAsia="Arial Unicode MS" w:hAnsi="Arial Unicode MS" w:cs="Arial Unicode MS"/>
                <w:sz w:val="28"/>
              </w:rPr>
            </w:pPr>
            <w:r>
              <w:rPr>
                <w:i/>
                <w:iCs/>
                <w:sz w:val="28"/>
                <w:szCs w:val="20"/>
              </w:rPr>
              <w:t>19х1</w:t>
            </w:r>
          </w:p>
        </w:tc>
        <w:tc>
          <w:tcPr>
            <w:tcW w:w="1250" w:type="pct"/>
            <w:vAlign w:val="center"/>
          </w:tcPr>
          <w:p w:rsidR="005D0AD2" w:rsidRDefault="005D0AD2" w:rsidP="004A0820">
            <w:pPr>
              <w:ind w:firstLine="600"/>
              <w:jc w:val="center"/>
              <w:rPr>
                <w:rFonts w:ascii="Arial Unicode MS" w:eastAsia="Arial Unicode MS" w:hAnsi="Arial Unicode MS" w:cs="Arial Unicode MS"/>
                <w:sz w:val="28"/>
              </w:rPr>
            </w:pPr>
            <w:r>
              <w:rPr>
                <w:i/>
                <w:iCs/>
                <w:sz w:val="28"/>
                <w:szCs w:val="20"/>
              </w:rPr>
              <w:t>19х2</w:t>
            </w:r>
          </w:p>
        </w:tc>
        <w:tc>
          <w:tcPr>
            <w:tcW w:w="1250" w:type="pct"/>
            <w:vAlign w:val="center"/>
          </w:tcPr>
          <w:p w:rsidR="005D0AD2" w:rsidRDefault="005D0AD2" w:rsidP="004A0820">
            <w:pPr>
              <w:ind w:firstLine="600"/>
              <w:jc w:val="center"/>
              <w:rPr>
                <w:rFonts w:ascii="Arial Unicode MS" w:eastAsia="Arial Unicode MS" w:hAnsi="Arial Unicode MS" w:cs="Arial Unicode MS"/>
                <w:sz w:val="28"/>
              </w:rPr>
            </w:pPr>
            <w:r>
              <w:rPr>
                <w:i/>
                <w:iCs/>
                <w:sz w:val="28"/>
                <w:szCs w:val="20"/>
              </w:rPr>
              <w:t>% роста</w:t>
            </w:r>
          </w:p>
        </w:tc>
      </w:tr>
      <w:tr w:rsidR="005D0AD2">
        <w:trPr>
          <w:tblCellSpacing w:w="0" w:type="dxa"/>
          <w:jc w:val="center"/>
        </w:trPr>
        <w:tc>
          <w:tcPr>
            <w:tcW w:w="1250" w:type="pct"/>
          </w:tcPr>
          <w:p w:rsidR="005D0AD2" w:rsidRDefault="005D0AD2" w:rsidP="004A0820">
            <w:pPr>
              <w:ind w:firstLine="600"/>
              <w:jc w:val="both"/>
              <w:rPr>
                <w:rFonts w:ascii="Arial Unicode MS" w:eastAsia="Arial Unicode MS" w:hAnsi="Arial Unicode MS" w:cs="Arial Unicode MS"/>
                <w:sz w:val="28"/>
              </w:rPr>
            </w:pPr>
            <w:r>
              <w:rPr>
                <w:sz w:val="28"/>
              </w:rPr>
              <w:t> </w:t>
            </w:r>
          </w:p>
        </w:tc>
        <w:tc>
          <w:tcPr>
            <w:tcW w:w="1250" w:type="pct"/>
          </w:tcPr>
          <w:p w:rsidR="005D0AD2" w:rsidRDefault="005D0AD2" w:rsidP="004A0820">
            <w:pPr>
              <w:ind w:firstLine="600"/>
              <w:jc w:val="both"/>
              <w:rPr>
                <w:rFonts w:ascii="Arial Unicode MS" w:eastAsia="Arial Unicode MS" w:hAnsi="Arial Unicode MS" w:cs="Arial Unicode MS"/>
                <w:sz w:val="28"/>
              </w:rPr>
            </w:pPr>
            <w:r>
              <w:rPr>
                <w:i/>
                <w:iCs/>
                <w:sz w:val="28"/>
                <w:szCs w:val="20"/>
              </w:rPr>
              <w:t>$ млн</w:t>
            </w:r>
          </w:p>
        </w:tc>
        <w:tc>
          <w:tcPr>
            <w:tcW w:w="1250" w:type="pct"/>
          </w:tcPr>
          <w:p w:rsidR="005D0AD2" w:rsidRDefault="005D0AD2" w:rsidP="004A0820">
            <w:pPr>
              <w:ind w:firstLine="600"/>
              <w:jc w:val="both"/>
              <w:rPr>
                <w:rFonts w:ascii="Arial Unicode MS" w:eastAsia="Arial Unicode MS" w:hAnsi="Arial Unicode MS" w:cs="Arial Unicode MS"/>
                <w:sz w:val="28"/>
              </w:rPr>
            </w:pPr>
            <w:r>
              <w:rPr>
                <w:i/>
                <w:iCs/>
                <w:sz w:val="28"/>
                <w:szCs w:val="20"/>
              </w:rPr>
              <w:t>$ млн</w:t>
            </w:r>
          </w:p>
        </w:tc>
        <w:tc>
          <w:tcPr>
            <w:tcW w:w="1250" w:type="pct"/>
          </w:tcPr>
          <w:p w:rsidR="005D0AD2" w:rsidRDefault="005D0AD2" w:rsidP="004A0820">
            <w:pPr>
              <w:ind w:firstLine="600"/>
              <w:jc w:val="both"/>
              <w:rPr>
                <w:rFonts w:ascii="Arial Unicode MS" w:eastAsia="Arial Unicode MS" w:hAnsi="Arial Unicode MS" w:cs="Arial Unicode MS"/>
                <w:sz w:val="28"/>
              </w:rPr>
            </w:pPr>
            <w:r>
              <w:rPr>
                <w:sz w:val="28"/>
              </w:rPr>
              <w:t> </w:t>
            </w:r>
          </w:p>
        </w:tc>
      </w:tr>
      <w:tr w:rsidR="005D0AD2">
        <w:trPr>
          <w:tblCellSpacing w:w="0" w:type="dxa"/>
          <w:jc w:val="center"/>
        </w:trPr>
        <w:tc>
          <w:tcPr>
            <w:tcW w:w="1250" w:type="pct"/>
          </w:tcPr>
          <w:p w:rsidR="005D0AD2" w:rsidRDefault="005D0AD2" w:rsidP="004A0820">
            <w:pPr>
              <w:ind w:firstLine="600"/>
              <w:jc w:val="both"/>
              <w:rPr>
                <w:rFonts w:ascii="Arial Unicode MS" w:eastAsia="Arial Unicode MS" w:hAnsi="Arial Unicode MS" w:cs="Arial Unicode MS"/>
                <w:sz w:val="28"/>
              </w:rPr>
            </w:pPr>
            <w:r>
              <w:rPr>
                <w:sz w:val="28"/>
                <w:szCs w:val="20"/>
              </w:rPr>
              <w:t>Оборот</w:t>
            </w:r>
          </w:p>
        </w:tc>
        <w:tc>
          <w:tcPr>
            <w:tcW w:w="1250" w:type="pct"/>
          </w:tcPr>
          <w:p w:rsidR="005D0AD2" w:rsidRDefault="005D0AD2" w:rsidP="004A0820">
            <w:pPr>
              <w:ind w:firstLine="600"/>
              <w:jc w:val="both"/>
              <w:rPr>
                <w:rFonts w:ascii="Arial Unicode MS" w:eastAsia="Arial Unicode MS" w:hAnsi="Arial Unicode MS" w:cs="Arial Unicode MS"/>
                <w:sz w:val="28"/>
              </w:rPr>
            </w:pPr>
            <w:r>
              <w:rPr>
                <w:sz w:val="28"/>
                <w:szCs w:val="20"/>
              </w:rPr>
              <w:t>43</w:t>
            </w:r>
          </w:p>
        </w:tc>
        <w:tc>
          <w:tcPr>
            <w:tcW w:w="1250" w:type="pct"/>
          </w:tcPr>
          <w:p w:rsidR="005D0AD2" w:rsidRDefault="005D0AD2" w:rsidP="004A0820">
            <w:pPr>
              <w:ind w:firstLine="600"/>
              <w:jc w:val="both"/>
              <w:rPr>
                <w:rFonts w:ascii="Arial Unicode MS" w:eastAsia="Arial Unicode MS" w:hAnsi="Arial Unicode MS" w:cs="Arial Unicode MS"/>
                <w:sz w:val="28"/>
              </w:rPr>
            </w:pPr>
            <w:r>
              <w:rPr>
                <w:sz w:val="28"/>
                <w:szCs w:val="20"/>
              </w:rPr>
              <w:t>46</w:t>
            </w:r>
          </w:p>
        </w:tc>
        <w:tc>
          <w:tcPr>
            <w:tcW w:w="1250" w:type="pct"/>
          </w:tcPr>
          <w:p w:rsidR="005D0AD2" w:rsidRDefault="005D0AD2" w:rsidP="004A0820">
            <w:pPr>
              <w:ind w:firstLine="600"/>
              <w:jc w:val="both"/>
              <w:rPr>
                <w:rFonts w:ascii="Arial Unicode MS" w:eastAsia="Arial Unicode MS" w:hAnsi="Arial Unicode MS" w:cs="Arial Unicode MS"/>
                <w:sz w:val="28"/>
              </w:rPr>
            </w:pPr>
            <w:r>
              <w:rPr>
                <w:sz w:val="28"/>
                <w:szCs w:val="20"/>
              </w:rPr>
              <w:t>7.0</w:t>
            </w:r>
          </w:p>
        </w:tc>
      </w:tr>
      <w:tr w:rsidR="005D0AD2">
        <w:trPr>
          <w:tblCellSpacing w:w="0" w:type="dxa"/>
          <w:jc w:val="center"/>
        </w:trPr>
        <w:tc>
          <w:tcPr>
            <w:tcW w:w="1250" w:type="pct"/>
          </w:tcPr>
          <w:p w:rsidR="005D0AD2" w:rsidRDefault="005D0AD2" w:rsidP="004A0820">
            <w:pPr>
              <w:ind w:firstLine="600"/>
              <w:jc w:val="both"/>
              <w:rPr>
                <w:rFonts w:ascii="Arial Unicode MS" w:eastAsia="Arial Unicode MS" w:hAnsi="Arial Unicode MS" w:cs="Arial Unicode MS"/>
                <w:sz w:val="28"/>
              </w:rPr>
            </w:pPr>
            <w:r>
              <w:rPr>
                <w:sz w:val="28"/>
                <w:szCs w:val="20"/>
              </w:rPr>
              <w:t>Прибыль</w:t>
            </w:r>
          </w:p>
        </w:tc>
        <w:tc>
          <w:tcPr>
            <w:tcW w:w="1250" w:type="pct"/>
          </w:tcPr>
          <w:p w:rsidR="005D0AD2" w:rsidRDefault="005D0AD2" w:rsidP="004A0820">
            <w:pPr>
              <w:ind w:firstLine="600"/>
              <w:jc w:val="both"/>
              <w:rPr>
                <w:rFonts w:ascii="Arial Unicode MS" w:eastAsia="Arial Unicode MS" w:hAnsi="Arial Unicode MS" w:cs="Arial Unicode MS"/>
                <w:sz w:val="28"/>
              </w:rPr>
            </w:pPr>
            <w:r>
              <w:rPr>
                <w:sz w:val="28"/>
                <w:szCs w:val="20"/>
              </w:rPr>
              <w:t>11</w:t>
            </w:r>
          </w:p>
        </w:tc>
        <w:tc>
          <w:tcPr>
            <w:tcW w:w="1250" w:type="pct"/>
          </w:tcPr>
          <w:p w:rsidR="005D0AD2" w:rsidRDefault="005D0AD2" w:rsidP="004A0820">
            <w:pPr>
              <w:ind w:firstLine="600"/>
              <w:jc w:val="both"/>
              <w:rPr>
                <w:rFonts w:ascii="Arial Unicode MS" w:eastAsia="Arial Unicode MS" w:hAnsi="Arial Unicode MS" w:cs="Arial Unicode MS"/>
                <w:sz w:val="28"/>
              </w:rPr>
            </w:pPr>
            <w:r>
              <w:rPr>
                <w:sz w:val="28"/>
                <w:szCs w:val="20"/>
              </w:rPr>
              <w:t>12</w:t>
            </w:r>
          </w:p>
        </w:tc>
        <w:tc>
          <w:tcPr>
            <w:tcW w:w="1250" w:type="pct"/>
          </w:tcPr>
          <w:p w:rsidR="005D0AD2" w:rsidRDefault="005D0AD2" w:rsidP="004A0820">
            <w:pPr>
              <w:ind w:firstLine="600"/>
              <w:jc w:val="both"/>
              <w:rPr>
                <w:rFonts w:ascii="Arial Unicode MS" w:eastAsia="Arial Unicode MS" w:hAnsi="Arial Unicode MS" w:cs="Arial Unicode MS"/>
                <w:sz w:val="28"/>
              </w:rPr>
            </w:pPr>
            <w:r>
              <w:rPr>
                <w:sz w:val="28"/>
                <w:szCs w:val="20"/>
              </w:rPr>
              <w:t>9.1</w:t>
            </w:r>
          </w:p>
        </w:tc>
      </w:tr>
    </w:tbl>
    <w:p w:rsidR="005D0AD2" w:rsidRDefault="005D0AD2" w:rsidP="005D0AD2">
      <w:pPr>
        <w:ind w:firstLine="600"/>
        <w:jc w:val="both"/>
        <w:rPr>
          <w:sz w:val="28"/>
          <w:szCs w:val="20"/>
        </w:rPr>
      </w:pPr>
      <w:r>
        <w:rPr>
          <w:sz w:val="28"/>
          <w:szCs w:val="20"/>
        </w:rPr>
        <w:t>Чему равнялись реальные показатели компании, если ценовая инфляция с 19х1 по 19х2 составляла 10%?</w:t>
      </w:r>
    </w:p>
    <w:p w:rsidR="005D0AD2" w:rsidRDefault="005D0AD2" w:rsidP="005D0AD2">
      <w:pPr>
        <w:ind w:firstLine="600"/>
        <w:jc w:val="both"/>
        <w:rPr>
          <w:sz w:val="28"/>
          <w:szCs w:val="20"/>
        </w:rPr>
      </w:pPr>
      <w:r>
        <w:rPr>
          <w:sz w:val="28"/>
          <w:szCs w:val="20"/>
        </w:rPr>
        <w:t>Показатели компании отразили бы падение в реальном выражении оборота на 3%, и прибыли на 0.9%. Фактические результаты могут быть скорректированы с учетом увеличения, вызванного инфляцией, что позволит получить реальные или уточненные показатели за 19х2 год.</w:t>
      </w:r>
    </w:p>
    <w:p w:rsidR="005D0AD2" w:rsidRDefault="005D0AD2" w:rsidP="005D0AD2">
      <w:pPr>
        <w:ind w:firstLine="600"/>
        <w:jc w:val="both"/>
        <w:rPr>
          <w:sz w:val="28"/>
          <w:szCs w:val="20"/>
        </w:rPr>
      </w:pPr>
    </w:p>
    <w:p w:rsidR="005D0AD2" w:rsidRDefault="005D0AD2" w:rsidP="005D0AD2">
      <w:pPr>
        <w:ind w:firstLine="600"/>
        <w:jc w:val="both"/>
        <w:rPr>
          <w:sz w:val="28"/>
          <w:szCs w:val="20"/>
        </w:rPr>
      </w:pPr>
    </w:p>
    <w:p w:rsidR="005D0AD2" w:rsidRDefault="005D0AD2" w:rsidP="005D0AD2">
      <w:pPr>
        <w:ind w:firstLine="600"/>
        <w:jc w:val="both"/>
        <w:rPr>
          <w:sz w:val="28"/>
        </w:rPr>
      </w:pPr>
    </w:p>
    <w:tbl>
      <w:tblPr>
        <w:tblW w:w="6300" w:type="dxa"/>
        <w:jc w:val="center"/>
        <w:tblCellSpacing w:w="0" w:type="dxa"/>
        <w:tblBorders>
          <w:top w:val="outset" w:sz="6" w:space="0" w:color="E3EFF9"/>
          <w:left w:val="outset" w:sz="6" w:space="0" w:color="E3EFF9"/>
          <w:bottom w:val="outset" w:sz="6" w:space="0" w:color="E3EFF9"/>
          <w:right w:val="outset" w:sz="6" w:space="0" w:color="E3EFF9"/>
        </w:tblBorders>
        <w:tblCellMar>
          <w:top w:w="15" w:type="dxa"/>
          <w:left w:w="15" w:type="dxa"/>
          <w:bottom w:w="15" w:type="dxa"/>
          <w:right w:w="15" w:type="dxa"/>
        </w:tblCellMar>
        <w:tblLook w:val="0000" w:firstRow="0" w:lastRow="0" w:firstColumn="0" w:lastColumn="0" w:noHBand="0" w:noVBand="0"/>
      </w:tblPr>
      <w:tblGrid>
        <w:gridCol w:w="1751"/>
        <w:gridCol w:w="1516"/>
        <w:gridCol w:w="1516"/>
        <w:gridCol w:w="1517"/>
      </w:tblGrid>
      <w:tr w:rsidR="005D0AD2">
        <w:trPr>
          <w:tblCellSpacing w:w="0" w:type="dxa"/>
          <w:jc w:val="center"/>
        </w:trPr>
        <w:tc>
          <w:tcPr>
            <w:tcW w:w="1250" w:type="pct"/>
            <w:tcBorders>
              <w:top w:val="outset" w:sz="6" w:space="0" w:color="E3EFF9"/>
              <w:left w:val="outset" w:sz="6" w:space="0" w:color="E3EFF9"/>
              <w:bottom w:val="outset" w:sz="6" w:space="0" w:color="E3EFF9"/>
              <w:right w:val="outset" w:sz="6" w:space="0" w:color="E3EFF9"/>
            </w:tcBorders>
            <w:vAlign w:val="center"/>
          </w:tcPr>
          <w:p w:rsidR="005D0AD2" w:rsidRDefault="005D0AD2" w:rsidP="004A0820">
            <w:pPr>
              <w:ind w:firstLine="600"/>
              <w:jc w:val="center"/>
              <w:rPr>
                <w:rFonts w:ascii="Arial Unicode MS" w:eastAsia="Arial Unicode MS" w:hAnsi="Arial Unicode MS" w:cs="Arial Unicode MS"/>
                <w:sz w:val="28"/>
              </w:rPr>
            </w:pPr>
          </w:p>
        </w:tc>
        <w:tc>
          <w:tcPr>
            <w:tcW w:w="1250" w:type="pct"/>
            <w:tcBorders>
              <w:top w:val="outset" w:sz="6" w:space="0" w:color="E3EFF9"/>
              <w:left w:val="outset" w:sz="6" w:space="0" w:color="E3EFF9"/>
              <w:bottom w:val="outset" w:sz="6" w:space="0" w:color="E3EFF9"/>
              <w:right w:val="outset" w:sz="6" w:space="0" w:color="E3EFF9"/>
            </w:tcBorders>
            <w:vAlign w:val="center"/>
          </w:tcPr>
          <w:p w:rsidR="005D0AD2" w:rsidRDefault="005D0AD2" w:rsidP="004A0820">
            <w:pPr>
              <w:ind w:firstLine="600"/>
              <w:jc w:val="center"/>
              <w:rPr>
                <w:rFonts w:ascii="Arial Unicode MS" w:eastAsia="Arial Unicode MS" w:hAnsi="Arial Unicode MS" w:cs="Arial Unicode MS"/>
                <w:sz w:val="28"/>
              </w:rPr>
            </w:pPr>
            <w:r>
              <w:rPr>
                <w:i/>
                <w:iCs/>
                <w:sz w:val="28"/>
                <w:szCs w:val="20"/>
              </w:rPr>
              <w:t>19х1</w:t>
            </w:r>
          </w:p>
        </w:tc>
        <w:tc>
          <w:tcPr>
            <w:tcW w:w="1250" w:type="pct"/>
            <w:tcBorders>
              <w:top w:val="outset" w:sz="6" w:space="0" w:color="E3EFF9"/>
              <w:left w:val="outset" w:sz="6" w:space="0" w:color="E3EFF9"/>
              <w:bottom w:val="outset" w:sz="6" w:space="0" w:color="E3EFF9"/>
              <w:right w:val="outset" w:sz="6" w:space="0" w:color="E3EFF9"/>
            </w:tcBorders>
            <w:vAlign w:val="center"/>
          </w:tcPr>
          <w:p w:rsidR="005D0AD2" w:rsidRDefault="005D0AD2" w:rsidP="004A0820">
            <w:pPr>
              <w:ind w:firstLine="600"/>
              <w:jc w:val="center"/>
              <w:rPr>
                <w:rFonts w:ascii="Arial Unicode MS" w:eastAsia="Arial Unicode MS" w:hAnsi="Arial Unicode MS" w:cs="Arial Unicode MS"/>
                <w:sz w:val="28"/>
              </w:rPr>
            </w:pPr>
            <w:r>
              <w:rPr>
                <w:i/>
                <w:iCs/>
                <w:sz w:val="28"/>
                <w:szCs w:val="20"/>
              </w:rPr>
              <w:t>19х2 уточнено</w:t>
            </w:r>
          </w:p>
        </w:tc>
        <w:tc>
          <w:tcPr>
            <w:tcW w:w="1250" w:type="pct"/>
            <w:tcBorders>
              <w:top w:val="outset" w:sz="6" w:space="0" w:color="E3EFF9"/>
              <w:left w:val="outset" w:sz="6" w:space="0" w:color="E3EFF9"/>
              <w:bottom w:val="outset" w:sz="6" w:space="0" w:color="E3EFF9"/>
              <w:right w:val="outset" w:sz="6" w:space="0" w:color="E3EFF9"/>
            </w:tcBorders>
            <w:vAlign w:val="center"/>
          </w:tcPr>
          <w:p w:rsidR="005D0AD2" w:rsidRDefault="005D0AD2" w:rsidP="004A0820">
            <w:pPr>
              <w:ind w:firstLine="600"/>
              <w:jc w:val="center"/>
              <w:rPr>
                <w:rFonts w:ascii="Arial Unicode MS" w:eastAsia="Arial Unicode MS" w:hAnsi="Arial Unicode MS" w:cs="Arial Unicode MS"/>
                <w:sz w:val="28"/>
              </w:rPr>
            </w:pPr>
            <w:r>
              <w:rPr>
                <w:i/>
                <w:iCs/>
                <w:sz w:val="28"/>
                <w:szCs w:val="20"/>
              </w:rPr>
              <w:t>% снижения</w:t>
            </w:r>
          </w:p>
        </w:tc>
      </w:tr>
      <w:tr w:rsidR="005D0AD2">
        <w:trPr>
          <w:tblCellSpacing w:w="0" w:type="dxa"/>
          <w:jc w:val="center"/>
        </w:trPr>
        <w:tc>
          <w:tcPr>
            <w:tcW w:w="12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rPr>
              <w:t> </w:t>
            </w:r>
          </w:p>
        </w:tc>
        <w:tc>
          <w:tcPr>
            <w:tcW w:w="12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i/>
                <w:iCs/>
                <w:sz w:val="28"/>
                <w:szCs w:val="20"/>
              </w:rPr>
              <w:t>$ млн</w:t>
            </w:r>
          </w:p>
        </w:tc>
        <w:tc>
          <w:tcPr>
            <w:tcW w:w="12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i/>
                <w:iCs/>
                <w:sz w:val="28"/>
                <w:szCs w:val="20"/>
              </w:rPr>
              <w:t>$ млн</w:t>
            </w:r>
          </w:p>
        </w:tc>
        <w:tc>
          <w:tcPr>
            <w:tcW w:w="12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rPr>
              <w:t> </w:t>
            </w:r>
          </w:p>
        </w:tc>
      </w:tr>
      <w:tr w:rsidR="005D0AD2">
        <w:trPr>
          <w:tblCellSpacing w:w="0" w:type="dxa"/>
          <w:jc w:val="center"/>
        </w:trPr>
        <w:tc>
          <w:tcPr>
            <w:tcW w:w="12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Оборот</w:t>
            </w:r>
          </w:p>
        </w:tc>
        <w:tc>
          <w:tcPr>
            <w:tcW w:w="12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43</w:t>
            </w:r>
          </w:p>
        </w:tc>
        <w:tc>
          <w:tcPr>
            <w:tcW w:w="12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41.8</w:t>
            </w:r>
          </w:p>
        </w:tc>
        <w:tc>
          <w:tcPr>
            <w:tcW w:w="12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3</w:t>
            </w:r>
          </w:p>
        </w:tc>
      </w:tr>
      <w:tr w:rsidR="005D0AD2">
        <w:trPr>
          <w:tblCellSpacing w:w="0" w:type="dxa"/>
          <w:jc w:val="center"/>
        </w:trPr>
        <w:tc>
          <w:tcPr>
            <w:tcW w:w="12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Прибыль</w:t>
            </w:r>
          </w:p>
        </w:tc>
        <w:tc>
          <w:tcPr>
            <w:tcW w:w="12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11</w:t>
            </w:r>
          </w:p>
        </w:tc>
        <w:tc>
          <w:tcPr>
            <w:tcW w:w="12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10.9</w:t>
            </w:r>
          </w:p>
        </w:tc>
        <w:tc>
          <w:tcPr>
            <w:tcW w:w="12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9</w:t>
            </w:r>
          </w:p>
        </w:tc>
      </w:tr>
    </w:tbl>
    <w:p w:rsidR="005D0AD2" w:rsidRDefault="00102949" w:rsidP="005D0AD2">
      <w:pPr>
        <w:ind w:firstLine="600"/>
        <w:jc w:val="both"/>
        <w:rPr>
          <w:sz w:val="28"/>
        </w:rPr>
      </w:pPr>
      <w:r>
        <w:rPr>
          <w:noProof/>
          <w:sz w:val="20"/>
        </w:rPr>
        <w:pict>
          <v:shapetype id="_x0000_t202" coordsize="21600,21600" o:spt="202" path="m,l,21600r21600,l21600,xe">
            <v:stroke joinstyle="miter"/>
            <v:path gradientshapeok="t" o:connecttype="rect"/>
          </v:shapetype>
          <v:shape id="_x0000_s1038" type="#_x0000_t202" style="position:absolute;left:0;text-align:left;margin-left:306pt;margin-top:14pt;width:48pt;height:27pt;z-index:251656192;mso-position-horizontal-relative:text;mso-position-vertical-relative:text" filled="f" stroked="f">
            <v:textbox style="mso-next-textbox:#_x0000_s1038">
              <w:txbxContent>
                <w:p w:rsidR="00A22E58" w:rsidRDefault="00A22E58" w:rsidP="005D0AD2">
                  <w:pPr>
                    <w:rPr>
                      <w:b/>
                      <w:bCs/>
                      <w:sz w:val="28"/>
                    </w:rPr>
                  </w:pPr>
                  <w:r>
                    <w:rPr>
                      <w:b/>
                      <w:bCs/>
                      <w:sz w:val="28"/>
                    </w:rPr>
                    <w:t>=41.8</w:t>
                  </w:r>
                </w:p>
              </w:txbxContent>
            </v:textbox>
          </v:shape>
        </w:pict>
      </w:r>
      <w:r>
        <w:rPr>
          <w:noProof/>
          <w:sz w:val="20"/>
        </w:rPr>
        <w:pict>
          <v:shape id="_x0000_s1036" type="#_x0000_t202" style="position:absolute;left:0;text-align:left;margin-left:276.15pt;margin-top:5pt;width:36pt;height:36pt;z-index:251654144;mso-position-horizontal-relative:text;mso-position-vertical-relative:text" filled="f" stroked="f">
            <v:textbox style="mso-next-textbox:#_x0000_s1036">
              <w:txbxContent>
                <w:p w:rsidR="00A22E58" w:rsidRDefault="00A22E58" w:rsidP="005D0AD2">
                  <w:pPr>
                    <w:rPr>
                      <w:b/>
                      <w:bCs/>
                      <w:sz w:val="28"/>
                    </w:rPr>
                  </w:pPr>
                  <w:r>
                    <w:rPr>
                      <w:b/>
                      <w:bCs/>
                      <w:sz w:val="28"/>
                    </w:rPr>
                    <w:t>100</w:t>
                  </w:r>
                </w:p>
                <w:p w:rsidR="00A22E58" w:rsidRDefault="00A22E58" w:rsidP="005D0AD2">
                  <w:pPr>
                    <w:rPr>
                      <w:sz w:val="28"/>
                    </w:rPr>
                  </w:pPr>
                  <w:r>
                    <w:rPr>
                      <w:b/>
                      <w:bCs/>
                      <w:sz w:val="28"/>
                    </w:rPr>
                    <w:t>110</w:t>
                  </w:r>
                </w:p>
                <w:p w:rsidR="00A22E58" w:rsidRDefault="00A22E58" w:rsidP="005D0AD2">
                  <w:pPr>
                    <w:pStyle w:val="a8"/>
                    <w:tabs>
                      <w:tab w:val="clear" w:pos="4677"/>
                      <w:tab w:val="clear" w:pos="9355"/>
                    </w:tabs>
                  </w:pPr>
                </w:p>
              </w:txbxContent>
            </v:textbox>
          </v:shape>
        </w:pict>
      </w:r>
      <w:r w:rsidR="0029204A">
        <w:rPr>
          <w:sz w:val="28"/>
        </w:rPr>
        <w:t xml:space="preserve">  </w:t>
      </w:r>
    </w:p>
    <w:p w:rsidR="005D0AD2" w:rsidRDefault="00102949" w:rsidP="005D0AD2">
      <w:pPr>
        <w:pStyle w:val="3"/>
        <w:rPr>
          <w:vertAlign w:val="subscript"/>
        </w:rPr>
      </w:pPr>
      <w:r>
        <w:rPr>
          <w:noProof/>
          <w:sz w:val="20"/>
        </w:rPr>
        <w:pict>
          <v:line id="_x0000_s1037" style="position:absolute;left:0;text-align:left;z-index:251655168" from="282pt,6.9pt" to="306pt,6.9pt"/>
        </w:pict>
      </w:r>
      <w:r w:rsidR="005D0AD2">
        <w:t>Скорректированный оборот 19х2=46х</w:t>
      </w:r>
    </w:p>
    <w:p w:rsidR="005D0AD2" w:rsidRDefault="005D0AD2" w:rsidP="005D0AD2">
      <w:pPr>
        <w:ind w:firstLine="600"/>
        <w:jc w:val="both"/>
        <w:rPr>
          <w:sz w:val="28"/>
        </w:rPr>
      </w:pPr>
    </w:p>
    <w:p w:rsidR="005D0AD2" w:rsidRDefault="00102949" w:rsidP="005D0AD2">
      <w:pPr>
        <w:ind w:firstLine="600"/>
        <w:jc w:val="both"/>
        <w:rPr>
          <w:sz w:val="28"/>
        </w:rPr>
      </w:pPr>
      <w:r>
        <w:rPr>
          <w:noProof/>
          <w:sz w:val="20"/>
        </w:rPr>
        <w:pict>
          <v:shape id="_x0000_s1039" type="#_x0000_t202" style="position:absolute;left:0;text-align:left;margin-left:276pt;margin-top:10.7pt;width:36pt;height:36pt;z-index:251657216" filled="f" stroked="f">
            <v:textbox style="mso-next-textbox:#_x0000_s1039">
              <w:txbxContent>
                <w:p w:rsidR="00A22E58" w:rsidRDefault="00A22E58" w:rsidP="005D0AD2">
                  <w:pPr>
                    <w:rPr>
                      <w:b/>
                      <w:bCs/>
                      <w:sz w:val="28"/>
                    </w:rPr>
                  </w:pPr>
                  <w:r>
                    <w:rPr>
                      <w:b/>
                      <w:bCs/>
                      <w:sz w:val="28"/>
                    </w:rPr>
                    <w:t>100</w:t>
                  </w:r>
                </w:p>
                <w:p w:rsidR="00A22E58" w:rsidRDefault="00A22E58" w:rsidP="005D0AD2">
                  <w:pPr>
                    <w:rPr>
                      <w:sz w:val="28"/>
                    </w:rPr>
                  </w:pPr>
                  <w:r>
                    <w:rPr>
                      <w:b/>
                      <w:bCs/>
                      <w:sz w:val="28"/>
                    </w:rPr>
                    <w:t>110</w:t>
                  </w:r>
                </w:p>
                <w:p w:rsidR="00A22E58" w:rsidRDefault="00A22E58" w:rsidP="005D0AD2">
                  <w:pPr>
                    <w:pStyle w:val="a8"/>
                    <w:tabs>
                      <w:tab w:val="clear" w:pos="4677"/>
                      <w:tab w:val="clear" w:pos="9355"/>
                    </w:tabs>
                  </w:pPr>
                </w:p>
              </w:txbxContent>
            </v:textbox>
          </v:shape>
        </w:pict>
      </w:r>
    </w:p>
    <w:p w:rsidR="005D0AD2" w:rsidRDefault="00102949" w:rsidP="005D0AD2">
      <w:pPr>
        <w:ind w:firstLine="600"/>
        <w:jc w:val="both"/>
        <w:rPr>
          <w:sz w:val="28"/>
        </w:rPr>
      </w:pPr>
      <w:r>
        <w:rPr>
          <w:noProof/>
          <w:sz w:val="20"/>
        </w:rPr>
        <w:pict>
          <v:shape id="_x0000_s1041" type="#_x0000_t202" style="position:absolute;left:0;text-align:left;margin-left:306pt;margin-top:3.6pt;width:48pt;height:27pt;z-index:251659264" filled="f" stroked="f">
            <v:textbox>
              <w:txbxContent>
                <w:p w:rsidR="00A22E58" w:rsidRDefault="00A22E58" w:rsidP="005D0AD2">
                  <w:pPr>
                    <w:rPr>
                      <w:b/>
                      <w:bCs/>
                      <w:sz w:val="28"/>
                    </w:rPr>
                  </w:pPr>
                  <w:r>
                    <w:rPr>
                      <w:b/>
                      <w:bCs/>
                      <w:sz w:val="28"/>
                    </w:rPr>
                    <w:t>=10.9</w:t>
                  </w:r>
                </w:p>
              </w:txbxContent>
            </v:textbox>
          </v:shape>
        </w:pict>
      </w:r>
      <w:r>
        <w:rPr>
          <w:noProof/>
          <w:sz w:val="20"/>
        </w:rPr>
        <w:pict>
          <v:line id="_x0000_s1040" style="position:absolute;left:0;text-align:left;z-index:251658240" from="282pt,12.6pt" to="306pt,12.6pt"/>
        </w:pict>
      </w:r>
    </w:p>
    <w:p w:rsidR="005D0AD2" w:rsidRDefault="005D0AD2" w:rsidP="005D0AD2">
      <w:pPr>
        <w:ind w:firstLine="600"/>
        <w:jc w:val="both"/>
        <w:rPr>
          <w:sz w:val="28"/>
        </w:rPr>
      </w:pPr>
      <w:r>
        <w:rPr>
          <w:sz w:val="28"/>
        </w:rPr>
        <w:t>Прибыль 19х2=12х</w:t>
      </w:r>
    </w:p>
    <w:p w:rsidR="005D0AD2" w:rsidRDefault="005D0AD2" w:rsidP="005D0AD2">
      <w:pPr>
        <w:pStyle w:val="21"/>
      </w:pPr>
    </w:p>
    <w:p w:rsidR="005D0AD2" w:rsidRDefault="005D0AD2" w:rsidP="005D0AD2">
      <w:pPr>
        <w:pStyle w:val="21"/>
      </w:pPr>
      <w:bookmarkStart w:id="5" w:name="_Toc4041571"/>
      <w:r>
        <w:t>Воздействие инфляции на цену капитала.</w:t>
      </w:r>
      <w:bookmarkEnd w:id="5"/>
    </w:p>
    <w:p w:rsidR="005D0AD2" w:rsidRDefault="005D0AD2" w:rsidP="005D0AD2">
      <w:pPr>
        <w:ind w:firstLine="600"/>
        <w:jc w:val="both"/>
        <w:rPr>
          <w:sz w:val="28"/>
          <w:szCs w:val="20"/>
        </w:rPr>
      </w:pPr>
      <w:r>
        <w:rPr>
          <w:sz w:val="28"/>
          <w:szCs w:val="20"/>
        </w:rPr>
        <w:t>Важно различать "реальную" норму прибыли и "денежную" норму прибыли (часто называемую "фактической" нормой прибыли, поскольку это норма, измеряемая с помощью фактических норм, требуемых на денежных рынках).</w:t>
      </w:r>
    </w:p>
    <w:p w:rsidR="005D0AD2" w:rsidRDefault="005D0AD2" w:rsidP="005D0AD2">
      <w:pPr>
        <w:ind w:firstLine="600"/>
        <w:jc w:val="both"/>
        <w:rPr>
          <w:sz w:val="28"/>
          <w:szCs w:val="20"/>
        </w:rPr>
      </w:pPr>
      <w:r>
        <w:rPr>
          <w:sz w:val="28"/>
          <w:szCs w:val="20"/>
        </w:rPr>
        <w:t>Пример:</w:t>
      </w:r>
    </w:p>
    <w:p w:rsidR="005D0AD2" w:rsidRDefault="005D0AD2" w:rsidP="005D0AD2">
      <w:pPr>
        <w:ind w:firstLine="600"/>
        <w:jc w:val="both"/>
        <w:rPr>
          <w:sz w:val="28"/>
        </w:rPr>
      </w:pPr>
      <w:r>
        <w:rPr>
          <w:sz w:val="28"/>
          <w:szCs w:val="20"/>
        </w:rPr>
        <w:t>Компания А К</w:t>
      </w:r>
      <w:r>
        <w:rPr>
          <w:sz w:val="28"/>
          <w:szCs w:val="20"/>
          <w:vertAlign w:val="superscript"/>
        </w:rPr>
        <w:t>о</w:t>
      </w:r>
      <w:r>
        <w:rPr>
          <w:sz w:val="28"/>
          <w:szCs w:val="20"/>
        </w:rPr>
        <w:t xml:space="preserve"> намеревается инвестировать </w:t>
      </w:r>
      <w:r>
        <w:rPr>
          <w:i/>
          <w:iCs/>
          <w:sz w:val="28"/>
          <w:szCs w:val="20"/>
        </w:rPr>
        <w:t>$</w:t>
      </w:r>
      <w:r>
        <w:rPr>
          <w:sz w:val="28"/>
          <w:szCs w:val="20"/>
        </w:rPr>
        <w:t>1,000 на один год при минимальной прибыли 20%, при этом инфляция предполагается на уровне 10%. Чистый поток денежных средств (NCF) выглядел бы следующим образом:</w:t>
      </w:r>
    </w:p>
    <w:tbl>
      <w:tblPr>
        <w:tblW w:w="6300" w:type="dxa"/>
        <w:jc w:val="center"/>
        <w:tblCellSpacing w:w="0" w:type="dxa"/>
        <w:tblBorders>
          <w:top w:val="outset" w:sz="6" w:space="0" w:color="E3EFF9"/>
          <w:left w:val="outset" w:sz="6" w:space="0" w:color="E3EFF9"/>
          <w:bottom w:val="outset" w:sz="6" w:space="0" w:color="E3EFF9"/>
          <w:right w:val="outset" w:sz="6" w:space="0" w:color="E3EFF9"/>
        </w:tblBorders>
        <w:tblCellMar>
          <w:top w:w="15" w:type="dxa"/>
          <w:left w:w="15" w:type="dxa"/>
          <w:bottom w:w="15" w:type="dxa"/>
          <w:right w:w="15" w:type="dxa"/>
        </w:tblCellMar>
        <w:tblLook w:val="0000" w:firstRow="0" w:lastRow="0" w:firstColumn="0" w:lastColumn="0" w:noHBand="0" w:noVBand="0"/>
      </w:tblPr>
      <w:tblGrid>
        <w:gridCol w:w="1101"/>
        <w:gridCol w:w="1477"/>
        <w:gridCol w:w="1896"/>
        <w:gridCol w:w="2195"/>
      </w:tblGrid>
      <w:tr w:rsidR="005D0AD2">
        <w:trPr>
          <w:tblCellSpacing w:w="0" w:type="dxa"/>
          <w:jc w:val="center"/>
        </w:trPr>
        <w:tc>
          <w:tcPr>
            <w:tcW w:w="900" w:type="dxa"/>
            <w:tcBorders>
              <w:top w:val="outset" w:sz="6" w:space="0" w:color="E3EFF9"/>
              <w:left w:val="outset" w:sz="6" w:space="0" w:color="E3EFF9"/>
              <w:bottom w:val="outset" w:sz="6" w:space="0" w:color="E3EFF9"/>
              <w:right w:val="outset" w:sz="6" w:space="0" w:color="E3EFF9"/>
            </w:tcBorders>
            <w:vAlign w:val="center"/>
          </w:tcPr>
          <w:p w:rsidR="005D0AD2" w:rsidRDefault="005D0AD2" w:rsidP="004A0820">
            <w:pPr>
              <w:ind w:firstLine="600"/>
              <w:jc w:val="center"/>
              <w:rPr>
                <w:rFonts w:ascii="Arial Unicode MS" w:eastAsia="Arial Unicode MS" w:hAnsi="Arial Unicode MS" w:cs="Arial Unicode MS"/>
                <w:sz w:val="28"/>
              </w:rPr>
            </w:pPr>
            <w:r>
              <w:rPr>
                <w:i/>
                <w:iCs/>
                <w:sz w:val="28"/>
                <w:szCs w:val="20"/>
              </w:rPr>
              <w:t>Год</w:t>
            </w:r>
          </w:p>
        </w:tc>
        <w:tc>
          <w:tcPr>
            <w:tcW w:w="975" w:type="dxa"/>
            <w:tcBorders>
              <w:top w:val="outset" w:sz="6" w:space="0" w:color="E3EFF9"/>
              <w:left w:val="outset" w:sz="6" w:space="0" w:color="E3EFF9"/>
              <w:bottom w:val="outset" w:sz="6" w:space="0" w:color="E3EFF9"/>
              <w:right w:val="outset" w:sz="6" w:space="0" w:color="E3EFF9"/>
            </w:tcBorders>
            <w:vAlign w:val="center"/>
          </w:tcPr>
          <w:p w:rsidR="005D0AD2" w:rsidRDefault="005D0AD2" w:rsidP="004A0820">
            <w:pPr>
              <w:ind w:firstLine="600"/>
              <w:jc w:val="center"/>
              <w:rPr>
                <w:rFonts w:ascii="Arial Unicode MS" w:eastAsia="Arial Unicode MS" w:hAnsi="Arial Unicode MS" w:cs="Arial Unicode MS"/>
                <w:sz w:val="28"/>
              </w:rPr>
            </w:pPr>
            <w:r>
              <w:rPr>
                <w:i/>
                <w:iCs/>
                <w:sz w:val="28"/>
                <w:szCs w:val="20"/>
              </w:rPr>
              <w:t>NCF $</w:t>
            </w:r>
          </w:p>
        </w:tc>
        <w:tc>
          <w:tcPr>
            <w:tcW w:w="1485" w:type="dxa"/>
            <w:tcBorders>
              <w:top w:val="outset" w:sz="6" w:space="0" w:color="E3EFF9"/>
              <w:left w:val="outset" w:sz="6" w:space="0" w:color="E3EFF9"/>
              <w:bottom w:val="outset" w:sz="6" w:space="0" w:color="E3EFF9"/>
              <w:right w:val="outset" w:sz="6" w:space="0" w:color="E3EFF9"/>
            </w:tcBorders>
            <w:vAlign w:val="center"/>
          </w:tcPr>
          <w:p w:rsidR="005D0AD2" w:rsidRDefault="005D0AD2" w:rsidP="004A0820">
            <w:pPr>
              <w:ind w:firstLine="600"/>
              <w:jc w:val="center"/>
              <w:rPr>
                <w:rFonts w:ascii="Arial Unicode MS" w:eastAsia="Arial Unicode MS" w:hAnsi="Arial Unicode MS" w:cs="Arial Unicode MS"/>
                <w:sz w:val="28"/>
              </w:rPr>
            </w:pPr>
            <w:r>
              <w:rPr>
                <w:i/>
                <w:iCs/>
                <w:sz w:val="28"/>
                <w:szCs w:val="20"/>
              </w:rPr>
              <w:t>Дефлятор 10%</w:t>
            </w:r>
          </w:p>
        </w:tc>
        <w:tc>
          <w:tcPr>
            <w:tcW w:w="2700" w:type="dxa"/>
            <w:tcBorders>
              <w:top w:val="outset" w:sz="6" w:space="0" w:color="E3EFF9"/>
              <w:left w:val="outset" w:sz="6" w:space="0" w:color="E3EFF9"/>
              <w:bottom w:val="outset" w:sz="6" w:space="0" w:color="E3EFF9"/>
              <w:right w:val="outset" w:sz="6" w:space="0" w:color="E3EFF9"/>
            </w:tcBorders>
            <w:vAlign w:val="center"/>
          </w:tcPr>
          <w:p w:rsidR="005D0AD2" w:rsidRDefault="005D0AD2" w:rsidP="004A0820">
            <w:pPr>
              <w:ind w:firstLine="600"/>
              <w:jc w:val="center"/>
              <w:rPr>
                <w:rFonts w:ascii="Arial Unicode MS" w:eastAsia="Arial Unicode MS" w:hAnsi="Arial Unicode MS" w:cs="Arial Unicode MS"/>
                <w:sz w:val="28"/>
              </w:rPr>
            </w:pPr>
            <w:r>
              <w:rPr>
                <w:i/>
                <w:iCs/>
                <w:sz w:val="28"/>
                <w:szCs w:val="20"/>
              </w:rPr>
              <w:t>Уточненный NCF ($)</w:t>
            </w:r>
          </w:p>
        </w:tc>
      </w:tr>
      <w:tr w:rsidR="005D0AD2">
        <w:trPr>
          <w:tblCellSpacing w:w="0" w:type="dxa"/>
          <w:jc w:val="center"/>
        </w:trPr>
        <w:tc>
          <w:tcPr>
            <w:tcW w:w="900" w:type="dxa"/>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0</w:t>
            </w:r>
          </w:p>
        </w:tc>
        <w:tc>
          <w:tcPr>
            <w:tcW w:w="975" w:type="dxa"/>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(1,000)</w:t>
            </w:r>
          </w:p>
        </w:tc>
        <w:tc>
          <w:tcPr>
            <w:tcW w:w="1485" w:type="dxa"/>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1.000</w:t>
            </w:r>
          </w:p>
        </w:tc>
        <w:tc>
          <w:tcPr>
            <w:tcW w:w="2700" w:type="dxa"/>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(1,000)</w:t>
            </w:r>
          </w:p>
        </w:tc>
      </w:tr>
      <w:tr w:rsidR="005D0AD2">
        <w:trPr>
          <w:tblCellSpacing w:w="0" w:type="dxa"/>
          <w:jc w:val="center"/>
        </w:trPr>
        <w:tc>
          <w:tcPr>
            <w:tcW w:w="900" w:type="dxa"/>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1</w:t>
            </w:r>
          </w:p>
        </w:tc>
        <w:tc>
          <w:tcPr>
            <w:tcW w:w="975" w:type="dxa"/>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1,200</w:t>
            </w:r>
          </w:p>
        </w:tc>
        <w:tc>
          <w:tcPr>
            <w:tcW w:w="1485" w:type="dxa"/>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0.909</w:t>
            </w:r>
          </w:p>
        </w:tc>
        <w:tc>
          <w:tcPr>
            <w:tcW w:w="2700" w:type="dxa"/>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1,091</w:t>
            </w:r>
          </w:p>
        </w:tc>
      </w:tr>
      <w:tr w:rsidR="005D0AD2">
        <w:trPr>
          <w:tblCellSpacing w:w="0" w:type="dxa"/>
          <w:jc w:val="center"/>
        </w:trPr>
        <w:tc>
          <w:tcPr>
            <w:tcW w:w="900" w:type="dxa"/>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rPr>
              <w:t> </w:t>
            </w:r>
          </w:p>
        </w:tc>
        <w:tc>
          <w:tcPr>
            <w:tcW w:w="975" w:type="dxa"/>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rPr>
              <w:t> </w:t>
            </w:r>
          </w:p>
        </w:tc>
        <w:tc>
          <w:tcPr>
            <w:tcW w:w="1485" w:type="dxa"/>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rPr>
              <w:t> </w:t>
            </w:r>
          </w:p>
        </w:tc>
        <w:tc>
          <w:tcPr>
            <w:tcW w:w="2700" w:type="dxa"/>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91</w:t>
            </w:r>
          </w:p>
        </w:tc>
      </w:tr>
    </w:tbl>
    <w:p w:rsidR="005D0AD2" w:rsidRDefault="005D0AD2" w:rsidP="005D0AD2">
      <w:pPr>
        <w:ind w:firstLine="600"/>
        <w:jc w:val="both"/>
        <w:rPr>
          <w:sz w:val="28"/>
        </w:rPr>
      </w:pPr>
      <w:r>
        <w:rPr>
          <w:sz w:val="28"/>
          <w:szCs w:val="20"/>
        </w:rPr>
        <w:t>"Денежная" норма прибыли равняется 20%, тогда как "реальная" норма прибыли составляет лишь:</w:t>
      </w:r>
    </w:p>
    <w:p w:rsidR="005D0AD2" w:rsidRDefault="00102949" w:rsidP="005D0AD2">
      <w:pPr>
        <w:ind w:firstLine="600"/>
        <w:jc w:val="both"/>
        <w:rPr>
          <w:sz w:val="28"/>
          <w:szCs w:val="20"/>
        </w:rPr>
      </w:pPr>
      <w:r>
        <w:rPr>
          <w:noProof/>
          <w:sz w:val="20"/>
          <w:szCs w:val="20"/>
        </w:rPr>
        <w:pict>
          <v:shape id="_x0000_s1044" type="#_x0000_t202" style="position:absolute;left:0;text-align:left;margin-left:90pt;margin-top:13.45pt;width:60pt;height:27pt;z-index:251662336" stroked="f">
            <v:textbox>
              <w:txbxContent>
                <w:p w:rsidR="00A22E58" w:rsidRDefault="00A22E58" w:rsidP="005D0AD2">
                  <w:pPr>
                    <w:rPr>
                      <w:b/>
                      <w:bCs/>
                      <w:sz w:val="28"/>
                    </w:rPr>
                  </w:pPr>
                  <w:r>
                    <w:rPr>
                      <w:b/>
                      <w:bCs/>
                      <w:sz w:val="28"/>
                    </w:rPr>
                    <w:t>=9.1%</w:t>
                  </w:r>
                </w:p>
              </w:txbxContent>
            </v:textbox>
          </v:shape>
        </w:pict>
      </w:r>
      <w:r>
        <w:rPr>
          <w:noProof/>
          <w:sz w:val="20"/>
          <w:szCs w:val="20"/>
        </w:rPr>
        <w:pict>
          <v:shape id="_x0000_s1042" type="#_x0000_t202" style="position:absolute;left:0;text-align:left;margin-left:42pt;margin-top:4.45pt;width:48pt;height:45pt;z-index:251660288" stroked="f">
            <v:textbox>
              <w:txbxContent>
                <w:p w:rsidR="00A22E58" w:rsidRDefault="00A22E58" w:rsidP="005D0AD2">
                  <w:pPr>
                    <w:jc w:val="center"/>
                    <w:rPr>
                      <w:b/>
                      <w:bCs/>
                      <w:sz w:val="28"/>
                    </w:rPr>
                  </w:pPr>
                  <w:r>
                    <w:rPr>
                      <w:b/>
                      <w:bCs/>
                      <w:sz w:val="28"/>
                    </w:rPr>
                    <w:t>91</w:t>
                  </w:r>
                </w:p>
                <w:p w:rsidR="00A22E58" w:rsidRDefault="00A22E58" w:rsidP="005D0AD2">
                  <w:pPr>
                    <w:jc w:val="center"/>
                    <w:rPr>
                      <w:b/>
                      <w:bCs/>
                      <w:sz w:val="28"/>
                    </w:rPr>
                  </w:pPr>
                  <w:r>
                    <w:rPr>
                      <w:b/>
                      <w:bCs/>
                      <w:sz w:val="28"/>
                    </w:rPr>
                    <w:t>1,000</w:t>
                  </w:r>
                </w:p>
                <w:p w:rsidR="00A22E58" w:rsidRDefault="00A22E58" w:rsidP="005D0AD2">
                  <w:pPr>
                    <w:rPr>
                      <w:b/>
                      <w:bCs/>
                      <w:sz w:val="28"/>
                    </w:rPr>
                  </w:pPr>
                </w:p>
              </w:txbxContent>
            </v:textbox>
          </v:shape>
        </w:pict>
      </w:r>
    </w:p>
    <w:p w:rsidR="005D0AD2" w:rsidRDefault="00102949" w:rsidP="005D0AD2">
      <w:pPr>
        <w:ind w:firstLine="600"/>
        <w:jc w:val="both"/>
        <w:rPr>
          <w:sz w:val="28"/>
          <w:szCs w:val="20"/>
        </w:rPr>
      </w:pPr>
      <w:r>
        <w:rPr>
          <w:noProof/>
          <w:sz w:val="20"/>
          <w:szCs w:val="20"/>
        </w:rPr>
        <w:pict>
          <v:line id="_x0000_s1043" style="position:absolute;left:0;text-align:left;z-index:251661312" from="48pt,6.35pt" to="84pt,6.35pt"/>
        </w:pict>
      </w:r>
    </w:p>
    <w:p w:rsidR="005D0AD2" w:rsidRDefault="005D0AD2" w:rsidP="005D0AD2">
      <w:pPr>
        <w:ind w:firstLine="600"/>
        <w:jc w:val="both"/>
        <w:rPr>
          <w:sz w:val="28"/>
          <w:szCs w:val="20"/>
        </w:rPr>
      </w:pPr>
    </w:p>
    <w:p w:rsidR="005D0AD2" w:rsidRDefault="005D0AD2" w:rsidP="005D0AD2">
      <w:pPr>
        <w:ind w:firstLine="600"/>
        <w:jc w:val="both"/>
        <w:rPr>
          <w:sz w:val="28"/>
          <w:szCs w:val="20"/>
        </w:rPr>
      </w:pPr>
      <w:r>
        <w:rPr>
          <w:sz w:val="28"/>
          <w:szCs w:val="20"/>
        </w:rPr>
        <w:t>Денежная норма измеряет прибыль в фунтах, стоимость которых падает, тогда как реальная норма измеряет прибыль в единицах постоянного уровня цен. Дефлятор можно взять из тех же таблиц, что и коэффициенты дисконтирования, используемые нами, но его назначение состоит в том, чтобы учесть снижение покупательной способности денег, в отличие от их стоимости с учетом фактора времени. Оба метода дадут одинаковый результат.</w:t>
      </w:r>
    </w:p>
    <w:p w:rsidR="005D0AD2" w:rsidRDefault="005D0AD2" w:rsidP="005D0AD2">
      <w:pPr>
        <w:pStyle w:val="2"/>
        <w:ind w:firstLine="600"/>
        <w:jc w:val="both"/>
        <w:rPr>
          <w:sz w:val="28"/>
        </w:rPr>
      </w:pPr>
    </w:p>
    <w:p w:rsidR="005D0AD2" w:rsidRDefault="005D0AD2" w:rsidP="005D0AD2">
      <w:pPr>
        <w:pStyle w:val="21"/>
      </w:pPr>
      <w:bookmarkStart w:id="6" w:name="_Toc4041572"/>
      <w:r>
        <w:t>Воздействие инфляции на проекты капиталовложений</w:t>
      </w:r>
      <w:bookmarkEnd w:id="6"/>
    </w:p>
    <w:p w:rsidR="005D0AD2" w:rsidRDefault="005D0AD2" w:rsidP="005D0AD2">
      <w:pPr>
        <w:ind w:firstLine="600"/>
        <w:jc w:val="both"/>
        <w:rPr>
          <w:sz w:val="28"/>
        </w:rPr>
      </w:pPr>
      <w:r>
        <w:rPr>
          <w:sz w:val="28"/>
          <w:szCs w:val="20"/>
        </w:rPr>
        <w:t>Инфляция может оказывать значительное влияние на проект капиталовложений, потому что, как правило, такой проект осуществляется в течение длительного периода времени. Следовательно, соответствующий показатель инфляции должен закладываться в поток денежных средств проекта. Изменения цен, не связанные с инфляцией, также должны включаться, насколько возможно их предвидеть, в расчет потока денежных средств.</w:t>
      </w:r>
    </w:p>
    <w:p w:rsidR="005D0AD2" w:rsidRDefault="005D0AD2" w:rsidP="005D0AD2">
      <w:pPr>
        <w:pStyle w:val="2"/>
        <w:ind w:firstLine="600"/>
        <w:jc w:val="both"/>
        <w:rPr>
          <w:sz w:val="28"/>
        </w:rPr>
      </w:pPr>
    </w:p>
    <w:p w:rsidR="005D0AD2" w:rsidRDefault="005D0AD2" w:rsidP="005D0AD2">
      <w:pPr>
        <w:pStyle w:val="21"/>
      </w:pPr>
      <w:bookmarkStart w:id="7" w:name="_Toc4041573"/>
      <w:r>
        <w:t>Общая инфляция</w:t>
      </w:r>
      <w:bookmarkEnd w:id="7"/>
    </w:p>
    <w:p w:rsidR="005D0AD2" w:rsidRDefault="005D0AD2" w:rsidP="005D0AD2">
      <w:pPr>
        <w:ind w:firstLine="600"/>
        <w:jc w:val="both"/>
        <w:rPr>
          <w:i/>
          <w:iCs/>
          <w:sz w:val="28"/>
          <w:szCs w:val="20"/>
        </w:rPr>
      </w:pPr>
      <w:r>
        <w:rPr>
          <w:sz w:val="28"/>
          <w:szCs w:val="20"/>
        </w:rPr>
        <w:t>Если ожидается, что затраты и продажные цены будут расти с одинаковым процентным показателем, общая инфляция в потоках денежных средств может игнорироваться, при условии, что потоки денежных средств дисконтируются по реальной цене капитала. С другой стороны, затраты и цены могут быть увеличены для учета ожидаемого уровня инфляции, а увеличенные таким образом потоки денежных средств проиндексированы с учетом денежной цены капитала.</w:t>
      </w:r>
    </w:p>
    <w:p w:rsidR="005D0AD2" w:rsidRDefault="005D0AD2" w:rsidP="005D0AD2">
      <w:pPr>
        <w:ind w:firstLine="600"/>
        <w:jc w:val="both"/>
        <w:rPr>
          <w:sz w:val="28"/>
          <w:szCs w:val="20"/>
        </w:rPr>
      </w:pPr>
      <w:r>
        <w:rPr>
          <w:sz w:val="28"/>
          <w:szCs w:val="20"/>
        </w:rPr>
        <w:t>Пример:</w:t>
      </w:r>
    </w:p>
    <w:p w:rsidR="005D0AD2" w:rsidRDefault="005D0AD2" w:rsidP="005D0AD2">
      <w:pPr>
        <w:ind w:firstLine="600"/>
        <w:jc w:val="both"/>
        <w:rPr>
          <w:sz w:val="28"/>
        </w:rPr>
      </w:pPr>
      <w:r>
        <w:rPr>
          <w:sz w:val="28"/>
          <w:szCs w:val="20"/>
        </w:rPr>
        <w:t>Компания А К</w:t>
      </w:r>
      <w:r>
        <w:rPr>
          <w:sz w:val="28"/>
          <w:szCs w:val="20"/>
          <w:vertAlign w:val="superscript"/>
        </w:rPr>
        <w:t>о</w:t>
      </w:r>
      <w:r>
        <w:rPr>
          <w:sz w:val="28"/>
          <w:szCs w:val="20"/>
        </w:rPr>
        <w:t xml:space="preserve"> плк предлагает купить станок за </w:t>
      </w:r>
      <w:r>
        <w:rPr>
          <w:i/>
          <w:iCs/>
          <w:sz w:val="28"/>
          <w:szCs w:val="20"/>
        </w:rPr>
        <w:t>$</w:t>
      </w:r>
      <w:r>
        <w:rPr>
          <w:sz w:val="28"/>
          <w:szCs w:val="20"/>
        </w:rPr>
        <w:t xml:space="preserve">10,000, который будет ежегодно производить 1,000 изделий товара Х в течение следующих пяти лет. Продажная цена товара устанавливается равной </w:t>
      </w:r>
      <w:r>
        <w:rPr>
          <w:i/>
          <w:iCs/>
          <w:sz w:val="28"/>
          <w:szCs w:val="20"/>
        </w:rPr>
        <w:t>$</w:t>
      </w:r>
      <w:r>
        <w:rPr>
          <w:sz w:val="28"/>
          <w:szCs w:val="20"/>
        </w:rPr>
        <w:t xml:space="preserve">10 за изделие на весь период, но соответственная себестоимость производства, равная </w:t>
      </w:r>
      <w:r>
        <w:rPr>
          <w:i/>
          <w:iCs/>
          <w:sz w:val="28"/>
          <w:szCs w:val="20"/>
        </w:rPr>
        <w:t>$</w:t>
      </w:r>
      <w:r>
        <w:rPr>
          <w:sz w:val="28"/>
          <w:szCs w:val="20"/>
        </w:rPr>
        <w:t>5, будет увеличиваться на 12% в год. Фактическая денежная цена капитала равняется 18%. Если не учитывать 12%-ное годовое увеличение, то NPV была бы следующей:</w:t>
      </w:r>
    </w:p>
    <w:tbl>
      <w:tblPr>
        <w:tblW w:w="6300" w:type="dxa"/>
        <w:jc w:val="center"/>
        <w:tblCellSpacing w:w="0" w:type="dxa"/>
        <w:tblBorders>
          <w:top w:val="outset" w:sz="6" w:space="0" w:color="E3EFF9"/>
          <w:left w:val="outset" w:sz="6" w:space="0" w:color="E3EFF9"/>
          <w:bottom w:val="outset" w:sz="6" w:space="0" w:color="E3EFF9"/>
          <w:right w:val="outset" w:sz="6" w:space="0" w:color="E3EFF9"/>
        </w:tblBorders>
        <w:tblCellMar>
          <w:top w:w="15" w:type="dxa"/>
          <w:left w:w="15" w:type="dxa"/>
          <w:bottom w:w="15" w:type="dxa"/>
          <w:right w:w="15" w:type="dxa"/>
        </w:tblCellMar>
        <w:tblLook w:val="0000" w:firstRow="0" w:lastRow="0" w:firstColumn="0" w:lastColumn="0" w:noHBand="0" w:noVBand="0"/>
      </w:tblPr>
      <w:tblGrid>
        <w:gridCol w:w="1221"/>
        <w:gridCol w:w="1825"/>
        <w:gridCol w:w="1813"/>
        <w:gridCol w:w="1617"/>
        <w:gridCol w:w="1290"/>
        <w:gridCol w:w="1677"/>
      </w:tblGrid>
      <w:tr w:rsidR="005D0AD2">
        <w:trPr>
          <w:tblCellSpacing w:w="0" w:type="dxa"/>
          <w:jc w:val="center"/>
        </w:trPr>
        <w:tc>
          <w:tcPr>
            <w:tcW w:w="850" w:type="pct"/>
            <w:tcBorders>
              <w:top w:val="outset" w:sz="6" w:space="0" w:color="E3EFF9"/>
              <w:left w:val="outset" w:sz="6" w:space="0" w:color="E3EFF9"/>
              <w:bottom w:val="outset" w:sz="6" w:space="0" w:color="E3EFF9"/>
              <w:right w:val="outset" w:sz="6" w:space="0" w:color="E3EFF9"/>
            </w:tcBorders>
            <w:shd w:val="clear" w:color="auto" w:fill="E3EFF9"/>
          </w:tcPr>
          <w:p w:rsidR="005D0AD2" w:rsidRDefault="005D0AD2" w:rsidP="004A0820">
            <w:pPr>
              <w:ind w:firstLine="600"/>
              <w:jc w:val="both"/>
              <w:rPr>
                <w:rFonts w:ascii="Arial Unicode MS" w:eastAsia="Arial Unicode MS" w:hAnsi="Arial Unicode MS" w:cs="Arial Unicode MS"/>
                <w:sz w:val="28"/>
              </w:rPr>
            </w:pPr>
            <w:r>
              <w:rPr>
                <w:i/>
                <w:iCs/>
                <w:sz w:val="28"/>
                <w:szCs w:val="20"/>
              </w:rPr>
              <w:t>Год</w:t>
            </w:r>
          </w:p>
        </w:tc>
        <w:tc>
          <w:tcPr>
            <w:tcW w:w="850" w:type="pct"/>
            <w:tcBorders>
              <w:top w:val="outset" w:sz="6" w:space="0" w:color="E3EFF9"/>
              <w:left w:val="outset" w:sz="6" w:space="0" w:color="E3EFF9"/>
              <w:bottom w:val="outset" w:sz="6" w:space="0" w:color="E3EFF9"/>
              <w:right w:val="outset" w:sz="6" w:space="0" w:color="E3EFF9"/>
            </w:tcBorders>
            <w:shd w:val="clear" w:color="auto" w:fill="E3EFF9"/>
          </w:tcPr>
          <w:p w:rsidR="005D0AD2" w:rsidRDefault="005D0AD2" w:rsidP="004A0820">
            <w:pPr>
              <w:ind w:firstLine="600"/>
              <w:jc w:val="both"/>
              <w:rPr>
                <w:rFonts w:ascii="Arial Unicode MS" w:eastAsia="Arial Unicode MS" w:hAnsi="Arial Unicode MS" w:cs="Arial Unicode MS"/>
                <w:sz w:val="28"/>
              </w:rPr>
            </w:pPr>
            <w:r>
              <w:rPr>
                <w:i/>
                <w:iCs/>
                <w:sz w:val="28"/>
                <w:szCs w:val="20"/>
              </w:rPr>
              <w:t>Продажи $</w:t>
            </w:r>
          </w:p>
        </w:tc>
        <w:tc>
          <w:tcPr>
            <w:tcW w:w="850" w:type="pct"/>
            <w:tcBorders>
              <w:top w:val="outset" w:sz="6" w:space="0" w:color="E3EFF9"/>
              <w:left w:val="outset" w:sz="6" w:space="0" w:color="E3EFF9"/>
              <w:bottom w:val="outset" w:sz="6" w:space="0" w:color="E3EFF9"/>
              <w:right w:val="outset" w:sz="6" w:space="0" w:color="E3EFF9"/>
            </w:tcBorders>
            <w:shd w:val="clear" w:color="auto" w:fill="E3EFF9"/>
          </w:tcPr>
          <w:p w:rsidR="005D0AD2" w:rsidRDefault="005D0AD2" w:rsidP="004A0820">
            <w:pPr>
              <w:ind w:firstLine="600"/>
              <w:jc w:val="both"/>
              <w:rPr>
                <w:rFonts w:ascii="Arial Unicode MS" w:eastAsia="Arial Unicode MS" w:hAnsi="Arial Unicode MS" w:cs="Arial Unicode MS"/>
                <w:sz w:val="28"/>
              </w:rPr>
            </w:pPr>
            <w:r>
              <w:rPr>
                <w:i/>
                <w:iCs/>
                <w:sz w:val="28"/>
                <w:szCs w:val="20"/>
              </w:rPr>
              <w:t>Затраты $</w:t>
            </w:r>
          </w:p>
        </w:tc>
        <w:tc>
          <w:tcPr>
            <w:tcW w:w="850" w:type="pct"/>
            <w:tcBorders>
              <w:top w:val="outset" w:sz="6" w:space="0" w:color="E3EFF9"/>
              <w:left w:val="outset" w:sz="6" w:space="0" w:color="E3EFF9"/>
              <w:bottom w:val="outset" w:sz="6" w:space="0" w:color="E3EFF9"/>
              <w:right w:val="outset" w:sz="6" w:space="0" w:color="E3EFF9"/>
            </w:tcBorders>
            <w:shd w:val="clear" w:color="auto" w:fill="E3EFF9"/>
          </w:tcPr>
          <w:p w:rsidR="005D0AD2" w:rsidRDefault="005D0AD2" w:rsidP="004A0820">
            <w:pPr>
              <w:ind w:firstLine="600"/>
              <w:jc w:val="both"/>
              <w:rPr>
                <w:rFonts w:ascii="Arial Unicode MS" w:eastAsia="Arial Unicode MS" w:hAnsi="Arial Unicode MS" w:cs="Arial Unicode MS"/>
                <w:sz w:val="28"/>
              </w:rPr>
            </w:pPr>
            <w:r>
              <w:rPr>
                <w:i/>
                <w:iCs/>
                <w:sz w:val="28"/>
                <w:szCs w:val="20"/>
              </w:rPr>
              <w:t>NCF $</w:t>
            </w:r>
          </w:p>
        </w:tc>
        <w:tc>
          <w:tcPr>
            <w:tcW w:w="850" w:type="pct"/>
            <w:tcBorders>
              <w:top w:val="outset" w:sz="6" w:space="0" w:color="E3EFF9"/>
              <w:left w:val="outset" w:sz="6" w:space="0" w:color="E3EFF9"/>
              <w:bottom w:val="outset" w:sz="6" w:space="0" w:color="E3EFF9"/>
              <w:right w:val="outset" w:sz="6" w:space="0" w:color="E3EFF9"/>
            </w:tcBorders>
            <w:shd w:val="clear" w:color="auto" w:fill="E3EFF9"/>
          </w:tcPr>
          <w:p w:rsidR="005D0AD2" w:rsidRDefault="005D0AD2" w:rsidP="004A0820">
            <w:pPr>
              <w:ind w:firstLine="600"/>
              <w:jc w:val="both"/>
              <w:rPr>
                <w:rFonts w:ascii="Arial Unicode MS" w:eastAsia="Arial Unicode MS" w:hAnsi="Arial Unicode MS" w:cs="Arial Unicode MS"/>
                <w:sz w:val="28"/>
              </w:rPr>
            </w:pPr>
            <w:r>
              <w:rPr>
                <w:i/>
                <w:iCs/>
                <w:sz w:val="28"/>
                <w:szCs w:val="20"/>
              </w:rPr>
              <w:t>18%</w:t>
            </w:r>
          </w:p>
        </w:tc>
        <w:tc>
          <w:tcPr>
            <w:tcW w:w="850" w:type="pct"/>
            <w:tcBorders>
              <w:top w:val="outset" w:sz="6" w:space="0" w:color="E3EFF9"/>
              <w:left w:val="outset" w:sz="6" w:space="0" w:color="E3EFF9"/>
              <w:bottom w:val="outset" w:sz="6" w:space="0" w:color="E3EFF9"/>
              <w:right w:val="outset" w:sz="6" w:space="0" w:color="E3EFF9"/>
            </w:tcBorders>
            <w:shd w:val="clear" w:color="auto" w:fill="E3EFF9"/>
          </w:tcPr>
          <w:p w:rsidR="005D0AD2" w:rsidRDefault="005D0AD2" w:rsidP="004A0820">
            <w:pPr>
              <w:ind w:firstLine="600"/>
              <w:jc w:val="both"/>
              <w:rPr>
                <w:rFonts w:ascii="Arial Unicode MS" w:eastAsia="Arial Unicode MS" w:hAnsi="Arial Unicode MS" w:cs="Arial Unicode MS"/>
                <w:sz w:val="28"/>
              </w:rPr>
            </w:pPr>
            <w:r>
              <w:rPr>
                <w:i/>
                <w:iCs/>
                <w:sz w:val="28"/>
                <w:szCs w:val="20"/>
              </w:rPr>
              <w:t>Текущая стоимость $</w:t>
            </w:r>
          </w:p>
        </w:tc>
      </w:tr>
      <w:tr w:rsidR="005D0AD2">
        <w:trPr>
          <w:tblCellSpacing w:w="0" w:type="dxa"/>
          <w:jc w:val="center"/>
        </w:trPr>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0</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rPr>
              <w:t> </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10,000</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(10,000)</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1.000</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(10,000)</w:t>
            </w:r>
          </w:p>
        </w:tc>
      </w:tr>
      <w:tr w:rsidR="005D0AD2">
        <w:trPr>
          <w:tblCellSpacing w:w="0" w:type="dxa"/>
          <w:jc w:val="center"/>
        </w:trPr>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1</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10,000</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5,000</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5,000</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0.847</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4,235</w:t>
            </w:r>
          </w:p>
        </w:tc>
      </w:tr>
      <w:tr w:rsidR="005D0AD2">
        <w:trPr>
          <w:tblCellSpacing w:w="0" w:type="dxa"/>
          <w:jc w:val="center"/>
        </w:trPr>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2</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10,000</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5,000</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5,000</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0.718</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3,590</w:t>
            </w:r>
          </w:p>
        </w:tc>
      </w:tr>
      <w:tr w:rsidR="005D0AD2">
        <w:trPr>
          <w:tblCellSpacing w:w="0" w:type="dxa"/>
          <w:jc w:val="center"/>
        </w:trPr>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3</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10,000</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5,000</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5,000</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0.609</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3,045</w:t>
            </w:r>
          </w:p>
        </w:tc>
      </w:tr>
      <w:tr w:rsidR="005D0AD2">
        <w:trPr>
          <w:tblCellSpacing w:w="0" w:type="dxa"/>
          <w:jc w:val="center"/>
        </w:trPr>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4</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10,000</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5,000</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5,000</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0.516</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2,580</w:t>
            </w:r>
          </w:p>
        </w:tc>
      </w:tr>
      <w:tr w:rsidR="005D0AD2">
        <w:trPr>
          <w:tblCellSpacing w:w="0" w:type="dxa"/>
          <w:jc w:val="center"/>
        </w:trPr>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5</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10,000</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5,000</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5,000</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0.437</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2,185</w:t>
            </w:r>
          </w:p>
        </w:tc>
      </w:tr>
      <w:tr w:rsidR="005D0AD2">
        <w:trPr>
          <w:tblCellSpacing w:w="0" w:type="dxa"/>
          <w:jc w:val="center"/>
        </w:trPr>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NPV</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rPr>
              <w:t> </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rPr>
              <w:t> </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rPr>
              <w:t> </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rPr>
              <w:t> </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5,635</w:t>
            </w:r>
          </w:p>
        </w:tc>
      </w:tr>
    </w:tbl>
    <w:p w:rsidR="005D0AD2" w:rsidRDefault="005D0AD2" w:rsidP="005D0AD2">
      <w:pPr>
        <w:ind w:firstLine="600"/>
        <w:jc w:val="both"/>
        <w:rPr>
          <w:sz w:val="28"/>
          <w:szCs w:val="20"/>
        </w:rPr>
      </w:pPr>
      <w:r>
        <w:rPr>
          <w:sz w:val="28"/>
          <w:szCs w:val="20"/>
        </w:rPr>
        <w:t>Положительное значение NPV указывает на то, что проект следует принять.</w:t>
      </w:r>
    </w:p>
    <w:p w:rsidR="005D0AD2" w:rsidRDefault="005D0AD2" w:rsidP="005D0AD2">
      <w:pPr>
        <w:ind w:firstLine="600"/>
        <w:jc w:val="both"/>
        <w:rPr>
          <w:sz w:val="28"/>
          <w:szCs w:val="20"/>
        </w:rPr>
      </w:pPr>
      <w:r>
        <w:rPr>
          <w:sz w:val="28"/>
          <w:szCs w:val="20"/>
        </w:rPr>
        <w:t>Более распространенная и более неприятная ситуация складывается тогда, когда присутствует "дифференциальная инфляция". То есть когда разные элементы в потоке денежных средств подвергаются воздействию разных темпов инфляции. Это может вызываться такими факторами, как запаздывания в срабатывании рыночного механизма или мерами правительства, направленными на достижение этого результата, например, проведение политики в области заработной платы и сдерживания цен. Поэтому важно рассматривать отдельные элементы доходов и расходов для того, чтобы гарантировать, что к каждому применяется соответствующий коэффициент. Если это делается, то воздействие инфляции на поток денежных средств будет учтено.</w:t>
      </w:r>
    </w:p>
    <w:p w:rsidR="005D0AD2" w:rsidRDefault="005D0AD2" w:rsidP="005D0AD2">
      <w:pPr>
        <w:ind w:firstLine="600"/>
        <w:jc w:val="both"/>
        <w:rPr>
          <w:sz w:val="28"/>
          <w:szCs w:val="20"/>
        </w:rPr>
      </w:pPr>
      <w:r>
        <w:rPr>
          <w:sz w:val="28"/>
          <w:szCs w:val="20"/>
        </w:rPr>
        <w:t>Эти более сложные ситуации лучше всего анализировать путем расчетов, производимых в фактических денежных суммах, получение или выплата которых ожидается в будущем. Затем к итоговым показателям этих расчетов мы приложим фактическую цену капитала, поскольку рынком в нее заложен общий темп инфляции. (Большинство компаний не знают своего реального коэффициента, а измеряют свой фактический коэффициент.) Воздействие инфляции легко может сделать неприбыльным тот проект, который до этого казался приемлемым.</w:t>
      </w:r>
    </w:p>
    <w:p w:rsidR="005D0AD2" w:rsidRDefault="005D0AD2" w:rsidP="005D0AD2">
      <w:pPr>
        <w:ind w:firstLine="600"/>
        <w:jc w:val="both"/>
        <w:rPr>
          <w:sz w:val="28"/>
          <w:szCs w:val="20"/>
        </w:rPr>
      </w:pPr>
      <w:r>
        <w:rPr>
          <w:sz w:val="28"/>
          <w:szCs w:val="20"/>
        </w:rPr>
        <w:t>Пример:</w:t>
      </w:r>
    </w:p>
    <w:p w:rsidR="005D0AD2" w:rsidRDefault="005D0AD2" w:rsidP="005D0AD2">
      <w:pPr>
        <w:ind w:firstLine="600"/>
        <w:jc w:val="both"/>
        <w:rPr>
          <w:sz w:val="28"/>
        </w:rPr>
      </w:pPr>
      <w:r>
        <w:rPr>
          <w:sz w:val="28"/>
          <w:szCs w:val="20"/>
        </w:rPr>
        <w:t>Компания Б К</w:t>
      </w:r>
      <w:r>
        <w:rPr>
          <w:sz w:val="28"/>
          <w:szCs w:val="20"/>
          <w:vertAlign w:val="superscript"/>
        </w:rPr>
        <w:t>о</w:t>
      </w:r>
      <w:r>
        <w:rPr>
          <w:sz w:val="28"/>
          <w:szCs w:val="20"/>
        </w:rPr>
        <w:t xml:space="preserve"> плк предлагает купить станок за </w:t>
      </w:r>
      <w:r>
        <w:rPr>
          <w:i/>
          <w:iCs/>
          <w:sz w:val="28"/>
          <w:szCs w:val="20"/>
        </w:rPr>
        <w:t>$</w:t>
      </w:r>
      <w:r>
        <w:rPr>
          <w:sz w:val="28"/>
          <w:szCs w:val="20"/>
        </w:rPr>
        <w:t xml:space="preserve">40,000, который будет ежегодно производить 3,000 изделий товара Y в течение следующих 5 лет. Стартовая продажная цена изделия равняется </w:t>
      </w:r>
      <w:r>
        <w:rPr>
          <w:i/>
          <w:iCs/>
          <w:sz w:val="28"/>
          <w:szCs w:val="20"/>
        </w:rPr>
        <w:t>$</w:t>
      </w:r>
      <w:r>
        <w:rPr>
          <w:sz w:val="28"/>
          <w:szCs w:val="20"/>
        </w:rPr>
        <w:t xml:space="preserve">10. Предполагается ее ежегодный рост на 5%, при этом первоначальная себестоимость равняется </w:t>
      </w:r>
      <w:r>
        <w:rPr>
          <w:i/>
          <w:iCs/>
          <w:sz w:val="28"/>
          <w:szCs w:val="20"/>
        </w:rPr>
        <w:t>$</w:t>
      </w:r>
      <w:r>
        <w:rPr>
          <w:sz w:val="28"/>
          <w:szCs w:val="20"/>
        </w:rPr>
        <w:t>5 за изделие, а ее ежегодный прирост ожидается на уровне 12% в год. Денежная цена капитала компании составляет 18%. NPV рассчитывается следующим образом:</w:t>
      </w:r>
    </w:p>
    <w:tbl>
      <w:tblPr>
        <w:tblW w:w="6300" w:type="dxa"/>
        <w:jc w:val="center"/>
        <w:tblCellSpacing w:w="0" w:type="dxa"/>
        <w:tblBorders>
          <w:top w:val="outset" w:sz="6" w:space="0" w:color="E3EFF9"/>
          <w:left w:val="outset" w:sz="6" w:space="0" w:color="E3EFF9"/>
          <w:bottom w:val="outset" w:sz="6" w:space="0" w:color="E3EFF9"/>
          <w:right w:val="outset" w:sz="6" w:space="0" w:color="E3EFF9"/>
        </w:tblBorders>
        <w:tblCellMar>
          <w:top w:w="15" w:type="dxa"/>
          <w:left w:w="15" w:type="dxa"/>
          <w:bottom w:w="15" w:type="dxa"/>
          <w:right w:w="15" w:type="dxa"/>
        </w:tblCellMar>
        <w:tblLook w:val="0000" w:firstRow="0" w:lastRow="0" w:firstColumn="0" w:lastColumn="0" w:noHBand="0" w:noVBand="0"/>
      </w:tblPr>
      <w:tblGrid>
        <w:gridCol w:w="1221"/>
        <w:gridCol w:w="1825"/>
        <w:gridCol w:w="1813"/>
        <w:gridCol w:w="1617"/>
        <w:gridCol w:w="1290"/>
        <w:gridCol w:w="1677"/>
      </w:tblGrid>
      <w:tr w:rsidR="005D0AD2">
        <w:trPr>
          <w:tblCellSpacing w:w="0" w:type="dxa"/>
          <w:jc w:val="center"/>
        </w:trPr>
        <w:tc>
          <w:tcPr>
            <w:tcW w:w="850" w:type="pct"/>
            <w:tcBorders>
              <w:top w:val="outset" w:sz="6" w:space="0" w:color="E3EFF9"/>
              <w:left w:val="outset" w:sz="6" w:space="0" w:color="E3EFF9"/>
              <w:bottom w:val="outset" w:sz="6" w:space="0" w:color="E3EFF9"/>
              <w:right w:val="outset" w:sz="6" w:space="0" w:color="E3EFF9"/>
            </w:tcBorders>
            <w:shd w:val="clear" w:color="auto" w:fill="E3EFF9"/>
          </w:tcPr>
          <w:p w:rsidR="005D0AD2" w:rsidRDefault="005D0AD2" w:rsidP="004A0820">
            <w:pPr>
              <w:ind w:firstLine="600"/>
              <w:jc w:val="both"/>
              <w:rPr>
                <w:rFonts w:ascii="Arial Unicode MS" w:eastAsia="Arial Unicode MS" w:hAnsi="Arial Unicode MS" w:cs="Arial Unicode MS"/>
                <w:sz w:val="28"/>
              </w:rPr>
            </w:pPr>
            <w:r>
              <w:rPr>
                <w:i/>
                <w:iCs/>
                <w:sz w:val="28"/>
                <w:szCs w:val="20"/>
              </w:rPr>
              <w:t>Год</w:t>
            </w:r>
          </w:p>
        </w:tc>
        <w:tc>
          <w:tcPr>
            <w:tcW w:w="850" w:type="pct"/>
            <w:tcBorders>
              <w:top w:val="outset" w:sz="6" w:space="0" w:color="E3EFF9"/>
              <w:left w:val="outset" w:sz="6" w:space="0" w:color="E3EFF9"/>
              <w:bottom w:val="outset" w:sz="6" w:space="0" w:color="E3EFF9"/>
              <w:right w:val="outset" w:sz="6" w:space="0" w:color="E3EFF9"/>
            </w:tcBorders>
            <w:shd w:val="clear" w:color="auto" w:fill="E3EFF9"/>
          </w:tcPr>
          <w:p w:rsidR="005D0AD2" w:rsidRDefault="005D0AD2" w:rsidP="004A0820">
            <w:pPr>
              <w:ind w:firstLine="600"/>
              <w:jc w:val="both"/>
              <w:rPr>
                <w:rFonts w:ascii="Arial Unicode MS" w:eastAsia="Arial Unicode MS" w:hAnsi="Arial Unicode MS" w:cs="Arial Unicode MS"/>
                <w:sz w:val="28"/>
              </w:rPr>
            </w:pPr>
            <w:r>
              <w:rPr>
                <w:i/>
                <w:iCs/>
                <w:sz w:val="28"/>
                <w:szCs w:val="20"/>
              </w:rPr>
              <w:t>Продажи $</w:t>
            </w:r>
          </w:p>
        </w:tc>
        <w:tc>
          <w:tcPr>
            <w:tcW w:w="850" w:type="pct"/>
            <w:tcBorders>
              <w:top w:val="outset" w:sz="6" w:space="0" w:color="E3EFF9"/>
              <w:left w:val="outset" w:sz="6" w:space="0" w:color="E3EFF9"/>
              <w:bottom w:val="outset" w:sz="6" w:space="0" w:color="E3EFF9"/>
              <w:right w:val="outset" w:sz="6" w:space="0" w:color="E3EFF9"/>
            </w:tcBorders>
            <w:shd w:val="clear" w:color="auto" w:fill="E3EFF9"/>
          </w:tcPr>
          <w:p w:rsidR="005D0AD2" w:rsidRDefault="005D0AD2" w:rsidP="004A0820">
            <w:pPr>
              <w:ind w:firstLine="600"/>
              <w:jc w:val="both"/>
              <w:rPr>
                <w:rFonts w:ascii="Arial Unicode MS" w:eastAsia="Arial Unicode MS" w:hAnsi="Arial Unicode MS" w:cs="Arial Unicode MS"/>
                <w:sz w:val="28"/>
              </w:rPr>
            </w:pPr>
            <w:r>
              <w:rPr>
                <w:i/>
                <w:iCs/>
                <w:sz w:val="28"/>
                <w:szCs w:val="20"/>
              </w:rPr>
              <w:t>Затраты $</w:t>
            </w:r>
          </w:p>
        </w:tc>
        <w:tc>
          <w:tcPr>
            <w:tcW w:w="850" w:type="pct"/>
            <w:tcBorders>
              <w:top w:val="outset" w:sz="6" w:space="0" w:color="E3EFF9"/>
              <w:left w:val="outset" w:sz="6" w:space="0" w:color="E3EFF9"/>
              <w:bottom w:val="outset" w:sz="6" w:space="0" w:color="E3EFF9"/>
              <w:right w:val="outset" w:sz="6" w:space="0" w:color="E3EFF9"/>
            </w:tcBorders>
            <w:shd w:val="clear" w:color="auto" w:fill="E3EFF9"/>
          </w:tcPr>
          <w:p w:rsidR="005D0AD2" w:rsidRDefault="005D0AD2" w:rsidP="004A0820">
            <w:pPr>
              <w:ind w:firstLine="600"/>
              <w:jc w:val="both"/>
              <w:rPr>
                <w:rFonts w:ascii="Arial Unicode MS" w:eastAsia="Arial Unicode MS" w:hAnsi="Arial Unicode MS" w:cs="Arial Unicode MS"/>
                <w:sz w:val="28"/>
              </w:rPr>
            </w:pPr>
            <w:r>
              <w:rPr>
                <w:i/>
                <w:iCs/>
                <w:sz w:val="28"/>
                <w:szCs w:val="20"/>
              </w:rPr>
              <w:t>NCF $</w:t>
            </w:r>
          </w:p>
        </w:tc>
        <w:tc>
          <w:tcPr>
            <w:tcW w:w="850" w:type="pct"/>
            <w:tcBorders>
              <w:top w:val="outset" w:sz="6" w:space="0" w:color="E3EFF9"/>
              <w:left w:val="outset" w:sz="6" w:space="0" w:color="E3EFF9"/>
              <w:bottom w:val="outset" w:sz="6" w:space="0" w:color="E3EFF9"/>
              <w:right w:val="outset" w:sz="6" w:space="0" w:color="E3EFF9"/>
            </w:tcBorders>
            <w:shd w:val="clear" w:color="auto" w:fill="E3EFF9"/>
          </w:tcPr>
          <w:p w:rsidR="005D0AD2" w:rsidRDefault="005D0AD2" w:rsidP="004A0820">
            <w:pPr>
              <w:ind w:firstLine="600"/>
              <w:jc w:val="both"/>
              <w:rPr>
                <w:rFonts w:ascii="Arial Unicode MS" w:eastAsia="Arial Unicode MS" w:hAnsi="Arial Unicode MS" w:cs="Arial Unicode MS"/>
                <w:sz w:val="28"/>
              </w:rPr>
            </w:pPr>
            <w:r>
              <w:rPr>
                <w:i/>
                <w:iCs/>
                <w:sz w:val="28"/>
                <w:szCs w:val="20"/>
              </w:rPr>
              <w:t>18%</w:t>
            </w:r>
          </w:p>
        </w:tc>
        <w:tc>
          <w:tcPr>
            <w:tcW w:w="850" w:type="pct"/>
            <w:tcBorders>
              <w:top w:val="outset" w:sz="6" w:space="0" w:color="E3EFF9"/>
              <w:left w:val="outset" w:sz="6" w:space="0" w:color="E3EFF9"/>
              <w:bottom w:val="outset" w:sz="6" w:space="0" w:color="E3EFF9"/>
              <w:right w:val="outset" w:sz="6" w:space="0" w:color="E3EFF9"/>
            </w:tcBorders>
            <w:shd w:val="clear" w:color="auto" w:fill="E3EFF9"/>
          </w:tcPr>
          <w:p w:rsidR="005D0AD2" w:rsidRDefault="005D0AD2" w:rsidP="004A0820">
            <w:pPr>
              <w:ind w:firstLine="600"/>
              <w:jc w:val="both"/>
              <w:rPr>
                <w:rFonts w:ascii="Arial Unicode MS" w:eastAsia="Arial Unicode MS" w:hAnsi="Arial Unicode MS" w:cs="Arial Unicode MS"/>
                <w:sz w:val="28"/>
              </w:rPr>
            </w:pPr>
            <w:r>
              <w:rPr>
                <w:i/>
                <w:iCs/>
                <w:sz w:val="28"/>
                <w:szCs w:val="20"/>
              </w:rPr>
              <w:t>Текущая стоимость $</w:t>
            </w:r>
          </w:p>
        </w:tc>
      </w:tr>
      <w:tr w:rsidR="005D0AD2">
        <w:trPr>
          <w:tblCellSpacing w:w="0" w:type="dxa"/>
          <w:jc w:val="center"/>
        </w:trPr>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0</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rPr>
              <w:t> </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40,000</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(40,000)</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1.000</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(40,000)</w:t>
            </w:r>
          </w:p>
        </w:tc>
      </w:tr>
      <w:tr w:rsidR="005D0AD2">
        <w:trPr>
          <w:tblCellSpacing w:w="0" w:type="dxa"/>
          <w:jc w:val="center"/>
        </w:trPr>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1</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30,000</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15,000</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15,000</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0.847</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12,705</w:t>
            </w:r>
          </w:p>
        </w:tc>
      </w:tr>
      <w:tr w:rsidR="005D0AD2">
        <w:trPr>
          <w:tblCellSpacing w:w="0" w:type="dxa"/>
          <w:jc w:val="center"/>
        </w:trPr>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2</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31,500</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16,800</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14,700</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0.718</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10,555</w:t>
            </w:r>
          </w:p>
        </w:tc>
      </w:tr>
      <w:tr w:rsidR="005D0AD2">
        <w:trPr>
          <w:tblCellSpacing w:w="0" w:type="dxa"/>
          <w:jc w:val="center"/>
        </w:trPr>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3</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33,075</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18,816</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14,259</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0.609</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ascii="Arial Unicode MS" w:eastAsia="Arial Unicode MS" w:hAnsi="Arial Unicode MS" w:cs="Arial Unicode MS"/>
                <w:sz w:val="28"/>
              </w:rPr>
            </w:pPr>
            <w:r>
              <w:rPr>
                <w:sz w:val="28"/>
                <w:szCs w:val="20"/>
              </w:rPr>
              <w:t>8,684</w:t>
            </w:r>
          </w:p>
        </w:tc>
      </w:tr>
      <w:tr w:rsidR="005D0AD2">
        <w:trPr>
          <w:tblCellSpacing w:w="0" w:type="dxa"/>
          <w:jc w:val="center"/>
        </w:trPr>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eastAsia="Arial Unicode MS"/>
                <w:sz w:val="28"/>
              </w:rPr>
            </w:pPr>
            <w:r>
              <w:rPr>
                <w:sz w:val="28"/>
                <w:szCs w:val="20"/>
              </w:rPr>
              <w:t>4</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eastAsia="Arial Unicode MS"/>
                <w:sz w:val="28"/>
              </w:rPr>
            </w:pPr>
            <w:r>
              <w:rPr>
                <w:sz w:val="28"/>
                <w:szCs w:val="20"/>
              </w:rPr>
              <w:t>34,729</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eastAsia="Arial Unicode MS"/>
                <w:sz w:val="28"/>
              </w:rPr>
            </w:pPr>
            <w:r>
              <w:rPr>
                <w:sz w:val="28"/>
                <w:szCs w:val="20"/>
              </w:rPr>
              <w:t>21,074</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eastAsia="Arial Unicode MS"/>
                <w:sz w:val="28"/>
              </w:rPr>
            </w:pPr>
            <w:r>
              <w:rPr>
                <w:sz w:val="28"/>
                <w:szCs w:val="20"/>
              </w:rPr>
              <w:t>13,655</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eastAsia="Arial Unicode MS"/>
                <w:sz w:val="28"/>
              </w:rPr>
            </w:pPr>
            <w:r>
              <w:rPr>
                <w:sz w:val="28"/>
                <w:szCs w:val="20"/>
              </w:rPr>
              <w:t>0.516</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eastAsia="Arial Unicode MS"/>
                <w:sz w:val="28"/>
              </w:rPr>
            </w:pPr>
            <w:r>
              <w:rPr>
                <w:sz w:val="28"/>
                <w:szCs w:val="20"/>
              </w:rPr>
              <w:t>7,046</w:t>
            </w:r>
          </w:p>
        </w:tc>
      </w:tr>
      <w:tr w:rsidR="005D0AD2">
        <w:trPr>
          <w:tblCellSpacing w:w="0" w:type="dxa"/>
          <w:jc w:val="center"/>
        </w:trPr>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eastAsia="Arial Unicode MS"/>
                <w:sz w:val="28"/>
              </w:rPr>
            </w:pPr>
            <w:r>
              <w:rPr>
                <w:sz w:val="28"/>
                <w:szCs w:val="20"/>
              </w:rPr>
              <w:t>5</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eastAsia="Arial Unicode MS"/>
                <w:sz w:val="28"/>
              </w:rPr>
            </w:pPr>
            <w:r>
              <w:rPr>
                <w:sz w:val="28"/>
                <w:szCs w:val="20"/>
              </w:rPr>
              <w:t>36,465</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eastAsia="Arial Unicode MS"/>
                <w:sz w:val="28"/>
              </w:rPr>
            </w:pPr>
            <w:r>
              <w:rPr>
                <w:sz w:val="28"/>
                <w:szCs w:val="20"/>
              </w:rPr>
              <w:t>23,603</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eastAsia="Arial Unicode MS"/>
                <w:sz w:val="28"/>
              </w:rPr>
            </w:pPr>
            <w:r>
              <w:rPr>
                <w:sz w:val="28"/>
                <w:szCs w:val="20"/>
              </w:rPr>
              <w:t>12,862</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eastAsia="Arial Unicode MS"/>
                <w:sz w:val="28"/>
              </w:rPr>
            </w:pPr>
            <w:r>
              <w:rPr>
                <w:sz w:val="28"/>
                <w:szCs w:val="20"/>
              </w:rPr>
              <w:t>0.437</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eastAsia="Arial Unicode MS"/>
                <w:sz w:val="28"/>
              </w:rPr>
            </w:pPr>
            <w:r>
              <w:rPr>
                <w:sz w:val="28"/>
                <w:szCs w:val="20"/>
              </w:rPr>
              <w:t>5,621</w:t>
            </w:r>
          </w:p>
        </w:tc>
      </w:tr>
      <w:tr w:rsidR="005D0AD2">
        <w:trPr>
          <w:tblCellSpacing w:w="0" w:type="dxa"/>
          <w:jc w:val="center"/>
        </w:trPr>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eastAsia="Arial Unicode MS"/>
                <w:sz w:val="28"/>
              </w:rPr>
            </w:pPr>
            <w:r>
              <w:rPr>
                <w:sz w:val="28"/>
                <w:szCs w:val="20"/>
              </w:rPr>
              <w:t>NPV</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eastAsia="Arial Unicode MS"/>
                <w:sz w:val="28"/>
              </w:rPr>
            </w:pPr>
            <w:r>
              <w:rPr>
                <w:sz w:val="28"/>
              </w:rPr>
              <w:t> </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eastAsia="Arial Unicode MS"/>
                <w:sz w:val="28"/>
              </w:rPr>
            </w:pPr>
            <w:r>
              <w:rPr>
                <w:sz w:val="28"/>
              </w:rPr>
              <w:t> </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eastAsia="Arial Unicode MS"/>
                <w:sz w:val="28"/>
              </w:rPr>
            </w:pPr>
            <w:r>
              <w:rPr>
                <w:sz w:val="28"/>
              </w:rPr>
              <w:t> </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eastAsia="Arial Unicode MS"/>
                <w:sz w:val="28"/>
              </w:rPr>
            </w:pPr>
            <w:r>
              <w:rPr>
                <w:sz w:val="28"/>
              </w:rPr>
              <w:t> </w:t>
            </w:r>
          </w:p>
        </w:tc>
        <w:tc>
          <w:tcPr>
            <w:tcW w:w="850" w:type="pct"/>
            <w:tcBorders>
              <w:top w:val="outset" w:sz="6" w:space="0" w:color="E3EFF9"/>
              <w:left w:val="outset" w:sz="6" w:space="0" w:color="E3EFF9"/>
              <w:bottom w:val="outset" w:sz="6" w:space="0" w:color="E3EFF9"/>
              <w:right w:val="outset" w:sz="6" w:space="0" w:color="E3EFF9"/>
            </w:tcBorders>
          </w:tcPr>
          <w:p w:rsidR="005D0AD2" w:rsidRDefault="005D0AD2" w:rsidP="004A0820">
            <w:pPr>
              <w:ind w:firstLine="600"/>
              <w:jc w:val="both"/>
              <w:rPr>
                <w:rFonts w:eastAsia="Arial Unicode MS"/>
                <w:sz w:val="28"/>
              </w:rPr>
            </w:pPr>
            <w:r>
              <w:rPr>
                <w:sz w:val="28"/>
                <w:szCs w:val="20"/>
              </w:rPr>
              <w:t>4,611</w:t>
            </w:r>
          </w:p>
        </w:tc>
      </w:tr>
    </w:tbl>
    <w:p w:rsidR="005D0AD2" w:rsidRDefault="005D0AD2" w:rsidP="005D0AD2">
      <w:pPr>
        <w:ind w:firstLine="600"/>
        <w:jc w:val="both"/>
        <w:rPr>
          <w:sz w:val="28"/>
          <w:szCs w:val="20"/>
        </w:rPr>
      </w:pPr>
      <w:r>
        <w:rPr>
          <w:sz w:val="28"/>
          <w:szCs w:val="20"/>
        </w:rPr>
        <w:t>В этом примере меняющийся темп роста цен отражается в показателях продаж и затрат. Положительное значение NPV свидетельствует о том, что проект следует принять.</w:t>
      </w:r>
    </w:p>
    <w:p w:rsidR="004A0820" w:rsidRDefault="005D0AD2" w:rsidP="005D0AD2">
      <w:pPr>
        <w:ind w:firstLine="600"/>
        <w:jc w:val="both"/>
        <w:rPr>
          <w:rStyle w:val="a4"/>
          <w:b w:val="0"/>
          <w:bCs w:val="0"/>
          <w:color w:val="000000"/>
          <w:sz w:val="28"/>
        </w:rPr>
      </w:pPr>
      <w:r>
        <w:rPr>
          <w:sz w:val="28"/>
          <w:szCs w:val="20"/>
        </w:rPr>
        <w:t>Инфляция свойственна любой экономике и должна учитываться в финансовом планировании. Математические расчеты, связанные с реальной и денежной нормами прибыли, довольно просты.</w:t>
      </w:r>
      <w:r w:rsidR="0029204A">
        <w:rPr>
          <w:sz w:val="28"/>
          <w:szCs w:val="20"/>
        </w:rPr>
        <w:t xml:space="preserve"> </w:t>
      </w:r>
    </w:p>
    <w:p w:rsidR="004A0820" w:rsidRDefault="004A0820">
      <w:pPr>
        <w:ind w:firstLine="600"/>
        <w:jc w:val="both"/>
        <w:rPr>
          <w:rStyle w:val="a4"/>
          <w:b w:val="0"/>
          <w:bCs w:val="0"/>
          <w:color w:val="000000"/>
          <w:sz w:val="28"/>
        </w:rPr>
      </w:pPr>
    </w:p>
    <w:p w:rsidR="004A0820" w:rsidRDefault="005D0AD2" w:rsidP="009F2AAA">
      <w:pPr>
        <w:pStyle w:val="10"/>
      </w:pPr>
      <w:r>
        <w:br w:type="page"/>
      </w:r>
      <w:bookmarkStart w:id="8" w:name="_Toc4041574"/>
      <w:r w:rsidR="00BD652B">
        <w:t>Причины возникновения инфляции</w:t>
      </w:r>
      <w:bookmarkEnd w:id="8"/>
    </w:p>
    <w:p w:rsidR="004A0820" w:rsidRDefault="004A0820" w:rsidP="00BD652B">
      <w:pPr>
        <w:pStyle w:val="21"/>
        <w:rPr>
          <w:rFonts w:ascii="Arial Unicode MS" w:eastAsia="Arial Unicode MS" w:hAnsi="Arial Unicode MS" w:cs="Arial Unicode MS"/>
        </w:rPr>
      </w:pPr>
      <w:bookmarkStart w:id="9" w:name="_Toc4041575"/>
      <w:r>
        <w:t>Инфляция спроса</w:t>
      </w:r>
      <w:bookmarkEnd w:id="9"/>
    </w:p>
    <w:p w:rsidR="004A0820" w:rsidRDefault="004A0820">
      <w:pPr>
        <w:ind w:firstLine="600"/>
        <w:jc w:val="both"/>
        <w:rPr>
          <w:rFonts w:ascii="Arial Unicode MS" w:hAnsi="Arial Unicode MS" w:cs="Arial Unicode MS"/>
          <w:color w:val="000000"/>
          <w:sz w:val="28"/>
        </w:rPr>
      </w:pPr>
      <w:r>
        <w:rPr>
          <w:color w:val="000000"/>
          <w:sz w:val="28"/>
        </w:rPr>
        <w:t>Причиной инфляции спроса является увеличение платежеспособности спроса на товары, по сравнению с его прежней величиной. </w:t>
      </w:r>
    </w:p>
    <w:p w:rsidR="004A0820" w:rsidRDefault="004A0820">
      <w:pPr>
        <w:ind w:firstLine="600"/>
        <w:jc w:val="both"/>
        <w:rPr>
          <w:color w:val="000000"/>
          <w:sz w:val="28"/>
        </w:rPr>
      </w:pPr>
      <w:r>
        <w:rPr>
          <w:color w:val="000000"/>
          <w:sz w:val="28"/>
        </w:rPr>
        <w:t>Если такой процесс происходит по большинству видов товаров на протяжении длительного времени, то будет инфляционный процесс. Такой вид инфляции является наиболее изученным.</w:t>
      </w:r>
    </w:p>
    <w:p w:rsidR="004A0820" w:rsidRDefault="004A0820">
      <w:pPr>
        <w:ind w:firstLine="600"/>
        <w:jc w:val="both"/>
        <w:rPr>
          <w:color w:val="000000"/>
          <w:sz w:val="28"/>
        </w:rPr>
      </w:pPr>
      <w:r>
        <w:rPr>
          <w:color w:val="000000"/>
          <w:sz w:val="28"/>
        </w:rPr>
        <w:t>Предотвратить инфляцию спроса можно с помощью:</w:t>
      </w:r>
    </w:p>
    <w:p w:rsidR="004A0820" w:rsidRDefault="004A0820">
      <w:pPr>
        <w:ind w:firstLine="600"/>
        <w:jc w:val="both"/>
        <w:rPr>
          <w:color w:val="000000"/>
          <w:sz w:val="28"/>
        </w:rPr>
      </w:pPr>
      <w:r>
        <w:rPr>
          <w:color w:val="000000"/>
          <w:sz w:val="28"/>
        </w:rPr>
        <w:t>-</w:t>
      </w:r>
      <w:r w:rsidR="0029204A">
        <w:rPr>
          <w:color w:val="000000"/>
          <w:sz w:val="28"/>
        </w:rPr>
        <w:t xml:space="preserve"> </w:t>
      </w:r>
      <w:r>
        <w:rPr>
          <w:color w:val="000000"/>
          <w:sz w:val="28"/>
        </w:rPr>
        <w:t xml:space="preserve">законодательного замораживания заработной платы; </w:t>
      </w:r>
    </w:p>
    <w:p w:rsidR="004A0820" w:rsidRDefault="004A0820">
      <w:pPr>
        <w:ind w:firstLine="600"/>
        <w:jc w:val="both"/>
        <w:rPr>
          <w:color w:val="000000"/>
          <w:sz w:val="28"/>
        </w:rPr>
      </w:pPr>
      <w:r>
        <w:rPr>
          <w:color w:val="000000"/>
          <w:sz w:val="28"/>
        </w:rPr>
        <w:t xml:space="preserve">- сокращения бюджетного дефицита, который может стать важным источником дополнительного спроса; </w:t>
      </w:r>
    </w:p>
    <w:p w:rsidR="004A0820" w:rsidRDefault="004A0820">
      <w:pPr>
        <w:ind w:firstLine="600"/>
        <w:jc w:val="both"/>
        <w:rPr>
          <w:color w:val="000000"/>
          <w:sz w:val="28"/>
        </w:rPr>
      </w:pPr>
      <w:r>
        <w:rPr>
          <w:color w:val="000000"/>
          <w:sz w:val="28"/>
        </w:rPr>
        <w:t>-</w:t>
      </w:r>
      <w:r w:rsidR="0029204A">
        <w:rPr>
          <w:color w:val="000000"/>
          <w:sz w:val="28"/>
        </w:rPr>
        <w:t xml:space="preserve"> </w:t>
      </w:r>
      <w:r>
        <w:rPr>
          <w:color w:val="000000"/>
          <w:sz w:val="28"/>
        </w:rPr>
        <w:t xml:space="preserve">ограничения массы денег в обращении. </w:t>
      </w:r>
    </w:p>
    <w:p w:rsidR="004A0820" w:rsidRDefault="004A0820">
      <w:pPr>
        <w:ind w:firstLine="600"/>
        <w:jc w:val="both"/>
        <w:rPr>
          <w:color w:val="000000"/>
          <w:sz w:val="28"/>
        </w:rPr>
      </w:pPr>
      <w:r>
        <w:rPr>
          <w:color w:val="000000"/>
          <w:sz w:val="28"/>
        </w:rPr>
        <w:t>Следует отметить, что эти меры, проанализированы и проверены в условиях доминирования конкурентных механизмов ценообразования. Монопольные механизмы ценообразования в силу своего аномального реагирования на изменение спроса способны усугубить протекание инфляцию спроса и уменьшить эффективных принимаемых мер.</w:t>
      </w:r>
    </w:p>
    <w:p w:rsidR="00BD652B" w:rsidRDefault="00BD652B">
      <w:pPr>
        <w:ind w:firstLine="600"/>
        <w:jc w:val="both"/>
        <w:rPr>
          <w:color w:val="000000"/>
          <w:sz w:val="28"/>
        </w:rPr>
      </w:pPr>
    </w:p>
    <w:p w:rsidR="004A0820" w:rsidRDefault="004A0820" w:rsidP="00BD652B">
      <w:pPr>
        <w:pStyle w:val="21"/>
        <w:rPr>
          <w:rFonts w:eastAsia="Arial Unicode MS"/>
        </w:rPr>
      </w:pPr>
      <w:bookmarkStart w:id="10" w:name="_Toc4041576"/>
      <w:r>
        <w:t>Инфляция издержек.</w:t>
      </w:r>
      <w:bookmarkEnd w:id="10"/>
    </w:p>
    <w:p w:rsidR="004A0820" w:rsidRDefault="004A0820">
      <w:pPr>
        <w:pStyle w:val="a7"/>
        <w:ind w:firstLine="600"/>
        <w:jc w:val="both"/>
        <w:rPr>
          <w:sz w:val="28"/>
        </w:rPr>
      </w:pPr>
      <w:r>
        <w:rPr>
          <w:sz w:val="28"/>
        </w:rPr>
        <w:t>Причиной инфляции издержек является рост издержек производства, который может быть обусловлен как внешними причинами (удорожание критического импорта), так и внутренними (рост материальных затрат).</w:t>
      </w:r>
    </w:p>
    <w:p w:rsidR="004A0820" w:rsidRDefault="004A0820">
      <w:pPr>
        <w:ind w:firstLine="600"/>
        <w:jc w:val="both"/>
        <w:rPr>
          <w:color w:val="000000"/>
          <w:sz w:val="28"/>
        </w:rPr>
      </w:pPr>
      <w:r>
        <w:rPr>
          <w:color w:val="000000"/>
          <w:sz w:val="28"/>
        </w:rPr>
        <w:t>Увеличение издержек производства приводит к смещению кривой предложения вправо вниз. При этом новая равновесная цена также будет больше прежней. Общее повышение цен увеличивает издержки производства в номинальном исчислении, что приведет к новому смещению кривой предложения.</w:t>
      </w:r>
    </w:p>
    <w:p w:rsidR="004A0820" w:rsidRDefault="004A0820">
      <w:pPr>
        <w:ind w:firstLine="600"/>
        <w:jc w:val="both"/>
        <w:rPr>
          <w:color w:val="000000"/>
          <w:sz w:val="28"/>
        </w:rPr>
      </w:pPr>
      <w:r>
        <w:rPr>
          <w:color w:val="000000"/>
          <w:sz w:val="28"/>
        </w:rPr>
        <w:t>В отличие от инфляции спроса, для инфляции издержек характерно сокращение объемов реализуемой продукции вместе с ростом цен.</w:t>
      </w:r>
    </w:p>
    <w:p w:rsidR="004A0820" w:rsidRDefault="004A0820">
      <w:pPr>
        <w:ind w:firstLine="600"/>
        <w:jc w:val="both"/>
        <w:rPr>
          <w:color w:val="000000"/>
          <w:sz w:val="28"/>
        </w:rPr>
      </w:pPr>
      <w:r>
        <w:rPr>
          <w:color w:val="000000"/>
          <w:sz w:val="28"/>
        </w:rPr>
        <w:t>Ограничение доходов потребителя при росте цен приводит к смещению кривой вниз, точка пересечения новой кривой спроса с новой кривой предложения будет соответствовать не столь большому росту цен, как для старой кривой спроса.</w:t>
      </w:r>
    </w:p>
    <w:p w:rsidR="004A0820" w:rsidRDefault="004A0820">
      <w:pPr>
        <w:ind w:firstLine="600"/>
        <w:jc w:val="both"/>
        <w:rPr>
          <w:color w:val="000000"/>
          <w:sz w:val="28"/>
        </w:rPr>
      </w:pPr>
      <w:r>
        <w:rPr>
          <w:color w:val="000000"/>
          <w:sz w:val="28"/>
        </w:rPr>
        <w:t>Особенно трудным является выход из инфляции издержек в ситуации, когда кривая спроса пересекает кривую предложения на кейнсинианском участке.</w:t>
      </w:r>
    </w:p>
    <w:p w:rsidR="004A0820" w:rsidRDefault="004A0820">
      <w:pPr>
        <w:ind w:firstLine="600"/>
        <w:jc w:val="both"/>
        <w:rPr>
          <w:color w:val="000000"/>
          <w:sz w:val="28"/>
        </w:rPr>
      </w:pPr>
      <w:r>
        <w:rPr>
          <w:color w:val="000000"/>
          <w:sz w:val="28"/>
        </w:rPr>
        <w:t>Уменьшение спроса на продукцию вследствие уменьшения объема ее реализации и уменьшения доходов потребителей на кейнсинианском участке не приведет к падению цен, а уменьшит объем производства. Уменьшение объема производства может привести к росту себестоимости продукции за счет накладных расходов и других фиксированных компонентов затрат. Это приведет к новому смещению вправо кривой предложения.</w:t>
      </w:r>
    </w:p>
    <w:p w:rsidR="004A0820" w:rsidRDefault="004A0820">
      <w:pPr>
        <w:ind w:firstLine="600"/>
        <w:jc w:val="both"/>
        <w:rPr>
          <w:color w:val="000000"/>
          <w:sz w:val="28"/>
        </w:rPr>
      </w:pPr>
      <w:r>
        <w:rPr>
          <w:color w:val="000000"/>
          <w:sz w:val="28"/>
        </w:rPr>
        <w:t xml:space="preserve"> Такой процесс, сочетающий в себе инфляцию издержек (повышение цен) и спад производства (по эффекту храповика) характерен для стагфляции.</w:t>
      </w:r>
    </w:p>
    <w:p w:rsidR="004A0820" w:rsidRDefault="004A0820">
      <w:pPr>
        <w:ind w:firstLine="600"/>
        <w:jc w:val="both"/>
        <w:rPr>
          <w:color w:val="000000"/>
          <w:sz w:val="28"/>
        </w:rPr>
      </w:pPr>
      <w:r>
        <w:rPr>
          <w:color w:val="000000"/>
          <w:sz w:val="28"/>
        </w:rPr>
        <w:t>Ограничение спроса для стагфляции не даст положительного результата, а лишь углубляет кризисные явления.</w:t>
      </w:r>
    </w:p>
    <w:p w:rsidR="004A0820" w:rsidRDefault="004A0820">
      <w:pPr>
        <w:ind w:firstLine="600"/>
        <w:jc w:val="both"/>
        <w:rPr>
          <w:color w:val="000000"/>
          <w:sz w:val="28"/>
        </w:rPr>
      </w:pPr>
      <w:r>
        <w:rPr>
          <w:color w:val="000000"/>
          <w:sz w:val="28"/>
        </w:rPr>
        <w:t>Выходом здесь может быть только целенаправленная политика снижения издержек производства, прежде всего тех компонентов, которые в наибольшей степени определяют себестоимость продукции.</w:t>
      </w:r>
    </w:p>
    <w:p w:rsidR="00BD652B" w:rsidRDefault="00BD652B">
      <w:pPr>
        <w:ind w:firstLine="600"/>
        <w:jc w:val="both"/>
        <w:rPr>
          <w:b/>
          <w:bCs/>
          <w:color w:val="000000"/>
          <w:sz w:val="28"/>
        </w:rPr>
      </w:pPr>
    </w:p>
    <w:p w:rsidR="004A0820" w:rsidRDefault="004A0820" w:rsidP="00BD652B">
      <w:pPr>
        <w:pStyle w:val="21"/>
        <w:rPr>
          <w:rFonts w:ascii="Arial Narrow" w:eastAsia="Arial Unicode MS" w:hAnsi="Arial Narrow"/>
          <w:szCs w:val="27"/>
        </w:rPr>
      </w:pPr>
      <w:bookmarkStart w:id="11" w:name="_Toc4041577"/>
      <w:r>
        <w:t>Монетаристская инфляция</w:t>
      </w:r>
      <w:bookmarkEnd w:id="11"/>
    </w:p>
    <w:p w:rsidR="004A0820" w:rsidRDefault="004A0820">
      <w:pPr>
        <w:ind w:firstLine="600"/>
        <w:jc w:val="both"/>
        <w:rPr>
          <w:color w:val="000000"/>
          <w:sz w:val="28"/>
        </w:rPr>
      </w:pPr>
      <w:r>
        <w:rPr>
          <w:color w:val="000000"/>
          <w:sz w:val="28"/>
        </w:rPr>
        <w:t>Причина возникновения: часто государство в силу неэкономических причин вынуждено идти на масштабное увеличение массы денег, производить эмиссию денег.</w:t>
      </w:r>
    </w:p>
    <w:p w:rsidR="004A0820" w:rsidRDefault="004A0820">
      <w:pPr>
        <w:pStyle w:val="a3"/>
      </w:pPr>
      <w:r>
        <w:t>Если наращивание массы денег не сопровождается адекватным увеличением товарной массы, то количество товара приходящегося на единицу денег сокращается, следовательно, сокращается покупательная способность денег и по определению наступает инфляция. Монетаристская инфляция наиболее часто возникает в форме обесценивания национальной валюты, т.е. внешней инфляцией. Последнее приводит к внутренней инфляции в форме инфляции издержек за счет удорожания импортируемых товаров.</w:t>
      </w:r>
    </w:p>
    <w:p w:rsidR="00BD652B" w:rsidRDefault="00BD652B" w:rsidP="00BD652B">
      <w:pPr>
        <w:pStyle w:val="21"/>
      </w:pPr>
    </w:p>
    <w:p w:rsidR="004A0820" w:rsidRDefault="004A0820" w:rsidP="00BD652B">
      <w:pPr>
        <w:pStyle w:val="21"/>
        <w:rPr>
          <w:rFonts w:eastAsia="Arial Unicode MS"/>
        </w:rPr>
      </w:pPr>
      <w:bookmarkStart w:id="12" w:name="_Toc4041578"/>
      <w:r>
        <w:t>Гиперинфляция</w:t>
      </w:r>
      <w:bookmarkEnd w:id="12"/>
    </w:p>
    <w:p w:rsidR="004A0820" w:rsidRDefault="004A0820">
      <w:pPr>
        <w:ind w:firstLine="600"/>
        <w:jc w:val="both"/>
        <w:rPr>
          <w:color w:val="000000"/>
          <w:sz w:val="28"/>
        </w:rPr>
      </w:pPr>
      <w:r>
        <w:rPr>
          <w:color w:val="000000"/>
          <w:sz w:val="28"/>
        </w:rPr>
        <w:t>Большую роль в ценообразовании могут играть ожидания субъектов хозяйствования. Такие ожидания повышения цен в условиях инфляции получили название инфляционные ожидания.</w:t>
      </w:r>
    </w:p>
    <w:p w:rsidR="004A0820" w:rsidRDefault="004A0820">
      <w:pPr>
        <w:ind w:firstLine="600"/>
        <w:jc w:val="both"/>
        <w:rPr>
          <w:color w:val="000000"/>
          <w:sz w:val="28"/>
        </w:rPr>
      </w:pPr>
      <w:r>
        <w:rPr>
          <w:color w:val="000000"/>
          <w:sz w:val="28"/>
        </w:rPr>
        <w:t>Наиболее важный фактор в формировании инфляционных ожиданий - темпы роста цен, усредненные на некотором промежутке времени, предшествующему данному моменту. Если на этом промежутке наблюдались высокие темпы инфляции, то субъекты хозяйствования будут закладывать эти темпы в свои планы на будущее, что приведет к дальнейшему росту цен и усилению инфляционных ожиданий. </w:t>
      </w:r>
    </w:p>
    <w:p w:rsidR="004A0820" w:rsidRDefault="004A0820">
      <w:pPr>
        <w:ind w:firstLine="600"/>
        <w:jc w:val="both"/>
        <w:rPr>
          <w:color w:val="000000"/>
          <w:sz w:val="28"/>
        </w:rPr>
      </w:pPr>
      <w:r>
        <w:rPr>
          <w:color w:val="000000"/>
          <w:sz w:val="28"/>
        </w:rPr>
        <w:t xml:space="preserve"> Возникает самоподдерживающийся процесс ускоренного роста цен под действием инфляционных ожиданий</w:t>
      </w:r>
      <w:r w:rsidR="0029204A">
        <w:rPr>
          <w:color w:val="000000"/>
          <w:sz w:val="28"/>
        </w:rPr>
        <w:t>,</w:t>
      </w:r>
      <w:r>
        <w:rPr>
          <w:color w:val="000000"/>
          <w:sz w:val="28"/>
        </w:rPr>
        <w:t xml:space="preserve"> получивший название гиперинфляции.</w:t>
      </w:r>
    </w:p>
    <w:p w:rsidR="004A0820" w:rsidRDefault="004A0820">
      <w:pPr>
        <w:ind w:firstLine="600"/>
        <w:jc w:val="both"/>
        <w:rPr>
          <w:color w:val="000000"/>
          <w:sz w:val="28"/>
        </w:rPr>
      </w:pPr>
      <w:r>
        <w:rPr>
          <w:color w:val="000000"/>
          <w:sz w:val="28"/>
        </w:rPr>
        <w:t>Считают, что гиперинфляция наступает при темпах роста цен более 50% в месяц. </w:t>
      </w:r>
    </w:p>
    <w:p w:rsidR="004A0820" w:rsidRDefault="004A0820">
      <w:pPr>
        <w:ind w:firstLine="600"/>
        <w:jc w:val="both"/>
        <w:rPr>
          <w:color w:val="000000"/>
          <w:sz w:val="28"/>
        </w:rPr>
      </w:pPr>
      <w:r>
        <w:rPr>
          <w:color w:val="000000"/>
          <w:sz w:val="28"/>
        </w:rPr>
        <w:t>В Венгрии, например, после второй мировой войны индекс цен с августа 1945 г. по июль 1946 г. рос в среднем за месяц на 19800%. Такой стремительный взлет инфляции возможен только при бумажном денежном обращении и неконвертируемой денежной единице, он предполагает неограниченную эмиссию денег и одновременное падение уровня производства.</w:t>
      </w:r>
    </w:p>
    <w:p w:rsidR="004A0820" w:rsidRDefault="00102949">
      <w:pPr>
        <w:ind w:firstLine="600"/>
        <w:jc w:val="both"/>
        <w:rPr>
          <w:color w:val="000000"/>
          <w:sz w:val="28"/>
        </w:rPr>
      </w:pPr>
      <w:r>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0;margin-top:64.2pt;width:198pt;height:49.35pt;z-index:251653120">
            <v:imagedata r:id="rId7" o:title="topic5_formula1" blacklevel="-31456f"/>
            <w10:wrap type="square"/>
          </v:shape>
        </w:pict>
      </w:r>
      <w:r w:rsidR="004A0820">
        <w:rPr>
          <w:color w:val="000000"/>
          <w:sz w:val="28"/>
        </w:rPr>
        <w:t xml:space="preserve">В связи с тем, что инфляционные ожидания главная причина гиперинфляции, с этим трудно бороться. Можно устранить объективные предпосылки к росу цен, но они будут расти за счет исключительно ожиданий. Другая </w:t>
      </w:r>
      <w:r w:rsidR="00890BD9">
        <w:rPr>
          <w:color w:val="000000"/>
          <w:sz w:val="28"/>
        </w:rPr>
        <w:t>особенность</w:t>
      </w:r>
      <w:r w:rsidR="004A0820">
        <w:rPr>
          <w:color w:val="000000"/>
          <w:sz w:val="28"/>
        </w:rPr>
        <w:t xml:space="preserve"> гиперинфляции - быстрое сокращение реальной массы денег.</w:t>
      </w:r>
    </w:p>
    <w:p w:rsidR="004A0820" w:rsidRDefault="004A0820">
      <w:pPr>
        <w:ind w:firstLine="600"/>
        <w:jc w:val="both"/>
        <w:rPr>
          <w:color w:val="000000"/>
          <w:sz w:val="28"/>
        </w:rPr>
      </w:pPr>
      <w:r>
        <w:rPr>
          <w:color w:val="000000"/>
          <w:sz w:val="28"/>
        </w:rPr>
        <w:t>Поэтому достаточно продолжительная гиперинфляция неминуемо приводит к катастрофе всей финансовой системы. Быстро остановить гиперинфляцию можно, перейдя к новым деньгам.</w:t>
      </w:r>
    </w:p>
    <w:p w:rsidR="004A0820" w:rsidRDefault="004A0820">
      <w:pPr>
        <w:ind w:firstLine="600"/>
        <w:jc w:val="both"/>
        <w:rPr>
          <w:color w:val="000000"/>
          <w:sz w:val="28"/>
        </w:rPr>
      </w:pPr>
      <w:r>
        <w:rPr>
          <w:color w:val="000000"/>
          <w:sz w:val="28"/>
        </w:rPr>
        <w:t>Экономика не может нормально функционировать с такими темпами роста цен. Из трех функций денег:</w:t>
      </w:r>
    </w:p>
    <w:p w:rsidR="004A0820" w:rsidRDefault="004A0820">
      <w:pPr>
        <w:ind w:firstLine="600"/>
        <w:jc w:val="both"/>
        <w:rPr>
          <w:color w:val="000000"/>
          <w:sz w:val="28"/>
        </w:rPr>
      </w:pPr>
      <w:r>
        <w:rPr>
          <w:color w:val="000000"/>
          <w:sz w:val="28"/>
        </w:rPr>
        <w:t>-</w:t>
      </w:r>
      <w:r w:rsidR="0029204A">
        <w:rPr>
          <w:color w:val="000000"/>
          <w:sz w:val="28"/>
        </w:rPr>
        <w:t xml:space="preserve"> </w:t>
      </w:r>
      <w:r>
        <w:rPr>
          <w:color w:val="000000"/>
          <w:sz w:val="28"/>
        </w:rPr>
        <w:t>средства сохранения стоимости;</w:t>
      </w:r>
    </w:p>
    <w:p w:rsidR="004A0820" w:rsidRDefault="004A0820">
      <w:pPr>
        <w:ind w:firstLine="600"/>
        <w:jc w:val="both"/>
        <w:rPr>
          <w:color w:val="000000"/>
          <w:sz w:val="28"/>
        </w:rPr>
      </w:pPr>
      <w:r>
        <w:rPr>
          <w:color w:val="000000"/>
          <w:sz w:val="28"/>
        </w:rPr>
        <w:t>-</w:t>
      </w:r>
      <w:r w:rsidR="0029204A">
        <w:rPr>
          <w:color w:val="000000"/>
          <w:sz w:val="28"/>
        </w:rPr>
        <w:t xml:space="preserve"> </w:t>
      </w:r>
      <w:r>
        <w:rPr>
          <w:color w:val="000000"/>
          <w:sz w:val="28"/>
        </w:rPr>
        <w:t xml:space="preserve">единицы счета; </w:t>
      </w:r>
    </w:p>
    <w:p w:rsidR="004A0820" w:rsidRDefault="004A0820">
      <w:pPr>
        <w:ind w:firstLine="600"/>
        <w:jc w:val="both"/>
        <w:rPr>
          <w:color w:val="000000"/>
          <w:sz w:val="28"/>
        </w:rPr>
      </w:pPr>
      <w:r>
        <w:rPr>
          <w:color w:val="000000"/>
          <w:sz w:val="28"/>
        </w:rPr>
        <w:t>-</w:t>
      </w:r>
      <w:r w:rsidR="0029204A">
        <w:rPr>
          <w:color w:val="000000"/>
          <w:sz w:val="28"/>
        </w:rPr>
        <w:t xml:space="preserve"> </w:t>
      </w:r>
      <w:r>
        <w:rPr>
          <w:color w:val="000000"/>
          <w:sz w:val="28"/>
        </w:rPr>
        <w:t xml:space="preserve">средства обращения. </w:t>
      </w:r>
    </w:p>
    <w:p w:rsidR="004A0820" w:rsidRDefault="004A0820">
      <w:pPr>
        <w:ind w:firstLine="600"/>
        <w:jc w:val="both"/>
        <w:rPr>
          <w:color w:val="000000"/>
          <w:sz w:val="28"/>
        </w:rPr>
      </w:pPr>
      <w:r>
        <w:rPr>
          <w:color w:val="000000"/>
          <w:sz w:val="28"/>
        </w:rPr>
        <w:t>Остается только последняя, да и то относительно, так как для крупных сделок используются доллары. Если гиперинфляцию вовремя не остановить, то она приведет к развалу экономической системы.</w:t>
      </w:r>
    </w:p>
    <w:p w:rsidR="004A0820" w:rsidRDefault="004A0820">
      <w:pPr>
        <w:ind w:firstLine="600"/>
        <w:jc w:val="both"/>
        <w:rPr>
          <w:color w:val="000000"/>
          <w:sz w:val="28"/>
        </w:rPr>
      </w:pPr>
      <w:r>
        <w:rPr>
          <w:color w:val="000000"/>
          <w:sz w:val="28"/>
        </w:rPr>
        <w:t>Во всей мировой истории зарегистрировано всего 15 случаев гиперинфляции, но почти все они приходятся на последнее столетие. Четко выделяются временные вехи гиперинфляции:</w:t>
      </w:r>
    </w:p>
    <w:p w:rsidR="004A0820" w:rsidRDefault="004A0820">
      <w:pPr>
        <w:ind w:firstLine="600"/>
        <w:jc w:val="both"/>
        <w:rPr>
          <w:color w:val="000000"/>
          <w:sz w:val="28"/>
        </w:rPr>
      </w:pPr>
      <w:r>
        <w:rPr>
          <w:color w:val="000000"/>
          <w:sz w:val="28"/>
        </w:rPr>
        <w:t>-</w:t>
      </w:r>
      <w:r w:rsidR="0029204A">
        <w:rPr>
          <w:color w:val="000000"/>
          <w:sz w:val="28"/>
        </w:rPr>
        <w:t xml:space="preserve"> </w:t>
      </w:r>
      <w:r>
        <w:rPr>
          <w:color w:val="000000"/>
          <w:sz w:val="28"/>
        </w:rPr>
        <w:t xml:space="preserve">окончание первой мировой войны, </w:t>
      </w:r>
    </w:p>
    <w:p w:rsidR="004A0820" w:rsidRDefault="004A0820">
      <w:pPr>
        <w:ind w:firstLine="600"/>
        <w:jc w:val="both"/>
        <w:rPr>
          <w:color w:val="000000"/>
          <w:sz w:val="28"/>
        </w:rPr>
      </w:pPr>
      <w:r>
        <w:rPr>
          <w:color w:val="000000"/>
          <w:sz w:val="28"/>
        </w:rPr>
        <w:t>-</w:t>
      </w:r>
      <w:r w:rsidR="0029204A">
        <w:rPr>
          <w:color w:val="000000"/>
          <w:sz w:val="28"/>
        </w:rPr>
        <w:t xml:space="preserve"> </w:t>
      </w:r>
      <w:r>
        <w:rPr>
          <w:color w:val="000000"/>
          <w:sz w:val="28"/>
        </w:rPr>
        <w:t xml:space="preserve">окончание второй мировой войны, </w:t>
      </w:r>
    </w:p>
    <w:p w:rsidR="004A0820" w:rsidRDefault="004A0820">
      <w:pPr>
        <w:ind w:firstLine="600"/>
        <w:jc w:val="both"/>
        <w:rPr>
          <w:color w:val="000000"/>
          <w:sz w:val="28"/>
        </w:rPr>
      </w:pPr>
      <w:r>
        <w:rPr>
          <w:color w:val="000000"/>
          <w:sz w:val="28"/>
        </w:rPr>
        <w:t>-</w:t>
      </w:r>
      <w:r w:rsidR="0029204A">
        <w:rPr>
          <w:color w:val="000000"/>
          <w:sz w:val="28"/>
        </w:rPr>
        <w:t xml:space="preserve"> </w:t>
      </w:r>
      <w:r>
        <w:rPr>
          <w:color w:val="000000"/>
          <w:sz w:val="28"/>
        </w:rPr>
        <w:t xml:space="preserve">долговой кризис 80-х годов. </w:t>
      </w:r>
    </w:p>
    <w:p w:rsidR="004A0820" w:rsidRDefault="004A0820">
      <w:pPr>
        <w:ind w:firstLine="600"/>
        <w:jc w:val="both"/>
        <w:rPr>
          <w:color w:val="000000"/>
          <w:sz w:val="28"/>
        </w:rPr>
      </w:pPr>
      <w:r>
        <w:rPr>
          <w:color w:val="000000"/>
          <w:sz w:val="28"/>
        </w:rPr>
        <w:t>При гиперинфляции рост цен становится основным фактором, определяющим экономическое поведение. Население стремительно сокращает объем имеющихся у них реальных кассовых остатков, чтобы избежать инфляционного налога. Цены измеряются не в местной валюте, которая слишком быстро изменяет свою реальную стоимость, а в устойчивой инвалюте (например, в долларах).</w:t>
      </w:r>
    </w:p>
    <w:p w:rsidR="004A0820" w:rsidRDefault="004A0820">
      <w:pPr>
        <w:ind w:firstLine="600"/>
        <w:jc w:val="both"/>
        <w:rPr>
          <w:color w:val="000000"/>
          <w:sz w:val="28"/>
        </w:rPr>
      </w:pPr>
      <w:r>
        <w:rPr>
          <w:color w:val="000000"/>
          <w:sz w:val="28"/>
        </w:rPr>
        <w:t>Общей чертой всех гиперинфляций является колоссальное увеличение номинального предложения денег, возникающее из-за необходимости финансировать громадный бюджетный дефицит. Она порождает резкое падение реальной величины собранных налогов, что увеличивает бюджетный дефицит или требует нового сокращения государственных расходов только для сохранения прежнего уровня дефицита.</w:t>
      </w:r>
    </w:p>
    <w:p w:rsidR="004A0820" w:rsidRDefault="004A0820">
      <w:pPr>
        <w:ind w:firstLine="600"/>
        <w:jc w:val="both"/>
        <w:rPr>
          <w:color w:val="000000"/>
          <w:sz w:val="28"/>
        </w:rPr>
      </w:pPr>
      <w:r>
        <w:rPr>
          <w:color w:val="000000"/>
          <w:sz w:val="28"/>
        </w:rPr>
        <w:t>Дело в том, что в начислении и в уплате налогов существуют запаздывания. В России, например, население уплачивает налоги за прошлый год в середине следующего года. Если цены возросли за это время в 10 раз, то реальная стоимость налогов соответствует лишь одной десятой той, какой она должна быть при отсутствии лага. </w:t>
      </w:r>
    </w:p>
    <w:p w:rsidR="004A0820" w:rsidRDefault="004A0820">
      <w:pPr>
        <w:ind w:firstLine="600"/>
        <w:jc w:val="both"/>
        <w:rPr>
          <w:color w:val="000000"/>
          <w:sz w:val="28"/>
        </w:rPr>
      </w:pPr>
      <w:r>
        <w:rPr>
          <w:color w:val="000000"/>
          <w:sz w:val="28"/>
        </w:rPr>
        <w:t xml:space="preserve"> Такое влияние инфляции на реальную стоимость налоговых поступлений называют "эффектом Танзи-Оливера".</w:t>
      </w:r>
    </w:p>
    <w:p w:rsidR="004A0820" w:rsidRDefault="004A0820">
      <w:pPr>
        <w:ind w:firstLine="600"/>
        <w:jc w:val="both"/>
        <w:rPr>
          <w:color w:val="000000"/>
          <w:sz w:val="28"/>
        </w:rPr>
      </w:pPr>
      <w:r>
        <w:rPr>
          <w:color w:val="000000"/>
          <w:sz w:val="28"/>
        </w:rPr>
        <w:t>Желая увеличить инфляционный налог, государство увеличивает эмиссию денег, что, как мы видели в предыдущем параграфе, приводит к ускорению темпов инфляции. Величина реальной денежной базы, которую население держит в наличии, становится все меньше по мере того, как оно пытается избежать инфляционного налога, а государство печатает деньги все быстрее, пытаясь покрыть свои расходы. Постоянный темп инфляции исчезает, и она вступает в режим самоускорения.</w:t>
      </w:r>
    </w:p>
    <w:p w:rsidR="004A0820" w:rsidRDefault="004A0820">
      <w:pPr>
        <w:pStyle w:val="a3"/>
      </w:pPr>
      <w:r>
        <w:t>Кредиторы более не хотят финансировать государственный дефицит, и государство приступает к печатанию денег. Опыт показывает, что для возникновения гиперинфляции устойчивый дефицит, финансируемый за счет эмиссии, составляет примерно 10-12% ВВП. Но даже при таком дефиците гиперинфляция не наступает сразу после перехода к эмиссионному финансированию.</w:t>
      </w:r>
    </w:p>
    <w:p w:rsidR="004A0820" w:rsidRDefault="004A0820">
      <w:pPr>
        <w:ind w:firstLine="600"/>
        <w:jc w:val="both"/>
        <w:rPr>
          <w:color w:val="000000"/>
          <w:sz w:val="28"/>
          <w:lang w:val="en-US"/>
        </w:rPr>
      </w:pPr>
      <w:r>
        <w:rPr>
          <w:color w:val="000000"/>
          <w:sz w:val="28"/>
        </w:rPr>
        <w:t xml:space="preserve">Постепенно домашние хозяйства пересматривают свои инфляционные ожидания в сторону их роста. Величина </w:t>
      </w:r>
      <w:r>
        <w:rPr>
          <w:b/>
          <w:bCs/>
          <w:color w:val="000000"/>
          <w:sz w:val="28"/>
        </w:rPr>
        <w:t xml:space="preserve">π </w:t>
      </w:r>
      <w:r>
        <w:rPr>
          <w:b/>
          <w:bCs/>
          <w:color w:val="000000"/>
          <w:sz w:val="28"/>
          <w:vertAlign w:val="superscript"/>
        </w:rPr>
        <w:t>e</w:t>
      </w:r>
      <w:r>
        <w:rPr>
          <w:color w:val="000000"/>
          <w:sz w:val="28"/>
        </w:rPr>
        <w:t xml:space="preserve"> растет, увеличивая цены. Одновременно величина спроса на деньги </w:t>
      </w:r>
      <w:r>
        <w:rPr>
          <w:b/>
          <w:bCs/>
          <w:color w:val="000000"/>
          <w:sz w:val="28"/>
        </w:rPr>
        <w:t xml:space="preserve">m(π </w:t>
      </w:r>
      <w:r>
        <w:rPr>
          <w:b/>
          <w:bCs/>
          <w:color w:val="000000"/>
          <w:sz w:val="28"/>
          <w:vertAlign w:val="superscript"/>
        </w:rPr>
        <w:t>e</w:t>
      </w:r>
      <w:r>
        <w:rPr>
          <w:b/>
          <w:bCs/>
          <w:color w:val="000000"/>
          <w:sz w:val="28"/>
        </w:rPr>
        <w:t>)</w:t>
      </w:r>
      <w:r>
        <w:rPr>
          <w:color w:val="000000"/>
          <w:sz w:val="28"/>
        </w:rPr>
        <w:t xml:space="preserve"> уменьшается. Это ведет к тому, что </w:t>
      </w:r>
      <w:r>
        <w:rPr>
          <w:b/>
          <w:bCs/>
          <w:color w:val="000000"/>
          <w:sz w:val="28"/>
        </w:rPr>
        <w:t>i</w:t>
      </w:r>
      <w:r>
        <w:rPr>
          <w:color w:val="000000"/>
          <w:sz w:val="28"/>
        </w:rPr>
        <w:t xml:space="preserve"> растет, а </w:t>
      </w:r>
      <w:r>
        <w:rPr>
          <w:b/>
          <w:bCs/>
          <w:color w:val="000000"/>
          <w:sz w:val="28"/>
        </w:rPr>
        <w:t>Y</w:t>
      </w:r>
      <w:r>
        <w:rPr>
          <w:color w:val="000000"/>
          <w:sz w:val="28"/>
        </w:rPr>
        <w:t xml:space="preserve"> уменьшается, несмотря на номинальный рост. Уменьшение Y вызывается падением реального совокупного спроса при одновременном росте издержек. Рост </w:t>
      </w:r>
      <w:r>
        <w:rPr>
          <w:b/>
          <w:bCs/>
          <w:color w:val="000000"/>
          <w:sz w:val="28"/>
        </w:rPr>
        <w:t>i</w:t>
      </w:r>
      <w:r>
        <w:rPr>
          <w:color w:val="000000"/>
          <w:sz w:val="28"/>
        </w:rPr>
        <w:t>, в свою очередь, увеличивает скорость обращения денег. Теперь</w:t>
      </w:r>
      <w:r w:rsidR="0029204A">
        <w:rPr>
          <w:color w:val="000000"/>
          <w:sz w:val="28"/>
          <w:lang w:val="en-US"/>
        </w:rPr>
        <w:t xml:space="preserve"> </w:t>
      </w:r>
    </w:p>
    <w:tbl>
      <w:tblPr>
        <w:tblW w:w="2350" w:type="pct"/>
        <w:jc w:val="center"/>
        <w:tblCellSpacing w:w="15" w:type="dxa"/>
        <w:tblCellMar>
          <w:top w:w="15" w:type="dxa"/>
          <w:left w:w="15" w:type="dxa"/>
          <w:bottom w:w="15" w:type="dxa"/>
          <w:right w:w="15" w:type="dxa"/>
        </w:tblCellMar>
        <w:tblLook w:val="0000" w:firstRow="0" w:lastRow="0" w:firstColumn="0" w:lastColumn="0" w:noHBand="0" w:noVBand="0"/>
      </w:tblPr>
      <w:tblGrid>
        <w:gridCol w:w="4561"/>
      </w:tblGrid>
      <w:tr w:rsidR="004A0820">
        <w:trPr>
          <w:tblCellSpacing w:w="15" w:type="dxa"/>
          <w:jc w:val="center"/>
        </w:trPr>
        <w:tc>
          <w:tcPr>
            <w:tcW w:w="5000" w:type="pct"/>
            <w:vAlign w:val="center"/>
          </w:tcPr>
          <w:p w:rsidR="004A0820" w:rsidRDefault="004A0820">
            <w:pPr>
              <w:ind w:firstLine="600"/>
              <w:jc w:val="both"/>
              <w:rPr>
                <w:rFonts w:eastAsia="Arial Unicode MS"/>
                <w:b/>
                <w:bCs/>
                <w:color w:val="000000"/>
                <w:sz w:val="28"/>
                <w:lang w:val="en-US"/>
              </w:rPr>
            </w:pPr>
            <w:r>
              <w:rPr>
                <w:b/>
                <w:bCs/>
                <w:color w:val="000000"/>
                <w:sz w:val="28"/>
                <w:lang w:val="en-US"/>
              </w:rPr>
              <w:t xml:space="preserve">V </w:t>
            </w:r>
            <w:r w:rsidR="00102949">
              <w:rPr>
                <w:b/>
                <w:bCs/>
                <w:color w:val="000000"/>
                <w:sz w:val="28"/>
              </w:rPr>
              <w:pict>
                <v:shape id="_x0000_i1025" type="#_x0000_t75" alt="" style="width:9pt;height:11.25pt">
                  <v:imagedata r:id="rId8" o:title=""/>
                </v:shape>
              </w:pict>
            </w:r>
            <w:r>
              <w:rPr>
                <w:b/>
                <w:bCs/>
                <w:color w:val="000000"/>
                <w:sz w:val="28"/>
              </w:rPr>
              <w:t>со</w:t>
            </w:r>
            <w:r>
              <w:rPr>
                <w:b/>
                <w:bCs/>
                <w:color w:val="000000"/>
                <w:sz w:val="28"/>
                <w:lang w:val="en-US"/>
              </w:rPr>
              <w:t xml:space="preserve">nst,Y </w:t>
            </w:r>
            <w:r w:rsidR="00102949">
              <w:rPr>
                <w:b/>
                <w:bCs/>
                <w:color w:val="000000"/>
                <w:sz w:val="28"/>
              </w:rPr>
              <w:pict>
                <v:shape id="_x0000_i1026" type="#_x0000_t75" alt="" style="width:9pt;height:11.25pt">
                  <v:imagedata r:id="rId8" o:title=""/>
                </v:shape>
              </w:pict>
            </w:r>
            <w:r>
              <w:rPr>
                <w:b/>
                <w:bCs/>
                <w:color w:val="000000"/>
                <w:sz w:val="28"/>
                <w:lang w:val="en-US"/>
              </w:rPr>
              <w:t xml:space="preserve">const, Y/ V </w:t>
            </w:r>
            <w:r w:rsidR="00102949">
              <w:rPr>
                <w:b/>
                <w:bCs/>
                <w:color w:val="000000"/>
                <w:sz w:val="28"/>
              </w:rPr>
              <w:pict>
                <v:shape id="_x0000_i1027" type="#_x0000_t75" alt="" style="width:9pt;height:11.25pt">
                  <v:imagedata r:id="rId8" o:title=""/>
                </v:shape>
              </w:pict>
            </w:r>
            <w:r>
              <w:rPr>
                <w:b/>
                <w:bCs/>
                <w:color w:val="000000"/>
                <w:sz w:val="28"/>
                <w:lang w:val="en-US"/>
              </w:rPr>
              <w:t>const.</w:t>
            </w:r>
          </w:p>
        </w:tc>
      </w:tr>
    </w:tbl>
    <w:p w:rsidR="004A0820" w:rsidRDefault="004A0820">
      <w:pPr>
        <w:ind w:firstLine="600"/>
        <w:jc w:val="both"/>
        <w:rPr>
          <w:color w:val="000000"/>
          <w:sz w:val="28"/>
        </w:rPr>
      </w:pPr>
      <w:r>
        <w:rPr>
          <w:color w:val="000000"/>
          <w:sz w:val="28"/>
        </w:rPr>
        <w:t>Таким образом, действуют три канала непрерывного роста цен:</w:t>
      </w:r>
    </w:p>
    <w:p w:rsidR="004A0820" w:rsidRDefault="004A0820">
      <w:pPr>
        <w:ind w:firstLine="600"/>
        <w:jc w:val="both"/>
        <w:rPr>
          <w:color w:val="000000"/>
          <w:sz w:val="28"/>
        </w:rPr>
      </w:pPr>
      <w:r>
        <w:rPr>
          <w:color w:val="000000"/>
          <w:sz w:val="28"/>
        </w:rPr>
        <w:t>-</w:t>
      </w:r>
      <w:r w:rsidR="0029204A">
        <w:rPr>
          <w:color w:val="000000"/>
          <w:sz w:val="28"/>
        </w:rPr>
        <w:t xml:space="preserve"> </w:t>
      </w:r>
      <w:r>
        <w:rPr>
          <w:color w:val="000000"/>
          <w:sz w:val="28"/>
        </w:rPr>
        <w:t xml:space="preserve">печатание новых денег правительством (сеньораж); </w:t>
      </w:r>
    </w:p>
    <w:p w:rsidR="004A0820" w:rsidRDefault="004A0820">
      <w:pPr>
        <w:ind w:firstLine="600"/>
        <w:jc w:val="both"/>
        <w:rPr>
          <w:color w:val="000000"/>
          <w:sz w:val="28"/>
        </w:rPr>
      </w:pPr>
      <w:r>
        <w:rPr>
          <w:color w:val="000000"/>
          <w:sz w:val="28"/>
        </w:rPr>
        <w:t>-</w:t>
      </w:r>
      <w:r w:rsidR="0029204A">
        <w:rPr>
          <w:color w:val="000000"/>
          <w:sz w:val="28"/>
        </w:rPr>
        <w:t xml:space="preserve"> </w:t>
      </w:r>
      <w:r>
        <w:rPr>
          <w:color w:val="000000"/>
          <w:sz w:val="28"/>
        </w:rPr>
        <w:t>рост инфляционных ожиданий;</w:t>
      </w:r>
      <w:r w:rsidR="0029204A">
        <w:rPr>
          <w:color w:val="000000"/>
          <w:sz w:val="28"/>
        </w:rPr>
        <w:t xml:space="preserve"> </w:t>
      </w:r>
    </w:p>
    <w:p w:rsidR="004A0820" w:rsidRDefault="004A0820">
      <w:pPr>
        <w:ind w:firstLine="600"/>
        <w:jc w:val="both"/>
        <w:rPr>
          <w:color w:val="000000"/>
          <w:sz w:val="28"/>
        </w:rPr>
      </w:pPr>
      <w:r>
        <w:rPr>
          <w:color w:val="000000"/>
          <w:sz w:val="28"/>
        </w:rPr>
        <w:t>-</w:t>
      </w:r>
      <w:r w:rsidR="0029204A">
        <w:rPr>
          <w:color w:val="000000"/>
          <w:sz w:val="28"/>
        </w:rPr>
        <w:t xml:space="preserve"> </w:t>
      </w:r>
      <w:r>
        <w:rPr>
          <w:color w:val="000000"/>
          <w:sz w:val="28"/>
        </w:rPr>
        <w:t xml:space="preserve">уменьшение совокупного дохода. </w:t>
      </w:r>
    </w:p>
    <w:p w:rsidR="004A0820" w:rsidRDefault="004A0820">
      <w:pPr>
        <w:pStyle w:val="a3"/>
      </w:pPr>
      <w:r>
        <w:t>В результате, спустя некоторое время, в экономике возникает гиперинфляция.</w:t>
      </w:r>
    </w:p>
    <w:p w:rsidR="004A0820" w:rsidRDefault="004A0820">
      <w:pPr>
        <w:ind w:firstLine="600"/>
        <w:jc w:val="both"/>
        <w:rPr>
          <w:color w:val="000000"/>
          <w:sz w:val="28"/>
        </w:rPr>
      </w:pPr>
    </w:p>
    <w:p w:rsidR="004A0820" w:rsidRDefault="004A0820">
      <w:pPr>
        <w:ind w:firstLine="600"/>
        <w:jc w:val="both"/>
        <w:rPr>
          <w:b/>
          <w:bCs/>
          <w:sz w:val="28"/>
        </w:rPr>
      </w:pPr>
    </w:p>
    <w:p w:rsidR="004A0820" w:rsidRDefault="004A0820">
      <w:pPr>
        <w:ind w:firstLine="600"/>
        <w:jc w:val="both"/>
        <w:rPr>
          <w:b/>
          <w:bCs/>
          <w:sz w:val="28"/>
        </w:rPr>
      </w:pPr>
    </w:p>
    <w:p w:rsidR="00E9480A" w:rsidRDefault="005D0AD2" w:rsidP="009F2AAA">
      <w:pPr>
        <w:pStyle w:val="10"/>
      </w:pPr>
      <w:r>
        <w:br w:type="page"/>
      </w:r>
      <w:bookmarkStart w:id="13" w:name="_Toc4041579"/>
      <w:r w:rsidR="00E9480A">
        <w:t>Особенности инфляции в России</w:t>
      </w:r>
      <w:bookmarkEnd w:id="13"/>
    </w:p>
    <w:p w:rsidR="00E9480A" w:rsidRDefault="00E9480A" w:rsidP="007B034D">
      <w:pPr>
        <w:ind w:firstLine="709"/>
        <w:jc w:val="both"/>
        <w:rPr>
          <w:b/>
          <w:sz w:val="28"/>
        </w:rPr>
      </w:pPr>
    </w:p>
    <w:p w:rsidR="00E9480A" w:rsidRDefault="00E9480A" w:rsidP="007B034D">
      <w:pPr>
        <w:ind w:firstLine="709"/>
        <w:jc w:val="both"/>
        <w:rPr>
          <w:sz w:val="28"/>
        </w:rPr>
      </w:pPr>
      <w:r>
        <w:rPr>
          <w:sz w:val="28"/>
        </w:rPr>
        <w:t xml:space="preserve">Множество причин инфляции отмечается практически во всех странах. Однако комбинация различных факторов этого процесса зависит от конкретных экономический условий. Так, сразу после второй мировой войны в Западной Европе инфляция была связана с острейшим дефицитом многих товаров. </w:t>
      </w:r>
    </w:p>
    <w:p w:rsidR="00E9480A" w:rsidRDefault="00E9480A" w:rsidP="007B034D">
      <w:pPr>
        <w:ind w:firstLine="709"/>
        <w:jc w:val="both"/>
        <w:rPr>
          <w:sz w:val="28"/>
        </w:rPr>
      </w:pPr>
      <w:r>
        <w:rPr>
          <w:sz w:val="28"/>
        </w:rPr>
        <w:t xml:space="preserve">В последующие годы главную роль в раскручивании инфляционного процесса стали играть государственные расходы, соотношение "цена - заработная плата", перенос инфляции из других стран и некоторые другие факторы. </w:t>
      </w:r>
    </w:p>
    <w:p w:rsidR="00E4309E" w:rsidRDefault="00E9480A" w:rsidP="007B034D">
      <w:pPr>
        <w:ind w:firstLine="709"/>
        <w:jc w:val="both"/>
        <w:rPr>
          <w:sz w:val="28"/>
        </w:rPr>
      </w:pPr>
      <w:r>
        <w:rPr>
          <w:sz w:val="28"/>
        </w:rPr>
        <w:t xml:space="preserve">Для России, наряду с общими закономерностями, важнейшей причиной инфляции в последние годы можно считать уникальную диспропорциональность в экономике, возникшую как следствие командно-административной системы. </w:t>
      </w:r>
    </w:p>
    <w:p w:rsidR="00A22E58" w:rsidRDefault="00E9480A" w:rsidP="007B034D">
      <w:pPr>
        <w:ind w:firstLine="709"/>
        <w:jc w:val="both"/>
        <w:rPr>
          <w:sz w:val="28"/>
        </w:rPr>
      </w:pPr>
      <w:r>
        <w:rPr>
          <w:sz w:val="28"/>
        </w:rPr>
        <w:t>1990 год оказался рубежным, последним годом умеренных темпов инфляции. В России, как и в большинстве бывших союзных республик годовые темпы прироста цен составили от 3 до 5% (см. табл. 1). С 1991 года темпы инфляции стали измеряться десятками, сотнями и тысячами даже десятками тысяч процентов в год. Увеличение цен в России к 1996 году составит 4658 раз (см.табл.1).</w:t>
      </w:r>
    </w:p>
    <w:p w:rsidR="00A22E58" w:rsidRDefault="00A22E58" w:rsidP="00A22E58">
      <w:pPr>
        <w:spacing w:line="360" w:lineRule="exact"/>
        <w:ind w:firstLine="709"/>
        <w:jc w:val="right"/>
        <w:rPr>
          <w:sz w:val="28"/>
        </w:rPr>
      </w:pPr>
      <w:r>
        <w:rPr>
          <w:sz w:val="28"/>
        </w:rPr>
        <w:t>Таблица 1</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09"/>
        <w:gridCol w:w="993"/>
        <w:gridCol w:w="972"/>
        <w:gridCol w:w="972"/>
        <w:gridCol w:w="1250"/>
        <w:gridCol w:w="972"/>
        <w:gridCol w:w="1220"/>
        <w:gridCol w:w="1562"/>
      </w:tblGrid>
      <w:tr w:rsidR="00A22E58" w:rsidRPr="00A22E58">
        <w:tc>
          <w:tcPr>
            <w:tcW w:w="1809" w:type="dxa"/>
          </w:tcPr>
          <w:p w:rsidR="00A22E58" w:rsidRPr="00A22E58" w:rsidRDefault="00A22E58" w:rsidP="00A22E58">
            <w:r w:rsidRPr="00A22E58">
              <w:t>Страны</w:t>
            </w:r>
          </w:p>
        </w:tc>
        <w:tc>
          <w:tcPr>
            <w:tcW w:w="993" w:type="dxa"/>
          </w:tcPr>
          <w:p w:rsidR="00A22E58" w:rsidRPr="00A22E58" w:rsidRDefault="00A22E58" w:rsidP="00A22E58">
            <w:pPr>
              <w:jc w:val="center"/>
            </w:pPr>
            <w:r w:rsidRPr="00A22E58">
              <w:t>1990 г.</w:t>
            </w:r>
          </w:p>
        </w:tc>
        <w:tc>
          <w:tcPr>
            <w:tcW w:w="972" w:type="dxa"/>
          </w:tcPr>
          <w:p w:rsidR="00A22E58" w:rsidRPr="00A22E58" w:rsidRDefault="00A22E58" w:rsidP="00A22E58">
            <w:pPr>
              <w:jc w:val="center"/>
            </w:pPr>
            <w:r w:rsidRPr="00A22E58">
              <w:t>1991 г.</w:t>
            </w:r>
          </w:p>
        </w:tc>
        <w:tc>
          <w:tcPr>
            <w:tcW w:w="972" w:type="dxa"/>
          </w:tcPr>
          <w:p w:rsidR="00A22E58" w:rsidRPr="00A22E58" w:rsidRDefault="00A22E58" w:rsidP="00A22E58">
            <w:pPr>
              <w:jc w:val="center"/>
            </w:pPr>
            <w:r w:rsidRPr="00A22E58">
              <w:t>1992 г.</w:t>
            </w:r>
          </w:p>
        </w:tc>
        <w:tc>
          <w:tcPr>
            <w:tcW w:w="1250" w:type="dxa"/>
          </w:tcPr>
          <w:p w:rsidR="00A22E58" w:rsidRPr="00A22E58" w:rsidRDefault="00A22E58" w:rsidP="00A22E58">
            <w:pPr>
              <w:jc w:val="center"/>
            </w:pPr>
            <w:r w:rsidRPr="00A22E58">
              <w:t>1993 г.</w:t>
            </w:r>
          </w:p>
        </w:tc>
        <w:tc>
          <w:tcPr>
            <w:tcW w:w="972" w:type="dxa"/>
          </w:tcPr>
          <w:p w:rsidR="00A22E58" w:rsidRPr="00A22E58" w:rsidRDefault="00A22E58" w:rsidP="00A22E58">
            <w:pPr>
              <w:jc w:val="center"/>
            </w:pPr>
            <w:r w:rsidRPr="00A22E58">
              <w:t>1994 г.</w:t>
            </w:r>
          </w:p>
        </w:tc>
        <w:tc>
          <w:tcPr>
            <w:tcW w:w="1220" w:type="dxa"/>
          </w:tcPr>
          <w:p w:rsidR="00A22E58" w:rsidRPr="00A22E58" w:rsidRDefault="00A22E58" w:rsidP="00A22E58">
            <w:pPr>
              <w:jc w:val="center"/>
            </w:pPr>
            <w:r w:rsidRPr="00A22E58">
              <w:t>1995 г.</w:t>
            </w:r>
          </w:p>
          <w:p w:rsidR="00A22E58" w:rsidRPr="00A22E58" w:rsidRDefault="00A22E58" w:rsidP="00A22E58">
            <w:pPr>
              <w:jc w:val="center"/>
            </w:pPr>
            <w:r w:rsidRPr="00A22E58">
              <w:t>янв.-ноябрь</w:t>
            </w:r>
          </w:p>
        </w:tc>
        <w:tc>
          <w:tcPr>
            <w:tcW w:w="1562" w:type="dxa"/>
          </w:tcPr>
          <w:p w:rsidR="00A22E58" w:rsidRPr="00A22E58" w:rsidRDefault="00A22E58" w:rsidP="00A22E58">
            <w:pPr>
              <w:jc w:val="center"/>
            </w:pPr>
            <w:r w:rsidRPr="00A22E58">
              <w:t>янв.1991 - ноябрь 1995 г.г.</w:t>
            </w:r>
          </w:p>
        </w:tc>
      </w:tr>
      <w:tr w:rsidR="00A22E58" w:rsidRPr="00A22E58">
        <w:tc>
          <w:tcPr>
            <w:tcW w:w="1809" w:type="dxa"/>
          </w:tcPr>
          <w:p w:rsidR="00A22E58" w:rsidRPr="00A22E58" w:rsidRDefault="00A22E58" w:rsidP="00A22E58">
            <w:r w:rsidRPr="00A22E58">
              <w:t>Индексы потребительских цен к предыдущему году, раз</w:t>
            </w:r>
          </w:p>
          <w:p w:rsidR="00A22E58" w:rsidRPr="00A22E58" w:rsidRDefault="00A22E58" w:rsidP="00A22E58">
            <w:r w:rsidRPr="00A22E58">
              <w:t>Латвия</w:t>
            </w:r>
          </w:p>
          <w:p w:rsidR="00A22E58" w:rsidRPr="00A22E58" w:rsidRDefault="00A22E58" w:rsidP="00A22E58">
            <w:r w:rsidRPr="00A22E58">
              <w:t>Эстония</w:t>
            </w:r>
          </w:p>
          <w:p w:rsidR="00A22E58" w:rsidRPr="00A22E58" w:rsidRDefault="00A22E58" w:rsidP="00A22E58">
            <w:r w:rsidRPr="00A22E58">
              <w:t>Литва</w:t>
            </w:r>
          </w:p>
          <w:p w:rsidR="00A22E58" w:rsidRPr="00A22E58" w:rsidRDefault="00A22E58" w:rsidP="00A22E58">
            <w:r w:rsidRPr="00A22E58">
              <w:t>Киргизстан</w:t>
            </w:r>
          </w:p>
          <w:p w:rsidR="00A22E58" w:rsidRPr="00A22E58" w:rsidRDefault="00A22E58" w:rsidP="00A22E58">
            <w:r w:rsidRPr="00A22E58">
              <w:t>Узбекистан</w:t>
            </w:r>
          </w:p>
          <w:p w:rsidR="00A22E58" w:rsidRPr="00A22E58" w:rsidRDefault="00A22E58" w:rsidP="00A22E58">
            <w:r w:rsidRPr="00A22E58">
              <w:t>Молдавия</w:t>
            </w:r>
          </w:p>
          <w:p w:rsidR="00A22E58" w:rsidRPr="00A22E58" w:rsidRDefault="00A22E58" w:rsidP="00A22E58">
            <w:r w:rsidRPr="00A22E58">
              <w:t>Россия</w:t>
            </w:r>
          </w:p>
          <w:p w:rsidR="00A22E58" w:rsidRPr="00A22E58" w:rsidRDefault="00A22E58" w:rsidP="00A22E58">
            <w:r w:rsidRPr="00A22E58">
              <w:t>Таджикистан</w:t>
            </w:r>
          </w:p>
          <w:p w:rsidR="00A22E58" w:rsidRPr="00A22E58" w:rsidRDefault="00A22E58" w:rsidP="00A22E58">
            <w:r w:rsidRPr="00A22E58">
              <w:t>Азербайджан</w:t>
            </w:r>
          </w:p>
          <w:p w:rsidR="00A22E58" w:rsidRPr="00A22E58" w:rsidRDefault="00A22E58" w:rsidP="00A22E58">
            <w:r w:rsidRPr="00A22E58">
              <w:t>Казахстан</w:t>
            </w:r>
          </w:p>
          <w:p w:rsidR="00A22E58" w:rsidRPr="00A22E58" w:rsidRDefault="00A22E58" w:rsidP="00A22E58">
            <w:r w:rsidRPr="00A22E58">
              <w:t>Украина</w:t>
            </w:r>
          </w:p>
          <w:p w:rsidR="00A22E58" w:rsidRPr="00A22E58" w:rsidRDefault="00A22E58" w:rsidP="00A22E58">
            <w:r w:rsidRPr="00A22E58">
              <w:t>Белоруссия</w:t>
            </w:r>
          </w:p>
          <w:p w:rsidR="00A22E58" w:rsidRPr="00A22E58" w:rsidRDefault="00A22E58" w:rsidP="00A22E58">
            <w:r w:rsidRPr="00A22E58">
              <w:t>Армения</w:t>
            </w:r>
          </w:p>
          <w:p w:rsidR="00A22E58" w:rsidRPr="00A22E58" w:rsidRDefault="00A22E58" w:rsidP="00A22E58">
            <w:r w:rsidRPr="00A22E58">
              <w:t>Туркменистан</w:t>
            </w:r>
          </w:p>
          <w:p w:rsidR="00A22E58" w:rsidRPr="00A22E58" w:rsidRDefault="00A22E58" w:rsidP="00A22E58">
            <w:r w:rsidRPr="00A22E58">
              <w:t>Грузия</w:t>
            </w:r>
          </w:p>
        </w:tc>
        <w:tc>
          <w:tcPr>
            <w:tcW w:w="993" w:type="dxa"/>
          </w:tcPr>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r w:rsidRPr="00A22E58">
              <w:rPr>
                <w:lang w:val="en-US"/>
              </w:rPr>
              <w:t>1,105</w:t>
            </w:r>
          </w:p>
          <w:p w:rsidR="00A22E58" w:rsidRPr="00A22E58" w:rsidRDefault="00A22E58" w:rsidP="00A22E58">
            <w:pPr>
              <w:jc w:val="center"/>
              <w:rPr>
                <w:lang w:val="en-US"/>
              </w:rPr>
            </w:pPr>
            <w:r w:rsidRPr="00A22E58">
              <w:rPr>
                <w:lang w:val="en-US"/>
              </w:rPr>
              <w:t>1,231</w:t>
            </w:r>
          </w:p>
          <w:p w:rsidR="00A22E58" w:rsidRPr="00A22E58" w:rsidRDefault="00A22E58" w:rsidP="00A22E58">
            <w:pPr>
              <w:jc w:val="center"/>
              <w:rPr>
                <w:lang w:val="en-US"/>
              </w:rPr>
            </w:pPr>
            <w:r w:rsidRPr="00A22E58">
              <w:rPr>
                <w:lang w:val="en-US"/>
              </w:rPr>
              <w:t>1,084</w:t>
            </w:r>
          </w:p>
          <w:p w:rsidR="00A22E58" w:rsidRPr="00A22E58" w:rsidRDefault="00A22E58" w:rsidP="00A22E58">
            <w:pPr>
              <w:jc w:val="center"/>
              <w:rPr>
                <w:lang w:val="en-US"/>
              </w:rPr>
            </w:pPr>
            <w:r w:rsidRPr="00A22E58">
              <w:rPr>
                <w:lang w:val="en-US"/>
              </w:rPr>
              <w:t>1,030</w:t>
            </w:r>
          </w:p>
          <w:p w:rsidR="00A22E58" w:rsidRPr="00A22E58" w:rsidRDefault="00A22E58" w:rsidP="00A22E58">
            <w:pPr>
              <w:jc w:val="center"/>
              <w:rPr>
                <w:lang w:val="en-US"/>
              </w:rPr>
            </w:pPr>
            <w:r w:rsidRPr="00A22E58">
              <w:rPr>
                <w:lang w:val="en-US"/>
              </w:rPr>
              <w:t>1,031</w:t>
            </w:r>
          </w:p>
          <w:p w:rsidR="00A22E58" w:rsidRPr="00A22E58" w:rsidRDefault="00A22E58" w:rsidP="00A22E58">
            <w:pPr>
              <w:jc w:val="center"/>
              <w:rPr>
                <w:lang w:val="en-US"/>
              </w:rPr>
            </w:pPr>
            <w:r w:rsidRPr="00A22E58">
              <w:rPr>
                <w:lang w:val="en-US"/>
              </w:rPr>
              <w:t>1,042</w:t>
            </w:r>
          </w:p>
          <w:p w:rsidR="00A22E58" w:rsidRPr="00A22E58" w:rsidRDefault="00A22E58" w:rsidP="00A22E58">
            <w:pPr>
              <w:jc w:val="center"/>
              <w:rPr>
                <w:lang w:val="en-US"/>
              </w:rPr>
            </w:pPr>
            <w:r w:rsidRPr="00A22E58">
              <w:rPr>
                <w:lang w:val="en-US"/>
              </w:rPr>
              <w:t>1,048</w:t>
            </w:r>
          </w:p>
          <w:p w:rsidR="00A22E58" w:rsidRPr="00A22E58" w:rsidRDefault="00A22E58" w:rsidP="00A22E58">
            <w:pPr>
              <w:jc w:val="center"/>
              <w:rPr>
                <w:lang w:val="en-US"/>
              </w:rPr>
            </w:pPr>
            <w:r w:rsidRPr="00A22E58">
              <w:rPr>
                <w:lang w:val="en-US"/>
              </w:rPr>
              <w:t>1,044</w:t>
            </w:r>
          </w:p>
          <w:p w:rsidR="00A22E58" w:rsidRPr="00A22E58" w:rsidRDefault="00A22E58" w:rsidP="00A22E58">
            <w:pPr>
              <w:jc w:val="center"/>
              <w:rPr>
                <w:lang w:val="en-US"/>
              </w:rPr>
            </w:pPr>
            <w:r w:rsidRPr="00A22E58">
              <w:rPr>
                <w:lang w:val="en-US"/>
              </w:rPr>
              <w:t>1,078</w:t>
            </w:r>
          </w:p>
          <w:p w:rsidR="00A22E58" w:rsidRPr="00A22E58" w:rsidRDefault="00A22E58" w:rsidP="00A22E58">
            <w:pPr>
              <w:jc w:val="center"/>
              <w:rPr>
                <w:lang w:val="en-US"/>
              </w:rPr>
            </w:pPr>
            <w:r w:rsidRPr="00A22E58">
              <w:rPr>
                <w:lang w:val="en-US"/>
              </w:rPr>
              <w:t>1,042</w:t>
            </w:r>
          </w:p>
          <w:p w:rsidR="00A22E58" w:rsidRPr="00A22E58" w:rsidRDefault="00A22E58" w:rsidP="00A22E58">
            <w:pPr>
              <w:jc w:val="center"/>
              <w:rPr>
                <w:lang w:val="en-US"/>
              </w:rPr>
            </w:pPr>
            <w:r w:rsidRPr="00A22E58">
              <w:rPr>
                <w:lang w:val="en-US"/>
              </w:rPr>
              <w:t>1,056</w:t>
            </w:r>
          </w:p>
          <w:p w:rsidR="00A22E58" w:rsidRPr="00A22E58" w:rsidRDefault="00A22E58" w:rsidP="00A22E58">
            <w:pPr>
              <w:jc w:val="center"/>
              <w:rPr>
                <w:lang w:val="en-US"/>
              </w:rPr>
            </w:pPr>
            <w:r w:rsidRPr="00A22E58">
              <w:rPr>
                <w:lang w:val="en-US"/>
              </w:rPr>
              <w:t>1,045</w:t>
            </w:r>
          </w:p>
          <w:p w:rsidR="00A22E58" w:rsidRPr="00A22E58" w:rsidRDefault="00A22E58" w:rsidP="00A22E58">
            <w:pPr>
              <w:jc w:val="center"/>
              <w:rPr>
                <w:lang w:val="en-US"/>
              </w:rPr>
            </w:pPr>
            <w:r w:rsidRPr="00A22E58">
              <w:rPr>
                <w:lang w:val="en-US"/>
              </w:rPr>
              <w:t>1,103</w:t>
            </w:r>
          </w:p>
          <w:p w:rsidR="00A22E58" w:rsidRPr="00A22E58" w:rsidRDefault="00A22E58" w:rsidP="00A22E58">
            <w:pPr>
              <w:jc w:val="center"/>
              <w:rPr>
                <w:lang w:val="en-US"/>
              </w:rPr>
            </w:pPr>
            <w:r w:rsidRPr="00A22E58">
              <w:rPr>
                <w:lang w:val="en-US"/>
              </w:rPr>
              <w:t>1,046</w:t>
            </w:r>
          </w:p>
          <w:p w:rsidR="00A22E58" w:rsidRPr="00A22E58" w:rsidRDefault="00A22E58" w:rsidP="00A22E58">
            <w:pPr>
              <w:jc w:val="center"/>
            </w:pPr>
            <w:r w:rsidRPr="00A22E58">
              <w:rPr>
                <w:lang w:val="en-US"/>
              </w:rPr>
              <w:t>1.048</w:t>
            </w:r>
          </w:p>
        </w:tc>
        <w:tc>
          <w:tcPr>
            <w:tcW w:w="972" w:type="dxa"/>
          </w:tcPr>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r w:rsidRPr="00A22E58">
              <w:rPr>
                <w:lang w:val="en-US"/>
              </w:rPr>
              <w:t>3,62</w:t>
            </w:r>
          </w:p>
          <w:p w:rsidR="00A22E58" w:rsidRPr="00A22E58" w:rsidRDefault="00A22E58" w:rsidP="00A22E58">
            <w:pPr>
              <w:jc w:val="center"/>
              <w:rPr>
                <w:lang w:val="en-US"/>
              </w:rPr>
            </w:pPr>
            <w:r w:rsidRPr="00A22E58">
              <w:rPr>
                <w:lang w:val="en-US"/>
              </w:rPr>
              <w:t>3,36</w:t>
            </w:r>
          </w:p>
          <w:p w:rsidR="00A22E58" w:rsidRPr="00A22E58" w:rsidRDefault="00A22E58" w:rsidP="00A22E58">
            <w:pPr>
              <w:jc w:val="center"/>
              <w:rPr>
                <w:lang w:val="en-US"/>
              </w:rPr>
            </w:pPr>
            <w:r w:rsidRPr="00A22E58">
              <w:rPr>
                <w:lang w:val="en-US"/>
              </w:rPr>
              <w:t>5,83</w:t>
            </w:r>
          </w:p>
          <w:p w:rsidR="00A22E58" w:rsidRPr="00A22E58" w:rsidRDefault="00A22E58" w:rsidP="00A22E58">
            <w:pPr>
              <w:jc w:val="center"/>
              <w:rPr>
                <w:lang w:val="en-US"/>
              </w:rPr>
            </w:pPr>
            <w:r w:rsidRPr="00A22E58">
              <w:rPr>
                <w:lang w:val="en-US"/>
              </w:rPr>
              <w:t>2,11</w:t>
            </w:r>
          </w:p>
          <w:p w:rsidR="00A22E58" w:rsidRPr="00A22E58" w:rsidRDefault="00A22E58" w:rsidP="00A22E58">
            <w:pPr>
              <w:jc w:val="center"/>
              <w:rPr>
                <w:lang w:val="en-US"/>
              </w:rPr>
            </w:pPr>
            <w:r w:rsidRPr="00A22E58">
              <w:rPr>
                <w:lang w:val="en-US"/>
              </w:rPr>
              <w:t>2,13</w:t>
            </w:r>
          </w:p>
          <w:p w:rsidR="00A22E58" w:rsidRPr="00A22E58" w:rsidRDefault="00A22E58" w:rsidP="00A22E58">
            <w:pPr>
              <w:jc w:val="center"/>
              <w:rPr>
                <w:lang w:val="en-US"/>
              </w:rPr>
            </w:pPr>
            <w:r w:rsidRPr="00A22E58">
              <w:rPr>
                <w:lang w:val="en-US"/>
              </w:rPr>
              <w:t>2,10</w:t>
            </w:r>
          </w:p>
          <w:p w:rsidR="00A22E58" w:rsidRPr="00A22E58" w:rsidRDefault="00A22E58" w:rsidP="00A22E58">
            <w:pPr>
              <w:jc w:val="center"/>
              <w:rPr>
                <w:lang w:val="en-US"/>
              </w:rPr>
            </w:pPr>
            <w:r w:rsidRPr="00A22E58">
              <w:rPr>
                <w:lang w:val="en-US"/>
              </w:rPr>
              <w:t>2,68</w:t>
            </w:r>
          </w:p>
          <w:p w:rsidR="00A22E58" w:rsidRPr="00A22E58" w:rsidRDefault="00A22E58" w:rsidP="00A22E58">
            <w:pPr>
              <w:jc w:val="center"/>
              <w:rPr>
                <w:lang w:val="en-US"/>
              </w:rPr>
            </w:pPr>
            <w:r w:rsidRPr="00A22E58">
              <w:rPr>
                <w:lang w:val="en-US"/>
              </w:rPr>
              <w:t>1,93</w:t>
            </w:r>
          </w:p>
          <w:p w:rsidR="00A22E58" w:rsidRPr="00A22E58" w:rsidRDefault="00A22E58" w:rsidP="00A22E58">
            <w:pPr>
              <w:jc w:val="center"/>
              <w:rPr>
                <w:lang w:val="en-US"/>
              </w:rPr>
            </w:pPr>
            <w:r w:rsidRPr="00A22E58">
              <w:rPr>
                <w:lang w:val="en-US"/>
              </w:rPr>
              <w:t>3,30</w:t>
            </w:r>
          </w:p>
          <w:p w:rsidR="00A22E58" w:rsidRPr="00A22E58" w:rsidRDefault="00A22E58" w:rsidP="00A22E58">
            <w:pPr>
              <w:jc w:val="center"/>
              <w:rPr>
                <w:lang w:val="en-US"/>
              </w:rPr>
            </w:pPr>
            <w:r w:rsidRPr="00A22E58">
              <w:rPr>
                <w:lang w:val="en-US"/>
              </w:rPr>
              <w:t>1,94</w:t>
            </w:r>
          </w:p>
          <w:p w:rsidR="00A22E58" w:rsidRPr="00A22E58" w:rsidRDefault="00A22E58" w:rsidP="00A22E58">
            <w:pPr>
              <w:jc w:val="center"/>
              <w:rPr>
                <w:lang w:val="en-US"/>
              </w:rPr>
            </w:pPr>
            <w:r w:rsidRPr="00A22E58">
              <w:rPr>
                <w:lang w:val="en-US"/>
              </w:rPr>
              <w:t>1,87</w:t>
            </w:r>
          </w:p>
          <w:p w:rsidR="00A22E58" w:rsidRPr="00A22E58" w:rsidRDefault="00A22E58" w:rsidP="00A22E58">
            <w:pPr>
              <w:jc w:val="center"/>
              <w:rPr>
                <w:lang w:val="en-US"/>
              </w:rPr>
            </w:pPr>
            <w:r w:rsidRPr="00A22E58">
              <w:rPr>
                <w:lang w:val="en-US"/>
              </w:rPr>
              <w:t>1,96</w:t>
            </w:r>
          </w:p>
          <w:p w:rsidR="00A22E58" w:rsidRPr="00A22E58" w:rsidRDefault="00A22E58" w:rsidP="00A22E58">
            <w:pPr>
              <w:jc w:val="center"/>
              <w:rPr>
                <w:lang w:val="en-US"/>
              </w:rPr>
            </w:pPr>
            <w:r w:rsidRPr="00A22E58">
              <w:rPr>
                <w:lang w:val="en-US"/>
              </w:rPr>
              <w:t>1,94</w:t>
            </w:r>
          </w:p>
          <w:p w:rsidR="00A22E58" w:rsidRPr="00A22E58" w:rsidRDefault="00A22E58" w:rsidP="00A22E58">
            <w:pPr>
              <w:jc w:val="center"/>
              <w:rPr>
                <w:lang w:val="en-US"/>
              </w:rPr>
            </w:pPr>
            <w:r w:rsidRPr="00A22E58">
              <w:rPr>
                <w:lang w:val="en-US"/>
              </w:rPr>
              <w:t>2,01</w:t>
            </w:r>
          </w:p>
          <w:p w:rsidR="00A22E58" w:rsidRPr="00A22E58" w:rsidRDefault="00A22E58" w:rsidP="00A22E58">
            <w:pPr>
              <w:jc w:val="center"/>
            </w:pPr>
            <w:r w:rsidRPr="00A22E58">
              <w:rPr>
                <w:lang w:val="en-US"/>
              </w:rPr>
              <w:t>2,23</w:t>
            </w:r>
          </w:p>
        </w:tc>
        <w:tc>
          <w:tcPr>
            <w:tcW w:w="972" w:type="dxa"/>
          </w:tcPr>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r w:rsidRPr="00A22E58">
              <w:rPr>
                <w:lang w:val="en-US"/>
              </w:rPr>
              <w:t>10,6</w:t>
            </w:r>
          </w:p>
          <w:p w:rsidR="00A22E58" w:rsidRPr="00A22E58" w:rsidRDefault="00A22E58" w:rsidP="00A22E58">
            <w:pPr>
              <w:jc w:val="center"/>
              <w:rPr>
                <w:lang w:val="en-US"/>
              </w:rPr>
            </w:pPr>
            <w:r w:rsidRPr="00A22E58">
              <w:rPr>
                <w:lang w:val="en-US"/>
              </w:rPr>
              <w:t>10,4</w:t>
            </w:r>
          </w:p>
          <w:p w:rsidR="00A22E58" w:rsidRPr="00A22E58" w:rsidRDefault="00A22E58" w:rsidP="00A22E58">
            <w:pPr>
              <w:jc w:val="center"/>
              <w:rPr>
                <w:lang w:val="en-US"/>
              </w:rPr>
            </w:pPr>
            <w:r w:rsidRPr="00A22E58">
              <w:rPr>
                <w:lang w:val="en-US"/>
              </w:rPr>
              <w:t>12,6</w:t>
            </w:r>
          </w:p>
          <w:p w:rsidR="00A22E58" w:rsidRPr="00A22E58" w:rsidRDefault="00A22E58" w:rsidP="00A22E58">
            <w:pPr>
              <w:jc w:val="center"/>
              <w:rPr>
                <w:lang w:val="en-US"/>
              </w:rPr>
            </w:pPr>
            <w:r w:rsidRPr="00A22E58">
              <w:rPr>
                <w:lang w:val="en-US"/>
              </w:rPr>
              <w:t>17,5</w:t>
            </w:r>
          </w:p>
          <w:p w:rsidR="00A22E58" w:rsidRPr="00A22E58" w:rsidRDefault="00A22E58" w:rsidP="00A22E58">
            <w:pPr>
              <w:jc w:val="center"/>
              <w:rPr>
                <w:lang w:val="en-US"/>
              </w:rPr>
            </w:pPr>
            <w:r w:rsidRPr="00A22E58">
              <w:rPr>
                <w:lang w:val="en-US"/>
              </w:rPr>
              <w:t>4,7</w:t>
            </w:r>
          </w:p>
          <w:p w:rsidR="00A22E58" w:rsidRPr="00A22E58" w:rsidRDefault="00A22E58" w:rsidP="00A22E58">
            <w:pPr>
              <w:jc w:val="center"/>
              <w:rPr>
                <w:lang w:val="en-US"/>
              </w:rPr>
            </w:pPr>
            <w:r w:rsidRPr="00A22E58">
              <w:rPr>
                <w:lang w:val="en-US"/>
              </w:rPr>
              <w:t>23,0</w:t>
            </w:r>
          </w:p>
          <w:p w:rsidR="00A22E58" w:rsidRPr="00A22E58" w:rsidRDefault="00A22E58" w:rsidP="00A22E58">
            <w:pPr>
              <w:jc w:val="center"/>
              <w:rPr>
                <w:lang w:val="en-US"/>
              </w:rPr>
            </w:pPr>
            <w:r w:rsidRPr="00A22E58">
              <w:rPr>
                <w:lang w:val="en-US"/>
              </w:rPr>
              <w:t>26,1</w:t>
            </w:r>
          </w:p>
          <w:p w:rsidR="00A22E58" w:rsidRPr="00A22E58" w:rsidRDefault="00A22E58" w:rsidP="00A22E58">
            <w:pPr>
              <w:jc w:val="center"/>
              <w:rPr>
                <w:lang w:val="en-US"/>
              </w:rPr>
            </w:pPr>
            <w:r w:rsidRPr="00A22E58">
              <w:rPr>
                <w:lang w:val="en-US"/>
              </w:rPr>
              <w:t>12,9</w:t>
            </w:r>
          </w:p>
          <w:p w:rsidR="00A22E58" w:rsidRPr="00A22E58" w:rsidRDefault="00A22E58" w:rsidP="00A22E58">
            <w:pPr>
              <w:jc w:val="center"/>
              <w:rPr>
                <w:lang w:val="en-US"/>
              </w:rPr>
            </w:pPr>
            <w:r w:rsidRPr="00A22E58">
              <w:rPr>
                <w:lang w:val="en-US"/>
              </w:rPr>
              <w:t>16,7</w:t>
            </w:r>
          </w:p>
          <w:p w:rsidR="00A22E58" w:rsidRPr="00A22E58" w:rsidRDefault="00A22E58" w:rsidP="00A22E58">
            <w:pPr>
              <w:jc w:val="center"/>
              <w:rPr>
                <w:lang w:val="en-US"/>
              </w:rPr>
            </w:pPr>
            <w:r w:rsidRPr="00A22E58">
              <w:rPr>
                <w:lang w:val="en-US"/>
              </w:rPr>
              <w:t>30,6</w:t>
            </w:r>
          </w:p>
          <w:p w:rsidR="00A22E58" w:rsidRPr="00A22E58" w:rsidRDefault="00A22E58" w:rsidP="00A22E58">
            <w:pPr>
              <w:jc w:val="center"/>
              <w:rPr>
                <w:lang w:val="en-US"/>
              </w:rPr>
            </w:pPr>
            <w:r w:rsidRPr="00A22E58">
              <w:rPr>
                <w:lang w:val="en-US"/>
              </w:rPr>
              <w:t>22,2</w:t>
            </w:r>
          </w:p>
          <w:p w:rsidR="00A22E58" w:rsidRPr="00A22E58" w:rsidRDefault="00A22E58" w:rsidP="00A22E58">
            <w:pPr>
              <w:jc w:val="center"/>
              <w:rPr>
                <w:lang w:val="en-US"/>
              </w:rPr>
            </w:pPr>
            <w:r w:rsidRPr="00A22E58">
              <w:rPr>
                <w:lang w:val="en-US"/>
              </w:rPr>
              <w:t>16,5</w:t>
            </w:r>
          </w:p>
          <w:p w:rsidR="00A22E58" w:rsidRPr="00A22E58" w:rsidRDefault="00A22E58" w:rsidP="00A22E58">
            <w:pPr>
              <w:jc w:val="center"/>
              <w:rPr>
                <w:lang w:val="en-US"/>
              </w:rPr>
            </w:pPr>
            <w:r w:rsidRPr="00A22E58">
              <w:rPr>
                <w:lang w:val="en-US"/>
              </w:rPr>
              <w:t>19,5</w:t>
            </w:r>
          </w:p>
          <w:p w:rsidR="00A22E58" w:rsidRPr="00A22E58" w:rsidRDefault="00A22E58" w:rsidP="00A22E58">
            <w:pPr>
              <w:jc w:val="center"/>
              <w:rPr>
                <w:lang w:val="en-US"/>
              </w:rPr>
            </w:pPr>
            <w:r w:rsidRPr="00A22E58">
              <w:rPr>
                <w:lang w:val="en-US"/>
              </w:rPr>
              <w:t>11,6</w:t>
            </w:r>
          </w:p>
          <w:p w:rsidR="00A22E58" w:rsidRPr="00A22E58" w:rsidRDefault="00A22E58" w:rsidP="00A22E58">
            <w:pPr>
              <w:jc w:val="center"/>
            </w:pPr>
            <w:r w:rsidRPr="00A22E58">
              <w:rPr>
                <w:lang w:val="en-US"/>
              </w:rPr>
              <w:t>15,6</w:t>
            </w:r>
          </w:p>
        </w:tc>
        <w:tc>
          <w:tcPr>
            <w:tcW w:w="1250" w:type="dxa"/>
          </w:tcPr>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r w:rsidRPr="00A22E58">
              <w:rPr>
                <w:lang w:val="en-US"/>
              </w:rPr>
              <w:t>1,35</w:t>
            </w:r>
          </w:p>
          <w:p w:rsidR="00A22E58" w:rsidRPr="00A22E58" w:rsidRDefault="00A22E58" w:rsidP="00A22E58">
            <w:pPr>
              <w:jc w:val="center"/>
              <w:rPr>
                <w:lang w:val="en-US"/>
              </w:rPr>
            </w:pPr>
            <w:r w:rsidRPr="00A22E58">
              <w:rPr>
                <w:lang w:val="en-US"/>
              </w:rPr>
              <w:t>1,36</w:t>
            </w:r>
          </w:p>
          <w:p w:rsidR="00A22E58" w:rsidRPr="00A22E58" w:rsidRDefault="00A22E58" w:rsidP="00A22E58">
            <w:pPr>
              <w:jc w:val="center"/>
              <w:rPr>
                <w:lang w:val="en-US"/>
              </w:rPr>
            </w:pPr>
            <w:r w:rsidRPr="00A22E58">
              <w:rPr>
                <w:lang w:val="en-US"/>
              </w:rPr>
              <w:t>2,89</w:t>
            </w:r>
          </w:p>
          <w:p w:rsidR="00A22E58" w:rsidRPr="00A22E58" w:rsidRDefault="00A22E58" w:rsidP="00A22E58">
            <w:pPr>
              <w:jc w:val="center"/>
              <w:rPr>
                <w:lang w:val="en-US"/>
              </w:rPr>
            </w:pPr>
            <w:r w:rsidRPr="00A22E58">
              <w:rPr>
                <w:lang w:val="en-US"/>
              </w:rPr>
              <w:t>14,7</w:t>
            </w:r>
          </w:p>
          <w:p w:rsidR="00A22E58" w:rsidRPr="00A22E58" w:rsidRDefault="00A22E58" w:rsidP="00A22E58">
            <w:pPr>
              <w:jc w:val="center"/>
              <w:rPr>
                <w:lang w:val="en-US"/>
              </w:rPr>
            </w:pPr>
            <w:r w:rsidRPr="00A22E58">
              <w:rPr>
                <w:lang w:val="en-US"/>
              </w:rPr>
              <w:t>16,1</w:t>
            </w:r>
          </w:p>
          <w:p w:rsidR="00A22E58" w:rsidRPr="00A22E58" w:rsidRDefault="00A22E58" w:rsidP="00A22E58">
            <w:pPr>
              <w:jc w:val="center"/>
              <w:rPr>
                <w:lang w:val="en-US"/>
              </w:rPr>
            </w:pPr>
            <w:r w:rsidRPr="00A22E58">
              <w:rPr>
                <w:lang w:val="en-US"/>
              </w:rPr>
              <w:t>28,1</w:t>
            </w:r>
          </w:p>
          <w:p w:rsidR="00A22E58" w:rsidRPr="00A22E58" w:rsidRDefault="00A22E58" w:rsidP="00A22E58">
            <w:pPr>
              <w:jc w:val="center"/>
              <w:rPr>
                <w:lang w:val="en-US"/>
              </w:rPr>
            </w:pPr>
            <w:r w:rsidRPr="00A22E58">
              <w:rPr>
                <w:lang w:val="en-US"/>
              </w:rPr>
              <w:t>9,4</w:t>
            </w:r>
          </w:p>
          <w:p w:rsidR="00A22E58" w:rsidRPr="00A22E58" w:rsidRDefault="00A22E58" w:rsidP="00A22E58">
            <w:pPr>
              <w:jc w:val="center"/>
              <w:rPr>
                <w:lang w:val="en-US"/>
              </w:rPr>
            </w:pPr>
            <w:r w:rsidRPr="00A22E58">
              <w:rPr>
                <w:lang w:val="en-US"/>
              </w:rPr>
              <w:t>74,3</w:t>
            </w:r>
          </w:p>
          <w:p w:rsidR="00A22E58" w:rsidRPr="00A22E58" w:rsidRDefault="00A22E58" w:rsidP="00A22E58">
            <w:pPr>
              <w:jc w:val="center"/>
              <w:rPr>
                <w:lang w:val="en-US"/>
              </w:rPr>
            </w:pPr>
            <w:r w:rsidRPr="00A22E58">
              <w:rPr>
                <w:lang w:val="en-US"/>
              </w:rPr>
              <w:t>13,9</w:t>
            </w:r>
          </w:p>
          <w:p w:rsidR="00A22E58" w:rsidRPr="00A22E58" w:rsidRDefault="00A22E58" w:rsidP="00A22E58">
            <w:pPr>
              <w:jc w:val="center"/>
              <w:rPr>
                <w:lang w:val="en-US"/>
              </w:rPr>
            </w:pPr>
            <w:r w:rsidRPr="00A22E58">
              <w:rPr>
                <w:lang w:val="en-US"/>
              </w:rPr>
              <w:t>22,7</w:t>
            </w:r>
          </w:p>
          <w:p w:rsidR="00A22E58" w:rsidRPr="00A22E58" w:rsidRDefault="00A22E58" w:rsidP="00A22E58">
            <w:pPr>
              <w:jc w:val="center"/>
              <w:rPr>
                <w:lang w:val="en-US"/>
              </w:rPr>
            </w:pPr>
            <w:r w:rsidRPr="00A22E58">
              <w:rPr>
                <w:lang w:val="en-US"/>
              </w:rPr>
              <w:t>66,6</w:t>
            </w:r>
          </w:p>
          <w:p w:rsidR="00A22E58" w:rsidRPr="00A22E58" w:rsidRDefault="00A22E58" w:rsidP="00A22E58">
            <w:pPr>
              <w:jc w:val="center"/>
              <w:rPr>
                <w:lang w:val="en-US"/>
              </w:rPr>
            </w:pPr>
            <w:r w:rsidRPr="00A22E58">
              <w:rPr>
                <w:lang w:val="en-US"/>
              </w:rPr>
              <w:t>21,0</w:t>
            </w:r>
          </w:p>
          <w:p w:rsidR="00A22E58" w:rsidRPr="00A22E58" w:rsidRDefault="00A22E58" w:rsidP="00A22E58">
            <w:pPr>
              <w:jc w:val="center"/>
              <w:rPr>
                <w:lang w:val="en-US"/>
              </w:rPr>
            </w:pPr>
            <w:r w:rsidRPr="00A22E58">
              <w:rPr>
                <w:lang w:val="en-US"/>
              </w:rPr>
              <w:t>110,2</w:t>
            </w:r>
          </w:p>
          <w:p w:rsidR="00A22E58" w:rsidRPr="00A22E58" w:rsidRDefault="00A22E58" w:rsidP="00A22E58">
            <w:pPr>
              <w:jc w:val="center"/>
              <w:rPr>
                <w:lang w:val="en-US"/>
              </w:rPr>
            </w:pPr>
            <w:r w:rsidRPr="00A22E58">
              <w:rPr>
                <w:lang w:val="en-US"/>
              </w:rPr>
              <w:t>109,3</w:t>
            </w:r>
          </w:p>
          <w:p w:rsidR="00A22E58" w:rsidRPr="00A22E58" w:rsidRDefault="00A22E58" w:rsidP="00A22E58">
            <w:pPr>
              <w:jc w:val="center"/>
            </w:pPr>
            <w:r w:rsidRPr="00A22E58">
              <w:rPr>
                <w:lang w:val="en-US"/>
              </w:rPr>
              <w:t>75,9</w:t>
            </w:r>
          </w:p>
        </w:tc>
        <w:tc>
          <w:tcPr>
            <w:tcW w:w="972" w:type="dxa"/>
          </w:tcPr>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r w:rsidRPr="00A22E58">
              <w:rPr>
                <w:lang w:val="en-US"/>
              </w:rPr>
              <w:t>1,26</w:t>
            </w:r>
          </w:p>
          <w:p w:rsidR="00A22E58" w:rsidRPr="00A22E58" w:rsidRDefault="00A22E58" w:rsidP="00A22E58">
            <w:pPr>
              <w:jc w:val="center"/>
              <w:rPr>
                <w:lang w:val="en-US"/>
              </w:rPr>
            </w:pPr>
            <w:r w:rsidRPr="00A22E58">
              <w:rPr>
                <w:lang w:val="en-US"/>
              </w:rPr>
              <w:t>1,42</w:t>
            </w:r>
          </w:p>
          <w:p w:rsidR="00A22E58" w:rsidRPr="00A22E58" w:rsidRDefault="00A22E58" w:rsidP="00A22E58">
            <w:pPr>
              <w:jc w:val="center"/>
              <w:rPr>
                <w:lang w:val="en-US"/>
              </w:rPr>
            </w:pPr>
            <w:r w:rsidRPr="00A22E58">
              <w:rPr>
                <w:lang w:val="en-US"/>
              </w:rPr>
              <w:t>1,45</w:t>
            </w:r>
          </w:p>
          <w:p w:rsidR="00A22E58" w:rsidRPr="00A22E58" w:rsidRDefault="00A22E58" w:rsidP="00A22E58">
            <w:pPr>
              <w:jc w:val="center"/>
              <w:rPr>
                <w:lang w:val="en-US"/>
              </w:rPr>
            </w:pPr>
            <w:r w:rsidRPr="00A22E58">
              <w:rPr>
                <w:lang w:val="en-US"/>
              </w:rPr>
              <w:t>1,87</w:t>
            </w:r>
          </w:p>
          <w:p w:rsidR="00A22E58" w:rsidRPr="00A22E58" w:rsidRDefault="00A22E58" w:rsidP="00A22E58">
            <w:pPr>
              <w:jc w:val="center"/>
              <w:rPr>
                <w:lang w:val="en-US"/>
              </w:rPr>
            </w:pPr>
            <w:r w:rsidRPr="00A22E58">
              <w:rPr>
                <w:lang w:val="en-US"/>
              </w:rPr>
              <w:t>10,36</w:t>
            </w:r>
          </w:p>
          <w:p w:rsidR="00A22E58" w:rsidRPr="00A22E58" w:rsidRDefault="00A22E58" w:rsidP="00A22E58">
            <w:pPr>
              <w:jc w:val="center"/>
              <w:rPr>
                <w:lang w:val="en-US"/>
              </w:rPr>
            </w:pPr>
            <w:r w:rsidRPr="00A22E58">
              <w:rPr>
                <w:lang w:val="en-US"/>
              </w:rPr>
              <w:t>2,05</w:t>
            </w:r>
          </w:p>
          <w:p w:rsidR="00A22E58" w:rsidRPr="00A22E58" w:rsidRDefault="00A22E58" w:rsidP="00A22E58">
            <w:pPr>
              <w:jc w:val="center"/>
              <w:rPr>
                <w:lang w:val="en-US"/>
              </w:rPr>
            </w:pPr>
            <w:r w:rsidRPr="00A22E58">
              <w:rPr>
                <w:lang w:val="en-US"/>
              </w:rPr>
              <w:t>3,15</w:t>
            </w:r>
          </w:p>
          <w:p w:rsidR="00A22E58" w:rsidRPr="00A22E58" w:rsidRDefault="00A22E58" w:rsidP="00A22E58">
            <w:pPr>
              <w:jc w:val="center"/>
              <w:rPr>
                <w:lang w:val="en-US"/>
              </w:rPr>
            </w:pPr>
            <w:r w:rsidRPr="00A22E58">
              <w:rPr>
                <w:lang w:val="en-US"/>
              </w:rPr>
              <w:t>1,01</w:t>
            </w:r>
          </w:p>
          <w:p w:rsidR="00A22E58" w:rsidRPr="00A22E58" w:rsidRDefault="00A22E58" w:rsidP="00A22E58">
            <w:pPr>
              <w:jc w:val="center"/>
              <w:rPr>
                <w:lang w:val="en-US"/>
              </w:rPr>
            </w:pPr>
            <w:r w:rsidRPr="00A22E58">
              <w:rPr>
                <w:lang w:val="en-US"/>
              </w:rPr>
              <w:t>18,87</w:t>
            </w:r>
          </w:p>
          <w:p w:rsidR="00A22E58" w:rsidRPr="00A22E58" w:rsidRDefault="00A22E58" w:rsidP="00A22E58">
            <w:pPr>
              <w:jc w:val="center"/>
              <w:rPr>
                <w:lang w:val="en-US"/>
              </w:rPr>
            </w:pPr>
            <w:r w:rsidRPr="00A22E58">
              <w:rPr>
                <w:lang w:val="en-US"/>
              </w:rPr>
              <w:t>12,57</w:t>
            </w:r>
          </w:p>
          <w:p w:rsidR="00A22E58" w:rsidRPr="00A22E58" w:rsidRDefault="00A22E58" w:rsidP="00A22E58">
            <w:pPr>
              <w:jc w:val="center"/>
              <w:rPr>
                <w:lang w:val="en-US"/>
              </w:rPr>
            </w:pPr>
            <w:r w:rsidRPr="00A22E58">
              <w:rPr>
                <w:lang w:val="en-US"/>
              </w:rPr>
              <w:t>5,01</w:t>
            </w:r>
          </w:p>
          <w:p w:rsidR="00A22E58" w:rsidRPr="00A22E58" w:rsidRDefault="00A22E58" w:rsidP="00A22E58">
            <w:pPr>
              <w:jc w:val="center"/>
              <w:rPr>
                <w:lang w:val="en-US"/>
              </w:rPr>
            </w:pPr>
            <w:r w:rsidRPr="00A22E58">
              <w:rPr>
                <w:lang w:val="en-US"/>
              </w:rPr>
              <w:t>20,57</w:t>
            </w:r>
          </w:p>
          <w:p w:rsidR="00A22E58" w:rsidRPr="00A22E58" w:rsidRDefault="00A22E58" w:rsidP="00A22E58">
            <w:pPr>
              <w:jc w:val="center"/>
              <w:rPr>
                <w:lang w:val="en-US"/>
              </w:rPr>
            </w:pPr>
            <w:r w:rsidRPr="00A22E58">
              <w:rPr>
                <w:lang w:val="en-US"/>
              </w:rPr>
              <w:t>18,63</w:t>
            </w:r>
          </w:p>
          <w:p w:rsidR="00A22E58" w:rsidRPr="00A22E58" w:rsidRDefault="00A22E58" w:rsidP="00A22E58">
            <w:pPr>
              <w:jc w:val="center"/>
              <w:rPr>
                <w:lang w:val="en-US"/>
              </w:rPr>
            </w:pPr>
            <w:r w:rsidRPr="00A22E58">
              <w:rPr>
                <w:lang w:val="en-US"/>
              </w:rPr>
              <w:t>14,28</w:t>
            </w:r>
          </w:p>
          <w:p w:rsidR="00A22E58" w:rsidRPr="00A22E58" w:rsidRDefault="00A22E58" w:rsidP="00A22E58">
            <w:pPr>
              <w:jc w:val="center"/>
            </w:pPr>
            <w:r w:rsidRPr="00A22E58">
              <w:rPr>
                <w:lang w:val="en-US"/>
              </w:rPr>
              <w:t>65,95</w:t>
            </w:r>
          </w:p>
        </w:tc>
        <w:tc>
          <w:tcPr>
            <w:tcW w:w="1220" w:type="dxa"/>
          </w:tcPr>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r w:rsidRPr="00A22E58">
              <w:rPr>
                <w:lang w:val="en-US"/>
              </w:rPr>
              <w:t>1,19(1)</w:t>
            </w:r>
          </w:p>
          <w:p w:rsidR="00A22E58" w:rsidRPr="00A22E58" w:rsidRDefault="00A22E58" w:rsidP="00A22E58">
            <w:pPr>
              <w:jc w:val="center"/>
              <w:rPr>
                <w:lang w:val="en-US"/>
              </w:rPr>
            </w:pPr>
            <w:r w:rsidRPr="00A22E58">
              <w:rPr>
                <w:lang w:val="en-US"/>
              </w:rPr>
              <w:t>1,26</w:t>
            </w:r>
          </w:p>
          <w:p w:rsidR="00A22E58" w:rsidRPr="00A22E58" w:rsidRDefault="00A22E58" w:rsidP="00A22E58">
            <w:pPr>
              <w:jc w:val="center"/>
              <w:rPr>
                <w:lang w:val="en-US"/>
              </w:rPr>
            </w:pPr>
            <w:r w:rsidRPr="00A22E58">
              <w:rPr>
                <w:lang w:val="en-US"/>
              </w:rPr>
              <w:t>1,32</w:t>
            </w:r>
          </w:p>
          <w:p w:rsidR="00A22E58" w:rsidRPr="00A22E58" w:rsidRDefault="00A22E58" w:rsidP="00A22E58">
            <w:pPr>
              <w:jc w:val="center"/>
              <w:rPr>
                <w:lang w:val="en-US"/>
              </w:rPr>
            </w:pPr>
            <w:r w:rsidRPr="00A22E58">
              <w:rPr>
                <w:lang w:val="en-US"/>
              </w:rPr>
              <w:t>1,28</w:t>
            </w:r>
          </w:p>
          <w:p w:rsidR="00A22E58" w:rsidRPr="00A22E58" w:rsidRDefault="00A22E58" w:rsidP="00A22E58">
            <w:pPr>
              <w:jc w:val="center"/>
              <w:rPr>
                <w:lang w:val="en-US"/>
              </w:rPr>
            </w:pPr>
            <w:r w:rsidRPr="00A22E58">
              <w:rPr>
                <w:lang w:val="en-US"/>
              </w:rPr>
              <w:t>1,94(2)</w:t>
            </w:r>
          </w:p>
          <w:p w:rsidR="00A22E58" w:rsidRPr="00A22E58" w:rsidRDefault="00A22E58" w:rsidP="00A22E58">
            <w:pPr>
              <w:jc w:val="center"/>
              <w:rPr>
                <w:lang w:val="en-US"/>
              </w:rPr>
            </w:pPr>
            <w:r w:rsidRPr="00A22E58">
              <w:rPr>
                <w:lang w:val="en-US"/>
              </w:rPr>
              <w:t>1,20</w:t>
            </w:r>
          </w:p>
          <w:p w:rsidR="00A22E58" w:rsidRPr="00A22E58" w:rsidRDefault="00A22E58" w:rsidP="00A22E58">
            <w:pPr>
              <w:jc w:val="center"/>
              <w:rPr>
                <w:lang w:val="en-US"/>
              </w:rPr>
            </w:pPr>
            <w:r w:rsidRPr="00A22E58">
              <w:rPr>
                <w:lang w:val="en-US"/>
              </w:rPr>
              <w:t>2,24</w:t>
            </w:r>
          </w:p>
          <w:p w:rsidR="00A22E58" w:rsidRPr="00A22E58" w:rsidRDefault="00A22E58" w:rsidP="00A22E58">
            <w:pPr>
              <w:jc w:val="center"/>
              <w:rPr>
                <w:lang w:val="en-US"/>
              </w:rPr>
            </w:pPr>
            <w:r w:rsidRPr="00A22E58">
              <w:rPr>
                <w:lang w:val="en-US"/>
              </w:rPr>
              <w:t>12,04(1)</w:t>
            </w:r>
          </w:p>
          <w:p w:rsidR="00A22E58" w:rsidRPr="00A22E58" w:rsidRDefault="00A22E58" w:rsidP="00A22E58">
            <w:pPr>
              <w:jc w:val="center"/>
              <w:rPr>
                <w:lang w:val="en-US"/>
              </w:rPr>
            </w:pPr>
            <w:r w:rsidRPr="00A22E58">
              <w:rPr>
                <w:lang w:val="en-US"/>
              </w:rPr>
              <w:t>1,76</w:t>
            </w:r>
          </w:p>
          <w:p w:rsidR="00A22E58" w:rsidRPr="00A22E58" w:rsidRDefault="00A22E58" w:rsidP="00A22E58">
            <w:pPr>
              <w:jc w:val="center"/>
              <w:rPr>
                <w:lang w:val="en-US"/>
              </w:rPr>
            </w:pPr>
            <w:r w:rsidRPr="00A22E58">
              <w:rPr>
                <w:lang w:val="en-US"/>
              </w:rPr>
              <w:t>1,55</w:t>
            </w:r>
          </w:p>
          <w:p w:rsidR="00A22E58" w:rsidRPr="00A22E58" w:rsidRDefault="00A22E58" w:rsidP="00A22E58">
            <w:pPr>
              <w:jc w:val="center"/>
              <w:rPr>
                <w:lang w:val="en-US"/>
              </w:rPr>
            </w:pPr>
            <w:r w:rsidRPr="00A22E58">
              <w:rPr>
                <w:lang w:val="en-US"/>
              </w:rPr>
              <w:t>2,69</w:t>
            </w:r>
          </w:p>
          <w:p w:rsidR="00A22E58" w:rsidRPr="00A22E58" w:rsidRDefault="00A22E58" w:rsidP="00A22E58">
            <w:pPr>
              <w:jc w:val="center"/>
              <w:rPr>
                <w:lang w:val="en-US"/>
              </w:rPr>
            </w:pPr>
            <w:r w:rsidRPr="00A22E58">
              <w:rPr>
                <w:lang w:val="en-US"/>
              </w:rPr>
              <w:t>3,31</w:t>
            </w:r>
          </w:p>
          <w:p w:rsidR="00A22E58" w:rsidRPr="00A22E58" w:rsidRDefault="00A22E58" w:rsidP="00A22E58">
            <w:pPr>
              <w:jc w:val="center"/>
              <w:rPr>
                <w:lang w:val="en-US"/>
              </w:rPr>
            </w:pPr>
            <w:r w:rsidRPr="00A22E58">
              <w:rPr>
                <w:lang w:val="en-US"/>
              </w:rPr>
              <w:t>1.23</w:t>
            </w:r>
          </w:p>
          <w:p w:rsidR="00A22E58" w:rsidRPr="00A22E58" w:rsidRDefault="00A22E58" w:rsidP="00A22E58">
            <w:pPr>
              <w:jc w:val="center"/>
              <w:rPr>
                <w:lang w:val="en-US"/>
              </w:rPr>
            </w:pPr>
            <w:r w:rsidRPr="00A22E58">
              <w:rPr>
                <w:lang w:val="en-US"/>
              </w:rPr>
              <w:t>3,81(3)</w:t>
            </w:r>
          </w:p>
          <w:p w:rsidR="00A22E58" w:rsidRPr="00A22E58" w:rsidRDefault="00A22E58" w:rsidP="00A22E58">
            <w:pPr>
              <w:jc w:val="center"/>
            </w:pPr>
            <w:r w:rsidRPr="00A22E58">
              <w:rPr>
                <w:lang w:val="en-US"/>
              </w:rPr>
              <w:t>1,46(1)</w:t>
            </w:r>
          </w:p>
        </w:tc>
        <w:tc>
          <w:tcPr>
            <w:tcW w:w="1562" w:type="dxa"/>
          </w:tcPr>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r w:rsidRPr="00A22E58">
              <w:rPr>
                <w:lang w:val="en-US"/>
              </w:rPr>
              <w:t>77,4</w:t>
            </w:r>
          </w:p>
          <w:p w:rsidR="00A22E58" w:rsidRPr="00A22E58" w:rsidRDefault="00A22E58" w:rsidP="00A22E58">
            <w:pPr>
              <w:jc w:val="center"/>
              <w:rPr>
                <w:lang w:val="en-US"/>
              </w:rPr>
            </w:pPr>
            <w:r w:rsidRPr="00A22E58">
              <w:rPr>
                <w:lang w:val="en-US"/>
              </w:rPr>
              <w:t>84,9</w:t>
            </w:r>
          </w:p>
          <w:p w:rsidR="00A22E58" w:rsidRPr="00A22E58" w:rsidRDefault="00A22E58" w:rsidP="00A22E58">
            <w:pPr>
              <w:jc w:val="center"/>
              <w:rPr>
                <w:lang w:val="en-US"/>
              </w:rPr>
            </w:pPr>
            <w:r w:rsidRPr="00A22E58">
              <w:rPr>
                <w:lang w:val="en-US"/>
              </w:rPr>
              <w:t>335,8</w:t>
            </w:r>
          </w:p>
          <w:p w:rsidR="00A22E58" w:rsidRPr="00A22E58" w:rsidRDefault="00A22E58" w:rsidP="00A22E58">
            <w:pPr>
              <w:jc w:val="center"/>
              <w:rPr>
                <w:lang w:val="en-US"/>
              </w:rPr>
            </w:pPr>
            <w:r w:rsidRPr="00A22E58">
              <w:rPr>
                <w:lang w:val="en-US"/>
              </w:rPr>
              <w:t>1288,5</w:t>
            </w:r>
          </w:p>
          <w:p w:rsidR="00A22E58" w:rsidRPr="00A22E58" w:rsidRDefault="00A22E58" w:rsidP="00A22E58">
            <w:pPr>
              <w:jc w:val="center"/>
              <w:rPr>
                <w:lang w:val="en-US"/>
              </w:rPr>
            </w:pPr>
            <w:r w:rsidRPr="00A22E58">
              <w:rPr>
                <w:lang w:val="en-US"/>
              </w:rPr>
              <w:t>3200,3</w:t>
            </w:r>
          </w:p>
          <w:p w:rsidR="00A22E58" w:rsidRPr="00A22E58" w:rsidRDefault="00A22E58" w:rsidP="00A22E58">
            <w:pPr>
              <w:jc w:val="center"/>
              <w:rPr>
                <w:lang w:val="en-US"/>
              </w:rPr>
            </w:pPr>
            <w:r w:rsidRPr="00A22E58">
              <w:rPr>
                <w:lang w:val="en-US"/>
              </w:rPr>
              <w:t>3329,1</w:t>
            </w:r>
          </w:p>
          <w:p w:rsidR="00A22E58" w:rsidRPr="00A22E58" w:rsidRDefault="00A22E58" w:rsidP="00A22E58">
            <w:pPr>
              <w:jc w:val="center"/>
              <w:rPr>
                <w:lang w:val="en-US"/>
              </w:rPr>
            </w:pPr>
            <w:r w:rsidRPr="00A22E58">
              <w:rPr>
                <w:lang w:val="en-US"/>
              </w:rPr>
              <w:t>4658,4</w:t>
            </w:r>
          </w:p>
          <w:p w:rsidR="00A22E58" w:rsidRPr="00A22E58" w:rsidRDefault="00A22E58" w:rsidP="00A22E58">
            <w:pPr>
              <w:jc w:val="center"/>
              <w:rPr>
                <w:lang w:val="en-US"/>
              </w:rPr>
            </w:pPr>
            <w:r w:rsidRPr="00A22E58">
              <w:rPr>
                <w:lang w:val="en-US"/>
              </w:rPr>
              <w:t>22531,7</w:t>
            </w:r>
          </w:p>
          <w:p w:rsidR="00A22E58" w:rsidRPr="00A22E58" w:rsidRDefault="00A22E58" w:rsidP="00A22E58">
            <w:pPr>
              <w:jc w:val="center"/>
              <w:rPr>
                <w:lang w:val="en-US"/>
              </w:rPr>
            </w:pPr>
            <w:r w:rsidRPr="00A22E58">
              <w:rPr>
                <w:lang w:val="en-US"/>
              </w:rPr>
              <w:t>25583,0</w:t>
            </w:r>
          </w:p>
          <w:p w:rsidR="00A22E58" w:rsidRPr="00A22E58" w:rsidRDefault="00A22E58" w:rsidP="00A22E58">
            <w:pPr>
              <w:jc w:val="center"/>
              <w:rPr>
                <w:lang w:val="en-US"/>
              </w:rPr>
            </w:pPr>
            <w:r w:rsidRPr="00A22E58">
              <w:rPr>
                <w:lang w:val="en-US"/>
              </w:rPr>
              <w:t>26296,1</w:t>
            </w:r>
          </w:p>
          <w:p w:rsidR="00A22E58" w:rsidRPr="00A22E58" w:rsidRDefault="00A22E58" w:rsidP="00A22E58">
            <w:pPr>
              <w:jc w:val="center"/>
              <w:rPr>
                <w:lang w:val="en-US"/>
              </w:rPr>
            </w:pPr>
            <w:r w:rsidRPr="00A22E58">
              <w:rPr>
                <w:lang w:val="en-US"/>
              </w:rPr>
              <w:t>37338,9</w:t>
            </w:r>
          </w:p>
          <w:p w:rsidR="00A22E58" w:rsidRPr="00A22E58" w:rsidRDefault="00A22E58" w:rsidP="00A22E58">
            <w:pPr>
              <w:jc w:val="center"/>
              <w:rPr>
                <w:lang w:val="en-US"/>
              </w:rPr>
            </w:pPr>
            <w:r w:rsidRPr="00A22E58">
              <w:rPr>
                <w:lang w:val="en-US"/>
              </w:rPr>
              <w:t>46294,3</w:t>
            </w:r>
          </w:p>
          <w:p w:rsidR="00A22E58" w:rsidRPr="00A22E58" w:rsidRDefault="00A22E58" w:rsidP="00A22E58">
            <w:pPr>
              <w:jc w:val="center"/>
              <w:rPr>
                <w:lang w:val="en-US"/>
              </w:rPr>
            </w:pPr>
            <w:r w:rsidRPr="00A22E58">
              <w:rPr>
                <w:lang w:val="en-US"/>
              </w:rPr>
              <w:t>95325,3</w:t>
            </w:r>
          </w:p>
          <w:p w:rsidR="00A22E58" w:rsidRPr="00A22E58" w:rsidRDefault="00A22E58" w:rsidP="00A22E58">
            <w:pPr>
              <w:jc w:val="center"/>
              <w:rPr>
                <w:lang w:val="en-US"/>
              </w:rPr>
            </w:pPr>
            <w:r w:rsidRPr="00A22E58">
              <w:rPr>
                <w:lang w:val="en-US"/>
              </w:rPr>
              <w:t>137881,0</w:t>
            </w:r>
          </w:p>
          <w:p w:rsidR="00A22E58" w:rsidRPr="00A22E58" w:rsidRDefault="00A22E58" w:rsidP="00A22E58">
            <w:pPr>
              <w:jc w:val="center"/>
            </w:pPr>
            <w:r w:rsidRPr="00A22E58">
              <w:rPr>
                <w:lang w:val="en-US"/>
              </w:rPr>
              <w:t>254085,6</w:t>
            </w:r>
          </w:p>
        </w:tc>
      </w:tr>
    </w:tbl>
    <w:p w:rsidR="00A22E58" w:rsidRDefault="00A22E58" w:rsidP="00A22E58">
      <w:pPr>
        <w:rPr>
          <w:lang w:val="en-US"/>
        </w:rPr>
      </w:pPr>
    </w:p>
    <w:p w:rsidR="00A22E58" w:rsidRDefault="00A22E58" w:rsidP="00A22E58"/>
    <w:p w:rsidR="00D66917" w:rsidRPr="00D66917" w:rsidRDefault="00D66917" w:rsidP="00A22E58"/>
    <w:p w:rsidR="00A22E58" w:rsidRDefault="00A22E58" w:rsidP="00A22E58">
      <w:pPr>
        <w:rPr>
          <w:lang w:val="en-US"/>
        </w:rPr>
      </w:pPr>
    </w:p>
    <w:p w:rsidR="00A22E58" w:rsidRDefault="00A22E58" w:rsidP="00A22E58">
      <w:pPr>
        <w:rPr>
          <w:lang w:val="en-US"/>
        </w:rPr>
      </w:pPr>
    </w:p>
    <w:p w:rsidR="00A22E58" w:rsidRDefault="00A22E58" w:rsidP="00A22E58">
      <w:pPr>
        <w:jc w:val="right"/>
        <w:rPr>
          <w:sz w:val="28"/>
        </w:rPr>
      </w:pPr>
      <w:r>
        <w:rPr>
          <w:sz w:val="28"/>
        </w:rPr>
        <w:t>Продолжение таблицы 1</w:t>
      </w:r>
    </w:p>
    <w:p w:rsidR="00A22E58" w:rsidRDefault="00A22E58" w:rsidP="00A22E58">
      <w:pPr>
        <w:jc w:val="right"/>
        <w:rPr>
          <w:sz w:val="28"/>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09"/>
        <w:gridCol w:w="993"/>
        <w:gridCol w:w="972"/>
        <w:gridCol w:w="972"/>
        <w:gridCol w:w="1250"/>
        <w:gridCol w:w="972"/>
        <w:gridCol w:w="1220"/>
        <w:gridCol w:w="1562"/>
      </w:tblGrid>
      <w:tr w:rsidR="00A22E58" w:rsidRPr="00A22E58">
        <w:tc>
          <w:tcPr>
            <w:tcW w:w="1809" w:type="dxa"/>
          </w:tcPr>
          <w:p w:rsidR="00A22E58" w:rsidRPr="00A22E58" w:rsidRDefault="00A22E58" w:rsidP="00A22E58">
            <w:r w:rsidRPr="00A22E58">
              <w:t>Среднемесячные темпы</w:t>
            </w:r>
            <w:r w:rsidR="0029204A">
              <w:t xml:space="preserve"> </w:t>
            </w:r>
            <w:r w:rsidRPr="00A22E58">
              <w:t>прироста потребительских цен, %</w:t>
            </w:r>
          </w:p>
          <w:p w:rsidR="00A22E58" w:rsidRPr="00A22E58" w:rsidRDefault="00A22E58" w:rsidP="00A22E58">
            <w:r w:rsidRPr="00A22E58">
              <w:t>Молдавия</w:t>
            </w:r>
          </w:p>
          <w:p w:rsidR="00A22E58" w:rsidRPr="00A22E58" w:rsidRDefault="00A22E58" w:rsidP="00A22E58">
            <w:r w:rsidRPr="00A22E58">
              <w:t xml:space="preserve">Латвия </w:t>
            </w:r>
          </w:p>
          <w:p w:rsidR="00A22E58" w:rsidRPr="00A22E58" w:rsidRDefault="00A22E58" w:rsidP="00A22E58">
            <w:r w:rsidRPr="00A22E58">
              <w:t>Армения</w:t>
            </w:r>
          </w:p>
          <w:p w:rsidR="00A22E58" w:rsidRPr="00A22E58" w:rsidRDefault="00A22E58" w:rsidP="00A22E58">
            <w:r w:rsidRPr="00A22E58">
              <w:t>Эстония</w:t>
            </w:r>
          </w:p>
          <w:p w:rsidR="00A22E58" w:rsidRPr="00A22E58" w:rsidRDefault="00A22E58" w:rsidP="00A22E58">
            <w:r w:rsidRPr="00A22E58">
              <w:t>Киргизстан</w:t>
            </w:r>
          </w:p>
          <w:p w:rsidR="00A22E58" w:rsidRPr="00A22E58" w:rsidRDefault="00A22E58" w:rsidP="00A22E58">
            <w:r w:rsidRPr="00A22E58">
              <w:t>Литва</w:t>
            </w:r>
          </w:p>
          <w:p w:rsidR="00A22E58" w:rsidRPr="00A22E58" w:rsidRDefault="00A22E58" w:rsidP="00A22E58">
            <w:r w:rsidRPr="00A22E58">
              <w:t>Грузия</w:t>
            </w:r>
          </w:p>
          <w:p w:rsidR="00A22E58" w:rsidRPr="00A22E58" w:rsidRDefault="00A22E58" w:rsidP="00A22E58">
            <w:r w:rsidRPr="00A22E58">
              <w:t>Казахстан</w:t>
            </w:r>
          </w:p>
          <w:p w:rsidR="00A22E58" w:rsidRPr="00A22E58" w:rsidRDefault="00A22E58" w:rsidP="00A22E58">
            <w:r w:rsidRPr="00A22E58">
              <w:t>Азербайджан</w:t>
            </w:r>
          </w:p>
          <w:p w:rsidR="00A22E58" w:rsidRPr="00A22E58" w:rsidRDefault="00A22E58" w:rsidP="00A22E58">
            <w:r w:rsidRPr="00A22E58">
              <w:t>Узбекистан</w:t>
            </w:r>
          </w:p>
          <w:p w:rsidR="00A22E58" w:rsidRPr="00A22E58" w:rsidRDefault="00A22E58" w:rsidP="00A22E58">
            <w:r w:rsidRPr="00A22E58">
              <w:t>Россия</w:t>
            </w:r>
          </w:p>
          <w:p w:rsidR="00A22E58" w:rsidRPr="00A22E58" w:rsidRDefault="00A22E58" w:rsidP="00A22E58">
            <w:r w:rsidRPr="00A22E58">
              <w:t>Украина</w:t>
            </w:r>
          </w:p>
          <w:p w:rsidR="00A22E58" w:rsidRPr="00A22E58" w:rsidRDefault="00A22E58" w:rsidP="00A22E58">
            <w:r w:rsidRPr="00A22E58">
              <w:t xml:space="preserve">Белоруссия </w:t>
            </w:r>
          </w:p>
          <w:p w:rsidR="00A22E58" w:rsidRPr="00A22E58" w:rsidRDefault="00A22E58" w:rsidP="00A22E58">
            <w:r w:rsidRPr="00A22E58">
              <w:t>Таджикистан</w:t>
            </w:r>
          </w:p>
          <w:p w:rsidR="00A22E58" w:rsidRPr="00A22E58" w:rsidRDefault="00A22E58" w:rsidP="00A22E58">
            <w:r w:rsidRPr="00A22E58">
              <w:t>Туркменистан</w:t>
            </w:r>
          </w:p>
          <w:p w:rsidR="00A22E58" w:rsidRPr="00A22E58" w:rsidRDefault="00A22E58" w:rsidP="00A22E58"/>
        </w:tc>
        <w:tc>
          <w:tcPr>
            <w:tcW w:w="993" w:type="dxa"/>
          </w:tcPr>
          <w:p w:rsidR="00A22E58" w:rsidRPr="00A22E58" w:rsidRDefault="00A22E58" w:rsidP="00A22E58">
            <w:pPr>
              <w:jc w:val="center"/>
            </w:pPr>
          </w:p>
          <w:p w:rsidR="00A22E58" w:rsidRPr="00A22E58" w:rsidRDefault="00A22E58" w:rsidP="00A22E58">
            <w:pPr>
              <w:jc w:val="center"/>
            </w:pPr>
          </w:p>
          <w:p w:rsidR="00A22E58" w:rsidRPr="00A22E58" w:rsidRDefault="00A22E58" w:rsidP="00A22E58">
            <w:pPr>
              <w:jc w:val="center"/>
            </w:pPr>
          </w:p>
          <w:p w:rsidR="00A22E58" w:rsidRPr="00A22E58" w:rsidRDefault="00A22E58" w:rsidP="00A22E58">
            <w:pPr>
              <w:jc w:val="center"/>
            </w:pPr>
          </w:p>
          <w:p w:rsidR="00A22E58" w:rsidRPr="00A22E58" w:rsidRDefault="00A22E58" w:rsidP="00A22E58">
            <w:pPr>
              <w:jc w:val="center"/>
            </w:pPr>
          </w:p>
          <w:p w:rsidR="00A22E58" w:rsidRPr="00A22E58" w:rsidRDefault="00A22E58" w:rsidP="00A22E58">
            <w:pPr>
              <w:jc w:val="center"/>
              <w:rPr>
                <w:lang w:val="en-US"/>
              </w:rPr>
            </w:pPr>
            <w:r w:rsidRPr="00A22E58">
              <w:rPr>
                <w:lang w:val="en-US"/>
              </w:rPr>
              <w:t>1,3</w:t>
            </w:r>
          </w:p>
          <w:p w:rsidR="00A22E58" w:rsidRPr="00A22E58" w:rsidRDefault="00A22E58" w:rsidP="00A22E58">
            <w:pPr>
              <w:jc w:val="center"/>
              <w:rPr>
                <w:lang w:val="en-US"/>
              </w:rPr>
            </w:pPr>
            <w:r w:rsidRPr="00A22E58">
              <w:rPr>
                <w:lang w:val="en-US"/>
              </w:rPr>
              <w:t>0,8</w:t>
            </w:r>
          </w:p>
          <w:p w:rsidR="00A22E58" w:rsidRPr="00A22E58" w:rsidRDefault="00A22E58" w:rsidP="00A22E58">
            <w:pPr>
              <w:jc w:val="center"/>
              <w:rPr>
                <w:lang w:val="en-US"/>
              </w:rPr>
            </w:pPr>
            <w:r w:rsidRPr="00A22E58">
              <w:rPr>
                <w:lang w:val="en-US"/>
              </w:rPr>
              <w:t>0,8</w:t>
            </w:r>
          </w:p>
          <w:p w:rsidR="00A22E58" w:rsidRPr="00A22E58" w:rsidRDefault="00A22E58" w:rsidP="00A22E58">
            <w:pPr>
              <w:jc w:val="center"/>
              <w:rPr>
                <w:lang w:val="en-US"/>
              </w:rPr>
            </w:pPr>
            <w:r w:rsidRPr="00A22E58">
              <w:rPr>
                <w:lang w:val="en-US"/>
              </w:rPr>
              <w:t>1,7</w:t>
            </w:r>
          </w:p>
          <w:p w:rsidR="00A22E58" w:rsidRPr="00A22E58" w:rsidRDefault="00A22E58" w:rsidP="00A22E58">
            <w:pPr>
              <w:jc w:val="center"/>
              <w:rPr>
                <w:lang w:val="en-US"/>
              </w:rPr>
            </w:pPr>
            <w:r w:rsidRPr="00A22E58">
              <w:rPr>
                <w:lang w:val="en-US"/>
              </w:rPr>
              <w:t>0,2</w:t>
            </w:r>
          </w:p>
          <w:p w:rsidR="00A22E58" w:rsidRPr="00A22E58" w:rsidRDefault="00A22E58" w:rsidP="00A22E58">
            <w:pPr>
              <w:jc w:val="center"/>
              <w:rPr>
                <w:lang w:val="en-US"/>
              </w:rPr>
            </w:pPr>
            <w:r w:rsidRPr="00A22E58">
              <w:rPr>
                <w:lang w:val="en-US"/>
              </w:rPr>
              <w:t>0,7</w:t>
            </w:r>
          </w:p>
          <w:p w:rsidR="00A22E58" w:rsidRPr="00A22E58" w:rsidRDefault="00A22E58" w:rsidP="00A22E58">
            <w:pPr>
              <w:jc w:val="center"/>
              <w:rPr>
                <w:lang w:val="en-US"/>
              </w:rPr>
            </w:pPr>
            <w:r w:rsidRPr="00A22E58">
              <w:rPr>
                <w:lang w:val="en-US"/>
              </w:rPr>
              <w:t>0,4</w:t>
            </w:r>
          </w:p>
          <w:p w:rsidR="00A22E58" w:rsidRPr="00A22E58" w:rsidRDefault="00A22E58" w:rsidP="00A22E58">
            <w:pPr>
              <w:jc w:val="center"/>
              <w:rPr>
                <w:lang w:val="en-US"/>
              </w:rPr>
            </w:pPr>
            <w:r w:rsidRPr="00A22E58">
              <w:rPr>
                <w:lang w:val="en-US"/>
              </w:rPr>
              <w:t>0,3</w:t>
            </w:r>
          </w:p>
          <w:p w:rsidR="00A22E58" w:rsidRPr="00A22E58" w:rsidRDefault="00A22E58" w:rsidP="00A22E58">
            <w:pPr>
              <w:jc w:val="center"/>
              <w:rPr>
                <w:lang w:val="en-US"/>
              </w:rPr>
            </w:pPr>
            <w:r w:rsidRPr="00A22E58">
              <w:rPr>
                <w:lang w:val="en-US"/>
              </w:rPr>
              <w:t>0,6</w:t>
            </w:r>
          </w:p>
          <w:p w:rsidR="00A22E58" w:rsidRPr="00A22E58" w:rsidRDefault="00A22E58" w:rsidP="00A22E58">
            <w:pPr>
              <w:jc w:val="center"/>
              <w:rPr>
                <w:lang w:val="en-US"/>
              </w:rPr>
            </w:pPr>
            <w:r w:rsidRPr="00A22E58">
              <w:rPr>
                <w:lang w:val="en-US"/>
              </w:rPr>
              <w:t>0,3</w:t>
            </w:r>
          </w:p>
          <w:p w:rsidR="00A22E58" w:rsidRPr="00A22E58" w:rsidRDefault="00A22E58" w:rsidP="00A22E58">
            <w:pPr>
              <w:jc w:val="center"/>
              <w:rPr>
                <w:lang w:val="en-US"/>
              </w:rPr>
            </w:pPr>
            <w:r w:rsidRPr="00A22E58">
              <w:rPr>
                <w:lang w:val="en-US"/>
              </w:rPr>
              <w:t>0,4</w:t>
            </w:r>
          </w:p>
          <w:p w:rsidR="00A22E58" w:rsidRPr="00A22E58" w:rsidRDefault="00A22E58" w:rsidP="00A22E58">
            <w:pPr>
              <w:jc w:val="center"/>
              <w:rPr>
                <w:lang w:val="en-US"/>
              </w:rPr>
            </w:pPr>
            <w:r w:rsidRPr="00A22E58">
              <w:rPr>
                <w:lang w:val="en-US"/>
              </w:rPr>
              <w:t>0,5</w:t>
            </w:r>
          </w:p>
          <w:p w:rsidR="00A22E58" w:rsidRPr="00A22E58" w:rsidRDefault="00A22E58" w:rsidP="00A22E58">
            <w:pPr>
              <w:jc w:val="center"/>
              <w:rPr>
                <w:lang w:val="en-US"/>
              </w:rPr>
            </w:pPr>
            <w:r w:rsidRPr="00A22E58">
              <w:rPr>
                <w:lang w:val="en-US"/>
              </w:rPr>
              <w:t>0,4</w:t>
            </w:r>
          </w:p>
          <w:p w:rsidR="00A22E58" w:rsidRPr="00A22E58" w:rsidRDefault="00A22E58" w:rsidP="00A22E58">
            <w:pPr>
              <w:jc w:val="center"/>
              <w:rPr>
                <w:lang w:val="en-US"/>
              </w:rPr>
            </w:pPr>
            <w:r w:rsidRPr="00A22E58">
              <w:rPr>
                <w:lang w:val="en-US"/>
              </w:rPr>
              <w:t>0,4</w:t>
            </w:r>
          </w:p>
          <w:p w:rsidR="00A22E58" w:rsidRPr="00A22E58" w:rsidRDefault="00A22E58" w:rsidP="00A22E58">
            <w:pPr>
              <w:jc w:val="center"/>
            </w:pPr>
            <w:r w:rsidRPr="00A22E58">
              <w:rPr>
                <w:lang w:val="en-US"/>
              </w:rPr>
              <w:t>0,4</w:t>
            </w:r>
          </w:p>
        </w:tc>
        <w:tc>
          <w:tcPr>
            <w:tcW w:w="972" w:type="dxa"/>
          </w:tcPr>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r w:rsidRPr="00A22E58">
              <w:rPr>
                <w:lang w:val="en-US"/>
              </w:rPr>
              <w:t>6,4</w:t>
            </w:r>
          </w:p>
          <w:p w:rsidR="00A22E58" w:rsidRPr="00A22E58" w:rsidRDefault="00A22E58" w:rsidP="00A22E58">
            <w:pPr>
              <w:jc w:val="center"/>
              <w:rPr>
                <w:lang w:val="en-US"/>
              </w:rPr>
            </w:pPr>
            <w:r w:rsidRPr="00A22E58">
              <w:rPr>
                <w:lang w:val="en-US"/>
              </w:rPr>
              <w:t>11,3</w:t>
            </w:r>
          </w:p>
          <w:p w:rsidR="00A22E58" w:rsidRPr="00A22E58" w:rsidRDefault="00A22E58" w:rsidP="00A22E58">
            <w:pPr>
              <w:jc w:val="center"/>
              <w:rPr>
                <w:lang w:val="en-US"/>
              </w:rPr>
            </w:pPr>
            <w:r w:rsidRPr="00A22E58">
              <w:rPr>
                <w:lang w:val="en-US"/>
              </w:rPr>
              <w:t>5,7</w:t>
            </w:r>
          </w:p>
          <w:p w:rsidR="00A22E58" w:rsidRPr="00A22E58" w:rsidRDefault="00A22E58" w:rsidP="00A22E58">
            <w:pPr>
              <w:jc w:val="center"/>
              <w:rPr>
                <w:lang w:val="en-US"/>
              </w:rPr>
            </w:pPr>
            <w:r w:rsidRPr="00A22E58">
              <w:rPr>
                <w:lang w:val="en-US"/>
              </w:rPr>
              <w:t>10,6</w:t>
            </w:r>
          </w:p>
          <w:p w:rsidR="00A22E58" w:rsidRPr="00A22E58" w:rsidRDefault="00A22E58" w:rsidP="00A22E58">
            <w:pPr>
              <w:jc w:val="center"/>
              <w:rPr>
                <w:lang w:val="en-US"/>
              </w:rPr>
            </w:pPr>
            <w:r w:rsidRPr="00A22E58">
              <w:rPr>
                <w:lang w:val="en-US"/>
              </w:rPr>
              <w:t>6,4</w:t>
            </w:r>
          </w:p>
          <w:p w:rsidR="00A22E58" w:rsidRPr="00A22E58" w:rsidRDefault="00A22E58" w:rsidP="00A22E58">
            <w:pPr>
              <w:jc w:val="center"/>
              <w:rPr>
                <w:lang w:val="en-US"/>
              </w:rPr>
            </w:pPr>
            <w:r w:rsidRPr="00A22E58">
              <w:rPr>
                <w:lang w:val="en-US"/>
              </w:rPr>
              <w:t>14,0</w:t>
            </w:r>
          </w:p>
          <w:p w:rsidR="00A22E58" w:rsidRPr="00A22E58" w:rsidRDefault="00A22E58" w:rsidP="00A22E58">
            <w:pPr>
              <w:jc w:val="center"/>
              <w:rPr>
                <w:lang w:val="en-US"/>
              </w:rPr>
            </w:pPr>
            <w:r w:rsidRPr="00A22E58">
              <w:rPr>
                <w:lang w:val="en-US"/>
              </w:rPr>
              <w:t>6,9</w:t>
            </w:r>
          </w:p>
          <w:p w:rsidR="00A22E58" w:rsidRPr="00A22E58" w:rsidRDefault="00A22E58" w:rsidP="00A22E58">
            <w:pPr>
              <w:jc w:val="center"/>
              <w:rPr>
                <w:lang w:val="en-US"/>
              </w:rPr>
            </w:pPr>
            <w:r w:rsidRPr="00A22E58">
              <w:rPr>
                <w:lang w:val="en-US"/>
              </w:rPr>
              <w:t>5,7</w:t>
            </w:r>
          </w:p>
          <w:p w:rsidR="00A22E58" w:rsidRPr="00A22E58" w:rsidRDefault="00A22E58" w:rsidP="00A22E58">
            <w:pPr>
              <w:jc w:val="center"/>
              <w:rPr>
                <w:lang w:val="en-US"/>
              </w:rPr>
            </w:pPr>
            <w:r w:rsidRPr="00A22E58">
              <w:rPr>
                <w:lang w:val="en-US"/>
              </w:rPr>
              <w:t>10,5</w:t>
            </w:r>
          </w:p>
          <w:p w:rsidR="00A22E58" w:rsidRPr="00A22E58" w:rsidRDefault="00A22E58" w:rsidP="00A22E58">
            <w:pPr>
              <w:jc w:val="center"/>
              <w:rPr>
                <w:lang w:val="en-US"/>
              </w:rPr>
            </w:pPr>
            <w:r w:rsidRPr="00A22E58">
              <w:rPr>
                <w:lang w:val="en-US"/>
              </w:rPr>
              <w:t>6,5</w:t>
            </w:r>
          </w:p>
          <w:p w:rsidR="00A22E58" w:rsidRPr="00A22E58" w:rsidRDefault="00A22E58" w:rsidP="00A22E58">
            <w:pPr>
              <w:jc w:val="center"/>
              <w:rPr>
                <w:lang w:val="en-US"/>
              </w:rPr>
            </w:pPr>
            <w:r w:rsidRPr="00A22E58">
              <w:rPr>
                <w:lang w:val="en-US"/>
              </w:rPr>
              <w:t>8,6</w:t>
            </w:r>
          </w:p>
          <w:p w:rsidR="00A22E58" w:rsidRPr="00A22E58" w:rsidRDefault="00A22E58" w:rsidP="00A22E58">
            <w:pPr>
              <w:jc w:val="center"/>
              <w:rPr>
                <w:lang w:val="en-US"/>
              </w:rPr>
            </w:pPr>
            <w:r w:rsidRPr="00A22E58">
              <w:rPr>
                <w:lang w:val="en-US"/>
              </w:rPr>
              <w:t>5,4</w:t>
            </w:r>
          </w:p>
          <w:p w:rsidR="00A22E58" w:rsidRPr="00A22E58" w:rsidRDefault="00A22E58" w:rsidP="00A22E58">
            <w:pPr>
              <w:jc w:val="center"/>
              <w:rPr>
                <w:lang w:val="en-US"/>
              </w:rPr>
            </w:pPr>
            <w:r w:rsidRPr="00A22E58">
              <w:rPr>
                <w:lang w:val="en-US"/>
              </w:rPr>
              <w:t>5,8</w:t>
            </w:r>
          </w:p>
          <w:p w:rsidR="00A22E58" w:rsidRPr="00A22E58" w:rsidRDefault="00A22E58" w:rsidP="00A22E58">
            <w:pPr>
              <w:jc w:val="center"/>
              <w:rPr>
                <w:lang w:val="en-US"/>
              </w:rPr>
            </w:pPr>
            <w:r w:rsidRPr="00A22E58">
              <w:rPr>
                <w:lang w:val="en-US"/>
              </w:rPr>
              <w:t>5,7</w:t>
            </w:r>
          </w:p>
          <w:p w:rsidR="00A22E58" w:rsidRPr="00A22E58" w:rsidRDefault="00A22E58" w:rsidP="00A22E58">
            <w:pPr>
              <w:jc w:val="center"/>
            </w:pPr>
            <w:r w:rsidRPr="00A22E58">
              <w:rPr>
                <w:lang w:val="en-US"/>
              </w:rPr>
              <w:t>6,0</w:t>
            </w:r>
          </w:p>
        </w:tc>
        <w:tc>
          <w:tcPr>
            <w:tcW w:w="972" w:type="dxa"/>
          </w:tcPr>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r w:rsidRPr="00A22E58">
              <w:rPr>
                <w:lang w:val="en-US"/>
              </w:rPr>
              <w:t>29,9</w:t>
            </w:r>
          </w:p>
          <w:p w:rsidR="00A22E58" w:rsidRPr="00A22E58" w:rsidRDefault="00A22E58" w:rsidP="00A22E58">
            <w:pPr>
              <w:jc w:val="center"/>
              <w:rPr>
                <w:lang w:val="en-US"/>
              </w:rPr>
            </w:pPr>
            <w:r w:rsidRPr="00A22E58">
              <w:rPr>
                <w:lang w:val="en-US"/>
              </w:rPr>
              <w:t>21,7</w:t>
            </w:r>
          </w:p>
          <w:p w:rsidR="00A22E58" w:rsidRPr="00A22E58" w:rsidRDefault="00A22E58" w:rsidP="00A22E58">
            <w:pPr>
              <w:jc w:val="center"/>
              <w:rPr>
                <w:lang w:val="en-US"/>
              </w:rPr>
            </w:pPr>
            <w:r w:rsidRPr="00A22E58">
              <w:rPr>
                <w:lang w:val="en-US"/>
              </w:rPr>
              <w:t>28,1</w:t>
            </w:r>
          </w:p>
          <w:p w:rsidR="00A22E58" w:rsidRPr="00A22E58" w:rsidRDefault="00A22E58" w:rsidP="00A22E58">
            <w:pPr>
              <w:jc w:val="center"/>
              <w:rPr>
                <w:lang w:val="en-US"/>
              </w:rPr>
            </w:pPr>
            <w:r w:rsidRPr="00A22E58">
              <w:rPr>
                <w:lang w:val="en-US"/>
              </w:rPr>
              <w:t>21,6</w:t>
            </w:r>
          </w:p>
          <w:p w:rsidR="00A22E58" w:rsidRPr="00A22E58" w:rsidRDefault="00A22E58" w:rsidP="00A22E58">
            <w:pPr>
              <w:jc w:val="center"/>
              <w:rPr>
                <w:lang w:val="en-US"/>
              </w:rPr>
            </w:pPr>
            <w:r w:rsidRPr="00A22E58">
              <w:rPr>
                <w:lang w:val="en-US"/>
              </w:rPr>
              <w:t>26,9</w:t>
            </w:r>
          </w:p>
          <w:p w:rsidR="00A22E58" w:rsidRPr="00A22E58" w:rsidRDefault="00A22E58" w:rsidP="00A22E58">
            <w:pPr>
              <w:jc w:val="center"/>
              <w:rPr>
                <w:lang w:val="en-US"/>
              </w:rPr>
            </w:pPr>
            <w:r w:rsidRPr="00A22E58">
              <w:rPr>
                <w:lang w:val="en-US"/>
              </w:rPr>
              <w:t>23,5</w:t>
            </w:r>
          </w:p>
          <w:p w:rsidR="00A22E58" w:rsidRPr="00A22E58" w:rsidRDefault="00A22E58" w:rsidP="00A22E58">
            <w:pPr>
              <w:jc w:val="center"/>
              <w:rPr>
                <w:lang w:val="en-US"/>
              </w:rPr>
            </w:pPr>
            <w:r w:rsidRPr="00A22E58">
              <w:rPr>
                <w:lang w:val="en-US"/>
              </w:rPr>
              <w:t>25,8</w:t>
            </w:r>
          </w:p>
          <w:p w:rsidR="00A22E58" w:rsidRPr="00A22E58" w:rsidRDefault="00A22E58" w:rsidP="00A22E58">
            <w:pPr>
              <w:jc w:val="center"/>
              <w:rPr>
                <w:lang w:val="en-US"/>
              </w:rPr>
            </w:pPr>
            <w:r w:rsidRPr="00A22E58">
              <w:rPr>
                <w:lang w:val="en-US"/>
              </w:rPr>
              <w:t>33,0</w:t>
            </w:r>
          </w:p>
          <w:p w:rsidR="00A22E58" w:rsidRPr="00A22E58" w:rsidRDefault="00A22E58" w:rsidP="00A22E58">
            <w:pPr>
              <w:jc w:val="center"/>
              <w:rPr>
                <w:lang w:val="en-US"/>
              </w:rPr>
            </w:pPr>
            <w:r w:rsidRPr="00A22E58">
              <w:rPr>
                <w:lang w:val="en-US"/>
              </w:rPr>
              <w:t>26,5</w:t>
            </w:r>
          </w:p>
          <w:p w:rsidR="00A22E58" w:rsidRPr="00A22E58" w:rsidRDefault="00A22E58" w:rsidP="00A22E58">
            <w:pPr>
              <w:jc w:val="center"/>
              <w:rPr>
                <w:lang w:val="en-US"/>
              </w:rPr>
            </w:pPr>
            <w:r w:rsidRPr="00A22E58">
              <w:rPr>
                <w:lang w:val="en-US"/>
              </w:rPr>
              <w:t>13,7</w:t>
            </w:r>
          </w:p>
          <w:p w:rsidR="00A22E58" w:rsidRPr="00A22E58" w:rsidRDefault="00A22E58" w:rsidP="00A22E58">
            <w:pPr>
              <w:jc w:val="center"/>
              <w:rPr>
                <w:lang w:val="en-US"/>
              </w:rPr>
            </w:pPr>
            <w:r w:rsidRPr="00A22E58">
              <w:rPr>
                <w:lang w:val="en-US"/>
              </w:rPr>
              <w:t>31,2</w:t>
            </w:r>
          </w:p>
          <w:p w:rsidR="00A22E58" w:rsidRPr="00A22E58" w:rsidRDefault="00A22E58" w:rsidP="00A22E58">
            <w:pPr>
              <w:jc w:val="center"/>
              <w:rPr>
                <w:lang w:val="en-US"/>
              </w:rPr>
            </w:pPr>
            <w:r w:rsidRPr="00A22E58">
              <w:rPr>
                <w:lang w:val="en-US"/>
              </w:rPr>
              <w:t>29,5</w:t>
            </w:r>
          </w:p>
          <w:p w:rsidR="00A22E58" w:rsidRPr="00A22E58" w:rsidRDefault="00A22E58" w:rsidP="00A22E58">
            <w:pPr>
              <w:jc w:val="center"/>
              <w:rPr>
                <w:lang w:val="en-US"/>
              </w:rPr>
            </w:pPr>
            <w:r w:rsidRPr="00A22E58">
              <w:rPr>
                <w:lang w:val="en-US"/>
              </w:rPr>
              <w:t>26,3</w:t>
            </w:r>
          </w:p>
          <w:p w:rsidR="00A22E58" w:rsidRPr="00A22E58" w:rsidRDefault="00A22E58" w:rsidP="00A22E58">
            <w:pPr>
              <w:jc w:val="center"/>
              <w:rPr>
                <w:lang w:val="en-US"/>
              </w:rPr>
            </w:pPr>
            <w:r w:rsidRPr="00A22E58">
              <w:rPr>
                <w:lang w:val="en-US"/>
              </w:rPr>
              <w:t>23,7</w:t>
            </w:r>
          </w:p>
          <w:p w:rsidR="00A22E58" w:rsidRPr="00A22E58" w:rsidRDefault="00A22E58" w:rsidP="00A22E58">
            <w:pPr>
              <w:jc w:val="center"/>
            </w:pPr>
            <w:r w:rsidRPr="00A22E58">
              <w:rPr>
                <w:lang w:val="en-US"/>
              </w:rPr>
              <w:t>22,6</w:t>
            </w:r>
          </w:p>
        </w:tc>
        <w:tc>
          <w:tcPr>
            <w:tcW w:w="1250" w:type="dxa"/>
          </w:tcPr>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r w:rsidRPr="00A22E58">
              <w:rPr>
                <w:lang w:val="en-US"/>
              </w:rPr>
              <w:t>32,0</w:t>
            </w:r>
          </w:p>
          <w:p w:rsidR="00A22E58" w:rsidRPr="00A22E58" w:rsidRDefault="00A22E58" w:rsidP="00A22E58">
            <w:pPr>
              <w:jc w:val="center"/>
              <w:rPr>
                <w:lang w:val="en-US"/>
              </w:rPr>
            </w:pPr>
            <w:r w:rsidRPr="00A22E58">
              <w:rPr>
                <w:lang w:val="en-US"/>
              </w:rPr>
              <w:t>2,5</w:t>
            </w:r>
          </w:p>
          <w:p w:rsidR="00A22E58" w:rsidRPr="00A22E58" w:rsidRDefault="00A22E58" w:rsidP="00A22E58">
            <w:pPr>
              <w:jc w:val="center"/>
              <w:rPr>
                <w:lang w:val="en-US"/>
              </w:rPr>
            </w:pPr>
            <w:r w:rsidRPr="00A22E58">
              <w:rPr>
                <w:lang w:val="en-US"/>
              </w:rPr>
              <w:t>48,0</w:t>
            </w:r>
          </w:p>
          <w:p w:rsidR="00A22E58" w:rsidRPr="00A22E58" w:rsidRDefault="00A22E58" w:rsidP="00A22E58">
            <w:pPr>
              <w:jc w:val="center"/>
              <w:rPr>
                <w:lang w:val="en-US"/>
              </w:rPr>
            </w:pPr>
            <w:r w:rsidRPr="00A22E58">
              <w:rPr>
                <w:lang w:val="en-US"/>
              </w:rPr>
              <w:t>2,6</w:t>
            </w:r>
          </w:p>
          <w:p w:rsidR="00A22E58" w:rsidRPr="00A22E58" w:rsidRDefault="00A22E58" w:rsidP="00A22E58">
            <w:pPr>
              <w:jc w:val="center"/>
              <w:rPr>
                <w:lang w:val="en-US"/>
              </w:rPr>
            </w:pPr>
            <w:r w:rsidRPr="00A22E58">
              <w:rPr>
                <w:lang w:val="en-US"/>
              </w:rPr>
              <w:t>25,1</w:t>
            </w:r>
          </w:p>
          <w:p w:rsidR="00A22E58" w:rsidRPr="00A22E58" w:rsidRDefault="00A22E58" w:rsidP="00A22E58">
            <w:pPr>
              <w:jc w:val="center"/>
              <w:rPr>
                <w:lang w:val="en-US"/>
              </w:rPr>
            </w:pPr>
            <w:r w:rsidRPr="00A22E58">
              <w:rPr>
                <w:lang w:val="en-US"/>
              </w:rPr>
              <w:t>9,2</w:t>
            </w:r>
          </w:p>
          <w:p w:rsidR="00A22E58" w:rsidRPr="00A22E58" w:rsidRDefault="00A22E58" w:rsidP="00A22E58">
            <w:pPr>
              <w:jc w:val="center"/>
              <w:rPr>
                <w:lang w:val="en-US"/>
              </w:rPr>
            </w:pPr>
            <w:r w:rsidRPr="00A22E58">
              <w:rPr>
                <w:lang w:val="en-US"/>
              </w:rPr>
              <w:t>43,4</w:t>
            </w:r>
          </w:p>
          <w:p w:rsidR="00A22E58" w:rsidRPr="00A22E58" w:rsidRDefault="00A22E58" w:rsidP="00A22E58">
            <w:pPr>
              <w:jc w:val="center"/>
              <w:rPr>
                <w:lang w:val="en-US"/>
              </w:rPr>
            </w:pPr>
            <w:r w:rsidRPr="00A22E58">
              <w:rPr>
                <w:lang w:val="en-US"/>
              </w:rPr>
              <w:t>29,7</w:t>
            </w:r>
          </w:p>
          <w:p w:rsidR="00A22E58" w:rsidRPr="00A22E58" w:rsidRDefault="00A22E58" w:rsidP="00A22E58">
            <w:pPr>
              <w:jc w:val="center"/>
              <w:rPr>
                <w:lang w:val="en-US"/>
              </w:rPr>
            </w:pPr>
            <w:r w:rsidRPr="00A22E58">
              <w:rPr>
                <w:lang w:val="en-US"/>
              </w:rPr>
              <w:t>24,6</w:t>
            </w:r>
          </w:p>
          <w:p w:rsidR="00A22E58" w:rsidRPr="00A22E58" w:rsidRDefault="00A22E58" w:rsidP="00A22E58">
            <w:pPr>
              <w:jc w:val="center"/>
              <w:rPr>
                <w:lang w:val="en-US"/>
              </w:rPr>
            </w:pPr>
            <w:r w:rsidRPr="00A22E58">
              <w:rPr>
                <w:lang w:val="en-US"/>
              </w:rPr>
              <w:t>26,1</w:t>
            </w:r>
          </w:p>
          <w:p w:rsidR="00A22E58" w:rsidRPr="00A22E58" w:rsidRDefault="00A22E58" w:rsidP="00A22E58">
            <w:pPr>
              <w:jc w:val="center"/>
              <w:rPr>
                <w:lang w:val="en-US"/>
              </w:rPr>
            </w:pPr>
            <w:r w:rsidRPr="00A22E58">
              <w:rPr>
                <w:lang w:val="en-US"/>
              </w:rPr>
              <w:t>20,6</w:t>
            </w:r>
          </w:p>
          <w:p w:rsidR="00A22E58" w:rsidRPr="00A22E58" w:rsidRDefault="00A22E58" w:rsidP="00A22E58">
            <w:pPr>
              <w:jc w:val="center"/>
              <w:rPr>
                <w:lang w:val="en-US"/>
              </w:rPr>
            </w:pPr>
            <w:r w:rsidRPr="00A22E58">
              <w:rPr>
                <w:lang w:val="en-US"/>
              </w:rPr>
              <w:t>41,9</w:t>
            </w:r>
          </w:p>
          <w:p w:rsidR="00A22E58" w:rsidRPr="00A22E58" w:rsidRDefault="00A22E58" w:rsidP="00A22E58">
            <w:pPr>
              <w:jc w:val="center"/>
              <w:rPr>
                <w:lang w:val="en-US"/>
              </w:rPr>
            </w:pPr>
            <w:r w:rsidRPr="00A22E58">
              <w:rPr>
                <w:lang w:val="en-US"/>
              </w:rPr>
              <w:t>28,9</w:t>
            </w:r>
          </w:p>
          <w:p w:rsidR="00A22E58" w:rsidRPr="00A22E58" w:rsidRDefault="00A22E58" w:rsidP="00A22E58">
            <w:pPr>
              <w:jc w:val="center"/>
              <w:rPr>
                <w:lang w:val="en-US"/>
              </w:rPr>
            </w:pPr>
            <w:r w:rsidRPr="00A22E58">
              <w:rPr>
                <w:lang w:val="en-US"/>
              </w:rPr>
              <w:t>43,2</w:t>
            </w:r>
          </w:p>
          <w:p w:rsidR="00A22E58" w:rsidRPr="00A22E58" w:rsidRDefault="00A22E58" w:rsidP="00A22E58">
            <w:pPr>
              <w:jc w:val="center"/>
            </w:pPr>
            <w:r w:rsidRPr="00A22E58">
              <w:rPr>
                <w:lang w:val="en-US"/>
              </w:rPr>
              <w:t>47,9</w:t>
            </w:r>
          </w:p>
        </w:tc>
        <w:tc>
          <w:tcPr>
            <w:tcW w:w="972" w:type="dxa"/>
          </w:tcPr>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r w:rsidRPr="00A22E58">
              <w:rPr>
                <w:lang w:val="en-US"/>
              </w:rPr>
              <w:t>6,1</w:t>
            </w:r>
          </w:p>
          <w:p w:rsidR="00A22E58" w:rsidRPr="00A22E58" w:rsidRDefault="00A22E58" w:rsidP="00A22E58">
            <w:pPr>
              <w:jc w:val="center"/>
              <w:rPr>
                <w:lang w:val="en-US"/>
              </w:rPr>
            </w:pPr>
            <w:r w:rsidRPr="00A22E58">
              <w:rPr>
                <w:lang w:val="en-US"/>
              </w:rPr>
              <w:t>2,0</w:t>
            </w:r>
          </w:p>
          <w:p w:rsidR="00A22E58" w:rsidRPr="00A22E58" w:rsidRDefault="00A22E58" w:rsidP="00A22E58">
            <w:pPr>
              <w:jc w:val="center"/>
              <w:rPr>
                <w:lang w:val="en-US"/>
              </w:rPr>
            </w:pPr>
            <w:r w:rsidRPr="00A22E58">
              <w:rPr>
                <w:lang w:val="en-US"/>
              </w:rPr>
              <w:t>27,6</w:t>
            </w:r>
          </w:p>
          <w:p w:rsidR="00A22E58" w:rsidRPr="00A22E58" w:rsidRDefault="00A22E58" w:rsidP="00A22E58">
            <w:pPr>
              <w:jc w:val="center"/>
              <w:rPr>
                <w:lang w:val="en-US"/>
              </w:rPr>
            </w:pPr>
            <w:r w:rsidRPr="00A22E58">
              <w:rPr>
                <w:lang w:val="en-US"/>
              </w:rPr>
              <w:t>2,9</w:t>
            </w:r>
          </w:p>
          <w:p w:rsidR="00A22E58" w:rsidRPr="00A22E58" w:rsidRDefault="00A22E58" w:rsidP="00A22E58">
            <w:pPr>
              <w:jc w:val="center"/>
              <w:rPr>
                <w:lang w:val="en-US"/>
              </w:rPr>
            </w:pPr>
            <w:r w:rsidRPr="00A22E58">
              <w:rPr>
                <w:lang w:val="en-US"/>
              </w:rPr>
              <w:t>5,4</w:t>
            </w:r>
          </w:p>
          <w:p w:rsidR="00A22E58" w:rsidRPr="00A22E58" w:rsidRDefault="00A22E58" w:rsidP="00A22E58">
            <w:pPr>
              <w:jc w:val="center"/>
              <w:rPr>
                <w:lang w:val="en-US"/>
              </w:rPr>
            </w:pPr>
            <w:r w:rsidRPr="00A22E58">
              <w:rPr>
                <w:lang w:val="en-US"/>
              </w:rPr>
              <w:t>3,1</w:t>
            </w:r>
          </w:p>
          <w:p w:rsidR="00A22E58" w:rsidRPr="00A22E58" w:rsidRDefault="00A22E58" w:rsidP="00A22E58">
            <w:pPr>
              <w:jc w:val="center"/>
              <w:rPr>
                <w:lang w:val="en-US"/>
              </w:rPr>
            </w:pPr>
            <w:r w:rsidRPr="00A22E58">
              <w:rPr>
                <w:lang w:val="en-US"/>
              </w:rPr>
              <w:t>41,8</w:t>
            </w:r>
          </w:p>
          <w:p w:rsidR="00A22E58" w:rsidRPr="00A22E58" w:rsidRDefault="00A22E58" w:rsidP="00A22E58">
            <w:pPr>
              <w:jc w:val="center"/>
              <w:rPr>
                <w:lang w:val="en-US"/>
              </w:rPr>
            </w:pPr>
            <w:r w:rsidRPr="00A22E58">
              <w:rPr>
                <w:lang w:val="en-US"/>
              </w:rPr>
              <w:t>23,5</w:t>
            </w:r>
          </w:p>
          <w:p w:rsidR="00A22E58" w:rsidRPr="00A22E58" w:rsidRDefault="00A22E58" w:rsidP="00A22E58">
            <w:pPr>
              <w:jc w:val="center"/>
              <w:rPr>
                <w:lang w:val="en-US"/>
              </w:rPr>
            </w:pPr>
            <w:r w:rsidRPr="00A22E58">
              <w:rPr>
                <w:lang w:val="en-US"/>
              </w:rPr>
              <w:t>27,7</w:t>
            </w:r>
          </w:p>
          <w:p w:rsidR="00A22E58" w:rsidRPr="00A22E58" w:rsidRDefault="00A22E58" w:rsidP="00A22E58">
            <w:pPr>
              <w:jc w:val="center"/>
              <w:rPr>
                <w:lang w:val="en-US"/>
              </w:rPr>
            </w:pPr>
            <w:r w:rsidRPr="00A22E58">
              <w:rPr>
                <w:lang w:val="en-US"/>
              </w:rPr>
              <w:t>21,5</w:t>
            </w:r>
          </w:p>
          <w:p w:rsidR="00A22E58" w:rsidRPr="00A22E58" w:rsidRDefault="00A22E58" w:rsidP="00A22E58">
            <w:pPr>
              <w:jc w:val="center"/>
              <w:rPr>
                <w:lang w:val="en-US"/>
              </w:rPr>
            </w:pPr>
            <w:r w:rsidRPr="00A22E58">
              <w:rPr>
                <w:lang w:val="en-US"/>
              </w:rPr>
              <w:t>10,0</w:t>
            </w:r>
          </w:p>
          <w:p w:rsidR="00A22E58" w:rsidRPr="00A22E58" w:rsidRDefault="00A22E58" w:rsidP="00A22E58">
            <w:pPr>
              <w:jc w:val="center"/>
              <w:rPr>
                <w:lang w:val="en-US"/>
              </w:rPr>
            </w:pPr>
            <w:r w:rsidRPr="00A22E58">
              <w:rPr>
                <w:lang w:val="en-US"/>
              </w:rPr>
              <w:t>14,4</w:t>
            </w:r>
          </w:p>
          <w:p w:rsidR="00A22E58" w:rsidRPr="00A22E58" w:rsidRDefault="00A22E58" w:rsidP="00A22E58">
            <w:pPr>
              <w:jc w:val="center"/>
              <w:rPr>
                <w:lang w:val="en-US"/>
              </w:rPr>
            </w:pPr>
            <w:r w:rsidRPr="00A22E58">
              <w:rPr>
                <w:lang w:val="en-US"/>
              </w:rPr>
              <w:t>28,7</w:t>
            </w:r>
          </w:p>
          <w:p w:rsidR="00A22E58" w:rsidRPr="00A22E58" w:rsidRDefault="00A22E58" w:rsidP="00A22E58">
            <w:pPr>
              <w:jc w:val="center"/>
              <w:rPr>
                <w:lang w:val="en-US"/>
              </w:rPr>
            </w:pPr>
            <w:r w:rsidRPr="00A22E58">
              <w:rPr>
                <w:lang w:val="en-US"/>
              </w:rPr>
              <w:t>0,1</w:t>
            </w:r>
          </w:p>
          <w:p w:rsidR="00A22E58" w:rsidRPr="00A22E58" w:rsidRDefault="00A22E58" w:rsidP="00A22E58">
            <w:pPr>
              <w:jc w:val="center"/>
            </w:pPr>
            <w:r w:rsidRPr="00A22E58">
              <w:rPr>
                <w:lang w:val="en-US"/>
              </w:rPr>
              <w:t>24,8</w:t>
            </w:r>
          </w:p>
        </w:tc>
        <w:tc>
          <w:tcPr>
            <w:tcW w:w="1220" w:type="dxa"/>
          </w:tcPr>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r w:rsidRPr="00A22E58">
              <w:rPr>
                <w:lang w:val="en-US"/>
              </w:rPr>
              <w:t>1,7(1)</w:t>
            </w:r>
          </w:p>
          <w:p w:rsidR="00A22E58" w:rsidRPr="00A22E58" w:rsidRDefault="00A22E58" w:rsidP="00A22E58">
            <w:pPr>
              <w:jc w:val="center"/>
              <w:rPr>
                <w:lang w:val="en-US"/>
              </w:rPr>
            </w:pPr>
            <w:r w:rsidRPr="00A22E58">
              <w:rPr>
                <w:lang w:val="en-US"/>
              </w:rPr>
              <w:t>1,7</w:t>
            </w:r>
          </w:p>
          <w:p w:rsidR="00A22E58" w:rsidRPr="00A22E58" w:rsidRDefault="00A22E58" w:rsidP="00A22E58">
            <w:pPr>
              <w:jc w:val="center"/>
              <w:rPr>
                <w:lang w:val="en-US"/>
              </w:rPr>
            </w:pPr>
            <w:r w:rsidRPr="00A22E58">
              <w:rPr>
                <w:lang w:val="en-US"/>
              </w:rPr>
              <w:t>1,9</w:t>
            </w:r>
          </w:p>
          <w:p w:rsidR="00A22E58" w:rsidRPr="00A22E58" w:rsidRDefault="00A22E58" w:rsidP="00A22E58">
            <w:pPr>
              <w:jc w:val="center"/>
              <w:rPr>
                <w:lang w:val="en-US"/>
              </w:rPr>
            </w:pPr>
            <w:r w:rsidRPr="00A22E58">
              <w:rPr>
                <w:lang w:val="en-US"/>
              </w:rPr>
              <w:t>2,1</w:t>
            </w:r>
          </w:p>
          <w:p w:rsidR="00A22E58" w:rsidRPr="00A22E58" w:rsidRDefault="00A22E58" w:rsidP="00A22E58">
            <w:pPr>
              <w:jc w:val="center"/>
              <w:rPr>
                <w:lang w:val="en-US"/>
              </w:rPr>
            </w:pPr>
            <w:r w:rsidRPr="00A22E58">
              <w:rPr>
                <w:lang w:val="en-US"/>
              </w:rPr>
              <w:t>2,2</w:t>
            </w:r>
          </w:p>
          <w:p w:rsidR="00A22E58" w:rsidRPr="00A22E58" w:rsidRDefault="00A22E58" w:rsidP="00A22E58">
            <w:pPr>
              <w:jc w:val="center"/>
              <w:rPr>
                <w:lang w:val="en-US"/>
              </w:rPr>
            </w:pPr>
            <w:r w:rsidRPr="00A22E58">
              <w:rPr>
                <w:lang w:val="en-US"/>
              </w:rPr>
              <w:t>2,6</w:t>
            </w:r>
          </w:p>
          <w:p w:rsidR="00A22E58" w:rsidRPr="00A22E58" w:rsidRDefault="00A22E58" w:rsidP="00A22E58">
            <w:pPr>
              <w:jc w:val="center"/>
              <w:rPr>
                <w:lang w:val="en-US"/>
              </w:rPr>
            </w:pPr>
            <w:r w:rsidRPr="00A22E58">
              <w:rPr>
                <w:lang w:val="en-US"/>
              </w:rPr>
              <w:t>3,8(1)</w:t>
            </w:r>
          </w:p>
          <w:p w:rsidR="00A22E58" w:rsidRPr="00A22E58" w:rsidRDefault="00A22E58" w:rsidP="00A22E58">
            <w:pPr>
              <w:jc w:val="center"/>
              <w:rPr>
                <w:lang w:val="en-US"/>
              </w:rPr>
            </w:pPr>
            <w:r w:rsidRPr="00A22E58">
              <w:rPr>
                <w:lang w:val="en-US"/>
              </w:rPr>
              <w:t>4.1</w:t>
            </w:r>
          </w:p>
          <w:p w:rsidR="00A22E58" w:rsidRPr="00A22E58" w:rsidRDefault="00A22E58" w:rsidP="00A22E58">
            <w:pPr>
              <w:jc w:val="center"/>
              <w:rPr>
                <w:lang w:val="en-US"/>
              </w:rPr>
            </w:pPr>
            <w:r w:rsidRPr="00A22E58">
              <w:rPr>
                <w:lang w:val="en-US"/>
              </w:rPr>
              <w:t>5,3</w:t>
            </w:r>
          </w:p>
          <w:p w:rsidR="00A22E58" w:rsidRPr="00A22E58" w:rsidRDefault="00A22E58" w:rsidP="00A22E58">
            <w:pPr>
              <w:jc w:val="center"/>
              <w:rPr>
                <w:lang w:val="en-US"/>
              </w:rPr>
            </w:pPr>
            <w:r w:rsidRPr="00A22E58">
              <w:rPr>
                <w:lang w:val="en-US"/>
              </w:rPr>
              <w:t>6,8(2)</w:t>
            </w:r>
          </w:p>
          <w:p w:rsidR="00A22E58" w:rsidRPr="00A22E58" w:rsidRDefault="00A22E58" w:rsidP="00A22E58">
            <w:pPr>
              <w:jc w:val="center"/>
              <w:rPr>
                <w:lang w:val="en-US"/>
              </w:rPr>
            </w:pPr>
            <w:r w:rsidRPr="00A22E58">
              <w:rPr>
                <w:lang w:val="en-US"/>
              </w:rPr>
              <w:t>7,6</w:t>
            </w:r>
          </w:p>
          <w:p w:rsidR="00A22E58" w:rsidRPr="00A22E58" w:rsidRDefault="00A22E58" w:rsidP="00A22E58">
            <w:pPr>
              <w:jc w:val="center"/>
              <w:rPr>
                <w:lang w:val="en-US"/>
              </w:rPr>
            </w:pPr>
            <w:r w:rsidRPr="00A22E58">
              <w:rPr>
                <w:lang w:val="en-US"/>
              </w:rPr>
              <w:t>9,4</w:t>
            </w:r>
          </w:p>
          <w:p w:rsidR="00A22E58" w:rsidRPr="00A22E58" w:rsidRDefault="00A22E58" w:rsidP="00A22E58">
            <w:pPr>
              <w:jc w:val="center"/>
              <w:rPr>
                <w:lang w:val="en-US"/>
              </w:rPr>
            </w:pPr>
            <w:r w:rsidRPr="00A22E58">
              <w:rPr>
                <w:lang w:val="en-US"/>
              </w:rPr>
              <w:t>11,5</w:t>
            </w:r>
          </w:p>
          <w:p w:rsidR="00A22E58" w:rsidRPr="00A22E58" w:rsidRDefault="00A22E58" w:rsidP="00A22E58">
            <w:pPr>
              <w:jc w:val="center"/>
              <w:rPr>
                <w:lang w:val="en-US"/>
              </w:rPr>
            </w:pPr>
            <w:r w:rsidRPr="00A22E58">
              <w:rPr>
                <w:lang w:val="en-US"/>
              </w:rPr>
              <w:t>28,2(1)</w:t>
            </w:r>
          </w:p>
          <w:p w:rsidR="00A22E58" w:rsidRPr="00A22E58" w:rsidRDefault="00A22E58" w:rsidP="00A22E58">
            <w:pPr>
              <w:jc w:val="center"/>
            </w:pPr>
            <w:r w:rsidRPr="00A22E58">
              <w:rPr>
                <w:lang w:val="en-US"/>
              </w:rPr>
              <w:t>30,6(3)</w:t>
            </w:r>
          </w:p>
        </w:tc>
        <w:tc>
          <w:tcPr>
            <w:tcW w:w="1562" w:type="dxa"/>
          </w:tcPr>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p>
          <w:p w:rsidR="00A22E58" w:rsidRPr="00A22E58" w:rsidRDefault="00A22E58" w:rsidP="00A22E58">
            <w:pPr>
              <w:jc w:val="center"/>
              <w:rPr>
                <w:lang w:val="en-US"/>
              </w:rPr>
            </w:pPr>
            <w:r w:rsidRPr="00A22E58">
              <w:rPr>
                <w:lang w:val="en-US"/>
              </w:rPr>
              <w:t>14,7</w:t>
            </w:r>
          </w:p>
          <w:p w:rsidR="00A22E58" w:rsidRPr="00A22E58" w:rsidRDefault="00A22E58" w:rsidP="00A22E58">
            <w:pPr>
              <w:jc w:val="center"/>
              <w:rPr>
                <w:lang w:val="en-US"/>
              </w:rPr>
            </w:pPr>
            <w:r w:rsidRPr="00A22E58">
              <w:rPr>
                <w:lang w:val="en-US"/>
              </w:rPr>
              <w:t>7,8</w:t>
            </w:r>
          </w:p>
          <w:p w:rsidR="00A22E58" w:rsidRPr="00A22E58" w:rsidRDefault="00A22E58" w:rsidP="00A22E58">
            <w:pPr>
              <w:jc w:val="center"/>
              <w:rPr>
                <w:lang w:val="en-US"/>
              </w:rPr>
            </w:pPr>
            <w:r w:rsidRPr="00A22E58">
              <w:rPr>
                <w:lang w:val="en-US"/>
              </w:rPr>
              <w:t>21,4</w:t>
            </w:r>
          </w:p>
          <w:p w:rsidR="00A22E58" w:rsidRPr="00A22E58" w:rsidRDefault="00A22E58" w:rsidP="00A22E58">
            <w:pPr>
              <w:jc w:val="center"/>
              <w:rPr>
                <w:lang w:val="en-US"/>
              </w:rPr>
            </w:pPr>
            <w:r w:rsidRPr="00A22E58">
              <w:rPr>
                <w:lang w:val="en-US"/>
              </w:rPr>
              <w:t>7,8</w:t>
            </w:r>
          </w:p>
          <w:p w:rsidR="00A22E58" w:rsidRPr="00A22E58" w:rsidRDefault="00A22E58" w:rsidP="00A22E58">
            <w:pPr>
              <w:jc w:val="center"/>
              <w:rPr>
                <w:lang w:val="en-US"/>
              </w:rPr>
            </w:pPr>
            <w:r w:rsidRPr="00A22E58">
              <w:rPr>
                <w:lang w:val="en-US"/>
              </w:rPr>
              <w:t>12,9</w:t>
            </w:r>
          </w:p>
          <w:p w:rsidR="00A22E58" w:rsidRPr="00A22E58" w:rsidRDefault="00A22E58" w:rsidP="00A22E58">
            <w:pPr>
              <w:jc w:val="center"/>
              <w:rPr>
                <w:lang w:val="en-US"/>
              </w:rPr>
            </w:pPr>
            <w:r w:rsidRPr="00A22E58">
              <w:rPr>
                <w:lang w:val="en-US"/>
              </w:rPr>
              <w:t>10,4</w:t>
            </w:r>
          </w:p>
          <w:p w:rsidR="00A22E58" w:rsidRPr="00A22E58" w:rsidRDefault="00A22E58" w:rsidP="00A22E58">
            <w:pPr>
              <w:jc w:val="center"/>
              <w:rPr>
                <w:lang w:val="en-US"/>
              </w:rPr>
            </w:pPr>
            <w:r w:rsidRPr="00A22E58">
              <w:rPr>
                <w:lang w:val="en-US"/>
              </w:rPr>
              <w:t>23,9</w:t>
            </w:r>
          </w:p>
          <w:p w:rsidR="00A22E58" w:rsidRPr="00A22E58" w:rsidRDefault="00A22E58" w:rsidP="00A22E58">
            <w:pPr>
              <w:jc w:val="center"/>
              <w:rPr>
                <w:lang w:val="en-US"/>
              </w:rPr>
            </w:pPr>
            <w:r w:rsidRPr="00A22E58">
              <w:rPr>
                <w:lang w:val="en-US"/>
              </w:rPr>
              <w:t>18,8</w:t>
            </w:r>
          </w:p>
          <w:p w:rsidR="00A22E58" w:rsidRPr="00A22E58" w:rsidRDefault="00A22E58" w:rsidP="00A22E58">
            <w:pPr>
              <w:jc w:val="center"/>
              <w:rPr>
                <w:lang w:val="en-US"/>
              </w:rPr>
            </w:pPr>
            <w:r w:rsidRPr="00A22E58">
              <w:rPr>
                <w:lang w:val="en-US"/>
              </w:rPr>
              <w:t>18,8</w:t>
            </w:r>
          </w:p>
          <w:p w:rsidR="00A22E58" w:rsidRPr="00A22E58" w:rsidRDefault="00A22E58" w:rsidP="00A22E58">
            <w:pPr>
              <w:jc w:val="center"/>
              <w:rPr>
                <w:lang w:val="en-US"/>
              </w:rPr>
            </w:pPr>
            <w:r w:rsidRPr="00A22E58">
              <w:rPr>
                <w:lang w:val="en-US"/>
              </w:rPr>
              <w:t>15,2</w:t>
            </w:r>
          </w:p>
          <w:p w:rsidR="00A22E58" w:rsidRPr="00A22E58" w:rsidRDefault="00A22E58" w:rsidP="00A22E58">
            <w:pPr>
              <w:jc w:val="center"/>
              <w:rPr>
                <w:lang w:val="en-US"/>
              </w:rPr>
            </w:pPr>
            <w:r w:rsidRPr="00A22E58">
              <w:rPr>
                <w:lang w:val="en-US"/>
              </w:rPr>
              <w:t>15,4</w:t>
            </w:r>
          </w:p>
          <w:p w:rsidR="00A22E58" w:rsidRPr="00A22E58" w:rsidRDefault="00A22E58" w:rsidP="00A22E58">
            <w:pPr>
              <w:jc w:val="center"/>
              <w:rPr>
                <w:lang w:val="en-US"/>
              </w:rPr>
            </w:pPr>
            <w:r w:rsidRPr="00A22E58">
              <w:rPr>
                <w:lang w:val="en-US"/>
              </w:rPr>
              <w:t>19,5</w:t>
            </w:r>
          </w:p>
          <w:p w:rsidR="00A22E58" w:rsidRPr="00A22E58" w:rsidRDefault="00A22E58" w:rsidP="00A22E58">
            <w:pPr>
              <w:jc w:val="center"/>
              <w:rPr>
                <w:lang w:val="en-US"/>
              </w:rPr>
            </w:pPr>
            <w:r w:rsidRPr="00A22E58">
              <w:rPr>
                <w:lang w:val="en-US"/>
              </w:rPr>
              <w:t>20,0</w:t>
            </w:r>
          </w:p>
          <w:p w:rsidR="00A22E58" w:rsidRPr="00A22E58" w:rsidRDefault="00A22E58" w:rsidP="00A22E58">
            <w:pPr>
              <w:jc w:val="center"/>
              <w:rPr>
                <w:lang w:val="en-US"/>
              </w:rPr>
            </w:pPr>
            <w:r w:rsidRPr="00A22E58">
              <w:rPr>
                <w:lang w:val="en-US"/>
              </w:rPr>
              <w:t>18,9</w:t>
            </w:r>
          </w:p>
          <w:p w:rsidR="00A22E58" w:rsidRPr="00A22E58" w:rsidRDefault="00A22E58" w:rsidP="00A22E58">
            <w:pPr>
              <w:jc w:val="center"/>
            </w:pPr>
            <w:r w:rsidRPr="00A22E58">
              <w:rPr>
                <w:lang w:val="en-US"/>
              </w:rPr>
              <w:t>25,0</w:t>
            </w:r>
          </w:p>
        </w:tc>
      </w:tr>
    </w:tbl>
    <w:p w:rsidR="00A22E58" w:rsidRDefault="00A22E58" w:rsidP="00A22E58">
      <w:pPr>
        <w:spacing w:line="360" w:lineRule="exact"/>
        <w:ind w:firstLine="709"/>
        <w:rPr>
          <w:b/>
          <w:sz w:val="28"/>
        </w:rPr>
      </w:pPr>
    </w:p>
    <w:p w:rsidR="00E9480A" w:rsidRDefault="00E9480A" w:rsidP="007B034D">
      <w:pPr>
        <w:ind w:firstLine="709"/>
        <w:jc w:val="both"/>
        <w:rPr>
          <w:sz w:val="28"/>
        </w:rPr>
      </w:pPr>
      <w:r>
        <w:rPr>
          <w:sz w:val="28"/>
        </w:rPr>
        <w:t xml:space="preserve">В 1992 году экономическая реформа в России стала делать первые шаги. Правительство России начало проводить последовательную финансовую политику, основанную на либерализации цен и внешнеэкономической деятельности, внутренней конвертируемости и стабилизации обменного курса рубля за счет валютных резервов. Однако под угрозой нарастания платежного кризиса жесткая финансовая политика сменилась инфляционным кредитованием предприятий. Спрос на валюту повысился, валютные резервы были исчерпаны за короткий срок и курс рубля стремительно упал со 119 руб. за 1 доллар в середине лета до 450 рублей за 1 доллар в ноябре. </w:t>
      </w:r>
    </w:p>
    <w:p w:rsidR="00E9480A" w:rsidRDefault="00E9480A" w:rsidP="007B034D">
      <w:pPr>
        <w:ind w:firstLine="709"/>
        <w:jc w:val="both"/>
        <w:rPr>
          <w:sz w:val="28"/>
        </w:rPr>
      </w:pPr>
      <w:r>
        <w:rPr>
          <w:sz w:val="28"/>
        </w:rPr>
        <w:t xml:space="preserve">В 1993 году сохранялся высокий уровень инфляции (в среднем 22% в месяц) из-за периодической денежной и кредитной эмиссии. Рост курса доллара то ускорялся до 15-20% в месяц, то снижался почти до нуля. </w:t>
      </w:r>
    </w:p>
    <w:p w:rsidR="00E9480A" w:rsidRDefault="00E9480A" w:rsidP="007B034D">
      <w:pPr>
        <w:ind w:firstLine="709"/>
        <w:jc w:val="both"/>
        <w:rPr>
          <w:sz w:val="28"/>
        </w:rPr>
      </w:pPr>
      <w:r>
        <w:rPr>
          <w:sz w:val="28"/>
        </w:rPr>
        <w:t xml:space="preserve">Одной из самых доходных финансовых операций стала спекуляция на валютном рынке. К осени покупательная способность доллара снизилась до предела (его курс рос медленнее, чем цены), рентабельность экспорта стада критически низкой, усилилось вытеснение отечественных товаров импортными. </w:t>
      </w:r>
    </w:p>
    <w:p w:rsidR="00E9480A" w:rsidRDefault="00E9480A" w:rsidP="007B034D">
      <w:pPr>
        <w:ind w:firstLine="709"/>
        <w:jc w:val="both"/>
        <w:rPr>
          <w:sz w:val="28"/>
        </w:rPr>
      </w:pPr>
      <w:r>
        <w:rPr>
          <w:sz w:val="28"/>
        </w:rPr>
        <w:t xml:space="preserve">Весной 1994 года инфляция снизилась до 8-10% в месяц, а учетная ставка осталась неизменной - в результате реальная ставка (относительно уровня инфляции) поднялась од 90% годовых. Коммерческие банки стали уменьшать свои ставки в ответ на снижение инфляции только спустя два-три месяца, а вынудил их на эти действия рост невозвращенных кредитов. </w:t>
      </w:r>
    </w:p>
    <w:p w:rsidR="00E9480A" w:rsidRDefault="00E9480A" w:rsidP="007B034D">
      <w:pPr>
        <w:ind w:firstLine="709"/>
        <w:jc w:val="both"/>
        <w:rPr>
          <w:sz w:val="28"/>
        </w:rPr>
      </w:pPr>
      <w:r>
        <w:rPr>
          <w:sz w:val="28"/>
        </w:rPr>
        <w:t xml:space="preserve">Рост цен оказался ниже запланированного в 1994 году (4-5% в месяц летом при запланированном 15%-ном среднемесячном росте цен), что привело к снижению поступления в бюджет, уменьшению бюджетного финансирования, хронической задержке выплаты зарплаты. </w:t>
      </w:r>
    </w:p>
    <w:p w:rsidR="00E9480A" w:rsidRDefault="00E9480A" w:rsidP="007B034D">
      <w:pPr>
        <w:ind w:firstLine="709"/>
        <w:jc w:val="both"/>
        <w:rPr>
          <w:sz w:val="28"/>
        </w:rPr>
      </w:pPr>
      <w:r>
        <w:rPr>
          <w:sz w:val="28"/>
        </w:rPr>
        <w:t xml:space="preserve">Инфляционная волна, поднятая летней кредитной эмиссией (17 трлн. руб.), обесценила невозвращенные кредиты, а повысившаяся доходность спекулятивных операции помогла компенсировать убытки. </w:t>
      </w:r>
    </w:p>
    <w:p w:rsidR="00E9480A" w:rsidRDefault="00E9480A" w:rsidP="007B034D">
      <w:pPr>
        <w:ind w:firstLine="709"/>
        <w:jc w:val="both"/>
        <w:rPr>
          <w:sz w:val="28"/>
        </w:rPr>
      </w:pPr>
      <w:r>
        <w:rPr>
          <w:sz w:val="28"/>
        </w:rPr>
        <w:t xml:space="preserve">В 1995 году правительство сделало еще несколько шагов вперед в управлении финансами. Повышение норм обязательных резервов для банков снизило объем денег в экономике. Требование обеспечения рублевых резервов для валютных активов привело к увеличению продажи валюты, что стабилизировало рубль и повысило предложение рублевых средств. </w:t>
      </w:r>
    </w:p>
    <w:p w:rsidR="00E9480A" w:rsidRDefault="00E9480A" w:rsidP="007B034D">
      <w:pPr>
        <w:ind w:firstLine="709"/>
        <w:jc w:val="both"/>
        <w:rPr>
          <w:sz w:val="28"/>
        </w:rPr>
      </w:pPr>
      <w:r>
        <w:rPr>
          <w:sz w:val="28"/>
        </w:rPr>
        <w:t xml:space="preserve">Введение валютного коридора снизило инфляционные ожидания. Резко сократился рост внебиржевых оптовых цен. Сохранился относительно высокий рост потребительских цен - 4-5% в месяц, но он компенсировал более высокий рост оптовых цен по сравнению с розничными в первом полугодии. Годовой рост потребительских цен снизился с 840% в 1993 году до 220 - 1994 и 130% - в 1995 году. </w:t>
      </w:r>
    </w:p>
    <w:p w:rsidR="00E9480A" w:rsidRDefault="00E9480A" w:rsidP="007B034D">
      <w:pPr>
        <w:ind w:firstLine="709"/>
        <w:jc w:val="both"/>
        <w:rPr>
          <w:sz w:val="28"/>
        </w:rPr>
      </w:pPr>
      <w:r>
        <w:rPr>
          <w:sz w:val="28"/>
        </w:rPr>
        <w:t xml:space="preserve">Конечной целью стабилизационной политики в 1996 году было замедление темпов инфляции до 1,9% в среднем за месяц, или около 25% в целом за год. На протяжении девяти месяцев 1996 года в динамике цен в основных секторах российской экономики сохранялась общая тенденция последовательного снижения их темпов роста. Так, месячный сводный индекс потребительских цен снизился со 104,1% в январе до 100,3% в сентябре. Индекс оптовых цен предприятий сократился с 103,2% в январе до 101,8% в сентябре. </w:t>
      </w:r>
    </w:p>
    <w:p w:rsidR="00E9480A" w:rsidRDefault="00E9480A" w:rsidP="007B034D">
      <w:pPr>
        <w:ind w:firstLine="709"/>
        <w:jc w:val="both"/>
        <w:rPr>
          <w:sz w:val="28"/>
        </w:rPr>
      </w:pPr>
      <w:r>
        <w:rPr>
          <w:sz w:val="28"/>
        </w:rPr>
        <w:t xml:space="preserve">Либерализация цен в январе 1992 года создала условия для реагирования на наличный спрос повышением цен. Подавленная инфляция (которая сопровождалась ростом цен, увеличением товарного дефицита, снижением качества товаров и услуг) превратилась в открытую. </w:t>
      </w:r>
    </w:p>
    <w:p w:rsidR="00E9480A" w:rsidRDefault="00E9480A" w:rsidP="007B034D">
      <w:pPr>
        <w:ind w:firstLine="709"/>
        <w:jc w:val="both"/>
        <w:rPr>
          <w:sz w:val="28"/>
        </w:rPr>
      </w:pPr>
      <w:r>
        <w:rPr>
          <w:sz w:val="28"/>
        </w:rPr>
        <w:t xml:space="preserve">Перевод инфляции из подавленной форму в открытую путем освобождения цен имел своим итогом рост цен на товары и услуги в десятки и сотни раз. Общий индекс потребительских цен декабря 1992 года к декабрю 1991 года под данным Госкомстата РФ составил 2600%, а индекс доходов населения за тот же период - 1200%. Темпы инфляции на уровне 27%, в январе 1993 года - уже более 50 %, то есть экономик страны вошла в состояние гиперинфляции. В 1992, 1993, 1994 г.г. цены росли такими темпами, что за три года они увеличились более чем в 1000 раз. За это же время предложение товаров и услуг в реальном выражении сократилось более чем наполовину. Валовой внутренний продукт России снизился в 1992 году на 19%, в 1993 году - на 12% и в 1994 году - на 15%. </w:t>
      </w:r>
    </w:p>
    <w:p w:rsidR="00E9480A" w:rsidRDefault="00E9480A" w:rsidP="007B034D">
      <w:pPr>
        <w:ind w:firstLine="709"/>
        <w:jc w:val="both"/>
        <w:rPr>
          <w:sz w:val="28"/>
        </w:rPr>
      </w:pPr>
      <w:r>
        <w:rPr>
          <w:sz w:val="28"/>
        </w:rPr>
        <w:t xml:space="preserve">Еще большими темпами падали инвестиции: в 1992 году на 40%, в 1993 г. - на 12% и в 1994 году - на 26%. Падение физического объема реализованной товарной продукции было существенно перекрыто ростом цен на эту продукцию и услуги, т.е. денежным фактором, что нашло отражение в росте ВВП и промышленной продукции в текущих ценах. </w:t>
      </w:r>
    </w:p>
    <w:p w:rsidR="00E9480A" w:rsidRDefault="00E9480A" w:rsidP="007B034D">
      <w:pPr>
        <w:ind w:firstLine="709"/>
        <w:jc w:val="both"/>
        <w:rPr>
          <w:sz w:val="28"/>
        </w:rPr>
      </w:pPr>
      <w:r>
        <w:rPr>
          <w:sz w:val="28"/>
        </w:rPr>
        <w:t xml:space="preserve">Несмотря на замедление роста цен в 1994 году по сравнению с предшествующими годами, инфляция вес равно находилась на гиперинфляционном уровне. Высокая инфляция является негативной составляющей всего процесса перехода от прежней командно-директивной к новой рыночной экономике. Какова же природа Российской инфляции? </w:t>
      </w:r>
    </w:p>
    <w:p w:rsidR="00E9480A" w:rsidRDefault="00E9480A" w:rsidP="007B034D">
      <w:pPr>
        <w:ind w:firstLine="709"/>
        <w:jc w:val="both"/>
        <w:rPr>
          <w:sz w:val="28"/>
        </w:rPr>
      </w:pPr>
      <w:r>
        <w:rPr>
          <w:sz w:val="28"/>
        </w:rPr>
        <w:t xml:space="preserve">Как утверждает директор Института экономического анализа Илларионов А.Н.: "Природа российской инфляции, равно как и содержанием экономической политики, способной обеспечить ее подавление, уже много лет является острейшей научной и политической дискуссией. Все многообразие точек зрения можно свести к двум: по одной - инфляция имеет немонетарную (неденежную) или не только монетарную природу, по другой - это чисто монетарное явление". </w:t>
      </w:r>
    </w:p>
    <w:p w:rsidR="00E9480A" w:rsidRDefault="00E9480A" w:rsidP="007B034D">
      <w:pPr>
        <w:ind w:firstLine="709"/>
        <w:jc w:val="both"/>
        <w:rPr>
          <w:sz w:val="28"/>
        </w:rPr>
      </w:pPr>
      <w:r>
        <w:rPr>
          <w:sz w:val="28"/>
        </w:rPr>
        <w:t xml:space="preserve">В соответствии с монетарным подходом инфляция - это денежный феномен, а ее динамика определяется количество денег в экономике. Темпы инфляции прямо пропорциональны темпам прироста денежной массы, темпам увеличения скорости денежного обращения и обратно пропорциональны темпам прироста реального продукта. При стабильных значениях скорости обращения денег и прироста реального продукта инфляция определяется темпами роста денежной массы. Снижением реального продукта при стабильном уровне денежной массы приводит к повышению темпов инфляции, поскольку меньшему объему продукта противостоит прежнее количество денег. Возрастание же объемов реального продукта при прежнем объеме денежной массы способствует дефляции - снижению уровня цен. </w:t>
      </w:r>
    </w:p>
    <w:p w:rsidR="00E9480A" w:rsidRDefault="00E9480A" w:rsidP="007B034D">
      <w:pPr>
        <w:ind w:firstLine="709"/>
        <w:jc w:val="both"/>
        <w:rPr>
          <w:sz w:val="28"/>
        </w:rPr>
      </w:pPr>
      <w:r>
        <w:rPr>
          <w:sz w:val="28"/>
        </w:rPr>
        <w:t xml:space="preserve">Эта концепция была положена в основу экономической программы правительства РФ с 1992 года и с некоторыми изменениями сохраняется до наших дней. </w:t>
      </w:r>
    </w:p>
    <w:p w:rsidR="00E9480A" w:rsidRDefault="00E9480A" w:rsidP="007B034D">
      <w:pPr>
        <w:ind w:firstLine="709"/>
        <w:jc w:val="both"/>
        <w:rPr>
          <w:sz w:val="28"/>
        </w:rPr>
      </w:pPr>
      <w:r>
        <w:rPr>
          <w:sz w:val="28"/>
        </w:rPr>
        <w:t xml:space="preserve">Важнейшим фактором, определяющим темпы инфляции, выступает скорость денежного обращения. Динамика этого показателя за последние годы несколько раз менялась. В январе 1992 года произошел резкий рост скорости обращения денег - с 1,4 до 5,7 раза в год. Затем в первой половине 1992 года она росла, а в августе-ноябре того же года - падала. С декабря 1992 г. по апрель 1993 г. скорость обращения денег стабильно возрастала, увеличиваясь с 5,4 до 11,4 раза. Затем с апреля по август 1994 г. скорость денежного обращения резко снизилась на 25%. </w:t>
      </w:r>
    </w:p>
    <w:p w:rsidR="00E9480A" w:rsidRDefault="00E9480A" w:rsidP="007B034D">
      <w:pPr>
        <w:ind w:firstLine="709"/>
        <w:jc w:val="both"/>
        <w:rPr>
          <w:sz w:val="28"/>
        </w:rPr>
      </w:pPr>
      <w:r>
        <w:rPr>
          <w:sz w:val="28"/>
        </w:rPr>
        <w:t xml:space="preserve">Как при переходе от низкой инфляции к высокой скорость денежного обращения растет, демонстрируя низкий спрос на национальную валюту, так как при переходе от высокой инфляции к низкой спрос на национальную валюту возрастает и скорость денежного обращения падает. </w:t>
      </w:r>
    </w:p>
    <w:p w:rsidR="00E9480A" w:rsidRDefault="00E9480A" w:rsidP="007B034D">
      <w:pPr>
        <w:ind w:firstLine="709"/>
        <w:jc w:val="both"/>
        <w:rPr>
          <w:sz w:val="28"/>
        </w:rPr>
      </w:pPr>
      <w:r>
        <w:rPr>
          <w:sz w:val="28"/>
        </w:rPr>
        <w:t>Интенсивная денежная эмиссия апреля-августа 1994 года привела к повышению темпов инфляции в октябре 1994 г. - январе до 14-18%. Сокращение темпов прироста денежной массы осенью-зимой 1994-1995 г.г. обеспечило снижение темпов инфляции до 8-11% в феврале-мае 1995 г. и летом до 5</w:t>
      </w:r>
      <w:r w:rsidR="003C68FA">
        <w:rPr>
          <w:sz w:val="28"/>
        </w:rPr>
        <w:t>%.</w:t>
      </w:r>
      <w:r>
        <w:rPr>
          <w:sz w:val="28"/>
        </w:rPr>
        <w:t xml:space="preserve"> </w:t>
      </w:r>
    </w:p>
    <w:p w:rsidR="00E9480A" w:rsidRDefault="00E9480A" w:rsidP="007B034D">
      <w:pPr>
        <w:ind w:firstLine="709"/>
        <w:jc w:val="both"/>
        <w:rPr>
          <w:sz w:val="28"/>
        </w:rPr>
      </w:pPr>
      <w:r>
        <w:rPr>
          <w:sz w:val="28"/>
        </w:rPr>
        <w:t xml:space="preserve">Одним из главных источников, поддерживающих высокие темпы прироста денежной массы является финансирование бюджетного дефицита за счет эмиссии денежных инструментов. </w:t>
      </w:r>
    </w:p>
    <w:p w:rsidR="00E9480A" w:rsidRDefault="00E9480A" w:rsidP="007B034D">
      <w:pPr>
        <w:ind w:firstLine="709"/>
        <w:jc w:val="both"/>
        <w:rPr>
          <w:sz w:val="28"/>
        </w:rPr>
      </w:pPr>
      <w:r>
        <w:rPr>
          <w:sz w:val="28"/>
        </w:rPr>
        <w:t>На примере бывших социалистических стран видно, что размеры дефицита, бюджета в процентах к валовому в</w:t>
      </w:r>
      <w:r w:rsidR="00702774">
        <w:rPr>
          <w:sz w:val="28"/>
        </w:rPr>
        <w:t>нутреннему продукту</w:t>
      </w:r>
      <w:r>
        <w:rPr>
          <w:sz w:val="28"/>
        </w:rPr>
        <w:t xml:space="preserve">, в большинстве случаев достаточно хорошо сочетаются с масштабами денежной эмиссии и темпами инфляции. </w:t>
      </w:r>
    </w:p>
    <w:p w:rsidR="00E9480A" w:rsidRDefault="00E9480A" w:rsidP="007B034D">
      <w:pPr>
        <w:ind w:firstLine="709"/>
        <w:jc w:val="both"/>
        <w:rPr>
          <w:sz w:val="28"/>
        </w:rPr>
      </w:pPr>
      <w:r>
        <w:rPr>
          <w:sz w:val="28"/>
        </w:rPr>
        <w:t xml:space="preserve">Отсутствие дефицита бюджета в странах </w:t>
      </w:r>
      <w:r w:rsidR="00310901">
        <w:rPr>
          <w:sz w:val="28"/>
        </w:rPr>
        <w:t>Балтии</w:t>
      </w:r>
      <w:r>
        <w:rPr>
          <w:sz w:val="28"/>
        </w:rPr>
        <w:t xml:space="preserve"> позволило им в течение последних лет обеспечить самые низкие темпы прироста денежной массы. В странах с наиболее значительными бюджетными дефицитами - Армении, Грузии, Азербайджане, Украине - наблюдались и самые высокие темпы инфляции. Но здесь есть и исключения. Так, в некоторых странах - Белоруссии, Казахстане - незначительные размеры бюджетного дефицита не были препятствием для весьма высоких темпов инфляции. Дело в том, что высокие темпы инфляции в этих странах были вызваны денежной эмиссией. В России и Молдавии наличие бюджетных дефицитов в крупных размерах (7-12% ВВП) приводило примерно к вдвое более низким темпам прироста денежной массы и инфляции. </w:t>
      </w:r>
    </w:p>
    <w:p w:rsidR="00E9480A" w:rsidRDefault="00E9480A" w:rsidP="007B034D">
      <w:pPr>
        <w:ind w:firstLine="709"/>
        <w:jc w:val="both"/>
        <w:rPr>
          <w:sz w:val="28"/>
        </w:rPr>
      </w:pPr>
      <w:r>
        <w:rPr>
          <w:sz w:val="28"/>
        </w:rPr>
        <w:t xml:space="preserve">Причина здесь в том, что рост денежной массы и инфляции вызываются не наличием бюджетного дефицита, а размерами той части, которая покрывается за счет эмиссионных источников. </w:t>
      </w:r>
    </w:p>
    <w:p w:rsidR="00E9480A" w:rsidRDefault="00E9480A" w:rsidP="007B034D">
      <w:pPr>
        <w:ind w:firstLine="709"/>
        <w:jc w:val="both"/>
        <w:rPr>
          <w:sz w:val="28"/>
        </w:rPr>
      </w:pPr>
      <w:r>
        <w:rPr>
          <w:sz w:val="28"/>
        </w:rPr>
        <w:t xml:space="preserve">В 1995 году в России проводилась очень жесткая бюджетная политика. Согласно закону о Федеральном бюджете федеральные расходы в 1995 году планировались на уровне 26,7% ВВП. Фактически же в первой половине года этот показатель был равен 17,3% ВВП. </w:t>
      </w:r>
    </w:p>
    <w:p w:rsidR="00E9480A" w:rsidRDefault="00E9480A" w:rsidP="007B034D">
      <w:pPr>
        <w:ind w:firstLine="709"/>
        <w:jc w:val="both"/>
        <w:rPr>
          <w:sz w:val="28"/>
        </w:rPr>
      </w:pPr>
      <w:r>
        <w:rPr>
          <w:sz w:val="28"/>
        </w:rPr>
        <w:t>Бюджетный дефицит в первой половине 1995 года снизился до 3,2% ВВП. Кредиты ЦБР для его покрытия намного уменьшились. Если в феврале-июне 1994 г. задолженность правительства Центробанку выросла на 11%, то за аналогичный период 1995 года - лишь на 11%</w:t>
      </w:r>
      <w:r w:rsidR="0029204A">
        <w:rPr>
          <w:sz w:val="28"/>
        </w:rPr>
        <w:t>.</w:t>
      </w:r>
    </w:p>
    <w:p w:rsidR="00E9480A" w:rsidRDefault="00E9480A" w:rsidP="007B034D">
      <w:pPr>
        <w:ind w:firstLine="709"/>
        <w:jc w:val="both"/>
        <w:rPr>
          <w:sz w:val="28"/>
        </w:rPr>
      </w:pPr>
      <w:r>
        <w:rPr>
          <w:sz w:val="28"/>
        </w:rPr>
        <w:t xml:space="preserve">Основные положения немонетаристского подхода отвергают чисто денежную трактовку инфляции. Она сочетает в себе действие и факторов инфляции спроса и инфляции издержек, причем влияние факторов инфляции спроса не играет доминирующей роли. Это отчетливо проявляется в отставании увеличения денежной </w:t>
      </w:r>
      <w:r w:rsidR="002B760E">
        <w:rPr>
          <w:sz w:val="28"/>
        </w:rPr>
        <w:t>массы от роста цен</w:t>
      </w:r>
      <w:r>
        <w:rPr>
          <w:sz w:val="28"/>
        </w:rPr>
        <w:t xml:space="preserve">. </w:t>
      </w:r>
    </w:p>
    <w:p w:rsidR="00E9480A" w:rsidRDefault="00E9480A" w:rsidP="007B034D">
      <w:pPr>
        <w:ind w:firstLine="709"/>
        <w:jc w:val="both"/>
        <w:rPr>
          <w:sz w:val="28"/>
        </w:rPr>
      </w:pPr>
      <w:r>
        <w:rPr>
          <w:sz w:val="28"/>
        </w:rPr>
        <w:t>В первом полугодии 1995 года несмотря на меры по ограничению объемов денежно-кредитной эмиссии, темпы инфляции сохранялись достаточно высокими и превышали уровень сопоставимог</w:t>
      </w:r>
      <w:r w:rsidR="002B760E">
        <w:rPr>
          <w:sz w:val="28"/>
        </w:rPr>
        <w:t>о периода 1994 года</w:t>
      </w:r>
      <w:r>
        <w:rPr>
          <w:sz w:val="28"/>
        </w:rPr>
        <w:t xml:space="preserve">. </w:t>
      </w:r>
    </w:p>
    <w:p w:rsidR="00E9480A" w:rsidRDefault="00E9480A" w:rsidP="007B034D">
      <w:pPr>
        <w:ind w:firstLine="709"/>
        <w:jc w:val="both"/>
        <w:rPr>
          <w:sz w:val="28"/>
        </w:rPr>
      </w:pPr>
      <w:r>
        <w:rPr>
          <w:sz w:val="28"/>
        </w:rPr>
        <w:t xml:space="preserve">Подводя итог рассмотрению некоторых аспектов экономической динамики за последние годы, можно сделать вывод, что в целом совокупное влияние причин, порождающих инфляцию, оказалось компенсировано факторами, сдерживающими ценовую динамику. то связано прежде всего с тем, что на протяжении рассматриваемого периода в общих чертах сложился антиинфляционный механизм, основу которого составили следующие элементы экономической политики: </w:t>
      </w:r>
    </w:p>
    <w:p w:rsidR="00E9480A" w:rsidRDefault="00E9480A" w:rsidP="007B034D">
      <w:pPr>
        <w:ind w:firstLine="709"/>
        <w:jc w:val="both"/>
        <w:rPr>
          <w:sz w:val="28"/>
        </w:rPr>
      </w:pPr>
      <w:r>
        <w:rPr>
          <w:sz w:val="28"/>
        </w:rPr>
        <w:t xml:space="preserve">- соблюдение жестких денежных ограничений; </w:t>
      </w:r>
    </w:p>
    <w:p w:rsidR="00E9480A" w:rsidRDefault="00E9480A" w:rsidP="007B034D">
      <w:pPr>
        <w:ind w:firstLine="709"/>
        <w:jc w:val="both"/>
        <w:rPr>
          <w:sz w:val="28"/>
        </w:rPr>
      </w:pPr>
      <w:r>
        <w:rPr>
          <w:sz w:val="28"/>
        </w:rPr>
        <w:t xml:space="preserve">- меры по стабилизации валютного курса; </w:t>
      </w:r>
    </w:p>
    <w:p w:rsidR="00E9480A" w:rsidRDefault="00E9480A" w:rsidP="007B034D">
      <w:pPr>
        <w:ind w:firstLine="709"/>
        <w:jc w:val="both"/>
        <w:rPr>
          <w:sz w:val="28"/>
        </w:rPr>
      </w:pPr>
      <w:r>
        <w:rPr>
          <w:sz w:val="28"/>
        </w:rPr>
        <w:t xml:space="preserve">- отказ от покрытия дефицита федерального бюджета прямыми кредитами Банка России и переход к государственных заимствованиям на рынке ценных бумаг; </w:t>
      </w:r>
    </w:p>
    <w:p w:rsidR="00E9480A" w:rsidRDefault="00E9480A" w:rsidP="007B034D">
      <w:pPr>
        <w:ind w:firstLine="709"/>
        <w:jc w:val="both"/>
        <w:rPr>
          <w:sz w:val="28"/>
        </w:rPr>
      </w:pPr>
      <w:r>
        <w:rPr>
          <w:sz w:val="28"/>
        </w:rPr>
        <w:t xml:space="preserve">- принятие Правительством Российской Федерации ряда решений, ограничивающих рост цен на продукцию отдельных отраслей и сектором экономики, в первую очередь отраслей - естественных монополистов. </w:t>
      </w:r>
    </w:p>
    <w:p w:rsidR="00E9480A" w:rsidRDefault="00E9480A" w:rsidP="007B034D">
      <w:pPr>
        <w:ind w:firstLine="709"/>
        <w:jc w:val="both"/>
        <w:rPr>
          <w:sz w:val="28"/>
        </w:rPr>
      </w:pPr>
      <w:r>
        <w:rPr>
          <w:sz w:val="28"/>
        </w:rPr>
        <w:t xml:space="preserve">Все они, будучи направленными на сжатие совокупного спроса и приведение его в соответствие с совокупным предложением, сформировали качественно новую ценовую ситуацию как в потребительской сфере, так и в реальном секторе российской экономики. </w:t>
      </w:r>
    </w:p>
    <w:p w:rsidR="009F291C" w:rsidRDefault="00E9480A" w:rsidP="00E9480A">
      <w:pPr>
        <w:pStyle w:val="20"/>
      </w:pPr>
      <w:r>
        <w:t>Но несмотря на позитивный характер этих процессов, следует отметить, что в российской экономике еще существует угроза инфляционных всплесков из-за продолжающегося экономического спада, неплатежей, искаженной структуры основного производства и его низкой эффективности, существования секторов экономики с различными уровнем доходности, нерешенности вопросов формирования доходной части бюджета и накопления социальных проблем в обществе.</w:t>
      </w:r>
    </w:p>
    <w:p w:rsidR="009F291C" w:rsidRDefault="009F291C" w:rsidP="00643145">
      <w:pPr>
        <w:pStyle w:val="20"/>
      </w:pPr>
    </w:p>
    <w:p w:rsidR="005D0AD2" w:rsidRDefault="00643145" w:rsidP="009F2AAA">
      <w:pPr>
        <w:pStyle w:val="10"/>
      </w:pPr>
      <w:r>
        <w:br w:type="page"/>
      </w:r>
      <w:bookmarkStart w:id="14" w:name="_Toc4041580"/>
      <w:r w:rsidR="005D0AD2">
        <w:t>Инфляция как денежное и структурное явление</w:t>
      </w:r>
      <w:bookmarkEnd w:id="14"/>
    </w:p>
    <w:p w:rsidR="005D0AD2" w:rsidRDefault="005D0AD2" w:rsidP="005D0AD2">
      <w:pPr>
        <w:ind w:firstLine="600"/>
        <w:jc w:val="both"/>
        <w:rPr>
          <w:color w:val="000000"/>
          <w:sz w:val="28"/>
        </w:rPr>
      </w:pPr>
      <w:r>
        <w:rPr>
          <w:color w:val="000000"/>
          <w:sz w:val="28"/>
        </w:rPr>
        <w:t>Можно назвать важнейшие из действительно инфляционных причин роста цен.</w:t>
      </w:r>
    </w:p>
    <w:p w:rsidR="005D0AD2" w:rsidRDefault="005D0AD2" w:rsidP="005D0AD2">
      <w:pPr>
        <w:ind w:firstLine="600"/>
        <w:jc w:val="both"/>
        <w:rPr>
          <w:color w:val="000000"/>
          <w:sz w:val="28"/>
        </w:rPr>
      </w:pPr>
      <w:r>
        <w:rPr>
          <w:color w:val="000000"/>
          <w:sz w:val="28"/>
        </w:rPr>
        <w:t xml:space="preserve">Во-первых, это несбалансированность государственных расходов, выражающихся в дефиците госбюджета. Если этот дефицит восполняется путем печатания новой денежной массы, что приводит к росту массы денег в обращении. </w:t>
      </w:r>
    </w:p>
    <w:p w:rsidR="005D0AD2" w:rsidRDefault="005D0AD2" w:rsidP="005D0AD2">
      <w:pPr>
        <w:ind w:firstLine="600"/>
        <w:jc w:val="both"/>
        <w:rPr>
          <w:color w:val="000000"/>
          <w:sz w:val="28"/>
        </w:rPr>
      </w:pPr>
      <w:r>
        <w:rPr>
          <w:color w:val="000000"/>
          <w:sz w:val="28"/>
        </w:rPr>
        <w:t xml:space="preserve">Во-вторых, инфляционный рост цен может происходить, если финансирование инвестиций происходит аналогичными методами. Особенно инфляционно опасными являются инвестиции, связанные с милитаризацией экономики. Рост военных расходов является одной из главных причин хронических дефицитов государственного бюджета и увеличения государственного долга во многих странах. </w:t>
      </w:r>
    </w:p>
    <w:p w:rsidR="005D0AD2" w:rsidRDefault="005D0AD2" w:rsidP="005D0AD2">
      <w:pPr>
        <w:ind w:firstLine="600"/>
        <w:jc w:val="both"/>
        <w:rPr>
          <w:color w:val="000000"/>
          <w:sz w:val="28"/>
        </w:rPr>
      </w:pPr>
      <w:r>
        <w:rPr>
          <w:color w:val="000000"/>
          <w:sz w:val="28"/>
        </w:rPr>
        <w:t xml:space="preserve">В-третьих, общее повышение уровня цен в ХХ веке связано с изменением структуры рынка, который все в большей степени приобретает очертания рынка несовершенной конкуренции. Современный рынок в значительной степени является олигополитическим. Олигополист же обладает значительной властью над ценой. </w:t>
      </w:r>
    </w:p>
    <w:p w:rsidR="005D0AD2" w:rsidRDefault="005D0AD2" w:rsidP="005D0AD2">
      <w:pPr>
        <w:ind w:firstLine="600"/>
        <w:jc w:val="both"/>
        <w:rPr>
          <w:color w:val="000000"/>
          <w:sz w:val="28"/>
        </w:rPr>
      </w:pPr>
      <w:r>
        <w:rPr>
          <w:color w:val="000000"/>
          <w:sz w:val="28"/>
        </w:rPr>
        <w:t xml:space="preserve">В-четвертых, существует так называемая «импортируемая» инфляция. Например, скачок цен на энергоносители в 1973г. вызвал рост цен на импортируемую нефть и, соответственно, другие товары. Бороться с «импортируемой» инфляцией очень сложно. Можно конечно девальвировать собственную валюту и сделать импорт более дешевым, но тогда станет более дорогим экспорт отечественных товаров. </w:t>
      </w:r>
    </w:p>
    <w:p w:rsidR="005D0AD2" w:rsidRDefault="005D0AD2" w:rsidP="005D0AD2">
      <w:pPr>
        <w:ind w:firstLine="600"/>
        <w:jc w:val="both"/>
        <w:rPr>
          <w:color w:val="000000"/>
          <w:sz w:val="28"/>
        </w:rPr>
      </w:pPr>
      <w:r>
        <w:rPr>
          <w:color w:val="000000"/>
          <w:sz w:val="28"/>
        </w:rPr>
        <w:t xml:space="preserve">В-пятых, инфляция приобретет самоподдерживающийся характер в результате так называемых инфляционных ожиданий. </w:t>
      </w:r>
    </w:p>
    <w:p w:rsidR="005D0AD2" w:rsidRDefault="005D0AD2" w:rsidP="005D0AD2">
      <w:pPr>
        <w:ind w:firstLine="600"/>
        <w:jc w:val="both"/>
        <w:rPr>
          <w:color w:val="000000"/>
          <w:sz w:val="28"/>
        </w:rPr>
      </w:pPr>
      <w:r>
        <w:rPr>
          <w:color w:val="000000"/>
          <w:sz w:val="28"/>
        </w:rPr>
        <w:t>Последствия инфляции были бы не такими тяжелыми и даже устранимыми, если бы люди могли предвидеть инфляцию и иметь возможность скорректировать свои номинальные доходы с учетом предстоящих изменений в уровне цен. Например, продолжительная инфляция, начавшаяся в конце 60-х годов, в 70-е годы заставила многие профсоюзы настаивать на том, чтобы в трудовые договоры вносились поправки на рост стоимости жизни, автоматически корректирующие доходы рабочих с учетом инфляции. Если предвидеть наступление инфляции, то можно также внести изменения в распределение доходов между кредитором и дебитором. Непредвиденная инфляция приносит выгоду дебиторам за счет кредиторов. Предположим, что кредитор и получатель ссуды договариваются о том, что 5% являются умеренной процентной ставкой по займу сроком на один год в том случае, если уровень цен останется неизменным. Но вследствие инфляционных процессов, как кредитор, так и получатель ссуды полагают, что есть основания ожидать 6% повышения цен в течение будущего года. Если банк дает заемщику ссуду в 100 долларов при 5%-ой ставке, то в конце года он получит 105 долларов. Но если инфляция действительно достигнет 6% в течение этого года, то покупательная способность этих 105 долларов упадет до 99 долларов. Фактически получается, что кредитор заплатит получателю ссуду 1 доллар за то, что последний в течение года пользовался его деньгами. Кредитор может избежать выплаты такой странной субсидии, если повысит процентную ставку в соответствии с предполагаемым уровнем инфляции. Например, назначив ставку в 11% кредитор в конце года получит 111 долларов, которые с учетом 6%-ной инфляции имеют реальную стоимость или покупательную способность примерно 105 долларов. В этом случае за пользование 100 долларами в течение одного года происходит приемлемая для обеих сторон передача процента от дебитора кредитору. Сберегательные и ссудные учреждения ввели закладные с изменяющейся процентной ставкой, чтобы защитить себя от негативного воздействия инфляции. Эти примеры показывают, что высокие номинальные процентные ставки являются скорее следствием инфляции, а не ее причиной.</w:t>
      </w:r>
    </w:p>
    <w:p w:rsidR="005D0AD2" w:rsidRDefault="005D0AD2" w:rsidP="005D0AD2">
      <w:pPr>
        <w:ind w:firstLine="600"/>
        <w:jc w:val="both"/>
        <w:rPr>
          <w:color w:val="000000"/>
          <w:sz w:val="28"/>
        </w:rPr>
      </w:pPr>
      <w:r>
        <w:rPr>
          <w:color w:val="000000"/>
          <w:sz w:val="28"/>
        </w:rPr>
        <w:t>Данный пример указывает на различие между реальной процентной ставкой с одной стороны, и денежной или номинальной процентной ставкой - с другой. Реальная процентная ставка – это выраженное в процентах увеличение покупательной способности, которое кредитор получает от заемщика. В нашем примере номинальная процентная ставка равна 11%. Разница между двумя этими показателями состоит в том, что в отличие от национальной процентной ставки реальная процентная ставка корректируется или «дефлеруется» в соответствии с уровнем инфляции. Другими словами, национальная процентная ставка равна сумме реальной процентной ставки и премии, выплачиваемой для компенсации предполагаемого уровня инфляции.</w:t>
      </w:r>
    </w:p>
    <w:p w:rsidR="005D0AD2" w:rsidRDefault="005D0AD2" w:rsidP="005D0AD2">
      <w:pPr>
        <w:ind w:firstLine="600"/>
        <w:jc w:val="both"/>
        <w:rPr>
          <w:color w:val="000000"/>
          <w:sz w:val="28"/>
        </w:rPr>
      </w:pPr>
      <w:r>
        <w:rPr>
          <w:color w:val="000000"/>
          <w:sz w:val="28"/>
        </w:rPr>
        <w:t>Согласно распространенному определению, инфляция есть уменьшение покупательной способности денег в результате роста цен. Она показывает процентное изменение общего уровня цен за определенный период. </w:t>
      </w:r>
    </w:p>
    <w:p w:rsidR="005D0AD2" w:rsidRDefault="005D0AD2" w:rsidP="005D0AD2">
      <w:pPr>
        <w:ind w:firstLine="600"/>
        <w:jc w:val="both"/>
        <w:rPr>
          <w:color w:val="000000"/>
          <w:sz w:val="28"/>
        </w:rPr>
      </w:pPr>
      <w:r>
        <w:rPr>
          <w:color w:val="000000"/>
          <w:sz w:val="28"/>
        </w:rPr>
        <w:t xml:space="preserve"> Величина</w:t>
      </w:r>
    </w:p>
    <w:tbl>
      <w:tblPr>
        <w:tblW w:w="1250" w:type="pct"/>
        <w:jc w:val="center"/>
        <w:tblCellSpacing w:w="15" w:type="dxa"/>
        <w:tblCellMar>
          <w:top w:w="15" w:type="dxa"/>
          <w:left w:w="15" w:type="dxa"/>
          <w:bottom w:w="15" w:type="dxa"/>
          <w:right w:w="15" w:type="dxa"/>
        </w:tblCellMar>
        <w:tblLook w:val="0000" w:firstRow="0" w:lastRow="0" w:firstColumn="0" w:lastColumn="0" w:noHBand="0" w:noVBand="0"/>
      </w:tblPr>
      <w:tblGrid>
        <w:gridCol w:w="2426"/>
      </w:tblGrid>
      <w:tr w:rsidR="005D0AD2">
        <w:trPr>
          <w:tblCellSpacing w:w="15" w:type="dxa"/>
          <w:jc w:val="center"/>
        </w:trPr>
        <w:tc>
          <w:tcPr>
            <w:tcW w:w="5000" w:type="pct"/>
            <w:vAlign w:val="center"/>
          </w:tcPr>
          <w:p w:rsidR="005D0AD2" w:rsidRDefault="005D0AD2" w:rsidP="004A0820">
            <w:pPr>
              <w:ind w:firstLine="600"/>
              <w:jc w:val="both"/>
              <w:rPr>
                <w:rFonts w:eastAsia="Arial Unicode MS"/>
                <w:b/>
                <w:bCs/>
                <w:color w:val="000000"/>
                <w:sz w:val="28"/>
              </w:rPr>
            </w:pPr>
            <w:r>
              <w:rPr>
                <w:b/>
                <w:bCs/>
                <w:color w:val="000000"/>
                <w:sz w:val="28"/>
              </w:rPr>
              <w:t>π =(Р-Р</w:t>
            </w:r>
            <w:r>
              <w:rPr>
                <w:b/>
                <w:bCs/>
                <w:color w:val="000000"/>
                <w:sz w:val="28"/>
                <w:vertAlign w:val="subscript"/>
              </w:rPr>
              <w:t>-1</w:t>
            </w:r>
            <w:r>
              <w:rPr>
                <w:b/>
                <w:bCs/>
                <w:color w:val="000000"/>
                <w:sz w:val="28"/>
              </w:rPr>
              <w:t>)/Р</w:t>
            </w:r>
            <w:r>
              <w:rPr>
                <w:b/>
                <w:bCs/>
                <w:color w:val="000000"/>
                <w:sz w:val="28"/>
                <w:vertAlign w:val="subscript"/>
              </w:rPr>
              <w:t>-1</w:t>
            </w:r>
          </w:p>
        </w:tc>
      </w:tr>
    </w:tbl>
    <w:p w:rsidR="005D0AD2" w:rsidRDefault="005D0AD2" w:rsidP="005D0AD2">
      <w:pPr>
        <w:ind w:firstLine="600"/>
        <w:jc w:val="both"/>
        <w:rPr>
          <w:color w:val="000000"/>
          <w:sz w:val="28"/>
        </w:rPr>
      </w:pPr>
      <w:r>
        <w:rPr>
          <w:color w:val="000000"/>
          <w:sz w:val="28"/>
        </w:rPr>
        <w:t>(1)</w:t>
      </w:r>
    </w:p>
    <w:p w:rsidR="005D0AD2" w:rsidRDefault="005D0AD2" w:rsidP="005D0AD2">
      <w:pPr>
        <w:ind w:firstLine="600"/>
        <w:jc w:val="both"/>
        <w:rPr>
          <w:color w:val="000000"/>
          <w:sz w:val="28"/>
        </w:rPr>
      </w:pPr>
      <w:r>
        <w:rPr>
          <w:color w:val="000000"/>
          <w:sz w:val="28"/>
        </w:rPr>
        <w:t>называется темпом инфляции.</w:t>
      </w:r>
    </w:p>
    <w:p w:rsidR="005D0AD2" w:rsidRDefault="005D0AD2" w:rsidP="005D0AD2">
      <w:pPr>
        <w:ind w:firstLine="600"/>
        <w:jc w:val="both"/>
        <w:rPr>
          <w:color w:val="000000"/>
          <w:sz w:val="28"/>
        </w:rPr>
      </w:pPr>
      <w:r>
        <w:rPr>
          <w:color w:val="000000"/>
          <w:sz w:val="28"/>
        </w:rPr>
        <w:t xml:space="preserve"> Противоположный процесс — дефляция, когда цены падают, а покупательная сила денег растет.</w:t>
      </w:r>
    </w:p>
    <w:p w:rsidR="005D0AD2" w:rsidRDefault="005D0AD2" w:rsidP="005D0AD2">
      <w:pPr>
        <w:ind w:firstLine="600"/>
        <w:jc w:val="both"/>
        <w:rPr>
          <w:color w:val="000000"/>
          <w:sz w:val="28"/>
        </w:rPr>
      </w:pPr>
      <w:r>
        <w:rPr>
          <w:color w:val="000000"/>
          <w:sz w:val="28"/>
        </w:rPr>
        <w:t>Инфляцию нельзя отождествлять с ростом предложения денег. Она возникает, когда спрос на деньги растет быстрее, чем выпуск. Напротив, если темп роста номинальных затрат на товары и услуги равен темпу роста реального выпуска, то инфляция отсутствует.</w:t>
      </w:r>
    </w:p>
    <w:p w:rsidR="005D0AD2" w:rsidRDefault="005D0AD2" w:rsidP="005D0AD2">
      <w:pPr>
        <w:ind w:firstLine="600"/>
        <w:jc w:val="both"/>
        <w:rPr>
          <w:color w:val="000000"/>
          <w:sz w:val="28"/>
        </w:rPr>
      </w:pPr>
      <w:r>
        <w:rPr>
          <w:color w:val="000000"/>
          <w:sz w:val="28"/>
        </w:rPr>
        <w:t xml:space="preserve"> Рост денежной массы может стимулировать выпуск. Однако отделить стимулирующий рост денежной массы от инфляционного часто бывает затруднительно.</w:t>
      </w:r>
    </w:p>
    <w:p w:rsidR="005D0AD2" w:rsidRDefault="005D0AD2" w:rsidP="005D0AD2">
      <w:pPr>
        <w:ind w:firstLine="600"/>
        <w:jc w:val="both"/>
        <w:rPr>
          <w:color w:val="000000"/>
          <w:sz w:val="28"/>
        </w:rPr>
      </w:pPr>
      <w:r>
        <w:rPr>
          <w:color w:val="000000"/>
          <w:sz w:val="28"/>
        </w:rPr>
        <w:t>В открытой экономике эмиссия денег происходит по трем различным каналам:</w:t>
      </w:r>
    </w:p>
    <w:p w:rsidR="005D0AD2" w:rsidRDefault="005D0AD2" w:rsidP="005D0AD2">
      <w:pPr>
        <w:ind w:firstLine="600"/>
        <w:jc w:val="both"/>
        <w:rPr>
          <w:color w:val="000000"/>
          <w:sz w:val="28"/>
        </w:rPr>
      </w:pPr>
      <w:r>
        <w:rPr>
          <w:color w:val="000000"/>
          <w:sz w:val="28"/>
        </w:rPr>
        <w:t>-</w:t>
      </w:r>
      <w:r w:rsidR="0029204A">
        <w:rPr>
          <w:color w:val="000000"/>
          <w:sz w:val="28"/>
        </w:rPr>
        <w:t xml:space="preserve"> </w:t>
      </w:r>
      <w:r>
        <w:rPr>
          <w:color w:val="000000"/>
          <w:sz w:val="28"/>
        </w:rPr>
        <w:t>кредитование предприятий,</w:t>
      </w:r>
      <w:r w:rsidR="0029204A">
        <w:rPr>
          <w:color w:val="000000"/>
          <w:sz w:val="28"/>
        </w:rPr>
        <w:t xml:space="preserve"> </w:t>
      </w:r>
    </w:p>
    <w:p w:rsidR="005D0AD2" w:rsidRDefault="005D0AD2" w:rsidP="005D0AD2">
      <w:pPr>
        <w:ind w:firstLine="600"/>
        <w:jc w:val="both"/>
        <w:rPr>
          <w:color w:val="000000"/>
          <w:sz w:val="28"/>
        </w:rPr>
      </w:pPr>
      <w:r>
        <w:rPr>
          <w:color w:val="000000"/>
          <w:sz w:val="28"/>
        </w:rPr>
        <w:t>-</w:t>
      </w:r>
      <w:r w:rsidR="0029204A">
        <w:rPr>
          <w:color w:val="000000"/>
          <w:sz w:val="28"/>
        </w:rPr>
        <w:t xml:space="preserve"> </w:t>
      </w:r>
      <w:r>
        <w:rPr>
          <w:color w:val="000000"/>
          <w:sz w:val="28"/>
        </w:rPr>
        <w:t xml:space="preserve">ссуды государству, </w:t>
      </w:r>
    </w:p>
    <w:p w:rsidR="005D0AD2" w:rsidRDefault="005D0AD2" w:rsidP="005D0AD2">
      <w:pPr>
        <w:ind w:firstLine="600"/>
        <w:jc w:val="both"/>
        <w:rPr>
          <w:color w:val="000000"/>
          <w:sz w:val="28"/>
        </w:rPr>
      </w:pPr>
      <w:r>
        <w:rPr>
          <w:color w:val="000000"/>
          <w:sz w:val="28"/>
        </w:rPr>
        <w:t>-</w:t>
      </w:r>
      <w:r w:rsidR="0029204A">
        <w:rPr>
          <w:color w:val="000000"/>
          <w:sz w:val="28"/>
        </w:rPr>
        <w:t xml:space="preserve"> </w:t>
      </w:r>
      <w:r>
        <w:rPr>
          <w:color w:val="000000"/>
          <w:sz w:val="28"/>
        </w:rPr>
        <w:t>покупка иностранной валюты и золота банками,</w:t>
      </w:r>
      <w:r w:rsidR="0029204A">
        <w:rPr>
          <w:color w:val="000000"/>
          <w:sz w:val="28"/>
        </w:rPr>
        <w:t xml:space="preserve"> </w:t>
      </w:r>
      <w:r>
        <w:rPr>
          <w:color w:val="000000"/>
          <w:sz w:val="28"/>
        </w:rPr>
        <w:t xml:space="preserve">и каждый из них может стать источником инфляции. </w:t>
      </w:r>
    </w:p>
    <w:p w:rsidR="005D0AD2" w:rsidRDefault="005D0AD2" w:rsidP="005D0AD2">
      <w:pPr>
        <w:ind w:firstLine="600"/>
        <w:jc w:val="both"/>
        <w:rPr>
          <w:color w:val="000000"/>
          <w:sz w:val="28"/>
        </w:rPr>
      </w:pPr>
      <w:r>
        <w:rPr>
          <w:color w:val="000000"/>
          <w:sz w:val="28"/>
        </w:rPr>
        <w:t>Когда банк, например, выдает кредит, то для него это расходование привлеченных средств, но для экономики в целом это создание нового платежного средства. Достаточно перейти некоторые пределы, и кредитование уже не стимулирует производство, а порождает избыточную покупательную способность, следствием чего является рост цен. Этим, кстати, вовсе не ставится под угрозу погашение задолженности самим банкам, поскольку инфляция облегчает выплату долгов.</w:t>
      </w:r>
    </w:p>
    <w:p w:rsidR="005D0AD2" w:rsidRDefault="005D0AD2" w:rsidP="005D0AD2">
      <w:pPr>
        <w:ind w:firstLine="600"/>
        <w:jc w:val="both"/>
        <w:rPr>
          <w:color w:val="000000"/>
          <w:sz w:val="28"/>
        </w:rPr>
      </w:pPr>
      <w:r>
        <w:rPr>
          <w:color w:val="000000"/>
          <w:sz w:val="28"/>
        </w:rPr>
        <w:t>Инфляция снижает реальную ценность финансовых активов с фиксированной номинальной ценностью (денег, облигаций, сберегательных счетов, страховых контрактов и пенсий). При росте цен все обладатели денежного имущества уплачивают обществу «процент» с него, равный темпу инфляции (инфляционный налог). Посредством этого налога можно финансировать значительную часть бюджетного дефицита. При падении цен, напротив, владельцы денег увеличивают ценность своего имущества.</w:t>
      </w:r>
    </w:p>
    <w:p w:rsidR="005D0AD2" w:rsidRDefault="005D0AD2" w:rsidP="005D0AD2">
      <w:pPr>
        <w:ind w:firstLine="600"/>
        <w:jc w:val="both"/>
        <w:rPr>
          <w:color w:val="000000"/>
          <w:sz w:val="28"/>
        </w:rPr>
      </w:pPr>
      <w:r>
        <w:rPr>
          <w:color w:val="000000"/>
          <w:sz w:val="28"/>
        </w:rPr>
        <w:t>Для общества в целом инфляция ведет к потере капитала (сокращению валютных резервов, обесценению капитала предприятий), а также к перераспределению дохода, так как в результате инфляции население делится на две группы: </w:t>
      </w:r>
    </w:p>
    <w:p w:rsidR="005D0AD2" w:rsidRDefault="005D0AD2" w:rsidP="005D0AD2">
      <w:pPr>
        <w:ind w:firstLine="600"/>
        <w:jc w:val="both"/>
        <w:rPr>
          <w:color w:val="000000"/>
          <w:sz w:val="28"/>
        </w:rPr>
      </w:pPr>
      <w:r>
        <w:rPr>
          <w:color w:val="000000"/>
          <w:sz w:val="28"/>
        </w:rPr>
        <w:t>-</w:t>
      </w:r>
      <w:r w:rsidR="0029204A">
        <w:rPr>
          <w:color w:val="000000"/>
          <w:sz w:val="28"/>
        </w:rPr>
        <w:t xml:space="preserve"> </w:t>
      </w:r>
      <w:r>
        <w:rPr>
          <w:color w:val="000000"/>
          <w:sz w:val="28"/>
        </w:rPr>
        <w:t xml:space="preserve">в одной доходы немедленно повышаются вслед за повышением цен, </w:t>
      </w:r>
    </w:p>
    <w:p w:rsidR="005D0AD2" w:rsidRDefault="005D0AD2" w:rsidP="005D0AD2">
      <w:pPr>
        <w:ind w:firstLine="600"/>
        <w:jc w:val="both"/>
        <w:rPr>
          <w:color w:val="000000"/>
          <w:sz w:val="28"/>
        </w:rPr>
      </w:pPr>
      <w:r>
        <w:rPr>
          <w:color w:val="000000"/>
          <w:sz w:val="28"/>
        </w:rPr>
        <w:t>-</w:t>
      </w:r>
      <w:r w:rsidR="0029204A">
        <w:rPr>
          <w:color w:val="000000"/>
          <w:sz w:val="28"/>
        </w:rPr>
        <w:t xml:space="preserve"> </w:t>
      </w:r>
      <w:r>
        <w:rPr>
          <w:color w:val="000000"/>
          <w:sz w:val="28"/>
        </w:rPr>
        <w:t xml:space="preserve">во второй доходы повышаются вслед за ценами со значительным опозданием. </w:t>
      </w:r>
    </w:p>
    <w:p w:rsidR="005D0AD2" w:rsidRDefault="005D0AD2" w:rsidP="005D0AD2">
      <w:pPr>
        <w:pStyle w:val="a3"/>
      </w:pPr>
      <w:r>
        <w:t>Но дело не только в этом. Хотя инфляцию обычно измеряют изменением среднего (общего) индекса цен, само изменение среднего индекса цен не может объяснить инфляцию. Если бы все цены и доходы (и номинальная денежная масса) внезапно выросли бы в одно и то же число раз, то никакой инфляции не было бы, просто изменился бы масштаб цен. Реальное количество денег в экономике останется в этом случае неизменным:</w:t>
      </w:r>
    </w:p>
    <w:p w:rsidR="005D0AD2" w:rsidRDefault="005D0AD2" w:rsidP="005D0AD2">
      <w:pPr>
        <w:ind w:firstLine="600"/>
        <w:jc w:val="both"/>
        <w:rPr>
          <w:color w:val="000000"/>
          <w:sz w:val="28"/>
        </w:rPr>
      </w:pPr>
      <w:r>
        <w:rPr>
          <w:b/>
          <w:bCs/>
          <w:color w:val="000000"/>
          <w:sz w:val="28"/>
        </w:rPr>
        <w:t>M/Р = соnst</w:t>
      </w:r>
      <w:r>
        <w:rPr>
          <w:color w:val="000000"/>
          <w:sz w:val="28"/>
        </w:rPr>
        <w:t>, и никакого реального влияния на экономику не произойдет.</w:t>
      </w:r>
    </w:p>
    <w:p w:rsidR="005D0AD2" w:rsidRDefault="005D0AD2" w:rsidP="005D0AD2">
      <w:pPr>
        <w:ind w:firstLine="600"/>
        <w:jc w:val="both"/>
        <w:rPr>
          <w:color w:val="000000"/>
          <w:sz w:val="28"/>
        </w:rPr>
      </w:pPr>
      <w:r>
        <w:rPr>
          <w:color w:val="000000"/>
          <w:sz w:val="28"/>
        </w:rPr>
        <w:t>На самом деле инфляция реально воздействует на экономику. Это означает, что:</w:t>
      </w:r>
    </w:p>
    <w:p w:rsidR="005D0AD2" w:rsidRDefault="005D0AD2" w:rsidP="005D0AD2">
      <w:pPr>
        <w:ind w:firstLine="600"/>
        <w:jc w:val="both"/>
        <w:rPr>
          <w:color w:val="000000"/>
          <w:sz w:val="28"/>
        </w:rPr>
      </w:pPr>
      <w:r>
        <w:rPr>
          <w:b/>
          <w:bCs/>
          <w:color w:val="000000"/>
          <w:sz w:val="28"/>
        </w:rPr>
        <w:t>М/Р</w:t>
      </w:r>
      <w:r w:rsidR="00102949">
        <w:rPr>
          <w:b/>
          <w:bCs/>
          <w:color w:val="000000"/>
          <w:sz w:val="28"/>
        </w:rPr>
        <w:pict>
          <v:shape id="_x0000_i1028" type="#_x0000_t75" alt="" style="width:10.5pt;height:11.25pt">
            <v:imagedata r:id="rId9" o:title=""/>
          </v:shape>
        </w:pict>
      </w:r>
      <w:r>
        <w:rPr>
          <w:b/>
          <w:bCs/>
          <w:color w:val="000000"/>
          <w:sz w:val="28"/>
        </w:rPr>
        <w:t>соnst</w:t>
      </w:r>
      <w:r>
        <w:rPr>
          <w:color w:val="000000"/>
          <w:sz w:val="28"/>
        </w:rPr>
        <w:t>, т.е. деньги и цены изменяются, вообще говоря, в разной пропорции;</w:t>
      </w:r>
      <w:r w:rsidR="0029204A">
        <w:rPr>
          <w:color w:val="000000"/>
          <w:sz w:val="28"/>
        </w:rPr>
        <w:t xml:space="preserve"> </w:t>
      </w:r>
      <w:r>
        <w:rPr>
          <w:color w:val="000000"/>
          <w:sz w:val="28"/>
        </w:rPr>
        <w:t xml:space="preserve">цены на одни товары и услуги растут быстрее, чем на другие. </w:t>
      </w:r>
    </w:p>
    <w:p w:rsidR="005D0AD2" w:rsidRDefault="005D0AD2" w:rsidP="005D0AD2">
      <w:pPr>
        <w:ind w:firstLine="600"/>
        <w:jc w:val="both"/>
        <w:rPr>
          <w:color w:val="000000"/>
          <w:sz w:val="28"/>
        </w:rPr>
      </w:pPr>
      <w:r>
        <w:rPr>
          <w:color w:val="000000"/>
          <w:sz w:val="28"/>
        </w:rPr>
        <w:t>В результате одни производства растут, а другие сокращаются. Одни от инфляции становятся богаче, а другие беднее. Иначе говоря, в силу присущей инфляции неравномерности она вызывает структурные изменения в производстве и в распределении дохода.</w:t>
      </w:r>
    </w:p>
    <w:p w:rsidR="005D0AD2" w:rsidRDefault="005D0AD2" w:rsidP="005D0AD2">
      <w:pPr>
        <w:ind w:firstLine="600"/>
        <w:jc w:val="both"/>
        <w:rPr>
          <w:color w:val="000000"/>
          <w:sz w:val="28"/>
        </w:rPr>
      </w:pPr>
      <w:r>
        <w:rPr>
          <w:color w:val="000000"/>
          <w:sz w:val="28"/>
        </w:rPr>
        <w:t>В результате инфляции вся структура относительных цен искажается, ориентируя производство в неверных направлениях. Это уменьшает эффективность свободного рынка. Искаженная структура цен порождает неэффективное использование ресурсов, отвлекая рабочую силу и другие факторы (особенно капитал) в сферы, остающиеся прибыльными только в условиях ускоряющейся инфляции. Именно этот эффект создает главные волны безработицы.</w:t>
      </w:r>
    </w:p>
    <w:p w:rsidR="005D0AD2" w:rsidRDefault="005D0AD2" w:rsidP="005D0AD2">
      <w:pPr>
        <w:ind w:firstLine="600"/>
        <w:jc w:val="both"/>
        <w:rPr>
          <w:color w:val="000000"/>
          <w:sz w:val="28"/>
        </w:rPr>
      </w:pPr>
      <w:r>
        <w:rPr>
          <w:color w:val="000000"/>
          <w:sz w:val="28"/>
        </w:rPr>
        <w:t>Существуют две основные причины роста цен в конкурентной экономике:</w:t>
      </w:r>
    </w:p>
    <w:p w:rsidR="005D0AD2" w:rsidRDefault="005D0AD2" w:rsidP="005D0AD2">
      <w:pPr>
        <w:ind w:firstLine="600"/>
        <w:jc w:val="both"/>
        <w:rPr>
          <w:color w:val="000000"/>
          <w:sz w:val="28"/>
        </w:rPr>
      </w:pPr>
      <w:r>
        <w:rPr>
          <w:color w:val="000000"/>
          <w:sz w:val="28"/>
        </w:rPr>
        <w:t>-</w:t>
      </w:r>
      <w:r w:rsidR="0029204A">
        <w:rPr>
          <w:color w:val="000000"/>
          <w:sz w:val="28"/>
        </w:rPr>
        <w:t xml:space="preserve"> </w:t>
      </w:r>
      <w:r>
        <w:rPr>
          <w:color w:val="000000"/>
          <w:sz w:val="28"/>
        </w:rPr>
        <w:t>увеличение совокупного спроса;</w:t>
      </w:r>
      <w:r w:rsidR="0029204A">
        <w:rPr>
          <w:color w:val="000000"/>
          <w:sz w:val="28"/>
        </w:rPr>
        <w:t xml:space="preserve"> </w:t>
      </w:r>
    </w:p>
    <w:p w:rsidR="005D0AD2" w:rsidRDefault="005D0AD2" w:rsidP="005D0AD2">
      <w:pPr>
        <w:ind w:firstLine="600"/>
        <w:jc w:val="both"/>
        <w:rPr>
          <w:color w:val="000000"/>
          <w:sz w:val="28"/>
        </w:rPr>
      </w:pPr>
      <w:r>
        <w:rPr>
          <w:color w:val="000000"/>
          <w:sz w:val="28"/>
        </w:rPr>
        <w:t>-</w:t>
      </w:r>
      <w:r w:rsidR="0029204A">
        <w:rPr>
          <w:color w:val="000000"/>
          <w:sz w:val="28"/>
        </w:rPr>
        <w:t xml:space="preserve"> </w:t>
      </w:r>
      <w:r>
        <w:rPr>
          <w:color w:val="000000"/>
          <w:sz w:val="28"/>
        </w:rPr>
        <w:t>отрицательный шок предложения.</w:t>
      </w:r>
      <w:r w:rsidR="0029204A">
        <w:rPr>
          <w:color w:val="000000"/>
          <w:sz w:val="28"/>
        </w:rPr>
        <w:t xml:space="preserve"> </w:t>
      </w:r>
    </w:p>
    <w:p w:rsidR="005D0AD2" w:rsidRDefault="005D0AD2" w:rsidP="005D0AD2">
      <w:pPr>
        <w:ind w:firstLine="600"/>
        <w:jc w:val="both"/>
        <w:rPr>
          <w:color w:val="000000"/>
          <w:sz w:val="28"/>
        </w:rPr>
      </w:pPr>
      <w:r>
        <w:rPr>
          <w:color w:val="000000"/>
          <w:sz w:val="28"/>
        </w:rPr>
        <w:t>Инфляция, вызываемая первой причиной, называется</w:t>
      </w:r>
      <w:r w:rsidR="0029204A">
        <w:rPr>
          <w:color w:val="000000"/>
          <w:sz w:val="28"/>
        </w:rPr>
        <w:t xml:space="preserve"> </w:t>
      </w:r>
      <w:r>
        <w:rPr>
          <w:color w:val="000000"/>
          <w:sz w:val="28"/>
        </w:rPr>
        <w:t>инфляцией спроса. Инфляция, вызываемая второй причиной, называется инфляцией издержек. Издержки растут (растут цены на сырье и энергию, снижается урожай в результате засухи, увеличивается заработная плата, значительными могут оказаться затраты на выплату процентов по кредитам), заставляя производителей сокращать выпуск и увеличивать цены.</w:t>
      </w:r>
    </w:p>
    <w:p w:rsidR="005D0AD2" w:rsidRDefault="005D0AD2" w:rsidP="005D0AD2">
      <w:pPr>
        <w:ind w:firstLine="600"/>
        <w:jc w:val="both"/>
        <w:rPr>
          <w:color w:val="000000"/>
          <w:sz w:val="28"/>
        </w:rPr>
      </w:pPr>
      <w:r>
        <w:rPr>
          <w:color w:val="000000"/>
          <w:sz w:val="28"/>
        </w:rPr>
        <w:t>Оба вида инфляции объединяет инфляционная спираль «цены — заработная плата — цены». Рост цен заставляет увеличивать заработную плату, что увеличивает и инфляцию спроса, и инфляцию издержек. Однако, если рост денежной заработной платы не является ответной реакцией на рост цен и соответствует темпу роста производительности труда, то он не инфляционен.</w:t>
      </w:r>
    </w:p>
    <w:p w:rsidR="005D0AD2" w:rsidRDefault="005D0AD2" w:rsidP="005D0AD2">
      <w:pPr>
        <w:ind w:firstLine="600"/>
        <w:jc w:val="both"/>
        <w:rPr>
          <w:color w:val="000000"/>
          <w:sz w:val="28"/>
        </w:rPr>
      </w:pPr>
      <w:r>
        <w:rPr>
          <w:color w:val="000000"/>
          <w:sz w:val="28"/>
        </w:rPr>
        <w:t>Рост цен приводит к необходимости различения номинальной и реальной нормы процента. Номинальная норма процента определяется так, как и раньше — это просто банковский процент. Реальная ставка процента должна учитывать фактическое обесценение денег.</w:t>
      </w:r>
    </w:p>
    <w:p w:rsidR="005D0AD2" w:rsidRDefault="005D0AD2" w:rsidP="005D0AD2">
      <w:pPr>
        <w:ind w:firstLine="600"/>
        <w:jc w:val="both"/>
        <w:rPr>
          <w:color w:val="000000"/>
          <w:sz w:val="28"/>
        </w:rPr>
      </w:pPr>
      <w:r>
        <w:rPr>
          <w:color w:val="000000"/>
          <w:sz w:val="28"/>
        </w:rPr>
        <w:t xml:space="preserve">Обозначим номинальную ставку через </w:t>
      </w:r>
      <w:r>
        <w:rPr>
          <w:b/>
          <w:bCs/>
          <w:color w:val="000000"/>
          <w:sz w:val="28"/>
        </w:rPr>
        <w:t>i</w:t>
      </w:r>
      <w:r>
        <w:rPr>
          <w:color w:val="000000"/>
          <w:sz w:val="28"/>
        </w:rPr>
        <w:t xml:space="preserve">, реальную ставку через </w:t>
      </w:r>
      <w:r>
        <w:rPr>
          <w:b/>
          <w:bCs/>
          <w:color w:val="000000"/>
          <w:sz w:val="28"/>
        </w:rPr>
        <w:t>r</w:t>
      </w:r>
      <w:r w:rsidR="0029204A">
        <w:rPr>
          <w:b/>
          <w:bCs/>
          <w:color w:val="000000"/>
          <w:sz w:val="28"/>
        </w:rPr>
        <w:t xml:space="preserve"> </w:t>
      </w:r>
      <w:r>
        <w:rPr>
          <w:color w:val="000000"/>
          <w:sz w:val="28"/>
        </w:rPr>
        <w:t xml:space="preserve">темп инфляции через </w:t>
      </w:r>
      <w:r>
        <w:rPr>
          <w:b/>
          <w:bCs/>
          <w:color w:val="000000"/>
          <w:sz w:val="28"/>
        </w:rPr>
        <w:t>л</w:t>
      </w:r>
      <w:r>
        <w:rPr>
          <w:color w:val="000000"/>
          <w:sz w:val="28"/>
        </w:rPr>
        <w:t>.</w:t>
      </w:r>
      <w:r w:rsidR="0029204A">
        <w:rPr>
          <w:color w:val="000000"/>
          <w:sz w:val="28"/>
        </w:rPr>
        <w:t xml:space="preserve"> </w:t>
      </w:r>
    </w:p>
    <w:p w:rsidR="005D0AD2" w:rsidRDefault="005D0AD2" w:rsidP="005D0AD2">
      <w:pPr>
        <w:pStyle w:val="a3"/>
      </w:pPr>
      <w:r>
        <w:t>Сформулируем следующее утверждение: реальный денежный доход равен номинальному денежному доходу, умноженному на отношение цен в начале конце рассматриваемого периода:</w:t>
      </w:r>
    </w:p>
    <w:tbl>
      <w:tblPr>
        <w:tblW w:w="1450" w:type="pct"/>
        <w:tblCellSpacing w:w="15" w:type="dxa"/>
        <w:tblInd w:w="3765" w:type="dxa"/>
        <w:tblCellMar>
          <w:top w:w="15" w:type="dxa"/>
          <w:left w:w="15" w:type="dxa"/>
          <w:bottom w:w="15" w:type="dxa"/>
          <w:right w:w="15" w:type="dxa"/>
        </w:tblCellMar>
        <w:tblLook w:val="0000" w:firstRow="0" w:lastRow="0" w:firstColumn="0" w:lastColumn="0" w:noHBand="0" w:noVBand="0"/>
      </w:tblPr>
      <w:tblGrid>
        <w:gridCol w:w="2814"/>
      </w:tblGrid>
      <w:tr w:rsidR="005D0AD2">
        <w:trPr>
          <w:tblCellSpacing w:w="15" w:type="dxa"/>
        </w:trPr>
        <w:tc>
          <w:tcPr>
            <w:tcW w:w="4894" w:type="pct"/>
            <w:vAlign w:val="center"/>
          </w:tcPr>
          <w:p w:rsidR="005D0AD2" w:rsidRDefault="005D0AD2" w:rsidP="004A0820">
            <w:pPr>
              <w:jc w:val="center"/>
              <w:rPr>
                <w:rFonts w:eastAsia="Arial Unicode MS"/>
                <w:b/>
                <w:bCs/>
                <w:color w:val="000000"/>
                <w:sz w:val="28"/>
                <w:lang w:val="en-US"/>
              </w:rPr>
            </w:pPr>
            <w:r>
              <w:rPr>
                <w:b/>
                <w:bCs/>
                <w:color w:val="000000"/>
                <w:sz w:val="28"/>
                <w:lang w:val="en-US"/>
              </w:rPr>
              <w:t>1+r=(1+ i)(</w:t>
            </w:r>
            <w:r>
              <w:rPr>
                <w:b/>
                <w:bCs/>
                <w:color w:val="000000"/>
                <w:sz w:val="28"/>
              </w:rPr>
              <w:t>Р</w:t>
            </w:r>
            <w:r>
              <w:rPr>
                <w:b/>
                <w:bCs/>
                <w:color w:val="000000"/>
                <w:sz w:val="28"/>
                <w:lang w:val="en-US"/>
              </w:rPr>
              <w:t>/</w:t>
            </w:r>
            <w:r>
              <w:rPr>
                <w:b/>
                <w:bCs/>
                <w:color w:val="000000"/>
                <w:sz w:val="28"/>
              </w:rPr>
              <w:t>Р</w:t>
            </w:r>
            <w:r>
              <w:rPr>
                <w:b/>
                <w:bCs/>
                <w:color w:val="000000"/>
                <w:sz w:val="28"/>
                <w:vertAlign w:val="subscript"/>
                <w:lang w:val="en-US"/>
              </w:rPr>
              <w:t>+1</w:t>
            </w:r>
            <w:r>
              <w:rPr>
                <w:b/>
                <w:bCs/>
                <w:color w:val="000000"/>
                <w:sz w:val="28"/>
                <w:lang w:val="en-US"/>
              </w:rPr>
              <w:t>)</w:t>
            </w:r>
          </w:p>
        </w:tc>
      </w:tr>
    </w:tbl>
    <w:p w:rsidR="005D0AD2" w:rsidRDefault="005D0AD2" w:rsidP="005D0AD2">
      <w:pPr>
        <w:pStyle w:val="a3"/>
      </w:pPr>
      <w:r>
        <w:t>(2)</w:t>
      </w:r>
    </w:p>
    <w:p w:rsidR="005D0AD2" w:rsidRDefault="005D0AD2" w:rsidP="005D0AD2">
      <w:pPr>
        <w:ind w:firstLine="600"/>
        <w:jc w:val="both"/>
        <w:rPr>
          <w:color w:val="000000"/>
          <w:sz w:val="28"/>
        </w:rPr>
      </w:pPr>
      <w:r>
        <w:rPr>
          <w:color w:val="000000"/>
          <w:sz w:val="28"/>
        </w:rPr>
        <w:t xml:space="preserve">Записав (1) в равносильном виде </w:t>
      </w:r>
      <w:r>
        <w:rPr>
          <w:b/>
          <w:bCs/>
          <w:color w:val="000000"/>
          <w:sz w:val="28"/>
        </w:rPr>
        <w:t>π = Р</w:t>
      </w:r>
      <w:r>
        <w:rPr>
          <w:b/>
          <w:bCs/>
          <w:color w:val="000000"/>
          <w:sz w:val="28"/>
          <w:vertAlign w:val="subscript"/>
        </w:rPr>
        <w:t>+1</w:t>
      </w:r>
      <w:r>
        <w:rPr>
          <w:b/>
          <w:bCs/>
          <w:color w:val="000000"/>
          <w:sz w:val="28"/>
        </w:rPr>
        <w:t>/Р</w:t>
      </w:r>
      <w:r>
        <w:rPr>
          <w:b/>
          <w:bCs/>
          <w:color w:val="000000"/>
          <w:sz w:val="28"/>
          <w:vertAlign w:val="subscript"/>
        </w:rPr>
        <w:t>-1</w:t>
      </w:r>
      <w:r>
        <w:rPr>
          <w:color w:val="000000"/>
          <w:sz w:val="28"/>
        </w:rPr>
        <w:t xml:space="preserve"> и подставив это выражение в (2), получаем </w:t>
      </w:r>
    </w:p>
    <w:tbl>
      <w:tblPr>
        <w:tblW w:w="1470" w:type="pct"/>
        <w:tblCellSpacing w:w="15" w:type="dxa"/>
        <w:tblInd w:w="3645" w:type="dxa"/>
        <w:tblCellMar>
          <w:top w:w="15" w:type="dxa"/>
          <w:left w:w="15" w:type="dxa"/>
          <w:bottom w:w="15" w:type="dxa"/>
          <w:right w:w="15" w:type="dxa"/>
        </w:tblCellMar>
        <w:tblLook w:val="0000" w:firstRow="0" w:lastRow="0" w:firstColumn="0" w:lastColumn="0" w:noHBand="0" w:noVBand="0"/>
      </w:tblPr>
      <w:tblGrid>
        <w:gridCol w:w="2853"/>
      </w:tblGrid>
      <w:tr w:rsidR="005D0AD2">
        <w:trPr>
          <w:tblCellSpacing w:w="15" w:type="dxa"/>
        </w:trPr>
        <w:tc>
          <w:tcPr>
            <w:tcW w:w="4895" w:type="pct"/>
            <w:vAlign w:val="center"/>
          </w:tcPr>
          <w:p w:rsidR="005D0AD2" w:rsidRDefault="005D0AD2" w:rsidP="004A0820">
            <w:pPr>
              <w:jc w:val="center"/>
              <w:rPr>
                <w:rFonts w:eastAsia="Arial Unicode MS"/>
                <w:b/>
                <w:bCs/>
                <w:color w:val="000000"/>
                <w:sz w:val="28"/>
                <w:lang w:val="en-US"/>
              </w:rPr>
            </w:pPr>
            <w:r>
              <w:rPr>
                <w:b/>
                <w:bCs/>
                <w:color w:val="000000"/>
                <w:sz w:val="28"/>
                <w:lang w:val="en-US"/>
              </w:rPr>
              <w:t>(1+r)(1+</w:t>
            </w:r>
            <w:r>
              <w:rPr>
                <w:b/>
                <w:bCs/>
                <w:color w:val="000000"/>
                <w:sz w:val="28"/>
              </w:rPr>
              <w:t>π</w:t>
            </w:r>
            <w:r>
              <w:rPr>
                <w:b/>
                <w:bCs/>
                <w:color w:val="000000"/>
                <w:sz w:val="28"/>
                <w:lang w:val="en-US"/>
              </w:rPr>
              <w:t xml:space="preserve"> ) = 1+i</w:t>
            </w:r>
          </w:p>
        </w:tc>
      </w:tr>
    </w:tbl>
    <w:p w:rsidR="005D0AD2" w:rsidRDefault="005D0AD2" w:rsidP="005D0AD2">
      <w:pPr>
        <w:ind w:firstLine="600"/>
        <w:jc w:val="both"/>
        <w:rPr>
          <w:color w:val="000000"/>
          <w:sz w:val="28"/>
        </w:rPr>
      </w:pPr>
      <w:r>
        <w:rPr>
          <w:color w:val="000000"/>
          <w:sz w:val="28"/>
        </w:rPr>
        <w:t xml:space="preserve">Перемножив сомножители слева и опустив член </w:t>
      </w:r>
      <w:r>
        <w:rPr>
          <w:b/>
          <w:bCs/>
          <w:color w:val="000000"/>
          <w:sz w:val="28"/>
        </w:rPr>
        <w:t>rπ</w:t>
      </w:r>
      <w:r w:rsidR="0029204A">
        <w:rPr>
          <w:b/>
          <w:bCs/>
          <w:color w:val="000000"/>
          <w:sz w:val="28"/>
        </w:rPr>
        <w:t xml:space="preserve"> </w:t>
      </w:r>
      <w:r>
        <w:rPr>
          <w:color w:val="000000"/>
          <w:sz w:val="28"/>
        </w:rPr>
        <w:t>как очень малый, получаем:</w:t>
      </w:r>
    </w:p>
    <w:tbl>
      <w:tblPr>
        <w:tblW w:w="962" w:type="pct"/>
        <w:jc w:val="center"/>
        <w:tblCellSpacing w:w="15" w:type="dxa"/>
        <w:tblCellMar>
          <w:top w:w="15" w:type="dxa"/>
          <w:left w:w="15" w:type="dxa"/>
          <w:bottom w:w="15" w:type="dxa"/>
          <w:right w:w="15" w:type="dxa"/>
        </w:tblCellMar>
        <w:tblLook w:val="0000" w:firstRow="0" w:lastRow="0" w:firstColumn="0" w:lastColumn="0" w:noHBand="0" w:noVBand="0"/>
      </w:tblPr>
      <w:tblGrid>
        <w:gridCol w:w="1867"/>
      </w:tblGrid>
      <w:tr w:rsidR="005D0AD2">
        <w:trPr>
          <w:tblCellSpacing w:w="15" w:type="dxa"/>
          <w:jc w:val="center"/>
        </w:trPr>
        <w:tc>
          <w:tcPr>
            <w:tcW w:w="4840" w:type="pct"/>
            <w:vAlign w:val="center"/>
          </w:tcPr>
          <w:p w:rsidR="005D0AD2" w:rsidRDefault="005D0AD2" w:rsidP="004A0820">
            <w:pPr>
              <w:jc w:val="center"/>
              <w:rPr>
                <w:rFonts w:eastAsia="Arial Unicode MS"/>
                <w:b/>
                <w:bCs/>
                <w:color w:val="000000"/>
                <w:sz w:val="28"/>
                <w:lang w:val="en-US"/>
              </w:rPr>
            </w:pPr>
            <w:r>
              <w:rPr>
                <w:b/>
                <w:bCs/>
                <w:color w:val="000000"/>
                <w:sz w:val="28"/>
                <w:lang w:val="en-US"/>
              </w:rPr>
              <w:t xml:space="preserve">r = i </w:t>
            </w:r>
            <w:r w:rsidR="00AA041F">
              <w:rPr>
                <w:b/>
                <w:bCs/>
                <w:color w:val="000000"/>
                <w:sz w:val="28"/>
                <w:lang w:val="en-US"/>
              </w:rPr>
              <w:t>–</w:t>
            </w:r>
            <w:r>
              <w:rPr>
                <w:b/>
                <w:bCs/>
                <w:color w:val="000000"/>
                <w:sz w:val="28"/>
                <w:lang w:val="en-US"/>
              </w:rPr>
              <w:t xml:space="preserve"> </w:t>
            </w:r>
            <w:r>
              <w:rPr>
                <w:b/>
                <w:bCs/>
                <w:color w:val="000000"/>
                <w:sz w:val="28"/>
              </w:rPr>
              <w:t>π</w:t>
            </w:r>
          </w:p>
        </w:tc>
      </w:tr>
    </w:tbl>
    <w:p w:rsidR="005D0AD2" w:rsidRDefault="005D0AD2" w:rsidP="005D0AD2">
      <w:pPr>
        <w:ind w:firstLine="600"/>
        <w:jc w:val="both"/>
        <w:rPr>
          <w:color w:val="000000"/>
          <w:sz w:val="28"/>
          <w:lang w:val="en-US"/>
        </w:rPr>
      </w:pPr>
      <w:r>
        <w:rPr>
          <w:color w:val="000000"/>
          <w:sz w:val="28"/>
          <w:lang w:val="en-US"/>
        </w:rPr>
        <w:t>(3)</w:t>
      </w:r>
    </w:p>
    <w:tbl>
      <w:tblPr>
        <w:tblW w:w="901" w:type="pct"/>
        <w:jc w:val="center"/>
        <w:tblCellSpacing w:w="15" w:type="dxa"/>
        <w:tblCellMar>
          <w:top w:w="15" w:type="dxa"/>
          <w:left w:w="15" w:type="dxa"/>
          <w:bottom w:w="15" w:type="dxa"/>
          <w:right w:w="15" w:type="dxa"/>
        </w:tblCellMar>
        <w:tblLook w:val="0000" w:firstRow="0" w:lastRow="0" w:firstColumn="0" w:lastColumn="0" w:noHBand="0" w:noVBand="0"/>
      </w:tblPr>
      <w:tblGrid>
        <w:gridCol w:w="1749"/>
      </w:tblGrid>
      <w:tr w:rsidR="005D0AD2">
        <w:trPr>
          <w:tblCellSpacing w:w="15" w:type="dxa"/>
          <w:jc w:val="center"/>
        </w:trPr>
        <w:tc>
          <w:tcPr>
            <w:tcW w:w="4829" w:type="pct"/>
            <w:vAlign w:val="center"/>
          </w:tcPr>
          <w:p w:rsidR="005D0AD2" w:rsidRDefault="005D0AD2" w:rsidP="004A0820">
            <w:pPr>
              <w:jc w:val="center"/>
              <w:rPr>
                <w:rFonts w:eastAsia="Arial Unicode MS"/>
                <w:b/>
                <w:bCs/>
                <w:color w:val="000000"/>
                <w:sz w:val="28"/>
                <w:lang w:val="en-US"/>
              </w:rPr>
            </w:pPr>
            <w:r>
              <w:rPr>
                <w:b/>
                <w:bCs/>
                <w:color w:val="000000"/>
                <w:sz w:val="28"/>
                <w:lang w:val="en-US"/>
              </w:rPr>
              <w:t xml:space="preserve">i = r + </w:t>
            </w:r>
            <w:r>
              <w:rPr>
                <w:b/>
                <w:bCs/>
                <w:color w:val="000000"/>
                <w:sz w:val="28"/>
              </w:rPr>
              <w:t>π</w:t>
            </w:r>
          </w:p>
        </w:tc>
      </w:tr>
    </w:tbl>
    <w:p w:rsidR="005D0AD2" w:rsidRDefault="005D0AD2" w:rsidP="005D0AD2">
      <w:pPr>
        <w:ind w:firstLine="600"/>
        <w:jc w:val="both"/>
        <w:rPr>
          <w:color w:val="000000"/>
          <w:sz w:val="28"/>
        </w:rPr>
      </w:pPr>
      <w:r>
        <w:rPr>
          <w:color w:val="000000"/>
          <w:sz w:val="28"/>
          <w:lang w:val="en-US"/>
        </w:rPr>
        <w:t> </w:t>
      </w:r>
      <w:r>
        <w:rPr>
          <w:color w:val="000000"/>
          <w:sz w:val="28"/>
        </w:rPr>
        <w:t>(За)</w:t>
      </w:r>
    </w:p>
    <w:p w:rsidR="005D0AD2" w:rsidRDefault="005D0AD2" w:rsidP="005D0AD2">
      <w:pPr>
        <w:ind w:firstLine="600"/>
        <w:jc w:val="both"/>
        <w:rPr>
          <w:color w:val="000000"/>
          <w:sz w:val="28"/>
        </w:rPr>
      </w:pPr>
      <w:r>
        <w:rPr>
          <w:color w:val="000000"/>
          <w:sz w:val="28"/>
        </w:rPr>
        <w:t>Из (3) видно, что реальный процент, в отличие от номинального, может быть отрицательной величиной. </w:t>
      </w:r>
    </w:p>
    <w:p w:rsidR="005D0AD2" w:rsidRDefault="005D0AD2" w:rsidP="005D0AD2">
      <w:pPr>
        <w:ind w:firstLine="600"/>
        <w:jc w:val="both"/>
        <w:rPr>
          <w:color w:val="000000"/>
          <w:sz w:val="28"/>
        </w:rPr>
      </w:pPr>
      <w:r>
        <w:rPr>
          <w:color w:val="000000"/>
          <w:sz w:val="28"/>
        </w:rPr>
        <w:t xml:space="preserve"> Равенство (За) показывает, что рост инфляции вызывает рост номинальной процентной ставки (эффект Фишера).</w:t>
      </w:r>
    </w:p>
    <w:p w:rsidR="005D0AD2" w:rsidRDefault="005D0AD2" w:rsidP="005D0AD2">
      <w:pPr>
        <w:ind w:firstLine="600"/>
        <w:jc w:val="both"/>
        <w:rPr>
          <w:color w:val="000000"/>
          <w:sz w:val="28"/>
        </w:rPr>
      </w:pPr>
      <w:r>
        <w:rPr>
          <w:color w:val="000000"/>
          <w:sz w:val="28"/>
        </w:rPr>
        <w:t>Для экономической деятельности, простирающейся в будущее, значение имеет не столько величина, характеризующая настоящее или прошлое, а величина — ожидаемый темп инфляции. С учетом этой величины уравнение Фишера приобретает вид</w:t>
      </w:r>
    </w:p>
    <w:tbl>
      <w:tblPr>
        <w:tblW w:w="1099" w:type="pct"/>
        <w:jc w:val="center"/>
        <w:tblCellSpacing w:w="15" w:type="dxa"/>
        <w:tblCellMar>
          <w:top w:w="15" w:type="dxa"/>
          <w:left w:w="15" w:type="dxa"/>
          <w:bottom w:w="15" w:type="dxa"/>
          <w:right w:w="15" w:type="dxa"/>
        </w:tblCellMar>
        <w:tblLook w:val="0000" w:firstRow="0" w:lastRow="0" w:firstColumn="0" w:lastColumn="0" w:noHBand="0" w:noVBand="0"/>
      </w:tblPr>
      <w:tblGrid>
        <w:gridCol w:w="2133"/>
      </w:tblGrid>
      <w:tr w:rsidR="005D0AD2">
        <w:trPr>
          <w:tblCellSpacing w:w="15" w:type="dxa"/>
          <w:jc w:val="center"/>
        </w:trPr>
        <w:tc>
          <w:tcPr>
            <w:tcW w:w="4860" w:type="pct"/>
            <w:vAlign w:val="center"/>
          </w:tcPr>
          <w:p w:rsidR="005D0AD2" w:rsidRDefault="005D0AD2" w:rsidP="004A0820">
            <w:pPr>
              <w:ind w:firstLine="42"/>
              <w:jc w:val="center"/>
              <w:rPr>
                <w:rFonts w:eastAsia="Arial Unicode MS"/>
                <w:b/>
                <w:bCs/>
                <w:color w:val="000000"/>
                <w:sz w:val="28"/>
                <w:lang w:val="en-US"/>
              </w:rPr>
            </w:pPr>
            <w:r>
              <w:rPr>
                <w:b/>
                <w:bCs/>
                <w:color w:val="000000"/>
                <w:sz w:val="28"/>
                <w:lang w:val="en-US"/>
              </w:rPr>
              <w:t xml:space="preserve">i = r + </w:t>
            </w:r>
            <w:r>
              <w:rPr>
                <w:b/>
                <w:bCs/>
                <w:color w:val="000000"/>
                <w:sz w:val="28"/>
              </w:rPr>
              <w:t>π</w:t>
            </w:r>
            <w:r>
              <w:rPr>
                <w:b/>
                <w:bCs/>
                <w:color w:val="000000"/>
                <w:sz w:val="28"/>
                <w:vertAlign w:val="subscript"/>
                <w:lang w:val="en-US"/>
              </w:rPr>
              <w:t>e</w:t>
            </w:r>
          </w:p>
        </w:tc>
      </w:tr>
    </w:tbl>
    <w:p w:rsidR="005D0AD2" w:rsidRDefault="005D0AD2" w:rsidP="005D0AD2">
      <w:pPr>
        <w:ind w:firstLine="600"/>
        <w:jc w:val="both"/>
        <w:rPr>
          <w:color w:val="000000"/>
          <w:sz w:val="28"/>
        </w:rPr>
      </w:pPr>
      <w:r>
        <w:rPr>
          <w:color w:val="000000"/>
          <w:sz w:val="28"/>
        </w:rPr>
        <w:t>(3б)</w:t>
      </w:r>
    </w:p>
    <w:p w:rsidR="005D0AD2" w:rsidRDefault="005D0AD2" w:rsidP="005D0AD2">
      <w:pPr>
        <w:pStyle w:val="a3"/>
      </w:pPr>
      <w:r>
        <w:t>Таким образом, высокая номинальная ставка процента связана не просто с высокой инфляцией, а с высокой ожидаемой инфляцией. Если фактическая инфляция была высокой, но она не была ожидаемой, то значение і обычно невелико.</w:t>
      </w:r>
    </w:p>
    <w:p w:rsidR="005D0AD2" w:rsidRDefault="005D0AD2" w:rsidP="005D0AD2">
      <w:pPr>
        <w:ind w:firstLine="600"/>
        <w:jc w:val="both"/>
        <w:rPr>
          <w:color w:val="000000"/>
          <w:sz w:val="28"/>
        </w:rPr>
      </w:pPr>
      <w:r>
        <w:rPr>
          <w:color w:val="000000"/>
          <w:sz w:val="28"/>
        </w:rPr>
        <w:t xml:space="preserve">Заметим, что если </w:t>
      </w:r>
      <w:r>
        <w:rPr>
          <w:b/>
          <w:bCs/>
          <w:color w:val="000000"/>
          <w:sz w:val="28"/>
        </w:rPr>
        <w:t>π</w:t>
      </w:r>
      <w:r>
        <w:rPr>
          <w:b/>
          <w:bCs/>
          <w:color w:val="000000"/>
          <w:sz w:val="28"/>
          <w:vertAlign w:val="subscript"/>
        </w:rPr>
        <w:t>e</w:t>
      </w:r>
      <w:r>
        <w:rPr>
          <w:b/>
          <w:bCs/>
          <w:color w:val="000000"/>
          <w:sz w:val="28"/>
        </w:rPr>
        <w:t xml:space="preserve"> &gt; i</w:t>
      </w:r>
      <w:r>
        <w:rPr>
          <w:color w:val="000000"/>
          <w:sz w:val="28"/>
        </w:rPr>
        <w:t xml:space="preserve">, то владельцы денег предпочитают покупать реальное имущество и товары вместо облигаций. Это означает, что альтернативной стоимостью владения деньгами становится не процент по облигациям, а товары, покупка которых становится лучшим способом использования денег, чем покупка облигаций. Отношение ликвидности (отношение спроса на деньги к номинальному доходу) поэтому уменьшается и становится переменной, а не константой. Иначе говоря, при </w:t>
      </w:r>
      <w:r>
        <w:rPr>
          <w:b/>
          <w:bCs/>
          <w:color w:val="000000"/>
          <w:sz w:val="28"/>
        </w:rPr>
        <w:t>Р = const</w:t>
      </w:r>
      <w:r>
        <w:rPr>
          <w:color w:val="000000"/>
          <w:sz w:val="28"/>
        </w:rPr>
        <w:t xml:space="preserve"> можно, используя количественную теорию денег, по-прежнему считать </w:t>
      </w:r>
      <w:r>
        <w:rPr>
          <w:b/>
          <w:bCs/>
          <w:color w:val="000000"/>
          <w:sz w:val="28"/>
        </w:rPr>
        <w:t>Мd = kPY</w:t>
      </w:r>
      <w:r>
        <w:rPr>
          <w:color w:val="000000"/>
          <w:sz w:val="28"/>
        </w:rPr>
        <w:t>, но k становится переменной, уменьшающейся с ростом</w:t>
      </w:r>
      <w:r>
        <w:rPr>
          <w:b/>
          <w:bCs/>
          <w:color w:val="000000"/>
          <w:sz w:val="28"/>
        </w:rPr>
        <w:t xml:space="preserve"> π</w:t>
      </w:r>
      <w:r>
        <w:rPr>
          <w:color w:val="000000"/>
          <w:sz w:val="28"/>
          <w:vertAlign w:val="subscript"/>
        </w:rPr>
        <w:t>e</w:t>
      </w:r>
      <w:r>
        <w:rPr>
          <w:color w:val="000000"/>
          <w:sz w:val="28"/>
        </w:rPr>
        <w:t xml:space="preserve">. Таким образом, при инфляции величина </w:t>
      </w:r>
      <w:r>
        <w:rPr>
          <w:b/>
          <w:bCs/>
          <w:color w:val="000000"/>
          <w:sz w:val="28"/>
        </w:rPr>
        <w:t>Мd</w:t>
      </w:r>
      <w:r>
        <w:rPr>
          <w:color w:val="000000"/>
          <w:sz w:val="28"/>
        </w:rPr>
        <w:t xml:space="preserve"> изменяется довольно сложным образом:</w:t>
      </w:r>
    </w:p>
    <w:tbl>
      <w:tblPr>
        <w:tblW w:w="4116" w:type="pct"/>
        <w:jc w:val="center"/>
        <w:tblCellSpacing w:w="15" w:type="dxa"/>
        <w:tblCellMar>
          <w:top w:w="15" w:type="dxa"/>
          <w:left w:w="15" w:type="dxa"/>
          <w:bottom w:w="15" w:type="dxa"/>
          <w:right w:w="15" w:type="dxa"/>
        </w:tblCellMar>
        <w:tblLook w:val="0000" w:firstRow="0" w:lastRow="0" w:firstColumn="0" w:lastColumn="0" w:noHBand="0" w:noVBand="0"/>
      </w:tblPr>
      <w:tblGrid>
        <w:gridCol w:w="7989"/>
      </w:tblGrid>
      <w:tr w:rsidR="005D0AD2">
        <w:trPr>
          <w:tblCellSpacing w:w="15" w:type="dxa"/>
          <w:jc w:val="center"/>
        </w:trPr>
        <w:tc>
          <w:tcPr>
            <w:tcW w:w="4963" w:type="pct"/>
            <w:vAlign w:val="center"/>
          </w:tcPr>
          <w:p w:rsidR="005D0AD2" w:rsidRDefault="005D0AD2" w:rsidP="004A0820">
            <w:pPr>
              <w:ind w:firstLine="35"/>
              <w:jc w:val="center"/>
              <w:rPr>
                <w:rFonts w:eastAsia="Arial Unicode MS"/>
                <w:b/>
                <w:bCs/>
                <w:color w:val="000000"/>
                <w:sz w:val="28"/>
              </w:rPr>
            </w:pPr>
            <w:r>
              <w:rPr>
                <w:b/>
                <w:bCs/>
                <w:color w:val="000000"/>
                <w:sz w:val="28"/>
              </w:rPr>
              <w:t>она растет из-за роста Р и уменьшается в силу уменьшения k.</w:t>
            </w:r>
          </w:p>
        </w:tc>
      </w:tr>
    </w:tbl>
    <w:p w:rsidR="005D0AD2" w:rsidRDefault="005D0AD2" w:rsidP="005D0AD2">
      <w:pPr>
        <w:ind w:firstLine="600"/>
        <w:jc w:val="both"/>
        <w:rPr>
          <w:color w:val="000000"/>
          <w:sz w:val="28"/>
        </w:rPr>
      </w:pPr>
      <w:r>
        <w:rPr>
          <w:color w:val="000000"/>
          <w:sz w:val="28"/>
        </w:rPr>
        <w:t xml:space="preserve">Примем теперь во внимание роль инфляционных ожиданий. Заменяя в функции спроса на деньги </w:t>
      </w:r>
      <w:r>
        <w:rPr>
          <w:b/>
          <w:bCs/>
          <w:color w:val="000000"/>
          <w:sz w:val="28"/>
        </w:rPr>
        <w:t>i</w:t>
      </w:r>
      <w:r>
        <w:rPr>
          <w:color w:val="000000"/>
          <w:sz w:val="28"/>
        </w:rPr>
        <w:t xml:space="preserve"> на (3б), получаем</w:t>
      </w:r>
    </w:p>
    <w:tbl>
      <w:tblPr>
        <w:tblW w:w="2300" w:type="pct"/>
        <w:jc w:val="center"/>
        <w:tblCellSpacing w:w="15" w:type="dxa"/>
        <w:tblCellMar>
          <w:top w:w="15" w:type="dxa"/>
          <w:left w:w="15" w:type="dxa"/>
          <w:bottom w:w="15" w:type="dxa"/>
          <w:right w:w="15" w:type="dxa"/>
        </w:tblCellMar>
        <w:tblLook w:val="0000" w:firstRow="0" w:lastRow="0" w:firstColumn="0" w:lastColumn="0" w:noHBand="0" w:noVBand="0"/>
      </w:tblPr>
      <w:tblGrid>
        <w:gridCol w:w="4464"/>
      </w:tblGrid>
      <w:tr w:rsidR="005D0AD2">
        <w:trPr>
          <w:tblCellSpacing w:w="15" w:type="dxa"/>
          <w:jc w:val="center"/>
        </w:trPr>
        <w:tc>
          <w:tcPr>
            <w:tcW w:w="5000" w:type="pct"/>
            <w:vAlign w:val="center"/>
          </w:tcPr>
          <w:p w:rsidR="005D0AD2" w:rsidRDefault="005D0AD2" w:rsidP="004A0820">
            <w:pPr>
              <w:ind w:firstLine="12"/>
              <w:jc w:val="center"/>
              <w:rPr>
                <w:rFonts w:eastAsia="Arial Unicode MS"/>
                <w:b/>
                <w:bCs/>
                <w:color w:val="000000"/>
                <w:sz w:val="28"/>
              </w:rPr>
            </w:pPr>
            <w:r>
              <w:rPr>
                <w:b/>
                <w:bCs/>
                <w:color w:val="000000"/>
                <w:sz w:val="28"/>
              </w:rPr>
              <w:t>(М/Р)d = L(r + π</w:t>
            </w:r>
            <w:r>
              <w:rPr>
                <w:b/>
                <w:bCs/>
                <w:color w:val="000000"/>
                <w:sz w:val="28"/>
                <w:vertAlign w:val="subscript"/>
              </w:rPr>
              <w:t xml:space="preserve">e, </w:t>
            </w:r>
            <w:r>
              <w:rPr>
                <w:b/>
                <w:bCs/>
                <w:color w:val="000000"/>
                <w:sz w:val="28"/>
              </w:rPr>
              <w:t xml:space="preserve">Y) </w:t>
            </w:r>
            <w:r>
              <w:rPr>
                <w:rFonts w:ascii="Symbol" w:hAnsi="Symbol"/>
                <w:b/>
                <w:bCs/>
                <w:color w:val="000000"/>
                <w:sz w:val="28"/>
                <w:szCs w:val="27"/>
              </w:rPr>
              <w:t></w:t>
            </w:r>
            <w:r>
              <w:rPr>
                <w:b/>
                <w:bCs/>
                <w:color w:val="000000"/>
                <w:sz w:val="28"/>
              </w:rPr>
              <w:t xml:space="preserve"> m(</w:t>
            </w:r>
            <w:r>
              <w:rPr>
                <w:rFonts w:ascii="Symbol" w:hAnsi="Symbol"/>
                <w:b/>
                <w:bCs/>
                <w:color w:val="000000"/>
                <w:sz w:val="28"/>
                <w:szCs w:val="27"/>
              </w:rPr>
              <w:t></w:t>
            </w:r>
            <w:r>
              <w:rPr>
                <w:b/>
                <w:bCs/>
                <w:color w:val="000000"/>
                <w:sz w:val="28"/>
                <w:szCs w:val="27"/>
                <w:vertAlign w:val="superscript"/>
              </w:rPr>
              <w:t>e</w:t>
            </w:r>
            <w:r>
              <w:rPr>
                <w:b/>
                <w:bCs/>
                <w:color w:val="000000"/>
                <w:sz w:val="28"/>
              </w:rPr>
              <w:t>)</w:t>
            </w:r>
          </w:p>
        </w:tc>
      </w:tr>
    </w:tbl>
    <w:p w:rsidR="005D0AD2" w:rsidRDefault="005D0AD2" w:rsidP="005D0AD2">
      <w:pPr>
        <w:ind w:firstLine="600"/>
        <w:jc w:val="both"/>
        <w:rPr>
          <w:color w:val="000000"/>
          <w:sz w:val="28"/>
        </w:rPr>
      </w:pPr>
      <w:r>
        <w:rPr>
          <w:color w:val="000000"/>
          <w:sz w:val="28"/>
          <w:vertAlign w:val="subscript"/>
        </w:rPr>
        <w:t> </w:t>
      </w:r>
      <w:r>
        <w:rPr>
          <w:color w:val="000000"/>
          <w:sz w:val="28"/>
        </w:rPr>
        <w:t>(4)</w:t>
      </w:r>
    </w:p>
    <w:p w:rsidR="005D0AD2" w:rsidRDefault="005D0AD2" w:rsidP="005D0AD2">
      <w:pPr>
        <w:ind w:firstLine="600"/>
        <w:jc w:val="both"/>
        <w:rPr>
          <w:color w:val="000000"/>
          <w:sz w:val="28"/>
        </w:rPr>
      </w:pPr>
      <w:r>
        <w:rPr>
          <w:color w:val="000000"/>
          <w:sz w:val="28"/>
        </w:rPr>
        <w:t xml:space="preserve">Таким образом, спрос на реальные денежные остатки зависит от ожидаемого темпа инфляции. Но тогда и уровень цен </w:t>
      </w:r>
      <w:r>
        <w:rPr>
          <w:b/>
          <w:bCs/>
          <w:color w:val="000000"/>
          <w:sz w:val="28"/>
        </w:rPr>
        <w:t>Р</w:t>
      </w:r>
      <w:r>
        <w:rPr>
          <w:color w:val="000000"/>
          <w:sz w:val="28"/>
        </w:rPr>
        <w:t xml:space="preserve"> зависит не только от текущего предложения денег, но и от ожидаемого темпа инфляции (от ожидаемых количеств денег в последующие периоды времени). Во время очень высокой инфляции почти все изменения </w:t>
      </w:r>
      <w:r>
        <w:rPr>
          <w:b/>
          <w:bCs/>
          <w:color w:val="000000"/>
          <w:sz w:val="28"/>
        </w:rPr>
        <w:t>і</w:t>
      </w:r>
      <w:r>
        <w:rPr>
          <w:color w:val="000000"/>
          <w:sz w:val="28"/>
        </w:rPr>
        <w:t xml:space="preserve"> происходят из-за изменений </w:t>
      </w:r>
      <w:r>
        <w:rPr>
          <w:rFonts w:ascii="Symbol" w:hAnsi="Symbol"/>
          <w:b/>
          <w:bCs/>
          <w:color w:val="000000"/>
          <w:sz w:val="28"/>
          <w:szCs w:val="27"/>
        </w:rPr>
        <w:t></w:t>
      </w:r>
      <w:r>
        <w:rPr>
          <w:b/>
          <w:bCs/>
          <w:color w:val="000000"/>
          <w:sz w:val="28"/>
          <w:szCs w:val="27"/>
          <w:vertAlign w:val="superscript"/>
        </w:rPr>
        <w:t>e</w:t>
      </w:r>
      <w:r w:rsidR="0029204A">
        <w:rPr>
          <w:color w:val="000000"/>
          <w:sz w:val="28"/>
        </w:rPr>
        <w:t>,</w:t>
      </w:r>
      <w:r>
        <w:rPr>
          <w:color w:val="000000"/>
          <w:sz w:val="28"/>
        </w:rPr>
        <w:t xml:space="preserve"> а не </w:t>
      </w:r>
      <w:r>
        <w:rPr>
          <w:b/>
          <w:bCs/>
          <w:color w:val="000000"/>
          <w:sz w:val="28"/>
        </w:rPr>
        <w:t>r</w:t>
      </w:r>
      <w:r>
        <w:rPr>
          <w:color w:val="000000"/>
          <w:sz w:val="28"/>
        </w:rPr>
        <w:t>. Реальная годовая процентная ставка может изменяться в пределах нескольких процентных пунктов, тогда как номинальная процентная ставка может меняться на сотни и тысячи пунктов.</w:t>
      </w:r>
    </w:p>
    <w:p w:rsidR="005D0AD2" w:rsidRDefault="005D0AD2" w:rsidP="005D0AD2">
      <w:pPr>
        <w:pStyle w:val="a3"/>
      </w:pPr>
      <w:r>
        <w:t xml:space="preserve">Различают: прогнозируемую и неожиданную инфляцию. </w:t>
      </w:r>
    </w:p>
    <w:p w:rsidR="005D0AD2" w:rsidRDefault="005D0AD2" w:rsidP="005D0AD2">
      <w:pPr>
        <w:ind w:firstLine="600"/>
        <w:jc w:val="both"/>
        <w:rPr>
          <w:color w:val="000000"/>
          <w:sz w:val="28"/>
        </w:rPr>
      </w:pPr>
      <w:r>
        <w:rPr>
          <w:color w:val="000000"/>
          <w:sz w:val="28"/>
        </w:rPr>
        <w:t xml:space="preserve">Для различения денежного и неденежного аспектов инфляции запишем основное уравнение простой количественной теории денег </w:t>
      </w:r>
      <w:r>
        <w:rPr>
          <w:b/>
          <w:bCs/>
          <w:color w:val="000000"/>
          <w:sz w:val="28"/>
        </w:rPr>
        <w:t>МV = Р</w:t>
      </w:r>
      <w:r>
        <w:rPr>
          <w:color w:val="000000"/>
          <w:sz w:val="28"/>
        </w:rPr>
        <w:t>Y в виде</w:t>
      </w:r>
    </w:p>
    <w:tbl>
      <w:tblPr>
        <w:tblW w:w="1300" w:type="pct"/>
        <w:jc w:val="center"/>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15" w:type="dxa"/>
          <w:left w:w="15" w:type="dxa"/>
          <w:bottom w:w="15" w:type="dxa"/>
          <w:right w:w="15" w:type="dxa"/>
        </w:tblCellMar>
        <w:tblLook w:val="0000" w:firstRow="0" w:lastRow="0" w:firstColumn="0" w:lastColumn="0" w:noHBand="0" w:noVBand="0"/>
      </w:tblPr>
      <w:tblGrid>
        <w:gridCol w:w="2531"/>
      </w:tblGrid>
      <w:tr w:rsidR="005D0AD2">
        <w:trPr>
          <w:tblCellSpacing w:w="15" w:type="dxa"/>
          <w:jc w:val="center"/>
        </w:trPr>
        <w:tc>
          <w:tcPr>
            <w:tcW w:w="5000" w:type="pct"/>
            <w:vAlign w:val="center"/>
          </w:tcPr>
          <w:p w:rsidR="005D0AD2" w:rsidRDefault="005D0AD2" w:rsidP="004A0820">
            <w:pPr>
              <w:ind w:hanging="2"/>
              <w:jc w:val="center"/>
              <w:rPr>
                <w:rFonts w:eastAsia="Arial Unicode MS"/>
                <w:b/>
                <w:bCs/>
                <w:color w:val="000000"/>
                <w:sz w:val="28"/>
                <w:lang w:val="en-US"/>
              </w:rPr>
            </w:pPr>
            <w:r>
              <w:rPr>
                <w:b/>
                <w:bCs/>
                <w:color w:val="000000"/>
                <w:sz w:val="28"/>
                <w:lang w:val="en-US"/>
              </w:rPr>
              <w:t xml:space="preserve">m + v = </w:t>
            </w:r>
            <w:r>
              <w:rPr>
                <w:rFonts w:ascii="Symbol" w:hAnsi="Symbol"/>
                <w:b/>
                <w:bCs/>
                <w:color w:val="000000"/>
                <w:sz w:val="28"/>
                <w:szCs w:val="27"/>
              </w:rPr>
              <w:t></w:t>
            </w:r>
            <w:r>
              <w:rPr>
                <w:b/>
                <w:bCs/>
                <w:color w:val="000000"/>
                <w:sz w:val="28"/>
                <w:lang w:val="en-US"/>
              </w:rPr>
              <w:t xml:space="preserve"> + y</w:t>
            </w:r>
          </w:p>
        </w:tc>
      </w:tr>
    </w:tbl>
    <w:p w:rsidR="005D0AD2" w:rsidRDefault="005D0AD2" w:rsidP="005D0AD2">
      <w:pPr>
        <w:ind w:firstLine="600"/>
        <w:jc w:val="both"/>
        <w:rPr>
          <w:color w:val="000000"/>
          <w:sz w:val="28"/>
        </w:rPr>
      </w:pPr>
      <w:r>
        <w:rPr>
          <w:color w:val="000000"/>
          <w:sz w:val="28"/>
        </w:rPr>
        <w:t xml:space="preserve">где </w:t>
      </w:r>
      <w:r>
        <w:rPr>
          <w:b/>
          <w:bCs/>
          <w:color w:val="000000"/>
          <w:sz w:val="28"/>
        </w:rPr>
        <w:t xml:space="preserve">m, v, </w:t>
      </w:r>
      <w:r>
        <w:rPr>
          <w:rFonts w:ascii="Symbol" w:hAnsi="Symbol"/>
          <w:b/>
          <w:bCs/>
          <w:color w:val="000000"/>
          <w:sz w:val="28"/>
          <w:szCs w:val="27"/>
        </w:rPr>
        <w:t></w:t>
      </w:r>
      <w:r w:rsidR="0029204A">
        <w:rPr>
          <w:b/>
          <w:bCs/>
          <w:color w:val="000000"/>
          <w:sz w:val="28"/>
        </w:rPr>
        <w:t>,</w:t>
      </w:r>
      <w:r>
        <w:rPr>
          <w:color w:val="000000"/>
          <w:sz w:val="28"/>
        </w:rPr>
        <w:t xml:space="preserve"> </w:t>
      </w:r>
      <w:r>
        <w:rPr>
          <w:b/>
          <w:bCs/>
          <w:color w:val="000000"/>
          <w:sz w:val="28"/>
        </w:rPr>
        <w:t xml:space="preserve">у </w:t>
      </w:r>
      <w:r>
        <w:rPr>
          <w:color w:val="000000"/>
          <w:sz w:val="28"/>
        </w:rPr>
        <w:t>— процентные изменения соответствующих величин за определенный период времени, и представим его в виде:</w:t>
      </w:r>
    </w:p>
    <w:tbl>
      <w:tblPr>
        <w:tblW w:w="1300" w:type="pct"/>
        <w:jc w:val="center"/>
        <w:tblCellSpacing w:w="15" w:type="dxa"/>
        <w:tblBorders>
          <w:top w:val="outset" w:sz="6" w:space="0" w:color="00FFFF"/>
          <w:left w:val="outset" w:sz="6" w:space="0" w:color="00FFFF"/>
          <w:bottom w:val="outset" w:sz="6" w:space="0" w:color="00FFFF"/>
          <w:right w:val="outset" w:sz="6" w:space="0" w:color="00FFFF"/>
        </w:tblBorders>
        <w:tblCellMar>
          <w:top w:w="15" w:type="dxa"/>
          <w:left w:w="15" w:type="dxa"/>
          <w:bottom w:w="15" w:type="dxa"/>
          <w:right w:w="15" w:type="dxa"/>
        </w:tblCellMar>
        <w:tblLook w:val="0000" w:firstRow="0" w:lastRow="0" w:firstColumn="0" w:lastColumn="0" w:noHBand="0" w:noVBand="0"/>
      </w:tblPr>
      <w:tblGrid>
        <w:gridCol w:w="2531"/>
      </w:tblGrid>
      <w:tr w:rsidR="005D0AD2">
        <w:trPr>
          <w:tblCellSpacing w:w="15" w:type="dxa"/>
          <w:jc w:val="center"/>
        </w:trPr>
        <w:tc>
          <w:tcPr>
            <w:tcW w:w="5000" w:type="pct"/>
            <w:tcBorders>
              <w:top w:val="outset" w:sz="6" w:space="0" w:color="00FFFF"/>
              <w:left w:val="outset" w:sz="6" w:space="0" w:color="00FFFF"/>
              <w:bottom w:val="outset" w:sz="6" w:space="0" w:color="00FFFF"/>
              <w:right w:val="outset" w:sz="6" w:space="0" w:color="00FFFF"/>
            </w:tcBorders>
            <w:vAlign w:val="center"/>
          </w:tcPr>
          <w:p w:rsidR="005D0AD2" w:rsidRDefault="005D0AD2" w:rsidP="004A0820">
            <w:pPr>
              <w:ind w:firstLine="600"/>
              <w:jc w:val="both"/>
              <w:rPr>
                <w:rFonts w:eastAsia="Arial Unicode MS"/>
                <w:color w:val="000000"/>
                <w:sz w:val="28"/>
              </w:rPr>
            </w:pPr>
            <w:r>
              <w:rPr>
                <w:rFonts w:ascii="Symbol" w:hAnsi="Symbol"/>
                <w:color w:val="000000"/>
                <w:sz w:val="28"/>
                <w:szCs w:val="27"/>
              </w:rPr>
              <w:t></w:t>
            </w:r>
            <w:r>
              <w:rPr>
                <w:color w:val="000000"/>
                <w:sz w:val="28"/>
              </w:rPr>
              <w:t xml:space="preserve"> = m — v — у</w:t>
            </w:r>
          </w:p>
        </w:tc>
      </w:tr>
    </w:tbl>
    <w:p w:rsidR="005D0AD2" w:rsidRDefault="005D0AD2" w:rsidP="005D0AD2">
      <w:pPr>
        <w:pStyle w:val="a5"/>
      </w:pPr>
      <w:r>
        <w:t>Если </w:t>
      </w:r>
    </w:p>
    <w:p w:rsidR="005D0AD2" w:rsidRDefault="005D0AD2" w:rsidP="005D0AD2">
      <w:pPr>
        <w:ind w:firstLine="600"/>
        <w:jc w:val="both"/>
        <w:rPr>
          <w:color w:val="000000"/>
          <w:sz w:val="28"/>
        </w:rPr>
      </w:pPr>
      <w:r>
        <w:rPr>
          <w:b/>
          <w:bCs/>
          <w:color w:val="000000"/>
          <w:sz w:val="28"/>
        </w:rPr>
        <w:t>v = у = 0</w:t>
      </w:r>
      <w:r>
        <w:rPr>
          <w:color w:val="000000"/>
          <w:sz w:val="28"/>
        </w:rPr>
        <w:t xml:space="preserve">,то </w:t>
      </w:r>
      <w:r>
        <w:rPr>
          <w:rFonts w:ascii="Symbol" w:hAnsi="Symbol"/>
          <w:b/>
          <w:bCs/>
          <w:color w:val="000000"/>
          <w:sz w:val="28"/>
          <w:szCs w:val="27"/>
        </w:rPr>
        <w:t></w:t>
      </w:r>
      <w:r>
        <w:rPr>
          <w:b/>
          <w:bCs/>
          <w:color w:val="000000"/>
          <w:sz w:val="28"/>
        </w:rPr>
        <w:t xml:space="preserve"> = m</w:t>
      </w:r>
      <w:r>
        <w:rPr>
          <w:color w:val="000000"/>
          <w:sz w:val="28"/>
        </w:rPr>
        <w:t xml:space="preserve"> инфляция является чисто денежным явлением: темп инфляции определяется только темпом роста денежной массы. </w:t>
      </w:r>
    </w:p>
    <w:p w:rsidR="005D0AD2" w:rsidRPr="005D0AD2" w:rsidRDefault="005D0AD2" w:rsidP="005D0AD2">
      <w:pPr>
        <w:ind w:firstLine="600"/>
        <w:jc w:val="both"/>
        <w:rPr>
          <w:color w:val="000000"/>
          <w:sz w:val="28"/>
          <w:szCs w:val="28"/>
        </w:rPr>
      </w:pPr>
      <w:r>
        <w:rPr>
          <w:b/>
          <w:bCs/>
          <w:color w:val="000000"/>
          <w:sz w:val="28"/>
        </w:rPr>
        <w:t>v</w:t>
      </w:r>
      <w:r>
        <w:rPr>
          <w:color w:val="000000"/>
          <w:sz w:val="28"/>
        </w:rPr>
        <w:t xml:space="preserve"> и </w:t>
      </w:r>
      <w:r>
        <w:rPr>
          <w:b/>
          <w:bCs/>
          <w:color w:val="000000"/>
          <w:sz w:val="28"/>
        </w:rPr>
        <w:t>у</w:t>
      </w:r>
      <w:r>
        <w:rPr>
          <w:color w:val="000000"/>
          <w:sz w:val="28"/>
        </w:rPr>
        <w:t xml:space="preserve"> отличны от нуля. При прочих равных условиях, если </w:t>
      </w:r>
      <w:r>
        <w:rPr>
          <w:b/>
          <w:bCs/>
          <w:color w:val="000000"/>
          <w:sz w:val="28"/>
        </w:rPr>
        <w:t>у &gt; 0</w:t>
      </w:r>
      <w:r>
        <w:rPr>
          <w:color w:val="000000"/>
          <w:sz w:val="28"/>
        </w:rPr>
        <w:t xml:space="preserve">, то темп </w:t>
      </w:r>
      <w:r w:rsidRPr="005D0AD2">
        <w:rPr>
          <w:color w:val="000000"/>
          <w:sz w:val="28"/>
          <w:szCs w:val="28"/>
        </w:rPr>
        <w:t xml:space="preserve">инфляции уменьшается, а если </w:t>
      </w:r>
      <w:r w:rsidRPr="005D0AD2">
        <w:rPr>
          <w:b/>
          <w:bCs/>
          <w:color w:val="000000"/>
          <w:sz w:val="28"/>
          <w:szCs w:val="28"/>
        </w:rPr>
        <w:t>v &gt; 0</w:t>
      </w:r>
      <w:r w:rsidRPr="005D0AD2">
        <w:rPr>
          <w:color w:val="000000"/>
          <w:sz w:val="28"/>
          <w:szCs w:val="28"/>
        </w:rPr>
        <w:t xml:space="preserve">, то темп инфляции растет. </w:t>
      </w:r>
    </w:p>
    <w:p w:rsidR="004A0820" w:rsidRPr="005D0AD2" w:rsidRDefault="005D0AD2" w:rsidP="005D0AD2">
      <w:pPr>
        <w:ind w:firstLine="600"/>
        <w:jc w:val="both"/>
        <w:rPr>
          <w:b/>
          <w:bCs/>
          <w:sz w:val="28"/>
          <w:szCs w:val="28"/>
        </w:rPr>
      </w:pPr>
      <w:r w:rsidRPr="005D0AD2">
        <w:rPr>
          <w:sz w:val="28"/>
          <w:szCs w:val="28"/>
        </w:rPr>
        <w:t xml:space="preserve">Действительно, расширение объема выпуска увеличивает спрос на реальные кассовые остатки и снижает темп инфляции, задаваемый темпом роста объема денежной массы. Изменение процентных ставок влияет на </w:t>
      </w:r>
      <w:r w:rsidRPr="005D0AD2">
        <w:rPr>
          <w:b/>
          <w:bCs/>
          <w:sz w:val="28"/>
          <w:szCs w:val="28"/>
        </w:rPr>
        <w:t>v</w:t>
      </w:r>
      <w:r w:rsidRPr="005D0AD2">
        <w:rPr>
          <w:sz w:val="28"/>
          <w:szCs w:val="28"/>
        </w:rPr>
        <w:t>. В том же направлении действуют финансовые нововведения, изменяя спрос на деньги и тем самым влияя на величину процента.</w:t>
      </w:r>
    </w:p>
    <w:p w:rsidR="004A0820" w:rsidRDefault="004A0820">
      <w:pPr>
        <w:ind w:firstLine="600"/>
        <w:jc w:val="both"/>
        <w:rPr>
          <w:b/>
          <w:bCs/>
          <w:sz w:val="28"/>
        </w:rPr>
      </w:pPr>
    </w:p>
    <w:p w:rsidR="004A0820" w:rsidRDefault="007A62FB" w:rsidP="009F2AAA">
      <w:pPr>
        <w:pStyle w:val="10"/>
      </w:pPr>
      <w:r>
        <w:br w:type="page"/>
      </w:r>
      <w:bookmarkStart w:id="15" w:name="_Toc4041581"/>
      <w:r w:rsidR="00D141E3">
        <w:t>Преодоление инфляции</w:t>
      </w:r>
      <w:bookmarkEnd w:id="15"/>
    </w:p>
    <w:p w:rsidR="004A0820" w:rsidRDefault="004A0820">
      <w:pPr>
        <w:pStyle w:val="30"/>
        <w:rPr>
          <w:b w:val="0"/>
          <w:bCs w:val="0"/>
        </w:rPr>
      </w:pPr>
      <w:r>
        <w:rPr>
          <w:b w:val="0"/>
          <w:bCs w:val="0"/>
        </w:rPr>
        <w:t xml:space="preserve">Чтобы справиться с инфляцией, государству приходится действовать с полным напряжением сил. Известна антиинфляционная тактика, от которой можно ждать результатов в пределах сравнительно небольшого периода времени. </w:t>
      </w:r>
    </w:p>
    <w:p w:rsidR="004A0820" w:rsidRDefault="004A0820">
      <w:pPr>
        <w:ind w:firstLine="600"/>
        <w:jc w:val="both"/>
        <w:rPr>
          <w:sz w:val="28"/>
        </w:rPr>
      </w:pPr>
      <w:r>
        <w:rPr>
          <w:sz w:val="28"/>
        </w:rPr>
        <w:t>Одна из важнейших задач антиинфляционной стратегии состоит в гашении инфляционных ожиданий. Другим неотъемлемым компонентом антиинфляционной стратегии является долгосрочная денежная политика. Ее отличительная особенность – введение жестких лимитов на ежегодные приросты денежной массы.</w:t>
      </w:r>
    </w:p>
    <w:p w:rsidR="004A0820" w:rsidRDefault="004A0820">
      <w:pPr>
        <w:ind w:firstLine="600"/>
        <w:jc w:val="both"/>
        <w:rPr>
          <w:sz w:val="28"/>
        </w:rPr>
      </w:pPr>
      <w:r>
        <w:rPr>
          <w:sz w:val="28"/>
        </w:rPr>
        <w:t>Еще одна стратегическая задача антиинфляционного регулирования – сокращение бюджетного дефицита с перспективой его полной ликвидации. К ее решению можно двигаться двумя путями – увеличивая доходы и уменьшая расходы государства.</w:t>
      </w:r>
    </w:p>
    <w:p w:rsidR="004A0820" w:rsidRDefault="004A0820">
      <w:pPr>
        <w:ind w:firstLine="600"/>
        <w:jc w:val="both"/>
        <w:rPr>
          <w:b/>
          <w:bCs/>
          <w:sz w:val="28"/>
        </w:rPr>
      </w:pPr>
      <w:r>
        <w:rPr>
          <w:sz w:val="28"/>
        </w:rPr>
        <w:t>В условиях гиперинфляции наступает время сильных консервативных правительств, преисполненных решимости победить ее невзирая ни на что. Имеются в виду жесткие ограничения в сфере денежного обращения, ускоренная приватизация, неуклонное сокращение государственных расходов и тому подобное. Понятно, что решившиеся проводить такие ограничения в жизнь не должны рассчитывать на потоки благодарностей; напротив, их обычный удел – общественное негодование. Но зато если им удается сохраниться у власти, они признаются национальными героями. Тогда, когда начинают ощущаться первые результаты консервативной политики. Подобный ход событий вполне понятен, попав в беду и осмыслив свое положение, люди верят не тому, кто жалеет, а тому, кто может спасти. Появление у нас правительства, которому обосновано верят, судя по всему, неизбежно. И чем скорее это произойдет, тем быстрее экономика выйдет на путь здорового не инфляционного развития.</w:t>
      </w:r>
      <w:r w:rsidR="0029204A">
        <w:rPr>
          <w:sz w:val="28"/>
        </w:rPr>
        <w:t xml:space="preserve"> </w:t>
      </w:r>
    </w:p>
    <w:p w:rsidR="004A0820" w:rsidRDefault="004A0820">
      <w:pPr>
        <w:ind w:firstLine="600"/>
        <w:jc w:val="both"/>
        <w:rPr>
          <w:b/>
          <w:bCs/>
          <w:sz w:val="28"/>
        </w:rPr>
      </w:pPr>
    </w:p>
    <w:p w:rsidR="004A0820" w:rsidRDefault="004A0820">
      <w:pPr>
        <w:ind w:firstLine="600"/>
        <w:jc w:val="both"/>
        <w:rPr>
          <w:b/>
          <w:bCs/>
          <w:sz w:val="28"/>
        </w:rPr>
      </w:pPr>
    </w:p>
    <w:p w:rsidR="004A0820" w:rsidRDefault="004A0820">
      <w:pPr>
        <w:ind w:firstLine="600"/>
        <w:jc w:val="both"/>
        <w:rPr>
          <w:b/>
          <w:bCs/>
          <w:sz w:val="28"/>
        </w:rPr>
      </w:pPr>
    </w:p>
    <w:p w:rsidR="004A0820" w:rsidRDefault="004A0820">
      <w:pPr>
        <w:ind w:firstLine="600"/>
        <w:jc w:val="both"/>
        <w:rPr>
          <w:b/>
          <w:bCs/>
          <w:sz w:val="28"/>
        </w:rPr>
      </w:pPr>
    </w:p>
    <w:p w:rsidR="004A0820" w:rsidRDefault="004A0820">
      <w:pPr>
        <w:ind w:firstLine="600"/>
        <w:jc w:val="both"/>
        <w:rPr>
          <w:b/>
          <w:bCs/>
          <w:sz w:val="28"/>
        </w:rPr>
      </w:pPr>
    </w:p>
    <w:p w:rsidR="004A0820" w:rsidRDefault="004A0820">
      <w:pPr>
        <w:ind w:firstLine="600"/>
        <w:jc w:val="both"/>
        <w:rPr>
          <w:b/>
          <w:bCs/>
          <w:sz w:val="28"/>
        </w:rPr>
      </w:pPr>
    </w:p>
    <w:p w:rsidR="004A0820" w:rsidRDefault="004A0820">
      <w:pPr>
        <w:ind w:firstLine="600"/>
        <w:jc w:val="both"/>
        <w:rPr>
          <w:b/>
          <w:bCs/>
          <w:sz w:val="28"/>
        </w:rPr>
      </w:pPr>
    </w:p>
    <w:p w:rsidR="004A0820" w:rsidRDefault="004A0820">
      <w:pPr>
        <w:ind w:firstLine="600"/>
        <w:jc w:val="both"/>
        <w:rPr>
          <w:b/>
          <w:bCs/>
          <w:sz w:val="28"/>
        </w:rPr>
      </w:pPr>
    </w:p>
    <w:p w:rsidR="004A0820" w:rsidRDefault="004A0820">
      <w:pPr>
        <w:ind w:firstLine="600"/>
        <w:jc w:val="both"/>
        <w:rPr>
          <w:b/>
          <w:bCs/>
          <w:sz w:val="28"/>
        </w:rPr>
      </w:pPr>
    </w:p>
    <w:p w:rsidR="004A0820" w:rsidRDefault="004A0820">
      <w:pPr>
        <w:ind w:firstLine="600"/>
        <w:jc w:val="both"/>
        <w:rPr>
          <w:b/>
          <w:bCs/>
          <w:sz w:val="28"/>
        </w:rPr>
      </w:pPr>
    </w:p>
    <w:p w:rsidR="004A0820" w:rsidRDefault="004A0820">
      <w:pPr>
        <w:ind w:firstLine="600"/>
        <w:jc w:val="both"/>
        <w:rPr>
          <w:b/>
          <w:bCs/>
          <w:sz w:val="28"/>
        </w:rPr>
      </w:pPr>
    </w:p>
    <w:p w:rsidR="004A0820" w:rsidRDefault="004A0820">
      <w:pPr>
        <w:ind w:firstLine="600"/>
        <w:jc w:val="both"/>
        <w:rPr>
          <w:b/>
          <w:bCs/>
          <w:sz w:val="28"/>
        </w:rPr>
      </w:pPr>
    </w:p>
    <w:p w:rsidR="004A0820" w:rsidRDefault="004A0820">
      <w:pPr>
        <w:ind w:firstLine="600"/>
        <w:jc w:val="both"/>
        <w:rPr>
          <w:b/>
          <w:bCs/>
          <w:sz w:val="28"/>
        </w:rPr>
      </w:pPr>
    </w:p>
    <w:p w:rsidR="004A0820" w:rsidRDefault="00AD115C" w:rsidP="009F2AAA">
      <w:pPr>
        <w:pStyle w:val="10"/>
      </w:pPr>
      <w:r>
        <w:br w:type="page"/>
      </w:r>
      <w:bookmarkStart w:id="16" w:name="_Toc4041582"/>
      <w:r w:rsidR="00D141E3">
        <w:t>Заключение</w:t>
      </w:r>
      <w:bookmarkEnd w:id="16"/>
    </w:p>
    <w:p w:rsidR="004A0820" w:rsidRDefault="00885B50">
      <w:pPr>
        <w:ind w:firstLine="600"/>
        <w:jc w:val="both"/>
        <w:rPr>
          <w:sz w:val="28"/>
        </w:rPr>
      </w:pPr>
      <w:r>
        <w:rPr>
          <w:sz w:val="28"/>
        </w:rPr>
        <w:t xml:space="preserve">Анализ следующих данных позволяет мне сделать следующие выводы. </w:t>
      </w:r>
      <w:r w:rsidR="004A0820">
        <w:rPr>
          <w:sz w:val="28"/>
        </w:rPr>
        <w:t>Начиная переход к рыночной экономике по принципу "шоковой терапии", наши реформаторы и не подозревали, что столкнутся с совершенно новым для мировой науки явлением: инфляцией в технологически отсталой, почти полностью монополизированной, огромной по масштабам и слабо связанной с мировым рынком экономике. Опыт таких стран, как Чили или Польша, здесь попросту неприменим, не говоря уже о рекомендациях Международного валютного фонда. Рыночный режим функционирования монополизированного гиганта сейчас столь же не изучен, как методы регулирования конкурентной экономики во времена Великого кризиса.</w:t>
      </w:r>
    </w:p>
    <w:p w:rsidR="004A0820" w:rsidRDefault="004A0820">
      <w:pPr>
        <w:ind w:firstLine="600"/>
        <w:jc w:val="both"/>
        <w:rPr>
          <w:sz w:val="28"/>
        </w:rPr>
      </w:pPr>
      <w:r>
        <w:rPr>
          <w:sz w:val="28"/>
        </w:rPr>
        <w:t>Задачи реформаторы ставили очень конкретные: путем либерализации цен и внешней торговли выйти на рыночное равновесие, с помощью мирового рынка блокировать монополизм, ввести в разумные рамки инфляцию и курс рубля. Однако победила инфляция, а не правительство: курс доллара все время убегает вперед, ставя под сомнение все надежды на прекращение гонки цен.</w:t>
      </w:r>
    </w:p>
    <w:p w:rsidR="004A0820" w:rsidRDefault="004A0820">
      <w:pPr>
        <w:ind w:firstLine="600"/>
        <w:jc w:val="both"/>
        <w:rPr>
          <w:sz w:val="28"/>
        </w:rPr>
      </w:pPr>
      <w:r>
        <w:rPr>
          <w:sz w:val="28"/>
        </w:rPr>
        <w:t>Думается, что объяснение происходящему нужно искать не в отсутствии опыта, а в области теории. Реформаторы исходили из западных представлений о причинах инфляции, считая ее следствием избыточных финансовых ресурсов. И ошиблись во много раз при прогнозировании темпов инфляции, при оценке возможностей борьбы с ней монетаристскими методами.</w:t>
      </w:r>
    </w:p>
    <w:p w:rsidR="004A0820" w:rsidRDefault="004A0820">
      <w:pPr>
        <w:ind w:firstLine="600"/>
        <w:jc w:val="both"/>
        <w:rPr>
          <w:sz w:val="28"/>
        </w:rPr>
      </w:pPr>
      <w:r>
        <w:rPr>
          <w:sz w:val="28"/>
        </w:rPr>
        <w:t>Глубинной объективной причиной российской инфляции является сочетание двух крайне неблагоприятных факторов – технологической отсталости и монополизма.</w:t>
      </w:r>
    </w:p>
    <w:p w:rsidR="004A0820" w:rsidRDefault="004A0820">
      <w:pPr>
        <w:ind w:firstLine="480"/>
        <w:jc w:val="both"/>
        <w:rPr>
          <w:sz w:val="28"/>
        </w:rPr>
      </w:pPr>
      <w:r>
        <w:rPr>
          <w:sz w:val="28"/>
        </w:rPr>
        <w:t>Первый из них не требует особых пояснений. Высокая энерго-, материало-, трудоемкость производимой у нас продукции, ее низкое качество давно уже стали национальной трагедией. Экспорт страны относительно невелик и определяется главным образом ее энергетическими и сырьевыми ресурсами. Отсюда малые импортные возможности, отсутствие серьезного влияния со стороны мирового рынка.</w:t>
      </w:r>
    </w:p>
    <w:p w:rsidR="004A0820" w:rsidRDefault="004A0820">
      <w:pPr>
        <w:ind w:firstLine="600"/>
        <w:jc w:val="both"/>
        <w:rPr>
          <w:sz w:val="28"/>
        </w:rPr>
      </w:pPr>
      <w:r>
        <w:rPr>
          <w:sz w:val="28"/>
        </w:rPr>
        <w:t>Второй фактор долгое время недооценивался. Считалось, что путем приватизации с ним можно быстро покончить, создать конкурентную экономику. Увы, жизнь показывает, что это иллюзии.</w:t>
      </w:r>
    </w:p>
    <w:p w:rsidR="004A0820" w:rsidRDefault="004A0820">
      <w:pPr>
        <w:ind w:firstLine="600"/>
        <w:jc w:val="both"/>
        <w:rPr>
          <w:sz w:val="28"/>
        </w:rPr>
      </w:pPr>
      <w:r>
        <w:rPr>
          <w:sz w:val="28"/>
        </w:rPr>
        <w:t>Термин "монополизм" обычно понимается слишком узко, а по существу и неправильно. Имеются в виду крупные предприятия или посреднические организации. Но дело совсем не в размерах, а в возможностях контроля над рынком, сговоров относительно уровней цен. В наших "посттоталитарных" условиях для таких сговоров имеется весьма благоприятная почва. Это и привычка к прежней партийно-хозяйственной дисциплине, и ведомственная солидарность, и старая теневая взаимозависимость, а иногда и прямой контроль мафиозных структур. Повышает цены один, повышают и все остальные. А отстающих бьют.</w:t>
      </w:r>
    </w:p>
    <w:p w:rsidR="004A0820" w:rsidRDefault="004A0820">
      <w:pPr>
        <w:ind w:firstLine="600"/>
        <w:jc w:val="both"/>
        <w:rPr>
          <w:sz w:val="28"/>
        </w:rPr>
      </w:pPr>
      <w:r>
        <w:rPr>
          <w:sz w:val="28"/>
        </w:rPr>
        <w:t>Главная особенность в поведении монополиста определяется его малой зависимостью от потребителей. Монополист знает, что покупатель от него никуда не денется и, если цена на товар возрастает, все равно израсходует на его закупку все предназначенные на это финансовые средства (а может быть, и бросит дополнительные). Все, что грозит монополисту-продавцу, это, в худшем случае, сокращение спроса на товар в обратной пропорции к цене. Но такой вариант монополиста вполне устраивает, так как дает ему значительное увеличение прибыли.</w:t>
      </w:r>
    </w:p>
    <w:p w:rsidR="004A0820" w:rsidRDefault="004A0820">
      <w:pPr>
        <w:ind w:firstLine="600"/>
        <w:jc w:val="both"/>
        <w:rPr>
          <w:sz w:val="28"/>
        </w:rPr>
      </w:pPr>
      <w:r>
        <w:rPr>
          <w:sz w:val="28"/>
        </w:rPr>
        <w:t>Каждый из упомянутых факторов сам по себе не так уж страшен. Отсталая конкурентная экономика может отгородиться от мирового рынка и добиться прекращения инфляции за счет политики финансовой стабилизации. Передовая монополизированная – способна в широких масштабах выходить на внешний рынок и, будучи жестко привязанной к мировым ценам, также избежать инфляции.</w:t>
      </w:r>
    </w:p>
    <w:p w:rsidR="004A0820" w:rsidRDefault="004A0820">
      <w:pPr>
        <w:ind w:firstLine="600"/>
        <w:jc w:val="both"/>
        <w:rPr>
          <w:sz w:val="28"/>
        </w:rPr>
      </w:pPr>
      <w:r>
        <w:rPr>
          <w:sz w:val="28"/>
        </w:rPr>
        <w:t>Сочетание технологической отсталости с монополизмом создает особую ситуацию. С одной стороны, недопустимо полностью изолироваться от внешнего рынка, отказаться от единственно возможной конкуренции. С другой – нельзя существенно вписаться в международное разделение труда из-за низкой экспортоспособности. Объективно неизбежным становится режим малого взаимодействия с мировым рынком, при котором рыночное поведение внутренних производителей не подкрепляется необходимой степенью открытости экономики.</w:t>
      </w:r>
    </w:p>
    <w:p w:rsidR="004A0820" w:rsidRDefault="004A0820">
      <w:pPr>
        <w:ind w:firstLine="600"/>
        <w:jc w:val="both"/>
        <w:rPr>
          <w:sz w:val="28"/>
        </w:rPr>
      </w:pPr>
      <w:r>
        <w:rPr>
          <w:sz w:val="28"/>
        </w:rPr>
        <w:t>Получив право на свободное установление цен и прямое взаимодействие с зарубежными партнерами, производители начинают повышать цены в соответствии с их мировым уровнем. При этом они мало считаются с возможным падением спроса на продукцию, поскольку являются монополистами.</w:t>
      </w:r>
    </w:p>
    <w:p w:rsidR="004A0820" w:rsidRDefault="004A0820">
      <w:pPr>
        <w:ind w:firstLine="600"/>
        <w:jc w:val="both"/>
        <w:rPr>
          <w:sz w:val="28"/>
        </w:rPr>
      </w:pPr>
      <w:r>
        <w:rPr>
          <w:sz w:val="28"/>
        </w:rPr>
        <w:t>Но если бы вдруг все внутренние цены сравнялись с мировыми (в их рублевом исчислении), возник бы очевидный парадокс. Конкурирующий импорт в этом случае должен был бы покрывать около половины потребностей страны по большинству товаров, для чего потребовалось бы огромное количество валюты. Поскольку в таких объемах валюты нет, рыночный механизм автоматически противодействует чрезмерному сближению цен с мировыми через постоянное падение курса рубля. В итоге и возникает специфический для России вариант инфляции – бесконечная гонка внутренних цен за убегающими мировыми.</w:t>
      </w:r>
    </w:p>
    <w:p w:rsidR="004A0820" w:rsidRDefault="004A0820">
      <w:pPr>
        <w:ind w:firstLine="600"/>
        <w:jc w:val="both"/>
        <w:rPr>
          <w:sz w:val="28"/>
        </w:rPr>
      </w:pPr>
      <w:r>
        <w:rPr>
          <w:sz w:val="28"/>
        </w:rPr>
        <w:t>Такая инфляция весьма устойчива и плохо поддается монетаристским методам воздействия. Можно, конечно, ее на время заглушить с помощью тех или иных мер финансовой стабилизации. Но окончательного успеха эти методы принести не могут, ибо влекут за собой недопустимое сокращение производства, разрушение производительных сил общества.</w:t>
      </w:r>
    </w:p>
    <w:p w:rsidR="004A0820" w:rsidRDefault="004A0820">
      <w:pPr>
        <w:ind w:firstLine="600"/>
        <w:jc w:val="both"/>
        <w:rPr>
          <w:sz w:val="28"/>
        </w:rPr>
      </w:pPr>
      <w:r>
        <w:rPr>
          <w:sz w:val="28"/>
        </w:rPr>
        <w:t>Необходимо изменить точку зрения на роль государственных расходов. Обычно принимают во внимание лишь то, что экономия бюджетных средств снижает инфляцию. Но при этом слабо учитывают, что одновременно наносится несопоставимо больший ущерб производству. От низких пенсий и заработных плат в бюджетной сфере, снижения жилищного и дорожного строительства страдают не только конкретные люди, но прежде всего экономика в целом. Разумные государственные расходы – один из рычагов преодоления кризиса. Это хорошо понимал еще Ф. Рузвельт.</w:t>
      </w:r>
    </w:p>
    <w:p w:rsidR="004A0820" w:rsidRDefault="004A0820">
      <w:pPr>
        <w:ind w:firstLine="600"/>
        <w:jc w:val="both"/>
        <w:rPr>
          <w:sz w:val="28"/>
        </w:rPr>
      </w:pPr>
      <w:r>
        <w:rPr>
          <w:sz w:val="28"/>
        </w:rPr>
        <w:t>При формировании налоговой политики следует решительно отказаться от одномерного монетаристского подхода. Каждый налог нужно анализировать по совокупности последствий его применения. Решающим является влияние того или иного налога на темп инфляции и спад производства</w:t>
      </w:r>
      <w:r w:rsidR="0029204A">
        <w:rPr>
          <w:sz w:val="28"/>
        </w:rPr>
        <w:t>,</w:t>
      </w:r>
      <w:r>
        <w:rPr>
          <w:sz w:val="28"/>
        </w:rPr>
        <w:t xml:space="preserve"> а не на бюджетные показатели. Минимум бюджетного дефицита далеко не всегда соответствует минимуму инфляции.</w:t>
      </w:r>
    </w:p>
    <w:p w:rsidR="004A0820" w:rsidRDefault="004A0820">
      <w:pPr>
        <w:ind w:firstLine="600"/>
        <w:jc w:val="both"/>
        <w:rPr>
          <w:sz w:val="28"/>
        </w:rPr>
      </w:pPr>
      <w:r>
        <w:rPr>
          <w:sz w:val="28"/>
        </w:rPr>
        <w:t>Антиинфляционный макроэкономический инструментарий должен включать помимо налогов и хорошо продуманные дотационные механизмы. Мнение, что дотации – это всегда вычет из бюджета и рост инфляции, – в корне неправильно. Все зависит от того, каков используемый дотационный механизм, где, когда и с какой целью он включен. Только при наилучшем сочетании определенных видов налогов с дотационными механизмами могут быть преодолены инфляция и спад производства, причем в рамках рыночной идеологии, без прямого регулирования цен и доходов.</w:t>
      </w:r>
    </w:p>
    <w:p w:rsidR="004A0820" w:rsidRDefault="004A0820">
      <w:pPr>
        <w:ind w:firstLine="600"/>
        <w:jc w:val="both"/>
        <w:rPr>
          <w:sz w:val="28"/>
        </w:rPr>
      </w:pPr>
      <w:r>
        <w:rPr>
          <w:sz w:val="28"/>
        </w:rPr>
        <w:t xml:space="preserve">Главный результат проведенных </w:t>
      </w:r>
      <w:r w:rsidR="00AE4524">
        <w:rPr>
          <w:sz w:val="28"/>
        </w:rPr>
        <w:t xml:space="preserve">мной </w:t>
      </w:r>
      <w:r>
        <w:rPr>
          <w:sz w:val="28"/>
        </w:rPr>
        <w:t>исследований – вывод о том, что монополизированная рыночная экономика значительно лучше управляема и регулируема, чем это принято думать. С инфляцией в ней можно успешно бороться, причем отнюдь не за счет спада производства.</w:t>
      </w:r>
    </w:p>
    <w:p w:rsidR="004A0820" w:rsidRDefault="004A0820">
      <w:pPr>
        <w:rPr>
          <w:sz w:val="20"/>
        </w:rPr>
      </w:pPr>
    </w:p>
    <w:p w:rsidR="00C04ED7" w:rsidRPr="009F2AAA" w:rsidRDefault="00C04ED7" w:rsidP="009F2AAA">
      <w:pPr>
        <w:pStyle w:val="10"/>
      </w:pPr>
      <w:r>
        <w:rPr>
          <w:sz w:val="28"/>
        </w:rPr>
        <w:br w:type="page"/>
      </w:r>
      <w:bookmarkStart w:id="17" w:name="_Toc4041583"/>
      <w:r w:rsidR="009F2AAA" w:rsidRPr="009F2AAA">
        <w:t>Л</w:t>
      </w:r>
      <w:r w:rsidRPr="009F2AAA">
        <w:t>итература:</w:t>
      </w:r>
      <w:bookmarkEnd w:id="17"/>
    </w:p>
    <w:p w:rsidR="00C04ED7" w:rsidRDefault="00C04ED7" w:rsidP="00606F9F">
      <w:pPr>
        <w:numPr>
          <w:ilvl w:val="0"/>
          <w:numId w:val="41"/>
        </w:numPr>
        <w:spacing w:before="100" w:beforeAutospacing="1" w:after="100" w:afterAutospacing="1" w:line="360" w:lineRule="auto"/>
        <w:rPr>
          <w:sz w:val="28"/>
        </w:rPr>
      </w:pPr>
      <w:r>
        <w:rPr>
          <w:sz w:val="28"/>
        </w:rPr>
        <w:t>Гиперинфляция, которую мы заслужили // Эпиграф. - 1998. - Сент. (N 36).</w:t>
      </w:r>
      <w:r w:rsidR="0029204A">
        <w:rPr>
          <w:sz w:val="28"/>
        </w:rPr>
        <w:t xml:space="preserve"> </w:t>
      </w:r>
    </w:p>
    <w:p w:rsidR="00C04ED7" w:rsidRDefault="00C04ED7" w:rsidP="00606F9F">
      <w:pPr>
        <w:numPr>
          <w:ilvl w:val="0"/>
          <w:numId w:val="41"/>
        </w:numPr>
        <w:spacing w:before="100" w:beforeAutospacing="1" w:after="100" w:afterAutospacing="1" w:line="360" w:lineRule="auto"/>
        <w:rPr>
          <w:sz w:val="28"/>
        </w:rPr>
      </w:pPr>
      <w:r>
        <w:rPr>
          <w:sz w:val="28"/>
        </w:rPr>
        <w:t>Голиченко О.Н. Деньги, инфляция, производство: моделирование в условия несовершенной конкуренции. - М., 1997.</w:t>
      </w:r>
      <w:r w:rsidR="0029204A">
        <w:rPr>
          <w:sz w:val="28"/>
        </w:rPr>
        <w:t xml:space="preserve"> </w:t>
      </w:r>
    </w:p>
    <w:p w:rsidR="009D2045" w:rsidRPr="009D2045" w:rsidRDefault="009D2045" w:rsidP="00606F9F">
      <w:pPr>
        <w:numPr>
          <w:ilvl w:val="0"/>
          <w:numId w:val="41"/>
        </w:numPr>
        <w:spacing w:before="100" w:beforeAutospacing="1" w:after="100" w:afterAutospacing="1" w:line="360" w:lineRule="auto"/>
        <w:rPr>
          <w:sz w:val="28"/>
          <w:szCs w:val="28"/>
        </w:rPr>
      </w:pPr>
      <w:r w:rsidRPr="009D2045">
        <w:rPr>
          <w:sz w:val="28"/>
          <w:szCs w:val="28"/>
        </w:rPr>
        <w:t xml:space="preserve">Журнал "Деньги и </w:t>
      </w:r>
      <w:r w:rsidR="009F5EF4">
        <w:rPr>
          <w:sz w:val="28"/>
          <w:szCs w:val="28"/>
        </w:rPr>
        <w:t>кредит". - 1995. - N 2. - С.22.</w:t>
      </w:r>
    </w:p>
    <w:p w:rsidR="00C04ED7" w:rsidRDefault="00C04ED7" w:rsidP="00606F9F">
      <w:pPr>
        <w:numPr>
          <w:ilvl w:val="0"/>
          <w:numId w:val="41"/>
        </w:numPr>
        <w:spacing w:before="100" w:beforeAutospacing="1" w:after="100" w:afterAutospacing="1" w:line="360" w:lineRule="auto"/>
        <w:rPr>
          <w:sz w:val="28"/>
        </w:rPr>
      </w:pPr>
      <w:r>
        <w:rPr>
          <w:sz w:val="28"/>
        </w:rPr>
        <w:t>Российский экономич</w:t>
      </w:r>
      <w:r w:rsidR="009F5EF4">
        <w:rPr>
          <w:sz w:val="28"/>
        </w:rPr>
        <w:t>еский журнал. - 2000. - № 5</w:t>
      </w:r>
      <w:r>
        <w:rPr>
          <w:sz w:val="28"/>
        </w:rPr>
        <w:t>.</w:t>
      </w:r>
      <w:r w:rsidR="0029204A">
        <w:rPr>
          <w:sz w:val="28"/>
        </w:rPr>
        <w:t xml:space="preserve"> </w:t>
      </w:r>
    </w:p>
    <w:p w:rsidR="00C04ED7" w:rsidRDefault="009F5EF4" w:rsidP="00606F9F">
      <w:pPr>
        <w:numPr>
          <w:ilvl w:val="0"/>
          <w:numId w:val="41"/>
        </w:numPr>
        <w:spacing w:before="100" w:beforeAutospacing="1" w:after="100" w:afterAutospacing="1" w:line="360" w:lineRule="auto"/>
        <w:rPr>
          <w:sz w:val="28"/>
        </w:rPr>
      </w:pPr>
      <w:r>
        <w:rPr>
          <w:sz w:val="28"/>
        </w:rPr>
        <w:t>Финансы. - 2000. - № 1</w:t>
      </w:r>
    </w:p>
    <w:p w:rsidR="00C04ED7" w:rsidRDefault="00C04ED7" w:rsidP="00606F9F">
      <w:pPr>
        <w:numPr>
          <w:ilvl w:val="0"/>
          <w:numId w:val="41"/>
        </w:numPr>
        <w:spacing w:before="100" w:beforeAutospacing="1" w:after="100" w:afterAutospacing="1" w:line="360" w:lineRule="auto"/>
        <w:rPr>
          <w:sz w:val="28"/>
        </w:rPr>
      </w:pPr>
      <w:r>
        <w:rPr>
          <w:sz w:val="28"/>
        </w:rPr>
        <w:t xml:space="preserve">Экономика и жизнь – </w:t>
      </w:r>
      <w:r w:rsidR="009F5EF4">
        <w:rPr>
          <w:sz w:val="28"/>
        </w:rPr>
        <w:t>2000. - № 12</w:t>
      </w:r>
    </w:p>
    <w:p w:rsidR="000F15DE" w:rsidRDefault="001F1C65" w:rsidP="000F15DE">
      <w:pPr>
        <w:numPr>
          <w:ilvl w:val="0"/>
          <w:numId w:val="41"/>
        </w:numPr>
        <w:spacing w:before="100" w:beforeAutospacing="1" w:after="100" w:afterAutospacing="1" w:line="360" w:lineRule="auto"/>
        <w:rPr>
          <w:sz w:val="28"/>
        </w:rPr>
      </w:pPr>
      <w:r w:rsidRPr="001F1C65">
        <w:rPr>
          <w:sz w:val="28"/>
        </w:rPr>
        <w:t>Амосов А. «Особенности инфляции и возможность противодействия ей», «Экономист» – 1998 №1, С. 67-75.</w:t>
      </w:r>
    </w:p>
    <w:p w:rsidR="006142A4" w:rsidRPr="006142A4" w:rsidRDefault="006142A4" w:rsidP="006142A4">
      <w:pPr>
        <w:numPr>
          <w:ilvl w:val="0"/>
          <w:numId w:val="41"/>
        </w:numPr>
        <w:spacing w:before="100" w:beforeAutospacing="1" w:after="100" w:afterAutospacing="1" w:line="360" w:lineRule="auto"/>
        <w:rPr>
          <w:sz w:val="28"/>
        </w:rPr>
      </w:pPr>
      <w:r w:rsidRPr="006142A4">
        <w:rPr>
          <w:sz w:val="28"/>
        </w:rPr>
        <w:t>Кравченко П.П. «Причины инфляции в России», «Менеджмент в России и за рубежом» - 2000 №5, С. 141-144.</w:t>
      </w:r>
    </w:p>
    <w:p w:rsidR="006142A4" w:rsidRPr="006142A4" w:rsidRDefault="006142A4" w:rsidP="006142A4">
      <w:pPr>
        <w:numPr>
          <w:ilvl w:val="0"/>
          <w:numId w:val="41"/>
        </w:numPr>
        <w:spacing w:before="100" w:beforeAutospacing="1" w:after="100" w:afterAutospacing="1" w:line="360" w:lineRule="auto"/>
        <w:rPr>
          <w:sz w:val="28"/>
        </w:rPr>
      </w:pPr>
      <w:r>
        <w:rPr>
          <w:sz w:val="28"/>
        </w:rPr>
        <w:t>К</w:t>
      </w:r>
      <w:r w:rsidRPr="006142A4">
        <w:rPr>
          <w:sz w:val="28"/>
        </w:rPr>
        <w:t>расавина Л.Н. «Регулирование инфляции как фактор экономической стабильности», «Финансы» – 2000 №4, С. 36-39.</w:t>
      </w:r>
    </w:p>
    <w:p w:rsidR="006142A4" w:rsidRPr="006142A4" w:rsidRDefault="006142A4" w:rsidP="006142A4">
      <w:pPr>
        <w:numPr>
          <w:ilvl w:val="0"/>
          <w:numId w:val="41"/>
        </w:numPr>
        <w:spacing w:before="100" w:beforeAutospacing="1" w:after="100" w:afterAutospacing="1" w:line="360" w:lineRule="auto"/>
        <w:rPr>
          <w:sz w:val="28"/>
        </w:rPr>
      </w:pPr>
      <w:r w:rsidRPr="006142A4">
        <w:rPr>
          <w:sz w:val="28"/>
        </w:rPr>
        <w:t>Журнал «Деньги», 1998: 14 сентября, С. 16.</w:t>
      </w:r>
    </w:p>
    <w:p w:rsidR="006142A4" w:rsidRDefault="006142A4" w:rsidP="006142A4">
      <w:pPr>
        <w:numPr>
          <w:ilvl w:val="0"/>
          <w:numId w:val="41"/>
        </w:numPr>
        <w:spacing w:before="100" w:beforeAutospacing="1" w:after="100" w:afterAutospacing="1" w:line="360" w:lineRule="auto"/>
        <w:rPr>
          <w:sz w:val="28"/>
        </w:rPr>
      </w:pPr>
      <w:r w:rsidRPr="006142A4">
        <w:rPr>
          <w:sz w:val="28"/>
        </w:rPr>
        <w:t>Журнал «Деньги», 1998: 30 сентября, С. 31.</w:t>
      </w:r>
    </w:p>
    <w:p w:rsidR="001E6ACC" w:rsidRPr="000F15DE" w:rsidRDefault="001E6ACC" w:rsidP="006142A4">
      <w:pPr>
        <w:numPr>
          <w:ilvl w:val="0"/>
          <w:numId w:val="41"/>
        </w:numPr>
        <w:spacing w:before="100" w:beforeAutospacing="1" w:after="100" w:afterAutospacing="1" w:line="360" w:lineRule="auto"/>
        <w:rPr>
          <w:sz w:val="28"/>
        </w:rPr>
      </w:pPr>
      <w:r w:rsidRPr="001E6ACC">
        <w:rPr>
          <w:sz w:val="28"/>
        </w:rPr>
        <w:t>Экономикс.- М: “ Республика “- 1993 г. т. 1, стр.163</w:t>
      </w:r>
    </w:p>
    <w:p w:rsidR="004A0820" w:rsidRPr="000F15DE" w:rsidRDefault="004A0820">
      <w:pPr>
        <w:ind w:firstLine="600"/>
        <w:jc w:val="both"/>
        <w:rPr>
          <w:b/>
          <w:bCs/>
          <w:sz w:val="28"/>
        </w:rPr>
      </w:pPr>
      <w:bookmarkStart w:id="18" w:name="_GoBack"/>
      <w:bookmarkEnd w:id="18"/>
    </w:p>
    <w:sectPr w:rsidR="004A0820" w:rsidRPr="000F15DE" w:rsidSect="000C0500">
      <w:headerReference w:type="even" r:id="rId10"/>
      <w:headerReference w:type="default" r:id="rId11"/>
      <w:pgSz w:w="11906" w:h="16838"/>
      <w:pgMar w:top="1134" w:right="851" w:bottom="1077"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5D63" w:rsidRDefault="002138A9">
      <w:r>
        <w:separator/>
      </w:r>
    </w:p>
  </w:endnote>
  <w:endnote w:type="continuationSeparator" w:id="0">
    <w:p w:rsidR="007A5D63" w:rsidRDefault="00213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5D63" w:rsidRDefault="002138A9">
      <w:r>
        <w:separator/>
      </w:r>
    </w:p>
  </w:footnote>
  <w:footnote w:type="continuationSeparator" w:id="0">
    <w:p w:rsidR="007A5D63" w:rsidRDefault="002138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E58" w:rsidRDefault="00A22E58">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A22E58" w:rsidRDefault="00A22E58">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E58" w:rsidRDefault="00A22E58" w:rsidP="000C0500">
    <w:pPr>
      <w:pStyle w:val="a8"/>
      <w:ind w:right="360"/>
      <w:jc w:val="center"/>
    </w:pPr>
    <w:r>
      <w:rPr>
        <w:rStyle w:val="a9"/>
      </w:rPr>
      <w:fldChar w:fldCharType="begin"/>
    </w:r>
    <w:r>
      <w:rPr>
        <w:rStyle w:val="a9"/>
      </w:rPr>
      <w:instrText xml:space="preserve"> PAGE </w:instrText>
    </w:r>
    <w:r>
      <w:rPr>
        <w:rStyle w:val="a9"/>
      </w:rPr>
      <w:fldChar w:fldCharType="separate"/>
    </w:r>
    <w:r w:rsidR="00385563">
      <w:rPr>
        <w:rStyle w:val="a9"/>
        <w:noProof/>
      </w:rPr>
      <w:t>28</w:t>
    </w:r>
    <w:r>
      <w:rPr>
        <w:rStyle w:val="a9"/>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A4C22"/>
    <w:multiLevelType w:val="hybridMultilevel"/>
    <w:tmpl w:val="ED58E762"/>
    <w:lvl w:ilvl="0" w:tplc="23F620CE">
      <w:start w:val="1"/>
      <w:numFmt w:val="bullet"/>
      <w:lvlText w:val=""/>
      <w:lvlJc w:val="left"/>
      <w:pPr>
        <w:tabs>
          <w:tab w:val="num" w:pos="720"/>
        </w:tabs>
        <w:ind w:left="720" w:hanging="360"/>
      </w:pPr>
      <w:rPr>
        <w:rFonts w:ascii="Symbol" w:hAnsi="Symbol" w:hint="default"/>
        <w:sz w:val="20"/>
      </w:rPr>
    </w:lvl>
    <w:lvl w:ilvl="1" w:tplc="ED9C3EBE" w:tentative="1">
      <w:start w:val="1"/>
      <w:numFmt w:val="bullet"/>
      <w:lvlText w:val="o"/>
      <w:lvlJc w:val="left"/>
      <w:pPr>
        <w:tabs>
          <w:tab w:val="num" w:pos="1440"/>
        </w:tabs>
        <w:ind w:left="1440" w:hanging="360"/>
      </w:pPr>
      <w:rPr>
        <w:rFonts w:ascii="Courier New" w:hAnsi="Courier New" w:hint="default"/>
        <w:sz w:val="20"/>
      </w:rPr>
    </w:lvl>
    <w:lvl w:ilvl="2" w:tplc="8D78C3CC" w:tentative="1">
      <w:start w:val="1"/>
      <w:numFmt w:val="bullet"/>
      <w:lvlText w:val=""/>
      <w:lvlJc w:val="left"/>
      <w:pPr>
        <w:tabs>
          <w:tab w:val="num" w:pos="2160"/>
        </w:tabs>
        <w:ind w:left="2160" w:hanging="360"/>
      </w:pPr>
      <w:rPr>
        <w:rFonts w:ascii="Wingdings" w:hAnsi="Wingdings" w:hint="default"/>
        <w:sz w:val="20"/>
      </w:rPr>
    </w:lvl>
    <w:lvl w:ilvl="3" w:tplc="DCD6B07E" w:tentative="1">
      <w:start w:val="1"/>
      <w:numFmt w:val="bullet"/>
      <w:lvlText w:val=""/>
      <w:lvlJc w:val="left"/>
      <w:pPr>
        <w:tabs>
          <w:tab w:val="num" w:pos="2880"/>
        </w:tabs>
        <w:ind w:left="2880" w:hanging="360"/>
      </w:pPr>
      <w:rPr>
        <w:rFonts w:ascii="Wingdings" w:hAnsi="Wingdings" w:hint="default"/>
        <w:sz w:val="20"/>
      </w:rPr>
    </w:lvl>
    <w:lvl w:ilvl="4" w:tplc="870C3D34" w:tentative="1">
      <w:start w:val="1"/>
      <w:numFmt w:val="bullet"/>
      <w:lvlText w:val=""/>
      <w:lvlJc w:val="left"/>
      <w:pPr>
        <w:tabs>
          <w:tab w:val="num" w:pos="3600"/>
        </w:tabs>
        <w:ind w:left="3600" w:hanging="360"/>
      </w:pPr>
      <w:rPr>
        <w:rFonts w:ascii="Wingdings" w:hAnsi="Wingdings" w:hint="default"/>
        <w:sz w:val="20"/>
      </w:rPr>
    </w:lvl>
    <w:lvl w:ilvl="5" w:tplc="665EBFAE" w:tentative="1">
      <w:start w:val="1"/>
      <w:numFmt w:val="bullet"/>
      <w:lvlText w:val=""/>
      <w:lvlJc w:val="left"/>
      <w:pPr>
        <w:tabs>
          <w:tab w:val="num" w:pos="4320"/>
        </w:tabs>
        <w:ind w:left="4320" w:hanging="360"/>
      </w:pPr>
      <w:rPr>
        <w:rFonts w:ascii="Wingdings" w:hAnsi="Wingdings" w:hint="default"/>
        <w:sz w:val="20"/>
      </w:rPr>
    </w:lvl>
    <w:lvl w:ilvl="6" w:tplc="263C339A" w:tentative="1">
      <w:start w:val="1"/>
      <w:numFmt w:val="bullet"/>
      <w:lvlText w:val=""/>
      <w:lvlJc w:val="left"/>
      <w:pPr>
        <w:tabs>
          <w:tab w:val="num" w:pos="5040"/>
        </w:tabs>
        <w:ind w:left="5040" w:hanging="360"/>
      </w:pPr>
      <w:rPr>
        <w:rFonts w:ascii="Wingdings" w:hAnsi="Wingdings" w:hint="default"/>
        <w:sz w:val="20"/>
      </w:rPr>
    </w:lvl>
    <w:lvl w:ilvl="7" w:tplc="265636E6" w:tentative="1">
      <w:start w:val="1"/>
      <w:numFmt w:val="bullet"/>
      <w:lvlText w:val=""/>
      <w:lvlJc w:val="left"/>
      <w:pPr>
        <w:tabs>
          <w:tab w:val="num" w:pos="5760"/>
        </w:tabs>
        <w:ind w:left="5760" w:hanging="360"/>
      </w:pPr>
      <w:rPr>
        <w:rFonts w:ascii="Wingdings" w:hAnsi="Wingdings" w:hint="default"/>
        <w:sz w:val="20"/>
      </w:rPr>
    </w:lvl>
    <w:lvl w:ilvl="8" w:tplc="68FC0FBA" w:tentative="1">
      <w:start w:val="1"/>
      <w:numFmt w:val="bullet"/>
      <w:lvlText w:val=""/>
      <w:lvlJc w:val="left"/>
      <w:pPr>
        <w:tabs>
          <w:tab w:val="num" w:pos="6480"/>
        </w:tabs>
        <w:ind w:left="6480" w:hanging="360"/>
      </w:pPr>
      <w:rPr>
        <w:rFonts w:ascii="Wingdings" w:hAnsi="Wingdings" w:hint="default"/>
        <w:sz w:val="20"/>
      </w:rPr>
    </w:lvl>
  </w:abstractNum>
  <w:abstractNum w:abstractNumId="1">
    <w:nsid w:val="08F30C4C"/>
    <w:multiLevelType w:val="hybridMultilevel"/>
    <w:tmpl w:val="C936A710"/>
    <w:lvl w:ilvl="0" w:tplc="99DE71A8">
      <w:start w:val="1"/>
      <w:numFmt w:val="bullet"/>
      <w:lvlText w:val=""/>
      <w:lvlJc w:val="left"/>
      <w:pPr>
        <w:tabs>
          <w:tab w:val="num" w:pos="720"/>
        </w:tabs>
        <w:ind w:left="720" w:hanging="360"/>
      </w:pPr>
      <w:rPr>
        <w:rFonts w:ascii="Symbol" w:hAnsi="Symbol" w:hint="default"/>
        <w:sz w:val="20"/>
      </w:rPr>
    </w:lvl>
    <w:lvl w:ilvl="1" w:tplc="D340DAC0" w:tentative="1">
      <w:start w:val="1"/>
      <w:numFmt w:val="bullet"/>
      <w:lvlText w:val="o"/>
      <w:lvlJc w:val="left"/>
      <w:pPr>
        <w:tabs>
          <w:tab w:val="num" w:pos="1440"/>
        </w:tabs>
        <w:ind w:left="1440" w:hanging="360"/>
      </w:pPr>
      <w:rPr>
        <w:rFonts w:ascii="Courier New" w:hAnsi="Courier New" w:hint="default"/>
        <w:sz w:val="20"/>
      </w:rPr>
    </w:lvl>
    <w:lvl w:ilvl="2" w:tplc="6F92D4AE" w:tentative="1">
      <w:start w:val="1"/>
      <w:numFmt w:val="bullet"/>
      <w:lvlText w:val=""/>
      <w:lvlJc w:val="left"/>
      <w:pPr>
        <w:tabs>
          <w:tab w:val="num" w:pos="2160"/>
        </w:tabs>
        <w:ind w:left="2160" w:hanging="360"/>
      </w:pPr>
      <w:rPr>
        <w:rFonts w:ascii="Wingdings" w:hAnsi="Wingdings" w:hint="default"/>
        <w:sz w:val="20"/>
      </w:rPr>
    </w:lvl>
    <w:lvl w:ilvl="3" w:tplc="A510C5BC" w:tentative="1">
      <w:start w:val="1"/>
      <w:numFmt w:val="bullet"/>
      <w:lvlText w:val=""/>
      <w:lvlJc w:val="left"/>
      <w:pPr>
        <w:tabs>
          <w:tab w:val="num" w:pos="2880"/>
        </w:tabs>
        <w:ind w:left="2880" w:hanging="360"/>
      </w:pPr>
      <w:rPr>
        <w:rFonts w:ascii="Wingdings" w:hAnsi="Wingdings" w:hint="default"/>
        <w:sz w:val="20"/>
      </w:rPr>
    </w:lvl>
    <w:lvl w:ilvl="4" w:tplc="464414D8" w:tentative="1">
      <w:start w:val="1"/>
      <w:numFmt w:val="bullet"/>
      <w:lvlText w:val=""/>
      <w:lvlJc w:val="left"/>
      <w:pPr>
        <w:tabs>
          <w:tab w:val="num" w:pos="3600"/>
        </w:tabs>
        <w:ind w:left="3600" w:hanging="360"/>
      </w:pPr>
      <w:rPr>
        <w:rFonts w:ascii="Wingdings" w:hAnsi="Wingdings" w:hint="default"/>
        <w:sz w:val="20"/>
      </w:rPr>
    </w:lvl>
    <w:lvl w:ilvl="5" w:tplc="F864DD36" w:tentative="1">
      <w:start w:val="1"/>
      <w:numFmt w:val="bullet"/>
      <w:lvlText w:val=""/>
      <w:lvlJc w:val="left"/>
      <w:pPr>
        <w:tabs>
          <w:tab w:val="num" w:pos="4320"/>
        </w:tabs>
        <w:ind w:left="4320" w:hanging="360"/>
      </w:pPr>
      <w:rPr>
        <w:rFonts w:ascii="Wingdings" w:hAnsi="Wingdings" w:hint="default"/>
        <w:sz w:val="20"/>
      </w:rPr>
    </w:lvl>
    <w:lvl w:ilvl="6" w:tplc="E020E50A" w:tentative="1">
      <w:start w:val="1"/>
      <w:numFmt w:val="bullet"/>
      <w:lvlText w:val=""/>
      <w:lvlJc w:val="left"/>
      <w:pPr>
        <w:tabs>
          <w:tab w:val="num" w:pos="5040"/>
        </w:tabs>
        <w:ind w:left="5040" w:hanging="360"/>
      </w:pPr>
      <w:rPr>
        <w:rFonts w:ascii="Wingdings" w:hAnsi="Wingdings" w:hint="default"/>
        <w:sz w:val="20"/>
      </w:rPr>
    </w:lvl>
    <w:lvl w:ilvl="7" w:tplc="5684A142" w:tentative="1">
      <w:start w:val="1"/>
      <w:numFmt w:val="bullet"/>
      <w:lvlText w:val=""/>
      <w:lvlJc w:val="left"/>
      <w:pPr>
        <w:tabs>
          <w:tab w:val="num" w:pos="5760"/>
        </w:tabs>
        <w:ind w:left="5760" w:hanging="360"/>
      </w:pPr>
      <w:rPr>
        <w:rFonts w:ascii="Wingdings" w:hAnsi="Wingdings" w:hint="default"/>
        <w:sz w:val="20"/>
      </w:rPr>
    </w:lvl>
    <w:lvl w:ilvl="8" w:tplc="E7483924" w:tentative="1">
      <w:start w:val="1"/>
      <w:numFmt w:val="bullet"/>
      <w:lvlText w:val=""/>
      <w:lvlJc w:val="left"/>
      <w:pPr>
        <w:tabs>
          <w:tab w:val="num" w:pos="6480"/>
        </w:tabs>
        <w:ind w:left="6480" w:hanging="360"/>
      </w:pPr>
      <w:rPr>
        <w:rFonts w:ascii="Wingdings" w:hAnsi="Wingdings" w:hint="default"/>
        <w:sz w:val="20"/>
      </w:rPr>
    </w:lvl>
  </w:abstractNum>
  <w:abstractNum w:abstractNumId="2">
    <w:nsid w:val="0914027F"/>
    <w:multiLevelType w:val="hybridMultilevel"/>
    <w:tmpl w:val="02B6504E"/>
    <w:lvl w:ilvl="0" w:tplc="28A24AD4">
      <w:start w:val="3"/>
      <w:numFmt w:val="decimal"/>
      <w:lvlText w:val="%1."/>
      <w:lvlJc w:val="left"/>
      <w:pPr>
        <w:tabs>
          <w:tab w:val="num" w:pos="990"/>
        </w:tabs>
        <w:ind w:left="990" w:hanging="360"/>
      </w:pPr>
      <w:rPr>
        <w:rFonts w:hint="default"/>
      </w:rPr>
    </w:lvl>
    <w:lvl w:ilvl="1" w:tplc="04190019" w:tentative="1">
      <w:start w:val="1"/>
      <w:numFmt w:val="lowerLetter"/>
      <w:lvlText w:val="%2."/>
      <w:lvlJc w:val="left"/>
      <w:pPr>
        <w:tabs>
          <w:tab w:val="num" w:pos="1710"/>
        </w:tabs>
        <w:ind w:left="1710" w:hanging="360"/>
      </w:pPr>
    </w:lvl>
    <w:lvl w:ilvl="2" w:tplc="0419001B" w:tentative="1">
      <w:start w:val="1"/>
      <w:numFmt w:val="lowerRoman"/>
      <w:lvlText w:val="%3."/>
      <w:lvlJc w:val="right"/>
      <w:pPr>
        <w:tabs>
          <w:tab w:val="num" w:pos="2430"/>
        </w:tabs>
        <w:ind w:left="2430" w:hanging="180"/>
      </w:pPr>
    </w:lvl>
    <w:lvl w:ilvl="3" w:tplc="0419000F" w:tentative="1">
      <w:start w:val="1"/>
      <w:numFmt w:val="decimal"/>
      <w:lvlText w:val="%4."/>
      <w:lvlJc w:val="left"/>
      <w:pPr>
        <w:tabs>
          <w:tab w:val="num" w:pos="3150"/>
        </w:tabs>
        <w:ind w:left="3150" w:hanging="360"/>
      </w:pPr>
    </w:lvl>
    <w:lvl w:ilvl="4" w:tplc="04190019" w:tentative="1">
      <w:start w:val="1"/>
      <w:numFmt w:val="lowerLetter"/>
      <w:lvlText w:val="%5."/>
      <w:lvlJc w:val="left"/>
      <w:pPr>
        <w:tabs>
          <w:tab w:val="num" w:pos="3870"/>
        </w:tabs>
        <w:ind w:left="3870" w:hanging="360"/>
      </w:pPr>
    </w:lvl>
    <w:lvl w:ilvl="5" w:tplc="0419001B" w:tentative="1">
      <w:start w:val="1"/>
      <w:numFmt w:val="lowerRoman"/>
      <w:lvlText w:val="%6."/>
      <w:lvlJc w:val="right"/>
      <w:pPr>
        <w:tabs>
          <w:tab w:val="num" w:pos="4590"/>
        </w:tabs>
        <w:ind w:left="4590" w:hanging="180"/>
      </w:pPr>
    </w:lvl>
    <w:lvl w:ilvl="6" w:tplc="0419000F" w:tentative="1">
      <w:start w:val="1"/>
      <w:numFmt w:val="decimal"/>
      <w:lvlText w:val="%7."/>
      <w:lvlJc w:val="left"/>
      <w:pPr>
        <w:tabs>
          <w:tab w:val="num" w:pos="5310"/>
        </w:tabs>
        <w:ind w:left="5310" w:hanging="360"/>
      </w:pPr>
    </w:lvl>
    <w:lvl w:ilvl="7" w:tplc="04190019" w:tentative="1">
      <w:start w:val="1"/>
      <w:numFmt w:val="lowerLetter"/>
      <w:lvlText w:val="%8."/>
      <w:lvlJc w:val="left"/>
      <w:pPr>
        <w:tabs>
          <w:tab w:val="num" w:pos="6030"/>
        </w:tabs>
        <w:ind w:left="6030" w:hanging="360"/>
      </w:pPr>
    </w:lvl>
    <w:lvl w:ilvl="8" w:tplc="0419001B" w:tentative="1">
      <w:start w:val="1"/>
      <w:numFmt w:val="lowerRoman"/>
      <w:lvlText w:val="%9."/>
      <w:lvlJc w:val="right"/>
      <w:pPr>
        <w:tabs>
          <w:tab w:val="num" w:pos="6750"/>
        </w:tabs>
        <w:ind w:left="6750" w:hanging="180"/>
      </w:pPr>
    </w:lvl>
  </w:abstractNum>
  <w:abstractNum w:abstractNumId="3">
    <w:nsid w:val="0B741EE7"/>
    <w:multiLevelType w:val="hybridMultilevel"/>
    <w:tmpl w:val="9B0E0D54"/>
    <w:lvl w:ilvl="0" w:tplc="96D6198C">
      <w:start w:val="1"/>
      <w:numFmt w:val="decimal"/>
      <w:lvlText w:val="%1."/>
      <w:lvlJc w:val="left"/>
      <w:pPr>
        <w:tabs>
          <w:tab w:val="num" w:pos="720"/>
        </w:tabs>
        <w:ind w:left="720" w:hanging="360"/>
      </w:pPr>
    </w:lvl>
    <w:lvl w:ilvl="1" w:tplc="76C4B2AC" w:tentative="1">
      <w:start w:val="1"/>
      <w:numFmt w:val="decimal"/>
      <w:lvlText w:val="%2."/>
      <w:lvlJc w:val="left"/>
      <w:pPr>
        <w:tabs>
          <w:tab w:val="num" w:pos="1440"/>
        </w:tabs>
        <w:ind w:left="1440" w:hanging="360"/>
      </w:pPr>
    </w:lvl>
    <w:lvl w:ilvl="2" w:tplc="24C03E02" w:tentative="1">
      <w:start w:val="1"/>
      <w:numFmt w:val="decimal"/>
      <w:lvlText w:val="%3."/>
      <w:lvlJc w:val="left"/>
      <w:pPr>
        <w:tabs>
          <w:tab w:val="num" w:pos="2160"/>
        </w:tabs>
        <w:ind w:left="2160" w:hanging="360"/>
      </w:pPr>
    </w:lvl>
    <w:lvl w:ilvl="3" w:tplc="53B6E62E" w:tentative="1">
      <w:start w:val="1"/>
      <w:numFmt w:val="decimal"/>
      <w:lvlText w:val="%4."/>
      <w:lvlJc w:val="left"/>
      <w:pPr>
        <w:tabs>
          <w:tab w:val="num" w:pos="2880"/>
        </w:tabs>
        <w:ind w:left="2880" w:hanging="360"/>
      </w:pPr>
    </w:lvl>
    <w:lvl w:ilvl="4" w:tplc="2A905DFA" w:tentative="1">
      <w:start w:val="1"/>
      <w:numFmt w:val="decimal"/>
      <w:lvlText w:val="%5."/>
      <w:lvlJc w:val="left"/>
      <w:pPr>
        <w:tabs>
          <w:tab w:val="num" w:pos="3600"/>
        </w:tabs>
        <w:ind w:left="3600" w:hanging="360"/>
      </w:pPr>
    </w:lvl>
    <w:lvl w:ilvl="5" w:tplc="984C1A78" w:tentative="1">
      <w:start w:val="1"/>
      <w:numFmt w:val="decimal"/>
      <w:lvlText w:val="%6."/>
      <w:lvlJc w:val="left"/>
      <w:pPr>
        <w:tabs>
          <w:tab w:val="num" w:pos="4320"/>
        </w:tabs>
        <w:ind w:left="4320" w:hanging="360"/>
      </w:pPr>
    </w:lvl>
    <w:lvl w:ilvl="6" w:tplc="DB0E4B5C" w:tentative="1">
      <w:start w:val="1"/>
      <w:numFmt w:val="decimal"/>
      <w:lvlText w:val="%7."/>
      <w:lvlJc w:val="left"/>
      <w:pPr>
        <w:tabs>
          <w:tab w:val="num" w:pos="5040"/>
        </w:tabs>
        <w:ind w:left="5040" w:hanging="360"/>
      </w:pPr>
    </w:lvl>
    <w:lvl w:ilvl="7" w:tplc="6ECA9572" w:tentative="1">
      <w:start w:val="1"/>
      <w:numFmt w:val="decimal"/>
      <w:lvlText w:val="%8."/>
      <w:lvlJc w:val="left"/>
      <w:pPr>
        <w:tabs>
          <w:tab w:val="num" w:pos="5760"/>
        </w:tabs>
        <w:ind w:left="5760" w:hanging="360"/>
      </w:pPr>
    </w:lvl>
    <w:lvl w:ilvl="8" w:tplc="C144D642" w:tentative="1">
      <w:start w:val="1"/>
      <w:numFmt w:val="decimal"/>
      <w:lvlText w:val="%9."/>
      <w:lvlJc w:val="left"/>
      <w:pPr>
        <w:tabs>
          <w:tab w:val="num" w:pos="6480"/>
        </w:tabs>
        <w:ind w:left="6480" w:hanging="360"/>
      </w:pPr>
    </w:lvl>
  </w:abstractNum>
  <w:abstractNum w:abstractNumId="4">
    <w:nsid w:val="0BB95AA1"/>
    <w:multiLevelType w:val="hybridMultilevel"/>
    <w:tmpl w:val="464C5DD6"/>
    <w:lvl w:ilvl="0" w:tplc="666E0830">
      <w:start w:val="1"/>
      <w:numFmt w:val="decimal"/>
      <w:lvlText w:val="%1."/>
      <w:lvlJc w:val="left"/>
      <w:pPr>
        <w:tabs>
          <w:tab w:val="num" w:pos="720"/>
        </w:tabs>
        <w:ind w:left="720" w:hanging="360"/>
      </w:pPr>
    </w:lvl>
    <w:lvl w:ilvl="1" w:tplc="72F46E4C" w:tentative="1">
      <w:start w:val="1"/>
      <w:numFmt w:val="decimal"/>
      <w:lvlText w:val="%2."/>
      <w:lvlJc w:val="left"/>
      <w:pPr>
        <w:tabs>
          <w:tab w:val="num" w:pos="1440"/>
        </w:tabs>
        <w:ind w:left="1440" w:hanging="360"/>
      </w:pPr>
    </w:lvl>
    <w:lvl w:ilvl="2" w:tplc="CC6A94E6" w:tentative="1">
      <w:start w:val="1"/>
      <w:numFmt w:val="decimal"/>
      <w:lvlText w:val="%3."/>
      <w:lvlJc w:val="left"/>
      <w:pPr>
        <w:tabs>
          <w:tab w:val="num" w:pos="2160"/>
        </w:tabs>
        <w:ind w:left="2160" w:hanging="360"/>
      </w:pPr>
    </w:lvl>
    <w:lvl w:ilvl="3" w:tplc="A85C703C" w:tentative="1">
      <w:start w:val="1"/>
      <w:numFmt w:val="decimal"/>
      <w:lvlText w:val="%4."/>
      <w:lvlJc w:val="left"/>
      <w:pPr>
        <w:tabs>
          <w:tab w:val="num" w:pos="2880"/>
        </w:tabs>
        <w:ind w:left="2880" w:hanging="360"/>
      </w:pPr>
    </w:lvl>
    <w:lvl w:ilvl="4" w:tplc="2432DD74" w:tentative="1">
      <w:start w:val="1"/>
      <w:numFmt w:val="decimal"/>
      <w:lvlText w:val="%5."/>
      <w:lvlJc w:val="left"/>
      <w:pPr>
        <w:tabs>
          <w:tab w:val="num" w:pos="3600"/>
        </w:tabs>
        <w:ind w:left="3600" w:hanging="360"/>
      </w:pPr>
    </w:lvl>
    <w:lvl w:ilvl="5" w:tplc="29B8D116" w:tentative="1">
      <w:start w:val="1"/>
      <w:numFmt w:val="decimal"/>
      <w:lvlText w:val="%6."/>
      <w:lvlJc w:val="left"/>
      <w:pPr>
        <w:tabs>
          <w:tab w:val="num" w:pos="4320"/>
        </w:tabs>
        <w:ind w:left="4320" w:hanging="360"/>
      </w:pPr>
    </w:lvl>
    <w:lvl w:ilvl="6" w:tplc="D010714E" w:tentative="1">
      <w:start w:val="1"/>
      <w:numFmt w:val="decimal"/>
      <w:lvlText w:val="%7."/>
      <w:lvlJc w:val="left"/>
      <w:pPr>
        <w:tabs>
          <w:tab w:val="num" w:pos="5040"/>
        </w:tabs>
        <w:ind w:left="5040" w:hanging="360"/>
      </w:pPr>
    </w:lvl>
    <w:lvl w:ilvl="7" w:tplc="233AEAAE" w:tentative="1">
      <w:start w:val="1"/>
      <w:numFmt w:val="decimal"/>
      <w:lvlText w:val="%8."/>
      <w:lvlJc w:val="left"/>
      <w:pPr>
        <w:tabs>
          <w:tab w:val="num" w:pos="5760"/>
        </w:tabs>
        <w:ind w:left="5760" w:hanging="360"/>
      </w:pPr>
    </w:lvl>
    <w:lvl w:ilvl="8" w:tplc="B322AA3C" w:tentative="1">
      <w:start w:val="1"/>
      <w:numFmt w:val="decimal"/>
      <w:lvlText w:val="%9."/>
      <w:lvlJc w:val="left"/>
      <w:pPr>
        <w:tabs>
          <w:tab w:val="num" w:pos="6480"/>
        </w:tabs>
        <w:ind w:left="6480" w:hanging="360"/>
      </w:pPr>
    </w:lvl>
  </w:abstractNum>
  <w:abstractNum w:abstractNumId="5">
    <w:nsid w:val="0C2E0341"/>
    <w:multiLevelType w:val="hybridMultilevel"/>
    <w:tmpl w:val="2776272E"/>
    <w:lvl w:ilvl="0" w:tplc="57249684">
      <w:start w:val="1"/>
      <w:numFmt w:val="bullet"/>
      <w:lvlText w:val=""/>
      <w:lvlJc w:val="left"/>
      <w:pPr>
        <w:tabs>
          <w:tab w:val="num" w:pos="720"/>
        </w:tabs>
        <w:ind w:left="720" w:hanging="360"/>
      </w:pPr>
      <w:rPr>
        <w:rFonts w:ascii="Symbol" w:hAnsi="Symbol" w:hint="default"/>
        <w:sz w:val="20"/>
      </w:rPr>
    </w:lvl>
    <w:lvl w:ilvl="1" w:tplc="BA6C7AA2" w:tentative="1">
      <w:start w:val="1"/>
      <w:numFmt w:val="bullet"/>
      <w:lvlText w:val="o"/>
      <w:lvlJc w:val="left"/>
      <w:pPr>
        <w:tabs>
          <w:tab w:val="num" w:pos="1440"/>
        </w:tabs>
        <w:ind w:left="1440" w:hanging="360"/>
      </w:pPr>
      <w:rPr>
        <w:rFonts w:ascii="Courier New" w:hAnsi="Courier New" w:hint="default"/>
        <w:sz w:val="20"/>
      </w:rPr>
    </w:lvl>
    <w:lvl w:ilvl="2" w:tplc="3B661BE2" w:tentative="1">
      <w:start w:val="1"/>
      <w:numFmt w:val="bullet"/>
      <w:lvlText w:val=""/>
      <w:lvlJc w:val="left"/>
      <w:pPr>
        <w:tabs>
          <w:tab w:val="num" w:pos="2160"/>
        </w:tabs>
        <w:ind w:left="2160" w:hanging="360"/>
      </w:pPr>
      <w:rPr>
        <w:rFonts w:ascii="Wingdings" w:hAnsi="Wingdings" w:hint="default"/>
        <w:sz w:val="20"/>
      </w:rPr>
    </w:lvl>
    <w:lvl w:ilvl="3" w:tplc="F01AB0F6" w:tentative="1">
      <w:start w:val="1"/>
      <w:numFmt w:val="bullet"/>
      <w:lvlText w:val=""/>
      <w:lvlJc w:val="left"/>
      <w:pPr>
        <w:tabs>
          <w:tab w:val="num" w:pos="2880"/>
        </w:tabs>
        <w:ind w:left="2880" w:hanging="360"/>
      </w:pPr>
      <w:rPr>
        <w:rFonts w:ascii="Wingdings" w:hAnsi="Wingdings" w:hint="default"/>
        <w:sz w:val="20"/>
      </w:rPr>
    </w:lvl>
    <w:lvl w:ilvl="4" w:tplc="7D4E8738" w:tentative="1">
      <w:start w:val="1"/>
      <w:numFmt w:val="bullet"/>
      <w:lvlText w:val=""/>
      <w:lvlJc w:val="left"/>
      <w:pPr>
        <w:tabs>
          <w:tab w:val="num" w:pos="3600"/>
        </w:tabs>
        <w:ind w:left="3600" w:hanging="360"/>
      </w:pPr>
      <w:rPr>
        <w:rFonts w:ascii="Wingdings" w:hAnsi="Wingdings" w:hint="default"/>
        <w:sz w:val="20"/>
      </w:rPr>
    </w:lvl>
    <w:lvl w:ilvl="5" w:tplc="EF2AC55A" w:tentative="1">
      <w:start w:val="1"/>
      <w:numFmt w:val="bullet"/>
      <w:lvlText w:val=""/>
      <w:lvlJc w:val="left"/>
      <w:pPr>
        <w:tabs>
          <w:tab w:val="num" w:pos="4320"/>
        </w:tabs>
        <w:ind w:left="4320" w:hanging="360"/>
      </w:pPr>
      <w:rPr>
        <w:rFonts w:ascii="Wingdings" w:hAnsi="Wingdings" w:hint="default"/>
        <w:sz w:val="20"/>
      </w:rPr>
    </w:lvl>
    <w:lvl w:ilvl="6" w:tplc="8368AE92" w:tentative="1">
      <w:start w:val="1"/>
      <w:numFmt w:val="bullet"/>
      <w:lvlText w:val=""/>
      <w:lvlJc w:val="left"/>
      <w:pPr>
        <w:tabs>
          <w:tab w:val="num" w:pos="5040"/>
        </w:tabs>
        <w:ind w:left="5040" w:hanging="360"/>
      </w:pPr>
      <w:rPr>
        <w:rFonts w:ascii="Wingdings" w:hAnsi="Wingdings" w:hint="default"/>
        <w:sz w:val="20"/>
      </w:rPr>
    </w:lvl>
    <w:lvl w:ilvl="7" w:tplc="8ED4F62E" w:tentative="1">
      <w:start w:val="1"/>
      <w:numFmt w:val="bullet"/>
      <w:lvlText w:val=""/>
      <w:lvlJc w:val="left"/>
      <w:pPr>
        <w:tabs>
          <w:tab w:val="num" w:pos="5760"/>
        </w:tabs>
        <w:ind w:left="5760" w:hanging="360"/>
      </w:pPr>
      <w:rPr>
        <w:rFonts w:ascii="Wingdings" w:hAnsi="Wingdings" w:hint="default"/>
        <w:sz w:val="20"/>
      </w:rPr>
    </w:lvl>
    <w:lvl w:ilvl="8" w:tplc="0C2AEC84" w:tentative="1">
      <w:start w:val="1"/>
      <w:numFmt w:val="bullet"/>
      <w:lvlText w:val=""/>
      <w:lvlJc w:val="left"/>
      <w:pPr>
        <w:tabs>
          <w:tab w:val="num" w:pos="6480"/>
        </w:tabs>
        <w:ind w:left="6480" w:hanging="360"/>
      </w:pPr>
      <w:rPr>
        <w:rFonts w:ascii="Wingdings" w:hAnsi="Wingdings" w:hint="default"/>
        <w:sz w:val="20"/>
      </w:rPr>
    </w:lvl>
  </w:abstractNum>
  <w:abstractNum w:abstractNumId="6">
    <w:nsid w:val="18425382"/>
    <w:multiLevelType w:val="hybridMultilevel"/>
    <w:tmpl w:val="AF945204"/>
    <w:lvl w:ilvl="0" w:tplc="DB4EF792">
      <w:start w:val="1"/>
      <w:numFmt w:val="bullet"/>
      <w:lvlText w:val=""/>
      <w:lvlJc w:val="left"/>
      <w:pPr>
        <w:tabs>
          <w:tab w:val="num" w:pos="720"/>
        </w:tabs>
        <w:ind w:left="720" w:hanging="360"/>
      </w:pPr>
      <w:rPr>
        <w:rFonts w:ascii="Symbol" w:hAnsi="Symbol" w:hint="default"/>
        <w:sz w:val="20"/>
      </w:rPr>
    </w:lvl>
    <w:lvl w:ilvl="1" w:tplc="254AD7F6" w:tentative="1">
      <w:start w:val="1"/>
      <w:numFmt w:val="bullet"/>
      <w:lvlText w:val="o"/>
      <w:lvlJc w:val="left"/>
      <w:pPr>
        <w:tabs>
          <w:tab w:val="num" w:pos="1440"/>
        </w:tabs>
        <w:ind w:left="1440" w:hanging="360"/>
      </w:pPr>
      <w:rPr>
        <w:rFonts w:ascii="Courier New" w:hAnsi="Courier New" w:hint="default"/>
        <w:sz w:val="20"/>
      </w:rPr>
    </w:lvl>
    <w:lvl w:ilvl="2" w:tplc="8F2C0E08" w:tentative="1">
      <w:start w:val="1"/>
      <w:numFmt w:val="bullet"/>
      <w:lvlText w:val=""/>
      <w:lvlJc w:val="left"/>
      <w:pPr>
        <w:tabs>
          <w:tab w:val="num" w:pos="2160"/>
        </w:tabs>
        <w:ind w:left="2160" w:hanging="360"/>
      </w:pPr>
      <w:rPr>
        <w:rFonts w:ascii="Wingdings" w:hAnsi="Wingdings" w:hint="default"/>
        <w:sz w:val="20"/>
      </w:rPr>
    </w:lvl>
    <w:lvl w:ilvl="3" w:tplc="AFE8E848" w:tentative="1">
      <w:start w:val="1"/>
      <w:numFmt w:val="bullet"/>
      <w:lvlText w:val=""/>
      <w:lvlJc w:val="left"/>
      <w:pPr>
        <w:tabs>
          <w:tab w:val="num" w:pos="2880"/>
        </w:tabs>
        <w:ind w:left="2880" w:hanging="360"/>
      </w:pPr>
      <w:rPr>
        <w:rFonts w:ascii="Wingdings" w:hAnsi="Wingdings" w:hint="default"/>
        <w:sz w:val="20"/>
      </w:rPr>
    </w:lvl>
    <w:lvl w:ilvl="4" w:tplc="A36AB7B0" w:tentative="1">
      <w:start w:val="1"/>
      <w:numFmt w:val="bullet"/>
      <w:lvlText w:val=""/>
      <w:lvlJc w:val="left"/>
      <w:pPr>
        <w:tabs>
          <w:tab w:val="num" w:pos="3600"/>
        </w:tabs>
        <w:ind w:left="3600" w:hanging="360"/>
      </w:pPr>
      <w:rPr>
        <w:rFonts w:ascii="Wingdings" w:hAnsi="Wingdings" w:hint="default"/>
        <w:sz w:val="20"/>
      </w:rPr>
    </w:lvl>
    <w:lvl w:ilvl="5" w:tplc="4948DC8E" w:tentative="1">
      <w:start w:val="1"/>
      <w:numFmt w:val="bullet"/>
      <w:lvlText w:val=""/>
      <w:lvlJc w:val="left"/>
      <w:pPr>
        <w:tabs>
          <w:tab w:val="num" w:pos="4320"/>
        </w:tabs>
        <w:ind w:left="4320" w:hanging="360"/>
      </w:pPr>
      <w:rPr>
        <w:rFonts w:ascii="Wingdings" w:hAnsi="Wingdings" w:hint="default"/>
        <w:sz w:val="20"/>
      </w:rPr>
    </w:lvl>
    <w:lvl w:ilvl="6" w:tplc="D0002908" w:tentative="1">
      <w:start w:val="1"/>
      <w:numFmt w:val="bullet"/>
      <w:lvlText w:val=""/>
      <w:lvlJc w:val="left"/>
      <w:pPr>
        <w:tabs>
          <w:tab w:val="num" w:pos="5040"/>
        </w:tabs>
        <w:ind w:left="5040" w:hanging="360"/>
      </w:pPr>
      <w:rPr>
        <w:rFonts w:ascii="Wingdings" w:hAnsi="Wingdings" w:hint="default"/>
        <w:sz w:val="20"/>
      </w:rPr>
    </w:lvl>
    <w:lvl w:ilvl="7" w:tplc="7E285A9A" w:tentative="1">
      <w:start w:val="1"/>
      <w:numFmt w:val="bullet"/>
      <w:lvlText w:val=""/>
      <w:lvlJc w:val="left"/>
      <w:pPr>
        <w:tabs>
          <w:tab w:val="num" w:pos="5760"/>
        </w:tabs>
        <w:ind w:left="5760" w:hanging="360"/>
      </w:pPr>
      <w:rPr>
        <w:rFonts w:ascii="Wingdings" w:hAnsi="Wingdings" w:hint="default"/>
        <w:sz w:val="20"/>
      </w:rPr>
    </w:lvl>
    <w:lvl w:ilvl="8" w:tplc="371A5C32" w:tentative="1">
      <w:start w:val="1"/>
      <w:numFmt w:val="bullet"/>
      <w:lvlText w:val=""/>
      <w:lvlJc w:val="left"/>
      <w:pPr>
        <w:tabs>
          <w:tab w:val="num" w:pos="6480"/>
        </w:tabs>
        <w:ind w:left="6480" w:hanging="360"/>
      </w:pPr>
      <w:rPr>
        <w:rFonts w:ascii="Wingdings" w:hAnsi="Wingdings" w:hint="default"/>
        <w:sz w:val="20"/>
      </w:rPr>
    </w:lvl>
  </w:abstractNum>
  <w:abstractNum w:abstractNumId="7">
    <w:nsid w:val="1CDA0331"/>
    <w:multiLevelType w:val="hybridMultilevel"/>
    <w:tmpl w:val="344A7508"/>
    <w:lvl w:ilvl="0" w:tplc="59AC965C">
      <w:start w:val="1"/>
      <w:numFmt w:val="decimal"/>
      <w:lvlText w:val="%1."/>
      <w:lvlJc w:val="left"/>
      <w:pPr>
        <w:tabs>
          <w:tab w:val="num" w:pos="720"/>
        </w:tabs>
        <w:ind w:left="720" w:hanging="360"/>
      </w:pPr>
    </w:lvl>
    <w:lvl w:ilvl="1" w:tplc="E0746786" w:tentative="1">
      <w:start w:val="1"/>
      <w:numFmt w:val="decimal"/>
      <w:lvlText w:val="%2."/>
      <w:lvlJc w:val="left"/>
      <w:pPr>
        <w:tabs>
          <w:tab w:val="num" w:pos="1440"/>
        </w:tabs>
        <w:ind w:left="1440" w:hanging="360"/>
      </w:pPr>
    </w:lvl>
    <w:lvl w:ilvl="2" w:tplc="D8BE9A24" w:tentative="1">
      <w:start w:val="1"/>
      <w:numFmt w:val="decimal"/>
      <w:lvlText w:val="%3."/>
      <w:lvlJc w:val="left"/>
      <w:pPr>
        <w:tabs>
          <w:tab w:val="num" w:pos="2160"/>
        </w:tabs>
        <w:ind w:left="2160" w:hanging="360"/>
      </w:pPr>
    </w:lvl>
    <w:lvl w:ilvl="3" w:tplc="FC226B5A" w:tentative="1">
      <w:start w:val="1"/>
      <w:numFmt w:val="decimal"/>
      <w:lvlText w:val="%4."/>
      <w:lvlJc w:val="left"/>
      <w:pPr>
        <w:tabs>
          <w:tab w:val="num" w:pos="2880"/>
        </w:tabs>
        <w:ind w:left="2880" w:hanging="360"/>
      </w:pPr>
    </w:lvl>
    <w:lvl w:ilvl="4" w:tplc="CCB24226" w:tentative="1">
      <w:start w:val="1"/>
      <w:numFmt w:val="decimal"/>
      <w:lvlText w:val="%5."/>
      <w:lvlJc w:val="left"/>
      <w:pPr>
        <w:tabs>
          <w:tab w:val="num" w:pos="3600"/>
        </w:tabs>
        <w:ind w:left="3600" w:hanging="360"/>
      </w:pPr>
    </w:lvl>
    <w:lvl w:ilvl="5" w:tplc="FA52C358" w:tentative="1">
      <w:start w:val="1"/>
      <w:numFmt w:val="decimal"/>
      <w:lvlText w:val="%6."/>
      <w:lvlJc w:val="left"/>
      <w:pPr>
        <w:tabs>
          <w:tab w:val="num" w:pos="4320"/>
        </w:tabs>
        <w:ind w:left="4320" w:hanging="360"/>
      </w:pPr>
    </w:lvl>
    <w:lvl w:ilvl="6" w:tplc="B5EA4A80" w:tentative="1">
      <w:start w:val="1"/>
      <w:numFmt w:val="decimal"/>
      <w:lvlText w:val="%7."/>
      <w:lvlJc w:val="left"/>
      <w:pPr>
        <w:tabs>
          <w:tab w:val="num" w:pos="5040"/>
        </w:tabs>
        <w:ind w:left="5040" w:hanging="360"/>
      </w:pPr>
    </w:lvl>
    <w:lvl w:ilvl="7" w:tplc="671C1FDC" w:tentative="1">
      <w:start w:val="1"/>
      <w:numFmt w:val="decimal"/>
      <w:lvlText w:val="%8."/>
      <w:lvlJc w:val="left"/>
      <w:pPr>
        <w:tabs>
          <w:tab w:val="num" w:pos="5760"/>
        </w:tabs>
        <w:ind w:left="5760" w:hanging="360"/>
      </w:pPr>
    </w:lvl>
    <w:lvl w:ilvl="8" w:tplc="AC5CB2D4" w:tentative="1">
      <w:start w:val="1"/>
      <w:numFmt w:val="decimal"/>
      <w:lvlText w:val="%9."/>
      <w:lvlJc w:val="left"/>
      <w:pPr>
        <w:tabs>
          <w:tab w:val="num" w:pos="6480"/>
        </w:tabs>
        <w:ind w:left="6480" w:hanging="360"/>
      </w:pPr>
    </w:lvl>
  </w:abstractNum>
  <w:abstractNum w:abstractNumId="8">
    <w:nsid w:val="1E3056CA"/>
    <w:multiLevelType w:val="hybridMultilevel"/>
    <w:tmpl w:val="541AFE38"/>
    <w:lvl w:ilvl="0" w:tplc="A87AFE8E">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9">
    <w:nsid w:val="2117355B"/>
    <w:multiLevelType w:val="hybridMultilevel"/>
    <w:tmpl w:val="297608FE"/>
    <w:lvl w:ilvl="0" w:tplc="762E2A2A">
      <w:start w:val="1"/>
      <w:numFmt w:val="bullet"/>
      <w:lvlText w:val=""/>
      <w:lvlJc w:val="left"/>
      <w:pPr>
        <w:tabs>
          <w:tab w:val="num" w:pos="720"/>
        </w:tabs>
        <w:ind w:left="720" w:hanging="360"/>
      </w:pPr>
      <w:rPr>
        <w:rFonts w:ascii="Symbol" w:hAnsi="Symbol" w:hint="default"/>
        <w:sz w:val="20"/>
      </w:rPr>
    </w:lvl>
    <w:lvl w:ilvl="1" w:tplc="FD401244" w:tentative="1">
      <w:start w:val="1"/>
      <w:numFmt w:val="bullet"/>
      <w:lvlText w:val="o"/>
      <w:lvlJc w:val="left"/>
      <w:pPr>
        <w:tabs>
          <w:tab w:val="num" w:pos="1440"/>
        </w:tabs>
        <w:ind w:left="1440" w:hanging="360"/>
      </w:pPr>
      <w:rPr>
        <w:rFonts w:ascii="Courier New" w:hAnsi="Courier New" w:hint="default"/>
        <w:sz w:val="20"/>
      </w:rPr>
    </w:lvl>
    <w:lvl w:ilvl="2" w:tplc="1A9A0F82" w:tentative="1">
      <w:start w:val="1"/>
      <w:numFmt w:val="bullet"/>
      <w:lvlText w:val=""/>
      <w:lvlJc w:val="left"/>
      <w:pPr>
        <w:tabs>
          <w:tab w:val="num" w:pos="2160"/>
        </w:tabs>
        <w:ind w:left="2160" w:hanging="360"/>
      </w:pPr>
      <w:rPr>
        <w:rFonts w:ascii="Wingdings" w:hAnsi="Wingdings" w:hint="default"/>
        <w:sz w:val="20"/>
      </w:rPr>
    </w:lvl>
    <w:lvl w:ilvl="3" w:tplc="6A2A586C" w:tentative="1">
      <w:start w:val="1"/>
      <w:numFmt w:val="bullet"/>
      <w:lvlText w:val=""/>
      <w:lvlJc w:val="left"/>
      <w:pPr>
        <w:tabs>
          <w:tab w:val="num" w:pos="2880"/>
        </w:tabs>
        <w:ind w:left="2880" w:hanging="360"/>
      </w:pPr>
      <w:rPr>
        <w:rFonts w:ascii="Wingdings" w:hAnsi="Wingdings" w:hint="default"/>
        <w:sz w:val="20"/>
      </w:rPr>
    </w:lvl>
    <w:lvl w:ilvl="4" w:tplc="AC2209FE" w:tentative="1">
      <w:start w:val="1"/>
      <w:numFmt w:val="bullet"/>
      <w:lvlText w:val=""/>
      <w:lvlJc w:val="left"/>
      <w:pPr>
        <w:tabs>
          <w:tab w:val="num" w:pos="3600"/>
        </w:tabs>
        <w:ind w:left="3600" w:hanging="360"/>
      </w:pPr>
      <w:rPr>
        <w:rFonts w:ascii="Wingdings" w:hAnsi="Wingdings" w:hint="default"/>
        <w:sz w:val="20"/>
      </w:rPr>
    </w:lvl>
    <w:lvl w:ilvl="5" w:tplc="B5286ADA" w:tentative="1">
      <w:start w:val="1"/>
      <w:numFmt w:val="bullet"/>
      <w:lvlText w:val=""/>
      <w:lvlJc w:val="left"/>
      <w:pPr>
        <w:tabs>
          <w:tab w:val="num" w:pos="4320"/>
        </w:tabs>
        <w:ind w:left="4320" w:hanging="360"/>
      </w:pPr>
      <w:rPr>
        <w:rFonts w:ascii="Wingdings" w:hAnsi="Wingdings" w:hint="default"/>
        <w:sz w:val="20"/>
      </w:rPr>
    </w:lvl>
    <w:lvl w:ilvl="6" w:tplc="A4BA178C" w:tentative="1">
      <w:start w:val="1"/>
      <w:numFmt w:val="bullet"/>
      <w:lvlText w:val=""/>
      <w:lvlJc w:val="left"/>
      <w:pPr>
        <w:tabs>
          <w:tab w:val="num" w:pos="5040"/>
        </w:tabs>
        <w:ind w:left="5040" w:hanging="360"/>
      </w:pPr>
      <w:rPr>
        <w:rFonts w:ascii="Wingdings" w:hAnsi="Wingdings" w:hint="default"/>
        <w:sz w:val="20"/>
      </w:rPr>
    </w:lvl>
    <w:lvl w:ilvl="7" w:tplc="99CC98EC" w:tentative="1">
      <w:start w:val="1"/>
      <w:numFmt w:val="bullet"/>
      <w:lvlText w:val=""/>
      <w:lvlJc w:val="left"/>
      <w:pPr>
        <w:tabs>
          <w:tab w:val="num" w:pos="5760"/>
        </w:tabs>
        <w:ind w:left="5760" w:hanging="360"/>
      </w:pPr>
      <w:rPr>
        <w:rFonts w:ascii="Wingdings" w:hAnsi="Wingdings" w:hint="default"/>
        <w:sz w:val="20"/>
      </w:rPr>
    </w:lvl>
    <w:lvl w:ilvl="8" w:tplc="415A8E16" w:tentative="1">
      <w:start w:val="1"/>
      <w:numFmt w:val="bullet"/>
      <w:lvlText w:val=""/>
      <w:lvlJc w:val="left"/>
      <w:pPr>
        <w:tabs>
          <w:tab w:val="num" w:pos="6480"/>
        </w:tabs>
        <w:ind w:left="6480" w:hanging="360"/>
      </w:pPr>
      <w:rPr>
        <w:rFonts w:ascii="Wingdings" w:hAnsi="Wingdings" w:hint="default"/>
        <w:sz w:val="20"/>
      </w:rPr>
    </w:lvl>
  </w:abstractNum>
  <w:abstractNum w:abstractNumId="10">
    <w:nsid w:val="22276FAF"/>
    <w:multiLevelType w:val="hybridMultilevel"/>
    <w:tmpl w:val="845AFD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23E533C"/>
    <w:multiLevelType w:val="hybridMultilevel"/>
    <w:tmpl w:val="B6E899C0"/>
    <w:lvl w:ilvl="0" w:tplc="DB2A6B3E">
      <w:start w:val="1"/>
      <w:numFmt w:val="bullet"/>
      <w:lvlText w:val=""/>
      <w:lvlJc w:val="left"/>
      <w:pPr>
        <w:tabs>
          <w:tab w:val="num" w:pos="720"/>
        </w:tabs>
        <w:ind w:left="720" w:hanging="360"/>
      </w:pPr>
      <w:rPr>
        <w:rFonts w:ascii="Symbol" w:hAnsi="Symbol" w:hint="default"/>
        <w:sz w:val="20"/>
      </w:rPr>
    </w:lvl>
    <w:lvl w:ilvl="1" w:tplc="87F8B43A" w:tentative="1">
      <w:start w:val="1"/>
      <w:numFmt w:val="bullet"/>
      <w:lvlText w:val="o"/>
      <w:lvlJc w:val="left"/>
      <w:pPr>
        <w:tabs>
          <w:tab w:val="num" w:pos="1440"/>
        </w:tabs>
        <w:ind w:left="1440" w:hanging="360"/>
      </w:pPr>
      <w:rPr>
        <w:rFonts w:ascii="Courier New" w:hAnsi="Courier New" w:hint="default"/>
        <w:sz w:val="20"/>
      </w:rPr>
    </w:lvl>
    <w:lvl w:ilvl="2" w:tplc="A5B46178" w:tentative="1">
      <w:start w:val="1"/>
      <w:numFmt w:val="bullet"/>
      <w:lvlText w:val=""/>
      <w:lvlJc w:val="left"/>
      <w:pPr>
        <w:tabs>
          <w:tab w:val="num" w:pos="2160"/>
        </w:tabs>
        <w:ind w:left="2160" w:hanging="360"/>
      </w:pPr>
      <w:rPr>
        <w:rFonts w:ascii="Wingdings" w:hAnsi="Wingdings" w:hint="default"/>
        <w:sz w:val="20"/>
      </w:rPr>
    </w:lvl>
    <w:lvl w:ilvl="3" w:tplc="D3C231A8" w:tentative="1">
      <w:start w:val="1"/>
      <w:numFmt w:val="bullet"/>
      <w:lvlText w:val=""/>
      <w:lvlJc w:val="left"/>
      <w:pPr>
        <w:tabs>
          <w:tab w:val="num" w:pos="2880"/>
        </w:tabs>
        <w:ind w:left="2880" w:hanging="360"/>
      </w:pPr>
      <w:rPr>
        <w:rFonts w:ascii="Wingdings" w:hAnsi="Wingdings" w:hint="default"/>
        <w:sz w:val="20"/>
      </w:rPr>
    </w:lvl>
    <w:lvl w:ilvl="4" w:tplc="4EE4F668" w:tentative="1">
      <w:start w:val="1"/>
      <w:numFmt w:val="bullet"/>
      <w:lvlText w:val=""/>
      <w:lvlJc w:val="left"/>
      <w:pPr>
        <w:tabs>
          <w:tab w:val="num" w:pos="3600"/>
        </w:tabs>
        <w:ind w:left="3600" w:hanging="360"/>
      </w:pPr>
      <w:rPr>
        <w:rFonts w:ascii="Wingdings" w:hAnsi="Wingdings" w:hint="default"/>
        <w:sz w:val="20"/>
      </w:rPr>
    </w:lvl>
    <w:lvl w:ilvl="5" w:tplc="9872F98C" w:tentative="1">
      <w:start w:val="1"/>
      <w:numFmt w:val="bullet"/>
      <w:lvlText w:val=""/>
      <w:lvlJc w:val="left"/>
      <w:pPr>
        <w:tabs>
          <w:tab w:val="num" w:pos="4320"/>
        </w:tabs>
        <w:ind w:left="4320" w:hanging="360"/>
      </w:pPr>
      <w:rPr>
        <w:rFonts w:ascii="Wingdings" w:hAnsi="Wingdings" w:hint="default"/>
        <w:sz w:val="20"/>
      </w:rPr>
    </w:lvl>
    <w:lvl w:ilvl="6" w:tplc="396C50AE" w:tentative="1">
      <w:start w:val="1"/>
      <w:numFmt w:val="bullet"/>
      <w:lvlText w:val=""/>
      <w:lvlJc w:val="left"/>
      <w:pPr>
        <w:tabs>
          <w:tab w:val="num" w:pos="5040"/>
        </w:tabs>
        <w:ind w:left="5040" w:hanging="360"/>
      </w:pPr>
      <w:rPr>
        <w:rFonts w:ascii="Wingdings" w:hAnsi="Wingdings" w:hint="default"/>
        <w:sz w:val="20"/>
      </w:rPr>
    </w:lvl>
    <w:lvl w:ilvl="7" w:tplc="87A08B96" w:tentative="1">
      <w:start w:val="1"/>
      <w:numFmt w:val="bullet"/>
      <w:lvlText w:val=""/>
      <w:lvlJc w:val="left"/>
      <w:pPr>
        <w:tabs>
          <w:tab w:val="num" w:pos="5760"/>
        </w:tabs>
        <w:ind w:left="5760" w:hanging="360"/>
      </w:pPr>
      <w:rPr>
        <w:rFonts w:ascii="Wingdings" w:hAnsi="Wingdings" w:hint="default"/>
        <w:sz w:val="20"/>
      </w:rPr>
    </w:lvl>
    <w:lvl w:ilvl="8" w:tplc="8DF0BEB6"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065816"/>
    <w:multiLevelType w:val="hybridMultilevel"/>
    <w:tmpl w:val="03507568"/>
    <w:lvl w:ilvl="0" w:tplc="AA8402FC">
      <w:start w:val="1"/>
      <w:numFmt w:val="bullet"/>
      <w:lvlText w:val=""/>
      <w:lvlJc w:val="left"/>
      <w:pPr>
        <w:tabs>
          <w:tab w:val="num" w:pos="720"/>
        </w:tabs>
        <w:ind w:left="720" w:hanging="360"/>
      </w:pPr>
      <w:rPr>
        <w:rFonts w:ascii="Symbol" w:hAnsi="Symbol" w:hint="default"/>
        <w:sz w:val="20"/>
      </w:rPr>
    </w:lvl>
    <w:lvl w:ilvl="1" w:tplc="D7F0C0B2">
      <w:start w:val="1"/>
      <w:numFmt w:val="bullet"/>
      <w:lvlText w:val="o"/>
      <w:lvlJc w:val="left"/>
      <w:pPr>
        <w:tabs>
          <w:tab w:val="num" w:pos="1440"/>
        </w:tabs>
        <w:ind w:left="1440" w:hanging="360"/>
      </w:pPr>
      <w:rPr>
        <w:rFonts w:ascii="Courier New" w:hAnsi="Courier New" w:hint="default"/>
        <w:sz w:val="20"/>
      </w:rPr>
    </w:lvl>
    <w:lvl w:ilvl="2" w:tplc="FB70B3E8" w:tentative="1">
      <w:start w:val="1"/>
      <w:numFmt w:val="bullet"/>
      <w:lvlText w:val=""/>
      <w:lvlJc w:val="left"/>
      <w:pPr>
        <w:tabs>
          <w:tab w:val="num" w:pos="2160"/>
        </w:tabs>
        <w:ind w:left="2160" w:hanging="360"/>
      </w:pPr>
      <w:rPr>
        <w:rFonts w:ascii="Wingdings" w:hAnsi="Wingdings" w:hint="default"/>
        <w:sz w:val="20"/>
      </w:rPr>
    </w:lvl>
    <w:lvl w:ilvl="3" w:tplc="783404B2" w:tentative="1">
      <w:start w:val="1"/>
      <w:numFmt w:val="bullet"/>
      <w:lvlText w:val=""/>
      <w:lvlJc w:val="left"/>
      <w:pPr>
        <w:tabs>
          <w:tab w:val="num" w:pos="2880"/>
        </w:tabs>
        <w:ind w:left="2880" w:hanging="360"/>
      </w:pPr>
      <w:rPr>
        <w:rFonts w:ascii="Wingdings" w:hAnsi="Wingdings" w:hint="default"/>
        <w:sz w:val="20"/>
      </w:rPr>
    </w:lvl>
    <w:lvl w:ilvl="4" w:tplc="58DA2F2C" w:tentative="1">
      <w:start w:val="1"/>
      <w:numFmt w:val="bullet"/>
      <w:lvlText w:val=""/>
      <w:lvlJc w:val="left"/>
      <w:pPr>
        <w:tabs>
          <w:tab w:val="num" w:pos="3600"/>
        </w:tabs>
        <w:ind w:left="3600" w:hanging="360"/>
      </w:pPr>
      <w:rPr>
        <w:rFonts w:ascii="Wingdings" w:hAnsi="Wingdings" w:hint="default"/>
        <w:sz w:val="20"/>
      </w:rPr>
    </w:lvl>
    <w:lvl w:ilvl="5" w:tplc="34BA244C" w:tentative="1">
      <w:start w:val="1"/>
      <w:numFmt w:val="bullet"/>
      <w:lvlText w:val=""/>
      <w:lvlJc w:val="left"/>
      <w:pPr>
        <w:tabs>
          <w:tab w:val="num" w:pos="4320"/>
        </w:tabs>
        <w:ind w:left="4320" w:hanging="360"/>
      </w:pPr>
      <w:rPr>
        <w:rFonts w:ascii="Wingdings" w:hAnsi="Wingdings" w:hint="default"/>
        <w:sz w:val="20"/>
      </w:rPr>
    </w:lvl>
    <w:lvl w:ilvl="6" w:tplc="E904C122" w:tentative="1">
      <w:start w:val="1"/>
      <w:numFmt w:val="bullet"/>
      <w:lvlText w:val=""/>
      <w:lvlJc w:val="left"/>
      <w:pPr>
        <w:tabs>
          <w:tab w:val="num" w:pos="5040"/>
        </w:tabs>
        <w:ind w:left="5040" w:hanging="360"/>
      </w:pPr>
      <w:rPr>
        <w:rFonts w:ascii="Wingdings" w:hAnsi="Wingdings" w:hint="default"/>
        <w:sz w:val="20"/>
      </w:rPr>
    </w:lvl>
    <w:lvl w:ilvl="7" w:tplc="CA2A6BA2" w:tentative="1">
      <w:start w:val="1"/>
      <w:numFmt w:val="bullet"/>
      <w:lvlText w:val=""/>
      <w:lvlJc w:val="left"/>
      <w:pPr>
        <w:tabs>
          <w:tab w:val="num" w:pos="5760"/>
        </w:tabs>
        <w:ind w:left="5760" w:hanging="360"/>
      </w:pPr>
      <w:rPr>
        <w:rFonts w:ascii="Wingdings" w:hAnsi="Wingdings" w:hint="default"/>
        <w:sz w:val="20"/>
      </w:rPr>
    </w:lvl>
    <w:lvl w:ilvl="8" w:tplc="C024CA3C" w:tentative="1">
      <w:start w:val="1"/>
      <w:numFmt w:val="bullet"/>
      <w:lvlText w:val=""/>
      <w:lvlJc w:val="left"/>
      <w:pPr>
        <w:tabs>
          <w:tab w:val="num" w:pos="6480"/>
        </w:tabs>
        <w:ind w:left="6480" w:hanging="360"/>
      </w:pPr>
      <w:rPr>
        <w:rFonts w:ascii="Wingdings" w:hAnsi="Wingdings" w:hint="default"/>
        <w:sz w:val="20"/>
      </w:rPr>
    </w:lvl>
  </w:abstractNum>
  <w:abstractNum w:abstractNumId="13">
    <w:nsid w:val="245A5BA6"/>
    <w:multiLevelType w:val="hybridMultilevel"/>
    <w:tmpl w:val="753C1976"/>
    <w:lvl w:ilvl="0" w:tplc="4AC87332">
      <w:start w:val="1"/>
      <w:numFmt w:val="bullet"/>
      <w:lvlText w:val=""/>
      <w:lvlJc w:val="left"/>
      <w:pPr>
        <w:tabs>
          <w:tab w:val="num" w:pos="720"/>
        </w:tabs>
        <w:ind w:left="720" w:hanging="360"/>
      </w:pPr>
      <w:rPr>
        <w:rFonts w:ascii="Symbol" w:hAnsi="Symbol" w:hint="default"/>
        <w:sz w:val="20"/>
      </w:rPr>
    </w:lvl>
    <w:lvl w:ilvl="1" w:tplc="BAC6B88C" w:tentative="1">
      <w:start w:val="1"/>
      <w:numFmt w:val="bullet"/>
      <w:lvlText w:val="o"/>
      <w:lvlJc w:val="left"/>
      <w:pPr>
        <w:tabs>
          <w:tab w:val="num" w:pos="1440"/>
        </w:tabs>
        <w:ind w:left="1440" w:hanging="360"/>
      </w:pPr>
      <w:rPr>
        <w:rFonts w:ascii="Courier New" w:hAnsi="Courier New" w:hint="default"/>
        <w:sz w:val="20"/>
      </w:rPr>
    </w:lvl>
    <w:lvl w:ilvl="2" w:tplc="6F0822A2" w:tentative="1">
      <w:start w:val="1"/>
      <w:numFmt w:val="bullet"/>
      <w:lvlText w:val=""/>
      <w:lvlJc w:val="left"/>
      <w:pPr>
        <w:tabs>
          <w:tab w:val="num" w:pos="2160"/>
        </w:tabs>
        <w:ind w:left="2160" w:hanging="360"/>
      </w:pPr>
      <w:rPr>
        <w:rFonts w:ascii="Wingdings" w:hAnsi="Wingdings" w:hint="default"/>
        <w:sz w:val="20"/>
      </w:rPr>
    </w:lvl>
    <w:lvl w:ilvl="3" w:tplc="145C5B12" w:tentative="1">
      <w:start w:val="1"/>
      <w:numFmt w:val="bullet"/>
      <w:lvlText w:val=""/>
      <w:lvlJc w:val="left"/>
      <w:pPr>
        <w:tabs>
          <w:tab w:val="num" w:pos="2880"/>
        </w:tabs>
        <w:ind w:left="2880" w:hanging="360"/>
      </w:pPr>
      <w:rPr>
        <w:rFonts w:ascii="Wingdings" w:hAnsi="Wingdings" w:hint="default"/>
        <w:sz w:val="20"/>
      </w:rPr>
    </w:lvl>
    <w:lvl w:ilvl="4" w:tplc="4EB4D28A" w:tentative="1">
      <w:start w:val="1"/>
      <w:numFmt w:val="bullet"/>
      <w:lvlText w:val=""/>
      <w:lvlJc w:val="left"/>
      <w:pPr>
        <w:tabs>
          <w:tab w:val="num" w:pos="3600"/>
        </w:tabs>
        <w:ind w:left="3600" w:hanging="360"/>
      </w:pPr>
      <w:rPr>
        <w:rFonts w:ascii="Wingdings" w:hAnsi="Wingdings" w:hint="default"/>
        <w:sz w:val="20"/>
      </w:rPr>
    </w:lvl>
    <w:lvl w:ilvl="5" w:tplc="A2484C4A" w:tentative="1">
      <w:start w:val="1"/>
      <w:numFmt w:val="bullet"/>
      <w:lvlText w:val=""/>
      <w:lvlJc w:val="left"/>
      <w:pPr>
        <w:tabs>
          <w:tab w:val="num" w:pos="4320"/>
        </w:tabs>
        <w:ind w:left="4320" w:hanging="360"/>
      </w:pPr>
      <w:rPr>
        <w:rFonts w:ascii="Wingdings" w:hAnsi="Wingdings" w:hint="default"/>
        <w:sz w:val="20"/>
      </w:rPr>
    </w:lvl>
    <w:lvl w:ilvl="6" w:tplc="34CCC1AA" w:tentative="1">
      <w:start w:val="1"/>
      <w:numFmt w:val="bullet"/>
      <w:lvlText w:val=""/>
      <w:lvlJc w:val="left"/>
      <w:pPr>
        <w:tabs>
          <w:tab w:val="num" w:pos="5040"/>
        </w:tabs>
        <w:ind w:left="5040" w:hanging="360"/>
      </w:pPr>
      <w:rPr>
        <w:rFonts w:ascii="Wingdings" w:hAnsi="Wingdings" w:hint="default"/>
        <w:sz w:val="20"/>
      </w:rPr>
    </w:lvl>
    <w:lvl w:ilvl="7" w:tplc="4F04C3E4" w:tentative="1">
      <w:start w:val="1"/>
      <w:numFmt w:val="bullet"/>
      <w:lvlText w:val=""/>
      <w:lvlJc w:val="left"/>
      <w:pPr>
        <w:tabs>
          <w:tab w:val="num" w:pos="5760"/>
        </w:tabs>
        <w:ind w:left="5760" w:hanging="360"/>
      </w:pPr>
      <w:rPr>
        <w:rFonts w:ascii="Wingdings" w:hAnsi="Wingdings" w:hint="default"/>
        <w:sz w:val="20"/>
      </w:rPr>
    </w:lvl>
    <w:lvl w:ilvl="8" w:tplc="A61873F4" w:tentative="1">
      <w:start w:val="1"/>
      <w:numFmt w:val="bullet"/>
      <w:lvlText w:val=""/>
      <w:lvlJc w:val="left"/>
      <w:pPr>
        <w:tabs>
          <w:tab w:val="num" w:pos="6480"/>
        </w:tabs>
        <w:ind w:left="6480" w:hanging="360"/>
      </w:pPr>
      <w:rPr>
        <w:rFonts w:ascii="Wingdings" w:hAnsi="Wingdings" w:hint="default"/>
        <w:sz w:val="20"/>
      </w:rPr>
    </w:lvl>
  </w:abstractNum>
  <w:abstractNum w:abstractNumId="14">
    <w:nsid w:val="255266A3"/>
    <w:multiLevelType w:val="hybridMultilevel"/>
    <w:tmpl w:val="94029D86"/>
    <w:lvl w:ilvl="0" w:tplc="CEE0DE94">
      <w:start w:val="1"/>
      <w:numFmt w:val="bullet"/>
      <w:lvlText w:val=""/>
      <w:lvlJc w:val="left"/>
      <w:pPr>
        <w:tabs>
          <w:tab w:val="num" w:pos="720"/>
        </w:tabs>
        <w:ind w:left="720" w:hanging="360"/>
      </w:pPr>
      <w:rPr>
        <w:rFonts w:ascii="Symbol" w:hAnsi="Symbol" w:hint="default"/>
        <w:sz w:val="20"/>
      </w:rPr>
    </w:lvl>
    <w:lvl w:ilvl="1" w:tplc="9906EE88" w:tentative="1">
      <w:start w:val="1"/>
      <w:numFmt w:val="bullet"/>
      <w:lvlText w:val="o"/>
      <w:lvlJc w:val="left"/>
      <w:pPr>
        <w:tabs>
          <w:tab w:val="num" w:pos="1440"/>
        </w:tabs>
        <w:ind w:left="1440" w:hanging="360"/>
      </w:pPr>
      <w:rPr>
        <w:rFonts w:ascii="Courier New" w:hAnsi="Courier New" w:hint="default"/>
        <w:sz w:val="20"/>
      </w:rPr>
    </w:lvl>
    <w:lvl w:ilvl="2" w:tplc="74D81750" w:tentative="1">
      <w:start w:val="1"/>
      <w:numFmt w:val="bullet"/>
      <w:lvlText w:val=""/>
      <w:lvlJc w:val="left"/>
      <w:pPr>
        <w:tabs>
          <w:tab w:val="num" w:pos="2160"/>
        </w:tabs>
        <w:ind w:left="2160" w:hanging="360"/>
      </w:pPr>
      <w:rPr>
        <w:rFonts w:ascii="Wingdings" w:hAnsi="Wingdings" w:hint="default"/>
        <w:sz w:val="20"/>
      </w:rPr>
    </w:lvl>
    <w:lvl w:ilvl="3" w:tplc="971A315A" w:tentative="1">
      <w:start w:val="1"/>
      <w:numFmt w:val="bullet"/>
      <w:lvlText w:val=""/>
      <w:lvlJc w:val="left"/>
      <w:pPr>
        <w:tabs>
          <w:tab w:val="num" w:pos="2880"/>
        </w:tabs>
        <w:ind w:left="2880" w:hanging="360"/>
      </w:pPr>
      <w:rPr>
        <w:rFonts w:ascii="Wingdings" w:hAnsi="Wingdings" w:hint="default"/>
        <w:sz w:val="20"/>
      </w:rPr>
    </w:lvl>
    <w:lvl w:ilvl="4" w:tplc="C3062F68" w:tentative="1">
      <w:start w:val="1"/>
      <w:numFmt w:val="bullet"/>
      <w:lvlText w:val=""/>
      <w:lvlJc w:val="left"/>
      <w:pPr>
        <w:tabs>
          <w:tab w:val="num" w:pos="3600"/>
        </w:tabs>
        <w:ind w:left="3600" w:hanging="360"/>
      </w:pPr>
      <w:rPr>
        <w:rFonts w:ascii="Wingdings" w:hAnsi="Wingdings" w:hint="default"/>
        <w:sz w:val="20"/>
      </w:rPr>
    </w:lvl>
    <w:lvl w:ilvl="5" w:tplc="276CC7A6" w:tentative="1">
      <w:start w:val="1"/>
      <w:numFmt w:val="bullet"/>
      <w:lvlText w:val=""/>
      <w:lvlJc w:val="left"/>
      <w:pPr>
        <w:tabs>
          <w:tab w:val="num" w:pos="4320"/>
        </w:tabs>
        <w:ind w:left="4320" w:hanging="360"/>
      </w:pPr>
      <w:rPr>
        <w:rFonts w:ascii="Wingdings" w:hAnsi="Wingdings" w:hint="default"/>
        <w:sz w:val="20"/>
      </w:rPr>
    </w:lvl>
    <w:lvl w:ilvl="6" w:tplc="B7DC1236" w:tentative="1">
      <w:start w:val="1"/>
      <w:numFmt w:val="bullet"/>
      <w:lvlText w:val=""/>
      <w:lvlJc w:val="left"/>
      <w:pPr>
        <w:tabs>
          <w:tab w:val="num" w:pos="5040"/>
        </w:tabs>
        <w:ind w:left="5040" w:hanging="360"/>
      </w:pPr>
      <w:rPr>
        <w:rFonts w:ascii="Wingdings" w:hAnsi="Wingdings" w:hint="default"/>
        <w:sz w:val="20"/>
      </w:rPr>
    </w:lvl>
    <w:lvl w:ilvl="7" w:tplc="11D2287A" w:tentative="1">
      <w:start w:val="1"/>
      <w:numFmt w:val="bullet"/>
      <w:lvlText w:val=""/>
      <w:lvlJc w:val="left"/>
      <w:pPr>
        <w:tabs>
          <w:tab w:val="num" w:pos="5760"/>
        </w:tabs>
        <w:ind w:left="5760" w:hanging="360"/>
      </w:pPr>
      <w:rPr>
        <w:rFonts w:ascii="Wingdings" w:hAnsi="Wingdings" w:hint="default"/>
        <w:sz w:val="20"/>
      </w:rPr>
    </w:lvl>
    <w:lvl w:ilvl="8" w:tplc="41FE39D4" w:tentative="1">
      <w:start w:val="1"/>
      <w:numFmt w:val="bullet"/>
      <w:lvlText w:val=""/>
      <w:lvlJc w:val="left"/>
      <w:pPr>
        <w:tabs>
          <w:tab w:val="num" w:pos="6480"/>
        </w:tabs>
        <w:ind w:left="6480" w:hanging="360"/>
      </w:pPr>
      <w:rPr>
        <w:rFonts w:ascii="Wingdings" w:hAnsi="Wingdings" w:hint="default"/>
        <w:sz w:val="20"/>
      </w:rPr>
    </w:lvl>
  </w:abstractNum>
  <w:abstractNum w:abstractNumId="15">
    <w:nsid w:val="274C494C"/>
    <w:multiLevelType w:val="hybridMultilevel"/>
    <w:tmpl w:val="3740EAC2"/>
    <w:lvl w:ilvl="0" w:tplc="A922E954">
      <w:start w:val="1"/>
      <w:numFmt w:val="bullet"/>
      <w:lvlText w:val=""/>
      <w:lvlJc w:val="left"/>
      <w:pPr>
        <w:tabs>
          <w:tab w:val="num" w:pos="720"/>
        </w:tabs>
        <w:ind w:left="720" w:hanging="360"/>
      </w:pPr>
      <w:rPr>
        <w:rFonts w:ascii="Symbol" w:hAnsi="Symbol" w:hint="default"/>
        <w:sz w:val="20"/>
      </w:rPr>
    </w:lvl>
    <w:lvl w:ilvl="1" w:tplc="FC18AA24" w:tentative="1">
      <w:start w:val="1"/>
      <w:numFmt w:val="bullet"/>
      <w:lvlText w:val="o"/>
      <w:lvlJc w:val="left"/>
      <w:pPr>
        <w:tabs>
          <w:tab w:val="num" w:pos="1440"/>
        </w:tabs>
        <w:ind w:left="1440" w:hanging="360"/>
      </w:pPr>
      <w:rPr>
        <w:rFonts w:ascii="Courier New" w:hAnsi="Courier New" w:hint="default"/>
        <w:sz w:val="20"/>
      </w:rPr>
    </w:lvl>
    <w:lvl w:ilvl="2" w:tplc="B83EA7F4" w:tentative="1">
      <w:start w:val="1"/>
      <w:numFmt w:val="bullet"/>
      <w:lvlText w:val=""/>
      <w:lvlJc w:val="left"/>
      <w:pPr>
        <w:tabs>
          <w:tab w:val="num" w:pos="2160"/>
        </w:tabs>
        <w:ind w:left="2160" w:hanging="360"/>
      </w:pPr>
      <w:rPr>
        <w:rFonts w:ascii="Wingdings" w:hAnsi="Wingdings" w:hint="default"/>
        <w:sz w:val="20"/>
      </w:rPr>
    </w:lvl>
    <w:lvl w:ilvl="3" w:tplc="EE8ADAA6" w:tentative="1">
      <w:start w:val="1"/>
      <w:numFmt w:val="bullet"/>
      <w:lvlText w:val=""/>
      <w:lvlJc w:val="left"/>
      <w:pPr>
        <w:tabs>
          <w:tab w:val="num" w:pos="2880"/>
        </w:tabs>
        <w:ind w:left="2880" w:hanging="360"/>
      </w:pPr>
      <w:rPr>
        <w:rFonts w:ascii="Wingdings" w:hAnsi="Wingdings" w:hint="default"/>
        <w:sz w:val="20"/>
      </w:rPr>
    </w:lvl>
    <w:lvl w:ilvl="4" w:tplc="B5B6A450" w:tentative="1">
      <w:start w:val="1"/>
      <w:numFmt w:val="bullet"/>
      <w:lvlText w:val=""/>
      <w:lvlJc w:val="left"/>
      <w:pPr>
        <w:tabs>
          <w:tab w:val="num" w:pos="3600"/>
        </w:tabs>
        <w:ind w:left="3600" w:hanging="360"/>
      </w:pPr>
      <w:rPr>
        <w:rFonts w:ascii="Wingdings" w:hAnsi="Wingdings" w:hint="default"/>
        <w:sz w:val="20"/>
      </w:rPr>
    </w:lvl>
    <w:lvl w:ilvl="5" w:tplc="321010A0" w:tentative="1">
      <w:start w:val="1"/>
      <w:numFmt w:val="bullet"/>
      <w:lvlText w:val=""/>
      <w:lvlJc w:val="left"/>
      <w:pPr>
        <w:tabs>
          <w:tab w:val="num" w:pos="4320"/>
        </w:tabs>
        <w:ind w:left="4320" w:hanging="360"/>
      </w:pPr>
      <w:rPr>
        <w:rFonts w:ascii="Wingdings" w:hAnsi="Wingdings" w:hint="default"/>
        <w:sz w:val="20"/>
      </w:rPr>
    </w:lvl>
    <w:lvl w:ilvl="6" w:tplc="3AC85BCA" w:tentative="1">
      <w:start w:val="1"/>
      <w:numFmt w:val="bullet"/>
      <w:lvlText w:val=""/>
      <w:lvlJc w:val="left"/>
      <w:pPr>
        <w:tabs>
          <w:tab w:val="num" w:pos="5040"/>
        </w:tabs>
        <w:ind w:left="5040" w:hanging="360"/>
      </w:pPr>
      <w:rPr>
        <w:rFonts w:ascii="Wingdings" w:hAnsi="Wingdings" w:hint="default"/>
        <w:sz w:val="20"/>
      </w:rPr>
    </w:lvl>
    <w:lvl w:ilvl="7" w:tplc="DAA217C0" w:tentative="1">
      <w:start w:val="1"/>
      <w:numFmt w:val="bullet"/>
      <w:lvlText w:val=""/>
      <w:lvlJc w:val="left"/>
      <w:pPr>
        <w:tabs>
          <w:tab w:val="num" w:pos="5760"/>
        </w:tabs>
        <w:ind w:left="5760" w:hanging="360"/>
      </w:pPr>
      <w:rPr>
        <w:rFonts w:ascii="Wingdings" w:hAnsi="Wingdings" w:hint="default"/>
        <w:sz w:val="20"/>
      </w:rPr>
    </w:lvl>
    <w:lvl w:ilvl="8" w:tplc="751C1D8A" w:tentative="1">
      <w:start w:val="1"/>
      <w:numFmt w:val="bullet"/>
      <w:lvlText w:val=""/>
      <w:lvlJc w:val="left"/>
      <w:pPr>
        <w:tabs>
          <w:tab w:val="num" w:pos="6480"/>
        </w:tabs>
        <w:ind w:left="6480" w:hanging="360"/>
      </w:pPr>
      <w:rPr>
        <w:rFonts w:ascii="Wingdings" w:hAnsi="Wingdings" w:hint="default"/>
        <w:sz w:val="20"/>
      </w:rPr>
    </w:lvl>
  </w:abstractNum>
  <w:abstractNum w:abstractNumId="16">
    <w:nsid w:val="28020E18"/>
    <w:multiLevelType w:val="hybridMultilevel"/>
    <w:tmpl w:val="E730C804"/>
    <w:lvl w:ilvl="0" w:tplc="F350C9C2">
      <w:start w:val="1"/>
      <w:numFmt w:val="bullet"/>
      <w:lvlText w:val=""/>
      <w:lvlJc w:val="left"/>
      <w:pPr>
        <w:tabs>
          <w:tab w:val="num" w:pos="720"/>
        </w:tabs>
        <w:ind w:left="720" w:hanging="360"/>
      </w:pPr>
      <w:rPr>
        <w:rFonts w:ascii="Symbol" w:hAnsi="Symbol" w:hint="default"/>
        <w:sz w:val="20"/>
      </w:rPr>
    </w:lvl>
    <w:lvl w:ilvl="1" w:tplc="8D4AC854" w:tentative="1">
      <w:start w:val="1"/>
      <w:numFmt w:val="bullet"/>
      <w:lvlText w:val="o"/>
      <w:lvlJc w:val="left"/>
      <w:pPr>
        <w:tabs>
          <w:tab w:val="num" w:pos="1440"/>
        </w:tabs>
        <w:ind w:left="1440" w:hanging="360"/>
      </w:pPr>
      <w:rPr>
        <w:rFonts w:ascii="Courier New" w:hAnsi="Courier New" w:hint="default"/>
        <w:sz w:val="20"/>
      </w:rPr>
    </w:lvl>
    <w:lvl w:ilvl="2" w:tplc="F18C1FCA" w:tentative="1">
      <w:start w:val="1"/>
      <w:numFmt w:val="bullet"/>
      <w:lvlText w:val=""/>
      <w:lvlJc w:val="left"/>
      <w:pPr>
        <w:tabs>
          <w:tab w:val="num" w:pos="2160"/>
        </w:tabs>
        <w:ind w:left="2160" w:hanging="360"/>
      </w:pPr>
      <w:rPr>
        <w:rFonts w:ascii="Wingdings" w:hAnsi="Wingdings" w:hint="default"/>
        <w:sz w:val="20"/>
      </w:rPr>
    </w:lvl>
    <w:lvl w:ilvl="3" w:tplc="F9A02B06" w:tentative="1">
      <w:start w:val="1"/>
      <w:numFmt w:val="bullet"/>
      <w:lvlText w:val=""/>
      <w:lvlJc w:val="left"/>
      <w:pPr>
        <w:tabs>
          <w:tab w:val="num" w:pos="2880"/>
        </w:tabs>
        <w:ind w:left="2880" w:hanging="360"/>
      </w:pPr>
      <w:rPr>
        <w:rFonts w:ascii="Wingdings" w:hAnsi="Wingdings" w:hint="default"/>
        <w:sz w:val="20"/>
      </w:rPr>
    </w:lvl>
    <w:lvl w:ilvl="4" w:tplc="D3B4600E" w:tentative="1">
      <w:start w:val="1"/>
      <w:numFmt w:val="bullet"/>
      <w:lvlText w:val=""/>
      <w:lvlJc w:val="left"/>
      <w:pPr>
        <w:tabs>
          <w:tab w:val="num" w:pos="3600"/>
        </w:tabs>
        <w:ind w:left="3600" w:hanging="360"/>
      </w:pPr>
      <w:rPr>
        <w:rFonts w:ascii="Wingdings" w:hAnsi="Wingdings" w:hint="default"/>
        <w:sz w:val="20"/>
      </w:rPr>
    </w:lvl>
    <w:lvl w:ilvl="5" w:tplc="80443A4C" w:tentative="1">
      <w:start w:val="1"/>
      <w:numFmt w:val="bullet"/>
      <w:lvlText w:val=""/>
      <w:lvlJc w:val="left"/>
      <w:pPr>
        <w:tabs>
          <w:tab w:val="num" w:pos="4320"/>
        </w:tabs>
        <w:ind w:left="4320" w:hanging="360"/>
      </w:pPr>
      <w:rPr>
        <w:rFonts w:ascii="Wingdings" w:hAnsi="Wingdings" w:hint="default"/>
        <w:sz w:val="20"/>
      </w:rPr>
    </w:lvl>
    <w:lvl w:ilvl="6" w:tplc="008080DE" w:tentative="1">
      <w:start w:val="1"/>
      <w:numFmt w:val="bullet"/>
      <w:lvlText w:val=""/>
      <w:lvlJc w:val="left"/>
      <w:pPr>
        <w:tabs>
          <w:tab w:val="num" w:pos="5040"/>
        </w:tabs>
        <w:ind w:left="5040" w:hanging="360"/>
      </w:pPr>
      <w:rPr>
        <w:rFonts w:ascii="Wingdings" w:hAnsi="Wingdings" w:hint="default"/>
        <w:sz w:val="20"/>
      </w:rPr>
    </w:lvl>
    <w:lvl w:ilvl="7" w:tplc="5AA02992" w:tentative="1">
      <w:start w:val="1"/>
      <w:numFmt w:val="bullet"/>
      <w:lvlText w:val=""/>
      <w:lvlJc w:val="left"/>
      <w:pPr>
        <w:tabs>
          <w:tab w:val="num" w:pos="5760"/>
        </w:tabs>
        <w:ind w:left="5760" w:hanging="360"/>
      </w:pPr>
      <w:rPr>
        <w:rFonts w:ascii="Wingdings" w:hAnsi="Wingdings" w:hint="default"/>
        <w:sz w:val="20"/>
      </w:rPr>
    </w:lvl>
    <w:lvl w:ilvl="8" w:tplc="4126DCD6" w:tentative="1">
      <w:start w:val="1"/>
      <w:numFmt w:val="bullet"/>
      <w:lvlText w:val=""/>
      <w:lvlJc w:val="left"/>
      <w:pPr>
        <w:tabs>
          <w:tab w:val="num" w:pos="6480"/>
        </w:tabs>
        <w:ind w:left="6480" w:hanging="360"/>
      </w:pPr>
      <w:rPr>
        <w:rFonts w:ascii="Wingdings" w:hAnsi="Wingdings" w:hint="default"/>
        <w:sz w:val="20"/>
      </w:rPr>
    </w:lvl>
  </w:abstractNum>
  <w:abstractNum w:abstractNumId="17">
    <w:nsid w:val="28D069A3"/>
    <w:multiLevelType w:val="hybridMultilevel"/>
    <w:tmpl w:val="A0A45AD6"/>
    <w:lvl w:ilvl="0" w:tplc="456E20C2">
      <w:start w:val="1"/>
      <w:numFmt w:val="bullet"/>
      <w:lvlText w:val=""/>
      <w:lvlJc w:val="left"/>
      <w:pPr>
        <w:tabs>
          <w:tab w:val="num" w:pos="720"/>
        </w:tabs>
        <w:ind w:left="720" w:hanging="360"/>
      </w:pPr>
      <w:rPr>
        <w:rFonts w:ascii="Symbol" w:hAnsi="Symbol" w:hint="default"/>
        <w:sz w:val="20"/>
      </w:rPr>
    </w:lvl>
    <w:lvl w:ilvl="1" w:tplc="FBC8DFB4" w:tentative="1">
      <w:start w:val="1"/>
      <w:numFmt w:val="bullet"/>
      <w:lvlText w:val="o"/>
      <w:lvlJc w:val="left"/>
      <w:pPr>
        <w:tabs>
          <w:tab w:val="num" w:pos="1440"/>
        </w:tabs>
        <w:ind w:left="1440" w:hanging="360"/>
      </w:pPr>
      <w:rPr>
        <w:rFonts w:ascii="Courier New" w:hAnsi="Courier New" w:hint="default"/>
        <w:sz w:val="20"/>
      </w:rPr>
    </w:lvl>
    <w:lvl w:ilvl="2" w:tplc="B4606382" w:tentative="1">
      <w:start w:val="1"/>
      <w:numFmt w:val="bullet"/>
      <w:lvlText w:val=""/>
      <w:lvlJc w:val="left"/>
      <w:pPr>
        <w:tabs>
          <w:tab w:val="num" w:pos="2160"/>
        </w:tabs>
        <w:ind w:left="2160" w:hanging="360"/>
      </w:pPr>
      <w:rPr>
        <w:rFonts w:ascii="Wingdings" w:hAnsi="Wingdings" w:hint="default"/>
        <w:sz w:val="20"/>
      </w:rPr>
    </w:lvl>
    <w:lvl w:ilvl="3" w:tplc="D9005C10" w:tentative="1">
      <w:start w:val="1"/>
      <w:numFmt w:val="bullet"/>
      <w:lvlText w:val=""/>
      <w:lvlJc w:val="left"/>
      <w:pPr>
        <w:tabs>
          <w:tab w:val="num" w:pos="2880"/>
        </w:tabs>
        <w:ind w:left="2880" w:hanging="360"/>
      </w:pPr>
      <w:rPr>
        <w:rFonts w:ascii="Wingdings" w:hAnsi="Wingdings" w:hint="default"/>
        <w:sz w:val="20"/>
      </w:rPr>
    </w:lvl>
    <w:lvl w:ilvl="4" w:tplc="52003658" w:tentative="1">
      <w:start w:val="1"/>
      <w:numFmt w:val="bullet"/>
      <w:lvlText w:val=""/>
      <w:lvlJc w:val="left"/>
      <w:pPr>
        <w:tabs>
          <w:tab w:val="num" w:pos="3600"/>
        </w:tabs>
        <w:ind w:left="3600" w:hanging="360"/>
      </w:pPr>
      <w:rPr>
        <w:rFonts w:ascii="Wingdings" w:hAnsi="Wingdings" w:hint="default"/>
        <w:sz w:val="20"/>
      </w:rPr>
    </w:lvl>
    <w:lvl w:ilvl="5" w:tplc="2CA884AC" w:tentative="1">
      <w:start w:val="1"/>
      <w:numFmt w:val="bullet"/>
      <w:lvlText w:val=""/>
      <w:lvlJc w:val="left"/>
      <w:pPr>
        <w:tabs>
          <w:tab w:val="num" w:pos="4320"/>
        </w:tabs>
        <w:ind w:left="4320" w:hanging="360"/>
      </w:pPr>
      <w:rPr>
        <w:rFonts w:ascii="Wingdings" w:hAnsi="Wingdings" w:hint="default"/>
        <w:sz w:val="20"/>
      </w:rPr>
    </w:lvl>
    <w:lvl w:ilvl="6" w:tplc="2806F760" w:tentative="1">
      <w:start w:val="1"/>
      <w:numFmt w:val="bullet"/>
      <w:lvlText w:val=""/>
      <w:lvlJc w:val="left"/>
      <w:pPr>
        <w:tabs>
          <w:tab w:val="num" w:pos="5040"/>
        </w:tabs>
        <w:ind w:left="5040" w:hanging="360"/>
      </w:pPr>
      <w:rPr>
        <w:rFonts w:ascii="Wingdings" w:hAnsi="Wingdings" w:hint="default"/>
        <w:sz w:val="20"/>
      </w:rPr>
    </w:lvl>
    <w:lvl w:ilvl="7" w:tplc="BA10A160" w:tentative="1">
      <w:start w:val="1"/>
      <w:numFmt w:val="bullet"/>
      <w:lvlText w:val=""/>
      <w:lvlJc w:val="left"/>
      <w:pPr>
        <w:tabs>
          <w:tab w:val="num" w:pos="5760"/>
        </w:tabs>
        <w:ind w:left="5760" w:hanging="360"/>
      </w:pPr>
      <w:rPr>
        <w:rFonts w:ascii="Wingdings" w:hAnsi="Wingdings" w:hint="default"/>
        <w:sz w:val="20"/>
      </w:rPr>
    </w:lvl>
    <w:lvl w:ilvl="8" w:tplc="840E9B8A" w:tentative="1">
      <w:start w:val="1"/>
      <w:numFmt w:val="bullet"/>
      <w:lvlText w:val=""/>
      <w:lvlJc w:val="left"/>
      <w:pPr>
        <w:tabs>
          <w:tab w:val="num" w:pos="6480"/>
        </w:tabs>
        <w:ind w:left="6480" w:hanging="360"/>
      </w:pPr>
      <w:rPr>
        <w:rFonts w:ascii="Wingdings" w:hAnsi="Wingdings" w:hint="default"/>
        <w:sz w:val="20"/>
      </w:rPr>
    </w:lvl>
  </w:abstractNum>
  <w:abstractNum w:abstractNumId="18">
    <w:nsid w:val="2A1A70DB"/>
    <w:multiLevelType w:val="hybridMultilevel"/>
    <w:tmpl w:val="9E3C14E0"/>
    <w:lvl w:ilvl="0" w:tplc="1CEA8C4A">
      <w:start w:val="1"/>
      <w:numFmt w:val="bullet"/>
      <w:lvlText w:val=""/>
      <w:lvlJc w:val="left"/>
      <w:pPr>
        <w:tabs>
          <w:tab w:val="num" w:pos="720"/>
        </w:tabs>
        <w:ind w:left="720" w:hanging="360"/>
      </w:pPr>
      <w:rPr>
        <w:rFonts w:ascii="Symbol" w:hAnsi="Symbol" w:hint="default"/>
        <w:sz w:val="20"/>
      </w:rPr>
    </w:lvl>
    <w:lvl w:ilvl="1" w:tplc="88DCFB86" w:tentative="1">
      <w:start w:val="1"/>
      <w:numFmt w:val="bullet"/>
      <w:lvlText w:val="o"/>
      <w:lvlJc w:val="left"/>
      <w:pPr>
        <w:tabs>
          <w:tab w:val="num" w:pos="1440"/>
        </w:tabs>
        <w:ind w:left="1440" w:hanging="360"/>
      </w:pPr>
      <w:rPr>
        <w:rFonts w:ascii="Courier New" w:hAnsi="Courier New" w:hint="default"/>
        <w:sz w:val="20"/>
      </w:rPr>
    </w:lvl>
    <w:lvl w:ilvl="2" w:tplc="DCBCD514" w:tentative="1">
      <w:start w:val="1"/>
      <w:numFmt w:val="bullet"/>
      <w:lvlText w:val=""/>
      <w:lvlJc w:val="left"/>
      <w:pPr>
        <w:tabs>
          <w:tab w:val="num" w:pos="2160"/>
        </w:tabs>
        <w:ind w:left="2160" w:hanging="360"/>
      </w:pPr>
      <w:rPr>
        <w:rFonts w:ascii="Wingdings" w:hAnsi="Wingdings" w:hint="default"/>
        <w:sz w:val="20"/>
      </w:rPr>
    </w:lvl>
    <w:lvl w:ilvl="3" w:tplc="F66AC4CC" w:tentative="1">
      <w:start w:val="1"/>
      <w:numFmt w:val="bullet"/>
      <w:lvlText w:val=""/>
      <w:lvlJc w:val="left"/>
      <w:pPr>
        <w:tabs>
          <w:tab w:val="num" w:pos="2880"/>
        </w:tabs>
        <w:ind w:left="2880" w:hanging="360"/>
      </w:pPr>
      <w:rPr>
        <w:rFonts w:ascii="Wingdings" w:hAnsi="Wingdings" w:hint="default"/>
        <w:sz w:val="20"/>
      </w:rPr>
    </w:lvl>
    <w:lvl w:ilvl="4" w:tplc="46708460" w:tentative="1">
      <w:start w:val="1"/>
      <w:numFmt w:val="bullet"/>
      <w:lvlText w:val=""/>
      <w:lvlJc w:val="left"/>
      <w:pPr>
        <w:tabs>
          <w:tab w:val="num" w:pos="3600"/>
        </w:tabs>
        <w:ind w:left="3600" w:hanging="360"/>
      </w:pPr>
      <w:rPr>
        <w:rFonts w:ascii="Wingdings" w:hAnsi="Wingdings" w:hint="default"/>
        <w:sz w:val="20"/>
      </w:rPr>
    </w:lvl>
    <w:lvl w:ilvl="5" w:tplc="F86E19E8" w:tentative="1">
      <w:start w:val="1"/>
      <w:numFmt w:val="bullet"/>
      <w:lvlText w:val=""/>
      <w:lvlJc w:val="left"/>
      <w:pPr>
        <w:tabs>
          <w:tab w:val="num" w:pos="4320"/>
        </w:tabs>
        <w:ind w:left="4320" w:hanging="360"/>
      </w:pPr>
      <w:rPr>
        <w:rFonts w:ascii="Wingdings" w:hAnsi="Wingdings" w:hint="default"/>
        <w:sz w:val="20"/>
      </w:rPr>
    </w:lvl>
    <w:lvl w:ilvl="6" w:tplc="20CEFBCC" w:tentative="1">
      <w:start w:val="1"/>
      <w:numFmt w:val="bullet"/>
      <w:lvlText w:val=""/>
      <w:lvlJc w:val="left"/>
      <w:pPr>
        <w:tabs>
          <w:tab w:val="num" w:pos="5040"/>
        </w:tabs>
        <w:ind w:left="5040" w:hanging="360"/>
      </w:pPr>
      <w:rPr>
        <w:rFonts w:ascii="Wingdings" w:hAnsi="Wingdings" w:hint="default"/>
        <w:sz w:val="20"/>
      </w:rPr>
    </w:lvl>
    <w:lvl w:ilvl="7" w:tplc="6E0EA7E8" w:tentative="1">
      <w:start w:val="1"/>
      <w:numFmt w:val="bullet"/>
      <w:lvlText w:val=""/>
      <w:lvlJc w:val="left"/>
      <w:pPr>
        <w:tabs>
          <w:tab w:val="num" w:pos="5760"/>
        </w:tabs>
        <w:ind w:left="5760" w:hanging="360"/>
      </w:pPr>
      <w:rPr>
        <w:rFonts w:ascii="Wingdings" w:hAnsi="Wingdings" w:hint="default"/>
        <w:sz w:val="20"/>
      </w:rPr>
    </w:lvl>
    <w:lvl w:ilvl="8" w:tplc="E2E0456A" w:tentative="1">
      <w:start w:val="1"/>
      <w:numFmt w:val="bullet"/>
      <w:lvlText w:val=""/>
      <w:lvlJc w:val="left"/>
      <w:pPr>
        <w:tabs>
          <w:tab w:val="num" w:pos="6480"/>
        </w:tabs>
        <w:ind w:left="6480" w:hanging="360"/>
      </w:pPr>
      <w:rPr>
        <w:rFonts w:ascii="Wingdings" w:hAnsi="Wingdings" w:hint="default"/>
        <w:sz w:val="20"/>
      </w:rPr>
    </w:lvl>
  </w:abstractNum>
  <w:abstractNum w:abstractNumId="19">
    <w:nsid w:val="2D596EF2"/>
    <w:multiLevelType w:val="hybridMultilevel"/>
    <w:tmpl w:val="15EEB0E8"/>
    <w:lvl w:ilvl="0" w:tplc="24F63BAE">
      <w:start w:val="1"/>
      <w:numFmt w:val="bullet"/>
      <w:lvlText w:val=""/>
      <w:lvlJc w:val="left"/>
      <w:pPr>
        <w:tabs>
          <w:tab w:val="num" w:pos="720"/>
        </w:tabs>
        <w:ind w:left="720" w:hanging="360"/>
      </w:pPr>
      <w:rPr>
        <w:rFonts w:ascii="Symbol" w:hAnsi="Symbol" w:hint="default"/>
        <w:sz w:val="20"/>
      </w:rPr>
    </w:lvl>
    <w:lvl w:ilvl="1" w:tplc="F3663050" w:tentative="1">
      <w:start w:val="1"/>
      <w:numFmt w:val="bullet"/>
      <w:lvlText w:val="o"/>
      <w:lvlJc w:val="left"/>
      <w:pPr>
        <w:tabs>
          <w:tab w:val="num" w:pos="1440"/>
        </w:tabs>
        <w:ind w:left="1440" w:hanging="360"/>
      </w:pPr>
      <w:rPr>
        <w:rFonts w:ascii="Courier New" w:hAnsi="Courier New" w:hint="default"/>
        <w:sz w:val="20"/>
      </w:rPr>
    </w:lvl>
    <w:lvl w:ilvl="2" w:tplc="C1A2EE96" w:tentative="1">
      <w:start w:val="1"/>
      <w:numFmt w:val="bullet"/>
      <w:lvlText w:val=""/>
      <w:lvlJc w:val="left"/>
      <w:pPr>
        <w:tabs>
          <w:tab w:val="num" w:pos="2160"/>
        </w:tabs>
        <w:ind w:left="2160" w:hanging="360"/>
      </w:pPr>
      <w:rPr>
        <w:rFonts w:ascii="Wingdings" w:hAnsi="Wingdings" w:hint="default"/>
        <w:sz w:val="20"/>
      </w:rPr>
    </w:lvl>
    <w:lvl w:ilvl="3" w:tplc="B2C4829C" w:tentative="1">
      <w:start w:val="1"/>
      <w:numFmt w:val="bullet"/>
      <w:lvlText w:val=""/>
      <w:lvlJc w:val="left"/>
      <w:pPr>
        <w:tabs>
          <w:tab w:val="num" w:pos="2880"/>
        </w:tabs>
        <w:ind w:left="2880" w:hanging="360"/>
      </w:pPr>
      <w:rPr>
        <w:rFonts w:ascii="Wingdings" w:hAnsi="Wingdings" w:hint="default"/>
        <w:sz w:val="20"/>
      </w:rPr>
    </w:lvl>
    <w:lvl w:ilvl="4" w:tplc="FA481D64" w:tentative="1">
      <w:start w:val="1"/>
      <w:numFmt w:val="bullet"/>
      <w:lvlText w:val=""/>
      <w:lvlJc w:val="left"/>
      <w:pPr>
        <w:tabs>
          <w:tab w:val="num" w:pos="3600"/>
        </w:tabs>
        <w:ind w:left="3600" w:hanging="360"/>
      </w:pPr>
      <w:rPr>
        <w:rFonts w:ascii="Wingdings" w:hAnsi="Wingdings" w:hint="default"/>
        <w:sz w:val="20"/>
      </w:rPr>
    </w:lvl>
    <w:lvl w:ilvl="5" w:tplc="0EA2AD60" w:tentative="1">
      <w:start w:val="1"/>
      <w:numFmt w:val="bullet"/>
      <w:lvlText w:val=""/>
      <w:lvlJc w:val="left"/>
      <w:pPr>
        <w:tabs>
          <w:tab w:val="num" w:pos="4320"/>
        </w:tabs>
        <w:ind w:left="4320" w:hanging="360"/>
      </w:pPr>
      <w:rPr>
        <w:rFonts w:ascii="Wingdings" w:hAnsi="Wingdings" w:hint="default"/>
        <w:sz w:val="20"/>
      </w:rPr>
    </w:lvl>
    <w:lvl w:ilvl="6" w:tplc="CB9A4E82" w:tentative="1">
      <w:start w:val="1"/>
      <w:numFmt w:val="bullet"/>
      <w:lvlText w:val=""/>
      <w:lvlJc w:val="left"/>
      <w:pPr>
        <w:tabs>
          <w:tab w:val="num" w:pos="5040"/>
        </w:tabs>
        <w:ind w:left="5040" w:hanging="360"/>
      </w:pPr>
      <w:rPr>
        <w:rFonts w:ascii="Wingdings" w:hAnsi="Wingdings" w:hint="default"/>
        <w:sz w:val="20"/>
      </w:rPr>
    </w:lvl>
    <w:lvl w:ilvl="7" w:tplc="62002650" w:tentative="1">
      <w:start w:val="1"/>
      <w:numFmt w:val="bullet"/>
      <w:lvlText w:val=""/>
      <w:lvlJc w:val="left"/>
      <w:pPr>
        <w:tabs>
          <w:tab w:val="num" w:pos="5760"/>
        </w:tabs>
        <w:ind w:left="5760" w:hanging="360"/>
      </w:pPr>
      <w:rPr>
        <w:rFonts w:ascii="Wingdings" w:hAnsi="Wingdings" w:hint="default"/>
        <w:sz w:val="20"/>
      </w:rPr>
    </w:lvl>
    <w:lvl w:ilvl="8" w:tplc="16041366" w:tentative="1">
      <w:start w:val="1"/>
      <w:numFmt w:val="bullet"/>
      <w:lvlText w:val=""/>
      <w:lvlJc w:val="left"/>
      <w:pPr>
        <w:tabs>
          <w:tab w:val="num" w:pos="6480"/>
        </w:tabs>
        <w:ind w:left="6480" w:hanging="360"/>
      </w:pPr>
      <w:rPr>
        <w:rFonts w:ascii="Wingdings" w:hAnsi="Wingdings" w:hint="default"/>
        <w:sz w:val="20"/>
      </w:rPr>
    </w:lvl>
  </w:abstractNum>
  <w:abstractNum w:abstractNumId="20">
    <w:nsid w:val="354A2438"/>
    <w:multiLevelType w:val="hybridMultilevel"/>
    <w:tmpl w:val="5D168546"/>
    <w:lvl w:ilvl="0" w:tplc="787ED78A">
      <w:start w:val="1"/>
      <w:numFmt w:val="decimal"/>
      <w:lvlText w:val="%1."/>
      <w:lvlJc w:val="left"/>
      <w:pPr>
        <w:tabs>
          <w:tab w:val="num" w:pos="720"/>
        </w:tabs>
        <w:ind w:left="720" w:hanging="360"/>
      </w:pPr>
    </w:lvl>
    <w:lvl w:ilvl="1" w:tplc="6A68A040" w:tentative="1">
      <w:start w:val="1"/>
      <w:numFmt w:val="decimal"/>
      <w:lvlText w:val="%2."/>
      <w:lvlJc w:val="left"/>
      <w:pPr>
        <w:tabs>
          <w:tab w:val="num" w:pos="1440"/>
        </w:tabs>
        <w:ind w:left="1440" w:hanging="360"/>
      </w:pPr>
    </w:lvl>
    <w:lvl w:ilvl="2" w:tplc="34CA795A" w:tentative="1">
      <w:start w:val="1"/>
      <w:numFmt w:val="decimal"/>
      <w:lvlText w:val="%3."/>
      <w:lvlJc w:val="left"/>
      <w:pPr>
        <w:tabs>
          <w:tab w:val="num" w:pos="2160"/>
        </w:tabs>
        <w:ind w:left="2160" w:hanging="360"/>
      </w:pPr>
    </w:lvl>
    <w:lvl w:ilvl="3" w:tplc="DA06981C" w:tentative="1">
      <w:start w:val="1"/>
      <w:numFmt w:val="decimal"/>
      <w:lvlText w:val="%4."/>
      <w:lvlJc w:val="left"/>
      <w:pPr>
        <w:tabs>
          <w:tab w:val="num" w:pos="2880"/>
        </w:tabs>
        <w:ind w:left="2880" w:hanging="360"/>
      </w:pPr>
    </w:lvl>
    <w:lvl w:ilvl="4" w:tplc="0BEA6F38" w:tentative="1">
      <w:start w:val="1"/>
      <w:numFmt w:val="decimal"/>
      <w:lvlText w:val="%5."/>
      <w:lvlJc w:val="left"/>
      <w:pPr>
        <w:tabs>
          <w:tab w:val="num" w:pos="3600"/>
        </w:tabs>
        <w:ind w:left="3600" w:hanging="360"/>
      </w:pPr>
    </w:lvl>
    <w:lvl w:ilvl="5" w:tplc="5ABA1B74" w:tentative="1">
      <w:start w:val="1"/>
      <w:numFmt w:val="decimal"/>
      <w:lvlText w:val="%6."/>
      <w:lvlJc w:val="left"/>
      <w:pPr>
        <w:tabs>
          <w:tab w:val="num" w:pos="4320"/>
        </w:tabs>
        <w:ind w:left="4320" w:hanging="360"/>
      </w:pPr>
    </w:lvl>
    <w:lvl w:ilvl="6" w:tplc="A134F982" w:tentative="1">
      <w:start w:val="1"/>
      <w:numFmt w:val="decimal"/>
      <w:lvlText w:val="%7."/>
      <w:lvlJc w:val="left"/>
      <w:pPr>
        <w:tabs>
          <w:tab w:val="num" w:pos="5040"/>
        </w:tabs>
        <w:ind w:left="5040" w:hanging="360"/>
      </w:pPr>
    </w:lvl>
    <w:lvl w:ilvl="7" w:tplc="A6D264D4" w:tentative="1">
      <w:start w:val="1"/>
      <w:numFmt w:val="decimal"/>
      <w:lvlText w:val="%8."/>
      <w:lvlJc w:val="left"/>
      <w:pPr>
        <w:tabs>
          <w:tab w:val="num" w:pos="5760"/>
        </w:tabs>
        <w:ind w:left="5760" w:hanging="360"/>
      </w:pPr>
    </w:lvl>
    <w:lvl w:ilvl="8" w:tplc="7AC0895E" w:tentative="1">
      <w:start w:val="1"/>
      <w:numFmt w:val="decimal"/>
      <w:lvlText w:val="%9."/>
      <w:lvlJc w:val="left"/>
      <w:pPr>
        <w:tabs>
          <w:tab w:val="num" w:pos="6480"/>
        </w:tabs>
        <w:ind w:left="6480" w:hanging="360"/>
      </w:pPr>
    </w:lvl>
  </w:abstractNum>
  <w:abstractNum w:abstractNumId="21">
    <w:nsid w:val="39343F5D"/>
    <w:multiLevelType w:val="hybridMultilevel"/>
    <w:tmpl w:val="0EF06BE4"/>
    <w:lvl w:ilvl="0" w:tplc="6D70C528">
      <w:start w:val="1"/>
      <w:numFmt w:val="bullet"/>
      <w:lvlText w:val="o"/>
      <w:lvlJc w:val="left"/>
      <w:pPr>
        <w:tabs>
          <w:tab w:val="num" w:pos="720"/>
        </w:tabs>
        <w:ind w:left="720" w:hanging="360"/>
      </w:pPr>
      <w:rPr>
        <w:rFonts w:ascii="Courier New" w:hAnsi="Courier New" w:hint="default"/>
        <w:sz w:val="20"/>
      </w:rPr>
    </w:lvl>
    <w:lvl w:ilvl="1" w:tplc="28F21708" w:tentative="1">
      <w:start w:val="1"/>
      <w:numFmt w:val="bullet"/>
      <w:lvlText w:val="o"/>
      <w:lvlJc w:val="left"/>
      <w:pPr>
        <w:tabs>
          <w:tab w:val="num" w:pos="1440"/>
        </w:tabs>
        <w:ind w:left="1440" w:hanging="360"/>
      </w:pPr>
      <w:rPr>
        <w:rFonts w:ascii="Courier New" w:hAnsi="Courier New" w:hint="default"/>
        <w:sz w:val="20"/>
      </w:rPr>
    </w:lvl>
    <w:lvl w:ilvl="2" w:tplc="F6D6F5C6" w:tentative="1">
      <w:start w:val="1"/>
      <w:numFmt w:val="bullet"/>
      <w:lvlText w:val="o"/>
      <w:lvlJc w:val="left"/>
      <w:pPr>
        <w:tabs>
          <w:tab w:val="num" w:pos="2160"/>
        </w:tabs>
        <w:ind w:left="2160" w:hanging="360"/>
      </w:pPr>
      <w:rPr>
        <w:rFonts w:ascii="Courier New" w:hAnsi="Courier New" w:hint="default"/>
        <w:sz w:val="20"/>
      </w:rPr>
    </w:lvl>
    <w:lvl w:ilvl="3" w:tplc="5EDEC0EA" w:tentative="1">
      <w:start w:val="1"/>
      <w:numFmt w:val="bullet"/>
      <w:lvlText w:val="o"/>
      <w:lvlJc w:val="left"/>
      <w:pPr>
        <w:tabs>
          <w:tab w:val="num" w:pos="2880"/>
        </w:tabs>
        <w:ind w:left="2880" w:hanging="360"/>
      </w:pPr>
      <w:rPr>
        <w:rFonts w:ascii="Courier New" w:hAnsi="Courier New" w:hint="default"/>
        <w:sz w:val="20"/>
      </w:rPr>
    </w:lvl>
    <w:lvl w:ilvl="4" w:tplc="4B38F8BC" w:tentative="1">
      <w:start w:val="1"/>
      <w:numFmt w:val="bullet"/>
      <w:lvlText w:val="o"/>
      <w:lvlJc w:val="left"/>
      <w:pPr>
        <w:tabs>
          <w:tab w:val="num" w:pos="3600"/>
        </w:tabs>
        <w:ind w:left="3600" w:hanging="360"/>
      </w:pPr>
      <w:rPr>
        <w:rFonts w:ascii="Courier New" w:hAnsi="Courier New" w:hint="default"/>
        <w:sz w:val="20"/>
      </w:rPr>
    </w:lvl>
    <w:lvl w:ilvl="5" w:tplc="F1D2A046" w:tentative="1">
      <w:start w:val="1"/>
      <w:numFmt w:val="bullet"/>
      <w:lvlText w:val="o"/>
      <w:lvlJc w:val="left"/>
      <w:pPr>
        <w:tabs>
          <w:tab w:val="num" w:pos="4320"/>
        </w:tabs>
        <w:ind w:left="4320" w:hanging="360"/>
      </w:pPr>
      <w:rPr>
        <w:rFonts w:ascii="Courier New" w:hAnsi="Courier New" w:hint="default"/>
        <w:sz w:val="20"/>
      </w:rPr>
    </w:lvl>
    <w:lvl w:ilvl="6" w:tplc="3F482932" w:tentative="1">
      <w:start w:val="1"/>
      <w:numFmt w:val="bullet"/>
      <w:lvlText w:val="o"/>
      <w:lvlJc w:val="left"/>
      <w:pPr>
        <w:tabs>
          <w:tab w:val="num" w:pos="5040"/>
        </w:tabs>
        <w:ind w:left="5040" w:hanging="360"/>
      </w:pPr>
      <w:rPr>
        <w:rFonts w:ascii="Courier New" w:hAnsi="Courier New" w:hint="default"/>
        <w:sz w:val="20"/>
      </w:rPr>
    </w:lvl>
    <w:lvl w:ilvl="7" w:tplc="EE943696" w:tentative="1">
      <w:start w:val="1"/>
      <w:numFmt w:val="bullet"/>
      <w:lvlText w:val="o"/>
      <w:lvlJc w:val="left"/>
      <w:pPr>
        <w:tabs>
          <w:tab w:val="num" w:pos="5760"/>
        </w:tabs>
        <w:ind w:left="5760" w:hanging="360"/>
      </w:pPr>
      <w:rPr>
        <w:rFonts w:ascii="Courier New" w:hAnsi="Courier New" w:hint="default"/>
        <w:sz w:val="20"/>
      </w:rPr>
    </w:lvl>
    <w:lvl w:ilvl="8" w:tplc="6DE8ED36" w:tentative="1">
      <w:start w:val="1"/>
      <w:numFmt w:val="bullet"/>
      <w:lvlText w:val="o"/>
      <w:lvlJc w:val="left"/>
      <w:pPr>
        <w:tabs>
          <w:tab w:val="num" w:pos="6480"/>
        </w:tabs>
        <w:ind w:left="6480" w:hanging="360"/>
      </w:pPr>
      <w:rPr>
        <w:rFonts w:ascii="Courier New" w:hAnsi="Courier New" w:hint="default"/>
        <w:sz w:val="20"/>
      </w:rPr>
    </w:lvl>
  </w:abstractNum>
  <w:abstractNum w:abstractNumId="22">
    <w:nsid w:val="3AEA5544"/>
    <w:multiLevelType w:val="hybridMultilevel"/>
    <w:tmpl w:val="A642B4A4"/>
    <w:lvl w:ilvl="0" w:tplc="A776E5D2">
      <w:start w:val="1"/>
      <w:numFmt w:val="bullet"/>
      <w:lvlText w:val=""/>
      <w:lvlJc w:val="left"/>
      <w:pPr>
        <w:tabs>
          <w:tab w:val="num" w:pos="720"/>
        </w:tabs>
        <w:ind w:left="720" w:hanging="360"/>
      </w:pPr>
      <w:rPr>
        <w:rFonts w:ascii="Symbol" w:hAnsi="Symbol" w:hint="default"/>
        <w:sz w:val="20"/>
      </w:rPr>
    </w:lvl>
    <w:lvl w:ilvl="1" w:tplc="51D00E0E" w:tentative="1">
      <w:start w:val="1"/>
      <w:numFmt w:val="bullet"/>
      <w:lvlText w:val="o"/>
      <w:lvlJc w:val="left"/>
      <w:pPr>
        <w:tabs>
          <w:tab w:val="num" w:pos="1440"/>
        </w:tabs>
        <w:ind w:left="1440" w:hanging="360"/>
      </w:pPr>
      <w:rPr>
        <w:rFonts w:ascii="Courier New" w:hAnsi="Courier New" w:hint="default"/>
        <w:sz w:val="20"/>
      </w:rPr>
    </w:lvl>
    <w:lvl w:ilvl="2" w:tplc="95DA656A" w:tentative="1">
      <w:start w:val="1"/>
      <w:numFmt w:val="bullet"/>
      <w:lvlText w:val=""/>
      <w:lvlJc w:val="left"/>
      <w:pPr>
        <w:tabs>
          <w:tab w:val="num" w:pos="2160"/>
        </w:tabs>
        <w:ind w:left="2160" w:hanging="360"/>
      </w:pPr>
      <w:rPr>
        <w:rFonts w:ascii="Wingdings" w:hAnsi="Wingdings" w:hint="default"/>
        <w:sz w:val="20"/>
      </w:rPr>
    </w:lvl>
    <w:lvl w:ilvl="3" w:tplc="2C0E93BC" w:tentative="1">
      <w:start w:val="1"/>
      <w:numFmt w:val="bullet"/>
      <w:lvlText w:val=""/>
      <w:lvlJc w:val="left"/>
      <w:pPr>
        <w:tabs>
          <w:tab w:val="num" w:pos="2880"/>
        </w:tabs>
        <w:ind w:left="2880" w:hanging="360"/>
      </w:pPr>
      <w:rPr>
        <w:rFonts w:ascii="Wingdings" w:hAnsi="Wingdings" w:hint="default"/>
        <w:sz w:val="20"/>
      </w:rPr>
    </w:lvl>
    <w:lvl w:ilvl="4" w:tplc="F692C22C" w:tentative="1">
      <w:start w:val="1"/>
      <w:numFmt w:val="bullet"/>
      <w:lvlText w:val=""/>
      <w:lvlJc w:val="left"/>
      <w:pPr>
        <w:tabs>
          <w:tab w:val="num" w:pos="3600"/>
        </w:tabs>
        <w:ind w:left="3600" w:hanging="360"/>
      </w:pPr>
      <w:rPr>
        <w:rFonts w:ascii="Wingdings" w:hAnsi="Wingdings" w:hint="default"/>
        <w:sz w:val="20"/>
      </w:rPr>
    </w:lvl>
    <w:lvl w:ilvl="5" w:tplc="85766942" w:tentative="1">
      <w:start w:val="1"/>
      <w:numFmt w:val="bullet"/>
      <w:lvlText w:val=""/>
      <w:lvlJc w:val="left"/>
      <w:pPr>
        <w:tabs>
          <w:tab w:val="num" w:pos="4320"/>
        </w:tabs>
        <w:ind w:left="4320" w:hanging="360"/>
      </w:pPr>
      <w:rPr>
        <w:rFonts w:ascii="Wingdings" w:hAnsi="Wingdings" w:hint="default"/>
        <w:sz w:val="20"/>
      </w:rPr>
    </w:lvl>
    <w:lvl w:ilvl="6" w:tplc="A2064AE0" w:tentative="1">
      <w:start w:val="1"/>
      <w:numFmt w:val="bullet"/>
      <w:lvlText w:val=""/>
      <w:lvlJc w:val="left"/>
      <w:pPr>
        <w:tabs>
          <w:tab w:val="num" w:pos="5040"/>
        </w:tabs>
        <w:ind w:left="5040" w:hanging="360"/>
      </w:pPr>
      <w:rPr>
        <w:rFonts w:ascii="Wingdings" w:hAnsi="Wingdings" w:hint="default"/>
        <w:sz w:val="20"/>
      </w:rPr>
    </w:lvl>
    <w:lvl w:ilvl="7" w:tplc="F496C56E" w:tentative="1">
      <w:start w:val="1"/>
      <w:numFmt w:val="bullet"/>
      <w:lvlText w:val=""/>
      <w:lvlJc w:val="left"/>
      <w:pPr>
        <w:tabs>
          <w:tab w:val="num" w:pos="5760"/>
        </w:tabs>
        <w:ind w:left="5760" w:hanging="360"/>
      </w:pPr>
      <w:rPr>
        <w:rFonts w:ascii="Wingdings" w:hAnsi="Wingdings" w:hint="default"/>
        <w:sz w:val="20"/>
      </w:rPr>
    </w:lvl>
    <w:lvl w:ilvl="8" w:tplc="97DECB1A" w:tentative="1">
      <w:start w:val="1"/>
      <w:numFmt w:val="bullet"/>
      <w:lvlText w:val=""/>
      <w:lvlJc w:val="left"/>
      <w:pPr>
        <w:tabs>
          <w:tab w:val="num" w:pos="6480"/>
        </w:tabs>
        <w:ind w:left="6480" w:hanging="360"/>
      </w:pPr>
      <w:rPr>
        <w:rFonts w:ascii="Wingdings" w:hAnsi="Wingdings" w:hint="default"/>
        <w:sz w:val="20"/>
      </w:rPr>
    </w:lvl>
  </w:abstractNum>
  <w:abstractNum w:abstractNumId="23">
    <w:nsid w:val="3D243F39"/>
    <w:multiLevelType w:val="hybridMultilevel"/>
    <w:tmpl w:val="4E860184"/>
    <w:lvl w:ilvl="0" w:tplc="5C26B8B8">
      <w:start w:val="1"/>
      <w:numFmt w:val="bullet"/>
      <w:lvlText w:val=""/>
      <w:lvlJc w:val="left"/>
      <w:pPr>
        <w:tabs>
          <w:tab w:val="num" w:pos="720"/>
        </w:tabs>
        <w:ind w:left="720" w:hanging="360"/>
      </w:pPr>
      <w:rPr>
        <w:rFonts w:ascii="Symbol" w:hAnsi="Symbol" w:hint="default"/>
        <w:sz w:val="20"/>
      </w:rPr>
    </w:lvl>
    <w:lvl w:ilvl="1" w:tplc="0706E9DC" w:tentative="1">
      <w:start w:val="1"/>
      <w:numFmt w:val="bullet"/>
      <w:lvlText w:val="o"/>
      <w:lvlJc w:val="left"/>
      <w:pPr>
        <w:tabs>
          <w:tab w:val="num" w:pos="1440"/>
        </w:tabs>
        <w:ind w:left="1440" w:hanging="360"/>
      </w:pPr>
      <w:rPr>
        <w:rFonts w:ascii="Courier New" w:hAnsi="Courier New" w:hint="default"/>
        <w:sz w:val="20"/>
      </w:rPr>
    </w:lvl>
    <w:lvl w:ilvl="2" w:tplc="1BBAF1BA" w:tentative="1">
      <w:start w:val="1"/>
      <w:numFmt w:val="bullet"/>
      <w:lvlText w:val=""/>
      <w:lvlJc w:val="left"/>
      <w:pPr>
        <w:tabs>
          <w:tab w:val="num" w:pos="2160"/>
        </w:tabs>
        <w:ind w:left="2160" w:hanging="360"/>
      </w:pPr>
      <w:rPr>
        <w:rFonts w:ascii="Wingdings" w:hAnsi="Wingdings" w:hint="default"/>
        <w:sz w:val="20"/>
      </w:rPr>
    </w:lvl>
    <w:lvl w:ilvl="3" w:tplc="12720C00" w:tentative="1">
      <w:start w:val="1"/>
      <w:numFmt w:val="bullet"/>
      <w:lvlText w:val=""/>
      <w:lvlJc w:val="left"/>
      <w:pPr>
        <w:tabs>
          <w:tab w:val="num" w:pos="2880"/>
        </w:tabs>
        <w:ind w:left="2880" w:hanging="360"/>
      </w:pPr>
      <w:rPr>
        <w:rFonts w:ascii="Wingdings" w:hAnsi="Wingdings" w:hint="default"/>
        <w:sz w:val="20"/>
      </w:rPr>
    </w:lvl>
    <w:lvl w:ilvl="4" w:tplc="DAC2E4FA" w:tentative="1">
      <w:start w:val="1"/>
      <w:numFmt w:val="bullet"/>
      <w:lvlText w:val=""/>
      <w:lvlJc w:val="left"/>
      <w:pPr>
        <w:tabs>
          <w:tab w:val="num" w:pos="3600"/>
        </w:tabs>
        <w:ind w:left="3600" w:hanging="360"/>
      </w:pPr>
      <w:rPr>
        <w:rFonts w:ascii="Wingdings" w:hAnsi="Wingdings" w:hint="default"/>
        <w:sz w:val="20"/>
      </w:rPr>
    </w:lvl>
    <w:lvl w:ilvl="5" w:tplc="FABA7134" w:tentative="1">
      <w:start w:val="1"/>
      <w:numFmt w:val="bullet"/>
      <w:lvlText w:val=""/>
      <w:lvlJc w:val="left"/>
      <w:pPr>
        <w:tabs>
          <w:tab w:val="num" w:pos="4320"/>
        </w:tabs>
        <w:ind w:left="4320" w:hanging="360"/>
      </w:pPr>
      <w:rPr>
        <w:rFonts w:ascii="Wingdings" w:hAnsi="Wingdings" w:hint="default"/>
        <w:sz w:val="20"/>
      </w:rPr>
    </w:lvl>
    <w:lvl w:ilvl="6" w:tplc="6FE65FB6" w:tentative="1">
      <w:start w:val="1"/>
      <w:numFmt w:val="bullet"/>
      <w:lvlText w:val=""/>
      <w:lvlJc w:val="left"/>
      <w:pPr>
        <w:tabs>
          <w:tab w:val="num" w:pos="5040"/>
        </w:tabs>
        <w:ind w:left="5040" w:hanging="360"/>
      </w:pPr>
      <w:rPr>
        <w:rFonts w:ascii="Wingdings" w:hAnsi="Wingdings" w:hint="default"/>
        <w:sz w:val="20"/>
      </w:rPr>
    </w:lvl>
    <w:lvl w:ilvl="7" w:tplc="4FDC2CE0" w:tentative="1">
      <w:start w:val="1"/>
      <w:numFmt w:val="bullet"/>
      <w:lvlText w:val=""/>
      <w:lvlJc w:val="left"/>
      <w:pPr>
        <w:tabs>
          <w:tab w:val="num" w:pos="5760"/>
        </w:tabs>
        <w:ind w:left="5760" w:hanging="360"/>
      </w:pPr>
      <w:rPr>
        <w:rFonts w:ascii="Wingdings" w:hAnsi="Wingdings" w:hint="default"/>
        <w:sz w:val="20"/>
      </w:rPr>
    </w:lvl>
    <w:lvl w:ilvl="8" w:tplc="F7DA2BD6" w:tentative="1">
      <w:start w:val="1"/>
      <w:numFmt w:val="bullet"/>
      <w:lvlText w:val=""/>
      <w:lvlJc w:val="left"/>
      <w:pPr>
        <w:tabs>
          <w:tab w:val="num" w:pos="6480"/>
        </w:tabs>
        <w:ind w:left="6480" w:hanging="360"/>
      </w:pPr>
      <w:rPr>
        <w:rFonts w:ascii="Wingdings" w:hAnsi="Wingdings" w:hint="default"/>
        <w:sz w:val="20"/>
      </w:rPr>
    </w:lvl>
  </w:abstractNum>
  <w:abstractNum w:abstractNumId="24">
    <w:nsid w:val="3D977B02"/>
    <w:multiLevelType w:val="hybridMultilevel"/>
    <w:tmpl w:val="BF0A8E60"/>
    <w:lvl w:ilvl="0" w:tplc="A0A8F796">
      <w:start w:val="1"/>
      <w:numFmt w:val="bullet"/>
      <w:lvlText w:val=""/>
      <w:lvlJc w:val="left"/>
      <w:pPr>
        <w:tabs>
          <w:tab w:val="num" w:pos="720"/>
        </w:tabs>
        <w:ind w:left="720" w:hanging="360"/>
      </w:pPr>
      <w:rPr>
        <w:rFonts w:ascii="Symbol" w:hAnsi="Symbol" w:hint="default"/>
        <w:sz w:val="20"/>
      </w:rPr>
    </w:lvl>
    <w:lvl w:ilvl="1" w:tplc="C49AD822" w:tentative="1">
      <w:start w:val="1"/>
      <w:numFmt w:val="bullet"/>
      <w:lvlText w:val="o"/>
      <w:lvlJc w:val="left"/>
      <w:pPr>
        <w:tabs>
          <w:tab w:val="num" w:pos="1440"/>
        </w:tabs>
        <w:ind w:left="1440" w:hanging="360"/>
      </w:pPr>
      <w:rPr>
        <w:rFonts w:ascii="Courier New" w:hAnsi="Courier New" w:hint="default"/>
        <w:sz w:val="20"/>
      </w:rPr>
    </w:lvl>
    <w:lvl w:ilvl="2" w:tplc="22407B6A" w:tentative="1">
      <w:start w:val="1"/>
      <w:numFmt w:val="bullet"/>
      <w:lvlText w:val=""/>
      <w:lvlJc w:val="left"/>
      <w:pPr>
        <w:tabs>
          <w:tab w:val="num" w:pos="2160"/>
        </w:tabs>
        <w:ind w:left="2160" w:hanging="360"/>
      </w:pPr>
      <w:rPr>
        <w:rFonts w:ascii="Wingdings" w:hAnsi="Wingdings" w:hint="default"/>
        <w:sz w:val="20"/>
      </w:rPr>
    </w:lvl>
    <w:lvl w:ilvl="3" w:tplc="0CD6E4BC" w:tentative="1">
      <w:start w:val="1"/>
      <w:numFmt w:val="bullet"/>
      <w:lvlText w:val=""/>
      <w:lvlJc w:val="left"/>
      <w:pPr>
        <w:tabs>
          <w:tab w:val="num" w:pos="2880"/>
        </w:tabs>
        <w:ind w:left="2880" w:hanging="360"/>
      </w:pPr>
      <w:rPr>
        <w:rFonts w:ascii="Wingdings" w:hAnsi="Wingdings" w:hint="default"/>
        <w:sz w:val="20"/>
      </w:rPr>
    </w:lvl>
    <w:lvl w:ilvl="4" w:tplc="9508B954" w:tentative="1">
      <w:start w:val="1"/>
      <w:numFmt w:val="bullet"/>
      <w:lvlText w:val=""/>
      <w:lvlJc w:val="left"/>
      <w:pPr>
        <w:tabs>
          <w:tab w:val="num" w:pos="3600"/>
        </w:tabs>
        <w:ind w:left="3600" w:hanging="360"/>
      </w:pPr>
      <w:rPr>
        <w:rFonts w:ascii="Wingdings" w:hAnsi="Wingdings" w:hint="default"/>
        <w:sz w:val="20"/>
      </w:rPr>
    </w:lvl>
    <w:lvl w:ilvl="5" w:tplc="703E6BBE" w:tentative="1">
      <w:start w:val="1"/>
      <w:numFmt w:val="bullet"/>
      <w:lvlText w:val=""/>
      <w:lvlJc w:val="left"/>
      <w:pPr>
        <w:tabs>
          <w:tab w:val="num" w:pos="4320"/>
        </w:tabs>
        <w:ind w:left="4320" w:hanging="360"/>
      </w:pPr>
      <w:rPr>
        <w:rFonts w:ascii="Wingdings" w:hAnsi="Wingdings" w:hint="default"/>
        <w:sz w:val="20"/>
      </w:rPr>
    </w:lvl>
    <w:lvl w:ilvl="6" w:tplc="CC963440" w:tentative="1">
      <w:start w:val="1"/>
      <w:numFmt w:val="bullet"/>
      <w:lvlText w:val=""/>
      <w:lvlJc w:val="left"/>
      <w:pPr>
        <w:tabs>
          <w:tab w:val="num" w:pos="5040"/>
        </w:tabs>
        <w:ind w:left="5040" w:hanging="360"/>
      </w:pPr>
      <w:rPr>
        <w:rFonts w:ascii="Wingdings" w:hAnsi="Wingdings" w:hint="default"/>
        <w:sz w:val="20"/>
      </w:rPr>
    </w:lvl>
    <w:lvl w:ilvl="7" w:tplc="CA2A33D0" w:tentative="1">
      <w:start w:val="1"/>
      <w:numFmt w:val="bullet"/>
      <w:lvlText w:val=""/>
      <w:lvlJc w:val="left"/>
      <w:pPr>
        <w:tabs>
          <w:tab w:val="num" w:pos="5760"/>
        </w:tabs>
        <w:ind w:left="5760" w:hanging="360"/>
      </w:pPr>
      <w:rPr>
        <w:rFonts w:ascii="Wingdings" w:hAnsi="Wingdings" w:hint="default"/>
        <w:sz w:val="20"/>
      </w:rPr>
    </w:lvl>
    <w:lvl w:ilvl="8" w:tplc="422E3EF4" w:tentative="1">
      <w:start w:val="1"/>
      <w:numFmt w:val="bullet"/>
      <w:lvlText w:val=""/>
      <w:lvlJc w:val="left"/>
      <w:pPr>
        <w:tabs>
          <w:tab w:val="num" w:pos="6480"/>
        </w:tabs>
        <w:ind w:left="6480" w:hanging="360"/>
      </w:pPr>
      <w:rPr>
        <w:rFonts w:ascii="Wingdings" w:hAnsi="Wingdings" w:hint="default"/>
        <w:sz w:val="20"/>
      </w:rPr>
    </w:lvl>
  </w:abstractNum>
  <w:abstractNum w:abstractNumId="25">
    <w:nsid w:val="40D20B0B"/>
    <w:multiLevelType w:val="hybridMultilevel"/>
    <w:tmpl w:val="AB4AA186"/>
    <w:lvl w:ilvl="0" w:tplc="01BA9DE4">
      <w:start w:val="1"/>
      <w:numFmt w:val="bullet"/>
      <w:lvlText w:val=""/>
      <w:lvlJc w:val="left"/>
      <w:pPr>
        <w:tabs>
          <w:tab w:val="num" w:pos="720"/>
        </w:tabs>
        <w:ind w:left="720" w:hanging="360"/>
      </w:pPr>
      <w:rPr>
        <w:rFonts w:ascii="Symbol" w:hAnsi="Symbol" w:hint="default"/>
        <w:sz w:val="20"/>
      </w:rPr>
    </w:lvl>
    <w:lvl w:ilvl="1" w:tplc="BB1EE3B2">
      <w:start w:val="1"/>
      <w:numFmt w:val="bullet"/>
      <w:lvlText w:val="o"/>
      <w:lvlJc w:val="left"/>
      <w:pPr>
        <w:tabs>
          <w:tab w:val="num" w:pos="1440"/>
        </w:tabs>
        <w:ind w:left="1440" w:hanging="360"/>
      </w:pPr>
      <w:rPr>
        <w:rFonts w:ascii="Courier New" w:hAnsi="Courier New" w:hint="default"/>
        <w:sz w:val="20"/>
      </w:rPr>
    </w:lvl>
    <w:lvl w:ilvl="2" w:tplc="D128A8D2" w:tentative="1">
      <w:start w:val="1"/>
      <w:numFmt w:val="bullet"/>
      <w:lvlText w:val=""/>
      <w:lvlJc w:val="left"/>
      <w:pPr>
        <w:tabs>
          <w:tab w:val="num" w:pos="2160"/>
        </w:tabs>
        <w:ind w:left="2160" w:hanging="360"/>
      </w:pPr>
      <w:rPr>
        <w:rFonts w:ascii="Wingdings" w:hAnsi="Wingdings" w:hint="default"/>
        <w:sz w:val="20"/>
      </w:rPr>
    </w:lvl>
    <w:lvl w:ilvl="3" w:tplc="FC505238" w:tentative="1">
      <w:start w:val="1"/>
      <w:numFmt w:val="bullet"/>
      <w:lvlText w:val=""/>
      <w:lvlJc w:val="left"/>
      <w:pPr>
        <w:tabs>
          <w:tab w:val="num" w:pos="2880"/>
        </w:tabs>
        <w:ind w:left="2880" w:hanging="360"/>
      </w:pPr>
      <w:rPr>
        <w:rFonts w:ascii="Wingdings" w:hAnsi="Wingdings" w:hint="default"/>
        <w:sz w:val="20"/>
      </w:rPr>
    </w:lvl>
    <w:lvl w:ilvl="4" w:tplc="9FA4E2B8" w:tentative="1">
      <w:start w:val="1"/>
      <w:numFmt w:val="bullet"/>
      <w:lvlText w:val=""/>
      <w:lvlJc w:val="left"/>
      <w:pPr>
        <w:tabs>
          <w:tab w:val="num" w:pos="3600"/>
        </w:tabs>
        <w:ind w:left="3600" w:hanging="360"/>
      </w:pPr>
      <w:rPr>
        <w:rFonts w:ascii="Wingdings" w:hAnsi="Wingdings" w:hint="default"/>
        <w:sz w:val="20"/>
      </w:rPr>
    </w:lvl>
    <w:lvl w:ilvl="5" w:tplc="5AAE40F6" w:tentative="1">
      <w:start w:val="1"/>
      <w:numFmt w:val="bullet"/>
      <w:lvlText w:val=""/>
      <w:lvlJc w:val="left"/>
      <w:pPr>
        <w:tabs>
          <w:tab w:val="num" w:pos="4320"/>
        </w:tabs>
        <w:ind w:left="4320" w:hanging="360"/>
      </w:pPr>
      <w:rPr>
        <w:rFonts w:ascii="Wingdings" w:hAnsi="Wingdings" w:hint="default"/>
        <w:sz w:val="20"/>
      </w:rPr>
    </w:lvl>
    <w:lvl w:ilvl="6" w:tplc="9BBE36CC" w:tentative="1">
      <w:start w:val="1"/>
      <w:numFmt w:val="bullet"/>
      <w:lvlText w:val=""/>
      <w:lvlJc w:val="left"/>
      <w:pPr>
        <w:tabs>
          <w:tab w:val="num" w:pos="5040"/>
        </w:tabs>
        <w:ind w:left="5040" w:hanging="360"/>
      </w:pPr>
      <w:rPr>
        <w:rFonts w:ascii="Wingdings" w:hAnsi="Wingdings" w:hint="default"/>
        <w:sz w:val="20"/>
      </w:rPr>
    </w:lvl>
    <w:lvl w:ilvl="7" w:tplc="A212F436" w:tentative="1">
      <w:start w:val="1"/>
      <w:numFmt w:val="bullet"/>
      <w:lvlText w:val=""/>
      <w:lvlJc w:val="left"/>
      <w:pPr>
        <w:tabs>
          <w:tab w:val="num" w:pos="5760"/>
        </w:tabs>
        <w:ind w:left="5760" w:hanging="360"/>
      </w:pPr>
      <w:rPr>
        <w:rFonts w:ascii="Wingdings" w:hAnsi="Wingdings" w:hint="default"/>
        <w:sz w:val="20"/>
      </w:rPr>
    </w:lvl>
    <w:lvl w:ilvl="8" w:tplc="553069E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63C3BA5"/>
    <w:multiLevelType w:val="hybridMultilevel"/>
    <w:tmpl w:val="E4AAD842"/>
    <w:lvl w:ilvl="0" w:tplc="03C05FD2">
      <w:start w:val="1"/>
      <w:numFmt w:val="bullet"/>
      <w:lvlText w:val=""/>
      <w:lvlJc w:val="left"/>
      <w:pPr>
        <w:tabs>
          <w:tab w:val="num" w:pos="720"/>
        </w:tabs>
        <w:ind w:left="720" w:hanging="360"/>
      </w:pPr>
      <w:rPr>
        <w:rFonts w:ascii="Symbol" w:hAnsi="Symbol" w:hint="default"/>
        <w:sz w:val="20"/>
      </w:rPr>
    </w:lvl>
    <w:lvl w:ilvl="1" w:tplc="633E9CDE" w:tentative="1">
      <w:start w:val="1"/>
      <w:numFmt w:val="bullet"/>
      <w:lvlText w:val="o"/>
      <w:lvlJc w:val="left"/>
      <w:pPr>
        <w:tabs>
          <w:tab w:val="num" w:pos="1440"/>
        </w:tabs>
        <w:ind w:left="1440" w:hanging="360"/>
      </w:pPr>
      <w:rPr>
        <w:rFonts w:ascii="Courier New" w:hAnsi="Courier New" w:hint="default"/>
        <w:sz w:val="20"/>
      </w:rPr>
    </w:lvl>
    <w:lvl w:ilvl="2" w:tplc="9334C63A" w:tentative="1">
      <w:start w:val="1"/>
      <w:numFmt w:val="bullet"/>
      <w:lvlText w:val=""/>
      <w:lvlJc w:val="left"/>
      <w:pPr>
        <w:tabs>
          <w:tab w:val="num" w:pos="2160"/>
        </w:tabs>
        <w:ind w:left="2160" w:hanging="360"/>
      </w:pPr>
      <w:rPr>
        <w:rFonts w:ascii="Wingdings" w:hAnsi="Wingdings" w:hint="default"/>
        <w:sz w:val="20"/>
      </w:rPr>
    </w:lvl>
    <w:lvl w:ilvl="3" w:tplc="33387AF2" w:tentative="1">
      <w:start w:val="1"/>
      <w:numFmt w:val="bullet"/>
      <w:lvlText w:val=""/>
      <w:lvlJc w:val="left"/>
      <w:pPr>
        <w:tabs>
          <w:tab w:val="num" w:pos="2880"/>
        </w:tabs>
        <w:ind w:left="2880" w:hanging="360"/>
      </w:pPr>
      <w:rPr>
        <w:rFonts w:ascii="Wingdings" w:hAnsi="Wingdings" w:hint="default"/>
        <w:sz w:val="20"/>
      </w:rPr>
    </w:lvl>
    <w:lvl w:ilvl="4" w:tplc="0AC2169E" w:tentative="1">
      <w:start w:val="1"/>
      <w:numFmt w:val="bullet"/>
      <w:lvlText w:val=""/>
      <w:lvlJc w:val="left"/>
      <w:pPr>
        <w:tabs>
          <w:tab w:val="num" w:pos="3600"/>
        </w:tabs>
        <w:ind w:left="3600" w:hanging="360"/>
      </w:pPr>
      <w:rPr>
        <w:rFonts w:ascii="Wingdings" w:hAnsi="Wingdings" w:hint="default"/>
        <w:sz w:val="20"/>
      </w:rPr>
    </w:lvl>
    <w:lvl w:ilvl="5" w:tplc="13A8577A" w:tentative="1">
      <w:start w:val="1"/>
      <w:numFmt w:val="bullet"/>
      <w:lvlText w:val=""/>
      <w:lvlJc w:val="left"/>
      <w:pPr>
        <w:tabs>
          <w:tab w:val="num" w:pos="4320"/>
        </w:tabs>
        <w:ind w:left="4320" w:hanging="360"/>
      </w:pPr>
      <w:rPr>
        <w:rFonts w:ascii="Wingdings" w:hAnsi="Wingdings" w:hint="default"/>
        <w:sz w:val="20"/>
      </w:rPr>
    </w:lvl>
    <w:lvl w:ilvl="6" w:tplc="4D087B14" w:tentative="1">
      <w:start w:val="1"/>
      <w:numFmt w:val="bullet"/>
      <w:lvlText w:val=""/>
      <w:lvlJc w:val="left"/>
      <w:pPr>
        <w:tabs>
          <w:tab w:val="num" w:pos="5040"/>
        </w:tabs>
        <w:ind w:left="5040" w:hanging="360"/>
      </w:pPr>
      <w:rPr>
        <w:rFonts w:ascii="Wingdings" w:hAnsi="Wingdings" w:hint="default"/>
        <w:sz w:val="20"/>
      </w:rPr>
    </w:lvl>
    <w:lvl w:ilvl="7" w:tplc="3A94A252" w:tentative="1">
      <w:start w:val="1"/>
      <w:numFmt w:val="bullet"/>
      <w:lvlText w:val=""/>
      <w:lvlJc w:val="left"/>
      <w:pPr>
        <w:tabs>
          <w:tab w:val="num" w:pos="5760"/>
        </w:tabs>
        <w:ind w:left="5760" w:hanging="360"/>
      </w:pPr>
      <w:rPr>
        <w:rFonts w:ascii="Wingdings" w:hAnsi="Wingdings" w:hint="default"/>
        <w:sz w:val="20"/>
      </w:rPr>
    </w:lvl>
    <w:lvl w:ilvl="8" w:tplc="A6F22EE6" w:tentative="1">
      <w:start w:val="1"/>
      <w:numFmt w:val="bullet"/>
      <w:lvlText w:val=""/>
      <w:lvlJc w:val="left"/>
      <w:pPr>
        <w:tabs>
          <w:tab w:val="num" w:pos="6480"/>
        </w:tabs>
        <w:ind w:left="6480" w:hanging="360"/>
      </w:pPr>
      <w:rPr>
        <w:rFonts w:ascii="Wingdings" w:hAnsi="Wingdings" w:hint="default"/>
        <w:sz w:val="20"/>
      </w:rPr>
    </w:lvl>
  </w:abstractNum>
  <w:abstractNum w:abstractNumId="27">
    <w:nsid w:val="471E0A23"/>
    <w:multiLevelType w:val="hybridMultilevel"/>
    <w:tmpl w:val="3F88ABD0"/>
    <w:lvl w:ilvl="0" w:tplc="CBE80912">
      <w:start w:val="1"/>
      <w:numFmt w:val="bullet"/>
      <w:lvlText w:val=""/>
      <w:lvlJc w:val="left"/>
      <w:pPr>
        <w:tabs>
          <w:tab w:val="num" w:pos="720"/>
        </w:tabs>
        <w:ind w:left="720" w:hanging="360"/>
      </w:pPr>
      <w:rPr>
        <w:rFonts w:ascii="Symbol" w:hAnsi="Symbol" w:hint="default"/>
        <w:sz w:val="20"/>
      </w:rPr>
    </w:lvl>
    <w:lvl w:ilvl="1" w:tplc="67E40766" w:tentative="1">
      <w:start w:val="1"/>
      <w:numFmt w:val="bullet"/>
      <w:lvlText w:val="o"/>
      <w:lvlJc w:val="left"/>
      <w:pPr>
        <w:tabs>
          <w:tab w:val="num" w:pos="1440"/>
        </w:tabs>
        <w:ind w:left="1440" w:hanging="360"/>
      </w:pPr>
      <w:rPr>
        <w:rFonts w:ascii="Courier New" w:hAnsi="Courier New" w:hint="default"/>
        <w:sz w:val="20"/>
      </w:rPr>
    </w:lvl>
    <w:lvl w:ilvl="2" w:tplc="572CB42E" w:tentative="1">
      <w:start w:val="1"/>
      <w:numFmt w:val="bullet"/>
      <w:lvlText w:val=""/>
      <w:lvlJc w:val="left"/>
      <w:pPr>
        <w:tabs>
          <w:tab w:val="num" w:pos="2160"/>
        </w:tabs>
        <w:ind w:left="2160" w:hanging="360"/>
      </w:pPr>
      <w:rPr>
        <w:rFonts w:ascii="Wingdings" w:hAnsi="Wingdings" w:hint="default"/>
        <w:sz w:val="20"/>
      </w:rPr>
    </w:lvl>
    <w:lvl w:ilvl="3" w:tplc="F69C7D02" w:tentative="1">
      <w:start w:val="1"/>
      <w:numFmt w:val="bullet"/>
      <w:lvlText w:val=""/>
      <w:lvlJc w:val="left"/>
      <w:pPr>
        <w:tabs>
          <w:tab w:val="num" w:pos="2880"/>
        </w:tabs>
        <w:ind w:left="2880" w:hanging="360"/>
      </w:pPr>
      <w:rPr>
        <w:rFonts w:ascii="Wingdings" w:hAnsi="Wingdings" w:hint="default"/>
        <w:sz w:val="20"/>
      </w:rPr>
    </w:lvl>
    <w:lvl w:ilvl="4" w:tplc="5626812C" w:tentative="1">
      <w:start w:val="1"/>
      <w:numFmt w:val="bullet"/>
      <w:lvlText w:val=""/>
      <w:lvlJc w:val="left"/>
      <w:pPr>
        <w:tabs>
          <w:tab w:val="num" w:pos="3600"/>
        </w:tabs>
        <w:ind w:left="3600" w:hanging="360"/>
      </w:pPr>
      <w:rPr>
        <w:rFonts w:ascii="Wingdings" w:hAnsi="Wingdings" w:hint="default"/>
        <w:sz w:val="20"/>
      </w:rPr>
    </w:lvl>
    <w:lvl w:ilvl="5" w:tplc="1D5A6910" w:tentative="1">
      <w:start w:val="1"/>
      <w:numFmt w:val="bullet"/>
      <w:lvlText w:val=""/>
      <w:lvlJc w:val="left"/>
      <w:pPr>
        <w:tabs>
          <w:tab w:val="num" w:pos="4320"/>
        </w:tabs>
        <w:ind w:left="4320" w:hanging="360"/>
      </w:pPr>
      <w:rPr>
        <w:rFonts w:ascii="Wingdings" w:hAnsi="Wingdings" w:hint="default"/>
        <w:sz w:val="20"/>
      </w:rPr>
    </w:lvl>
    <w:lvl w:ilvl="6" w:tplc="08CCF962" w:tentative="1">
      <w:start w:val="1"/>
      <w:numFmt w:val="bullet"/>
      <w:lvlText w:val=""/>
      <w:lvlJc w:val="left"/>
      <w:pPr>
        <w:tabs>
          <w:tab w:val="num" w:pos="5040"/>
        </w:tabs>
        <w:ind w:left="5040" w:hanging="360"/>
      </w:pPr>
      <w:rPr>
        <w:rFonts w:ascii="Wingdings" w:hAnsi="Wingdings" w:hint="default"/>
        <w:sz w:val="20"/>
      </w:rPr>
    </w:lvl>
    <w:lvl w:ilvl="7" w:tplc="D4346B36" w:tentative="1">
      <w:start w:val="1"/>
      <w:numFmt w:val="bullet"/>
      <w:lvlText w:val=""/>
      <w:lvlJc w:val="left"/>
      <w:pPr>
        <w:tabs>
          <w:tab w:val="num" w:pos="5760"/>
        </w:tabs>
        <w:ind w:left="5760" w:hanging="360"/>
      </w:pPr>
      <w:rPr>
        <w:rFonts w:ascii="Wingdings" w:hAnsi="Wingdings" w:hint="default"/>
        <w:sz w:val="20"/>
      </w:rPr>
    </w:lvl>
    <w:lvl w:ilvl="8" w:tplc="70920D3E" w:tentative="1">
      <w:start w:val="1"/>
      <w:numFmt w:val="bullet"/>
      <w:lvlText w:val=""/>
      <w:lvlJc w:val="left"/>
      <w:pPr>
        <w:tabs>
          <w:tab w:val="num" w:pos="6480"/>
        </w:tabs>
        <w:ind w:left="6480" w:hanging="360"/>
      </w:pPr>
      <w:rPr>
        <w:rFonts w:ascii="Wingdings" w:hAnsi="Wingdings" w:hint="default"/>
        <w:sz w:val="20"/>
      </w:rPr>
    </w:lvl>
  </w:abstractNum>
  <w:abstractNum w:abstractNumId="28">
    <w:nsid w:val="4A7B1381"/>
    <w:multiLevelType w:val="hybridMultilevel"/>
    <w:tmpl w:val="CB68E804"/>
    <w:lvl w:ilvl="0" w:tplc="96167718">
      <w:start w:val="1"/>
      <w:numFmt w:val="bullet"/>
      <w:lvlText w:val=""/>
      <w:lvlJc w:val="left"/>
      <w:pPr>
        <w:tabs>
          <w:tab w:val="num" w:pos="720"/>
        </w:tabs>
        <w:ind w:left="720" w:hanging="360"/>
      </w:pPr>
      <w:rPr>
        <w:rFonts w:ascii="Symbol" w:hAnsi="Symbol" w:hint="default"/>
        <w:sz w:val="20"/>
      </w:rPr>
    </w:lvl>
    <w:lvl w:ilvl="1" w:tplc="671ADF0C" w:tentative="1">
      <w:start w:val="1"/>
      <w:numFmt w:val="bullet"/>
      <w:lvlText w:val="o"/>
      <w:lvlJc w:val="left"/>
      <w:pPr>
        <w:tabs>
          <w:tab w:val="num" w:pos="1440"/>
        </w:tabs>
        <w:ind w:left="1440" w:hanging="360"/>
      </w:pPr>
      <w:rPr>
        <w:rFonts w:ascii="Courier New" w:hAnsi="Courier New" w:hint="default"/>
        <w:sz w:val="20"/>
      </w:rPr>
    </w:lvl>
    <w:lvl w:ilvl="2" w:tplc="945E6292" w:tentative="1">
      <w:start w:val="1"/>
      <w:numFmt w:val="bullet"/>
      <w:lvlText w:val=""/>
      <w:lvlJc w:val="left"/>
      <w:pPr>
        <w:tabs>
          <w:tab w:val="num" w:pos="2160"/>
        </w:tabs>
        <w:ind w:left="2160" w:hanging="360"/>
      </w:pPr>
      <w:rPr>
        <w:rFonts w:ascii="Wingdings" w:hAnsi="Wingdings" w:hint="default"/>
        <w:sz w:val="20"/>
      </w:rPr>
    </w:lvl>
    <w:lvl w:ilvl="3" w:tplc="0F7AFF14" w:tentative="1">
      <w:start w:val="1"/>
      <w:numFmt w:val="bullet"/>
      <w:lvlText w:val=""/>
      <w:lvlJc w:val="left"/>
      <w:pPr>
        <w:tabs>
          <w:tab w:val="num" w:pos="2880"/>
        </w:tabs>
        <w:ind w:left="2880" w:hanging="360"/>
      </w:pPr>
      <w:rPr>
        <w:rFonts w:ascii="Wingdings" w:hAnsi="Wingdings" w:hint="default"/>
        <w:sz w:val="20"/>
      </w:rPr>
    </w:lvl>
    <w:lvl w:ilvl="4" w:tplc="27EE5AD2" w:tentative="1">
      <w:start w:val="1"/>
      <w:numFmt w:val="bullet"/>
      <w:lvlText w:val=""/>
      <w:lvlJc w:val="left"/>
      <w:pPr>
        <w:tabs>
          <w:tab w:val="num" w:pos="3600"/>
        </w:tabs>
        <w:ind w:left="3600" w:hanging="360"/>
      </w:pPr>
      <w:rPr>
        <w:rFonts w:ascii="Wingdings" w:hAnsi="Wingdings" w:hint="default"/>
        <w:sz w:val="20"/>
      </w:rPr>
    </w:lvl>
    <w:lvl w:ilvl="5" w:tplc="BA086466" w:tentative="1">
      <w:start w:val="1"/>
      <w:numFmt w:val="bullet"/>
      <w:lvlText w:val=""/>
      <w:lvlJc w:val="left"/>
      <w:pPr>
        <w:tabs>
          <w:tab w:val="num" w:pos="4320"/>
        </w:tabs>
        <w:ind w:left="4320" w:hanging="360"/>
      </w:pPr>
      <w:rPr>
        <w:rFonts w:ascii="Wingdings" w:hAnsi="Wingdings" w:hint="default"/>
        <w:sz w:val="20"/>
      </w:rPr>
    </w:lvl>
    <w:lvl w:ilvl="6" w:tplc="1048E81C" w:tentative="1">
      <w:start w:val="1"/>
      <w:numFmt w:val="bullet"/>
      <w:lvlText w:val=""/>
      <w:lvlJc w:val="left"/>
      <w:pPr>
        <w:tabs>
          <w:tab w:val="num" w:pos="5040"/>
        </w:tabs>
        <w:ind w:left="5040" w:hanging="360"/>
      </w:pPr>
      <w:rPr>
        <w:rFonts w:ascii="Wingdings" w:hAnsi="Wingdings" w:hint="default"/>
        <w:sz w:val="20"/>
      </w:rPr>
    </w:lvl>
    <w:lvl w:ilvl="7" w:tplc="113C84CC" w:tentative="1">
      <w:start w:val="1"/>
      <w:numFmt w:val="bullet"/>
      <w:lvlText w:val=""/>
      <w:lvlJc w:val="left"/>
      <w:pPr>
        <w:tabs>
          <w:tab w:val="num" w:pos="5760"/>
        </w:tabs>
        <w:ind w:left="5760" w:hanging="360"/>
      </w:pPr>
      <w:rPr>
        <w:rFonts w:ascii="Wingdings" w:hAnsi="Wingdings" w:hint="default"/>
        <w:sz w:val="20"/>
      </w:rPr>
    </w:lvl>
    <w:lvl w:ilvl="8" w:tplc="EA76638C" w:tentative="1">
      <w:start w:val="1"/>
      <w:numFmt w:val="bullet"/>
      <w:lvlText w:val=""/>
      <w:lvlJc w:val="left"/>
      <w:pPr>
        <w:tabs>
          <w:tab w:val="num" w:pos="6480"/>
        </w:tabs>
        <w:ind w:left="6480" w:hanging="360"/>
      </w:pPr>
      <w:rPr>
        <w:rFonts w:ascii="Wingdings" w:hAnsi="Wingdings" w:hint="default"/>
        <w:sz w:val="20"/>
      </w:rPr>
    </w:lvl>
  </w:abstractNum>
  <w:abstractNum w:abstractNumId="29">
    <w:nsid w:val="4AF61689"/>
    <w:multiLevelType w:val="hybridMultilevel"/>
    <w:tmpl w:val="509A739E"/>
    <w:lvl w:ilvl="0" w:tplc="F7B6AF86">
      <w:start w:val="1"/>
      <w:numFmt w:val="bullet"/>
      <w:lvlText w:val=""/>
      <w:lvlJc w:val="left"/>
      <w:pPr>
        <w:tabs>
          <w:tab w:val="num" w:pos="720"/>
        </w:tabs>
        <w:ind w:left="720" w:hanging="360"/>
      </w:pPr>
      <w:rPr>
        <w:rFonts w:ascii="Symbol" w:hAnsi="Symbol" w:hint="default"/>
        <w:sz w:val="20"/>
      </w:rPr>
    </w:lvl>
    <w:lvl w:ilvl="1" w:tplc="226C1324" w:tentative="1">
      <w:start w:val="1"/>
      <w:numFmt w:val="bullet"/>
      <w:lvlText w:val="o"/>
      <w:lvlJc w:val="left"/>
      <w:pPr>
        <w:tabs>
          <w:tab w:val="num" w:pos="1440"/>
        </w:tabs>
        <w:ind w:left="1440" w:hanging="360"/>
      </w:pPr>
      <w:rPr>
        <w:rFonts w:ascii="Courier New" w:hAnsi="Courier New" w:hint="default"/>
        <w:sz w:val="20"/>
      </w:rPr>
    </w:lvl>
    <w:lvl w:ilvl="2" w:tplc="B2B8B788" w:tentative="1">
      <w:start w:val="1"/>
      <w:numFmt w:val="bullet"/>
      <w:lvlText w:val=""/>
      <w:lvlJc w:val="left"/>
      <w:pPr>
        <w:tabs>
          <w:tab w:val="num" w:pos="2160"/>
        </w:tabs>
        <w:ind w:left="2160" w:hanging="360"/>
      </w:pPr>
      <w:rPr>
        <w:rFonts w:ascii="Wingdings" w:hAnsi="Wingdings" w:hint="default"/>
        <w:sz w:val="20"/>
      </w:rPr>
    </w:lvl>
    <w:lvl w:ilvl="3" w:tplc="95C404BA" w:tentative="1">
      <w:start w:val="1"/>
      <w:numFmt w:val="bullet"/>
      <w:lvlText w:val=""/>
      <w:lvlJc w:val="left"/>
      <w:pPr>
        <w:tabs>
          <w:tab w:val="num" w:pos="2880"/>
        </w:tabs>
        <w:ind w:left="2880" w:hanging="360"/>
      </w:pPr>
      <w:rPr>
        <w:rFonts w:ascii="Wingdings" w:hAnsi="Wingdings" w:hint="default"/>
        <w:sz w:val="20"/>
      </w:rPr>
    </w:lvl>
    <w:lvl w:ilvl="4" w:tplc="A8763A02" w:tentative="1">
      <w:start w:val="1"/>
      <w:numFmt w:val="bullet"/>
      <w:lvlText w:val=""/>
      <w:lvlJc w:val="left"/>
      <w:pPr>
        <w:tabs>
          <w:tab w:val="num" w:pos="3600"/>
        </w:tabs>
        <w:ind w:left="3600" w:hanging="360"/>
      </w:pPr>
      <w:rPr>
        <w:rFonts w:ascii="Wingdings" w:hAnsi="Wingdings" w:hint="default"/>
        <w:sz w:val="20"/>
      </w:rPr>
    </w:lvl>
    <w:lvl w:ilvl="5" w:tplc="B9D23FE2" w:tentative="1">
      <w:start w:val="1"/>
      <w:numFmt w:val="bullet"/>
      <w:lvlText w:val=""/>
      <w:lvlJc w:val="left"/>
      <w:pPr>
        <w:tabs>
          <w:tab w:val="num" w:pos="4320"/>
        </w:tabs>
        <w:ind w:left="4320" w:hanging="360"/>
      </w:pPr>
      <w:rPr>
        <w:rFonts w:ascii="Wingdings" w:hAnsi="Wingdings" w:hint="default"/>
        <w:sz w:val="20"/>
      </w:rPr>
    </w:lvl>
    <w:lvl w:ilvl="6" w:tplc="493C0276" w:tentative="1">
      <w:start w:val="1"/>
      <w:numFmt w:val="bullet"/>
      <w:lvlText w:val=""/>
      <w:lvlJc w:val="left"/>
      <w:pPr>
        <w:tabs>
          <w:tab w:val="num" w:pos="5040"/>
        </w:tabs>
        <w:ind w:left="5040" w:hanging="360"/>
      </w:pPr>
      <w:rPr>
        <w:rFonts w:ascii="Wingdings" w:hAnsi="Wingdings" w:hint="default"/>
        <w:sz w:val="20"/>
      </w:rPr>
    </w:lvl>
    <w:lvl w:ilvl="7" w:tplc="E2A4397E" w:tentative="1">
      <w:start w:val="1"/>
      <w:numFmt w:val="bullet"/>
      <w:lvlText w:val=""/>
      <w:lvlJc w:val="left"/>
      <w:pPr>
        <w:tabs>
          <w:tab w:val="num" w:pos="5760"/>
        </w:tabs>
        <w:ind w:left="5760" w:hanging="360"/>
      </w:pPr>
      <w:rPr>
        <w:rFonts w:ascii="Wingdings" w:hAnsi="Wingdings" w:hint="default"/>
        <w:sz w:val="20"/>
      </w:rPr>
    </w:lvl>
    <w:lvl w:ilvl="8" w:tplc="05562824" w:tentative="1">
      <w:start w:val="1"/>
      <w:numFmt w:val="bullet"/>
      <w:lvlText w:val=""/>
      <w:lvlJc w:val="left"/>
      <w:pPr>
        <w:tabs>
          <w:tab w:val="num" w:pos="6480"/>
        </w:tabs>
        <w:ind w:left="6480" w:hanging="360"/>
      </w:pPr>
      <w:rPr>
        <w:rFonts w:ascii="Wingdings" w:hAnsi="Wingdings" w:hint="default"/>
        <w:sz w:val="20"/>
      </w:rPr>
    </w:lvl>
  </w:abstractNum>
  <w:abstractNum w:abstractNumId="30">
    <w:nsid w:val="5002136D"/>
    <w:multiLevelType w:val="hybridMultilevel"/>
    <w:tmpl w:val="DE121244"/>
    <w:lvl w:ilvl="0" w:tplc="169E16B2">
      <w:start w:val="1"/>
      <w:numFmt w:val="bullet"/>
      <w:lvlText w:val=""/>
      <w:lvlJc w:val="left"/>
      <w:pPr>
        <w:tabs>
          <w:tab w:val="num" w:pos="720"/>
        </w:tabs>
        <w:ind w:left="720" w:hanging="360"/>
      </w:pPr>
      <w:rPr>
        <w:rFonts w:ascii="Symbol" w:hAnsi="Symbol" w:hint="default"/>
        <w:sz w:val="20"/>
      </w:rPr>
    </w:lvl>
    <w:lvl w:ilvl="1" w:tplc="0EB48AB6" w:tentative="1">
      <w:start w:val="1"/>
      <w:numFmt w:val="bullet"/>
      <w:lvlText w:val="o"/>
      <w:lvlJc w:val="left"/>
      <w:pPr>
        <w:tabs>
          <w:tab w:val="num" w:pos="1440"/>
        </w:tabs>
        <w:ind w:left="1440" w:hanging="360"/>
      </w:pPr>
      <w:rPr>
        <w:rFonts w:ascii="Courier New" w:hAnsi="Courier New" w:hint="default"/>
        <w:sz w:val="20"/>
      </w:rPr>
    </w:lvl>
    <w:lvl w:ilvl="2" w:tplc="E7589FA6" w:tentative="1">
      <w:start w:val="1"/>
      <w:numFmt w:val="bullet"/>
      <w:lvlText w:val=""/>
      <w:lvlJc w:val="left"/>
      <w:pPr>
        <w:tabs>
          <w:tab w:val="num" w:pos="2160"/>
        </w:tabs>
        <w:ind w:left="2160" w:hanging="360"/>
      </w:pPr>
      <w:rPr>
        <w:rFonts w:ascii="Wingdings" w:hAnsi="Wingdings" w:hint="default"/>
        <w:sz w:val="20"/>
      </w:rPr>
    </w:lvl>
    <w:lvl w:ilvl="3" w:tplc="28583340" w:tentative="1">
      <w:start w:val="1"/>
      <w:numFmt w:val="bullet"/>
      <w:lvlText w:val=""/>
      <w:lvlJc w:val="left"/>
      <w:pPr>
        <w:tabs>
          <w:tab w:val="num" w:pos="2880"/>
        </w:tabs>
        <w:ind w:left="2880" w:hanging="360"/>
      </w:pPr>
      <w:rPr>
        <w:rFonts w:ascii="Wingdings" w:hAnsi="Wingdings" w:hint="default"/>
        <w:sz w:val="20"/>
      </w:rPr>
    </w:lvl>
    <w:lvl w:ilvl="4" w:tplc="8260FA66" w:tentative="1">
      <w:start w:val="1"/>
      <w:numFmt w:val="bullet"/>
      <w:lvlText w:val=""/>
      <w:lvlJc w:val="left"/>
      <w:pPr>
        <w:tabs>
          <w:tab w:val="num" w:pos="3600"/>
        </w:tabs>
        <w:ind w:left="3600" w:hanging="360"/>
      </w:pPr>
      <w:rPr>
        <w:rFonts w:ascii="Wingdings" w:hAnsi="Wingdings" w:hint="default"/>
        <w:sz w:val="20"/>
      </w:rPr>
    </w:lvl>
    <w:lvl w:ilvl="5" w:tplc="CEC64152" w:tentative="1">
      <w:start w:val="1"/>
      <w:numFmt w:val="bullet"/>
      <w:lvlText w:val=""/>
      <w:lvlJc w:val="left"/>
      <w:pPr>
        <w:tabs>
          <w:tab w:val="num" w:pos="4320"/>
        </w:tabs>
        <w:ind w:left="4320" w:hanging="360"/>
      </w:pPr>
      <w:rPr>
        <w:rFonts w:ascii="Wingdings" w:hAnsi="Wingdings" w:hint="default"/>
        <w:sz w:val="20"/>
      </w:rPr>
    </w:lvl>
    <w:lvl w:ilvl="6" w:tplc="56205F26" w:tentative="1">
      <w:start w:val="1"/>
      <w:numFmt w:val="bullet"/>
      <w:lvlText w:val=""/>
      <w:lvlJc w:val="left"/>
      <w:pPr>
        <w:tabs>
          <w:tab w:val="num" w:pos="5040"/>
        </w:tabs>
        <w:ind w:left="5040" w:hanging="360"/>
      </w:pPr>
      <w:rPr>
        <w:rFonts w:ascii="Wingdings" w:hAnsi="Wingdings" w:hint="default"/>
        <w:sz w:val="20"/>
      </w:rPr>
    </w:lvl>
    <w:lvl w:ilvl="7" w:tplc="AF20D7DA" w:tentative="1">
      <w:start w:val="1"/>
      <w:numFmt w:val="bullet"/>
      <w:lvlText w:val=""/>
      <w:lvlJc w:val="left"/>
      <w:pPr>
        <w:tabs>
          <w:tab w:val="num" w:pos="5760"/>
        </w:tabs>
        <w:ind w:left="5760" w:hanging="360"/>
      </w:pPr>
      <w:rPr>
        <w:rFonts w:ascii="Wingdings" w:hAnsi="Wingdings" w:hint="default"/>
        <w:sz w:val="20"/>
      </w:rPr>
    </w:lvl>
    <w:lvl w:ilvl="8" w:tplc="4FAA881E" w:tentative="1">
      <w:start w:val="1"/>
      <w:numFmt w:val="bullet"/>
      <w:lvlText w:val=""/>
      <w:lvlJc w:val="left"/>
      <w:pPr>
        <w:tabs>
          <w:tab w:val="num" w:pos="6480"/>
        </w:tabs>
        <w:ind w:left="6480" w:hanging="360"/>
      </w:pPr>
      <w:rPr>
        <w:rFonts w:ascii="Wingdings" w:hAnsi="Wingdings" w:hint="default"/>
        <w:sz w:val="20"/>
      </w:rPr>
    </w:lvl>
  </w:abstractNum>
  <w:abstractNum w:abstractNumId="31">
    <w:nsid w:val="523E573D"/>
    <w:multiLevelType w:val="hybridMultilevel"/>
    <w:tmpl w:val="34EE0EA2"/>
    <w:lvl w:ilvl="0" w:tplc="C6B46D0C">
      <w:start w:val="1"/>
      <w:numFmt w:val="decimal"/>
      <w:lvlText w:val="%1."/>
      <w:lvlJc w:val="left"/>
      <w:pPr>
        <w:tabs>
          <w:tab w:val="num" w:pos="720"/>
        </w:tabs>
        <w:ind w:left="720" w:hanging="360"/>
      </w:pPr>
    </w:lvl>
    <w:lvl w:ilvl="1" w:tplc="F7EA5FE8" w:tentative="1">
      <w:start w:val="1"/>
      <w:numFmt w:val="decimal"/>
      <w:lvlText w:val="%2."/>
      <w:lvlJc w:val="left"/>
      <w:pPr>
        <w:tabs>
          <w:tab w:val="num" w:pos="1440"/>
        </w:tabs>
        <w:ind w:left="1440" w:hanging="360"/>
      </w:pPr>
    </w:lvl>
    <w:lvl w:ilvl="2" w:tplc="D960E094" w:tentative="1">
      <w:start w:val="1"/>
      <w:numFmt w:val="decimal"/>
      <w:lvlText w:val="%3."/>
      <w:lvlJc w:val="left"/>
      <w:pPr>
        <w:tabs>
          <w:tab w:val="num" w:pos="2160"/>
        </w:tabs>
        <w:ind w:left="2160" w:hanging="360"/>
      </w:pPr>
    </w:lvl>
    <w:lvl w:ilvl="3" w:tplc="1F288F54" w:tentative="1">
      <w:start w:val="1"/>
      <w:numFmt w:val="decimal"/>
      <w:lvlText w:val="%4."/>
      <w:lvlJc w:val="left"/>
      <w:pPr>
        <w:tabs>
          <w:tab w:val="num" w:pos="2880"/>
        </w:tabs>
        <w:ind w:left="2880" w:hanging="360"/>
      </w:pPr>
    </w:lvl>
    <w:lvl w:ilvl="4" w:tplc="25405BB6" w:tentative="1">
      <w:start w:val="1"/>
      <w:numFmt w:val="decimal"/>
      <w:lvlText w:val="%5."/>
      <w:lvlJc w:val="left"/>
      <w:pPr>
        <w:tabs>
          <w:tab w:val="num" w:pos="3600"/>
        </w:tabs>
        <w:ind w:left="3600" w:hanging="360"/>
      </w:pPr>
    </w:lvl>
    <w:lvl w:ilvl="5" w:tplc="DFEE3D12" w:tentative="1">
      <w:start w:val="1"/>
      <w:numFmt w:val="decimal"/>
      <w:lvlText w:val="%6."/>
      <w:lvlJc w:val="left"/>
      <w:pPr>
        <w:tabs>
          <w:tab w:val="num" w:pos="4320"/>
        </w:tabs>
        <w:ind w:left="4320" w:hanging="360"/>
      </w:pPr>
    </w:lvl>
    <w:lvl w:ilvl="6" w:tplc="5EE60548" w:tentative="1">
      <w:start w:val="1"/>
      <w:numFmt w:val="decimal"/>
      <w:lvlText w:val="%7."/>
      <w:lvlJc w:val="left"/>
      <w:pPr>
        <w:tabs>
          <w:tab w:val="num" w:pos="5040"/>
        </w:tabs>
        <w:ind w:left="5040" w:hanging="360"/>
      </w:pPr>
    </w:lvl>
    <w:lvl w:ilvl="7" w:tplc="DB225004" w:tentative="1">
      <w:start w:val="1"/>
      <w:numFmt w:val="decimal"/>
      <w:lvlText w:val="%8."/>
      <w:lvlJc w:val="left"/>
      <w:pPr>
        <w:tabs>
          <w:tab w:val="num" w:pos="5760"/>
        </w:tabs>
        <w:ind w:left="5760" w:hanging="360"/>
      </w:pPr>
    </w:lvl>
    <w:lvl w:ilvl="8" w:tplc="360E4466" w:tentative="1">
      <w:start w:val="1"/>
      <w:numFmt w:val="decimal"/>
      <w:lvlText w:val="%9."/>
      <w:lvlJc w:val="left"/>
      <w:pPr>
        <w:tabs>
          <w:tab w:val="num" w:pos="6480"/>
        </w:tabs>
        <w:ind w:left="6480" w:hanging="360"/>
      </w:pPr>
    </w:lvl>
  </w:abstractNum>
  <w:abstractNum w:abstractNumId="32">
    <w:nsid w:val="565D68A7"/>
    <w:multiLevelType w:val="hybridMultilevel"/>
    <w:tmpl w:val="43AA6552"/>
    <w:lvl w:ilvl="0" w:tplc="829AC858">
      <w:start w:val="1"/>
      <w:numFmt w:val="bullet"/>
      <w:lvlText w:val=""/>
      <w:lvlJc w:val="left"/>
      <w:pPr>
        <w:tabs>
          <w:tab w:val="num" w:pos="720"/>
        </w:tabs>
        <w:ind w:left="720" w:hanging="360"/>
      </w:pPr>
      <w:rPr>
        <w:rFonts w:ascii="Symbol" w:hAnsi="Symbol" w:hint="default"/>
        <w:sz w:val="20"/>
      </w:rPr>
    </w:lvl>
    <w:lvl w:ilvl="1" w:tplc="65A27076" w:tentative="1">
      <w:start w:val="1"/>
      <w:numFmt w:val="bullet"/>
      <w:lvlText w:val="o"/>
      <w:lvlJc w:val="left"/>
      <w:pPr>
        <w:tabs>
          <w:tab w:val="num" w:pos="1440"/>
        </w:tabs>
        <w:ind w:left="1440" w:hanging="360"/>
      </w:pPr>
      <w:rPr>
        <w:rFonts w:ascii="Courier New" w:hAnsi="Courier New" w:hint="default"/>
        <w:sz w:val="20"/>
      </w:rPr>
    </w:lvl>
    <w:lvl w:ilvl="2" w:tplc="EE0AB894" w:tentative="1">
      <w:start w:val="1"/>
      <w:numFmt w:val="bullet"/>
      <w:lvlText w:val=""/>
      <w:lvlJc w:val="left"/>
      <w:pPr>
        <w:tabs>
          <w:tab w:val="num" w:pos="2160"/>
        </w:tabs>
        <w:ind w:left="2160" w:hanging="360"/>
      </w:pPr>
      <w:rPr>
        <w:rFonts w:ascii="Wingdings" w:hAnsi="Wingdings" w:hint="default"/>
        <w:sz w:val="20"/>
      </w:rPr>
    </w:lvl>
    <w:lvl w:ilvl="3" w:tplc="91EECB90" w:tentative="1">
      <w:start w:val="1"/>
      <w:numFmt w:val="bullet"/>
      <w:lvlText w:val=""/>
      <w:lvlJc w:val="left"/>
      <w:pPr>
        <w:tabs>
          <w:tab w:val="num" w:pos="2880"/>
        </w:tabs>
        <w:ind w:left="2880" w:hanging="360"/>
      </w:pPr>
      <w:rPr>
        <w:rFonts w:ascii="Wingdings" w:hAnsi="Wingdings" w:hint="default"/>
        <w:sz w:val="20"/>
      </w:rPr>
    </w:lvl>
    <w:lvl w:ilvl="4" w:tplc="E1EA63DC" w:tentative="1">
      <w:start w:val="1"/>
      <w:numFmt w:val="bullet"/>
      <w:lvlText w:val=""/>
      <w:lvlJc w:val="left"/>
      <w:pPr>
        <w:tabs>
          <w:tab w:val="num" w:pos="3600"/>
        </w:tabs>
        <w:ind w:left="3600" w:hanging="360"/>
      </w:pPr>
      <w:rPr>
        <w:rFonts w:ascii="Wingdings" w:hAnsi="Wingdings" w:hint="default"/>
        <w:sz w:val="20"/>
      </w:rPr>
    </w:lvl>
    <w:lvl w:ilvl="5" w:tplc="55A871CA" w:tentative="1">
      <w:start w:val="1"/>
      <w:numFmt w:val="bullet"/>
      <w:lvlText w:val=""/>
      <w:lvlJc w:val="left"/>
      <w:pPr>
        <w:tabs>
          <w:tab w:val="num" w:pos="4320"/>
        </w:tabs>
        <w:ind w:left="4320" w:hanging="360"/>
      </w:pPr>
      <w:rPr>
        <w:rFonts w:ascii="Wingdings" w:hAnsi="Wingdings" w:hint="default"/>
        <w:sz w:val="20"/>
      </w:rPr>
    </w:lvl>
    <w:lvl w:ilvl="6" w:tplc="E98409BC" w:tentative="1">
      <w:start w:val="1"/>
      <w:numFmt w:val="bullet"/>
      <w:lvlText w:val=""/>
      <w:lvlJc w:val="left"/>
      <w:pPr>
        <w:tabs>
          <w:tab w:val="num" w:pos="5040"/>
        </w:tabs>
        <w:ind w:left="5040" w:hanging="360"/>
      </w:pPr>
      <w:rPr>
        <w:rFonts w:ascii="Wingdings" w:hAnsi="Wingdings" w:hint="default"/>
        <w:sz w:val="20"/>
      </w:rPr>
    </w:lvl>
    <w:lvl w:ilvl="7" w:tplc="B610FF10" w:tentative="1">
      <w:start w:val="1"/>
      <w:numFmt w:val="bullet"/>
      <w:lvlText w:val=""/>
      <w:lvlJc w:val="left"/>
      <w:pPr>
        <w:tabs>
          <w:tab w:val="num" w:pos="5760"/>
        </w:tabs>
        <w:ind w:left="5760" w:hanging="360"/>
      </w:pPr>
      <w:rPr>
        <w:rFonts w:ascii="Wingdings" w:hAnsi="Wingdings" w:hint="default"/>
        <w:sz w:val="20"/>
      </w:rPr>
    </w:lvl>
    <w:lvl w:ilvl="8" w:tplc="CDE8F89A" w:tentative="1">
      <w:start w:val="1"/>
      <w:numFmt w:val="bullet"/>
      <w:lvlText w:val=""/>
      <w:lvlJc w:val="left"/>
      <w:pPr>
        <w:tabs>
          <w:tab w:val="num" w:pos="6480"/>
        </w:tabs>
        <w:ind w:left="6480" w:hanging="360"/>
      </w:pPr>
      <w:rPr>
        <w:rFonts w:ascii="Wingdings" w:hAnsi="Wingdings" w:hint="default"/>
        <w:sz w:val="20"/>
      </w:rPr>
    </w:lvl>
  </w:abstractNum>
  <w:abstractNum w:abstractNumId="33">
    <w:nsid w:val="56622F63"/>
    <w:multiLevelType w:val="hybridMultilevel"/>
    <w:tmpl w:val="47643482"/>
    <w:lvl w:ilvl="0" w:tplc="C93EF32A">
      <w:start w:val="1"/>
      <w:numFmt w:val="bullet"/>
      <w:lvlText w:val=""/>
      <w:lvlJc w:val="left"/>
      <w:pPr>
        <w:tabs>
          <w:tab w:val="num" w:pos="720"/>
        </w:tabs>
        <w:ind w:left="720" w:hanging="360"/>
      </w:pPr>
      <w:rPr>
        <w:rFonts w:ascii="Symbol" w:hAnsi="Symbol" w:hint="default"/>
        <w:sz w:val="20"/>
      </w:rPr>
    </w:lvl>
    <w:lvl w:ilvl="1" w:tplc="5148884A">
      <w:start w:val="1"/>
      <w:numFmt w:val="bullet"/>
      <w:lvlText w:val="o"/>
      <w:lvlJc w:val="left"/>
      <w:pPr>
        <w:tabs>
          <w:tab w:val="num" w:pos="1440"/>
        </w:tabs>
        <w:ind w:left="1440" w:hanging="360"/>
      </w:pPr>
      <w:rPr>
        <w:rFonts w:ascii="Courier New" w:hAnsi="Courier New" w:hint="default"/>
        <w:sz w:val="20"/>
      </w:rPr>
    </w:lvl>
    <w:lvl w:ilvl="2" w:tplc="F5242092" w:tentative="1">
      <w:start w:val="1"/>
      <w:numFmt w:val="bullet"/>
      <w:lvlText w:val=""/>
      <w:lvlJc w:val="left"/>
      <w:pPr>
        <w:tabs>
          <w:tab w:val="num" w:pos="2160"/>
        </w:tabs>
        <w:ind w:left="2160" w:hanging="360"/>
      </w:pPr>
      <w:rPr>
        <w:rFonts w:ascii="Wingdings" w:hAnsi="Wingdings" w:hint="default"/>
        <w:sz w:val="20"/>
      </w:rPr>
    </w:lvl>
    <w:lvl w:ilvl="3" w:tplc="FB1C135C" w:tentative="1">
      <w:start w:val="1"/>
      <w:numFmt w:val="bullet"/>
      <w:lvlText w:val=""/>
      <w:lvlJc w:val="left"/>
      <w:pPr>
        <w:tabs>
          <w:tab w:val="num" w:pos="2880"/>
        </w:tabs>
        <w:ind w:left="2880" w:hanging="360"/>
      </w:pPr>
      <w:rPr>
        <w:rFonts w:ascii="Wingdings" w:hAnsi="Wingdings" w:hint="default"/>
        <w:sz w:val="20"/>
      </w:rPr>
    </w:lvl>
    <w:lvl w:ilvl="4" w:tplc="06262C5E" w:tentative="1">
      <w:start w:val="1"/>
      <w:numFmt w:val="bullet"/>
      <w:lvlText w:val=""/>
      <w:lvlJc w:val="left"/>
      <w:pPr>
        <w:tabs>
          <w:tab w:val="num" w:pos="3600"/>
        </w:tabs>
        <w:ind w:left="3600" w:hanging="360"/>
      </w:pPr>
      <w:rPr>
        <w:rFonts w:ascii="Wingdings" w:hAnsi="Wingdings" w:hint="default"/>
        <w:sz w:val="20"/>
      </w:rPr>
    </w:lvl>
    <w:lvl w:ilvl="5" w:tplc="83F85006" w:tentative="1">
      <w:start w:val="1"/>
      <w:numFmt w:val="bullet"/>
      <w:lvlText w:val=""/>
      <w:lvlJc w:val="left"/>
      <w:pPr>
        <w:tabs>
          <w:tab w:val="num" w:pos="4320"/>
        </w:tabs>
        <w:ind w:left="4320" w:hanging="360"/>
      </w:pPr>
      <w:rPr>
        <w:rFonts w:ascii="Wingdings" w:hAnsi="Wingdings" w:hint="default"/>
        <w:sz w:val="20"/>
      </w:rPr>
    </w:lvl>
    <w:lvl w:ilvl="6" w:tplc="4E848F94" w:tentative="1">
      <w:start w:val="1"/>
      <w:numFmt w:val="bullet"/>
      <w:lvlText w:val=""/>
      <w:lvlJc w:val="left"/>
      <w:pPr>
        <w:tabs>
          <w:tab w:val="num" w:pos="5040"/>
        </w:tabs>
        <w:ind w:left="5040" w:hanging="360"/>
      </w:pPr>
      <w:rPr>
        <w:rFonts w:ascii="Wingdings" w:hAnsi="Wingdings" w:hint="default"/>
        <w:sz w:val="20"/>
      </w:rPr>
    </w:lvl>
    <w:lvl w:ilvl="7" w:tplc="AA46F270" w:tentative="1">
      <w:start w:val="1"/>
      <w:numFmt w:val="bullet"/>
      <w:lvlText w:val=""/>
      <w:lvlJc w:val="left"/>
      <w:pPr>
        <w:tabs>
          <w:tab w:val="num" w:pos="5760"/>
        </w:tabs>
        <w:ind w:left="5760" w:hanging="360"/>
      </w:pPr>
      <w:rPr>
        <w:rFonts w:ascii="Wingdings" w:hAnsi="Wingdings" w:hint="default"/>
        <w:sz w:val="20"/>
      </w:rPr>
    </w:lvl>
    <w:lvl w:ilvl="8" w:tplc="31D2B572" w:tentative="1">
      <w:start w:val="1"/>
      <w:numFmt w:val="bullet"/>
      <w:lvlText w:val=""/>
      <w:lvlJc w:val="left"/>
      <w:pPr>
        <w:tabs>
          <w:tab w:val="num" w:pos="6480"/>
        </w:tabs>
        <w:ind w:left="6480" w:hanging="360"/>
      </w:pPr>
      <w:rPr>
        <w:rFonts w:ascii="Wingdings" w:hAnsi="Wingdings" w:hint="default"/>
        <w:sz w:val="20"/>
      </w:rPr>
    </w:lvl>
  </w:abstractNum>
  <w:abstractNum w:abstractNumId="34">
    <w:nsid w:val="5ABB772C"/>
    <w:multiLevelType w:val="hybridMultilevel"/>
    <w:tmpl w:val="6DCA4B46"/>
    <w:lvl w:ilvl="0" w:tplc="2B663F06">
      <w:start w:val="1"/>
      <w:numFmt w:val="bullet"/>
      <w:lvlText w:val=""/>
      <w:lvlJc w:val="left"/>
      <w:pPr>
        <w:tabs>
          <w:tab w:val="num" w:pos="720"/>
        </w:tabs>
        <w:ind w:left="720" w:hanging="360"/>
      </w:pPr>
      <w:rPr>
        <w:rFonts w:ascii="Symbol" w:hAnsi="Symbol" w:hint="default"/>
        <w:sz w:val="20"/>
      </w:rPr>
    </w:lvl>
    <w:lvl w:ilvl="1" w:tplc="23FE38CE" w:tentative="1">
      <w:start w:val="1"/>
      <w:numFmt w:val="bullet"/>
      <w:lvlText w:val="o"/>
      <w:lvlJc w:val="left"/>
      <w:pPr>
        <w:tabs>
          <w:tab w:val="num" w:pos="1440"/>
        </w:tabs>
        <w:ind w:left="1440" w:hanging="360"/>
      </w:pPr>
      <w:rPr>
        <w:rFonts w:ascii="Courier New" w:hAnsi="Courier New" w:hint="default"/>
        <w:sz w:val="20"/>
      </w:rPr>
    </w:lvl>
    <w:lvl w:ilvl="2" w:tplc="A28E9202" w:tentative="1">
      <w:start w:val="1"/>
      <w:numFmt w:val="bullet"/>
      <w:lvlText w:val=""/>
      <w:lvlJc w:val="left"/>
      <w:pPr>
        <w:tabs>
          <w:tab w:val="num" w:pos="2160"/>
        </w:tabs>
        <w:ind w:left="2160" w:hanging="360"/>
      </w:pPr>
      <w:rPr>
        <w:rFonts w:ascii="Wingdings" w:hAnsi="Wingdings" w:hint="default"/>
        <w:sz w:val="20"/>
      </w:rPr>
    </w:lvl>
    <w:lvl w:ilvl="3" w:tplc="F9C225B4" w:tentative="1">
      <w:start w:val="1"/>
      <w:numFmt w:val="bullet"/>
      <w:lvlText w:val=""/>
      <w:lvlJc w:val="left"/>
      <w:pPr>
        <w:tabs>
          <w:tab w:val="num" w:pos="2880"/>
        </w:tabs>
        <w:ind w:left="2880" w:hanging="360"/>
      </w:pPr>
      <w:rPr>
        <w:rFonts w:ascii="Wingdings" w:hAnsi="Wingdings" w:hint="default"/>
        <w:sz w:val="20"/>
      </w:rPr>
    </w:lvl>
    <w:lvl w:ilvl="4" w:tplc="F4527D04" w:tentative="1">
      <w:start w:val="1"/>
      <w:numFmt w:val="bullet"/>
      <w:lvlText w:val=""/>
      <w:lvlJc w:val="left"/>
      <w:pPr>
        <w:tabs>
          <w:tab w:val="num" w:pos="3600"/>
        </w:tabs>
        <w:ind w:left="3600" w:hanging="360"/>
      </w:pPr>
      <w:rPr>
        <w:rFonts w:ascii="Wingdings" w:hAnsi="Wingdings" w:hint="default"/>
        <w:sz w:val="20"/>
      </w:rPr>
    </w:lvl>
    <w:lvl w:ilvl="5" w:tplc="6C94E5F2" w:tentative="1">
      <w:start w:val="1"/>
      <w:numFmt w:val="bullet"/>
      <w:lvlText w:val=""/>
      <w:lvlJc w:val="left"/>
      <w:pPr>
        <w:tabs>
          <w:tab w:val="num" w:pos="4320"/>
        </w:tabs>
        <w:ind w:left="4320" w:hanging="360"/>
      </w:pPr>
      <w:rPr>
        <w:rFonts w:ascii="Wingdings" w:hAnsi="Wingdings" w:hint="default"/>
        <w:sz w:val="20"/>
      </w:rPr>
    </w:lvl>
    <w:lvl w:ilvl="6" w:tplc="01FA383A" w:tentative="1">
      <w:start w:val="1"/>
      <w:numFmt w:val="bullet"/>
      <w:lvlText w:val=""/>
      <w:lvlJc w:val="left"/>
      <w:pPr>
        <w:tabs>
          <w:tab w:val="num" w:pos="5040"/>
        </w:tabs>
        <w:ind w:left="5040" w:hanging="360"/>
      </w:pPr>
      <w:rPr>
        <w:rFonts w:ascii="Wingdings" w:hAnsi="Wingdings" w:hint="default"/>
        <w:sz w:val="20"/>
      </w:rPr>
    </w:lvl>
    <w:lvl w:ilvl="7" w:tplc="7A0EF2CE" w:tentative="1">
      <w:start w:val="1"/>
      <w:numFmt w:val="bullet"/>
      <w:lvlText w:val=""/>
      <w:lvlJc w:val="left"/>
      <w:pPr>
        <w:tabs>
          <w:tab w:val="num" w:pos="5760"/>
        </w:tabs>
        <w:ind w:left="5760" w:hanging="360"/>
      </w:pPr>
      <w:rPr>
        <w:rFonts w:ascii="Wingdings" w:hAnsi="Wingdings" w:hint="default"/>
        <w:sz w:val="20"/>
      </w:rPr>
    </w:lvl>
    <w:lvl w:ilvl="8" w:tplc="680AAAD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FB152E1"/>
    <w:multiLevelType w:val="hybridMultilevel"/>
    <w:tmpl w:val="E800D8DC"/>
    <w:lvl w:ilvl="0" w:tplc="E4064BA2">
      <w:start w:val="4"/>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36">
    <w:nsid w:val="61511996"/>
    <w:multiLevelType w:val="hybridMultilevel"/>
    <w:tmpl w:val="74FEC45E"/>
    <w:lvl w:ilvl="0" w:tplc="F334AAB6">
      <w:start w:val="1"/>
      <w:numFmt w:val="bullet"/>
      <w:lvlText w:val=""/>
      <w:lvlJc w:val="left"/>
      <w:pPr>
        <w:tabs>
          <w:tab w:val="num" w:pos="720"/>
        </w:tabs>
        <w:ind w:left="720" w:hanging="360"/>
      </w:pPr>
      <w:rPr>
        <w:rFonts w:ascii="Symbol" w:hAnsi="Symbol" w:hint="default"/>
        <w:sz w:val="20"/>
      </w:rPr>
    </w:lvl>
    <w:lvl w:ilvl="1" w:tplc="759A398C" w:tentative="1">
      <w:start w:val="1"/>
      <w:numFmt w:val="bullet"/>
      <w:lvlText w:val="o"/>
      <w:lvlJc w:val="left"/>
      <w:pPr>
        <w:tabs>
          <w:tab w:val="num" w:pos="1440"/>
        </w:tabs>
        <w:ind w:left="1440" w:hanging="360"/>
      </w:pPr>
      <w:rPr>
        <w:rFonts w:ascii="Courier New" w:hAnsi="Courier New" w:hint="default"/>
        <w:sz w:val="20"/>
      </w:rPr>
    </w:lvl>
    <w:lvl w:ilvl="2" w:tplc="230CEA3E" w:tentative="1">
      <w:start w:val="1"/>
      <w:numFmt w:val="bullet"/>
      <w:lvlText w:val=""/>
      <w:lvlJc w:val="left"/>
      <w:pPr>
        <w:tabs>
          <w:tab w:val="num" w:pos="2160"/>
        </w:tabs>
        <w:ind w:left="2160" w:hanging="360"/>
      </w:pPr>
      <w:rPr>
        <w:rFonts w:ascii="Wingdings" w:hAnsi="Wingdings" w:hint="default"/>
        <w:sz w:val="20"/>
      </w:rPr>
    </w:lvl>
    <w:lvl w:ilvl="3" w:tplc="CC1E41C2" w:tentative="1">
      <w:start w:val="1"/>
      <w:numFmt w:val="bullet"/>
      <w:lvlText w:val=""/>
      <w:lvlJc w:val="left"/>
      <w:pPr>
        <w:tabs>
          <w:tab w:val="num" w:pos="2880"/>
        </w:tabs>
        <w:ind w:left="2880" w:hanging="360"/>
      </w:pPr>
      <w:rPr>
        <w:rFonts w:ascii="Wingdings" w:hAnsi="Wingdings" w:hint="default"/>
        <w:sz w:val="20"/>
      </w:rPr>
    </w:lvl>
    <w:lvl w:ilvl="4" w:tplc="03648E9A" w:tentative="1">
      <w:start w:val="1"/>
      <w:numFmt w:val="bullet"/>
      <w:lvlText w:val=""/>
      <w:lvlJc w:val="left"/>
      <w:pPr>
        <w:tabs>
          <w:tab w:val="num" w:pos="3600"/>
        </w:tabs>
        <w:ind w:left="3600" w:hanging="360"/>
      </w:pPr>
      <w:rPr>
        <w:rFonts w:ascii="Wingdings" w:hAnsi="Wingdings" w:hint="default"/>
        <w:sz w:val="20"/>
      </w:rPr>
    </w:lvl>
    <w:lvl w:ilvl="5" w:tplc="55B210C4" w:tentative="1">
      <w:start w:val="1"/>
      <w:numFmt w:val="bullet"/>
      <w:lvlText w:val=""/>
      <w:lvlJc w:val="left"/>
      <w:pPr>
        <w:tabs>
          <w:tab w:val="num" w:pos="4320"/>
        </w:tabs>
        <w:ind w:left="4320" w:hanging="360"/>
      </w:pPr>
      <w:rPr>
        <w:rFonts w:ascii="Wingdings" w:hAnsi="Wingdings" w:hint="default"/>
        <w:sz w:val="20"/>
      </w:rPr>
    </w:lvl>
    <w:lvl w:ilvl="6" w:tplc="A5229712" w:tentative="1">
      <w:start w:val="1"/>
      <w:numFmt w:val="bullet"/>
      <w:lvlText w:val=""/>
      <w:lvlJc w:val="left"/>
      <w:pPr>
        <w:tabs>
          <w:tab w:val="num" w:pos="5040"/>
        </w:tabs>
        <w:ind w:left="5040" w:hanging="360"/>
      </w:pPr>
      <w:rPr>
        <w:rFonts w:ascii="Wingdings" w:hAnsi="Wingdings" w:hint="default"/>
        <w:sz w:val="20"/>
      </w:rPr>
    </w:lvl>
    <w:lvl w:ilvl="7" w:tplc="FDF2CD8C" w:tentative="1">
      <w:start w:val="1"/>
      <w:numFmt w:val="bullet"/>
      <w:lvlText w:val=""/>
      <w:lvlJc w:val="left"/>
      <w:pPr>
        <w:tabs>
          <w:tab w:val="num" w:pos="5760"/>
        </w:tabs>
        <w:ind w:left="5760" w:hanging="360"/>
      </w:pPr>
      <w:rPr>
        <w:rFonts w:ascii="Wingdings" w:hAnsi="Wingdings" w:hint="default"/>
        <w:sz w:val="20"/>
      </w:rPr>
    </w:lvl>
    <w:lvl w:ilvl="8" w:tplc="128CDE7A" w:tentative="1">
      <w:start w:val="1"/>
      <w:numFmt w:val="bullet"/>
      <w:lvlText w:val=""/>
      <w:lvlJc w:val="left"/>
      <w:pPr>
        <w:tabs>
          <w:tab w:val="num" w:pos="6480"/>
        </w:tabs>
        <w:ind w:left="6480" w:hanging="360"/>
      </w:pPr>
      <w:rPr>
        <w:rFonts w:ascii="Wingdings" w:hAnsi="Wingdings" w:hint="default"/>
        <w:sz w:val="20"/>
      </w:rPr>
    </w:lvl>
  </w:abstractNum>
  <w:abstractNum w:abstractNumId="37">
    <w:nsid w:val="65552F1C"/>
    <w:multiLevelType w:val="hybridMultilevel"/>
    <w:tmpl w:val="E5D25D7E"/>
    <w:lvl w:ilvl="0" w:tplc="2CC8804E">
      <w:start w:val="1"/>
      <w:numFmt w:val="bullet"/>
      <w:lvlText w:val=""/>
      <w:lvlJc w:val="left"/>
      <w:pPr>
        <w:tabs>
          <w:tab w:val="num" w:pos="720"/>
        </w:tabs>
        <w:ind w:left="720" w:hanging="360"/>
      </w:pPr>
      <w:rPr>
        <w:rFonts w:ascii="Symbol" w:hAnsi="Symbol" w:hint="default"/>
        <w:sz w:val="20"/>
      </w:rPr>
    </w:lvl>
    <w:lvl w:ilvl="1" w:tplc="ACDAAA66" w:tentative="1">
      <w:start w:val="1"/>
      <w:numFmt w:val="bullet"/>
      <w:lvlText w:val="o"/>
      <w:lvlJc w:val="left"/>
      <w:pPr>
        <w:tabs>
          <w:tab w:val="num" w:pos="1440"/>
        </w:tabs>
        <w:ind w:left="1440" w:hanging="360"/>
      </w:pPr>
      <w:rPr>
        <w:rFonts w:ascii="Courier New" w:hAnsi="Courier New" w:hint="default"/>
        <w:sz w:val="20"/>
      </w:rPr>
    </w:lvl>
    <w:lvl w:ilvl="2" w:tplc="9FB68CEE" w:tentative="1">
      <w:start w:val="1"/>
      <w:numFmt w:val="bullet"/>
      <w:lvlText w:val=""/>
      <w:lvlJc w:val="left"/>
      <w:pPr>
        <w:tabs>
          <w:tab w:val="num" w:pos="2160"/>
        </w:tabs>
        <w:ind w:left="2160" w:hanging="360"/>
      </w:pPr>
      <w:rPr>
        <w:rFonts w:ascii="Wingdings" w:hAnsi="Wingdings" w:hint="default"/>
        <w:sz w:val="20"/>
      </w:rPr>
    </w:lvl>
    <w:lvl w:ilvl="3" w:tplc="EDEAB880" w:tentative="1">
      <w:start w:val="1"/>
      <w:numFmt w:val="bullet"/>
      <w:lvlText w:val=""/>
      <w:lvlJc w:val="left"/>
      <w:pPr>
        <w:tabs>
          <w:tab w:val="num" w:pos="2880"/>
        </w:tabs>
        <w:ind w:left="2880" w:hanging="360"/>
      </w:pPr>
      <w:rPr>
        <w:rFonts w:ascii="Wingdings" w:hAnsi="Wingdings" w:hint="default"/>
        <w:sz w:val="20"/>
      </w:rPr>
    </w:lvl>
    <w:lvl w:ilvl="4" w:tplc="770EEAFC" w:tentative="1">
      <w:start w:val="1"/>
      <w:numFmt w:val="bullet"/>
      <w:lvlText w:val=""/>
      <w:lvlJc w:val="left"/>
      <w:pPr>
        <w:tabs>
          <w:tab w:val="num" w:pos="3600"/>
        </w:tabs>
        <w:ind w:left="3600" w:hanging="360"/>
      </w:pPr>
      <w:rPr>
        <w:rFonts w:ascii="Wingdings" w:hAnsi="Wingdings" w:hint="default"/>
        <w:sz w:val="20"/>
      </w:rPr>
    </w:lvl>
    <w:lvl w:ilvl="5" w:tplc="71AAE34A" w:tentative="1">
      <w:start w:val="1"/>
      <w:numFmt w:val="bullet"/>
      <w:lvlText w:val=""/>
      <w:lvlJc w:val="left"/>
      <w:pPr>
        <w:tabs>
          <w:tab w:val="num" w:pos="4320"/>
        </w:tabs>
        <w:ind w:left="4320" w:hanging="360"/>
      </w:pPr>
      <w:rPr>
        <w:rFonts w:ascii="Wingdings" w:hAnsi="Wingdings" w:hint="default"/>
        <w:sz w:val="20"/>
      </w:rPr>
    </w:lvl>
    <w:lvl w:ilvl="6" w:tplc="3FC0247C" w:tentative="1">
      <w:start w:val="1"/>
      <w:numFmt w:val="bullet"/>
      <w:lvlText w:val=""/>
      <w:lvlJc w:val="left"/>
      <w:pPr>
        <w:tabs>
          <w:tab w:val="num" w:pos="5040"/>
        </w:tabs>
        <w:ind w:left="5040" w:hanging="360"/>
      </w:pPr>
      <w:rPr>
        <w:rFonts w:ascii="Wingdings" w:hAnsi="Wingdings" w:hint="default"/>
        <w:sz w:val="20"/>
      </w:rPr>
    </w:lvl>
    <w:lvl w:ilvl="7" w:tplc="1520D0EE" w:tentative="1">
      <w:start w:val="1"/>
      <w:numFmt w:val="bullet"/>
      <w:lvlText w:val=""/>
      <w:lvlJc w:val="left"/>
      <w:pPr>
        <w:tabs>
          <w:tab w:val="num" w:pos="5760"/>
        </w:tabs>
        <w:ind w:left="5760" w:hanging="360"/>
      </w:pPr>
      <w:rPr>
        <w:rFonts w:ascii="Wingdings" w:hAnsi="Wingdings" w:hint="default"/>
        <w:sz w:val="20"/>
      </w:rPr>
    </w:lvl>
    <w:lvl w:ilvl="8" w:tplc="D40A339C" w:tentative="1">
      <w:start w:val="1"/>
      <w:numFmt w:val="bullet"/>
      <w:lvlText w:val=""/>
      <w:lvlJc w:val="left"/>
      <w:pPr>
        <w:tabs>
          <w:tab w:val="num" w:pos="6480"/>
        </w:tabs>
        <w:ind w:left="6480" w:hanging="360"/>
      </w:pPr>
      <w:rPr>
        <w:rFonts w:ascii="Wingdings" w:hAnsi="Wingdings" w:hint="default"/>
        <w:sz w:val="20"/>
      </w:rPr>
    </w:lvl>
  </w:abstractNum>
  <w:abstractNum w:abstractNumId="38">
    <w:nsid w:val="76032285"/>
    <w:multiLevelType w:val="hybridMultilevel"/>
    <w:tmpl w:val="F792534E"/>
    <w:lvl w:ilvl="0" w:tplc="47C81060">
      <w:start w:val="1"/>
      <w:numFmt w:val="decimal"/>
      <w:lvlText w:val="%1."/>
      <w:lvlJc w:val="left"/>
      <w:pPr>
        <w:tabs>
          <w:tab w:val="num" w:pos="720"/>
        </w:tabs>
        <w:ind w:left="720" w:hanging="360"/>
      </w:pPr>
    </w:lvl>
    <w:lvl w:ilvl="1" w:tplc="85709050" w:tentative="1">
      <w:start w:val="1"/>
      <w:numFmt w:val="decimal"/>
      <w:lvlText w:val="%2."/>
      <w:lvlJc w:val="left"/>
      <w:pPr>
        <w:tabs>
          <w:tab w:val="num" w:pos="1440"/>
        </w:tabs>
        <w:ind w:left="1440" w:hanging="360"/>
      </w:pPr>
    </w:lvl>
    <w:lvl w:ilvl="2" w:tplc="D85830A4" w:tentative="1">
      <w:start w:val="1"/>
      <w:numFmt w:val="decimal"/>
      <w:lvlText w:val="%3."/>
      <w:lvlJc w:val="left"/>
      <w:pPr>
        <w:tabs>
          <w:tab w:val="num" w:pos="2160"/>
        </w:tabs>
        <w:ind w:left="2160" w:hanging="360"/>
      </w:pPr>
    </w:lvl>
    <w:lvl w:ilvl="3" w:tplc="718EF8EA" w:tentative="1">
      <w:start w:val="1"/>
      <w:numFmt w:val="decimal"/>
      <w:lvlText w:val="%4."/>
      <w:lvlJc w:val="left"/>
      <w:pPr>
        <w:tabs>
          <w:tab w:val="num" w:pos="2880"/>
        </w:tabs>
        <w:ind w:left="2880" w:hanging="360"/>
      </w:pPr>
    </w:lvl>
    <w:lvl w:ilvl="4" w:tplc="EA52D18A" w:tentative="1">
      <w:start w:val="1"/>
      <w:numFmt w:val="decimal"/>
      <w:lvlText w:val="%5."/>
      <w:lvlJc w:val="left"/>
      <w:pPr>
        <w:tabs>
          <w:tab w:val="num" w:pos="3600"/>
        </w:tabs>
        <w:ind w:left="3600" w:hanging="360"/>
      </w:pPr>
    </w:lvl>
    <w:lvl w:ilvl="5" w:tplc="229E64A2" w:tentative="1">
      <w:start w:val="1"/>
      <w:numFmt w:val="decimal"/>
      <w:lvlText w:val="%6."/>
      <w:lvlJc w:val="left"/>
      <w:pPr>
        <w:tabs>
          <w:tab w:val="num" w:pos="4320"/>
        </w:tabs>
        <w:ind w:left="4320" w:hanging="360"/>
      </w:pPr>
    </w:lvl>
    <w:lvl w:ilvl="6" w:tplc="0D827328" w:tentative="1">
      <w:start w:val="1"/>
      <w:numFmt w:val="decimal"/>
      <w:lvlText w:val="%7."/>
      <w:lvlJc w:val="left"/>
      <w:pPr>
        <w:tabs>
          <w:tab w:val="num" w:pos="5040"/>
        </w:tabs>
        <w:ind w:left="5040" w:hanging="360"/>
      </w:pPr>
    </w:lvl>
    <w:lvl w:ilvl="7" w:tplc="33362A18" w:tentative="1">
      <w:start w:val="1"/>
      <w:numFmt w:val="decimal"/>
      <w:lvlText w:val="%8."/>
      <w:lvlJc w:val="left"/>
      <w:pPr>
        <w:tabs>
          <w:tab w:val="num" w:pos="5760"/>
        </w:tabs>
        <w:ind w:left="5760" w:hanging="360"/>
      </w:pPr>
    </w:lvl>
    <w:lvl w:ilvl="8" w:tplc="210E6E62" w:tentative="1">
      <w:start w:val="1"/>
      <w:numFmt w:val="decimal"/>
      <w:lvlText w:val="%9."/>
      <w:lvlJc w:val="left"/>
      <w:pPr>
        <w:tabs>
          <w:tab w:val="num" w:pos="6480"/>
        </w:tabs>
        <w:ind w:left="6480" w:hanging="360"/>
      </w:pPr>
    </w:lvl>
  </w:abstractNum>
  <w:abstractNum w:abstractNumId="39">
    <w:nsid w:val="76643A9B"/>
    <w:multiLevelType w:val="hybridMultilevel"/>
    <w:tmpl w:val="2A427622"/>
    <w:lvl w:ilvl="0" w:tplc="55D8CAE6">
      <w:start w:val="1"/>
      <w:numFmt w:val="decimal"/>
      <w:lvlText w:val="%1."/>
      <w:lvlJc w:val="left"/>
      <w:pPr>
        <w:tabs>
          <w:tab w:val="num" w:pos="720"/>
        </w:tabs>
        <w:ind w:left="720" w:hanging="360"/>
      </w:pPr>
    </w:lvl>
    <w:lvl w:ilvl="1" w:tplc="659699E6" w:tentative="1">
      <w:start w:val="1"/>
      <w:numFmt w:val="decimal"/>
      <w:lvlText w:val="%2."/>
      <w:lvlJc w:val="left"/>
      <w:pPr>
        <w:tabs>
          <w:tab w:val="num" w:pos="1440"/>
        </w:tabs>
        <w:ind w:left="1440" w:hanging="360"/>
      </w:pPr>
    </w:lvl>
    <w:lvl w:ilvl="2" w:tplc="72803B06" w:tentative="1">
      <w:start w:val="1"/>
      <w:numFmt w:val="decimal"/>
      <w:lvlText w:val="%3."/>
      <w:lvlJc w:val="left"/>
      <w:pPr>
        <w:tabs>
          <w:tab w:val="num" w:pos="2160"/>
        </w:tabs>
        <w:ind w:left="2160" w:hanging="360"/>
      </w:pPr>
    </w:lvl>
    <w:lvl w:ilvl="3" w:tplc="AC26CE30" w:tentative="1">
      <w:start w:val="1"/>
      <w:numFmt w:val="decimal"/>
      <w:lvlText w:val="%4."/>
      <w:lvlJc w:val="left"/>
      <w:pPr>
        <w:tabs>
          <w:tab w:val="num" w:pos="2880"/>
        </w:tabs>
        <w:ind w:left="2880" w:hanging="360"/>
      </w:pPr>
    </w:lvl>
    <w:lvl w:ilvl="4" w:tplc="87289732" w:tentative="1">
      <w:start w:val="1"/>
      <w:numFmt w:val="decimal"/>
      <w:lvlText w:val="%5."/>
      <w:lvlJc w:val="left"/>
      <w:pPr>
        <w:tabs>
          <w:tab w:val="num" w:pos="3600"/>
        </w:tabs>
        <w:ind w:left="3600" w:hanging="360"/>
      </w:pPr>
    </w:lvl>
    <w:lvl w:ilvl="5" w:tplc="F5FECB6E" w:tentative="1">
      <w:start w:val="1"/>
      <w:numFmt w:val="decimal"/>
      <w:lvlText w:val="%6."/>
      <w:lvlJc w:val="left"/>
      <w:pPr>
        <w:tabs>
          <w:tab w:val="num" w:pos="4320"/>
        </w:tabs>
        <w:ind w:left="4320" w:hanging="360"/>
      </w:pPr>
    </w:lvl>
    <w:lvl w:ilvl="6" w:tplc="C00E7F64" w:tentative="1">
      <w:start w:val="1"/>
      <w:numFmt w:val="decimal"/>
      <w:lvlText w:val="%7."/>
      <w:lvlJc w:val="left"/>
      <w:pPr>
        <w:tabs>
          <w:tab w:val="num" w:pos="5040"/>
        </w:tabs>
        <w:ind w:left="5040" w:hanging="360"/>
      </w:pPr>
    </w:lvl>
    <w:lvl w:ilvl="7" w:tplc="7FA2C9A8" w:tentative="1">
      <w:start w:val="1"/>
      <w:numFmt w:val="decimal"/>
      <w:lvlText w:val="%8."/>
      <w:lvlJc w:val="left"/>
      <w:pPr>
        <w:tabs>
          <w:tab w:val="num" w:pos="5760"/>
        </w:tabs>
        <w:ind w:left="5760" w:hanging="360"/>
      </w:pPr>
    </w:lvl>
    <w:lvl w:ilvl="8" w:tplc="E2B62578" w:tentative="1">
      <w:start w:val="1"/>
      <w:numFmt w:val="decimal"/>
      <w:lvlText w:val="%9."/>
      <w:lvlJc w:val="left"/>
      <w:pPr>
        <w:tabs>
          <w:tab w:val="num" w:pos="6480"/>
        </w:tabs>
        <w:ind w:left="6480" w:hanging="360"/>
      </w:pPr>
    </w:lvl>
  </w:abstractNum>
  <w:abstractNum w:abstractNumId="40">
    <w:nsid w:val="77D86718"/>
    <w:multiLevelType w:val="hybridMultilevel"/>
    <w:tmpl w:val="B390310E"/>
    <w:lvl w:ilvl="0" w:tplc="70945D1C">
      <w:start w:val="1"/>
      <w:numFmt w:val="bullet"/>
      <w:lvlText w:val=""/>
      <w:lvlJc w:val="left"/>
      <w:pPr>
        <w:tabs>
          <w:tab w:val="num" w:pos="720"/>
        </w:tabs>
        <w:ind w:left="720" w:hanging="360"/>
      </w:pPr>
      <w:rPr>
        <w:rFonts w:ascii="Symbol" w:hAnsi="Symbol" w:hint="default"/>
        <w:sz w:val="20"/>
      </w:rPr>
    </w:lvl>
    <w:lvl w:ilvl="1" w:tplc="6BDE907E">
      <w:start w:val="1"/>
      <w:numFmt w:val="bullet"/>
      <w:lvlText w:val="o"/>
      <w:lvlJc w:val="left"/>
      <w:pPr>
        <w:tabs>
          <w:tab w:val="num" w:pos="1440"/>
        </w:tabs>
        <w:ind w:left="1440" w:hanging="360"/>
      </w:pPr>
      <w:rPr>
        <w:rFonts w:ascii="Courier New" w:hAnsi="Courier New" w:hint="default"/>
        <w:sz w:val="20"/>
      </w:rPr>
    </w:lvl>
    <w:lvl w:ilvl="2" w:tplc="C15C6388" w:tentative="1">
      <w:start w:val="1"/>
      <w:numFmt w:val="bullet"/>
      <w:lvlText w:val=""/>
      <w:lvlJc w:val="left"/>
      <w:pPr>
        <w:tabs>
          <w:tab w:val="num" w:pos="2160"/>
        </w:tabs>
        <w:ind w:left="2160" w:hanging="360"/>
      </w:pPr>
      <w:rPr>
        <w:rFonts w:ascii="Wingdings" w:hAnsi="Wingdings" w:hint="default"/>
        <w:sz w:val="20"/>
      </w:rPr>
    </w:lvl>
    <w:lvl w:ilvl="3" w:tplc="D88ACF60" w:tentative="1">
      <w:start w:val="1"/>
      <w:numFmt w:val="bullet"/>
      <w:lvlText w:val=""/>
      <w:lvlJc w:val="left"/>
      <w:pPr>
        <w:tabs>
          <w:tab w:val="num" w:pos="2880"/>
        </w:tabs>
        <w:ind w:left="2880" w:hanging="360"/>
      </w:pPr>
      <w:rPr>
        <w:rFonts w:ascii="Wingdings" w:hAnsi="Wingdings" w:hint="default"/>
        <w:sz w:val="20"/>
      </w:rPr>
    </w:lvl>
    <w:lvl w:ilvl="4" w:tplc="518A8BDE" w:tentative="1">
      <w:start w:val="1"/>
      <w:numFmt w:val="bullet"/>
      <w:lvlText w:val=""/>
      <w:lvlJc w:val="left"/>
      <w:pPr>
        <w:tabs>
          <w:tab w:val="num" w:pos="3600"/>
        </w:tabs>
        <w:ind w:left="3600" w:hanging="360"/>
      </w:pPr>
      <w:rPr>
        <w:rFonts w:ascii="Wingdings" w:hAnsi="Wingdings" w:hint="default"/>
        <w:sz w:val="20"/>
      </w:rPr>
    </w:lvl>
    <w:lvl w:ilvl="5" w:tplc="2DC2C5DC" w:tentative="1">
      <w:start w:val="1"/>
      <w:numFmt w:val="bullet"/>
      <w:lvlText w:val=""/>
      <w:lvlJc w:val="left"/>
      <w:pPr>
        <w:tabs>
          <w:tab w:val="num" w:pos="4320"/>
        </w:tabs>
        <w:ind w:left="4320" w:hanging="360"/>
      </w:pPr>
      <w:rPr>
        <w:rFonts w:ascii="Wingdings" w:hAnsi="Wingdings" w:hint="default"/>
        <w:sz w:val="20"/>
      </w:rPr>
    </w:lvl>
    <w:lvl w:ilvl="6" w:tplc="3972371C" w:tentative="1">
      <w:start w:val="1"/>
      <w:numFmt w:val="bullet"/>
      <w:lvlText w:val=""/>
      <w:lvlJc w:val="left"/>
      <w:pPr>
        <w:tabs>
          <w:tab w:val="num" w:pos="5040"/>
        </w:tabs>
        <w:ind w:left="5040" w:hanging="360"/>
      </w:pPr>
      <w:rPr>
        <w:rFonts w:ascii="Wingdings" w:hAnsi="Wingdings" w:hint="default"/>
        <w:sz w:val="20"/>
      </w:rPr>
    </w:lvl>
    <w:lvl w:ilvl="7" w:tplc="8C8E842E" w:tentative="1">
      <w:start w:val="1"/>
      <w:numFmt w:val="bullet"/>
      <w:lvlText w:val=""/>
      <w:lvlJc w:val="left"/>
      <w:pPr>
        <w:tabs>
          <w:tab w:val="num" w:pos="5760"/>
        </w:tabs>
        <w:ind w:left="5760" w:hanging="360"/>
      </w:pPr>
      <w:rPr>
        <w:rFonts w:ascii="Wingdings" w:hAnsi="Wingdings" w:hint="default"/>
        <w:sz w:val="20"/>
      </w:rPr>
    </w:lvl>
    <w:lvl w:ilvl="8" w:tplc="482C1D22" w:tentative="1">
      <w:start w:val="1"/>
      <w:numFmt w:val="bullet"/>
      <w:lvlText w:val=""/>
      <w:lvlJc w:val="left"/>
      <w:pPr>
        <w:tabs>
          <w:tab w:val="num" w:pos="6480"/>
        </w:tabs>
        <w:ind w:left="6480" w:hanging="360"/>
      </w:pPr>
      <w:rPr>
        <w:rFonts w:ascii="Wingdings" w:hAnsi="Wingdings" w:hint="default"/>
        <w:sz w:val="20"/>
      </w:rPr>
    </w:lvl>
  </w:abstractNum>
  <w:abstractNum w:abstractNumId="41">
    <w:nsid w:val="7E031CA8"/>
    <w:multiLevelType w:val="hybridMultilevel"/>
    <w:tmpl w:val="1F1CC804"/>
    <w:lvl w:ilvl="0" w:tplc="EDC89F52">
      <w:start w:val="1"/>
      <w:numFmt w:val="bullet"/>
      <w:lvlText w:val=""/>
      <w:lvlJc w:val="left"/>
      <w:pPr>
        <w:tabs>
          <w:tab w:val="num" w:pos="720"/>
        </w:tabs>
        <w:ind w:left="720" w:hanging="360"/>
      </w:pPr>
      <w:rPr>
        <w:rFonts w:ascii="Symbol" w:hAnsi="Symbol" w:hint="default"/>
        <w:sz w:val="20"/>
      </w:rPr>
    </w:lvl>
    <w:lvl w:ilvl="1" w:tplc="AEBE39FC" w:tentative="1">
      <w:start w:val="1"/>
      <w:numFmt w:val="bullet"/>
      <w:lvlText w:val="o"/>
      <w:lvlJc w:val="left"/>
      <w:pPr>
        <w:tabs>
          <w:tab w:val="num" w:pos="1440"/>
        </w:tabs>
        <w:ind w:left="1440" w:hanging="360"/>
      </w:pPr>
      <w:rPr>
        <w:rFonts w:ascii="Courier New" w:hAnsi="Courier New" w:hint="default"/>
        <w:sz w:val="20"/>
      </w:rPr>
    </w:lvl>
    <w:lvl w:ilvl="2" w:tplc="C89ECFF6" w:tentative="1">
      <w:start w:val="1"/>
      <w:numFmt w:val="bullet"/>
      <w:lvlText w:val=""/>
      <w:lvlJc w:val="left"/>
      <w:pPr>
        <w:tabs>
          <w:tab w:val="num" w:pos="2160"/>
        </w:tabs>
        <w:ind w:left="2160" w:hanging="360"/>
      </w:pPr>
      <w:rPr>
        <w:rFonts w:ascii="Wingdings" w:hAnsi="Wingdings" w:hint="default"/>
        <w:sz w:val="20"/>
      </w:rPr>
    </w:lvl>
    <w:lvl w:ilvl="3" w:tplc="C24EC48E" w:tentative="1">
      <w:start w:val="1"/>
      <w:numFmt w:val="bullet"/>
      <w:lvlText w:val=""/>
      <w:lvlJc w:val="left"/>
      <w:pPr>
        <w:tabs>
          <w:tab w:val="num" w:pos="2880"/>
        </w:tabs>
        <w:ind w:left="2880" w:hanging="360"/>
      </w:pPr>
      <w:rPr>
        <w:rFonts w:ascii="Wingdings" w:hAnsi="Wingdings" w:hint="default"/>
        <w:sz w:val="20"/>
      </w:rPr>
    </w:lvl>
    <w:lvl w:ilvl="4" w:tplc="06C28578" w:tentative="1">
      <w:start w:val="1"/>
      <w:numFmt w:val="bullet"/>
      <w:lvlText w:val=""/>
      <w:lvlJc w:val="left"/>
      <w:pPr>
        <w:tabs>
          <w:tab w:val="num" w:pos="3600"/>
        </w:tabs>
        <w:ind w:left="3600" w:hanging="360"/>
      </w:pPr>
      <w:rPr>
        <w:rFonts w:ascii="Wingdings" w:hAnsi="Wingdings" w:hint="default"/>
        <w:sz w:val="20"/>
      </w:rPr>
    </w:lvl>
    <w:lvl w:ilvl="5" w:tplc="DC0C733A" w:tentative="1">
      <w:start w:val="1"/>
      <w:numFmt w:val="bullet"/>
      <w:lvlText w:val=""/>
      <w:lvlJc w:val="left"/>
      <w:pPr>
        <w:tabs>
          <w:tab w:val="num" w:pos="4320"/>
        </w:tabs>
        <w:ind w:left="4320" w:hanging="360"/>
      </w:pPr>
      <w:rPr>
        <w:rFonts w:ascii="Wingdings" w:hAnsi="Wingdings" w:hint="default"/>
        <w:sz w:val="20"/>
      </w:rPr>
    </w:lvl>
    <w:lvl w:ilvl="6" w:tplc="1AF0B0B8" w:tentative="1">
      <w:start w:val="1"/>
      <w:numFmt w:val="bullet"/>
      <w:lvlText w:val=""/>
      <w:lvlJc w:val="left"/>
      <w:pPr>
        <w:tabs>
          <w:tab w:val="num" w:pos="5040"/>
        </w:tabs>
        <w:ind w:left="5040" w:hanging="360"/>
      </w:pPr>
      <w:rPr>
        <w:rFonts w:ascii="Wingdings" w:hAnsi="Wingdings" w:hint="default"/>
        <w:sz w:val="20"/>
      </w:rPr>
    </w:lvl>
    <w:lvl w:ilvl="7" w:tplc="256AB7CE" w:tentative="1">
      <w:start w:val="1"/>
      <w:numFmt w:val="bullet"/>
      <w:lvlText w:val=""/>
      <w:lvlJc w:val="left"/>
      <w:pPr>
        <w:tabs>
          <w:tab w:val="num" w:pos="5760"/>
        </w:tabs>
        <w:ind w:left="5760" w:hanging="360"/>
      </w:pPr>
      <w:rPr>
        <w:rFonts w:ascii="Wingdings" w:hAnsi="Wingdings" w:hint="default"/>
        <w:sz w:val="20"/>
      </w:rPr>
    </w:lvl>
    <w:lvl w:ilvl="8" w:tplc="E4AC587A"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0"/>
  </w:num>
  <w:num w:numId="3">
    <w:abstractNumId w:val="32"/>
  </w:num>
  <w:num w:numId="4">
    <w:abstractNumId w:val="33"/>
  </w:num>
  <w:num w:numId="5">
    <w:abstractNumId w:val="21"/>
  </w:num>
  <w:num w:numId="6">
    <w:abstractNumId w:val="37"/>
  </w:num>
  <w:num w:numId="7">
    <w:abstractNumId w:val="22"/>
  </w:num>
  <w:num w:numId="8">
    <w:abstractNumId w:val="4"/>
  </w:num>
  <w:num w:numId="9">
    <w:abstractNumId w:val="13"/>
  </w:num>
  <w:num w:numId="10">
    <w:abstractNumId w:val="34"/>
  </w:num>
  <w:num w:numId="11">
    <w:abstractNumId w:val="36"/>
  </w:num>
  <w:num w:numId="12">
    <w:abstractNumId w:val="20"/>
  </w:num>
  <w:num w:numId="13">
    <w:abstractNumId w:val="25"/>
  </w:num>
  <w:num w:numId="14">
    <w:abstractNumId w:val="15"/>
  </w:num>
  <w:num w:numId="15">
    <w:abstractNumId w:val="26"/>
  </w:num>
  <w:num w:numId="16">
    <w:abstractNumId w:val="24"/>
  </w:num>
  <w:num w:numId="17">
    <w:abstractNumId w:val="30"/>
  </w:num>
  <w:num w:numId="18">
    <w:abstractNumId w:val="19"/>
  </w:num>
  <w:num w:numId="19">
    <w:abstractNumId w:val="28"/>
  </w:num>
  <w:num w:numId="20">
    <w:abstractNumId w:val="17"/>
  </w:num>
  <w:num w:numId="21">
    <w:abstractNumId w:val="31"/>
  </w:num>
  <w:num w:numId="22">
    <w:abstractNumId w:val="18"/>
  </w:num>
  <w:num w:numId="23">
    <w:abstractNumId w:val="14"/>
  </w:num>
  <w:num w:numId="24">
    <w:abstractNumId w:val="40"/>
  </w:num>
  <w:num w:numId="25">
    <w:abstractNumId w:val="41"/>
  </w:num>
  <w:num w:numId="26">
    <w:abstractNumId w:val="29"/>
  </w:num>
  <w:num w:numId="27">
    <w:abstractNumId w:val="12"/>
  </w:num>
  <w:num w:numId="28">
    <w:abstractNumId w:val="5"/>
  </w:num>
  <w:num w:numId="29">
    <w:abstractNumId w:val="9"/>
  </w:num>
  <w:num w:numId="30">
    <w:abstractNumId w:val="27"/>
  </w:num>
  <w:num w:numId="31">
    <w:abstractNumId w:val="11"/>
  </w:num>
  <w:num w:numId="32">
    <w:abstractNumId w:val="38"/>
  </w:num>
  <w:num w:numId="33">
    <w:abstractNumId w:val="6"/>
  </w:num>
  <w:num w:numId="34">
    <w:abstractNumId w:val="16"/>
  </w:num>
  <w:num w:numId="35">
    <w:abstractNumId w:val="23"/>
  </w:num>
  <w:num w:numId="36">
    <w:abstractNumId w:val="1"/>
  </w:num>
  <w:num w:numId="37">
    <w:abstractNumId w:val="7"/>
  </w:num>
  <w:num w:numId="38">
    <w:abstractNumId w:val="39"/>
  </w:num>
  <w:num w:numId="39">
    <w:abstractNumId w:val="35"/>
  </w:num>
  <w:num w:numId="40">
    <w:abstractNumId w:val="2"/>
  </w:num>
  <w:num w:numId="41">
    <w:abstractNumId w:val="3"/>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4884"/>
    <w:rsid w:val="000055CF"/>
    <w:rsid w:val="000C0500"/>
    <w:rsid w:val="000D12A5"/>
    <w:rsid w:val="000F15DE"/>
    <w:rsid w:val="00102949"/>
    <w:rsid w:val="001533C9"/>
    <w:rsid w:val="001B0859"/>
    <w:rsid w:val="001D4FAF"/>
    <w:rsid w:val="001E6ACC"/>
    <w:rsid w:val="001F1C65"/>
    <w:rsid w:val="002138A9"/>
    <w:rsid w:val="0029204A"/>
    <w:rsid w:val="002B760E"/>
    <w:rsid w:val="002D022E"/>
    <w:rsid w:val="002E392E"/>
    <w:rsid w:val="00310901"/>
    <w:rsid w:val="0034126A"/>
    <w:rsid w:val="00366CA2"/>
    <w:rsid w:val="00385563"/>
    <w:rsid w:val="003C68FA"/>
    <w:rsid w:val="003D0946"/>
    <w:rsid w:val="003F4785"/>
    <w:rsid w:val="004A0820"/>
    <w:rsid w:val="00597F46"/>
    <w:rsid w:val="005D0AD2"/>
    <w:rsid w:val="0060633D"/>
    <w:rsid w:val="00606F9F"/>
    <w:rsid w:val="006132EC"/>
    <w:rsid w:val="006142A4"/>
    <w:rsid w:val="00643145"/>
    <w:rsid w:val="006766AB"/>
    <w:rsid w:val="006973B8"/>
    <w:rsid w:val="006D3A43"/>
    <w:rsid w:val="006D4BDB"/>
    <w:rsid w:val="00702774"/>
    <w:rsid w:val="0076114C"/>
    <w:rsid w:val="0077397A"/>
    <w:rsid w:val="007A5D63"/>
    <w:rsid w:val="007A62FB"/>
    <w:rsid w:val="007B034D"/>
    <w:rsid w:val="0080020B"/>
    <w:rsid w:val="0083348A"/>
    <w:rsid w:val="00885B50"/>
    <w:rsid w:val="00890BD9"/>
    <w:rsid w:val="00991E96"/>
    <w:rsid w:val="009D2045"/>
    <w:rsid w:val="009F291C"/>
    <w:rsid w:val="009F2AAA"/>
    <w:rsid w:val="009F5EF4"/>
    <w:rsid w:val="00A14A69"/>
    <w:rsid w:val="00A22E58"/>
    <w:rsid w:val="00AA041F"/>
    <w:rsid w:val="00AD0279"/>
    <w:rsid w:val="00AD115C"/>
    <w:rsid w:val="00AE4524"/>
    <w:rsid w:val="00B25AA6"/>
    <w:rsid w:val="00B53D55"/>
    <w:rsid w:val="00B64A7C"/>
    <w:rsid w:val="00B74884"/>
    <w:rsid w:val="00B83093"/>
    <w:rsid w:val="00BC6359"/>
    <w:rsid w:val="00BD652B"/>
    <w:rsid w:val="00BF0620"/>
    <w:rsid w:val="00C04ED7"/>
    <w:rsid w:val="00C53F4D"/>
    <w:rsid w:val="00CF5202"/>
    <w:rsid w:val="00D141E3"/>
    <w:rsid w:val="00D66917"/>
    <w:rsid w:val="00D90316"/>
    <w:rsid w:val="00E4309E"/>
    <w:rsid w:val="00E579C4"/>
    <w:rsid w:val="00E948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15:chartTrackingRefBased/>
  <w15:docId w15:val="{199DA3A2-E9FF-44D8-80C7-5F5690BC7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firstLine="600"/>
      <w:jc w:val="both"/>
      <w:outlineLvl w:val="0"/>
    </w:pPr>
    <w:rPr>
      <w:b/>
      <w:bCs/>
      <w:color w:val="000000"/>
      <w:sz w:val="28"/>
    </w:rPr>
  </w:style>
  <w:style w:type="paragraph" w:styleId="2">
    <w:name w:val="heading 2"/>
    <w:basedOn w:val="a"/>
    <w:next w:val="a"/>
    <w:qFormat/>
    <w:pPr>
      <w:keepNext/>
      <w:jc w:val="center"/>
      <w:outlineLvl w:val="1"/>
    </w:pPr>
    <w:rPr>
      <w:b/>
      <w:bCs/>
    </w:rPr>
  </w:style>
  <w:style w:type="paragraph" w:styleId="3">
    <w:name w:val="heading 3"/>
    <w:basedOn w:val="a"/>
    <w:next w:val="a"/>
    <w:qFormat/>
    <w:pPr>
      <w:keepNext/>
      <w:ind w:firstLine="600"/>
      <w:jc w:val="both"/>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600"/>
      <w:jc w:val="both"/>
    </w:pPr>
    <w:rPr>
      <w:color w:val="000000"/>
      <w:sz w:val="28"/>
    </w:rPr>
  </w:style>
  <w:style w:type="character" w:styleId="a4">
    <w:name w:val="Strong"/>
    <w:basedOn w:val="a0"/>
    <w:qFormat/>
    <w:rPr>
      <w:b/>
      <w:bCs/>
    </w:rPr>
  </w:style>
  <w:style w:type="paragraph" w:styleId="a5">
    <w:name w:val="caption"/>
    <w:basedOn w:val="a"/>
    <w:next w:val="a"/>
    <w:qFormat/>
    <w:pPr>
      <w:ind w:firstLine="600"/>
      <w:jc w:val="both"/>
    </w:pPr>
    <w:rPr>
      <w:color w:val="000000"/>
      <w:sz w:val="28"/>
    </w:rPr>
  </w:style>
  <w:style w:type="character" w:styleId="a6">
    <w:name w:val="Hyperlink"/>
    <w:basedOn w:val="a0"/>
    <w:rPr>
      <w:color w:val="FFFFFF"/>
      <w:u w:val="single"/>
    </w:rPr>
  </w:style>
  <w:style w:type="paragraph" w:styleId="a7">
    <w:name w:val="Body Text"/>
    <w:basedOn w:val="a"/>
    <w:rPr>
      <w:color w:val="000000"/>
      <w:sz w:val="20"/>
    </w:rPr>
  </w:style>
  <w:style w:type="paragraph" w:styleId="a8">
    <w:name w:val="header"/>
    <w:basedOn w:val="a"/>
    <w:pPr>
      <w:tabs>
        <w:tab w:val="center" w:pos="4677"/>
        <w:tab w:val="right" w:pos="9355"/>
      </w:tabs>
    </w:pPr>
  </w:style>
  <w:style w:type="character" w:styleId="a9">
    <w:name w:val="page number"/>
    <w:basedOn w:val="a0"/>
  </w:style>
  <w:style w:type="paragraph" w:styleId="20">
    <w:name w:val="Body Text Indent 2"/>
    <w:basedOn w:val="a"/>
    <w:pPr>
      <w:ind w:firstLine="600"/>
      <w:jc w:val="both"/>
    </w:pPr>
    <w:rPr>
      <w:sz w:val="28"/>
    </w:rPr>
  </w:style>
  <w:style w:type="paragraph" w:styleId="30">
    <w:name w:val="Body Text Indent 3"/>
    <w:basedOn w:val="a"/>
    <w:pPr>
      <w:ind w:firstLine="600"/>
      <w:jc w:val="both"/>
    </w:pPr>
    <w:rPr>
      <w:b/>
      <w:bCs/>
      <w:sz w:val="28"/>
    </w:rPr>
  </w:style>
  <w:style w:type="paragraph" w:customStyle="1" w:styleId="10">
    <w:name w:val="Стиль1"/>
    <w:basedOn w:val="1"/>
    <w:autoRedefine/>
    <w:rsid w:val="009F2AAA"/>
    <w:pPr>
      <w:spacing w:line="360" w:lineRule="auto"/>
      <w:ind w:firstLine="0"/>
      <w:jc w:val="center"/>
    </w:pPr>
    <w:rPr>
      <w:sz w:val="36"/>
      <w:szCs w:val="36"/>
    </w:rPr>
  </w:style>
  <w:style w:type="paragraph" w:customStyle="1" w:styleId="21">
    <w:name w:val="Стиль2"/>
    <w:basedOn w:val="2"/>
    <w:autoRedefine/>
    <w:rsid w:val="00BD652B"/>
    <w:pPr>
      <w:spacing w:line="360" w:lineRule="auto"/>
      <w:jc w:val="left"/>
    </w:pPr>
    <w:rPr>
      <w:sz w:val="32"/>
    </w:rPr>
  </w:style>
  <w:style w:type="paragraph" w:styleId="11">
    <w:name w:val="toc 1"/>
    <w:basedOn w:val="a"/>
    <w:next w:val="a"/>
    <w:autoRedefine/>
    <w:semiHidden/>
    <w:rsid w:val="000D12A5"/>
  </w:style>
  <w:style w:type="paragraph" w:styleId="22">
    <w:name w:val="toc 2"/>
    <w:basedOn w:val="a"/>
    <w:next w:val="a"/>
    <w:autoRedefine/>
    <w:semiHidden/>
    <w:rsid w:val="000D12A5"/>
    <w:pPr>
      <w:ind w:left="240"/>
    </w:pPr>
  </w:style>
  <w:style w:type="paragraph" w:customStyle="1" w:styleId="12">
    <w:name w:val="Звичайний1"/>
    <w:rsid w:val="00643145"/>
    <w:pPr>
      <w:widowControl w:val="0"/>
      <w:ind w:firstLine="160"/>
      <w:jc w:val="both"/>
    </w:pPr>
    <w:rPr>
      <w:i/>
      <w:snapToGrid w:val="0"/>
      <w:sz w:val="16"/>
    </w:rPr>
  </w:style>
  <w:style w:type="paragraph" w:styleId="aa">
    <w:name w:val="footnote text"/>
    <w:basedOn w:val="a"/>
    <w:semiHidden/>
    <w:rsid w:val="00643145"/>
    <w:rPr>
      <w:sz w:val="20"/>
      <w:szCs w:val="20"/>
    </w:rPr>
  </w:style>
  <w:style w:type="character" w:styleId="ab">
    <w:name w:val="footnote reference"/>
    <w:basedOn w:val="a0"/>
    <w:semiHidden/>
    <w:rsid w:val="00643145"/>
    <w:rPr>
      <w:vertAlign w:val="superscript"/>
    </w:rPr>
  </w:style>
  <w:style w:type="paragraph" w:styleId="ac">
    <w:name w:val="footer"/>
    <w:basedOn w:val="a"/>
    <w:rsid w:val="000C0500"/>
    <w:pPr>
      <w:tabs>
        <w:tab w:val="center" w:pos="4677"/>
        <w:tab w:val="right" w:pos="9355"/>
      </w:tabs>
    </w:pPr>
  </w:style>
  <w:style w:type="paragraph" w:styleId="ad">
    <w:name w:val="Balloon Text"/>
    <w:basedOn w:val="a"/>
    <w:semiHidden/>
    <w:rsid w:val="003855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9037</Words>
  <Characters>51513</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60430</CharactersWithSpaces>
  <SharedDoc>false</SharedDoc>
  <HLinks>
    <vt:vector size="114" baseType="variant">
      <vt:variant>
        <vt:i4>3014661</vt:i4>
      </vt:variant>
      <vt:variant>
        <vt:i4>104</vt:i4>
      </vt:variant>
      <vt:variant>
        <vt:i4>0</vt:i4>
      </vt:variant>
      <vt:variant>
        <vt:i4>5</vt:i4>
      </vt:variant>
      <vt:variant>
        <vt:lpwstr/>
      </vt:variant>
      <vt:variant>
        <vt:lpwstr>_Toc4041583</vt:lpwstr>
      </vt:variant>
      <vt:variant>
        <vt:i4>3014661</vt:i4>
      </vt:variant>
      <vt:variant>
        <vt:i4>98</vt:i4>
      </vt:variant>
      <vt:variant>
        <vt:i4>0</vt:i4>
      </vt:variant>
      <vt:variant>
        <vt:i4>5</vt:i4>
      </vt:variant>
      <vt:variant>
        <vt:lpwstr/>
      </vt:variant>
      <vt:variant>
        <vt:lpwstr>_Toc4041582</vt:lpwstr>
      </vt:variant>
      <vt:variant>
        <vt:i4>3014661</vt:i4>
      </vt:variant>
      <vt:variant>
        <vt:i4>92</vt:i4>
      </vt:variant>
      <vt:variant>
        <vt:i4>0</vt:i4>
      </vt:variant>
      <vt:variant>
        <vt:i4>5</vt:i4>
      </vt:variant>
      <vt:variant>
        <vt:lpwstr/>
      </vt:variant>
      <vt:variant>
        <vt:lpwstr>_Toc4041581</vt:lpwstr>
      </vt:variant>
      <vt:variant>
        <vt:i4>3014661</vt:i4>
      </vt:variant>
      <vt:variant>
        <vt:i4>86</vt:i4>
      </vt:variant>
      <vt:variant>
        <vt:i4>0</vt:i4>
      </vt:variant>
      <vt:variant>
        <vt:i4>5</vt:i4>
      </vt:variant>
      <vt:variant>
        <vt:lpwstr/>
      </vt:variant>
      <vt:variant>
        <vt:lpwstr>_Toc4041580</vt:lpwstr>
      </vt:variant>
      <vt:variant>
        <vt:i4>2162693</vt:i4>
      </vt:variant>
      <vt:variant>
        <vt:i4>80</vt:i4>
      </vt:variant>
      <vt:variant>
        <vt:i4>0</vt:i4>
      </vt:variant>
      <vt:variant>
        <vt:i4>5</vt:i4>
      </vt:variant>
      <vt:variant>
        <vt:lpwstr/>
      </vt:variant>
      <vt:variant>
        <vt:lpwstr>_Toc4041579</vt:lpwstr>
      </vt:variant>
      <vt:variant>
        <vt:i4>2162693</vt:i4>
      </vt:variant>
      <vt:variant>
        <vt:i4>74</vt:i4>
      </vt:variant>
      <vt:variant>
        <vt:i4>0</vt:i4>
      </vt:variant>
      <vt:variant>
        <vt:i4>5</vt:i4>
      </vt:variant>
      <vt:variant>
        <vt:lpwstr/>
      </vt:variant>
      <vt:variant>
        <vt:lpwstr>_Toc4041578</vt:lpwstr>
      </vt:variant>
      <vt:variant>
        <vt:i4>2162693</vt:i4>
      </vt:variant>
      <vt:variant>
        <vt:i4>68</vt:i4>
      </vt:variant>
      <vt:variant>
        <vt:i4>0</vt:i4>
      </vt:variant>
      <vt:variant>
        <vt:i4>5</vt:i4>
      </vt:variant>
      <vt:variant>
        <vt:lpwstr/>
      </vt:variant>
      <vt:variant>
        <vt:lpwstr>_Toc4041577</vt:lpwstr>
      </vt:variant>
      <vt:variant>
        <vt:i4>2162693</vt:i4>
      </vt:variant>
      <vt:variant>
        <vt:i4>62</vt:i4>
      </vt:variant>
      <vt:variant>
        <vt:i4>0</vt:i4>
      </vt:variant>
      <vt:variant>
        <vt:i4>5</vt:i4>
      </vt:variant>
      <vt:variant>
        <vt:lpwstr/>
      </vt:variant>
      <vt:variant>
        <vt:lpwstr>_Toc4041576</vt:lpwstr>
      </vt:variant>
      <vt:variant>
        <vt:i4>2162693</vt:i4>
      </vt:variant>
      <vt:variant>
        <vt:i4>56</vt:i4>
      </vt:variant>
      <vt:variant>
        <vt:i4>0</vt:i4>
      </vt:variant>
      <vt:variant>
        <vt:i4>5</vt:i4>
      </vt:variant>
      <vt:variant>
        <vt:lpwstr/>
      </vt:variant>
      <vt:variant>
        <vt:lpwstr>_Toc4041575</vt:lpwstr>
      </vt:variant>
      <vt:variant>
        <vt:i4>2162693</vt:i4>
      </vt:variant>
      <vt:variant>
        <vt:i4>50</vt:i4>
      </vt:variant>
      <vt:variant>
        <vt:i4>0</vt:i4>
      </vt:variant>
      <vt:variant>
        <vt:i4>5</vt:i4>
      </vt:variant>
      <vt:variant>
        <vt:lpwstr/>
      </vt:variant>
      <vt:variant>
        <vt:lpwstr>_Toc4041574</vt:lpwstr>
      </vt:variant>
      <vt:variant>
        <vt:i4>2162693</vt:i4>
      </vt:variant>
      <vt:variant>
        <vt:i4>44</vt:i4>
      </vt:variant>
      <vt:variant>
        <vt:i4>0</vt:i4>
      </vt:variant>
      <vt:variant>
        <vt:i4>5</vt:i4>
      </vt:variant>
      <vt:variant>
        <vt:lpwstr/>
      </vt:variant>
      <vt:variant>
        <vt:lpwstr>_Toc4041573</vt:lpwstr>
      </vt:variant>
      <vt:variant>
        <vt:i4>2162693</vt:i4>
      </vt:variant>
      <vt:variant>
        <vt:i4>38</vt:i4>
      </vt:variant>
      <vt:variant>
        <vt:i4>0</vt:i4>
      </vt:variant>
      <vt:variant>
        <vt:i4>5</vt:i4>
      </vt:variant>
      <vt:variant>
        <vt:lpwstr/>
      </vt:variant>
      <vt:variant>
        <vt:lpwstr>_Toc4041572</vt:lpwstr>
      </vt:variant>
      <vt:variant>
        <vt:i4>2162693</vt:i4>
      </vt:variant>
      <vt:variant>
        <vt:i4>32</vt:i4>
      </vt:variant>
      <vt:variant>
        <vt:i4>0</vt:i4>
      </vt:variant>
      <vt:variant>
        <vt:i4>5</vt:i4>
      </vt:variant>
      <vt:variant>
        <vt:lpwstr/>
      </vt:variant>
      <vt:variant>
        <vt:lpwstr>_Toc4041571</vt:lpwstr>
      </vt:variant>
      <vt:variant>
        <vt:i4>2162693</vt:i4>
      </vt:variant>
      <vt:variant>
        <vt:i4>26</vt:i4>
      </vt:variant>
      <vt:variant>
        <vt:i4>0</vt:i4>
      </vt:variant>
      <vt:variant>
        <vt:i4>5</vt:i4>
      </vt:variant>
      <vt:variant>
        <vt:lpwstr/>
      </vt:variant>
      <vt:variant>
        <vt:lpwstr>_Toc4041570</vt:lpwstr>
      </vt:variant>
      <vt:variant>
        <vt:i4>2097157</vt:i4>
      </vt:variant>
      <vt:variant>
        <vt:i4>20</vt:i4>
      </vt:variant>
      <vt:variant>
        <vt:i4>0</vt:i4>
      </vt:variant>
      <vt:variant>
        <vt:i4>5</vt:i4>
      </vt:variant>
      <vt:variant>
        <vt:lpwstr/>
      </vt:variant>
      <vt:variant>
        <vt:lpwstr>_Toc4041569</vt:lpwstr>
      </vt:variant>
      <vt:variant>
        <vt:i4>2097157</vt:i4>
      </vt:variant>
      <vt:variant>
        <vt:i4>14</vt:i4>
      </vt:variant>
      <vt:variant>
        <vt:i4>0</vt:i4>
      </vt:variant>
      <vt:variant>
        <vt:i4>5</vt:i4>
      </vt:variant>
      <vt:variant>
        <vt:lpwstr/>
      </vt:variant>
      <vt:variant>
        <vt:lpwstr>_Toc4041568</vt:lpwstr>
      </vt:variant>
      <vt:variant>
        <vt:i4>2097157</vt:i4>
      </vt:variant>
      <vt:variant>
        <vt:i4>8</vt:i4>
      </vt:variant>
      <vt:variant>
        <vt:i4>0</vt:i4>
      </vt:variant>
      <vt:variant>
        <vt:i4>5</vt:i4>
      </vt:variant>
      <vt:variant>
        <vt:lpwstr/>
      </vt:variant>
      <vt:variant>
        <vt:lpwstr>_Toc4041567</vt:lpwstr>
      </vt:variant>
      <vt:variant>
        <vt:i4>2097157</vt:i4>
      </vt:variant>
      <vt:variant>
        <vt:i4>2</vt:i4>
      </vt:variant>
      <vt:variant>
        <vt:i4>0</vt:i4>
      </vt:variant>
      <vt:variant>
        <vt:i4>5</vt:i4>
      </vt:variant>
      <vt:variant>
        <vt:lpwstr/>
      </vt:variant>
      <vt:variant>
        <vt:lpwstr>_Toc4041566</vt:lpwstr>
      </vt:variant>
      <vt:variant>
        <vt:i4>6620282</vt:i4>
      </vt:variant>
      <vt:variant>
        <vt:i4>-1</vt:i4>
      </vt:variant>
      <vt:variant>
        <vt:i4>1026</vt:i4>
      </vt:variant>
      <vt:variant>
        <vt:i4>1</vt:i4>
      </vt:variant>
      <vt:variant>
        <vt:lpwstr>C:\Мои документы\Сеть\C cети Курсов\Инфляция\Тема 5.8.files\topic5_formula1.gif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Демидов Дмитрий Евгеньевич</dc:creator>
  <cp:keywords/>
  <dc:description/>
  <cp:lastModifiedBy>Irina</cp:lastModifiedBy>
  <cp:revision>2</cp:revision>
  <cp:lastPrinted>2002-04-05T16:24:00Z</cp:lastPrinted>
  <dcterms:created xsi:type="dcterms:W3CDTF">2014-08-07T12:12:00Z</dcterms:created>
  <dcterms:modified xsi:type="dcterms:W3CDTF">2014-08-07T12:12:00Z</dcterms:modified>
</cp:coreProperties>
</file>