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2FF" w:rsidRDefault="00C762F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План.</w:t>
      </w:r>
    </w:p>
    <w:p w:rsidR="00C762FF" w:rsidRDefault="00C762FF">
      <w:pPr>
        <w:jc w:val="center"/>
        <w:rPr>
          <w:rFonts w:ascii="Times New Roman" w:hAnsi="Times New Roman"/>
          <w:sz w:val="28"/>
        </w:rPr>
      </w:pPr>
    </w:p>
    <w:p w:rsidR="00C762FF" w:rsidRDefault="00C762FF"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1.Поняття та зміст інноваційних процесів.</w:t>
      </w:r>
    </w:p>
    <w:p w:rsidR="00C762FF" w:rsidRDefault="00C762FF">
      <w:pPr>
        <w:pStyle w:val="a3"/>
      </w:pPr>
      <w:r>
        <w:t xml:space="preserve">2.Науково-технічний прогрес та його вплив на технічний розвиток </w:t>
      </w:r>
      <w:r>
        <w:br/>
        <w:t xml:space="preserve">   підприємства.</w:t>
      </w:r>
    </w:p>
    <w:p w:rsidR="00C762FF" w:rsidRDefault="00C762FF">
      <w:pPr>
        <w:pStyle w:val="a3"/>
      </w:pPr>
      <w:r>
        <w:t>3.Організаційний розвиток,його зміст, форми та визначення.</w:t>
      </w:r>
    </w:p>
    <w:p w:rsidR="00C762FF" w:rsidRDefault="00C762FF"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4.Оцінка ефективності інноваційних процесів.</w:t>
      </w:r>
    </w:p>
    <w:p w:rsidR="00C762FF" w:rsidRDefault="00C762FF"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А)   Ефективність технічних нововведень.</w:t>
      </w:r>
    </w:p>
    <w:p w:rsidR="00C762FF" w:rsidRDefault="00C762FF"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Б) Особливості оцінки ефективності організаційних нововведень.</w:t>
      </w:r>
    </w:p>
    <w:p w:rsidR="00C762FF" w:rsidRDefault="00C762FF">
      <w:pPr>
        <w:jc w:val="left"/>
        <w:rPr>
          <w:rFonts w:ascii="Times New Roman" w:hAnsi="Times New Roman"/>
          <w:sz w:val="28"/>
        </w:rPr>
      </w:pPr>
    </w:p>
    <w:p w:rsidR="00C762FF" w:rsidRDefault="00C762FF"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Всю сукупність процесів і явищ, що відбуваються на підприємствах різних галузей народного господарства, можна умовно поділити на дві групи</w:t>
      </w:r>
      <w:r>
        <w:rPr>
          <w:rFonts w:ascii="Times New Roman" w:hAnsi="Times New Roman"/>
          <w:noProof/>
          <w:sz w:val="28"/>
        </w:rPr>
        <w:t xml:space="preserve"> —</w:t>
      </w:r>
      <w:r>
        <w:rPr>
          <w:rFonts w:ascii="Times New Roman" w:hAnsi="Times New Roman"/>
          <w:sz w:val="28"/>
        </w:rPr>
        <w:t xml:space="preserve"> традиційні і інноваційні. Традиційні процеси і явища характеризують звичайне функціонування народного господарства, його галузей і підприємств, а інноваційні</w:t>
      </w:r>
      <w:r>
        <w:rPr>
          <w:rFonts w:ascii="Times New Roman" w:hAnsi="Times New Roman"/>
          <w:noProof/>
          <w:sz w:val="28"/>
        </w:rPr>
        <w:t xml:space="preserve"> — </w:t>
      </w:r>
      <w:r>
        <w:rPr>
          <w:rFonts w:ascii="Times New Roman" w:hAnsi="Times New Roman"/>
          <w:sz w:val="28"/>
        </w:rPr>
        <w:t>розвиток останніх на якісно новому рівні. Впродовж тривалого  періоду,  коли  економіка  функціонувала  і розвивалась переважно за рахунок екстенсивних факторів (застосування постійно зростаючого обсягу суспільних ресурсів</w:t>
      </w:r>
      <w:r>
        <w:rPr>
          <w:rFonts w:ascii="Times New Roman" w:hAnsi="Times New Roman"/>
          <w:noProof/>
          <w:sz w:val="28"/>
        </w:rPr>
        <w:t xml:space="preserve"> —</w:t>
      </w:r>
      <w:r>
        <w:rPr>
          <w:rFonts w:ascii="Times New Roman" w:hAnsi="Times New Roman"/>
          <w:sz w:val="28"/>
        </w:rPr>
        <w:t xml:space="preserve"> персоналу, виробничих фондів), у виробництві  домінували  традиційні   процеси  і  явища.   Оскільки екстенсивні фактори практично себе вичерпали або їх дія стала економічно невигідною, розвиток та інтенсифікація сучасного виробництва мають базуватися переважно на нових рішеннях у галузі технології, техніки, організаційних форм і економічних методів господарювання. Опрацювання, прийняття і реалізація таких рішень складають зміст так званих інноваційних процесів.</w:t>
      </w:r>
    </w:p>
    <w:p w:rsidR="00C762FF" w:rsidRDefault="00C762FF">
      <w:pPr>
        <w:spacing w:line="3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В узвичаєному розумінні</w:t>
      </w:r>
      <w:r>
        <w:rPr>
          <w:rFonts w:ascii="Times New Roman" w:hAnsi="Times New Roman"/>
          <w:b/>
          <w:i/>
          <w:sz w:val="28"/>
        </w:rPr>
        <w:t xml:space="preserve"> інповлцінні процеси,</w:t>
      </w:r>
      <w:r>
        <w:rPr>
          <w:rFonts w:ascii="Times New Roman" w:hAnsi="Times New Roman"/>
          <w:i/>
          <w:sz w:val="28"/>
        </w:rPr>
        <w:t xml:space="preserve"> що мають місце в будь-якій складній виробничо-господарській      системі,      характеризуються сукупністю безперервно виникаючих у часі і просторі прогресивних, якісно нових змін. </w:t>
      </w:r>
      <w:r>
        <w:rPr>
          <w:rFonts w:ascii="Times New Roman" w:hAnsi="Times New Roman"/>
          <w:sz w:val="28"/>
        </w:rPr>
        <w:t>Результатом інноваційних процесів є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новини,</w:t>
      </w:r>
      <w:r>
        <w:rPr>
          <w:rFonts w:ascii="Times New Roman" w:hAnsi="Times New Roman"/>
          <w:sz w:val="28"/>
        </w:rPr>
        <w:t xml:space="preserve"> а їх впровадження   у   господарську   практику   визнається </w:t>
      </w:r>
      <w:r>
        <w:rPr>
          <w:rFonts w:ascii="Times New Roman" w:hAnsi="Times New Roman"/>
          <w:b/>
          <w:i/>
          <w:sz w:val="28"/>
        </w:rPr>
        <w:t>нововведенням.</w:t>
      </w:r>
      <w:r>
        <w:rPr>
          <w:rFonts w:ascii="Times New Roman" w:hAnsi="Times New Roman"/>
          <w:sz w:val="28"/>
        </w:rPr>
        <w:t xml:space="preserve"> Інноваційні процеси започатковуються певними галузями науки,  а завершуються у сфері виробництва, спричинюючи у ній прогресивні зміни. </w:t>
      </w:r>
    </w:p>
    <w:p w:rsidR="00C762FF" w:rsidRDefault="00C762F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Технічні новини і нововведення</w:t>
      </w:r>
      <w:r>
        <w:rPr>
          <w:rFonts w:ascii="Times New Roman" w:hAnsi="Times New Roman"/>
          <w:sz w:val="28"/>
        </w:rPr>
        <w:t xml:space="preserve"> проявляються у формі   нових   продуктів   (виробів),   технологій  їх виготовлення, засобів виробництва (машин, устаткування, енергії, конструкційних матеріалів).</w:t>
      </w:r>
      <w:r>
        <w:rPr>
          <w:rFonts w:ascii="Times New Roman" w:hAnsi="Times New Roman"/>
          <w:b/>
          <w:i/>
          <w:sz w:val="28"/>
        </w:rPr>
        <w:t xml:space="preserve"> </w:t>
      </w:r>
    </w:p>
    <w:p w:rsidR="00C762FF" w:rsidRDefault="00C762FF">
      <w:pPr>
        <w:spacing w:line="3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Організаційні нововведення</w:t>
      </w:r>
      <w:r>
        <w:rPr>
          <w:rFonts w:ascii="Times New Roman" w:hAnsi="Times New Roman"/>
          <w:sz w:val="28"/>
        </w:rPr>
        <w:t xml:space="preserve"> охоплюють нові методи і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форми організації усіх видів діяльності підприємств та інших ланок суспільного виробництва (організаційні структури управління сферами науки і виробництва, форми організації різних типів виробництва і колективної праці .)</w:t>
      </w:r>
    </w:p>
    <w:p w:rsidR="00C762FF" w:rsidRDefault="00C762FF">
      <w:pPr>
        <w:spacing w:line="3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економічні —</w:t>
      </w:r>
      <w:r>
        <w:rPr>
          <w:rFonts w:ascii="Times New Roman" w:hAnsi="Times New Roman"/>
          <w:sz w:val="28"/>
        </w:rPr>
        <w:t xml:space="preserve"> методи господарського управління наукою і виробництвом через реалізацію функцій прогнозування і планування, фінансування, ціноутворення, мотивації і оплати праці, оцінки результатів діяльності;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соціальні</w:t>
      </w:r>
      <w:r>
        <w:rPr>
          <w:rFonts w:ascii="Times New Roman" w:hAnsi="Times New Roman"/>
          <w:i/>
          <w:sz w:val="28"/>
        </w:rPr>
        <w:t xml:space="preserve"> —</w:t>
      </w:r>
      <w:r>
        <w:rPr>
          <w:rFonts w:ascii="Times New Roman" w:hAnsi="Times New Roman"/>
          <w:sz w:val="28"/>
        </w:rPr>
        <w:t xml:space="preserve"> різні форми   активізації   людського   чинника   (професійна підготовка і підвищення кваліфікації персоналу, в першу чергу складу керівників усіх рівнів; стимулювання його (їх) творчої   діяльності;   поліпшення   умов   і   постійного підтримання високого рівня безпеки праці; охорона здоров'я людини і навколишнього природного середовища; створення комфортних умов життя.);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юридичні</w:t>
      </w:r>
      <w:r>
        <w:rPr>
          <w:rFonts w:ascii="Times New Roman" w:hAnsi="Times New Roman"/>
          <w:sz w:val="28"/>
        </w:rPr>
        <w:t xml:space="preserve"> — нові і змінені закони та різноманітні нормативно-правові документи, що визначають і регулюють усі види діяльності підприємств і організацій.</w:t>
      </w:r>
    </w:p>
    <w:p w:rsidR="00C762FF" w:rsidRDefault="00C762FF">
      <w:pPr>
        <w:spacing w:line="340" w:lineRule="auto"/>
        <w:ind w:firstLine="3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масштабністю і ступенем впливу на ефективність діяльності певних ланок суспільного виробництва усі новини та нововведення можна об'єднати у дві групи — локальні (поодинокі, окремі) та глобальні (великомасштабні).</w:t>
      </w:r>
    </w:p>
    <w:p w:rsidR="00C762FF" w:rsidRDefault="00C762FF">
      <w:pPr>
        <w:spacing w:line="340" w:lineRule="auto"/>
        <w:ind w:firstLine="3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Якщо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локальні новини</w:t>
      </w:r>
      <w:r>
        <w:rPr>
          <w:rFonts w:ascii="Times New Roman" w:hAnsi="Times New Roman"/>
          <w:sz w:val="28"/>
        </w:rPr>
        <w:t xml:space="preserve"> (нововведення) призводять переважно до еволюційних перетворень у сфері діяльності підприємств і через це не справляють особливо істотний вплив на ефективність їх функціонування і розвитку, то </w:t>
      </w:r>
      <w:r>
        <w:rPr>
          <w:rFonts w:ascii="Times New Roman" w:hAnsi="Times New Roman"/>
          <w:b/>
          <w:i/>
          <w:sz w:val="28"/>
        </w:rPr>
        <w:t>глобальні,</w:t>
      </w:r>
      <w:r>
        <w:rPr>
          <w:rFonts w:ascii="Times New Roman" w:hAnsi="Times New Roman"/>
          <w:sz w:val="28"/>
        </w:rPr>
        <w:t xml:space="preserve"> що у своїй більшості є революційними (принципово новими), мають кардинально підвищувати організаційно-технічний рівень виробництва і завдяки цьому забезпечувати суттєві позитивні зрушення в економічних і соціальних процесах.</w:t>
      </w:r>
    </w:p>
    <w:p w:rsidR="00C762FF" w:rsidRDefault="00C762FF">
      <w:pPr>
        <w:spacing w:line="340" w:lineRule="auto"/>
        <w:ind w:firstLine="3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Між окремими видами інноваційних процесів (новин, нововведень) існує порівняно тісний взаємозв'язок. </w:t>
      </w:r>
    </w:p>
    <w:p w:rsidR="00C762FF" w:rsidRDefault="00C762FF">
      <w:pPr>
        <w:spacing w:before="280" w:line="3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Ефективні   технічні,   організаційні   та   економічні нововведення неодмінно призводять до помітних позитивних змін у соціальних процесах на підприємствах, а все зростаюча актуалізація нагальних завдань соціального характеру ініціює їх розв'язання за допомогою нових організаційно-технічних і економічних рішень. Зрештою усі нововведення на підприємствах, які зорієнтовані на динамічний розвиток і невпинне підвищення ефективності виробництва,  мають  спиратися  на власні  юридичні підвалини, відповідні нормативно-законодавчі акти; Усі локальні і особливо глобальні  нововведення   різної   спрямованості</w:t>
      </w:r>
    </w:p>
    <w:p w:rsidR="00C762FF" w:rsidRDefault="00C762F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можуть забезпечувати максимально можливий  прогресивний вплив на виробництво за умови, якщо вони використовуються підприємствами   постійно,   комплексно   і   гармонійно. Найбільший за  наслідками  безпосередній вплив на результативність (ефективність) діяльності підприємства справляють технічні і організаційні нововведення. Інші нововведення впливають на виробництво опосередковано (через ефективність нових технічних і організаційних рішень). Про ступінь впливу окремих організаційно-технічних та інших нововведень на відповідні економічні показники діяльності підприємств свідчать такі приклади.</w:t>
      </w:r>
    </w:p>
    <w:p w:rsidR="00C762FF" w:rsidRDefault="00C762FF">
      <w:pPr>
        <w:spacing w:line="340" w:lineRule="auto"/>
        <w:ind w:firstLine="3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Досвід    експлуатації    гнучких    автоматизованих виробництв   показує   істотні   переваги   порівняно  з технологічним  устаткуванням  традиційного   виконання: питома вага оплати праці (у розрахунку на одну деталь) зменшується на 25-30%, накладні витрати — більш як на 80%, виробнича площа — на 60%, а тривалість виробничого циклу скорочується у 5-6 разів. Серед глобальних технічних нововведень за ступенем впливу на економіку підприємства відрізняються роторні та роторно-конвейерні  лінії, які у порівнянні  з традиційними знаряддями праці залежно від складності виготовлюваних деталей забезпечують: підвищення продуктивності праці у 4-10 разів; зменшення обсягу необхідної виробничої площі- 2-2.5 раза; скорочення тривалості циклу виготовлення — 15-20. а обсягу транспортування виробів — 25-30 разів.</w:t>
      </w:r>
    </w:p>
    <w:p w:rsidR="00C762FF" w:rsidRDefault="00C762FF">
      <w:pPr>
        <w:spacing w:line="3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Помітно   посилюється   вплив   нових   технічних (технологічних) систем не лише на економічні явища, але й на соціальні процеси. Це вимагає підвищеної уваги конструкторів нової техніки до показників її надійності, ергономічності і екологічності. Особливо нагальним є завдання екологіаацц виробництва на підприємствах. За результатами соціальних досліджень установлено, що, наприклад, збільшення у два рази забруднення повітря шкідливими   викидами   скорочує   термін   експлуатації промислового устаткування  до  першого  капітального ремонту в середньому у півтора раза, а урожайність пшениці у зонах дії підприємств кольорової металургії на 40-60% менша, ніж за межами цих зон. У той же час сучасні прогресивні технології уможливлюють перетворення джерел подібних економічних витрат у чинники зростання обсягів продукції і прибутку. Зокрема застосування існуючої технології утилізації викидів сірчаного ангідриду тепловими електростанціями шляхом  оснащення  їх відповідними газоочисними установками може задовольнити половину потреби народного господарства України у сірчаній кислоті.</w:t>
      </w:r>
    </w:p>
    <w:p w:rsidR="00C762FF" w:rsidRDefault="00C762FF">
      <w:pPr>
        <w:spacing w:line="3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Варто обчислювати такі техніко- економічні показники:</w:t>
      </w:r>
    </w:p>
    <w:p w:rsidR="00C762FF" w:rsidRDefault="00C762FF">
      <w:pPr>
        <w:spacing w:line="340" w:lineRule="auto"/>
        <w:rPr>
          <w:rFonts w:ascii="Times New Roman" w:hAnsi="Times New Roman"/>
          <w:sz w:val="28"/>
        </w:rPr>
      </w:pPr>
    </w:p>
    <w:p w:rsidR="00C762FF" w:rsidRDefault="00C762FF">
      <w:pPr>
        <w:spacing w:line="340" w:lineRule="auto"/>
        <w:rPr>
          <w:rFonts w:ascii="Times New Roman" w:hAnsi="Times New Roman"/>
          <w:sz w:val="28"/>
        </w:rPr>
      </w:pPr>
    </w:p>
    <w:p w:rsidR="00C762FF" w:rsidRDefault="002A0EA6">
      <w:pPr>
        <w:spacing w:line="3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napToGrid/>
          <w:sz w:val="28"/>
        </w:rPr>
        <w:pict>
          <v:line id="_x0000_s1031" style="position:absolute;left:0;text-align:left;z-index:251657216" from="14.4pt,-662.55pt" to="108pt,-662.55pt" o:allowincell="f" strokecolor="white" strokeweight="3.25pt"/>
        </w:pict>
      </w:r>
      <w:r>
        <w:rPr>
          <w:rFonts w:ascii="Times New Roman" w:hAnsi="Times New Roman"/>
          <w:noProof/>
          <w:snapToGrid/>
          <w:sz w:val="28"/>
        </w:rPr>
        <w:pict>
          <v:line id="_x0000_s1030" style="position:absolute;left:0;text-align:left;z-index:251656192" from="50.4pt,0" to="151.2pt,0" o:allowincell="f" strokecolor="white" strokeweight="3.75pt"/>
        </w:pict>
      </w:r>
    </w:p>
    <w:p w:rsidR="00C762FF" w:rsidRDefault="00C762FF">
      <w:pPr>
        <w:spacing w:line="3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Потенційні можливості розвитку і ефективності виробництва   визначаються перш за все науково-технічним прогресом,   його   темпами   і   соціально-економічними результатами.</w:t>
      </w:r>
    </w:p>
    <w:p w:rsidR="00C762FF" w:rsidRDefault="00C762FF">
      <w:pPr>
        <w:ind w:firstLine="3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Чим цілеспрямованіше і ефективніше використовуються новітні досягнення науки і техніки, що є першоджерелами розвитку продуктивних сил, тим успішніше вирішуються кінцеві і пріоритетні (по відношенню до виробничих) соціальні завдання життєдіяльності суспільства.</w:t>
      </w:r>
    </w:p>
    <w:p w:rsidR="00C762FF" w:rsidRDefault="00C762F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Науково-технічний    прогресс    (НТП)</w:t>
      </w:r>
      <w:r>
        <w:rPr>
          <w:rFonts w:ascii="Times New Roman" w:hAnsi="Times New Roman"/>
          <w:sz w:val="28"/>
        </w:rPr>
        <w:t xml:space="preserve"> в буквальному   розумінні   означає   безперервний вваємообумовлений  процес  розвитку  науки і техніки;   у   ширшому   суттєво-змістовному значенні — це постійний процес створення нових і удосконалення застосовуваних технологій, засобів виробництва і кінцевої продукції з використанням досягнень науки.</w:t>
      </w:r>
    </w:p>
    <w:p w:rsidR="00C762FF" w:rsidRDefault="00C762FF">
      <w:pPr>
        <w:spacing w:before="280" w:line="3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Спираючись на суть, зміст та закономірності сучасного розвитку науки і техніки, можна виокремити характерні для більшості галузей народного господарства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загальні напрямки НТП,</w:t>
      </w:r>
      <w:r>
        <w:rPr>
          <w:rFonts w:ascii="Times New Roman" w:hAnsi="Times New Roman"/>
          <w:sz w:val="28"/>
        </w:rPr>
        <w:t xml:space="preserve"> а по кожному з них —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пріоритети</w:t>
      </w:r>
      <w:r>
        <w:rPr>
          <w:rFonts w:ascii="Times New Roman" w:hAnsi="Times New Roman"/>
          <w:sz w:val="28"/>
        </w:rPr>
        <w:t xml:space="preserve"> на найближчу доступну для огляду перспективу (див. схему).</w:t>
      </w:r>
    </w:p>
    <w:p w:rsidR="00C762FF" w:rsidRDefault="00C762FF">
      <w:pPr>
        <w:spacing w:before="240" w:line="3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умовах сучасних революційних перетворень у технічному базисі виробництва ступінь його технічної досконалості та рівень економічного потенціалу в цілому визначаються прогресивністю  використовуваних </w:t>
      </w:r>
      <w:r>
        <w:rPr>
          <w:rFonts w:ascii="Times New Roman" w:hAnsi="Times New Roman"/>
          <w:b/>
          <w:i/>
          <w:sz w:val="28"/>
        </w:rPr>
        <w:t>технологій</w:t>
      </w:r>
      <w:r>
        <w:rPr>
          <w:rFonts w:ascii="Times New Roman" w:hAnsi="Times New Roman"/>
          <w:sz w:val="28"/>
        </w:rPr>
        <w:t xml:space="preserve"> — способів одержання і перетворювання матеріалів, енергії, інформації, виготовлення продукції. Технологія виступає завершальною ланкою і формою матеріалізації   фундаментальних   досліджень,   засобом безпосереднього впливу науки на сферу виробництва.</w:t>
      </w:r>
    </w:p>
    <w:p w:rsidR="00C762FF" w:rsidRDefault="00C762FF">
      <w:pPr>
        <w:ind w:firstLine="4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галузі предметів праці варто виділити такі тенденції НТП: 1) істотне підвищення якісних характеристик матеріалів мінерального походження, стабілізація і навіть зменшення питомих обсягів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їх споживання; </w:t>
      </w:r>
    </w:p>
    <w:p w:rsidR="00C762FF" w:rsidRDefault="002A0EA6">
      <w:pPr>
        <w:ind w:firstLine="400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napToGrid/>
          <w:sz w:val="28"/>
        </w:rPr>
        <w:pict>
          <v:line id="_x0000_s1034" style="position:absolute;left:0;text-align:left;flip:y;z-index:251659264" from="14.4pt,165.6pt" to="14.4pt,180pt" o:allowincell="f" strokecolor="white" strokeweight="6pt"/>
        </w:pict>
      </w:r>
      <w:r>
        <w:rPr>
          <w:rFonts w:ascii="Times New Roman" w:hAnsi="Times New Roman"/>
          <w:noProof/>
          <w:snapToGrid/>
          <w:sz w:val="28"/>
        </w:rPr>
        <w:pict>
          <v:line id="_x0000_s1033" style="position:absolute;left:0;text-align:left;z-index:251658240" from="14.4pt,14.4pt" to="14.4pt,194.4pt" o:allowincell="f" strokecolor="white" strokeweight="4.5pt"/>
        </w:pict>
      </w:r>
    </w:p>
    <w:p w:rsidR="00C762FF" w:rsidRDefault="00C762FF">
      <w:pPr>
        <w:ind w:firstLine="4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інтенсивний перехід до застосування у все більшій кількості легких, міцних та корозієстійких кольорових металів і сплавів, що став  можливим  внаслідок  появи  принципово  нових технологій, які у багато разів зменшили вартість їх виробництва; 3) істотне розширення номенклатури та форсоване нарощування обсягів продукування штучних матеріалів з наперед заданими і унікальними властивостями.</w:t>
      </w:r>
    </w:p>
    <w:p w:rsidR="00C762FF" w:rsidRDefault="00C762F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 сучасних виробничих процесів ставляться такі вимоги,   як    досягнення    максимально    можливої безперервності, безпеки, гнучкості і продуктивності, що можуть бути реалізовані лише за відповідного рівня їх механізації і автоматизації — інтегрованого та завертаючого напрямку НТП.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Механізація і автоматизація виробництва,</w:t>
      </w:r>
      <w:r>
        <w:rPr>
          <w:rFonts w:ascii="Times New Roman" w:hAnsi="Times New Roman"/>
          <w:sz w:val="28"/>
        </w:rPr>
        <w:t xml:space="preserve"> яка відображає різний ступінь заміни </w:t>
      </w:r>
      <w:r>
        <w:rPr>
          <w:rFonts w:ascii="Times New Roman" w:hAnsi="Times New Roman"/>
          <w:smallCaps/>
          <w:sz w:val="28"/>
        </w:rPr>
        <w:t xml:space="preserve">ручної </w:t>
      </w:r>
      <w:r>
        <w:rPr>
          <w:rFonts w:ascii="Times New Roman" w:hAnsi="Times New Roman"/>
          <w:sz w:val="28"/>
        </w:rPr>
        <w:t>праці машиною, у своєму безперервному розвитку послідовно,    паралельно    або   паралельно-послідовно проходить від нижчої (часткової) до вищої (комплексної) форми.</w:t>
      </w:r>
    </w:p>
    <w:p w:rsidR="00C762FF" w:rsidRDefault="00C762FF"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Вся    сукупність    сучасних  напрямків    НТП     слугує фундаментальною        базою технічного розвитку будь-якого підприємства.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Технічний розвиток</w:t>
      </w:r>
      <w:r>
        <w:rPr>
          <w:rFonts w:ascii="Times New Roman" w:hAnsi="Times New Roman"/>
          <w:sz w:val="28"/>
        </w:rPr>
        <w:t xml:space="preserve"> відображає процес формування і удосконалення техніко-технологічної бази підприємства, що має бути постійно зорієнтованим на кінцеві результати його господарської діяльності.</w:t>
      </w:r>
    </w:p>
    <w:p w:rsidR="00C762FF" w:rsidRDefault="00C762FF"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Технічний   розвиток   як   об'єкт   організаційно-економічного управління охоплює різноманітні форми, що мають відображати відповідні стадії процесу розвитку виробничого   потенціалу  і   забезпечувати  відтворення основних фондів підприємства (від капітального ремонту знарядь праці до розширення та нового будівництва певних виробничих ланок). Із сукупності форм технічного розвитку варто виокремлювати такі, які характеризують, з одного боку,     підтримування     техніко-технологічної   бази підприємства, а з другого, — її безпосередній розвиток шляхом удосконалення і нарощування. </w:t>
      </w:r>
    </w:p>
    <w:p w:rsidR="00C762FF" w:rsidRDefault="00C762F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Організаційний прогрес</w:t>
      </w:r>
      <w:r>
        <w:rPr>
          <w:rFonts w:ascii="Times New Roman" w:hAnsi="Times New Roman"/>
          <w:sz w:val="28"/>
        </w:rPr>
        <w:t xml:space="preserve"> виступає як узагальнена характеристика      процесу      використання організаційних факторів розвитку і підвищення ефективності виробництва. Його суть полягає в удосконаленні існуючих і застосуванні нових методів і форм організації виробництва і праці, елементів господарського  механізму в усіх ланках управління економікою.</w:t>
      </w:r>
    </w:p>
    <w:p w:rsidR="00C762FF" w:rsidRDefault="00C762F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.   Основні  сучасні  тенденцй організаційного прогресу можна звести до такого:</w:t>
      </w:r>
    </w:p>
    <w:p w:rsidR="00C762FF" w:rsidRDefault="00C762FF">
      <w:pPr>
        <w:spacing w:line="30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• </w:t>
      </w:r>
      <w:r>
        <w:rPr>
          <w:rFonts w:ascii="Times New Roman" w:hAnsi="Times New Roman"/>
          <w:b/>
          <w:i/>
          <w:sz w:val="28"/>
        </w:rPr>
        <w:t xml:space="preserve">прискорення темпів розвитку окремих  та посилення взаємозв язків усіх суспільних форм організації виробництва, </w:t>
      </w:r>
      <w:r>
        <w:rPr>
          <w:rFonts w:ascii="Times New Roman" w:hAnsi="Times New Roman"/>
          <w:sz w:val="28"/>
        </w:rPr>
        <w:t>що забезпечує демонополізацію виробництва багатьох видів продукції,   конкуренцію   продуцентів   на   ринку, мультиплікаційну ефективність діяльності підприємств різних типів і систем господарювання;</w:t>
      </w:r>
    </w:p>
    <w:p w:rsidR="00C762FF" w:rsidRDefault="00C762FF">
      <w:pPr>
        <w:spacing w:line="30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• </w:t>
      </w:r>
      <w:r>
        <w:rPr>
          <w:rFonts w:ascii="Times New Roman" w:hAnsi="Times New Roman"/>
          <w:b/>
          <w:i/>
          <w:sz w:val="28"/>
        </w:rPr>
        <w:t>посилення безперервності та гнучкості виробництва</w:t>
      </w:r>
      <w:r>
        <w:rPr>
          <w:rFonts w:ascii="Times New Roman" w:hAnsi="Times New Roman"/>
          <w:sz w:val="28"/>
        </w:rPr>
        <w:t xml:space="preserve"> на підприємствах багатьох галузей шляхом більш широкого застосування автоматичних роторних ліній робототехнічних комплексів і гнучких виробничих систем, що уможливлюють звести до мінімуму втрату часу і ресурсів, багатократно підвищити продуктивність праці, різко прискорити оновлення виготовлюваної продукції;</w:t>
      </w:r>
    </w:p>
    <w:p w:rsidR="00C762FF" w:rsidRDefault="00C762FF">
      <w:pPr>
        <w:spacing w:line="340" w:lineRule="auto"/>
        <w:ind w:firstLine="64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•   </w:t>
      </w:r>
      <w:r>
        <w:rPr>
          <w:rFonts w:ascii="Times New Roman" w:hAnsi="Times New Roman"/>
          <w:b/>
          <w:i/>
          <w:sz w:val="28"/>
        </w:rPr>
        <w:t>розвиток   колективної   (бригадної) форми організації і оплати праці,</w:t>
      </w:r>
      <w:r>
        <w:rPr>
          <w:rFonts w:ascii="Times New Roman" w:hAnsi="Times New Roman"/>
          <w:sz w:val="28"/>
        </w:rPr>
        <w:t xml:space="preserve"> що за умов прискорення НТП, якісного удосконалення і ускладнення техніко-технологічної бази виробництва стає об'єктивно необхідним і економічно доцільним;</w:t>
      </w:r>
    </w:p>
    <w:p w:rsidR="00C762FF" w:rsidRDefault="00C762F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  <w:r>
        <w:rPr>
          <w:rFonts w:ascii="Times New Roman" w:hAnsi="Times New Roman"/>
          <w:b/>
          <w:i/>
          <w:sz w:val="28"/>
        </w:rPr>
        <w:t>раціоналізація  організації потоку  і використання засобів виробництва і кінцевої продукції на всіх стадіях відтворювального процесу,    переміщення    певної   частини організаційно-технологічних    операцій    з підготовки виробництва у сферу матеріально-технічного його забезпечення,</w:t>
      </w:r>
      <w:r>
        <w:rPr>
          <w:rFonts w:ascii="Times New Roman" w:hAnsi="Times New Roman"/>
          <w:sz w:val="28"/>
        </w:rPr>
        <w:t xml:space="preserve"> що сприяє істотному скороченню виробничих запасів сировини, матеріалів і палива, зменшенню обсягів їх виконання, утилізації відходів виробництва;</w:t>
      </w:r>
    </w:p>
    <w:p w:rsidR="00C762FF" w:rsidRDefault="00C762FF">
      <w:pPr>
        <w:spacing w:line="300" w:lineRule="auto"/>
        <w:ind w:firstLine="38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•  </w:t>
      </w:r>
      <w:r>
        <w:rPr>
          <w:rFonts w:ascii="Times New Roman" w:hAnsi="Times New Roman"/>
          <w:b/>
          <w:i/>
          <w:sz w:val="28"/>
        </w:rPr>
        <w:t>формування нових типів суспільної комбінації речових і особистих елементів процесу виробництва, науки і виробництва, виробництва і сфери споживання</w:t>
      </w:r>
      <w:r>
        <w:rPr>
          <w:rFonts w:ascii="Times New Roman" w:hAnsi="Times New Roman"/>
          <w:sz w:val="28"/>
        </w:rPr>
        <w:t xml:space="preserve"> у вигляді спільних міжгалузевих і міждержавних підприємств, науково-технічних комплексів, інженерних і сервісних центрів, створюваних з метою концентрації і раціонального використання суспільних ресурсів, підвищення ефективності науково-технічного прогресу;</w:t>
      </w:r>
    </w:p>
    <w:p w:rsidR="00C762FF" w:rsidRDefault="00C762FF">
      <w:pPr>
        <w:ind w:firstLine="38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• </w:t>
      </w:r>
      <w:r>
        <w:rPr>
          <w:rFonts w:ascii="Times New Roman" w:hAnsi="Times New Roman"/>
          <w:b/>
          <w:i/>
          <w:sz w:val="28"/>
        </w:rPr>
        <w:t>удосконалення організації функціонування господарського механізму підприємств. Їх перехід на ринкові економічні відносини з державою і іншими контрагентами,</w:t>
      </w:r>
      <w:r>
        <w:rPr>
          <w:rFonts w:ascii="Times New Roman" w:hAnsi="Times New Roman"/>
          <w:b/>
          <w:sz w:val="28"/>
        </w:rPr>
        <w:t xml:space="preserve"> що посилює </w:t>
      </w:r>
      <w:r>
        <w:rPr>
          <w:rFonts w:ascii="Times New Roman" w:hAnsi="Times New Roman"/>
          <w:sz w:val="28"/>
        </w:rPr>
        <w:t>відповідальність   за   кінцеві   результати   діяльності, конкурентоспроможність на світовому і національному ринках, фінансову стійкість і прибутковість;</w:t>
      </w:r>
    </w:p>
    <w:p w:rsidR="00C762FF" w:rsidRDefault="00C762FF">
      <w:pPr>
        <w:spacing w:line="3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• </w:t>
      </w:r>
      <w:r>
        <w:rPr>
          <w:rFonts w:ascii="Times New Roman" w:hAnsi="Times New Roman"/>
          <w:b/>
          <w:i/>
          <w:sz w:val="28"/>
        </w:rPr>
        <w:t>активізація людського чинника шляхом здійснення  кадрової  політики,</w:t>
      </w:r>
      <w:r>
        <w:rPr>
          <w:rFonts w:ascii="Times New Roman" w:hAnsi="Times New Roman"/>
          <w:sz w:val="28"/>
        </w:rPr>
        <w:t xml:space="preserve"> що відповідає сучасним вимогам, правильного підбору керівників усіх рівнів,  підвищення їх  компетентності,  діловитості  і відповідальності;   подальшого  розвитку  демократії  в управлінні   виробництвом;   повсюдного   забезпечення належної організованості і виконавської дисципліни.</w:t>
      </w:r>
    </w:p>
    <w:p w:rsidR="00C762FF" w:rsidRDefault="00C762FF">
      <w:pPr>
        <w:spacing w:line="3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Розвиток і поглиблення окреслених тенденцій в галузі організації виробничо-трудових процесів та функціонування господарського механізму необхідно вважати сучасними завданнями прискорення організаційного прогресу. При цьому пріоритетними мають бути заходи щодо раціоналізації організаційно-господарського  управління   і   подальшого взаємоузгодженого розвитку суспільних форм організації виробництва. Лише комплекс заходів такої спрямованості може забезпечити реалізацію наявних резервів прискорення і підвищення ефективності організаційного прогресу.</w:t>
      </w:r>
    </w:p>
    <w:p w:rsidR="00C762FF" w:rsidRDefault="00C762FF">
      <w:pPr>
        <w:spacing w:line="3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До груп технічних новин і нововведень,  стосовно яких   визначаються і  оцінюються економічна    та    інші    види ефективності, відносяться</w:t>
      </w:r>
    </w:p>
    <w:p w:rsidR="00C762FF" w:rsidRDefault="00C762FF">
      <w:pPr>
        <w:spacing w:line="3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створення,  виробництво  та  використання  нових  або модернізація (поліпшення експлуатаційних характеристик) існуючих засобів праці (машин, устаткування, будівель, споруд,   передавальних   пристроїв),   предметів   праці (сировини, матеріалів, палива,  енергії) і споживання (продукції  для   безпосереднього   задоволення   потреб населення), технологічних процесів, включаючи ті з них, що містять винаходи і раціоналізаторські пропозиції.</w:t>
      </w:r>
    </w:p>
    <w:p w:rsidR="00C762FF" w:rsidRDefault="00C762FF">
      <w:pPr>
        <w:spacing w:line="340" w:lineRule="auto"/>
        <w:ind w:firstLine="3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Єдиним   узагальнюючим   показником   економічної ефективності будь-якої групи технічних нововведень слугує </w:t>
      </w:r>
      <w:r>
        <w:rPr>
          <w:rFonts w:ascii="Times New Roman" w:hAnsi="Times New Roman"/>
          <w:b/>
          <w:i/>
          <w:sz w:val="28"/>
        </w:rPr>
        <w:t>економічний ефект,</w:t>
      </w:r>
      <w:r>
        <w:rPr>
          <w:rFonts w:ascii="Times New Roman" w:hAnsi="Times New Roman"/>
          <w:sz w:val="28"/>
        </w:rPr>
        <w:t xml:space="preserve"> що характеризує абсолютну величину   перевищення   вартісної   оцінки   очікуваних (фактичних) результатів над сумарними витратами ресурсів за певний розрахунковий період. Залежно від кола вирішуваних завдань величина економічного ефекту може і повинна обчислюватись в одній з двох форм: народногосподарській   (загальний  ефект  за  умовами використання  нововведень)  і  внутрішньогосподарський (ефект, одержуваний окремо розробником, виробником і споживачем технічних новин або нововведень).</w:t>
      </w:r>
    </w:p>
    <w:p w:rsidR="00C762FF" w:rsidRDefault="00C762FF">
      <w:pPr>
        <w:spacing w:line="340" w:lineRule="auto"/>
        <w:ind w:firstLine="40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Народногосподарський економічний</w:t>
      </w:r>
      <w:r>
        <w:rPr>
          <w:rFonts w:ascii="Times New Roman" w:hAnsi="Times New Roman"/>
          <w:i/>
          <w:sz w:val="28"/>
        </w:rPr>
        <w:t xml:space="preserve"> ефект </w:t>
      </w:r>
      <w:r>
        <w:rPr>
          <w:rFonts w:ascii="Times New Roman" w:hAnsi="Times New Roman"/>
          <w:sz w:val="28"/>
        </w:rPr>
        <w:t>визначається шляхом зіставлення результатів за місцем застосування технічних нововведень і усіх витрат на  розробку, виробництво і споживання; він віддзеркалює ефективність тієї або іншої групи технічних нововведень я позиції їх впливу на кінцеві показники розвитку економіки країни.</w:t>
      </w:r>
    </w:p>
    <w:p w:rsidR="00C762FF" w:rsidRDefault="00C762FF">
      <w:pPr>
        <w:spacing w:line="340" w:lineRule="auto"/>
        <w:ind w:firstLine="4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Внутрішньогосподарський    (комерційний) економічний ефект,</w:t>
      </w:r>
      <w:r>
        <w:rPr>
          <w:rFonts w:ascii="Times New Roman" w:hAnsi="Times New Roman"/>
          <w:sz w:val="28"/>
        </w:rPr>
        <w:t xml:space="preserve"> що обчислюється на окремих стадіях відтворювального циклу "наука — виробництво - експлуатація    (споживання) ,    дозволяє    оцінювати ефективність певних технічних новин і нововведень з огляду на ринкові економічні інтереси окремих науково-дослідних (проектно-конструкторських)   організацій,   підприємств-продуцентів і підприємств-споживачів. </w:t>
      </w:r>
    </w:p>
    <w:p w:rsidR="00C762FF" w:rsidRDefault="00C762FF">
      <w:pPr>
        <w:spacing w:line="340" w:lineRule="auto"/>
        <w:ind w:firstLine="3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   огляду   на особливості   оцінки ефективності    усю сукупність     нових організаційних рішень можна умовно розподілити на дві групи: першу організаційні нововведення, здійснення яких вимагає певних (нерідко   істотних)   додаткових  одночасних   витрат (капітальних вкладень); другу — ті з них, що не потребують додаткових інвестицій.</w:t>
      </w:r>
    </w:p>
    <w:p w:rsidR="00C762FF" w:rsidRDefault="00C762FF">
      <w:pPr>
        <w:pStyle w:val="a4"/>
      </w:pPr>
      <w:r>
        <w:t>Визначення   і   оцінка   економічної   ефективності організаційних нововведень, що відносяться до першої групи (наприклад,   організація   нових   спеціалізованих   або комбінованих виробництв; концентрація виробництва на діючому підприємстві, яка спричинює необхідність його розширення, реконструкції або технічного переозброєння) здійснюються так же, як і нових технічних рішень. Разом з цим слід враховувати одну важливу обставину — до складу поточних витрат повинні включатись додатково транспортні витрати, а також втрати сировини (матеріалів) і готової продукції при їх транспортуванні і зберіганні.</w:t>
      </w:r>
    </w:p>
    <w:p w:rsidR="00C762FF" w:rsidRDefault="00C762FF">
      <w:pPr>
        <w:spacing w:line="3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Ефективність безвитратних нових організаційних рішень (зокрема запровадження бригадної або іншої прогресивної форми організації і оплати праці; удосконалення окремих елементів господарського механізму — організаційних структур управління, систем планування і фінансування;  створення нових ринкових структур) визначають на основі обчислення переважно економії поточних витрат, обумовленої здійсненням таких нововведень. При цьому у кожному конкретному випадку необхідно точно окреслювати коло показників для оцінки ефективності тієї або іншої групи безвитратних організаційних рішень.</w:t>
      </w:r>
    </w:p>
    <w:p w:rsidR="00C762FF" w:rsidRDefault="00C762FF">
      <w:pPr>
        <w:spacing w:before="1120"/>
        <w:ind w:firstLine="380"/>
        <w:rPr>
          <w:sz w:val="28"/>
        </w:rPr>
      </w:pPr>
    </w:p>
    <w:p w:rsidR="00C762FF" w:rsidRDefault="00C762FF">
      <w:pPr>
        <w:spacing w:before="1120"/>
        <w:ind w:firstLine="380"/>
        <w:rPr>
          <w:sz w:val="28"/>
        </w:rPr>
      </w:pPr>
    </w:p>
    <w:p w:rsidR="00C762FF" w:rsidRDefault="00C762FF">
      <w:pPr>
        <w:spacing w:before="1120"/>
        <w:ind w:firstLine="380"/>
        <w:rPr>
          <w:sz w:val="28"/>
          <w:u w:val="single"/>
        </w:rPr>
      </w:pPr>
      <w:r>
        <w:rPr>
          <w:sz w:val="28"/>
          <w:u w:val="single"/>
        </w:rPr>
        <w:t>ЛІТЕРАТУРА:</w:t>
      </w:r>
    </w:p>
    <w:p w:rsidR="00C762FF" w:rsidRDefault="00C762FF">
      <w:pPr>
        <w:spacing w:before="1120"/>
        <w:ind w:firstLine="380"/>
        <w:rPr>
          <w:sz w:val="28"/>
          <w:lang w:val="ru-RU"/>
        </w:rPr>
      </w:pPr>
      <w:r>
        <w:rPr>
          <w:sz w:val="28"/>
        </w:rPr>
        <w:t>Грузинов В.П., Грибов В.Д. “</w:t>
      </w:r>
      <w:r>
        <w:rPr>
          <w:sz w:val="28"/>
          <w:lang w:val="ru-RU"/>
        </w:rPr>
        <w:t>Экономика предприятия».</w:t>
      </w:r>
    </w:p>
    <w:p w:rsidR="00C762FF" w:rsidRDefault="00C762FF">
      <w:pPr>
        <w:spacing w:before="1120"/>
        <w:ind w:firstLine="380"/>
        <w:rPr>
          <w:sz w:val="28"/>
          <w:lang w:val="ru-RU"/>
        </w:rPr>
      </w:pPr>
      <w:r>
        <w:rPr>
          <w:sz w:val="28"/>
          <w:lang w:val="ru-RU"/>
        </w:rPr>
        <w:t>2.Волков О.И. «Экономика предприятия».</w:t>
      </w:r>
    </w:p>
    <w:p w:rsidR="00C762FF" w:rsidRDefault="00C762FF">
      <w:pPr>
        <w:spacing w:before="1120"/>
        <w:ind w:firstLine="380"/>
        <w:rPr>
          <w:sz w:val="28"/>
        </w:rPr>
      </w:pPr>
      <w:r>
        <w:rPr>
          <w:sz w:val="28"/>
          <w:lang w:val="ru-RU"/>
        </w:rPr>
        <w:t>3.</w:t>
      </w:r>
      <w:r>
        <w:rPr>
          <w:sz w:val="28"/>
        </w:rPr>
        <w:t>Покропивний С.Ф.”Єкономіка підприємств.”</w:t>
      </w:r>
    </w:p>
    <w:p w:rsidR="00C762FF" w:rsidRDefault="00C762FF">
      <w:pPr>
        <w:spacing w:before="1120"/>
        <w:ind w:firstLine="380"/>
        <w:rPr>
          <w:sz w:val="28"/>
        </w:rPr>
      </w:pPr>
      <w:r>
        <w:rPr>
          <w:sz w:val="28"/>
        </w:rPr>
        <w:t>4.Задоя А.О.”Мікроєкономіка”.</w:t>
      </w:r>
    </w:p>
    <w:p w:rsidR="00C762FF" w:rsidRDefault="00C762FF">
      <w:pPr>
        <w:spacing w:before="240" w:line="340" w:lineRule="auto"/>
        <w:rPr>
          <w:rFonts w:ascii="Times New Roman" w:hAnsi="Times New Roman"/>
          <w:sz w:val="28"/>
        </w:rPr>
      </w:pPr>
      <w:bookmarkStart w:id="0" w:name="_GoBack"/>
      <w:bookmarkEnd w:id="0"/>
    </w:p>
    <w:sectPr w:rsidR="00C762FF">
      <w:footerReference w:type="even" r:id="rId6"/>
      <w:footerReference w:type="default" r:id="rId7"/>
      <w:type w:val="continuous"/>
      <w:pgSz w:w="11900" w:h="16820"/>
      <w:pgMar w:top="1440" w:right="1440" w:bottom="1985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2FF" w:rsidRDefault="00C762FF">
      <w:pPr>
        <w:spacing w:line="240" w:lineRule="auto"/>
      </w:pPr>
      <w:r>
        <w:separator/>
      </w:r>
    </w:p>
  </w:endnote>
  <w:endnote w:type="continuationSeparator" w:id="0">
    <w:p w:rsidR="00C762FF" w:rsidRDefault="00C762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2FF" w:rsidRDefault="00C762FF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C762FF" w:rsidRDefault="00C762F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2FF" w:rsidRDefault="0083517B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C762FF" w:rsidRDefault="00C762F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2FF" w:rsidRDefault="00C762FF">
      <w:pPr>
        <w:spacing w:line="240" w:lineRule="auto"/>
      </w:pPr>
      <w:r>
        <w:separator/>
      </w:r>
    </w:p>
  </w:footnote>
  <w:footnote w:type="continuationSeparator" w:id="0">
    <w:p w:rsidR="00C762FF" w:rsidRDefault="00C762F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517B"/>
    <w:rsid w:val="002A0EA6"/>
    <w:rsid w:val="00542733"/>
    <w:rsid w:val="0083517B"/>
    <w:rsid w:val="00C7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F24552DC-CFE6-490F-A8F6-749C198E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80" w:lineRule="auto"/>
      <w:jc w:val="both"/>
    </w:pPr>
    <w:rPr>
      <w:rFonts w:ascii="Arial" w:hAnsi="Arial"/>
      <w:snapToGrid w:val="0"/>
      <w:sz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jc w:val="right"/>
    </w:pPr>
    <w:rPr>
      <w:rFonts w:ascii="Arial" w:hAnsi="Arial"/>
      <w:snapToGrid w:val="0"/>
      <w:sz w:val="28"/>
      <w:lang w:val="uk-UA"/>
    </w:rPr>
  </w:style>
  <w:style w:type="paragraph" w:customStyle="1" w:styleId="FR2">
    <w:name w:val="FR2"/>
    <w:pPr>
      <w:widowControl w:val="0"/>
      <w:jc w:val="right"/>
    </w:pPr>
    <w:rPr>
      <w:snapToGrid w:val="0"/>
      <w:lang w:val="uk-UA"/>
    </w:rPr>
  </w:style>
  <w:style w:type="paragraph" w:styleId="a3">
    <w:name w:val="Body Text"/>
    <w:basedOn w:val="a"/>
    <w:semiHidden/>
    <w:pPr>
      <w:jc w:val="left"/>
    </w:pPr>
    <w:rPr>
      <w:rFonts w:ascii="Times New Roman" w:hAnsi="Times New Roman"/>
      <w:sz w:val="28"/>
    </w:rPr>
  </w:style>
  <w:style w:type="paragraph" w:styleId="a4">
    <w:name w:val="Body Text Indent"/>
    <w:basedOn w:val="a"/>
    <w:semiHidden/>
    <w:pPr>
      <w:spacing w:line="340" w:lineRule="auto"/>
      <w:ind w:firstLine="380"/>
    </w:pPr>
    <w:rPr>
      <w:rFonts w:ascii="Times New Roman" w:hAnsi="Times New Roman"/>
      <w:sz w:val="28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2629</Words>
  <Characters>14988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DDT</Company>
  <LinksUpToDate>false</LinksUpToDate>
  <CharactersWithSpaces>17582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Stas</dc:creator>
  <cp:keywords/>
  <cp:lastModifiedBy>Irina</cp:lastModifiedBy>
  <cp:revision>2</cp:revision>
  <cp:lastPrinted>2000-03-26T13:33:00Z</cp:lastPrinted>
  <dcterms:created xsi:type="dcterms:W3CDTF">2014-08-06T18:13:00Z</dcterms:created>
  <dcterms:modified xsi:type="dcterms:W3CDTF">2014-08-06T18:13:00Z</dcterms:modified>
</cp:coreProperties>
</file>