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8B1" w:rsidRDefault="002328B1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Теория денег К. Маркса. Роль золота в современных условиях</w:t>
      </w:r>
    </w:p>
    <w:p w:rsidR="002328B1" w:rsidRDefault="002328B1">
      <w:pPr>
        <w:pStyle w:val="Mystyle"/>
      </w:pPr>
      <w:r>
        <w:t>К. Маркс исходил из трудового характера стоимости денег. Т. е. деньги – это ничто иное, ка общественно необходимый абстрактный труд, затраченный на их добычу (речь идет о золоте). Он дал анализ исторического развития обмена и форм стоимости: простая или случайная форма стоимости, полная или развернутая, всеобщая форма стоим., денежная форма стоим.</w:t>
      </w:r>
    </w:p>
    <w:p w:rsidR="002328B1" w:rsidRDefault="002328B1">
      <w:pPr>
        <w:pStyle w:val="Mystyle"/>
      </w:pPr>
      <w:r>
        <w:t>На определенном этапе золото становится деньгами, когда роль всеобщего эквивалента закрепляется за одним товаром, всеобщая форма стоим., сменяется денежной формой стоим., и золото становится деньгами. По Марксу деньги – это товар, являющийся всеобщим эквивалентом для всех других товаров. Деньги имеют всеобщую потреб. стоимость (полезность), это значит, что имея из можно удовлетворить любую человеческую потребность.</w:t>
      </w:r>
    </w:p>
    <w:p w:rsidR="002328B1" w:rsidRDefault="002328B1">
      <w:pPr>
        <w:pStyle w:val="Mystyle"/>
      </w:pPr>
      <w:r>
        <w:t>Функции денег: мера стоимости, средство обращения, ср-во платежа, ср-во накопления, мировые деньги.</w:t>
      </w:r>
    </w:p>
    <w:p w:rsidR="002328B1" w:rsidRDefault="002328B1">
      <w:pPr>
        <w:pStyle w:val="Mystyle"/>
      </w:pPr>
      <w:r>
        <w:t>К. Маркс жил в эпоху золотого стандарта. Основой денежного обращения было золото. Отмена золотого стандарта произошла в два этапа. Сначала смертельный удар по золотомонетному и золотодевизному обращению нанес разрушительный мировой экономический кризис 1929 – 1933 гг. При колоссальном обесценении бумажных денег их было невозможно разменивать на золото. В итоге в 1931 – 1936 гг. обмен бумажных денег на золото был прекращен во всех странах. Пользуясь возросшей во время второй мировой войны экономической мощью, США внедрили доллар в качестве основной валюты в расчетах по платежам между станами. При этом центральные банки государств могли получать золото вместо долларов за невыполненные международные долговые обязательства.. Однако США оказались не в силах поддерживать обмен долларов на золото. И вот в 1971 г. был полностью отменен золотой стандарт.</w:t>
      </w:r>
    </w:p>
    <w:p w:rsidR="002328B1" w:rsidRDefault="002328B1">
      <w:pPr>
        <w:pStyle w:val="Mystyle"/>
      </w:pPr>
      <w:r>
        <w:t>На смену золотых монет пришла искусственная денежная система. И уже в XX веке золотой стандарт перестал существовать. Это привело к коренному изменению сущности, назначения и вида денег.</w:t>
      </w:r>
    </w:p>
    <w:p w:rsidR="002328B1" w:rsidRDefault="002328B1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Рынок, его виды, структура. Классическая экономическая теория о роли рынка</w:t>
      </w:r>
    </w:p>
    <w:p w:rsidR="002328B1" w:rsidRDefault="002328B1">
      <w:pPr>
        <w:pStyle w:val="Mystyle"/>
      </w:pPr>
      <w:r>
        <w:t xml:space="preserve">Рынок - самая распространенная экон. категория. Возник в результате товарного производства и разделения труда. Рынок –это совокупность сделок купли-продажи, в которых участники хотят получить  выгоду. Выражает связь между людьми в процессе движения товаров и услуг. В основе рынка лежит произ-во. Рынок как экон. категория –это совокупность экон. отношений и связей между покупателями и продавцами, а также торговыми посредниками. Развитие капитализма ускорило раз-тие рыночных отношений. Рынок это развитая система товарообмена в которую входит много рынков. </w:t>
      </w:r>
    </w:p>
    <w:p w:rsidR="002328B1" w:rsidRDefault="002328B1">
      <w:pPr>
        <w:pStyle w:val="Mystyle"/>
      </w:pPr>
      <w:r>
        <w:t>Структура рынков: потребительский рынок, рынок услуг, финансовый рынок, рынок технологий, информационный рынок, кредитный рынок, фондовый рынок, рынок рабочей силы, рынок ценных бумаг, рынок духовных благ. В пространственном отношении различают: сельские, городские, региональные, национальные, мировые. Также рынки делятся на оптовые и розничные. Существуют рынок покупателя (сложно найти то что тебе нужно, дефицит товара) и продавца (Товара слишком много).</w:t>
      </w:r>
    </w:p>
    <w:p w:rsidR="002328B1" w:rsidRDefault="002328B1">
      <w:pPr>
        <w:pStyle w:val="Mystyle"/>
      </w:pPr>
      <w:r>
        <w:t xml:space="preserve">Функции рынков. 1) Информационная – узнают через рынок уровень цен, ставки за кредит, ассортимент качество. Позволяет ориентироваться в экономической ситуации. 2) Посредническая – Помогает предпринимателям найти друг друга, договориться о поставках, ценах. 3) Ценообразующая – она позволяет определить общественные затраты на товар. 4) Регулирующая – дает ответы на вопросы что, где, для кого. Рынок дает сигнал на что спрос растет, а на что падает. 5) ф-ия санирования – рыночный механизм это жесткая система, которая беспощадна к слабым. </w:t>
      </w:r>
    </w:p>
    <w:p w:rsidR="002328B1" w:rsidRDefault="002328B1">
      <w:pPr>
        <w:pStyle w:val="Mystyle"/>
      </w:pPr>
      <w:r>
        <w:t>Смит говорил “Рынок выполняет роль невидимой руки, которая направляет производителя к целе.</w:t>
      </w:r>
    </w:p>
    <w:p w:rsidR="002328B1" w:rsidRDefault="002328B1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Предпринимательская деятельность. Конкуренция и ее значение</w:t>
      </w:r>
    </w:p>
    <w:p w:rsidR="002328B1" w:rsidRDefault="002328B1">
      <w:pPr>
        <w:pStyle w:val="Mystyle"/>
      </w:pPr>
      <w:r>
        <w:t xml:space="preserve">Конкуренция-это экономическое соперничество за деньги потребителя. Рынок признает только один критерий распределения доходов – участие в конкуренции на рынке товаров, услуг, рабочих сил. Для рынка справедлив доход только тех, кто преуспел в конкуренции, его не интересуют те, кто потерял рабочее место, обанкротился. Виды конкуренции:  1) внутриотраслевая – конкуренция между предприятиями, которые выпускают определенный вид продукции. Она стимулирует снижение затрат на единицу продукции, поощряет рост производственного туда, технический прогресс, повышение качества продукции. 2) межотраслевая – ведется путем переливов капитала из отрасли в отрасль. (формируется оптимальная структура экономики) Стимулируется расширение наиболее прогрессивных отраслей. </w:t>
      </w:r>
    </w:p>
    <w:p w:rsidR="002328B1" w:rsidRDefault="002328B1">
      <w:pPr>
        <w:pStyle w:val="Mystyle"/>
      </w:pPr>
      <w:r>
        <w:t xml:space="preserve">Сохранение и поддержание конкурентной среды одна из важнейших задач государственного регулирования в странах с развитой экономикой. Смит: “Предпринимательство имеет ввиду лишь свой интерес, преследует собственную выгоду, но в условиях конкурентной борьбы он невольно способствует общему прогрессу.” </w:t>
      </w:r>
    </w:p>
    <w:p w:rsidR="002328B1" w:rsidRDefault="002328B1">
      <w:pPr>
        <w:pStyle w:val="Mystyle"/>
      </w:pPr>
      <w:r>
        <w:t>Предпринимательская деятельность. Предприниматель – ключевая фигура рынка. На Западе предпринимательству посвящено много книг. Причем изучается и женское предпринимательство. Смысл книг – разгадать феномен предпринимательства. Стать предпринимателем – значит завести собственное дело, угадать потребление общества в чем либо и удовлетворить его. Надо иметь: определенные личные качества, стремиться к успеху, быть честолюбивым, иметь определенные знания, нажить личный опыт, пройти жест конкуренцию Предпринимателем могут быть: мужчина, женщина, выходцы из обеспеченной семьи или не очень,    служащие и т.д.  Термин предпринимательство возник в 17 веке. Его автор английский экономист Кантильон. До конца 19 века предпринимательство на западе ассоциируется с понятием собственности. Смит: “ предпринимательство – это собственник идущий на экономический риск ради реализации коммерческих идей и получения прибыли. Он сам планирует и организует производство, распоряжается его результатом.”</w:t>
      </w:r>
    </w:p>
    <w:p w:rsidR="002328B1" w:rsidRDefault="002328B1">
      <w:pPr>
        <w:pStyle w:val="Mystyle"/>
      </w:pPr>
      <w:r>
        <w:t>С появлением кредита и АО происходит отделение капитала собственности, что создает мощный импульс предпринимательству, которое широко привлекает наемный капитал через банки и фондовые биржи. Ж. Б. Сей трактует предпринимательство шире, чем Смит: “ предпринимательство – это экономический агент, комбинирующий факторы производства с целью получения хозяйственной прибыли.” Шуппетер: “ предпринимательство – это склад ума, свойство натуры. Нужно обладать особым воображением, даром предвиденья, постоянно противостоять давлению рутины, быть способным, найти новое и использовать его возможности, уметь рисковать, преодолеть страх и действовать не в зависимости от происходящих процессов, а самому эти задачи осуществлять.”</w:t>
      </w:r>
    </w:p>
    <w:p w:rsidR="002328B1" w:rsidRDefault="002328B1">
      <w:pPr>
        <w:pStyle w:val="Mystyle"/>
      </w:pPr>
      <w:r>
        <w:t xml:space="preserve">В законе о предпринимательстве Р Ф предприниматель трактуется, как инициативная предпринимательская деятельность граждан и их объединений, направленная на получение прибыли, осуществляемая на основе риска и под их материальную ответственность. </w:t>
      </w:r>
    </w:p>
    <w:p w:rsidR="002328B1" w:rsidRDefault="002328B1">
      <w:pPr>
        <w:pStyle w:val="Mystyle"/>
        <w:rPr>
          <w:lang w:val="en-US"/>
        </w:rPr>
      </w:pPr>
      <w:bookmarkStart w:id="0" w:name="_GoBack"/>
      <w:bookmarkEnd w:id="0"/>
    </w:p>
    <w:sectPr w:rsidR="002328B1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673"/>
    <w:rsid w:val="002328B1"/>
    <w:rsid w:val="00B94CC3"/>
    <w:rsid w:val="00E779C7"/>
    <w:rsid w:val="00E8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E841CE-2219-48AC-8649-74E5A6BE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rPr>
      <w:sz w:val="16"/>
      <w:szCs w:val="16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4317</Words>
  <Characters>2462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2014-01-27T09:18:00Z</dcterms:created>
  <dcterms:modified xsi:type="dcterms:W3CDTF">2014-01-27T09:18:00Z</dcterms:modified>
</cp:coreProperties>
</file>