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2D1" w:rsidRDefault="001C12D1" w:rsidP="0016505C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16505C" w:rsidRPr="0016505C" w:rsidRDefault="0016505C" w:rsidP="0016505C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16505C">
        <w:rPr>
          <w:b/>
          <w:color w:val="000000"/>
          <w:sz w:val="28"/>
          <w:szCs w:val="28"/>
        </w:rPr>
        <w:t xml:space="preserve">10. </w:t>
      </w:r>
      <w:hyperlink r:id="rId7" w:history="1">
        <w:r>
          <w:rPr>
            <w:rStyle w:val="a3"/>
            <w:b/>
            <w:color w:val="000000"/>
            <w:sz w:val="28"/>
            <w:szCs w:val="28"/>
            <w:u w:val="none"/>
          </w:rPr>
          <w:t xml:space="preserve">Налоги </w:t>
        </w:r>
        <w:r>
          <w:rPr>
            <w:rStyle w:val="a3"/>
            <w:b/>
            <w:color w:val="000000"/>
            <w:sz w:val="28"/>
            <w:szCs w:val="28"/>
            <w:u w:val="none"/>
            <w:lang w:val="en-US"/>
          </w:rPr>
          <w:t>и</w:t>
        </w:r>
        <w:r w:rsidRPr="0016505C">
          <w:rPr>
            <w:rStyle w:val="a3"/>
            <w:b/>
            <w:color w:val="000000"/>
            <w:sz w:val="28"/>
            <w:szCs w:val="28"/>
            <w:u w:val="none"/>
          </w:rPr>
          <w:t xml:space="preserve"> налогообложение.</w:t>
        </w:r>
      </w:hyperlink>
    </w:p>
    <w:p w:rsidR="0016505C" w:rsidRPr="0016505C" w:rsidRDefault="0016505C" w:rsidP="0016505C">
      <w:pPr>
        <w:spacing w:line="360" w:lineRule="auto"/>
        <w:jc w:val="center"/>
        <w:rPr>
          <w:b/>
          <w:sz w:val="28"/>
          <w:szCs w:val="28"/>
        </w:rPr>
      </w:pPr>
      <w:r w:rsidRPr="0016505C">
        <w:rPr>
          <w:b/>
          <w:sz w:val="28"/>
          <w:szCs w:val="28"/>
        </w:rPr>
        <w:t>Тема: Порядок исчисления и уплаты транспортного налога.</w:t>
      </w:r>
    </w:p>
    <w:p w:rsidR="0016505C" w:rsidRDefault="0016505C" w:rsidP="0016505C">
      <w:pPr>
        <w:rPr>
          <w:lang w:val="en-US"/>
        </w:rPr>
      </w:pPr>
    </w:p>
    <w:p w:rsidR="0016505C" w:rsidRDefault="0016505C" w:rsidP="0016505C">
      <w:pPr>
        <w:rPr>
          <w:lang w:val="en-US"/>
        </w:rPr>
      </w:pPr>
    </w:p>
    <w:p w:rsidR="0016505C" w:rsidRDefault="0016505C" w:rsidP="0016505C">
      <w:pPr>
        <w:rPr>
          <w:lang w:val="en-US"/>
        </w:rPr>
      </w:pPr>
    </w:p>
    <w:p w:rsidR="0016505C" w:rsidRDefault="0016505C"/>
    <w:p w:rsidR="0016505C" w:rsidRPr="0016505C" w:rsidRDefault="0016505C" w:rsidP="0016505C"/>
    <w:p w:rsidR="0016505C" w:rsidRPr="0016505C" w:rsidRDefault="0016505C" w:rsidP="0016505C"/>
    <w:p w:rsidR="0016505C" w:rsidRPr="0016505C" w:rsidRDefault="0016505C" w:rsidP="0016505C"/>
    <w:p w:rsidR="0016505C" w:rsidRPr="0016505C" w:rsidRDefault="0016505C" w:rsidP="0016505C"/>
    <w:p w:rsidR="0016505C" w:rsidRPr="0016505C" w:rsidRDefault="0016505C" w:rsidP="0016505C"/>
    <w:p w:rsidR="0016505C" w:rsidRPr="0016505C" w:rsidRDefault="0016505C" w:rsidP="0016505C"/>
    <w:p w:rsidR="0016505C" w:rsidRPr="0016505C" w:rsidRDefault="0016505C" w:rsidP="0016505C"/>
    <w:p w:rsidR="0016505C" w:rsidRPr="0016505C" w:rsidRDefault="0016505C" w:rsidP="0016505C"/>
    <w:p w:rsidR="0016505C" w:rsidRPr="0016505C" w:rsidRDefault="0016505C" w:rsidP="0016505C"/>
    <w:p w:rsidR="0016505C" w:rsidRPr="0016505C" w:rsidRDefault="0016505C" w:rsidP="0016505C"/>
    <w:p w:rsidR="0016505C" w:rsidRPr="0016505C" w:rsidRDefault="0016505C" w:rsidP="0016505C"/>
    <w:p w:rsidR="0016505C" w:rsidRPr="0016505C" w:rsidRDefault="0016505C" w:rsidP="0016505C"/>
    <w:p w:rsidR="0016505C" w:rsidRPr="0016505C" w:rsidRDefault="0016505C" w:rsidP="0016505C"/>
    <w:p w:rsidR="0016505C" w:rsidRPr="0016505C" w:rsidRDefault="0016505C" w:rsidP="0016505C"/>
    <w:p w:rsidR="0016505C" w:rsidRPr="0016505C" w:rsidRDefault="0016505C" w:rsidP="0016505C"/>
    <w:p w:rsidR="0016505C" w:rsidRPr="0016505C" w:rsidRDefault="0016505C" w:rsidP="0016505C"/>
    <w:p w:rsidR="0016505C" w:rsidRPr="0016505C" w:rsidRDefault="0016505C" w:rsidP="0016505C"/>
    <w:p w:rsidR="0016505C" w:rsidRDefault="0016505C" w:rsidP="0016505C"/>
    <w:p w:rsidR="0016505C" w:rsidRPr="0016505C" w:rsidRDefault="0016505C" w:rsidP="0016505C"/>
    <w:p w:rsidR="0016505C" w:rsidRDefault="0016505C" w:rsidP="0016505C"/>
    <w:p w:rsidR="0016505C" w:rsidRDefault="0016505C" w:rsidP="0016505C">
      <w:pPr>
        <w:pStyle w:val="a4"/>
      </w:pPr>
    </w:p>
    <w:p w:rsidR="0016505C" w:rsidRDefault="0016505C" w:rsidP="0016505C">
      <w:pPr>
        <w:pStyle w:val="a4"/>
      </w:pPr>
    </w:p>
    <w:p w:rsidR="0016505C" w:rsidRDefault="0016505C" w:rsidP="0016505C">
      <w:pPr>
        <w:pStyle w:val="a4"/>
      </w:pPr>
    </w:p>
    <w:p w:rsidR="0016505C" w:rsidRDefault="0016505C" w:rsidP="0016505C">
      <w:pPr>
        <w:pStyle w:val="a4"/>
      </w:pPr>
    </w:p>
    <w:p w:rsidR="00B5238F" w:rsidRDefault="00B5238F" w:rsidP="00681270">
      <w:pPr>
        <w:spacing w:line="360" w:lineRule="auto"/>
        <w:ind w:firstLine="709"/>
        <w:jc w:val="center"/>
        <w:rPr>
          <w:sz w:val="28"/>
          <w:szCs w:val="28"/>
        </w:rPr>
      </w:pPr>
    </w:p>
    <w:p w:rsidR="00B5238F" w:rsidRDefault="00B5238F" w:rsidP="00681270">
      <w:pPr>
        <w:spacing w:line="360" w:lineRule="auto"/>
        <w:ind w:firstLine="709"/>
        <w:jc w:val="center"/>
        <w:rPr>
          <w:sz w:val="28"/>
          <w:szCs w:val="28"/>
        </w:rPr>
      </w:pPr>
    </w:p>
    <w:p w:rsidR="00B5238F" w:rsidRDefault="00B5238F" w:rsidP="00681270">
      <w:pPr>
        <w:spacing w:line="360" w:lineRule="auto"/>
        <w:ind w:firstLine="709"/>
        <w:jc w:val="center"/>
        <w:rPr>
          <w:sz w:val="28"/>
          <w:szCs w:val="28"/>
        </w:rPr>
      </w:pPr>
    </w:p>
    <w:p w:rsidR="00B5238F" w:rsidRDefault="00B5238F" w:rsidP="00681270">
      <w:pPr>
        <w:spacing w:line="360" w:lineRule="auto"/>
        <w:ind w:firstLine="709"/>
        <w:jc w:val="center"/>
        <w:rPr>
          <w:sz w:val="28"/>
          <w:szCs w:val="28"/>
        </w:rPr>
      </w:pPr>
    </w:p>
    <w:p w:rsidR="00B5238F" w:rsidRDefault="00B5238F" w:rsidP="00681270">
      <w:pPr>
        <w:spacing w:line="360" w:lineRule="auto"/>
        <w:ind w:firstLine="709"/>
        <w:jc w:val="center"/>
        <w:rPr>
          <w:sz w:val="28"/>
          <w:szCs w:val="28"/>
        </w:rPr>
      </w:pPr>
    </w:p>
    <w:p w:rsidR="00B5238F" w:rsidRDefault="00B5238F" w:rsidP="00681270">
      <w:pPr>
        <w:spacing w:line="360" w:lineRule="auto"/>
        <w:ind w:firstLine="709"/>
        <w:jc w:val="center"/>
        <w:rPr>
          <w:sz w:val="28"/>
          <w:szCs w:val="28"/>
        </w:rPr>
      </w:pPr>
    </w:p>
    <w:p w:rsidR="00B5238F" w:rsidRDefault="00B5238F" w:rsidP="00681270">
      <w:pPr>
        <w:spacing w:line="360" w:lineRule="auto"/>
        <w:ind w:firstLine="709"/>
        <w:jc w:val="center"/>
        <w:rPr>
          <w:sz w:val="28"/>
          <w:szCs w:val="28"/>
        </w:rPr>
      </w:pPr>
    </w:p>
    <w:p w:rsidR="00B5238F" w:rsidRDefault="00B5238F" w:rsidP="00681270">
      <w:pPr>
        <w:spacing w:line="360" w:lineRule="auto"/>
        <w:ind w:firstLine="709"/>
        <w:jc w:val="center"/>
        <w:rPr>
          <w:sz w:val="28"/>
          <w:szCs w:val="28"/>
        </w:rPr>
      </w:pPr>
    </w:p>
    <w:p w:rsidR="00B5238F" w:rsidRDefault="00B5238F" w:rsidP="00681270">
      <w:pPr>
        <w:spacing w:line="360" w:lineRule="auto"/>
        <w:ind w:firstLine="709"/>
        <w:jc w:val="center"/>
        <w:rPr>
          <w:sz w:val="28"/>
          <w:szCs w:val="28"/>
        </w:rPr>
      </w:pPr>
    </w:p>
    <w:p w:rsidR="00D02D40" w:rsidRDefault="00D02D40" w:rsidP="00681270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D02D40" w:rsidRPr="00E275FF" w:rsidRDefault="00E275FF" w:rsidP="00F465FD">
      <w:pPr>
        <w:tabs>
          <w:tab w:val="right" w:pos="9355"/>
        </w:tabs>
        <w:spacing w:line="360" w:lineRule="auto"/>
        <w:rPr>
          <w:sz w:val="28"/>
          <w:szCs w:val="28"/>
        </w:rPr>
      </w:pPr>
      <w:r w:rsidRPr="00E275FF">
        <w:rPr>
          <w:sz w:val="28"/>
          <w:szCs w:val="28"/>
        </w:rPr>
        <w:t>Введение</w:t>
      </w:r>
      <w:r w:rsidR="00F465FD">
        <w:rPr>
          <w:sz w:val="28"/>
          <w:szCs w:val="28"/>
        </w:rPr>
        <w:tab/>
        <w:t>3</w:t>
      </w:r>
    </w:p>
    <w:p w:rsidR="00D02D40" w:rsidRPr="00E275FF" w:rsidRDefault="00D02D40" w:rsidP="00F465FD">
      <w:pPr>
        <w:tabs>
          <w:tab w:val="right" w:pos="9355"/>
        </w:tabs>
        <w:spacing w:line="360" w:lineRule="auto"/>
        <w:rPr>
          <w:sz w:val="28"/>
          <w:szCs w:val="28"/>
        </w:rPr>
      </w:pPr>
      <w:r w:rsidRPr="00E275FF">
        <w:rPr>
          <w:sz w:val="28"/>
          <w:szCs w:val="28"/>
        </w:rPr>
        <w:t xml:space="preserve">1. Объект налогообложения </w:t>
      </w:r>
      <w:r w:rsidR="00F465FD">
        <w:rPr>
          <w:sz w:val="28"/>
          <w:szCs w:val="28"/>
        </w:rPr>
        <w:tab/>
        <w:t>5</w:t>
      </w:r>
    </w:p>
    <w:p w:rsidR="00D02D40" w:rsidRPr="00E275FF" w:rsidRDefault="00D02D40" w:rsidP="00F465FD">
      <w:pPr>
        <w:tabs>
          <w:tab w:val="right" w:pos="9355"/>
        </w:tabs>
        <w:spacing w:line="360" w:lineRule="auto"/>
        <w:rPr>
          <w:sz w:val="28"/>
          <w:szCs w:val="28"/>
        </w:rPr>
      </w:pPr>
      <w:r w:rsidRPr="00E275FF">
        <w:rPr>
          <w:sz w:val="28"/>
          <w:szCs w:val="28"/>
        </w:rPr>
        <w:t xml:space="preserve">2. Налоговая база </w:t>
      </w:r>
      <w:r w:rsidR="00F465FD">
        <w:rPr>
          <w:sz w:val="28"/>
          <w:szCs w:val="28"/>
        </w:rPr>
        <w:tab/>
        <w:t>7</w:t>
      </w:r>
    </w:p>
    <w:p w:rsidR="00D02D40" w:rsidRPr="00E275FF" w:rsidRDefault="00D02D40" w:rsidP="00F465FD">
      <w:pPr>
        <w:tabs>
          <w:tab w:val="right" w:pos="9355"/>
        </w:tabs>
        <w:spacing w:line="360" w:lineRule="auto"/>
        <w:rPr>
          <w:sz w:val="28"/>
          <w:szCs w:val="28"/>
        </w:rPr>
      </w:pPr>
      <w:r w:rsidRPr="00E275FF">
        <w:rPr>
          <w:sz w:val="28"/>
          <w:szCs w:val="28"/>
        </w:rPr>
        <w:t xml:space="preserve">3. Налоговый период </w:t>
      </w:r>
      <w:r w:rsidR="00F465FD">
        <w:rPr>
          <w:sz w:val="28"/>
          <w:szCs w:val="28"/>
        </w:rPr>
        <w:tab/>
        <w:t>9</w:t>
      </w:r>
    </w:p>
    <w:p w:rsidR="00D02D40" w:rsidRPr="00E275FF" w:rsidRDefault="00D02D40" w:rsidP="00F465FD">
      <w:pPr>
        <w:tabs>
          <w:tab w:val="right" w:pos="9355"/>
        </w:tabs>
        <w:spacing w:line="360" w:lineRule="auto"/>
        <w:rPr>
          <w:sz w:val="28"/>
          <w:szCs w:val="28"/>
        </w:rPr>
      </w:pPr>
      <w:r w:rsidRPr="00E275FF">
        <w:rPr>
          <w:sz w:val="28"/>
          <w:szCs w:val="28"/>
        </w:rPr>
        <w:t xml:space="preserve">4. Ставка налога </w:t>
      </w:r>
      <w:r w:rsidR="00F465FD">
        <w:rPr>
          <w:sz w:val="28"/>
          <w:szCs w:val="28"/>
        </w:rPr>
        <w:tab/>
        <w:t>9</w:t>
      </w:r>
    </w:p>
    <w:p w:rsidR="00D02D40" w:rsidRPr="00E275FF" w:rsidRDefault="00D02D40" w:rsidP="00F465FD">
      <w:pPr>
        <w:tabs>
          <w:tab w:val="right" w:pos="9355"/>
        </w:tabs>
        <w:spacing w:line="360" w:lineRule="auto"/>
        <w:rPr>
          <w:sz w:val="28"/>
          <w:szCs w:val="28"/>
        </w:rPr>
      </w:pPr>
      <w:r w:rsidRPr="00E275FF">
        <w:rPr>
          <w:sz w:val="28"/>
          <w:szCs w:val="28"/>
        </w:rPr>
        <w:t xml:space="preserve">5. Порядок исчисления налога </w:t>
      </w:r>
      <w:r w:rsidR="00F465FD">
        <w:rPr>
          <w:sz w:val="28"/>
          <w:szCs w:val="28"/>
        </w:rPr>
        <w:tab/>
        <w:t>15</w:t>
      </w:r>
    </w:p>
    <w:p w:rsidR="00D02D40" w:rsidRPr="00E275FF" w:rsidRDefault="00D02D40" w:rsidP="00F465FD">
      <w:pPr>
        <w:tabs>
          <w:tab w:val="right" w:pos="9355"/>
        </w:tabs>
        <w:spacing w:line="360" w:lineRule="auto"/>
        <w:rPr>
          <w:sz w:val="28"/>
          <w:szCs w:val="28"/>
        </w:rPr>
      </w:pPr>
      <w:r w:rsidRPr="00E275FF">
        <w:rPr>
          <w:sz w:val="28"/>
          <w:szCs w:val="28"/>
        </w:rPr>
        <w:t xml:space="preserve">6. Порядок и сроки уплаты </w:t>
      </w:r>
      <w:r w:rsidR="00F465FD">
        <w:rPr>
          <w:sz w:val="28"/>
          <w:szCs w:val="28"/>
        </w:rPr>
        <w:tab/>
        <w:t>17</w:t>
      </w:r>
    </w:p>
    <w:p w:rsidR="00D02D40" w:rsidRPr="00E275FF" w:rsidRDefault="00D02D40" w:rsidP="00F465FD">
      <w:pPr>
        <w:tabs>
          <w:tab w:val="right" w:pos="9355"/>
        </w:tabs>
        <w:spacing w:line="360" w:lineRule="auto"/>
        <w:rPr>
          <w:sz w:val="28"/>
          <w:szCs w:val="28"/>
        </w:rPr>
      </w:pPr>
      <w:r w:rsidRPr="00E275FF">
        <w:rPr>
          <w:sz w:val="28"/>
          <w:szCs w:val="28"/>
        </w:rPr>
        <w:t xml:space="preserve">7. Налоговые льготы </w:t>
      </w:r>
      <w:r w:rsidR="00F465FD">
        <w:rPr>
          <w:sz w:val="28"/>
          <w:szCs w:val="28"/>
        </w:rPr>
        <w:tab/>
        <w:t>18</w:t>
      </w:r>
    </w:p>
    <w:p w:rsidR="00D02D40" w:rsidRPr="00E275FF" w:rsidRDefault="00D02D40" w:rsidP="00F465FD">
      <w:pPr>
        <w:tabs>
          <w:tab w:val="right" w:pos="9355"/>
        </w:tabs>
        <w:spacing w:line="360" w:lineRule="auto"/>
        <w:rPr>
          <w:sz w:val="28"/>
          <w:szCs w:val="28"/>
        </w:rPr>
      </w:pPr>
      <w:r w:rsidRPr="00E275FF">
        <w:rPr>
          <w:sz w:val="28"/>
          <w:szCs w:val="28"/>
        </w:rPr>
        <w:t xml:space="preserve">8. Единица налогообложения </w:t>
      </w:r>
      <w:r w:rsidR="00F465FD">
        <w:rPr>
          <w:sz w:val="28"/>
          <w:szCs w:val="28"/>
        </w:rPr>
        <w:tab/>
        <w:t>21</w:t>
      </w:r>
    </w:p>
    <w:p w:rsidR="00D02D40" w:rsidRPr="00E275FF" w:rsidRDefault="00D02D40" w:rsidP="00F465FD">
      <w:pPr>
        <w:tabs>
          <w:tab w:val="right" w:pos="9355"/>
        </w:tabs>
        <w:spacing w:line="360" w:lineRule="auto"/>
        <w:rPr>
          <w:sz w:val="28"/>
          <w:szCs w:val="28"/>
        </w:rPr>
      </w:pPr>
      <w:r w:rsidRPr="00E275FF">
        <w:rPr>
          <w:sz w:val="28"/>
          <w:szCs w:val="28"/>
        </w:rPr>
        <w:t>9. Учёт транспортного налога</w:t>
      </w:r>
      <w:r w:rsidR="00F465FD">
        <w:rPr>
          <w:sz w:val="28"/>
          <w:szCs w:val="28"/>
        </w:rPr>
        <w:tab/>
        <w:t>22</w:t>
      </w:r>
    </w:p>
    <w:p w:rsidR="00D02D40" w:rsidRPr="00E275FF" w:rsidRDefault="00D02D40" w:rsidP="00F465FD">
      <w:pPr>
        <w:tabs>
          <w:tab w:val="right" w:pos="9355"/>
        </w:tabs>
        <w:spacing w:line="360" w:lineRule="auto"/>
        <w:rPr>
          <w:sz w:val="28"/>
          <w:szCs w:val="28"/>
        </w:rPr>
      </w:pPr>
      <w:r w:rsidRPr="00E275FF">
        <w:rPr>
          <w:sz w:val="28"/>
          <w:szCs w:val="28"/>
        </w:rPr>
        <w:t>10. Примеры расчёта налога</w:t>
      </w:r>
      <w:r w:rsidR="00F465FD">
        <w:rPr>
          <w:sz w:val="28"/>
          <w:szCs w:val="28"/>
        </w:rPr>
        <w:tab/>
        <w:t>24</w:t>
      </w:r>
    </w:p>
    <w:p w:rsidR="00D02D40" w:rsidRPr="00E275FF" w:rsidRDefault="00D02D40" w:rsidP="00F465FD">
      <w:pPr>
        <w:tabs>
          <w:tab w:val="right" w:pos="9355"/>
        </w:tabs>
        <w:spacing w:line="360" w:lineRule="auto"/>
        <w:rPr>
          <w:sz w:val="28"/>
          <w:szCs w:val="28"/>
        </w:rPr>
      </w:pPr>
      <w:r w:rsidRPr="00E275FF">
        <w:rPr>
          <w:sz w:val="28"/>
          <w:szCs w:val="28"/>
        </w:rPr>
        <w:t>Заключение</w:t>
      </w:r>
      <w:r w:rsidR="00F465FD">
        <w:rPr>
          <w:sz w:val="28"/>
          <w:szCs w:val="28"/>
        </w:rPr>
        <w:tab/>
        <w:t>26</w:t>
      </w:r>
    </w:p>
    <w:p w:rsidR="00D02D40" w:rsidRPr="00E275FF" w:rsidRDefault="00D02D40" w:rsidP="00F465FD">
      <w:pPr>
        <w:tabs>
          <w:tab w:val="right" w:pos="9355"/>
        </w:tabs>
        <w:spacing w:line="360" w:lineRule="auto"/>
        <w:rPr>
          <w:sz w:val="28"/>
          <w:szCs w:val="28"/>
        </w:rPr>
      </w:pPr>
      <w:r w:rsidRPr="00E275FF">
        <w:rPr>
          <w:sz w:val="28"/>
          <w:szCs w:val="28"/>
        </w:rPr>
        <w:t>Список использованной литературы</w:t>
      </w:r>
      <w:r w:rsidR="00F465FD">
        <w:rPr>
          <w:sz w:val="28"/>
          <w:szCs w:val="28"/>
        </w:rPr>
        <w:tab/>
        <w:t>29</w:t>
      </w:r>
    </w:p>
    <w:p w:rsidR="00D02D40" w:rsidRDefault="00D02D40" w:rsidP="00681270">
      <w:pPr>
        <w:spacing w:line="360" w:lineRule="auto"/>
        <w:ind w:firstLine="709"/>
        <w:jc w:val="center"/>
        <w:rPr>
          <w:sz w:val="28"/>
          <w:szCs w:val="28"/>
        </w:rPr>
      </w:pPr>
    </w:p>
    <w:p w:rsidR="00D02D40" w:rsidRDefault="00D02D40" w:rsidP="00681270">
      <w:pPr>
        <w:spacing w:line="360" w:lineRule="auto"/>
        <w:ind w:firstLine="709"/>
        <w:jc w:val="center"/>
        <w:rPr>
          <w:sz w:val="28"/>
          <w:szCs w:val="28"/>
        </w:rPr>
      </w:pPr>
    </w:p>
    <w:p w:rsidR="00D02D40" w:rsidRDefault="00D02D40" w:rsidP="00681270">
      <w:pPr>
        <w:spacing w:line="360" w:lineRule="auto"/>
        <w:ind w:firstLine="709"/>
        <w:jc w:val="center"/>
        <w:rPr>
          <w:sz w:val="28"/>
          <w:szCs w:val="28"/>
        </w:rPr>
      </w:pPr>
    </w:p>
    <w:p w:rsidR="00D02D40" w:rsidRDefault="00D02D40" w:rsidP="00681270">
      <w:pPr>
        <w:spacing w:line="360" w:lineRule="auto"/>
        <w:ind w:firstLine="709"/>
        <w:jc w:val="center"/>
        <w:rPr>
          <w:sz w:val="28"/>
          <w:szCs w:val="28"/>
        </w:rPr>
      </w:pPr>
    </w:p>
    <w:p w:rsidR="00D02D40" w:rsidRDefault="00D02D40" w:rsidP="00681270">
      <w:pPr>
        <w:spacing w:line="360" w:lineRule="auto"/>
        <w:ind w:firstLine="709"/>
        <w:jc w:val="center"/>
        <w:rPr>
          <w:sz w:val="28"/>
          <w:szCs w:val="28"/>
        </w:rPr>
      </w:pPr>
    </w:p>
    <w:p w:rsidR="00D02D40" w:rsidRDefault="00D02D40" w:rsidP="00681270">
      <w:pPr>
        <w:spacing w:line="360" w:lineRule="auto"/>
        <w:ind w:firstLine="709"/>
        <w:jc w:val="center"/>
        <w:rPr>
          <w:sz w:val="28"/>
          <w:szCs w:val="28"/>
        </w:rPr>
      </w:pPr>
    </w:p>
    <w:p w:rsidR="00D02D40" w:rsidRDefault="00D02D40" w:rsidP="00681270">
      <w:pPr>
        <w:spacing w:line="360" w:lineRule="auto"/>
        <w:ind w:firstLine="709"/>
        <w:jc w:val="center"/>
        <w:rPr>
          <w:sz w:val="28"/>
          <w:szCs w:val="28"/>
        </w:rPr>
      </w:pPr>
    </w:p>
    <w:p w:rsidR="00D02D40" w:rsidRDefault="00D02D40" w:rsidP="00681270">
      <w:pPr>
        <w:spacing w:line="360" w:lineRule="auto"/>
        <w:ind w:firstLine="709"/>
        <w:jc w:val="center"/>
        <w:rPr>
          <w:sz w:val="28"/>
          <w:szCs w:val="28"/>
        </w:rPr>
      </w:pPr>
    </w:p>
    <w:p w:rsidR="00D02D40" w:rsidRDefault="00D02D40" w:rsidP="00681270">
      <w:pPr>
        <w:spacing w:line="360" w:lineRule="auto"/>
        <w:ind w:firstLine="709"/>
        <w:jc w:val="center"/>
        <w:rPr>
          <w:sz w:val="28"/>
          <w:szCs w:val="28"/>
        </w:rPr>
      </w:pPr>
    </w:p>
    <w:p w:rsidR="00D02D40" w:rsidRDefault="00D02D40" w:rsidP="00681270">
      <w:pPr>
        <w:spacing w:line="360" w:lineRule="auto"/>
        <w:ind w:firstLine="709"/>
        <w:jc w:val="center"/>
        <w:rPr>
          <w:sz w:val="28"/>
          <w:szCs w:val="28"/>
        </w:rPr>
      </w:pPr>
    </w:p>
    <w:p w:rsidR="00D02D40" w:rsidRDefault="00D02D40" w:rsidP="00681270">
      <w:pPr>
        <w:spacing w:line="360" w:lineRule="auto"/>
        <w:ind w:firstLine="709"/>
        <w:jc w:val="center"/>
        <w:rPr>
          <w:sz w:val="28"/>
          <w:szCs w:val="28"/>
        </w:rPr>
      </w:pPr>
    </w:p>
    <w:p w:rsidR="00D02D40" w:rsidRDefault="00D02D40" w:rsidP="00681270">
      <w:pPr>
        <w:spacing w:line="360" w:lineRule="auto"/>
        <w:ind w:firstLine="709"/>
        <w:jc w:val="center"/>
        <w:rPr>
          <w:sz w:val="28"/>
          <w:szCs w:val="28"/>
        </w:rPr>
      </w:pPr>
    </w:p>
    <w:p w:rsidR="00D02D40" w:rsidRDefault="00D02D40" w:rsidP="00681270">
      <w:pPr>
        <w:spacing w:line="360" w:lineRule="auto"/>
        <w:ind w:firstLine="709"/>
        <w:jc w:val="center"/>
        <w:rPr>
          <w:sz w:val="28"/>
          <w:szCs w:val="28"/>
        </w:rPr>
      </w:pPr>
    </w:p>
    <w:p w:rsidR="00D02D40" w:rsidRDefault="00D02D40" w:rsidP="00681270">
      <w:pPr>
        <w:spacing w:line="360" w:lineRule="auto"/>
        <w:ind w:firstLine="709"/>
        <w:jc w:val="center"/>
        <w:rPr>
          <w:sz w:val="28"/>
          <w:szCs w:val="28"/>
        </w:rPr>
      </w:pPr>
    </w:p>
    <w:p w:rsidR="00D02D40" w:rsidRDefault="00D02D40" w:rsidP="00681270">
      <w:pPr>
        <w:spacing w:line="360" w:lineRule="auto"/>
        <w:ind w:firstLine="709"/>
        <w:jc w:val="center"/>
        <w:rPr>
          <w:sz w:val="28"/>
          <w:szCs w:val="28"/>
        </w:rPr>
      </w:pPr>
    </w:p>
    <w:p w:rsidR="00D02D40" w:rsidRDefault="00D02D40" w:rsidP="00681270">
      <w:pPr>
        <w:spacing w:line="360" w:lineRule="auto"/>
        <w:ind w:firstLine="709"/>
        <w:jc w:val="center"/>
        <w:rPr>
          <w:sz w:val="28"/>
          <w:szCs w:val="28"/>
        </w:rPr>
      </w:pPr>
    </w:p>
    <w:p w:rsidR="00681270" w:rsidRDefault="00681270" w:rsidP="00E275F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681270" w:rsidRDefault="00681270" w:rsidP="00602845">
      <w:pPr>
        <w:spacing w:line="360" w:lineRule="auto"/>
        <w:ind w:firstLine="709"/>
        <w:jc w:val="both"/>
        <w:rPr>
          <w:sz w:val="28"/>
          <w:szCs w:val="28"/>
        </w:rPr>
      </w:pPr>
    </w:p>
    <w:p w:rsidR="00AE5B1B" w:rsidRPr="00AE5B1B" w:rsidRDefault="00AE5B1B" w:rsidP="00AE5B1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AE5B1B">
        <w:rPr>
          <w:bCs/>
          <w:sz w:val="28"/>
          <w:szCs w:val="28"/>
        </w:rPr>
        <w:t>Транспортный налог</w:t>
      </w:r>
      <w:r>
        <w:rPr>
          <w:sz w:val="28"/>
          <w:szCs w:val="28"/>
        </w:rPr>
        <w:t xml:space="preserve"> </w:t>
      </w:r>
      <w:r w:rsidRPr="00AE5B1B">
        <w:rPr>
          <w:sz w:val="28"/>
          <w:szCs w:val="28"/>
        </w:rPr>
        <w:t xml:space="preserve"> — </w:t>
      </w:r>
      <w:hyperlink r:id="rId8" w:tooltip="Налог" w:history="1">
        <w:r w:rsidRPr="00AE5B1B">
          <w:rPr>
            <w:rStyle w:val="a3"/>
            <w:color w:val="000000"/>
            <w:sz w:val="28"/>
            <w:szCs w:val="28"/>
            <w:u w:val="none"/>
          </w:rPr>
          <w:t>налог</w:t>
        </w:r>
      </w:hyperlink>
      <w:r w:rsidRPr="00AE5B1B">
        <w:rPr>
          <w:color w:val="000000"/>
          <w:sz w:val="28"/>
          <w:szCs w:val="28"/>
        </w:rPr>
        <w:t>,</w:t>
      </w:r>
      <w:r w:rsidRPr="00AE5B1B">
        <w:rPr>
          <w:sz w:val="28"/>
          <w:szCs w:val="28"/>
        </w:rPr>
        <w:t xml:space="preserve"> взимаемый с владельцев зарегистрированных </w:t>
      </w:r>
      <w:hyperlink r:id="rId9" w:tooltip="Транспортное средство" w:history="1">
        <w:r w:rsidRPr="00AE5B1B">
          <w:rPr>
            <w:rStyle w:val="a3"/>
            <w:color w:val="000000"/>
            <w:sz w:val="28"/>
            <w:szCs w:val="28"/>
            <w:u w:val="none"/>
          </w:rPr>
          <w:t>транспортных средств</w:t>
        </w:r>
      </w:hyperlink>
      <w:r>
        <w:rPr>
          <w:color w:val="000000"/>
          <w:sz w:val="28"/>
          <w:szCs w:val="28"/>
        </w:rPr>
        <w:t>.</w:t>
      </w:r>
    </w:p>
    <w:p w:rsidR="00681270" w:rsidRDefault="00AE5B1B" w:rsidP="00AE5B1B">
      <w:pPr>
        <w:spacing w:line="360" w:lineRule="auto"/>
        <w:ind w:firstLine="709"/>
        <w:jc w:val="both"/>
        <w:rPr>
          <w:sz w:val="28"/>
          <w:szCs w:val="28"/>
        </w:rPr>
      </w:pPr>
      <w:r w:rsidRPr="00AE5B1B">
        <w:rPr>
          <w:sz w:val="28"/>
          <w:szCs w:val="28"/>
        </w:rPr>
        <w:t>Понятие "транспортный налог" не является новым для законодательства Российской Федерации. Впервые транспортный налог был введен указом Президента РФ от 22.12.93 N 2270 "О некоторых изменениях в налогообложении и во взаимоотношениях бюджетов различных уровней". Налог взимался с предприятий.</w:t>
      </w:r>
    </w:p>
    <w:p w:rsidR="00AE5B1B" w:rsidRDefault="00AE5B1B" w:rsidP="00AE5B1B">
      <w:pPr>
        <w:spacing w:line="360" w:lineRule="auto"/>
        <w:ind w:firstLine="709"/>
        <w:jc w:val="both"/>
        <w:rPr>
          <w:sz w:val="28"/>
          <w:szCs w:val="28"/>
        </w:rPr>
      </w:pPr>
      <w:r w:rsidRPr="00AE5B1B">
        <w:rPr>
          <w:sz w:val="28"/>
          <w:szCs w:val="28"/>
        </w:rPr>
        <w:t>В отличие от прежнего, современный транспортный налог относится к так называемым поимущественным налогам. Его объектом являются транспортные средства, зарегистрированные за гражданами и организациями.</w:t>
      </w:r>
    </w:p>
    <w:p w:rsidR="00602845" w:rsidRPr="000103A7" w:rsidRDefault="00602845" w:rsidP="00AE5B1B">
      <w:pPr>
        <w:spacing w:line="360" w:lineRule="auto"/>
        <w:ind w:firstLine="709"/>
        <w:jc w:val="both"/>
        <w:rPr>
          <w:sz w:val="28"/>
          <w:szCs w:val="28"/>
        </w:rPr>
      </w:pPr>
      <w:r w:rsidRPr="000103A7">
        <w:rPr>
          <w:sz w:val="28"/>
          <w:szCs w:val="28"/>
        </w:rPr>
        <w:t>Транспортный налог является основным источником финансирования дорожной отрасли, и от своевременности его поступления напрямую зависят сроки и качество исполнения строительных программ. Дорожные фонды созданы для поддержания автодорог России, для строительства новых дорог и сооружений. Сумма налога напрямую зависит от грузоподъемности автотранспортного средства.</w:t>
      </w:r>
    </w:p>
    <w:p w:rsidR="00D02D40" w:rsidRPr="00D02D40" w:rsidRDefault="00602845" w:rsidP="00D02D4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2D40">
        <w:rPr>
          <w:sz w:val="28"/>
          <w:szCs w:val="28"/>
        </w:rPr>
        <w:t>Транспортный налог является одним из основных налогов субъектов Российской Федерации и занимает центральное место в системе имущественного налогообложения России.</w:t>
      </w:r>
    </w:p>
    <w:p w:rsidR="0016505C" w:rsidRPr="00D02D40" w:rsidRDefault="0016505C" w:rsidP="00D02D4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2D40">
        <w:rPr>
          <w:sz w:val="28"/>
          <w:szCs w:val="28"/>
        </w:rPr>
        <w:t xml:space="preserve">Транспортный налог устанавливается </w:t>
      </w:r>
      <w:r w:rsidRPr="00D02D40">
        <w:rPr>
          <w:bCs/>
          <w:sz w:val="28"/>
          <w:szCs w:val="28"/>
        </w:rPr>
        <w:t>Налоговым кодексом Российской Федерации (часть вторая)</w:t>
      </w:r>
      <w:r w:rsidRPr="00D02D40">
        <w:rPr>
          <w:b/>
          <w:bCs/>
          <w:sz w:val="28"/>
          <w:szCs w:val="28"/>
        </w:rPr>
        <w:t xml:space="preserve"> </w:t>
      </w:r>
      <w:r w:rsidRPr="00D02D40">
        <w:rPr>
          <w:sz w:val="28"/>
          <w:szCs w:val="28"/>
        </w:rPr>
        <w:t xml:space="preserve">и законами субъектов Российской Федерации о налоге, вводится в действие в соответствии с настоящим Кодексом законами субъектов Российской Федерации о налоге и обязателен к уплате на территории соответствующего субъекта Российской Федерации. </w:t>
      </w:r>
    </w:p>
    <w:p w:rsidR="0016505C" w:rsidRPr="00D02D40" w:rsidRDefault="0016505C" w:rsidP="00D02D4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02D40">
        <w:rPr>
          <w:sz w:val="28"/>
          <w:szCs w:val="28"/>
        </w:rPr>
        <w:t xml:space="preserve">Вводя налог, законодательные (представительные) органы субъекта Российской Федерации определяют ставку налога в пределах, установленных настоящим Кодексом, порядок и сроки его уплаты. </w:t>
      </w:r>
    </w:p>
    <w:p w:rsidR="0016505C" w:rsidRPr="00D02D40" w:rsidRDefault="0016505C" w:rsidP="00D02D40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02D40">
        <w:rPr>
          <w:sz w:val="28"/>
          <w:szCs w:val="28"/>
        </w:rPr>
        <w:t xml:space="preserve">При установлении налога законами субъектов Российской Федерации могут также предусматриваться налоговые льготы и основания для их использования налогоплательщиком. </w:t>
      </w:r>
    </w:p>
    <w:p w:rsidR="0016505C" w:rsidRPr="00D02D40" w:rsidRDefault="0016505C" w:rsidP="00D02D40">
      <w:pPr>
        <w:pStyle w:val="a4"/>
        <w:tabs>
          <w:tab w:val="left" w:pos="9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0" w:name="article_358"/>
      <w:bookmarkEnd w:id="0"/>
      <w:r>
        <w:t> </w:t>
      </w:r>
      <w:r w:rsidR="00D02D40" w:rsidRPr="00D02D40">
        <w:rPr>
          <w:sz w:val="28"/>
          <w:szCs w:val="28"/>
        </w:rPr>
        <w:t xml:space="preserve">Целью данной работы является изучение </w:t>
      </w:r>
      <w:r w:rsidR="00D02D40">
        <w:rPr>
          <w:sz w:val="28"/>
          <w:szCs w:val="28"/>
        </w:rPr>
        <w:t>порядка</w:t>
      </w:r>
      <w:r w:rsidR="00D02D40" w:rsidRPr="00D02D40">
        <w:rPr>
          <w:sz w:val="28"/>
          <w:szCs w:val="28"/>
        </w:rPr>
        <w:t xml:space="preserve"> исчисления и уплаты транспортного налога.</w:t>
      </w:r>
    </w:p>
    <w:p w:rsidR="00D02D40" w:rsidRDefault="00D02D40" w:rsidP="00D02D40">
      <w:pPr>
        <w:tabs>
          <w:tab w:val="left" w:pos="990"/>
        </w:tabs>
        <w:spacing w:line="360" w:lineRule="auto"/>
        <w:ind w:firstLine="720"/>
        <w:jc w:val="both"/>
        <w:rPr>
          <w:sz w:val="28"/>
          <w:szCs w:val="28"/>
        </w:rPr>
      </w:pPr>
      <w:r w:rsidRPr="005E6EFC">
        <w:rPr>
          <w:sz w:val="28"/>
          <w:szCs w:val="28"/>
        </w:rPr>
        <w:t>Для достижения поставленной цели необходимо решить следующие задачи:</w:t>
      </w:r>
    </w:p>
    <w:p w:rsidR="0016505C" w:rsidRPr="00D02D40" w:rsidRDefault="00D02D40" w:rsidP="00D02D40">
      <w:pPr>
        <w:spacing w:line="360" w:lineRule="auto"/>
        <w:ind w:firstLine="709"/>
        <w:rPr>
          <w:sz w:val="28"/>
          <w:szCs w:val="28"/>
        </w:rPr>
      </w:pPr>
      <w:r w:rsidRPr="00D02D40">
        <w:rPr>
          <w:sz w:val="28"/>
          <w:szCs w:val="28"/>
        </w:rPr>
        <w:t>1. Рассмотреть все элементы транспортного налога.</w:t>
      </w:r>
    </w:p>
    <w:p w:rsidR="00D02D40" w:rsidRDefault="00D02D40" w:rsidP="00D02D40">
      <w:pPr>
        <w:pStyle w:val="a4"/>
        <w:tabs>
          <w:tab w:val="left" w:pos="9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02D40">
        <w:rPr>
          <w:sz w:val="28"/>
          <w:szCs w:val="28"/>
        </w:rPr>
        <w:t>2. Изучить порядка исчисления и уплаты транспортного налога.</w:t>
      </w:r>
    </w:p>
    <w:p w:rsidR="00D02D40" w:rsidRDefault="00D02D40" w:rsidP="00D02D40">
      <w:pPr>
        <w:pStyle w:val="a4"/>
        <w:tabs>
          <w:tab w:val="left" w:pos="9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Изучить  состав</w:t>
      </w:r>
      <w:r w:rsidRPr="000B1C63">
        <w:rPr>
          <w:sz w:val="28"/>
          <w:szCs w:val="28"/>
        </w:rPr>
        <w:t>  льгот,  применяемых  пр</w:t>
      </w:r>
      <w:r>
        <w:rPr>
          <w:sz w:val="28"/>
          <w:szCs w:val="28"/>
        </w:rPr>
        <w:t>и  исчислении  и  взимании транспортного налога.</w:t>
      </w:r>
    </w:p>
    <w:p w:rsidR="00D02D40" w:rsidRDefault="00D02D40" w:rsidP="00D02D40">
      <w:pPr>
        <w:ind w:firstLine="708"/>
        <w:rPr>
          <w:sz w:val="28"/>
          <w:szCs w:val="28"/>
        </w:rPr>
      </w:pPr>
      <w:r>
        <w:rPr>
          <w:sz w:val="28"/>
          <w:szCs w:val="28"/>
        </w:rPr>
        <w:t>4. Привести примеры исчисления транспортного налога.</w:t>
      </w:r>
    </w:p>
    <w:p w:rsidR="00D02D40" w:rsidRPr="00D02D40" w:rsidRDefault="00D02D40" w:rsidP="00D02D40">
      <w:pPr>
        <w:pStyle w:val="a4"/>
        <w:tabs>
          <w:tab w:val="left" w:pos="9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02D40" w:rsidRDefault="00D02D40" w:rsidP="00D02D40">
      <w:pPr>
        <w:ind w:firstLine="709"/>
      </w:pPr>
    </w:p>
    <w:p w:rsidR="0016505C" w:rsidRPr="0016505C" w:rsidRDefault="0016505C" w:rsidP="0016505C"/>
    <w:p w:rsidR="0016505C" w:rsidRPr="0016505C" w:rsidRDefault="0016505C" w:rsidP="0016505C"/>
    <w:p w:rsidR="0016505C" w:rsidRPr="0016505C" w:rsidRDefault="0016505C" w:rsidP="0016505C"/>
    <w:p w:rsidR="0016505C" w:rsidRPr="0016505C" w:rsidRDefault="0016505C" w:rsidP="0016505C"/>
    <w:p w:rsidR="0016505C" w:rsidRPr="0016505C" w:rsidRDefault="0016505C" w:rsidP="0016505C"/>
    <w:p w:rsidR="0016505C" w:rsidRPr="0016505C" w:rsidRDefault="0016505C" w:rsidP="0016505C"/>
    <w:p w:rsidR="0016505C" w:rsidRPr="0016505C" w:rsidRDefault="0016505C" w:rsidP="0016505C"/>
    <w:p w:rsidR="0016505C" w:rsidRPr="0016505C" w:rsidRDefault="0016505C" w:rsidP="0016505C"/>
    <w:p w:rsidR="0016505C" w:rsidRPr="0016505C" w:rsidRDefault="0016505C" w:rsidP="0016505C"/>
    <w:p w:rsidR="00D02D40" w:rsidRDefault="00D02D40" w:rsidP="0016505C">
      <w:pPr>
        <w:pStyle w:val="a4"/>
        <w:rPr>
          <w:rStyle w:val="a5"/>
        </w:rPr>
      </w:pPr>
    </w:p>
    <w:p w:rsidR="00D02D40" w:rsidRDefault="00D02D40" w:rsidP="0016505C">
      <w:pPr>
        <w:pStyle w:val="a4"/>
        <w:rPr>
          <w:rStyle w:val="a5"/>
        </w:rPr>
      </w:pPr>
    </w:p>
    <w:p w:rsidR="00D02D40" w:rsidRDefault="00D02D40" w:rsidP="0016505C">
      <w:pPr>
        <w:pStyle w:val="a4"/>
        <w:rPr>
          <w:rStyle w:val="a5"/>
        </w:rPr>
      </w:pPr>
    </w:p>
    <w:p w:rsidR="00D02D40" w:rsidRDefault="00D02D40" w:rsidP="0016505C">
      <w:pPr>
        <w:pStyle w:val="a4"/>
        <w:rPr>
          <w:rStyle w:val="a5"/>
        </w:rPr>
      </w:pPr>
    </w:p>
    <w:p w:rsidR="00D02D40" w:rsidRDefault="00D02D40" w:rsidP="0016505C">
      <w:pPr>
        <w:pStyle w:val="a4"/>
        <w:rPr>
          <w:rStyle w:val="a5"/>
        </w:rPr>
      </w:pPr>
    </w:p>
    <w:p w:rsidR="00D02D40" w:rsidRDefault="00D02D40" w:rsidP="0016505C">
      <w:pPr>
        <w:pStyle w:val="a4"/>
        <w:rPr>
          <w:rStyle w:val="a5"/>
        </w:rPr>
      </w:pPr>
    </w:p>
    <w:p w:rsidR="00D02D40" w:rsidRDefault="00D02D40" w:rsidP="0016505C">
      <w:pPr>
        <w:pStyle w:val="a4"/>
        <w:rPr>
          <w:rStyle w:val="a5"/>
        </w:rPr>
      </w:pPr>
    </w:p>
    <w:p w:rsidR="00D02D40" w:rsidRDefault="00D02D40" w:rsidP="0016505C">
      <w:pPr>
        <w:pStyle w:val="a4"/>
        <w:rPr>
          <w:rStyle w:val="a5"/>
        </w:rPr>
      </w:pPr>
    </w:p>
    <w:p w:rsidR="00D02D40" w:rsidRDefault="00D02D40" w:rsidP="0016505C">
      <w:pPr>
        <w:pStyle w:val="a4"/>
        <w:rPr>
          <w:rStyle w:val="a5"/>
        </w:rPr>
      </w:pPr>
    </w:p>
    <w:p w:rsidR="00D02D40" w:rsidRDefault="00D02D40" w:rsidP="0016505C">
      <w:pPr>
        <w:pStyle w:val="a4"/>
        <w:rPr>
          <w:rStyle w:val="a5"/>
        </w:rPr>
      </w:pPr>
    </w:p>
    <w:p w:rsidR="00E275FF" w:rsidRPr="00E275FF" w:rsidRDefault="00E275FF" w:rsidP="00E275FF">
      <w:pPr>
        <w:spacing w:line="360" w:lineRule="auto"/>
        <w:jc w:val="center"/>
        <w:rPr>
          <w:sz w:val="28"/>
          <w:szCs w:val="28"/>
        </w:rPr>
      </w:pPr>
      <w:r w:rsidRPr="00E275FF">
        <w:rPr>
          <w:sz w:val="28"/>
          <w:szCs w:val="28"/>
        </w:rPr>
        <w:t>1. Объект налогообложения</w:t>
      </w:r>
    </w:p>
    <w:p w:rsidR="00E275FF" w:rsidRPr="00E275FF" w:rsidRDefault="00E275FF" w:rsidP="00E275FF">
      <w:pPr>
        <w:pStyle w:val="a4"/>
        <w:rPr>
          <w:sz w:val="28"/>
          <w:szCs w:val="28"/>
        </w:rPr>
      </w:pPr>
      <w:r>
        <w:rPr>
          <w:rStyle w:val="a5"/>
          <w:b w:val="0"/>
          <w:sz w:val="28"/>
          <w:szCs w:val="28"/>
        </w:rPr>
        <w:t xml:space="preserve">          </w:t>
      </w:r>
      <w:r w:rsidRPr="00E275FF">
        <w:rPr>
          <w:rStyle w:val="a5"/>
          <w:b w:val="0"/>
          <w:sz w:val="28"/>
          <w:szCs w:val="28"/>
        </w:rPr>
        <w:t>Согласно ст. 358</w:t>
      </w:r>
      <w:r w:rsidRPr="00E275FF">
        <w:rPr>
          <w:sz w:val="28"/>
          <w:szCs w:val="28"/>
        </w:rPr>
        <w:t xml:space="preserve"> НК РФ: </w:t>
      </w:r>
    </w:p>
    <w:p w:rsidR="0016505C" w:rsidRPr="00E275FF" w:rsidRDefault="0016505C" w:rsidP="00E275F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75FF">
        <w:rPr>
          <w:sz w:val="28"/>
          <w:szCs w:val="28"/>
        </w:rPr>
        <w:t xml:space="preserve">1. Объектом налогообложения признаются автомобили, мотоциклы, мотороллеры, автобусы и другие самоходные машины и механизмы на пневматическом и гусеничном ходу, самолеты, вертолеты, теплоходы, яхты, парусные суда, катера, снегоходы, мотосани, моторные лодки, гидроциклы, несамоходные (буксируемые суда) и другие водные и воздушные транспортные средства (далее в настоящей главе - транспортные средства), зарегистрированные в установленном порядке в соответствии с законодательством Российской Федерации. </w:t>
      </w:r>
      <w:r w:rsidR="00B5238F">
        <w:rPr>
          <w:rStyle w:val="aa"/>
          <w:sz w:val="28"/>
          <w:szCs w:val="28"/>
        </w:rPr>
        <w:footnoteReference w:id="1"/>
      </w:r>
    </w:p>
    <w:p w:rsidR="0016505C" w:rsidRPr="00E275FF" w:rsidRDefault="0016505C" w:rsidP="00E275F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75FF">
        <w:rPr>
          <w:sz w:val="28"/>
          <w:szCs w:val="28"/>
        </w:rPr>
        <w:t xml:space="preserve">2. Не являются объектом налогообложения: </w:t>
      </w:r>
    </w:p>
    <w:p w:rsidR="0016505C" w:rsidRPr="00E275FF" w:rsidRDefault="0016505C" w:rsidP="00E275F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75FF">
        <w:rPr>
          <w:sz w:val="28"/>
          <w:szCs w:val="28"/>
        </w:rPr>
        <w:t xml:space="preserve">1) весельные лодки, а также моторные лодки с двигателем мощностью не свыше 5 лошадиных сил; </w:t>
      </w:r>
    </w:p>
    <w:p w:rsidR="0016505C" w:rsidRPr="00E275FF" w:rsidRDefault="0016505C" w:rsidP="00E275F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75FF">
        <w:rPr>
          <w:sz w:val="28"/>
          <w:szCs w:val="28"/>
        </w:rPr>
        <w:t xml:space="preserve">2) автомобили легковые, специально оборудованные для использования инвалидами, а также автомобили легковые с мощностью двигателя до 100 лошадиных сил (до 73,55 кВт), полученные (приобретенные) через органы социальной защиты населения в установленном законом порядке; </w:t>
      </w:r>
    </w:p>
    <w:p w:rsidR="0016505C" w:rsidRPr="00E275FF" w:rsidRDefault="0016505C" w:rsidP="00E275F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75FF">
        <w:rPr>
          <w:sz w:val="28"/>
          <w:szCs w:val="28"/>
        </w:rPr>
        <w:t xml:space="preserve">3) промысловые морские и речные суда; </w:t>
      </w:r>
    </w:p>
    <w:p w:rsidR="0016505C" w:rsidRPr="00E275FF" w:rsidRDefault="0016505C" w:rsidP="00E275F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75FF">
        <w:rPr>
          <w:sz w:val="28"/>
          <w:szCs w:val="28"/>
        </w:rPr>
        <w:t xml:space="preserve">4) пассажирские и грузовые морские, речные и воздушные суда, находящиеся в собственности (на праве хозяйственного ведения или оперативного управления) организаций, основным видом деятельности которых является осуществление пассажирских и (или) грузовых перевозок; </w:t>
      </w:r>
    </w:p>
    <w:p w:rsidR="0016505C" w:rsidRPr="00E275FF" w:rsidRDefault="0016505C" w:rsidP="00E275F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75FF">
        <w:rPr>
          <w:sz w:val="28"/>
          <w:szCs w:val="28"/>
        </w:rPr>
        <w:t xml:space="preserve">5) тракторы, самоходные комбайны всех марок, специальные автомашины (молоковозы, скотовозы, специальные машины для перевозки птицы, машины для перевозки и внесения минеральных удобрений, ветеринарной помощи, технического обслуживания), зарегистрированные на сельскохозяйственных товаропроизводителей и используемые при сельскохозяйственных работах для производства сельскохозяйственной продукции; </w:t>
      </w:r>
    </w:p>
    <w:p w:rsidR="0016505C" w:rsidRPr="00E275FF" w:rsidRDefault="0016505C" w:rsidP="00E275F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75FF">
        <w:rPr>
          <w:sz w:val="28"/>
          <w:szCs w:val="28"/>
        </w:rPr>
        <w:t xml:space="preserve">6) транспортные средства, принадлежащие на праве хозяйственного ведения или оперативного управления федеральным органам исполнительной власти, где законодательно предусмотрена военная и (или) приравненная к ней служба; </w:t>
      </w:r>
    </w:p>
    <w:p w:rsidR="0016505C" w:rsidRPr="00E275FF" w:rsidRDefault="0016505C" w:rsidP="00E275F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75FF">
        <w:rPr>
          <w:sz w:val="28"/>
          <w:szCs w:val="28"/>
        </w:rPr>
        <w:t xml:space="preserve">7) транспортные средства, находящиеся в розыске, при условии подтверждения факта их угона (кражи) документом, выдаваемым уполномоченным органом; </w:t>
      </w:r>
    </w:p>
    <w:p w:rsidR="0016505C" w:rsidRPr="00E275FF" w:rsidRDefault="0016505C" w:rsidP="00E275F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75FF">
        <w:rPr>
          <w:sz w:val="28"/>
          <w:szCs w:val="28"/>
        </w:rPr>
        <w:t xml:space="preserve">8) самолеты и вертолеты санитарной авиации и медицинской службы; </w:t>
      </w:r>
    </w:p>
    <w:p w:rsidR="0016505C" w:rsidRPr="00E275FF" w:rsidRDefault="0016505C" w:rsidP="00E275F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75FF">
        <w:rPr>
          <w:sz w:val="28"/>
          <w:szCs w:val="28"/>
        </w:rPr>
        <w:t xml:space="preserve">9) суда, зарегистрированные в Российском международном реестре судов. </w:t>
      </w:r>
    </w:p>
    <w:p w:rsidR="003B6F6B" w:rsidRPr="00E275FF" w:rsidRDefault="003B6F6B" w:rsidP="00E275F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275FF">
        <w:rPr>
          <w:sz w:val="28"/>
          <w:szCs w:val="28"/>
        </w:rPr>
        <w:t>Обязанность по уплате налога возложена на владельцев ТС, на имя которых эти транспортные средства зарегистрированы.</w:t>
      </w:r>
    </w:p>
    <w:p w:rsidR="0016505C" w:rsidRDefault="003B6F6B" w:rsidP="0016505C">
      <w:pPr>
        <w:pStyle w:val="a4"/>
        <w:rPr>
          <w:rStyle w:val="a5"/>
        </w:rPr>
      </w:pPr>
      <w:r>
        <w:br/>
      </w:r>
    </w:p>
    <w:p w:rsidR="00E275FF" w:rsidRDefault="00E275FF" w:rsidP="00E275FF">
      <w:pPr>
        <w:spacing w:line="360" w:lineRule="auto"/>
        <w:rPr>
          <w:sz w:val="28"/>
          <w:szCs w:val="28"/>
        </w:rPr>
      </w:pPr>
    </w:p>
    <w:p w:rsidR="00E275FF" w:rsidRDefault="00E275FF" w:rsidP="00E275FF">
      <w:pPr>
        <w:spacing w:line="360" w:lineRule="auto"/>
        <w:rPr>
          <w:sz w:val="28"/>
          <w:szCs w:val="28"/>
        </w:rPr>
      </w:pPr>
    </w:p>
    <w:p w:rsidR="00E275FF" w:rsidRDefault="00E275FF" w:rsidP="00E275FF">
      <w:pPr>
        <w:spacing w:line="360" w:lineRule="auto"/>
        <w:rPr>
          <w:sz w:val="28"/>
          <w:szCs w:val="28"/>
        </w:rPr>
      </w:pPr>
    </w:p>
    <w:p w:rsidR="00E275FF" w:rsidRDefault="00E275FF" w:rsidP="00E275FF">
      <w:pPr>
        <w:spacing w:line="360" w:lineRule="auto"/>
        <w:rPr>
          <w:sz w:val="28"/>
          <w:szCs w:val="28"/>
        </w:rPr>
      </w:pPr>
    </w:p>
    <w:p w:rsidR="00E275FF" w:rsidRDefault="00E275FF" w:rsidP="00E275FF">
      <w:pPr>
        <w:spacing w:line="360" w:lineRule="auto"/>
        <w:rPr>
          <w:sz w:val="28"/>
          <w:szCs w:val="28"/>
        </w:rPr>
      </w:pPr>
    </w:p>
    <w:p w:rsidR="00E275FF" w:rsidRDefault="00E275FF" w:rsidP="00E275FF">
      <w:pPr>
        <w:spacing w:line="360" w:lineRule="auto"/>
        <w:rPr>
          <w:sz w:val="28"/>
          <w:szCs w:val="28"/>
        </w:rPr>
      </w:pPr>
    </w:p>
    <w:p w:rsidR="00E275FF" w:rsidRDefault="00E275FF" w:rsidP="00E275FF">
      <w:pPr>
        <w:spacing w:line="360" w:lineRule="auto"/>
        <w:rPr>
          <w:sz w:val="28"/>
          <w:szCs w:val="28"/>
        </w:rPr>
      </w:pPr>
    </w:p>
    <w:p w:rsidR="00E275FF" w:rsidRDefault="00E275FF" w:rsidP="00E275FF">
      <w:pPr>
        <w:spacing w:line="360" w:lineRule="auto"/>
        <w:rPr>
          <w:sz w:val="28"/>
          <w:szCs w:val="28"/>
        </w:rPr>
      </w:pPr>
    </w:p>
    <w:p w:rsidR="00E275FF" w:rsidRDefault="00E275FF" w:rsidP="00E275FF">
      <w:pPr>
        <w:spacing w:line="360" w:lineRule="auto"/>
        <w:rPr>
          <w:sz w:val="28"/>
          <w:szCs w:val="28"/>
        </w:rPr>
      </w:pPr>
    </w:p>
    <w:p w:rsidR="00E275FF" w:rsidRDefault="00E275FF" w:rsidP="00E275FF">
      <w:pPr>
        <w:spacing w:line="360" w:lineRule="auto"/>
        <w:rPr>
          <w:sz w:val="28"/>
          <w:szCs w:val="28"/>
        </w:rPr>
      </w:pPr>
    </w:p>
    <w:p w:rsidR="00E275FF" w:rsidRDefault="00E275FF" w:rsidP="00E275FF">
      <w:pPr>
        <w:spacing w:line="360" w:lineRule="auto"/>
        <w:rPr>
          <w:sz w:val="28"/>
          <w:szCs w:val="28"/>
        </w:rPr>
      </w:pPr>
    </w:p>
    <w:p w:rsidR="00E275FF" w:rsidRDefault="00E275FF" w:rsidP="00E275FF">
      <w:pPr>
        <w:spacing w:line="360" w:lineRule="auto"/>
        <w:rPr>
          <w:sz w:val="28"/>
          <w:szCs w:val="28"/>
        </w:rPr>
      </w:pPr>
    </w:p>
    <w:p w:rsidR="00E275FF" w:rsidRDefault="00E275FF" w:rsidP="00E275FF">
      <w:pPr>
        <w:spacing w:line="360" w:lineRule="auto"/>
        <w:rPr>
          <w:sz w:val="28"/>
          <w:szCs w:val="28"/>
        </w:rPr>
      </w:pPr>
    </w:p>
    <w:p w:rsidR="00E275FF" w:rsidRPr="00E275FF" w:rsidRDefault="00E275FF" w:rsidP="00B5238F">
      <w:pPr>
        <w:spacing w:line="360" w:lineRule="auto"/>
        <w:jc w:val="center"/>
        <w:rPr>
          <w:sz w:val="28"/>
          <w:szCs w:val="28"/>
        </w:rPr>
      </w:pPr>
      <w:r w:rsidRPr="00E275FF">
        <w:rPr>
          <w:sz w:val="28"/>
          <w:szCs w:val="28"/>
        </w:rPr>
        <w:t>2. Налоговая база</w:t>
      </w:r>
    </w:p>
    <w:p w:rsidR="00B5238F" w:rsidRPr="00B5238F" w:rsidRDefault="00B61465" w:rsidP="00B5238F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5"/>
          <w:b w:val="0"/>
          <w:bCs w:val="0"/>
          <w:sz w:val="28"/>
          <w:szCs w:val="28"/>
        </w:rPr>
      </w:pPr>
      <w:r w:rsidRPr="00B61465">
        <w:rPr>
          <w:bCs/>
          <w:sz w:val="28"/>
          <w:szCs w:val="28"/>
        </w:rPr>
        <w:t>В соответствии с пунктом 1 статьи 359 НК РФ налоговая база определяется:</w:t>
      </w:r>
      <w:r w:rsidR="00B5238F" w:rsidRPr="00B5238F">
        <w:rPr>
          <w:rStyle w:val="aa"/>
          <w:sz w:val="28"/>
          <w:szCs w:val="28"/>
        </w:rPr>
        <w:t xml:space="preserve"> </w:t>
      </w:r>
      <w:r w:rsidR="00B5238F">
        <w:rPr>
          <w:rStyle w:val="aa"/>
          <w:sz w:val="28"/>
          <w:szCs w:val="28"/>
        </w:rPr>
        <w:footnoteReference w:id="2"/>
      </w:r>
    </w:p>
    <w:p w:rsidR="0016505C" w:rsidRPr="00B5238F" w:rsidRDefault="00B61465" w:rsidP="00B5238F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 В</w:t>
      </w:r>
      <w:r w:rsidR="0016505C" w:rsidRPr="00B61465">
        <w:rPr>
          <w:sz w:val="28"/>
          <w:szCs w:val="28"/>
        </w:rPr>
        <w:t xml:space="preserve"> отношении транспортных средств, имеющих двигатели (за исключением транспортных средств, указанных в подпункте 1.1 настоящего пункта), - как мощность двигателя транспортного средства в лошадиных силах; </w:t>
      </w:r>
    </w:p>
    <w:p w:rsidR="00B61465" w:rsidRDefault="00B61465" w:rsidP="00B5238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1465">
        <w:rPr>
          <w:sz w:val="28"/>
          <w:szCs w:val="28"/>
        </w:rPr>
        <w:t xml:space="preserve">Согласно пункту 18 Методических рекомендаций по применению главы 28 НК РФ мощность двигателя определяется исходя из технической документации на соответствующее транспортное средство и указывается в регистрационных документах. В случае, если в технической документации на транспортное средство мощность двигателя указана в метрических единицах мощности (кВт), то соответствующий пересчет во внесистемные единицы мощности (лошадиные силы) осуществляется путем умножения мощности двигателя, выраженной в киловаттах, на множитель, равный 1,35962 (переводной коэффициент - 1 кВт = </w:t>
      </w:r>
      <w:smartTag w:uri="urn:schemas-microsoft-com:office:smarttags" w:element="metricconverter">
        <w:smartTagPr>
          <w:attr w:name="ProductID" w:val="1,35962 л"/>
        </w:smartTagPr>
        <w:r w:rsidRPr="00B61465">
          <w:rPr>
            <w:sz w:val="28"/>
            <w:szCs w:val="28"/>
          </w:rPr>
          <w:t>1,35962 л</w:t>
        </w:r>
      </w:smartTag>
      <w:r w:rsidRPr="00B61465">
        <w:rPr>
          <w:sz w:val="28"/>
          <w:szCs w:val="28"/>
        </w:rPr>
        <w:t>. с). Округление полученного результата производится с точностью до второго знака после запятой</w:t>
      </w:r>
      <w:r w:rsidR="00B5238F">
        <w:rPr>
          <w:sz w:val="28"/>
          <w:szCs w:val="28"/>
        </w:rPr>
        <w:t xml:space="preserve">. </w:t>
      </w:r>
      <w:r w:rsidR="00B5238F">
        <w:rPr>
          <w:rStyle w:val="aa"/>
          <w:sz w:val="28"/>
          <w:szCs w:val="28"/>
        </w:rPr>
        <w:footnoteReference w:id="3"/>
      </w:r>
    </w:p>
    <w:p w:rsidR="0016505C" w:rsidRPr="00B61465" w:rsidRDefault="00B61465" w:rsidP="00B6146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</w:t>
      </w:r>
      <w:r w:rsidR="0016505C" w:rsidRPr="00B61465">
        <w:rPr>
          <w:sz w:val="28"/>
          <w:szCs w:val="28"/>
        </w:rPr>
        <w:t xml:space="preserve"> отношении воздушных транспортных средств, для которых определяется тяга реактивного двигателя, - как паспортная статическая тяга реактивного двигателя (суммарная паспортная статическая тяга всех реактивных двигателей) воздушного транспортного средства на взлетном режиме в земных условиях в килограммах силы; </w:t>
      </w:r>
    </w:p>
    <w:p w:rsidR="0016505C" w:rsidRPr="00B61465" w:rsidRDefault="00B61465" w:rsidP="00B6146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</w:t>
      </w:r>
      <w:r w:rsidR="0016505C" w:rsidRPr="00B61465">
        <w:rPr>
          <w:sz w:val="28"/>
          <w:szCs w:val="28"/>
        </w:rPr>
        <w:t xml:space="preserve"> отношении водных несамоходных (буксируемых) транспортных средств, для которых определяется валовая вместимость, - как валовая в</w:t>
      </w:r>
      <w:r>
        <w:rPr>
          <w:sz w:val="28"/>
          <w:szCs w:val="28"/>
        </w:rPr>
        <w:t>местимость в регистровых тоннах.</w:t>
      </w:r>
      <w:r w:rsidR="0016505C" w:rsidRPr="00B61465">
        <w:rPr>
          <w:sz w:val="28"/>
          <w:szCs w:val="28"/>
        </w:rPr>
        <w:t xml:space="preserve"> </w:t>
      </w:r>
    </w:p>
    <w:p w:rsidR="00B5238F" w:rsidRDefault="00B61465" w:rsidP="00B5238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1465">
        <w:rPr>
          <w:sz w:val="28"/>
          <w:szCs w:val="28"/>
        </w:rPr>
        <w:t>Валовая вместимость определяется исходя из технической документации на соответствующее транспортное средство и указывается в регистрационных документах (пункт 21 Методических рекомендаций по применению главы 28 НК РФ)</w:t>
      </w:r>
      <w:r>
        <w:rPr>
          <w:sz w:val="28"/>
          <w:szCs w:val="28"/>
        </w:rPr>
        <w:t>.</w:t>
      </w:r>
    </w:p>
    <w:p w:rsidR="0016505C" w:rsidRPr="00B61465" w:rsidRDefault="00B61465" w:rsidP="00B5238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</w:t>
      </w:r>
      <w:r w:rsidR="0016505C" w:rsidRPr="00B61465">
        <w:rPr>
          <w:sz w:val="28"/>
          <w:szCs w:val="28"/>
        </w:rPr>
        <w:t xml:space="preserve"> отношении водных и воздушных транспортных средств, не указанных в подпунктах 1, 1.1 и 2 настоящего пункта, - как единица транспортного средства. </w:t>
      </w:r>
    </w:p>
    <w:p w:rsidR="00B61465" w:rsidRDefault="00B61465" w:rsidP="00B6146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1465">
        <w:rPr>
          <w:sz w:val="28"/>
          <w:szCs w:val="28"/>
        </w:rPr>
        <w:t xml:space="preserve">К водным транспортным средствам, на которые установлен налог к единице транспортного средства, относятся, в частности, плавучие краны, плавучая землечерпательная техника, дебаркадеры и иные плавучие сооружения, не имеющие двигателей для самостоятельного передвижения. </w:t>
      </w:r>
      <w:r w:rsidR="00B5238F">
        <w:rPr>
          <w:rStyle w:val="aa"/>
          <w:sz w:val="28"/>
          <w:szCs w:val="28"/>
        </w:rPr>
        <w:footnoteReference w:id="4"/>
      </w:r>
    </w:p>
    <w:p w:rsidR="0016505C" w:rsidRPr="00B61465" w:rsidRDefault="00B61465" w:rsidP="00B6146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6505C" w:rsidRPr="00B61465">
        <w:rPr>
          <w:sz w:val="28"/>
          <w:szCs w:val="28"/>
        </w:rPr>
        <w:t xml:space="preserve">. В отношении транспортных средств, указанных в подпунктах 1, 1.1 и 2 пункта 1 настоящей статьи, налоговая база определяется отдельно по каждому транспортному средству. </w:t>
      </w:r>
    </w:p>
    <w:p w:rsidR="0016505C" w:rsidRPr="00B61465" w:rsidRDefault="0016505C" w:rsidP="00B6146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1465">
        <w:rPr>
          <w:sz w:val="28"/>
          <w:szCs w:val="28"/>
        </w:rPr>
        <w:t xml:space="preserve">В отношении транспортных средств, указанных в подпункте 3 пункта 1 настоящей статьи, налоговая база определяется отдельно. </w:t>
      </w:r>
    </w:p>
    <w:p w:rsidR="0016505C" w:rsidRDefault="0016505C" w:rsidP="0016505C"/>
    <w:p w:rsidR="0016505C" w:rsidRDefault="0016505C" w:rsidP="0016505C"/>
    <w:p w:rsidR="0016505C" w:rsidRPr="0016505C" w:rsidRDefault="0016505C" w:rsidP="0016505C"/>
    <w:p w:rsidR="0016505C" w:rsidRPr="0016505C" w:rsidRDefault="0016505C" w:rsidP="0016505C"/>
    <w:p w:rsidR="0016505C" w:rsidRPr="0016505C" w:rsidRDefault="0016505C" w:rsidP="0016505C"/>
    <w:p w:rsidR="0016505C" w:rsidRPr="0016505C" w:rsidRDefault="0016505C" w:rsidP="0016505C"/>
    <w:p w:rsidR="0016505C" w:rsidRPr="0016505C" w:rsidRDefault="0016505C" w:rsidP="0016505C"/>
    <w:p w:rsidR="0016505C" w:rsidRDefault="0016505C" w:rsidP="0016505C"/>
    <w:p w:rsidR="00B61465" w:rsidRDefault="00B61465" w:rsidP="0016505C">
      <w:pPr>
        <w:pStyle w:val="a4"/>
        <w:rPr>
          <w:rStyle w:val="a5"/>
        </w:rPr>
      </w:pPr>
    </w:p>
    <w:p w:rsidR="00B61465" w:rsidRDefault="00B61465" w:rsidP="0016505C">
      <w:pPr>
        <w:pStyle w:val="a4"/>
        <w:rPr>
          <w:rStyle w:val="a5"/>
        </w:rPr>
      </w:pPr>
    </w:p>
    <w:p w:rsidR="00B61465" w:rsidRDefault="00B61465" w:rsidP="0016505C">
      <w:pPr>
        <w:pStyle w:val="a4"/>
        <w:rPr>
          <w:rStyle w:val="a5"/>
        </w:rPr>
      </w:pPr>
    </w:p>
    <w:p w:rsidR="00B61465" w:rsidRDefault="00B61465" w:rsidP="0016505C">
      <w:pPr>
        <w:pStyle w:val="a4"/>
        <w:rPr>
          <w:rStyle w:val="a5"/>
        </w:rPr>
      </w:pPr>
    </w:p>
    <w:p w:rsidR="00B61465" w:rsidRDefault="00B61465" w:rsidP="0016505C">
      <w:pPr>
        <w:pStyle w:val="a4"/>
        <w:rPr>
          <w:rStyle w:val="a5"/>
        </w:rPr>
      </w:pPr>
    </w:p>
    <w:p w:rsidR="00B61465" w:rsidRDefault="00B61465" w:rsidP="0016505C">
      <w:pPr>
        <w:pStyle w:val="a4"/>
        <w:rPr>
          <w:rStyle w:val="a5"/>
        </w:rPr>
      </w:pPr>
    </w:p>
    <w:p w:rsidR="00B61465" w:rsidRDefault="00B61465" w:rsidP="0016505C">
      <w:pPr>
        <w:pStyle w:val="a4"/>
        <w:rPr>
          <w:rStyle w:val="a5"/>
        </w:rPr>
      </w:pPr>
    </w:p>
    <w:p w:rsidR="00B61465" w:rsidRDefault="00B61465" w:rsidP="0016505C">
      <w:pPr>
        <w:pStyle w:val="a4"/>
        <w:rPr>
          <w:rStyle w:val="a5"/>
        </w:rPr>
      </w:pPr>
    </w:p>
    <w:p w:rsidR="00B61465" w:rsidRPr="00E275FF" w:rsidRDefault="00B61465" w:rsidP="00B5238F">
      <w:pPr>
        <w:spacing w:line="360" w:lineRule="auto"/>
        <w:jc w:val="center"/>
        <w:rPr>
          <w:sz w:val="28"/>
          <w:szCs w:val="28"/>
        </w:rPr>
      </w:pPr>
      <w:r w:rsidRPr="00E275FF">
        <w:rPr>
          <w:sz w:val="28"/>
          <w:szCs w:val="28"/>
        </w:rPr>
        <w:t>3. Налоговый период</w:t>
      </w:r>
    </w:p>
    <w:p w:rsidR="00E67011" w:rsidRDefault="00E67011" w:rsidP="00B5238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6505C" w:rsidRPr="00B5238F" w:rsidRDefault="000660CB" w:rsidP="00B5238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660CB">
        <w:rPr>
          <w:sz w:val="28"/>
          <w:szCs w:val="28"/>
        </w:rPr>
        <w:t>В соответствии со статьей</w:t>
      </w:r>
      <w:r w:rsidRPr="000660CB">
        <w:rPr>
          <w:rStyle w:val="a5"/>
          <w:sz w:val="28"/>
          <w:szCs w:val="28"/>
        </w:rPr>
        <w:t xml:space="preserve"> </w:t>
      </w:r>
      <w:r w:rsidR="0016505C" w:rsidRPr="000660CB">
        <w:rPr>
          <w:rStyle w:val="a5"/>
          <w:b w:val="0"/>
          <w:sz w:val="28"/>
          <w:szCs w:val="28"/>
        </w:rPr>
        <w:t xml:space="preserve">360 </w:t>
      </w:r>
      <w:r w:rsidRPr="000660CB">
        <w:rPr>
          <w:sz w:val="28"/>
          <w:szCs w:val="28"/>
        </w:rPr>
        <w:t>НК РФ:</w:t>
      </w:r>
      <w:r w:rsidR="00B5238F" w:rsidRPr="00B5238F">
        <w:rPr>
          <w:rStyle w:val="aa"/>
          <w:sz w:val="28"/>
          <w:szCs w:val="28"/>
        </w:rPr>
        <w:t xml:space="preserve"> </w:t>
      </w:r>
      <w:r w:rsidR="00B5238F">
        <w:rPr>
          <w:rStyle w:val="aa"/>
          <w:sz w:val="28"/>
          <w:szCs w:val="28"/>
        </w:rPr>
        <w:footnoteReference w:id="5"/>
      </w:r>
    </w:p>
    <w:p w:rsidR="0016505C" w:rsidRPr="000660CB" w:rsidRDefault="0016505C" w:rsidP="000660C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660CB">
        <w:rPr>
          <w:sz w:val="28"/>
          <w:szCs w:val="28"/>
        </w:rPr>
        <w:t xml:space="preserve">1. Налоговым периодом признается календарный год. </w:t>
      </w:r>
    </w:p>
    <w:p w:rsidR="0016505C" w:rsidRPr="000660CB" w:rsidRDefault="0016505C" w:rsidP="000660C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660CB">
        <w:rPr>
          <w:sz w:val="28"/>
          <w:szCs w:val="28"/>
        </w:rPr>
        <w:t xml:space="preserve">2. Отчетными периодами для налогоплательщиков, являющихся организациями, признаются первый квартал, второй квартал, третий квартал. </w:t>
      </w:r>
    </w:p>
    <w:p w:rsidR="0016505C" w:rsidRPr="000660CB" w:rsidRDefault="0016505C" w:rsidP="000660C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660CB">
        <w:rPr>
          <w:sz w:val="28"/>
          <w:szCs w:val="28"/>
        </w:rPr>
        <w:t xml:space="preserve">3. При установлении налога законодательные (представительные) органы субъектов Российской Федерации вправе не устанавливать отчетные периоды. </w:t>
      </w:r>
    </w:p>
    <w:p w:rsidR="000660CB" w:rsidRDefault="000660CB" w:rsidP="000660CB">
      <w:pPr>
        <w:spacing w:line="360" w:lineRule="auto"/>
        <w:jc w:val="center"/>
        <w:rPr>
          <w:sz w:val="28"/>
          <w:szCs w:val="28"/>
        </w:rPr>
      </w:pPr>
    </w:p>
    <w:p w:rsidR="000660CB" w:rsidRDefault="000660CB" w:rsidP="00E67011">
      <w:pPr>
        <w:spacing w:line="360" w:lineRule="auto"/>
        <w:jc w:val="center"/>
        <w:rPr>
          <w:sz w:val="28"/>
          <w:szCs w:val="28"/>
        </w:rPr>
      </w:pPr>
      <w:r w:rsidRPr="00E275FF">
        <w:rPr>
          <w:sz w:val="28"/>
          <w:szCs w:val="28"/>
        </w:rPr>
        <w:t>4. Ставка налога</w:t>
      </w:r>
    </w:p>
    <w:p w:rsidR="00E67011" w:rsidRDefault="00E67011" w:rsidP="000660C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660CB" w:rsidRPr="00E67011" w:rsidRDefault="000660CB" w:rsidP="00E67011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5"/>
          <w:b w:val="0"/>
          <w:bCs w:val="0"/>
          <w:sz w:val="28"/>
          <w:szCs w:val="28"/>
        </w:rPr>
      </w:pPr>
      <w:r w:rsidRPr="000660CB">
        <w:rPr>
          <w:sz w:val="28"/>
          <w:szCs w:val="28"/>
        </w:rPr>
        <w:t xml:space="preserve">Согласно </w:t>
      </w:r>
      <w:r w:rsidRPr="000660CB">
        <w:rPr>
          <w:rStyle w:val="a5"/>
          <w:b w:val="0"/>
          <w:sz w:val="28"/>
          <w:szCs w:val="28"/>
        </w:rPr>
        <w:t>Статье</w:t>
      </w:r>
      <w:r w:rsidR="0016505C" w:rsidRPr="000660CB">
        <w:rPr>
          <w:rStyle w:val="a5"/>
          <w:b w:val="0"/>
          <w:sz w:val="28"/>
          <w:szCs w:val="28"/>
        </w:rPr>
        <w:t xml:space="preserve"> 361</w:t>
      </w:r>
      <w:r w:rsidRPr="000660CB">
        <w:rPr>
          <w:b/>
          <w:sz w:val="28"/>
          <w:szCs w:val="28"/>
        </w:rPr>
        <w:t xml:space="preserve"> </w:t>
      </w:r>
      <w:r w:rsidRPr="000660CB">
        <w:rPr>
          <w:bCs/>
          <w:sz w:val="28"/>
          <w:szCs w:val="28"/>
        </w:rPr>
        <w:t>НК РФ</w:t>
      </w:r>
      <w:r>
        <w:rPr>
          <w:bCs/>
          <w:sz w:val="28"/>
          <w:szCs w:val="28"/>
        </w:rPr>
        <w:t>:</w:t>
      </w:r>
      <w:r w:rsidR="00E67011" w:rsidRPr="00E67011">
        <w:rPr>
          <w:rStyle w:val="aa"/>
          <w:sz w:val="28"/>
          <w:szCs w:val="28"/>
        </w:rPr>
        <w:t xml:space="preserve"> </w:t>
      </w:r>
      <w:r w:rsidR="00E67011">
        <w:rPr>
          <w:rStyle w:val="aa"/>
          <w:sz w:val="28"/>
          <w:szCs w:val="28"/>
        </w:rPr>
        <w:footnoteReference w:id="6"/>
      </w:r>
    </w:p>
    <w:p w:rsidR="0016505C" w:rsidRPr="000660CB" w:rsidRDefault="0016505C" w:rsidP="000660C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660CB">
        <w:rPr>
          <w:sz w:val="28"/>
          <w:szCs w:val="28"/>
        </w:rPr>
        <w:t>1. Налоговые ставки устанавливаются законами субъектов Российской Федерации соответственно в зависимости от мощности двигателя, тяги реактивного двигателя или валовой вместимости транспортных средств, категории транспортных средств в расчете на одну лошадиную силу мощности двигателя транспортного средства, один килограмм силы тяги реактивного двигателя, одну регистровую тонну транспортного средства или единицу транспортного средства</w:t>
      </w:r>
      <w:r w:rsidR="00A92BA0" w:rsidRPr="000660CB">
        <w:rPr>
          <w:sz w:val="28"/>
          <w:szCs w:val="28"/>
        </w:rPr>
        <w:t xml:space="preserve">. </w:t>
      </w:r>
      <w:r w:rsidRPr="000660CB">
        <w:rPr>
          <w:sz w:val="28"/>
          <w:szCs w:val="28"/>
        </w:rPr>
        <w:t xml:space="preserve"> </w:t>
      </w:r>
    </w:p>
    <w:p w:rsidR="000660CB" w:rsidRDefault="00AE5B1B" w:rsidP="000660CB">
      <w:pPr>
        <w:spacing w:line="360" w:lineRule="auto"/>
        <w:ind w:firstLine="709"/>
        <w:jc w:val="both"/>
        <w:rPr>
          <w:sz w:val="28"/>
          <w:szCs w:val="28"/>
        </w:rPr>
      </w:pPr>
      <w:r w:rsidRPr="000660CB">
        <w:rPr>
          <w:sz w:val="28"/>
          <w:szCs w:val="28"/>
        </w:rPr>
        <w:t>Базовый размер налоговых ставок по транспортному налогу в расчете на одну лошадиную силу мощности двигателя транспортного средства, одну регистровую тонну транспортного средства или единицу транспортного средства (в зависимости от группы транспортных средств) приведен в ст. 361 НК РФ.</w:t>
      </w:r>
    </w:p>
    <w:p w:rsidR="00E67011" w:rsidRPr="00E67011" w:rsidRDefault="000660CB" w:rsidP="00E67011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5"/>
          <w:b w:val="0"/>
          <w:bCs w:val="0"/>
          <w:sz w:val="28"/>
          <w:szCs w:val="28"/>
        </w:rPr>
      </w:pPr>
      <w:r>
        <w:rPr>
          <w:sz w:val="28"/>
          <w:szCs w:val="28"/>
        </w:rPr>
        <w:t>В</w:t>
      </w:r>
      <w:r w:rsidR="00C358F8" w:rsidRPr="000660CB">
        <w:rPr>
          <w:sz w:val="28"/>
          <w:szCs w:val="28"/>
        </w:rPr>
        <w:t xml:space="preserve"> </w:t>
      </w:r>
      <w:hyperlink r:id="rId10" w:anchor="l4520" w:history="1">
        <w:r w:rsidR="00C358F8" w:rsidRPr="000660CB">
          <w:rPr>
            <w:rStyle w:val="a3"/>
            <w:color w:val="000000"/>
            <w:sz w:val="28"/>
            <w:szCs w:val="28"/>
            <w:u w:val="none"/>
          </w:rPr>
          <w:t>статью 361</w:t>
        </w:r>
      </w:hyperlink>
      <w:r w:rsidR="00C358F8" w:rsidRPr="000660CB">
        <w:rPr>
          <w:color w:val="000000"/>
          <w:sz w:val="28"/>
          <w:szCs w:val="28"/>
        </w:rPr>
        <w:t xml:space="preserve"> НК РФ внесены изменения Федеральным законом </w:t>
      </w:r>
      <w:hyperlink r:id="rId11" w:anchor="l0" w:history="1">
        <w:r w:rsidR="00C358F8" w:rsidRPr="000660CB">
          <w:rPr>
            <w:rStyle w:val="a3"/>
            <w:color w:val="000000"/>
            <w:sz w:val="28"/>
            <w:szCs w:val="28"/>
            <w:u w:val="none"/>
          </w:rPr>
          <w:t>от 27.11.2010 г. N 307-ФЗ</w:t>
        </w:r>
      </w:hyperlink>
      <w:r w:rsidR="00C358F8" w:rsidRPr="000660CB">
        <w:rPr>
          <w:color w:val="000000"/>
          <w:sz w:val="28"/>
          <w:szCs w:val="28"/>
        </w:rPr>
        <w:t xml:space="preserve"> "О внесении изменений в статьи 342 и 361 части второй Налогового кодекса Российской Федерации", вступившие в силу с 01.01.2010 г.</w:t>
      </w:r>
      <w:r w:rsidR="00E67011" w:rsidRPr="00E67011">
        <w:rPr>
          <w:rStyle w:val="aa"/>
          <w:sz w:val="28"/>
          <w:szCs w:val="28"/>
        </w:rPr>
        <w:t xml:space="preserve"> </w:t>
      </w:r>
      <w:r w:rsidR="00E67011">
        <w:rPr>
          <w:rStyle w:val="aa"/>
          <w:sz w:val="28"/>
          <w:szCs w:val="28"/>
        </w:rPr>
        <w:footnoteReference w:id="7"/>
      </w:r>
    </w:p>
    <w:p w:rsidR="000660CB" w:rsidRDefault="00C358F8" w:rsidP="000660CB">
      <w:pPr>
        <w:spacing w:line="360" w:lineRule="auto"/>
        <w:ind w:firstLine="709"/>
        <w:jc w:val="both"/>
        <w:rPr>
          <w:sz w:val="28"/>
          <w:szCs w:val="28"/>
        </w:rPr>
      </w:pPr>
      <w:r w:rsidRPr="000660CB">
        <w:rPr>
          <w:color w:val="000000"/>
          <w:sz w:val="28"/>
          <w:szCs w:val="28"/>
        </w:rPr>
        <w:t xml:space="preserve"> Как отмечено в Письме Минфина Российской Федерации </w:t>
      </w:r>
      <w:hyperlink r:id="rId12" w:anchor="l0" w:history="1">
        <w:r w:rsidRPr="000660CB">
          <w:rPr>
            <w:rStyle w:val="a3"/>
            <w:color w:val="000000"/>
            <w:sz w:val="28"/>
            <w:szCs w:val="28"/>
            <w:u w:val="none"/>
          </w:rPr>
          <w:t>от 22.12.2010 г. N 03-05-06-04/499</w:t>
        </w:r>
      </w:hyperlink>
      <w:bookmarkStart w:id="1" w:name="l86"/>
      <w:bookmarkEnd w:id="1"/>
      <w:r w:rsidRPr="000660CB">
        <w:rPr>
          <w:color w:val="000000"/>
          <w:sz w:val="28"/>
          <w:szCs w:val="28"/>
        </w:rPr>
        <w:t>,</w:t>
      </w:r>
      <w:r w:rsidRPr="000660CB">
        <w:rPr>
          <w:sz w:val="28"/>
          <w:szCs w:val="28"/>
        </w:rPr>
        <w:t xml:space="preserve"> названным выше законом внесены изменения, согласно которым</w:t>
      </w:r>
      <w:r w:rsidR="000660CB">
        <w:rPr>
          <w:sz w:val="28"/>
          <w:szCs w:val="28"/>
        </w:rPr>
        <w:t>,</w:t>
      </w:r>
      <w:r w:rsidRPr="000660CB">
        <w:rPr>
          <w:sz w:val="28"/>
          <w:szCs w:val="28"/>
        </w:rPr>
        <w:t xml:space="preserve"> базовые ставки транспортного налога снижены в два раза по отдельным видам транспортных средств, а также предоставлено право законодательным (представительным) органам власти субъектов Российской Федерации устанавливать пониженные ставки транспортного налога в отношении легковых автомобилей с мощностью двигателя до </w:t>
      </w:r>
      <w:smartTag w:uri="urn:schemas-microsoft-com:office:smarttags" w:element="metricconverter">
        <w:smartTagPr>
          <w:attr w:name="ProductID" w:val="150 л"/>
        </w:smartTagPr>
        <w:r w:rsidRPr="000660CB">
          <w:rPr>
            <w:sz w:val="28"/>
            <w:szCs w:val="28"/>
          </w:rPr>
          <w:t>150 л</w:t>
        </w:r>
      </w:smartTag>
      <w:r w:rsidRPr="000660CB">
        <w:rPr>
          <w:sz w:val="28"/>
          <w:szCs w:val="28"/>
        </w:rPr>
        <w:t>.с. включительно.</w:t>
      </w:r>
    </w:p>
    <w:p w:rsidR="00C358F8" w:rsidRPr="000660CB" w:rsidRDefault="00C358F8" w:rsidP="000660CB">
      <w:pPr>
        <w:spacing w:line="360" w:lineRule="auto"/>
        <w:ind w:firstLine="709"/>
        <w:jc w:val="both"/>
        <w:rPr>
          <w:sz w:val="28"/>
          <w:szCs w:val="28"/>
        </w:rPr>
      </w:pPr>
      <w:bookmarkStart w:id="2" w:name="l87"/>
      <w:bookmarkEnd w:id="2"/>
      <w:r w:rsidRPr="000660CB">
        <w:rPr>
          <w:sz w:val="28"/>
          <w:szCs w:val="28"/>
        </w:rPr>
        <w:t>Для большей наглядности приведем в таблице ставки транспортного налога, действующие с 01.01.2011 г., и ставки, действовавшие до указанной даты.</w:t>
      </w:r>
      <w:r w:rsidRPr="000660CB">
        <w:rPr>
          <w:sz w:val="28"/>
          <w:szCs w:val="28"/>
        </w:rPr>
        <w:br/>
        <w:t> </w:t>
      </w:r>
      <w:r w:rsidR="000660CB">
        <w:rPr>
          <w:sz w:val="28"/>
          <w:szCs w:val="28"/>
        </w:rPr>
        <w:t>Таблица 1: Ставки транспортного налога за 2010 и 2011гг.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782"/>
        <w:gridCol w:w="1281"/>
        <w:gridCol w:w="1322"/>
      </w:tblGrid>
      <w:tr w:rsidR="00C358F8" w:rsidTr="00C358F8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bookmarkStart w:id="3" w:name="l88"/>
            <w:bookmarkEnd w:id="3"/>
            <w:r>
              <w:rPr>
                <w:b/>
                <w:bCs/>
              </w:rPr>
              <w:t>Наименование объекта налогообложения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rPr>
                <w:b/>
                <w:bCs/>
              </w:rPr>
              <w:t>Налоговая ставка (в рублях)</w:t>
            </w:r>
          </w:p>
        </w:tc>
      </w:tr>
      <w:tr w:rsidR="00C358F8" w:rsidTr="00C358F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rPr>
                <w:b/>
                <w:bCs/>
              </w:rPr>
              <w:t>С 01.01.2011 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rPr>
                <w:b/>
                <w:bCs/>
              </w:rPr>
              <w:t>До 01.01.2011 г.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rPr>
                <w:b/>
                <w:bCs/>
              </w:rPr>
              <w:t>Автомобили легковые с мощностью двигателя (с каждой лошадиной силы):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 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t xml:space="preserve">до </w:t>
            </w:r>
            <w:smartTag w:uri="urn:schemas-microsoft-com:office:smarttags" w:element="metricconverter">
              <w:smartTagPr>
                <w:attr w:name="ProductID" w:val="100 л"/>
              </w:smartTagPr>
              <w:r>
                <w:t>100 л</w:t>
              </w:r>
            </w:smartTag>
            <w:r>
              <w:t>.с. (до 73,55 кВт) включительно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5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t xml:space="preserve">свыше </w:t>
            </w:r>
            <w:smartTag w:uri="urn:schemas-microsoft-com:office:smarttags" w:element="metricconverter">
              <w:smartTagPr>
                <w:attr w:name="ProductID" w:val="100 л"/>
              </w:smartTagPr>
              <w:r>
                <w:t>100 л</w:t>
              </w:r>
            </w:smartTag>
            <w:r>
              <w:t xml:space="preserve">.с. до </w:t>
            </w:r>
            <w:smartTag w:uri="urn:schemas-microsoft-com:office:smarttags" w:element="metricconverter">
              <w:smartTagPr>
                <w:attr w:name="ProductID" w:val="150 л"/>
              </w:smartTagPr>
              <w:r>
                <w:t>150 л</w:t>
              </w:r>
            </w:smartTag>
            <w:r>
              <w:t>.с. (свыше 73,55 кВт до 110,33 кВт) включительно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7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t xml:space="preserve">свыше </w:t>
            </w:r>
            <w:smartTag w:uri="urn:schemas-microsoft-com:office:smarttags" w:element="metricconverter">
              <w:smartTagPr>
                <w:attr w:name="ProductID" w:val="150 л"/>
              </w:smartTagPr>
              <w:r>
                <w:t>150 л</w:t>
              </w:r>
            </w:smartTag>
            <w:r>
              <w:t xml:space="preserve">.с. до </w:t>
            </w:r>
            <w:smartTag w:uri="urn:schemas-microsoft-com:office:smarttags" w:element="metricconverter">
              <w:smartTagPr>
                <w:attr w:name="ProductID" w:val="200 л"/>
              </w:smartTagPr>
              <w:r>
                <w:t>200 л</w:t>
              </w:r>
            </w:smartTag>
            <w:r>
              <w:t>.с. (свыше 110,33 кВт до</w:t>
            </w:r>
            <w:r>
              <w:br/>
              <w:t>147,1 кВт) включительно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10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t xml:space="preserve">свыше </w:t>
            </w:r>
            <w:smartTag w:uri="urn:schemas-microsoft-com:office:smarttags" w:element="metricconverter">
              <w:smartTagPr>
                <w:attr w:name="ProductID" w:val="200 л"/>
              </w:smartTagPr>
              <w:r>
                <w:t>200 л</w:t>
              </w:r>
            </w:smartTag>
            <w:r>
              <w:t xml:space="preserve">.с. до </w:t>
            </w:r>
            <w:smartTag w:uri="urn:schemas-microsoft-com:office:smarttags" w:element="metricconverter">
              <w:smartTagPr>
                <w:attr w:name="ProductID" w:val="250 л"/>
              </w:smartTagPr>
              <w:r>
                <w:t>250 л</w:t>
              </w:r>
            </w:smartTag>
            <w:r>
              <w:t>.с. (свыше 147,1 кВт до 183,9 кВт) включительно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15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t xml:space="preserve">свыше </w:t>
            </w:r>
            <w:smartTag w:uri="urn:schemas-microsoft-com:office:smarttags" w:element="metricconverter">
              <w:smartTagPr>
                <w:attr w:name="ProductID" w:val="250 л"/>
              </w:smartTagPr>
              <w:r>
                <w:t>250 л</w:t>
              </w:r>
            </w:smartTag>
            <w:r>
              <w:t>.с. (свыше 183,9 кВт)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30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bookmarkStart w:id="4" w:name="l89"/>
            <w:bookmarkEnd w:id="4"/>
            <w:r>
              <w:rPr>
                <w:b/>
                <w:bCs/>
              </w:rPr>
              <w:t>Мотоциклы и мотороллеры с мощностью двигателя (с каждой лошадиной силы):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 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t xml:space="preserve">до </w:t>
            </w:r>
            <w:smartTag w:uri="urn:schemas-microsoft-com:office:smarttags" w:element="metricconverter">
              <w:smartTagPr>
                <w:attr w:name="ProductID" w:val="20 л"/>
              </w:smartTagPr>
              <w:r>
                <w:t>20 л</w:t>
              </w:r>
            </w:smartTag>
            <w:r>
              <w:t>.с. (до 14,7 кВт) включительно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2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t xml:space="preserve">свыше </w:t>
            </w:r>
            <w:smartTag w:uri="urn:schemas-microsoft-com:office:smarttags" w:element="metricconverter">
              <w:smartTagPr>
                <w:attr w:name="ProductID" w:val="20 л"/>
              </w:smartTagPr>
              <w:r>
                <w:t>20 л</w:t>
              </w:r>
            </w:smartTag>
            <w:r>
              <w:t xml:space="preserve">.с. до </w:t>
            </w:r>
            <w:smartTag w:uri="urn:schemas-microsoft-com:office:smarttags" w:element="metricconverter">
              <w:smartTagPr>
                <w:attr w:name="ProductID" w:val="35 л"/>
              </w:smartTagPr>
              <w:r>
                <w:t>35 л</w:t>
              </w:r>
            </w:smartTag>
            <w:r>
              <w:t>.с. (свыше 14,7 кВт до 25,74 кВт) включительно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4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t xml:space="preserve">свыше </w:t>
            </w:r>
            <w:smartTag w:uri="urn:schemas-microsoft-com:office:smarttags" w:element="metricconverter">
              <w:smartTagPr>
                <w:attr w:name="ProductID" w:val="35 л"/>
              </w:smartTagPr>
              <w:r>
                <w:t>35 л</w:t>
              </w:r>
            </w:smartTag>
            <w:r>
              <w:t>.с. (свыше 25,74 кВт)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10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rPr>
                <w:b/>
                <w:bCs/>
              </w:rPr>
              <w:t>Автобусы с мощностью двигателя (с каждой лошадиной силы):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 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t xml:space="preserve">до </w:t>
            </w:r>
            <w:smartTag w:uri="urn:schemas-microsoft-com:office:smarttags" w:element="metricconverter">
              <w:smartTagPr>
                <w:attr w:name="ProductID" w:val="200 л"/>
              </w:smartTagPr>
              <w:r>
                <w:t>200 л</w:t>
              </w:r>
            </w:smartTag>
            <w:r>
              <w:t>.с. (до 147,1 кВт) включительно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10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t xml:space="preserve">свыше </w:t>
            </w:r>
            <w:smartTag w:uri="urn:schemas-microsoft-com:office:smarttags" w:element="metricconverter">
              <w:smartTagPr>
                <w:attr w:name="ProductID" w:val="200 л"/>
              </w:smartTagPr>
              <w:r>
                <w:t>200 л</w:t>
              </w:r>
            </w:smartTag>
            <w:r>
              <w:t>.с. (свыше 147,1 кВт)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20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rPr>
                <w:b/>
                <w:bCs/>
              </w:rPr>
              <w:t>Автомобили грузовые с мощностью двигателя (с каждой лошадиной силы):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 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t xml:space="preserve">до </w:t>
            </w:r>
            <w:smartTag w:uri="urn:schemas-microsoft-com:office:smarttags" w:element="metricconverter">
              <w:smartTagPr>
                <w:attr w:name="ProductID" w:val="100 л"/>
              </w:smartTagPr>
              <w:r>
                <w:t>100 л</w:t>
              </w:r>
            </w:smartTag>
            <w:r>
              <w:t>.с. (до 73,55 кВт) включительно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5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t xml:space="preserve">свыше </w:t>
            </w:r>
            <w:smartTag w:uri="urn:schemas-microsoft-com:office:smarttags" w:element="metricconverter">
              <w:smartTagPr>
                <w:attr w:name="ProductID" w:val="100 л"/>
              </w:smartTagPr>
              <w:r>
                <w:t>100 л</w:t>
              </w:r>
            </w:smartTag>
            <w:r>
              <w:t xml:space="preserve">.с. до </w:t>
            </w:r>
            <w:smartTag w:uri="urn:schemas-microsoft-com:office:smarttags" w:element="metricconverter">
              <w:smartTagPr>
                <w:attr w:name="ProductID" w:val="150 л"/>
              </w:smartTagPr>
              <w:r>
                <w:t>150 л</w:t>
              </w:r>
            </w:smartTag>
            <w:r>
              <w:t>.с. (свыше 73,55 кВт до</w:t>
            </w:r>
            <w:r>
              <w:br/>
              <w:t>110,33 кВт) включительно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8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t xml:space="preserve">свыше </w:t>
            </w:r>
            <w:smartTag w:uri="urn:schemas-microsoft-com:office:smarttags" w:element="metricconverter">
              <w:smartTagPr>
                <w:attr w:name="ProductID" w:val="150 л"/>
              </w:smartTagPr>
              <w:r>
                <w:t>150 л</w:t>
              </w:r>
            </w:smartTag>
            <w:r>
              <w:t xml:space="preserve">.с. до </w:t>
            </w:r>
            <w:smartTag w:uri="urn:schemas-microsoft-com:office:smarttags" w:element="metricconverter">
              <w:smartTagPr>
                <w:attr w:name="ProductID" w:val="200 л"/>
              </w:smartTagPr>
              <w:r>
                <w:t>200 л</w:t>
              </w:r>
            </w:smartTag>
            <w:r>
              <w:t>.с. (свыше 110,33 кВт до</w:t>
            </w:r>
            <w:r>
              <w:br/>
            </w:r>
            <w:bookmarkStart w:id="5" w:name="l90"/>
            <w:bookmarkEnd w:id="5"/>
            <w:r>
              <w:t>147,1 кВт) включительно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10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t xml:space="preserve">свыше </w:t>
            </w:r>
            <w:smartTag w:uri="urn:schemas-microsoft-com:office:smarttags" w:element="metricconverter">
              <w:smartTagPr>
                <w:attr w:name="ProductID" w:val="200 л"/>
              </w:smartTagPr>
              <w:r>
                <w:t>200 л</w:t>
              </w:r>
            </w:smartTag>
            <w:r>
              <w:t xml:space="preserve">.с. до </w:t>
            </w:r>
            <w:smartTag w:uri="urn:schemas-microsoft-com:office:smarttags" w:element="metricconverter">
              <w:smartTagPr>
                <w:attr w:name="ProductID" w:val="250 л"/>
              </w:smartTagPr>
              <w:r>
                <w:t>250 л</w:t>
              </w:r>
            </w:smartTag>
            <w:r>
              <w:t>.с. (свыше 147,1 кВт до 183,9 кВт)включительно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13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t xml:space="preserve">свыше </w:t>
            </w:r>
            <w:smartTag w:uri="urn:schemas-microsoft-com:office:smarttags" w:element="metricconverter">
              <w:smartTagPr>
                <w:attr w:name="ProductID" w:val="250 л"/>
              </w:smartTagPr>
              <w:r>
                <w:t>250 л</w:t>
              </w:r>
            </w:smartTag>
            <w:r>
              <w:t>.с. (свыше 183,9 кВт)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17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rPr>
                <w:b/>
                <w:bCs/>
              </w:rPr>
              <w:t>Другие самоходные транспортные средства, машины и механизмы на пневматическом и гусеничном ходу (с каждой лошадиной силы)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5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rPr>
                <w:b/>
                <w:bCs/>
              </w:rPr>
              <w:t>Снегоходы, мотосани с мощностью двигателя (с каждой лошадиной силы):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 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t xml:space="preserve">до </w:t>
            </w:r>
            <w:smartTag w:uri="urn:schemas-microsoft-com:office:smarttags" w:element="metricconverter">
              <w:smartTagPr>
                <w:attr w:name="ProductID" w:val="50 л"/>
              </w:smartTagPr>
              <w:r>
                <w:t>50 л</w:t>
              </w:r>
            </w:smartTag>
            <w:r>
              <w:t>.с. (до 36,77 кВт) включительно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5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t xml:space="preserve">свыше </w:t>
            </w:r>
            <w:smartTag w:uri="urn:schemas-microsoft-com:office:smarttags" w:element="metricconverter">
              <w:smartTagPr>
                <w:attr w:name="ProductID" w:val="50 л"/>
              </w:smartTagPr>
              <w:r>
                <w:t>50 л</w:t>
              </w:r>
            </w:smartTag>
            <w:r>
              <w:t>.с. (свыше 36,77 кВт)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10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rPr>
                <w:b/>
                <w:bCs/>
              </w:rPr>
              <w:t>Катера, моторные лодки и другие водные транспортные средства с мощностью двигателя (с каждой лошадиной силы):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 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bookmarkStart w:id="6" w:name="l91"/>
            <w:bookmarkEnd w:id="6"/>
            <w:r>
              <w:t xml:space="preserve">до </w:t>
            </w:r>
            <w:smartTag w:uri="urn:schemas-microsoft-com:office:smarttags" w:element="metricconverter">
              <w:smartTagPr>
                <w:attr w:name="ProductID" w:val="100 л"/>
              </w:smartTagPr>
              <w:r>
                <w:t>100 л</w:t>
              </w:r>
            </w:smartTag>
            <w:r>
              <w:t>.с. (до 73,55 кВт) включительно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10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t xml:space="preserve">свыше </w:t>
            </w:r>
            <w:smartTag w:uri="urn:schemas-microsoft-com:office:smarttags" w:element="metricconverter">
              <w:smartTagPr>
                <w:attr w:name="ProductID" w:val="100 л"/>
              </w:smartTagPr>
              <w:r>
                <w:t>100 л</w:t>
              </w:r>
            </w:smartTag>
            <w:r>
              <w:t>.с. (свыше 73,55 кВт)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20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rPr>
                <w:b/>
                <w:bCs/>
              </w:rPr>
              <w:t>Яхты и другие парусно-моторные суда с мощностью двигателя (с каждой лошадиной силы):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 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t xml:space="preserve">до </w:t>
            </w:r>
            <w:smartTag w:uri="urn:schemas-microsoft-com:office:smarttags" w:element="metricconverter">
              <w:smartTagPr>
                <w:attr w:name="ProductID" w:val="100 л"/>
              </w:smartTagPr>
              <w:r>
                <w:t>100 л</w:t>
              </w:r>
            </w:smartTag>
            <w:r>
              <w:t>.с. (до 73,55 кВт) включительно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20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t xml:space="preserve">свыше </w:t>
            </w:r>
            <w:smartTag w:uri="urn:schemas-microsoft-com:office:smarttags" w:element="metricconverter">
              <w:smartTagPr>
                <w:attr w:name="ProductID" w:val="100 л"/>
              </w:smartTagPr>
              <w:r>
                <w:t>100 л</w:t>
              </w:r>
            </w:smartTag>
            <w:r>
              <w:t>.с. (свыше 73,55 кВт)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40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rPr>
                <w:b/>
                <w:bCs/>
              </w:rPr>
              <w:t>Гидроциклы с мощностью двигателя (с каждой лошадиной силы):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 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t xml:space="preserve">до </w:t>
            </w:r>
            <w:smartTag w:uri="urn:schemas-microsoft-com:office:smarttags" w:element="metricconverter">
              <w:smartTagPr>
                <w:attr w:name="ProductID" w:val="100 л"/>
              </w:smartTagPr>
              <w:r>
                <w:t>100 л</w:t>
              </w:r>
            </w:smartTag>
            <w:r>
              <w:t>.с. (до 73,55 кВт) включительно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25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t xml:space="preserve">свыше </w:t>
            </w:r>
            <w:smartTag w:uri="urn:schemas-microsoft-com:office:smarttags" w:element="metricconverter">
              <w:smartTagPr>
                <w:attr w:name="ProductID" w:val="100 л"/>
              </w:smartTagPr>
              <w:r>
                <w:t>100 л</w:t>
              </w:r>
            </w:smartTag>
            <w:r>
              <w:t>.с. (свыше 73,55 кВт)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50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rPr>
                <w:b/>
                <w:bCs/>
              </w:rPr>
              <w:t>Несамоходные (буксируемые) суда, для которых определяется валовая вместимость (с каждой регистровой тонны валовой вместимости)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20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bookmarkStart w:id="7" w:name="l92"/>
            <w:bookmarkEnd w:id="7"/>
            <w:r>
              <w:rPr>
                <w:b/>
                <w:bCs/>
              </w:rPr>
              <w:t>Самолеты, вертолеты и иные воздушные суда, имеющие двигатели (с каждой лошадиной силы)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25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rPr>
                <w:b/>
                <w:bCs/>
              </w:rPr>
              <w:t>Самолеты, имеющие реактивные двигатели (с каждого килограмма силы тяги)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20</w:t>
            </w:r>
          </w:p>
        </w:tc>
      </w:tr>
      <w:tr w:rsidR="00C358F8" w:rsidTr="00C358F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r>
              <w:rPr>
                <w:b/>
                <w:bCs/>
              </w:rPr>
              <w:t>Другие водные и воздушные транспортные средства, не имеющие двигателей (с единицы транспортного средства)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8F8" w:rsidRDefault="00C358F8">
            <w:pPr>
              <w:jc w:val="center"/>
            </w:pPr>
            <w:r>
              <w:t>200</w:t>
            </w:r>
          </w:p>
        </w:tc>
      </w:tr>
    </w:tbl>
    <w:p w:rsidR="000660CB" w:rsidRDefault="00C358F8" w:rsidP="000660CB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t> </w:t>
      </w:r>
      <w:r>
        <w:br/>
      </w:r>
      <w:r w:rsidRPr="000660CB">
        <w:rPr>
          <w:color w:val="000000"/>
          <w:sz w:val="28"/>
          <w:szCs w:val="28"/>
        </w:rPr>
        <w:t>   </w:t>
      </w:r>
      <w:r w:rsidR="000660CB">
        <w:rPr>
          <w:color w:val="000000"/>
          <w:sz w:val="28"/>
          <w:szCs w:val="28"/>
        </w:rPr>
        <w:t xml:space="preserve">   </w:t>
      </w:r>
      <w:hyperlink r:id="rId13" w:anchor="l4528" w:history="1">
        <w:r w:rsidRPr="000660CB">
          <w:rPr>
            <w:rStyle w:val="a3"/>
            <w:color w:val="000000"/>
            <w:sz w:val="28"/>
            <w:szCs w:val="28"/>
            <w:u w:val="none"/>
          </w:rPr>
          <w:t xml:space="preserve">Пункт 3 </w:t>
        </w:r>
      </w:hyperlink>
      <w:bookmarkStart w:id="8" w:name="l93"/>
      <w:bookmarkEnd w:id="8"/>
      <w:r w:rsidRPr="000660CB">
        <w:rPr>
          <w:color w:val="000000"/>
          <w:sz w:val="28"/>
          <w:szCs w:val="28"/>
        </w:rPr>
        <w:t>статьи 361 НК РФ допускает установление дифференцированных налоговых ставок в отношении каждой категории транспортных средств, а также с учетом количества лет, прошедших с года выпуска транспортных средств, и (или) их экологического класса.</w:t>
      </w:r>
    </w:p>
    <w:p w:rsidR="000660CB" w:rsidRPr="000660CB" w:rsidRDefault="00C358F8" w:rsidP="000660C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660CB">
        <w:rPr>
          <w:sz w:val="28"/>
          <w:szCs w:val="28"/>
        </w:rPr>
        <w:t>Количество лет, прошедших с года выпуска транспортного средства, определяется по состоянию на 1 января текущего года в календарных годах с года, следующего за годом выпуска транспортного средства.</w:t>
      </w:r>
    </w:p>
    <w:p w:rsidR="000660CB" w:rsidRDefault="00AE5B1B" w:rsidP="000660C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660CB">
        <w:rPr>
          <w:sz w:val="28"/>
          <w:szCs w:val="28"/>
        </w:rPr>
        <w:t>Налоговые ставки, которые устанавливаются законами субъектов РФ, не могут превышать (уменьшать) базовый размер, указанный в ст. 361 НК РФ, более чем в пять раз.</w:t>
      </w:r>
    </w:p>
    <w:p w:rsidR="00FF3C4F" w:rsidRPr="00B7314E" w:rsidRDefault="00AE5B1B" w:rsidP="00B7314E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660CB">
        <w:rPr>
          <w:sz w:val="28"/>
          <w:szCs w:val="28"/>
        </w:rPr>
        <w:t xml:space="preserve"> </w:t>
      </w:r>
      <w:r w:rsidR="00FF3C4F" w:rsidRPr="000660CB">
        <w:rPr>
          <w:sz w:val="28"/>
          <w:szCs w:val="28"/>
        </w:rPr>
        <w:t>Транспортный налог в Самарской области за 2010 год</w:t>
      </w:r>
    </w:p>
    <w:p w:rsidR="00FF3C4F" w:rsidRPr="00E67011" w:rsidRDefault="00FF3C4F" w:rsidP="00E6701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7314E">
        <w:rPr>
          <w:sz w:val="28"/>
          <w:szCs w:val="28"/>
        </w:rPr>
        <w:t>На основании Закона Самарской области «О транспортном налоге на территории Самарской области» ставки транспортного налога установлены с 1 января 2010 года в следующих размерах:</w:t>
      </w:r>
      <w:r w:rsidRPr="00B7314E">
        <w:rPr>
          <w:b/>
          <w:bCs/>
          <w:sz w:val="28"/>
          <w:szCs w:val="28"/>
        </w:rPr>
        <w:t xml:space="preserve"> </w:t>
      </w:r>
      <w:r w:rsidR="00E67011">
        <w:rPr>
          <w:rStyle w:val="aa"/>
          <w:sz w:val="28"/>
          <w:szCs w:val="28"/>
        </w:rPr>
        <w:footnoteReference w:id="8"/>
      </w:r>
    </w:p>
    <w:p w:rsidR="00FF3C4F" w:rsidRPr="00554BED" w:rsidRDefault="00FF3C4F" w:rsidP="00554BED">
      <w:pPr>
        <w:pStyle w:val="a4"/>
        <w:jc w:val="center"/>
        <w:rPr>
          <w:color w:val="333333"/>
          <w:sz w:val="28"/>
          <w:szCs w:val="28"/>
        </w:rPr>
      </w:pPr>
      <w:r w:rsidRPr="00554BED">
        <w:rPr>
          <w:rStyle w:val="a5"/>
          <w:color w:val="333333"/>
          <w:sz w:val="28"/>
          <w:szCs w:val="28"/>
        </w:rPr>
        <w:t>Автомобили легковые с мощностью двигателя (с каждой лошадиной силы):</w:t>
      </w:r>
    </w:p>
    <w:tbl>
      <w:tblPr>
        <w:tblW w:w="45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D6F1FF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6436"/>
        <w:gridCol w:w="2146"/>
      </w:tblGrid>
      <w:tr w:rsidR="00FF3C4F" w:rsidTr="00FF3C4F">
        <w:trPr>
          <w:tblCellSpacing w:w="0" w:type="dxa"/>
          <w:jc w:val="center"/>
        </w:trPr>
        <w:tc>
          <w:tcPr>
            <w:tcW w:w="3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F1FF"/>
            <w:vAlign w:val="center"/>
          </w:tcPr>
          <w:p w:rsidR="00FF3C4F" w:rsidRDefault="00FF3C4F">
            <w:pPr>
              <w:pStyle w:val="a4"/>
              <w:jc w:val="center"/>
            </w:pPr>
          </w:p>
          <w:p w:rsidR="00FF3C4F" w:rsidRDefault="00FF3C4F">
            <w:pPr>
              <w:pStyle w:val="a4"/>
              <w:jc w:val="center"/>
            </w:pPr>
            <w:r>
              <w:t>Наименование объекта налогообложения</w:t>
            </w:r>
          </w:p>
          <w:p w:rsidR="00FF3C4F" w:rsidRDefault="00FF3C4F">
            <w:pPr>
              <w:pStyle w:val="a4"/>
              <w:jc w:val="center"/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DDEF"/>
            <w:vAlign w:val="center"/>
          </w:tcPr>
          <w:p w:rsidR="00FF3C4F" w:rsidRDefault="00FF3C4F">
            <w:pPr>
              <w:pStyle w:val="a4"/>
              <w:jc w:val="center"/>
            </w:pPr>
            <w:r>
              <w:t xml:space="preserve">Налоговая </w:t>
            </w:r>
            <w:r>
              <w:br/>
              <w:t xml:space="preserve">ставка, </w:t>
            </w:r>
            <w:r>
              <w:br/>
              <w:t>в рублях</w:t>
            </w:r>
          </w:p>
        </w:tc>
      </w:tr>
      <w:tr w:rsidR="00FF3C4F" w:rsidTr="00FF3C4F">
        <w:trPr>
          <w:tblCellSpacing w:w="0" w:type="dxa"/>
          <w:jc w:val="center"/>
        </w:trPr>
        <w:tc>
          <w:tcPr>
            <w:tcW w:w="3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F1FF"/>
          </w:tcPr>
          <w:p w:rsidR="00FF3C4F" w:rsidRDefault="00FF3C4F">
            <w:pPr>
              <w:pStyle w:val="a4"/>
            </w:pPr>
            <w:r>
              <w:t xml:space="preserve">до </w:t>
            </w:r>
            <w:smartTag w:uri="urn:schemas-microsoft-com:office:smarttags" w:element="metricconverter">
              <w:smartTagPr>
                <w:attr w:name="ProductID" w:val="100 л"/>
              </w:smartTagPr>
              <w:r>
                <w:t>100 л</w:t>
              </w:r>
            </w:smartTag>
            <w:r>
              <w:t xml:space="preserve">.с. (73,55 кВт) включительно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DDEF"/>
          </w:tcPr>
          <w:p w:rsidR="00FF3C4F" w:rsidRDefault="00FF3C4F">
            <w:pPr>
              <w:pStyle w:val="a4"/>
              <w:jc w:val="center"/>
            </w:pPr>
            <w:r>
              <w:t>14</w:t>
            </w:r>
          </w:p>
        </w:tc>
      </w:tr>
      <w:tr w:rsidR="00FF3C4F" w:rsidTr="00FF3C4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F1FF"/>
          </w:tcPr>
          <w:p w:rsidR="00FF3C4F" w:rsidRDefault="00FF3C4F">
            <w:pPr>
              <w:pStyle w:val="a4"/>
            </w:pPr>
            <w:r>
              <w:t xml:space="preserve">свыше </w:t>
            </w:r>
            <w:smartTag w:uri="urn:schemas-microsoft-com:office:smarttags" w:element="metricconverter">
              <w:smartTagPr>
                <w:attr w:name="ProductID" w:val="100 л"/>
              </w:smartTagPr>
              <w:r>
                <w:t>100 л</w:t>
              </w:r>
            </w:smartTag>
            <w:r>
              <w:t xml:space="preserve">.с. (73,55 кВт) до </w:t>
            </w:r>
            <w:smartTag w:uri="urn:schemas-microsoft-com:office:smarttags" w:element="metricconverter">
              <w:smartTagPr>
                <w:attr w:name="ProductID" w:val="120 л"/>
              </w:smartTagPr>
              <w:r>
                <w:t>120 л</w:t>
              </w:r>
            </w:smartTag>
            <w:r>
              <w:t>.с. (88,32 кВт) включительно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DDEF"/>
          </w:tcPr>
          <w:p w:rsidR="00FF3C4F" w:rsidRDefault="00FF3C4F">
            <w:pPr>
              <w:pStyle w:val="a4"/>
              <w:jc w:val="center"/>
            </w:pPr>
            <w:r>
              <w:t>21</w:t>
            </w:r>
          </w:p>
        </w:tc>
      </w:tr>
      <w:tr w:rsidR="00FF3C4F" w:rsidTr="00FF3C4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F1FF"/>
          </w:tcPr>
          <w:p w:rsidR="00FF3C4F" w:rsidRDefault="00FF3C4F">
            <w:pPr>
              <w:pStyle w:val="a4"/>
            </w:pPr>
            <w:r>
              <w:t xml:space="preserve">свыше </w:t>
            </w:r>
            <w:smartTag w:uri="urn:schemas-microsoft-com:office:smarttags" w:element="metricconverter">
              <w:smartTagPr>
                <w:attr w:name="ProductID" w:val="120 л"/>
              </w:smartTagPr>
              <w:r>
                <w:t>120 л</w:t>
              </w:r>
            </w:smartTag>
            <w:r>
              <w:t xml:space="preserve">.с. (88,32 кВт) до </w:t>
            </w:r>
            <w:smartTag w:uri="urn:schemas-microsoft-com:office:smarttags" w:element="metricconverter">
              <w:smartTagPr>
                <w:attr w:name="ProductID" w:val="150 л"/>
              </w:smartTagPr>
              <w:r>
                <w:t>150 л</w:t>
              </w:r>
            </w:smartTag>
            <w:r>
              <w:t xml:space="preserve">.с. (110,33 кВт) включительно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DDEF"/>
          </w:tcPr>
          <w:p w:rsidR="00FF3C4F" w:rsidRDefault="00FF3C4F">
            <w:pPr>
              <w:pStyle w:val="a4"/>
              <w:jc w:val="center"/>
            </w:pPr>
            <w:r>
              <w:t xml:space="preserve">29 </w:t>
            </w:r>
          </w:p>
        </w:tc>
      </w:tr>
      <w:tr w:rsidR="00FF3C4F" w:rsidTr="00FF3C4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F1FF"/>
          </w:tcPr>
          <w:p w:rsidR="00FF3C4F" w:rsidRDefault="00FF3C4F">
            <w:pPr>
              <w:pStyle w:val="a4"/>
            </w:pPr>
            <w:r>
              <w:t xml:space="preserve">свыше </w:t>
            </w:r>
            <w:smartTag w:uri="urn:schemas-microsoft-com:office:smarttags" w:element="metricconverter">
              <w:smartTagPr>
                <w:attr w:name="ProductID" w:val="150 л"/>
              </w:smartTagPr>
              <w:r>
                <w:t>150 л</w:t>
              </w:r>
            </w:smartTag>
            <w:r>
              <w:t xml:space="preserve">.с. (110,33 кВт) до </w:t>
            </w:r>
            <w:smartTag w:uri="urn:schemas-microsoft-com:office:smarttags" w:element="metricconverter">
              <w:smartTagPr>
                <w:attr w:name="ProductID" w:val="200 л"/>
              </w:smartTagPr>
              <w:r>
                <w:t>200 л</w:t>
              </w:r>
            </w:smartTag>
            <w:r>
              <w:t xml:space="preserve">.с. (147,1 кВт) включительно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DDEF"/>
          </w:tcPr>
          <w:p w:rsidR="00FF3C4F" w:rsidRDefault="00FF3C4F">
            <w:pPr>
              <w:pStyle w:val="a4"/>
              <w:jc w:val="center"/>
            </w:pPr>
            <w:r>
              <w:t xml:space="preserve">37 </w:t>
            </w:r>
          </w:p>
        </w:tc>
      </w:tr>
      <w:tr w:rsidR="00FF3C4F" w:rsidTr="00FF3C4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F1FF"/>
          </w:tcPr>
          <w:p w:rsidR="00FF3C4F" w:rsidRDefault="00FF3C4F">
            <w:pPr>
              <w:pStyle w:val="a4"/>
            </w:pPr>
            <w:r>
              <w:t xml:space="preserve">свыше </w:t>
            </w:r>
            <w:smartTag w:uri="urn:schemas-microsoft-com:office:smarttags" w:element="metricconverter">
              <w:smartTagPr>
                <w:attr w:name="ProductID" w:val="200 л"/>
              </w:smartTagPr>
              <w:r>
                <w:t>200 л</w:t>
              </w:r>
            </w:smartTag>
            <w:r>
              <w:t xml:space="preserve">.с. (147,1 кВт) до </w:t>
            </w:r>
            <w:smartTag w:uri="urn:schemas-microsoft-com:office:smarttags" w:element="metricconverter">
              <w:smartTagPr>
                <w:attr w:name="ProductID" w:val="250 л"/>
              </w:smartTagPr>
              <w:r>
                <w:t>250 л</w:t>
              </w:r>
            </w:smartTag>
            <w:r>
              <w:t xml:space="preserve">.с. (183,9 кВт) включительно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DDEF"/>
          </w:tcPr>
          <w:p w:rsidR="00FF3C4F" w:rsidRDefault="00FF3C4F">
            <w:pPr>
              <w:pStyle w:val="a4"/>
              <w:jc w:val="center"/>
            </w:pPr>
            <w:r>
              <w:t xml:space="preserve">66 </w:t>
            </w:r>
          </w:p>
        </w:tc>
      </w:tr>
      <w:tr w:rsidR="00FF3C4F" w:rsidTr="00FF3C4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F1FF"/>
          </w:tcPr>
          <w:p w:rsidR="00FF3C4F" w:rsidRDefault="00FF3C4F">
            <w:pPr>
              <w:pStyle w:val="a4"/>
            </w:pPr>
            <w:r>
              <w:t xml:space="preserve">свыше </w:t>
            </w:r>
            <w:smartTag w:uri="urn:schemas-microsoft-com:office:smarttags" w:element="metricconverter">
              <w:smartTagPr>
                <w:attr w:name="ProductID" w:val="250 л"/>
              </w:smartTagPr>
              <w:r>
                <w:t>250 л</w:t>
              </w:r>
            </w:smartTag>
            <w:r>
              <w:t xml:space="preserve">.с. (183,9 кВт)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DDEF"/>
          </w:tcPr>
          <w:p w:rsidR="00FF3C4F" w:rsidRDefault="00FF3C4F">
            <w:pPr>
              <w:pStyle w:val="a4"/>
              <w:jc w:val="center"/>
            </w:pPr>
            <w:r>
              <w:t xml:space="preserve">150 </w:t>
            </w:r>
          </w:p>
        </w:tc>
      </w:tr>
    </w:tbl>
    <w:p w:rsidR="00FF3C4F" w:rsidRPr="00554BED" w:rsidRDefault="00FF3C4F" w:rsidP="00FF3C4F">
      <w:pPr>
        <w:pStyle w:val="a4"/>
        <w:jc w:val="center"/>
        <w:rPr>
          <w:color w:val="333333"/>
          <w:sz w:val="28"/>
          <w:szCs w:val="28"/>
        </w:rPr>
      </w:pPr>
      <w:r w:rsidRPr="00554BED">
        <w:rPr>
          <w:rStyle w:val="a5"/>
          <w:color w:val="333333"/>
          <w:sz w:val="28"/>
          <w:szCs w:val="28"/>
        </w:rPr>
        <w:t>Мотоциклы и мотороллеры с мощностью двигателя (с каждой лошадиной силы):</w:t>
      </w:r>
    </w:p>
    <w:tbl>
      <w:tblPr>
        <w:tblW w:w="45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D6F1FF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6436"/>
        <w:gridCol w:w="2146"/>
      </w:tblGrid>
      <w:tr w:rsidR="00FF3C4F" w:rsidTr="00FF3C4F">
        <w:trPr>
          <w:tblCellSpacing w:w="0" w:type="dxa"/>
          <w:jc w:val="center"/>
        </w:trPr>
        <w:tc>
          <w:tcPr>
            <w:tcW w:w="3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F1FF"/>
          </w:tcPr>
          <w:p w:rsidR="00FF3C4F" w:rsidRDefault="00FF3C4F">
            <w:pPr>
              <w:pStyle w:val="a4"/>
            </w:pPr>
            <w:r>
              <w:t xml:space="preserve">до </w:t>
            </w:r>
            <w:smartTag w:uri="urn:schemas-microsoft-com:office:smarttags" w:element="metricconverter">
              <w:smartTagPr>
                <w:attr w:name="ProductID" w:val="20 л"/>
              </w:smartTagPr>
              <w:r>
                <w:t>20 л</w:t>
              </w:r>
            </w:smartTag>
            <w:r>
              <w:t xml:space="preserve">.с. (14,7 кВт) включительно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DDEF"/>
          </w:tcPr>
          <w:p w:rsidR="00FF3C4F" w:rsidRDefault="00FF3C4F">
            <w:pPr>
              <w:pStyle w:val="a4"/>
              <w:jc w:val="center"/>
            </w:pPr>
            <w:r>
              <w:t xml:space="preserve">6 </w:t>
            </w:r>
          </w:p>
        </w:tc>
      </w:tr>
      <w:tr w:rsidR="00FF3C4F" w:rsidTr="00FF3C4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F1FF"/>
          </w:tcPr>
          <w:p w:rsidR="00FF3C4F" w:rsidRDefault="00FF3C4F">
            <w:pPr>
              <w:pStyle w:val="a4"/>
            </w:pPr>
            <w:r>
              <w:t xml:space="preserve">свыше </w:t>
            </w:r>
            <w:smartTag w:uri="urn:schemas-microsoft-com:office:smarttags" w:element="metricconverter">
              <w:smartTagPr>
                <w:attr w:name="ProductID" w:val="20 л"/>
              </w:smartTagPr>
              <w:r>
                <w:t>20 л</w:t>
              </w:r>
            </w:smartTag>
            <w:r>
              <w:t xml:space="preserve">.с. (14,7 кВт) до </w:t>
            </w:r>
            <w:smartTag w:uri="urn:schemas-microsoft-com:office:smarttags" w:element="metricconverter">
              <w:smartTagPr>
                <w:attr w:name="ProductID" w:val="35 л"/>
              </w:smartTagPr>
              <w:r>
                <w:t>35 л</w:t>
              </w:r>
            </w:smartTag>
            <w:r>
              <w:t xml:space="preserve">.с. (25,74 кВт) включительно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DDEF"/>
          </w:tcPr>
          <w:p w:rsidR="00FF3C4F" w:rsidRDefault="00FF3C4F">
            <w:pPr>
              <w:pStyle w:val="a4"/>
              <w:jc w:val="center"/>
            </w:pPr>
            <w:r>
              <w:t xml:space="preserve">12 </w:t>
            </w:r>
          </w:p>
        </w:tc>
      </w:tr>
      <w:tr w:rsidR="00FF3C4F" w:rsidTr="00FF3C4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F1FF"/>
          </w:tcPr>
          <w:p w:rsidR="00FF3C4F" w:rsidRDefault="00FF3C4F">
            <w:pPr>
              <w:pStyle w:val="a4"/>
            </w:pPr>
            <w:r>
              <w:t xml:space="preserve">свыше </w:t>
            </w:r>
            <w:smartTag w:uri="urn:schemas-microsoft-com:office:smarttags" w:element="metricconverter">
              <w:smartTagPr>
                <w:attr w:name="ProductID" w:val="35 л"/>
              </w:smartTagPr>
              <w:r>
                <w:t>35 л</w:t>
              </w:r>
            </w:smartTag>
            <w:r>
              <w:t xml:space="preserve">.с. (25,74 кВт)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DDEF"/>
          </w:tcPr>
          <w:p w:rsidR="00FF3C4F" w:rsidRDefault="00FF3C4F">
            <w:pPr>
              <w:pStyle w:val="a4"/>
              <w:jc w:val="center"/>
            </w:pPr>
            <w:r>
              <w:t xml:space="preserve">29 </w:t>
            </w:r>
          </w:p>
        </w:tc>
      </w:tr>
    </w:tbl>
    <w:p w:rsidR="00FF3C4F" w:rsidRDefault="00FF3C4F" w:rsidP="00FF3C4F">
      <w:pPr>
        <w:pStyle w:val="a4"/>
      </w:pPr>
    </w:p>
    <w:p w:rsidR="00FF3C4F" w:rsidRPr="00554BED" w:rsidRDefault="00FF3C4F" w:rsidP="00FF3C4F">
      <w:pPr>
        <w:pStyle w:val="a4"/>
        <w:jc w:val="center"/>
        <w:rPr>
          <w:color w:val="333333"/>
          <w:sz w:val="28"/>
          <w:szCs w:val="28"/>
        </w:rPr>
      </w:pPr>
      <w:r w:rsidRPr="00554BED">
        <w:rPr>
          <w:rStyle w:val="a5"/>
          <w:color w:val="333333"/>
          <w:sz w:val="28"/>
          <w:szCs w:val="28"/>
        </w:rPr>
        <w:t>Автобусы с мощностью двигателя (с каждой лошадиной силы):</w:t>
      </w:r>
    </w:p>
    <w:tbl>
      <w:tblPr>
        <w:tblW w:w="45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D6F1FF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6436"/>
        <w:gridCol w:w="2146"/>
      </w:tblGrid>
      <w:tr w:rsidR="00FF3C4F" w:rsidTr="00FF3C4F">
        <w:trPr>
          <w:tblCellSpacing w:w="0" w:type="dxa"/>
          <w:jc w:val="center"/>
        </w:trPr>
        <w:tc>
          <w:tcPr>
            <w:tcW w:w="3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F1FF"/>
          </w:tcPr>
          <w:p w:rsidR="00FF3C4F" w:rsidRDefault="00FF3C4F">
            <w:pPr>
              <w:pStyle w:val="a4"/>
            </w:pPr>
            <w:r>
              <w:t xml:space="preserve">до </w:t>
            </w:r>
            <w:smartTag w:uri="urn:schemas-microsoft-com:office:smarttags" w:element="metricconverter">
              <w:smartTagPr>
                <w:attr w:name="ProductID" w:val="200 л"/>
              </w:smartTagPr>
              <w:r>
                <w:t>200 л</w:t>
              </w:r>
            </w:smartTag>
            <w:r>
              <w:t xml:space="preserve">.с. (147,1 кВт) включительно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DDEF"/>
          </w:tcPr>
          <w:p w:rsidR="00FF3C4F" w:rsidRDefault="00FF3C4F">
            <w:pPr>
              <w:pStyle w:val="a4"/>
              <w:jc w:val="center"/>
            </w:pPr>
            <w:r>
              <w:t xml:space="preserve">27 </w:t>
            </w:r>
          </w:p>
        </w:tc>
      </w:tr>
      <w:tr w:rsidR="00FF3C4F" w:rsidTr="00FF3C4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F1FF"/>
          </w:tcPr>
          <w:p w:rsidR="00FF3C4F" w:rsidRDefault="00FF3C4F">
            <w:pPr>
              <w:pStyle w:val="a4"/>
            </w:pPr>
            <w:r>
              <w:t xml:space="preserve">свыше </w:t>
            </w:r>
            <w:smartTag w:uri="urn:schemas-microsoft-com:office:smarttags" w:element="metricconverter">
              <w:smartTagPr>
                <w:attr w:name="ProductID" w:val="200 л"/>
              </w:smartTagPr>
              <w:r>
                <w:t>200 л</w:t>
              </w:r>
            </w:smartTag>
            <w:r>
              <w:t xml:space="preserve">.с. (147,1 кВт)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DDEF"/>
          </w:tcPr>
          <w:p w:rsidR="00FF3C4F" w:rsidRDefault="00FF3C4F">
            <w:pPr>
              <w:pStyle w:val="a4"/>
              <w:jc w:val="center"/>
            </w:pPr>
            <w:r>
              <w:t xml:space="preserve">74 </w:t>
            </w:r>
          </w:p>
        </w:tc>
      </w:tr>
    </w:tbl>
    <w:p w:rsidR="00FF3C4F" w:rsidRPr="00554BED" w:rsidRDefault="00FF3C4F" w:rsidP="00FF3C4F">
      <w:pPr>
        <w:pStyle w:val="a4"/>
        <w:jc w:val="center"/>
        <w:rPr>
          <w:color w:val="333333"/>
          <w:sz w:val="28"/>
          <w:szCs w:val="28"/>
        </w:rPr>
      </w:pPr>
      <w:r w:rsidRPr="00554BED">
        <w:rPr>
          <w:rStyle w:val="a5"/>
          <w:color w:val="333333"/>
          <w:sz w:val="28"/>
          <w:szCs w:val="28"/>
        </w:rPr>
        <w:t>Грузовые автомобили с мощностью двигателя (с каждой лошадиной силы):</w:t>
      </w:r>
    </w:p>
    <w:tbl>
      <w:tblPr>
        <w:tblW w:w="45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D6F1FF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6436"/>
        <w:gridCol w:w="2146"/>
      </w:tblGrid>
      <w:tr w:rsidR="00FF3C4F" w:rsidTr="00FF3C4F">
        <w:trPr>
          <w:tblCellSpacing w:w="0" w:type="dxa"/>
          <w:jc w:val="center"/>
        </w:trPr>
        <w:tc>
          <w:tcPr>
            <w:tcW w:w="3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F1FF"/>
          </w:tcPr>
          <w:p w:rsidR="00FF3C4F" w:rsidRDefault="00FF3C4F">
            <w:pPr>
              <w:pStyle w:val="a4"/>
            </w:pPr>
            <w:r>
              <w:t xml:space="preserve">до </w:t>
            </w:r>
            <w:smartTag w:uri="urn:schemas-microsoft-com:office:smarttags" w:element="metricconverter">
              <w:smartTagPr>
                <w:attr w:name="ProductID" w:val="100 л"/>
              </w:smartTagPr>
              <w:r>
                <w:t>100 л</w:t>
              </w:r>
            </w:smartTag>
            <w:r>
              <w:t xml:space="preserve">.с. (73,55 кВт) включительно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DDEF"/>
          </w:tcPr>
          <w:p w:rsidR="00FF3C4F" w:rsidRDefault="00FF3C4F">
            <w:pPr>
              <w:pStyle w:val="a4"/>
              <w:jc w:val="center"/>
            </w:pPr>
            <w:r>
              <w:t xml:space="preserve">21 </w:t>
            </w:r>
          </w:p>
        </w:tc>
      </w:tr>
      <w:tr w:rsidR="00FF3C4F" w:rsidTr="00FF3C4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F1FF"/>
          </w:tcPr>
          <w:p w:rsidR="00FF3C4F" w:rsidRDefault="00FF3C4F">
            <w:pPr>
              <w:pStyle w:val="a4"/>
            </w:pPr>
            <w:r>
              <w:t xml:space="preserve">свыше </w:t>
            </w:r>
            <w:smartTag w:uri="urn:schemas-microsoft-com:office:smarttags" w:element="metricconverter">
              <w:smartTagPr>
                <w:attr w:name="ProductID" w:val="100 л"/>
              </w:smartTagPr>
              <w:r>
                <w:t>100 л</w:t>
              </w:r>
            </w:smartTag>
            <w:r>
              <w:t xml:space="preserve">.с. (73,55 кВт) до </w:t>
            </w:r>
            <w:smartTag w:uri="urn:schemas-microsoft-com:office:smarttags" w:element="metricconverter">
              <w:smartTagPr>
                <w:attr w:name="ProductID" w:val="150 л"/>
              </w:smartTagPr>
              <w:r>
                <w:t>150 л</w:t>
              </w:r>
            </w:smartTag>
            <w:r>
              <w:t xml:space="preserve">.с. (110,33 кВт) включительно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DDEF"/>
          </w:tcPr>
          <w:p w:rsidR="00FF3C4F" w:rsidRDefault="00FF3C4F">
            <w:pPr>
              <w:pStyle w:val="a4"/>
              <w:jc w:val="center"/>
            </w:pPr>
            <w:r>
              <w:t xml:space="preserve">36 </w:t>
            </w:r>
          </w:p>
        </w:tc>
      </w:tr>
      <w:tr w:rsidR="00FF3C4F" w:rsidTr="00FF3C4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F1FF"/>
          </w:tcPr>
          <w:p w:rsidR="00FF3C4F" w:rsidRDefault="00FF3C4F">
            <w:pPr>
              <w:pStyle w:val="a4"/>
            </w:pPr>
            <w:r>
              <w:t xml:space="preserve">свыше </w:t>
            </w:r>
            <w:smartTag w:uri="urn:schemas-microsoft-com:office:smarttags" w:element="metricconverter">
              <w:smartTagPr>
                <w:attr w:name="ProductID" w:val="150 л"/>
              </w:smartTagPr>
              <w:r>
                <w:t>150 л</w:t>
              </w:r>
            </w:smartTag>
            <w:r>
              <w:t xml:space="preserve">.с. (110,33 кВт) до </w:t>
            </w:r>
            <w:smartTag w:uri="urn:schemas-microsoft-com:office:smarttags" w:element="metricconverter">
              <w:smartTagPr>
                <w:attr w:name="ProductID" w:val="200 л"/>
              </w:smartTagPr>
              <w:r>
                <w:t>200 л</w:t>
              </w:r>
            </w:smartTag>
            <w:r>
              <w:t xml:space="preserve">.с. (147,1 кВт) включительно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DDEF"/>
          </w:tcPr>
          <w:p w:rsidR="00FF3C4F" w:rsidRDefault="00FF3C4F">
            <w:pPr>
              <w:pStyle w:val="a4"/>
              <w:jc w:val="center"/>
            </w:pPr>
            <w:r>
              <w:t xml:space="preserve">50 </w:t>
            </w:r>
          </w:p>
        </w:tc>
      </w:tr>
      <w:tr w:rsidR="00FF3C4F" w:rsidTr="00FF3C4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F1FF"/>
          </w:tcPr>
          <w:p w:rsidR="00FF3C4F" w:rsidRDefault="00FF3C4F">
            <w:pPr>
              <w:pStyle w:val="a4"/>
            </w:pPr>
            <w:r>
              <w:t xml:space="preserve">свыше </w:t>
            </w:r>
            <w:smartTag w:uri="urn:schemas-microsoft-com:office:smarttags" w:element="metricconverter">
              <w:smartTagPr>
                <w:attr w:name="ProductID" w:val="200 л"/>
              </w:smartTagPr>
              <w:r>
                <w:t>200 л</w:t>
              </w:r>
            </w:smartTag>
            <w:r>
              <w:t xml:space="preserve">.с. (147,1 кВт) до </w:t>
            </w:r>
            <w:smartTag w:uri="urn:schemas-microsoft-com:office:smarttags" w:element="metricconverter">
              <w:smartTagPr>
                <w:attr w:name="ProductID" w:val="250 л"/>
              </w:smartTagPr>
              <w:r>
                <w:t>250 л</w:t>
              </w:r>
            </w:smartTag>
            <w:r>
              <w:t xml:space="preserve">.с. (183,9 кВт) включительно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DDEF"/>
          </w:tcPr>
          <w:p w:rsidR="00FF3C4F" w:rsidRDefault="00FF3C4F">
            <w:pPr>
              <w:pStyle w:val="a4"/>
              <w:jc w:val="center"/>
            </w:pPr>
            <w:r>
              <w:t xml:space="preserve">65 </w:t>
            </w:r>
          </w:p>
        </w:tc>
      </w:tr>
      <w:tr w:rsidR="00FF3C4F" w:rsidTr="00FF3C4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F1FF"/>
          </w:tcPr>
          <w:p w:rsidR="00FF3C4F" w:rsidRDefault="00FF3C4F">
            <w:pPr>
              <w:pStyle w:val="a4"/>
            </w:pPr>
            <w:r>
              <w:t xml:space="preserve">свыше </w:t>
            </w:r>
            <w:smartTag w:uri="urn:schemas-microsoft-com:office:smarttags" w:element="metricconverter">
              <w:smartTagPr>
                <w:attr w:name="ProductID" w:val="250 л"/>
              </w:smartTagPr>
              <w:r>
                <w:t>250 л</w:t>
              </w:r>
            </w:smartTag>
            <w:r>
              <w:t xml:space="preserve">.с. (183,9 кВт)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DDEF"/>
          </w:tcPr>
          <w:p w:rsidR="00FF3C4F" w:rsidRDefault="00FF3C4F">
            <w:pPr>
              <w:pStyle w:val="a4"/>
              <w:jc w:val="center"/>
            </w:pPr>
            <w:r>
              <w:t xml:space="preserve">85 </w:t>
            </w:r>
          </w:p>
        </w:tc>
      </w:tr>
      <w:tr w:rsidR="00FF3C4F" w:rsidTr="00FF3C4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F1FF"/>
          </w:tcPr>
          <w:p w:rsidR="00FF3C4F" w:rsidRDefault="00FF3C4F">
            <w:pPr>
              <w:pStyle w:val="a4"/>
            </w:pPr>
            <w:r>
              <w:t xml:space="preserve">Другие самоходные транспортные средства, машины и механизмы на пневматическом и гусеничном ходу (с каждой лошадиной силы)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DDEF"/>
          </w:tcPr>
          <w:p w:rsidR="00FF3C4F" w:rsidRDefault="00FF3C4F">
            <w:pPr>
              <w:pStyle w:val="a4"/>
              <w:jc w:val="center"/>
            </w:pPr>
            <w:r>
              <w:t xml:space="preserve">25 </w:t>
            </w:r>
          </w:p>
        </w:tc>
      </w:tr>
    </w:tbl>
    <w:p w:rsidR="00FF3C4F" w:rsidRPr="00554BED" w:rsidRDefault="00FF3C4F" w:rsidP="00FF3C4F">
      <w:pPr>
        <w:pStyle w:val="a4"/>
        <w:jc w:val="center"/>
        <w:rPr>
          <w:color w:val="333333"/>
          <w:sz w:val="28"/>
          <w:szCs w:val="28"/>
        </w:rPr>
      </w:pPr>
      <w:r w:rsidRPr="00554BED">
        <w:rPr>
          <w:rStyle w:val="a5"/>
          <w:color w:val="333333"/>
          <w:sz w:val="28"/>
          <w:szCs w:val="28"/>
        </w:rPr>
        <w:t>Снегоходы, мотосани с мощностью двигателя (с каждой лошадиной силы):</w:t>
      </w:r>
    </w:p>
    <w:tbl>
      <w:tblPr>
        <w:tblW w:w="45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D6F1FF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6436"/>
        <w:gridCol w:w="2146"/>
      </w:tblGrid>
      <w:tr w:rsidR="00FF3C4F" w:rsidTr="00FF3C4F">
        <w:trPr>
          <w:tblCellSpacing w:w="0" w:type="dxa"/>
          <w:jc w:val="center"/>
        </w:trPr>
        <w:tc>
          <w:tcPr>
            <w:tcW w:w="3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F1FF"/>
          </w:tcPr>
          <w:p w:rsidR="00FF3C4F" w:rsidRDefault="00FF3C4F">
            <w:pPr>
              <w:pStyle w:val="a4"/>
            </w:pPr>
            <w:r>
              <w:t xml:space="preserve">до </w:t>
            </w:r>
            <w:smartTag w:uri="urn:schemas-microsoft-com:office:smarttags" w:element="metricconverter">
              <w:smartTagPr>
                <w:attr w:name="ProductID" w:val="50 л"/>
              </w:smartTagPr>
              <w:r>
                <w:t>50 л</w:t>
              </w:r>
            </w:smartTag>
            <w:r>
              <w:t xml:space="preserve">.с. (36,77 кВт) включительно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DDEF"/>
          </w:tcPr>
          <w:p w:rsidR="00FF3C4F" w:rsidRDefault="00FF3C4F">
            <w:pPr>
              <w:pStyle w:val="a4"/>
              <w:jc w:val="center"/>
            </w:pPr>
            <w:r>
              <w:t xml:space="preserve">25 </w:t>
            </w:r>
          </w:p>
        </w:tc>
      </w:tr>
      <w:tr w:rsidR="00FF3C4F" w:rsidTr="00FF3C4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F1FF"/>
          </w:tcPr>
          <w:p w:rsidR="00FF3C4F" w:rsidRDefault="00FF3C4F">
            <w:pPr>
              <w:pStyle w:val="a4"/>
            </w:pPr>
            <w:r>
              <w:t xml:space="preserve">свыше </w:t>
            </w:r>
            <w:smartTag w:uri="urn:schemas-microsoft-com:office:smarttags" w:element="metricconverter">
              <w:smartTagPr>
                <w:attr w:name="ProductID" w:val="50 л"/>
              </w:smartTagPr>
              <w:r>
                <w:t>50 л</w:t>
              </w:r>
            </w:smartTag>
            <w:r>
              <w:t xml:space="preserve">.с. (36,77 кВт)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DDEF"/>
          </w:tcPr>
          <w:p w:rsidR="00FF3C4F" w:rsidRDefault="00FF3C4F">
            <w:pPr>
              <w:pStyle w:val="a4"/>
              <w:jc w:val="center"/>
            </w:pPr>
            <w:r>
              <w:t xml:space="preserve">50 </w:t>
            </w:r>
          </w:p>
        </w:tc>
      </w:tr>
    </w:tbl>
    <w:p w:rsidR="00FF3C4F" w:rsidRPr="00554BED" w:rsidRDefault="00FF3C4F" w:rsidP="00FF3C4F">
      <w:pPr>
        <w:pStyle w:val="a4"/>
        <w:jc w:val="center"/>
        <w:rPr>
          <w:color w:val="333333"/>
          <w:sz w:val="28"/>
          <w:szCs w:val="28"/>
        </w:rPr>
      </w:pPr>
      <w:r w:rsidRPr="00554BED">
        <w:rPr>
          <w:rStyle w:val="a5"/>
          <w:color w:val="333333"/>
          <w:sz w:val="28"/>
          <w:szCs w:val="28"/>
        </w:rPr>
        <w:t>Катера, моторные лодки и другие водные транспортные средства с мощностью двигателя (с каждой лошадиной силы):</w:t>
      </w:r>
    </w:p>
    <w:tbl>
      <w:tblPr>
        <w:tblW w:w="45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D6F1FF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6436"/>
        <w:gridCol w:w="2146"/>
      </w:tblGrid>
      <w:tr w:rsidR="00FF3C4F" w:rsidTr="00FF3C4F">
        <w:trPr>
          <w:tblCellSpacing w:w="0" w:type="dxa"/>
          <w:jc w:val="center"/>
        </w:trPr>
        <w:tc>
          <w:tcPr>
            <w:tcW w:w="3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F1FF"/>
          </w:tcPr>
          <w:p w:rsidR="00FF3C4F" w:rsidRDefault="00FF3C4F">
            <w:pPr>
              <w:pStyle w:val="a4"/>
            </w:pPr>
            <w:r>
              <w:t xml:space="preserve">до </w:t>
            </w:r>
            <w:smartTag w:uri="urn:schemas-microsoft-com:office:smarttags" w:element="metricconverter">
              <w:smartTagPr>
                <w:attr w:name="ProductID" w:val="30 л"/>
              </w:smartTagPr>
              <w:r>
                <w:t>30 л</w:t>
              </w:r>
            </w:smartTag>
            <w:r>
              <w:t xml:space="preserve">.с. (22,07 кВт) включительно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DDEF"/>
          </w:tcPr>
          <w:p w:rsidR="00FF3C4F" w:rsidRDefault="00FF3C4F">
            <w:pPr>
              <w:pStyle w:val="a4"/>
              <w:jc w:val="center"/>
            </w:pPr>
            <w:r>
              <w:t xml:space="preserve">29 </w:t>
            </w:r>
          </w:p>
        </w:tc>
      </w:tr>
      <w:tr w:rsidR="00FF3C4F" w:rsidTr="00FF3C4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F1FF"/>
          </w:tcPr>
          <w:p w:rsidR="00FF3C4F" w:rsidRDefault="00FF3C4F">
            <w:pPr>
              <w:pStyle w:val="a4"/>
            </w:pPr>
            <w:r>
              <w:t xml:space="preserve">свыше </w:t>
            </w:r>
            <w:smartTag w:uri="urn:schemas-microsoft-com:office:smarttags" w:element="metricconverter">
              <w:smartTagPr>
                <w:attr w:name="ProductID" w:val="30 л"/>
              </w:smartTagPr>
              <w:r>
                <w:t>30 л</w:t>
              </w:r>
            </w:smartTag>
            <w:r>
              <w:t xml:space="preserve">.с. (22,07 кВт) до </w:t>
            </w:r>
            <w:smartTag w:uri="urn:schemas-microsoft-com:office:smarttags" w:element="metricconverter">
              <w:smartTagPr>
                <w:attr w:name="ProductID" w:val="100 л"/>
              </w:smartTagPr>
              <w:r>
                <w:t>100 л</w:t>
              </w:r>
            </w:smartTag>
            <w:r>
              <w:t xml:space="preserve">.с. (73,55 кВт) включительно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DDEF"/>
          </w:tcPr>
          <w:p w:rsidR="00FF3C4F" w:rsidRDefault="00FF3C4F">
            <w:pPr>
              <w:pStyle w:val="a4"/>
              <w:jc w:val="center"/>
            </w:pPr>
            <w:r>
              <w:t xml:space="preserve">44 </w:t>
            </w:r>
          </w:p>
        </w:tc>
      </w:tr>
      <w:tr w:rsidR="00FF3C4F" w:rsidTr="00FF3C4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F1FF"/>
          </w:tcPr>
          <w:p w:rsidR="00FF3C4F" w:rsidRDefault="00FF3C4F">
            <w:pPr>
              <w:pStyle w:val="a4"/>
            </w:pPr>
            <w:r>
              <w:t xml:space="preserve">свыше </w:t>
            </w:r>
            <w:smartTag w:uri="urn:schemas-microsoft-com:office:smarttags" w:element="metricconverter">
              <w:smartTagPr>
                <w:attr w:name="ProductID" w:val="100 л"/>
              </w:smartTagPr>
              <w:r>
                <w:t>100 л</w:t>
              </w:r>
            </w:smartTag>
            <w:r>
              <w:t>.с. (73,55 кВт)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DDEF"/>
          </w:tcPr>
          <w:p w:rsidR="00FF3C4F" w:rsidRDefault="00FF3C4F">
            <w:pPr>
              <w:pStyle w:val="a4"/>
              <w:jc w:val="center"/>
            </w:pPr>
            <w:r>
              <w:t>58</w:t>
            </w:r>
          </w:p>
        </w:tc>
      </w:tr>
    </w:tbl>
    <w:p w:rsidR="00FF3C4F" w:rsidRPr="00554BED" w:rsidRDefault="00FF3C4F" w:rsidP="00FF3C4F">
      <w:pPr>
        <w:pStyle w:val="a4"/>
        <w:jc w:val="center"/>
        <w:rPr>
          <w:color w:val="333333"/>
          <w:sz w:val="28"/>
          <w:szCs w:val="28"/>
        </w:rPr>
      </w:pPr>
      <w:r w:rsidRPr="00554BED">
        <w:rPr>
          <w:rStyle w:val="a5"/>
          <w:color w:val="333333"/>
          <w:sz w:val="28"/>
          <w:szCs w:val="28"/>
        </w:rPr>
        <w:t>Яхты и другие парусно-моторные суда с мощностью:</w:t>
      </w:r>
      <w:r w:rsidRPr="00554BED">
        <w:rPr>
          <w:b/>
          <w:bCs/>
          <w:color w:val="333333"/>
          <w:sz w:val="28"/>
          <w:szCs w:val="28"/>
        </w:rPr>
        <w:br/>
      </w:r>
      <w:r w:rsidRPr="00554BED">
        <w:rPr>
          <w:rStyle w:val="a5"/>
          <w:color w:val="333333"/>
          <w:sz w:val="28"/>
          <w:szCs w:val="28"/>
        </w:rPr>
        <w:t>двигателя (с каждой лошадиной силы):</w:t>
      </w:r>
    </w:p>
    <w:tbl>
      <w:tblPr>
        <w:tblW w:w="45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D6F1FF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6436"/>
        <w:gridCol w:w="2146"/>
      </w:tblGrid>
      <w:tr w:rsidR="00FF3C4F" w:rsidTr="00FF3C4F">
        <w:trPr>
          <w:tblCellSpacing w:w="0" w:type="dxa"/>
          <w:jc w:val="center"/>
        </w:trPr>
        <w:tc>
          <w:tcPr>
            <w:tcW w:w="3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F1FF"/>
          </w:tcPr>
          <w:p w:rsidR="00FF3C4F" w:rsidRDefault="00FF3C4F">
            <w:pPr>
              <w:pStyle w:val="a4"/>
            </w:pPr>
            <w:r>
              <w:t xml:space="preserve">до </w:t>
            </w:r>
            <w:smartTag w:uri="urn:schemas-microsoft-com:office:smarttags" w:element="metricconverter">
              <w:smartTagPr>
                <w:attr w:name="ProductID" w:val="100 л"/>
              </w:smartTagPr>
              <w:r>
                <w:t>100 л</w:t>
              </w:r>
            </w:smartTag>
            <w:r>
              <w:t xml:space="preserve">.с. (73,55 кВт) включительно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DDEF"/>
          </w:tcPr>
          <w:p w:rsidR="00FF3C4F" w:rsidRDefault="00FF3C4F">
            <w:pPr>
              <w:pStyle w:val="a4"/>
              <w:jc w:val="center"/>
            </w:pPr>
            <w:r>
              <w:t xml:space="preserve">58 </w:t>
            </w:r>
          </w:p>
        </w:tc>
      </w:tr>
      <w:tr w:rsidR="00FF3C4F" w:rsidTr="00FF3C4F">
        <w:trPr>
          <w:tblCellSpacing w:w="0" w:type="dxa"/>
          <w:jc w:val="center"/>
        </w:trPr>
        <w:tc>
          <w:tcPr>
            <w:tcW w:w="3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F1FF"/>
          </w:tcPr>
          <w:p w:rsidR="00FF3C4F" w:rsidRDefault="00FF3C4F">
            <w:pPr>
              <w:pStyle w:val="a4"/>
            </w:pPr>
            <w:r>
              <w:t xml:space="preserve">свыше </w:t>
            </w:r>
            <w:smartTag w:uri="urn:schemas-microsoft-com:office:smarttags" w:element="metricconverter">
              <w:smartTagPr>
                <w:attr w:name="ProductID" w:val="100 л"/>
              </w:smartTagPr>
              <w:r>
                <w:t>100 л</w:t>
              </w:r>
            </w:smartTag>
            <w:r>
              <w:t xml:space="preserve">.с. (73,55 кВт)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DDEF"/>
          </w:tcPr>
          <w:p w:rsidR="00FF3C4F" w:rsidRDefault="00FF3C4F">
            <w:pPr>
              <w:pStyle w:val="a4"/>
              <w:jc w:val="center"/>
            </w:pPr>
            <w:r>
              <w:t>116</w:t>
            </w:r>
          </w:p>
        </w:tc>
      </w:tr>
    </w:tbl>
    <w:p w:rsidR="00FF3C4F" w:rsidRPr="00554BED" w:rsidRDefault="00FF3C4F" w:rsidP="00FF3C4F">
      <w:pPr>
        <w:pStyle w:val="a4"/>
        <w:jc w:val="center"/>
        <w:rPr>
          <w:color w:val="333333"/>
          <w:sz w:val="28"/>
          <w:szCs w:val="28"/>
        </w:rPr>
      </w:pPr>
      <w:r w:rsidRPr="00554BED">
        <w:rPr>
          <w:rStyle w:val="a5"/>
          <w:color w:val="333333"/>
          <w:sz w:val="28"/>
          <w:szCs w:val="28"/>
        </w:rPr>
        <w:t>Гидроциклы, с мощностью двигателя (с каждой лошадиной силы):</w:t>
      </w:r>
    </w:p>
    <w:tbl>
      <w:tblPr>
        <w:tblW w:w="45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D6F1FF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6436"/>
        <w:gridCol w:w="2146"/>
      </w:tblGrid>
      <w:tr w:rsidR="00FF3C4F" w:rsidTr="00FF3C4F">
        <w:trPr>
          <w:tblCellSpacing w:w="0" w:type="dxa"/>
          <w:jc w:val="center"/>
        </w:trPr>
        <w:tc>
          <w:tcPr>
            <w:tcW w:w="3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F1FF"/>
          </w:tcPr>
          <w:p w:rsidR="00FF3C4F" w:rsidRDefault="00FF3C4F">
            <w:pPr>
              <w:pStyle w:val="a4"/>
            </w:pPr>
            <w:r>
              <w:t xml:space="preserve">до </w:t>
            </w:r>
            <w:smartTag w:uri="urn:schemas-microsoft-com:office:smarttags" w:element="metricconverter">
              <w:smartTagPr>
                <w:attr w:name="ProductID" w:val="100 л"/>
              </w:smartTagPr>
              <w:r>
                <w:t>100 л</w:t>
              </w:r>
            </w:smartTag>
            <w:r>
              <w:t xml:space="preserve">.с. (73,55 кВт) включительно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DDEF"/>
          </w:tcPr>
          <w:p w:rsidR="00FF3C4F" w:rsidRDefault="00FF3C4F">
            <w:pPr>
              <w:pStyle w:val="a4"/>
              <w:jc w:val="center"/>
            </w:pPr>
            <w:r>
              <w:t xml:space="preserve">44 </w:t>
            </w:r>
          </w:p>
        </w:tc>
      </w:tr>
      <w:tr w:rsidR="00FF3C4F" w:rsidTr="00FF3C4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F1FF"/>
          </w:tcPr>
          <w:p w:rsidR="00FF3C4F" w:rsidRDefault="00FF3C4F">
            <w:pPr>
              <w:pStyle w:val="a4"/>
            </w:pPr>
            <w:r>
              <w:t xml:space="preserve">свыше </w:t>
            </w:r>
            <w:smartTag w:uri="urn:schemas-microsoft-com:office:smarttags" w:element="metricconverter">
              <w:smartTagPr>
                <w:attr w:name="ProductID" w:val="100 л"/>
              </w:smartTagPr>
              <w:r>
                <w:t>100 л</w:t>
              </w:r>
            </w:smartTag>
            <w:r>
              <w:t xml:space="preserve">.с. (73,55 кВт)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DDEF"/>
          </w:tcPr>
          <w:p w:rsidR="00FF3C4F" w:rsidRDefault="00FF3C4F">
            <w:pPr>
              <w:pStyle w:val="a4"/>
              <w:jc w:val="center"/>
            </w:pPr>
            <w:r>
              <w:t xml:space="preserve">74 </w:t>
            </w:r>
          </w:p>
        </w:tc>
      </w:tr>
    </w:tbl>
    <w:p w:rsidR="00FF3C4F" w:rsidRDefault="00FF3C4F" w:rsidP="00FF3C4F">
      <w:pPr>
        <w:pStyle w:val="a4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 </w:t>
      </w:r>
    </w:p>
    <w:tbl>
      <w:tblPr>
        <w:tblW w:w="45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D6F1FF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6436"/>
        <w:gridCol w:w="2146"/>
      </w:tblGrid>
      <w:tr w:rsidR="00FF3C4F" w:rsidTr="00FF3C4F">
        <w:trPr>
          <w:tblCellSpacing w:w="0" w:type="dxa"/>
          <w:jc w:val="center"/>
        </w:trPr>
        <w:tc>
          <w:tcPr>
            <w:tcW w:w="3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F1FF"/>
          </w:tcPr>
          <w:p w:rsidR="00FF3C4F" w:rsidRDefault="00FF3C4F">
            <w:pPr>
              <w:pStyle w:val="a4"/>
            </w:pPr>
            <w:r>
              <w:t xml:space="preserve">Несамоходные (буксируемые) суда, для которых определяется валовая вместимость (с каждой регистровой тонны валовой вместимости) 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DDEF"/>
          </w:tcPr>
          <w:p w:rsidR="00FF3C4F" w:rsidRDefault="00FF3C4F">
            <w:pPr>
              <w:pStyle w:val="a4"/>
              <w:jc w:val="center"/>
            </w:pPr>
            <w:r>
              <w:t xml:space="preserve">58 </w:t>
            </w:r>
          </w:p>
        </w:tc>
      </w:tr>
      <w:tr w:rsidR="00FF3C4F" w:rsidTr="00FF3C4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F1FF"/>
          </w:tcPr>
          <w:p w:rsidR="00FF3C4F" w:rsidRDefault="00FF3C4F">
            <w:pPr>
              <w:pStyle w:val="a4"/>
            </w:pPr>
            <w:r>
              <w:t xml:space="preserve">Самолеты, вертолеты и иные воздушные суда, имеющие двигатели (с каждой лошадиной силы)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DDEF"/>
          </w:tcPr>
          <w:p w:rsidR="00FF3C4F" w:rsidRDefault="00FF3C4F">
            <w:pPr>
              <w:pStyle w:val="a4"/>
              <w:jc w:val="center"/>
            </w:pPr>
            <w:r>
              <w:t xml:space="preserve">21 </w:t>
            </w:r>
          </w:p>
        </w:tc>
      </w:tr>
      <w:tr w:rsidR="00FF3C4F" w:rsidTr="00FF3C4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F1FF"/>
          </w:tcPr>
          <w:p w:rsidR="00FF3C4F" w:rsidRDefault="00FF3C4F">
            <w:pPr>
              <w:pStyle w:val="a4"/>
            </w:pPr>
            <w:r>
              <w:t xml:space="preserve">Самолеты, имеющие реактивные двигатели (с каждого килограмма силы тяги)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DDEF"/>
          </w:tcPr>
          <w:p w:rsidR="00FF3C4F" w:rsidRDefault="00FF3C4F">
            <w:pPr>
              <w:pStyle w:val="a4"/>
              <w:jc w:val="center"/>
            </w:pPr>
            <w:r>
              <w:t xml:space="preserve">100 </w:t>
            </w:r>
          </w:p>
        </w:tc>
      </w:tr>
      <w:tr w:rsidR="00FF3C4F" w:rsidTr="00FF3C4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F1FF"/>
          </w:tcPr>
          <w:p w:rsidR="00FF3C4F" w:rsidRDefault="00FF3C4F">
            <w:pPr>
              <w:pStyle w:val="a4"/>
            </w:pPr>
            <w:r>
              <w:t xml:space="preserve">Другие водные и воздушные транспортные средства, не имеющие двигателей (с единицы транспортного средства)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DDEF"/>
          </w:tcPr>
          <w:p w:rsidR="00FF3C4F" w:rsidRDefault="00FF3C4F">
            <w:pPr>
              <w:pStyle w:val="a4"/>
              <w:jc w:val="center"/>
            </w:pPr>
            <w:r>
              <w:t xml:space="preserve">582 </w:t>
            </w:r>
          </w:p>
        </w:tc>
      </w:tr>
      <w:tr w:rsidR="00FF3C4F" w:rsidTr="00FF3C4F">
        <w:trPr>
          <w:tblCellSpacing w:w="0" w:type="dxa"/>
          <w:jc w:val="center"/>
        </w:trPr>
        <w:tc>
          <w:tcPr>
            <w:tcW w:w="3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6F1FF"/>
            <w:vAlign w:val="center"/>
          </w:tcPr>
          <w:p w:rsidR="00FF3C4F" w:rsidRDefault="00FF3C4F">
            <w:pPr>
              <w:pStyle w:val="a4"/>
              <w:jc w:val="center"/>
            </w:pPr>
          </w:p>
          <w:p w:rsidR="00FF3C4F" w:rsidRDefault="00FF3C4F">
            <w:pPr>
              <w:pStyle w:val="a4"/>
              <w:jc w:val="center"/>
            </w:pPr>
            <w:r>
              <w:t>Наименование объекта налогообложения</w:t>
            </w:r>
          </w:p>
          <w:p w:rsidR="00FF3C4F" w:rsidRDefault="00FF3C4F">
            <w:pPr>
              <w:pStyle w:val="a4"/>
              <w:jc w:val="center"/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DDEF"/>
            <w:vAlign w:val="center"/>
          </w:tcPr>
          <w:p w:rsidR="00FF3C4F" w:rsidRDefault="00FF3C4F">
            <w:pPr>
              <w:pStyle w:val="a4"/>
              <w:jc w:val="center"/>
            </w:pPr>
            <w:r>
              <w:t xml:space="preserve">Налоговая </w:t>
            </w:r>
            <w:r>
              <w:br/>
              <w:t xml:space="preserve">ставка, </w:t>
            </w:r>
            <w:r>
              <w:br/>
              <w:t>в рублях</w:t>
            </w:r>
          </w:p>
        </w:tc>
      </w:tr>
    </w:tbl>
    <w:p w:rsidR="00FF3C4F" w:rsidRDefault="00FF3C4F" w:rsidP="00FF3C4F">
      <w:pPr>
        <w:pStyle w:val="a4"/>
      </w:pPr>
    </w:p>
    <w:p w:rsidR="00FF3C4F" w:rsidRDefault="00FF3C4F" w:rsidP="00FF3C4F">
      <w:pPr>
        <w:pStyle w:val="a4"/>
      </w:pPr>
    </w:p>
    <w:p w:rsidR="00FF3C4F" w:rsidRDefault="00FF3C4F" w:rsidP="00FF3C4F">
      <w:pPr>
        <w:pStyle w:val="a4"/>
      </w:pPr>
    </w:p>
    <w:p w:rsidR="00554BED" w:rsidRDefault="00554BED" w:rsidP="00554BED">
      <w:pPr>
        <w:spacing w:line="360" w:lineRule="auto"/>
        <w:jc w:val="center"/>
        <w:rPr>
          <w:sz w:val="28"/>
          <w:szCs w:val="28"/>
        </w:rPr>
      </w:pPr>
    </w:p>
    <w:p w:rsidR="00554BED" w:rsidRDefault="00554BED" w:rsidP="00554BED">
      <w:pPr>
        <w:spacing w:line="360" w:lineRule="auto"/>
        <w:jc w:val="center"/>
        <w:rPr>
          <w:sz w:val="28"/>
          <w:szCs w:val="28"/>
        </w:rPr>
      </w:pPr>
    </w:p>
    <w:p w:rsidR="00554BED" w:rsidRDefault="00554BED" w:rsidP="00554BED">
      <w:pPr>
        <w:spacing w:line="360" w:lineRule="auto"/>
        <w:jc w:val="center"/>
        <w:rPr>
          <w:sz w:val="28"/>
          <w:szCs w:val="28"/>
        </w:rPr>
      </w:pPr>
    </w:p>
    <w:p w:rsidR="00554BED" w:rsidRDefault="00554BED" w:rsidP="00554BED">
      <w:pPr>
        <w:spacing w:line="360" w:lineRule="auto"/>
        <w:jc w:val="center"/>
        <w:rPr>
          <w:sz w:val="28"/>
          <w:szCs w:val="28"/>
        </w:rPr>
      </w:pPr>
    </w:p>
    <w:p w:rsidR="00554BED" w:rsidRDefault="00554BED" w:rsidP="00554BED">
      <w:pPr>
        <w:spacing w:line="360" w:lineRule="auto"/>
        <w:jc w:val="center"/>
        <w:rPr>
          <w:sz w:val="28"/>
          <w:szCs w:val="28"/>
        </w:rPr>
      </w:pPr>
    </w:p>
    <w:p w:rsidR="00554BED" w:rsidRDefault="00554BED" w:rsidP="00554BED">
      <w:pPr>
        <w:spacing w:line="360" w:lineRule="auto"/>
        <w:jc w:val="center"/>
        <w:rPr>
          <w:sz w:val="28"/>
          <w:szCs w:val="28"/>
        </w:rPr>
      </w:pPr>
    </w:p>
    <w:p w:rsidR="00554BED" w:rsidRDefault="00554BED" w:rsidP="00554BED">
      <w:pPr>
        <w:spacing w:line="360" w:lineRule="auto"/>
        <w:jc w:val="center"/>
        <w:rPr>
          <w:sz w:val="28"/>
          <w:szCs w:val="28"/>
        </w:rPr>
      </w:pPr>
    </w:p>
    <w:p w:rsidR="00554BED" w:rsidRDefault="00554BED" w:rsidP="00554BED">
      <w:pPr>
        <w:spacing w:line="360" w:lineRule="auto"/>
        <w:jc w:val="center"/>
        <w:rPr>
          <w:sz w:val="28"/>
          <w:szCs w:val="28"/>
        </w:rPr>
      </w:pPr>
    </w:p>
    <w:p w:rsidR="00554BED" w:rsidRDefault="00554BED" w:rsidP="00554BED">
      <w:pPr>
        <w:spacing w:line="360" w:lineRule="auto"/>
        <w:jc w:val="center"/>
        <w:rPr>
          <w:sz w:val="28"/>
          <w:szCs w:val="28"/>
        </w:rPr>
      </w:pPr>
    </w:p>
    <w:p w:rsidR="00554BED" w:rsidRPr="00E275FF" w:rsidRDefault="00554BED" w:rsidP="00E67011">
      <w:pPr>
        <w:spacing w:line="360" w:lineRule="auto"/>
        <w:jc w:val="center"/>
        <w:rPr>
          <w:sz w:val="28"/>
          <w:szCs w:val="28"/>
        </w:rPr>
      </w:pPr>
      <w:r w:rsidRPr="00E275FF">
        <w:rPr>
          <w:sz w:val="28"/>
          <w:szCs w:val="28"/>
        </w:rPr>
        <w:t>5. Порядок исчисления налога</w:t>
      </w:r>
    </w:p>
    <w:p w:rsidR="00554BED" w:rsidRDefault="00554BED" w:rsidP="00554BE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54BED" w:rsidRPr="00E67011" w:rsidRDefault="00554BED" w:rsidP="00E67011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5"/>
          <w:b w:val="0"/>
          <w:bCs w:val="0"/>
          <w:sz w:val="28"/>
          <w:szCs w:val="28"/>
        </w:rPr>
      </w:pPr>
      <w:r w:rsidRPr="00554BED">
        <w:rPr>
          <w:sz w:val="28"/>
          <w:szCs w:val="28"/>
        </w:rPr>
        <w:t xml:space="preserve">Согласно </w:t>
      </w:r>
      <w:r w:rsidRPr="00554BED">
        <w:rPr>
          <w:rStyle w:val="a5"/>
          <w:b w:val="0"/>
          <w:sz w:val="28"/>
          <w:szCs w:val="28"/>
        </w:rPr>
        <w:t xml:space="preserve">статье 362 </w:t>
      </w:r>
      <w:r w:rsidR="0016505C" w:rsidRPr="00554BED">
        <w:rPr>
          <w:rStyle w:val="a5"/>
          <w:b w:val="0"/>
          <w:sz w:val="28"/>
          <w:szCs w:val="28"/>
        </w:rPr>
        <w:t xml:space="preserve"> </w:t>
      </w:r>
      <w:r w:rsidRPr="00554BED">
        <w:rPr>
          <w:sz w:val="28"/>
          <w:szCs w:val="28"/>
        </w:rPr>
        <w:t>НК РФ:</w:t>
      </w:r>
      <w:r w:rsidR="00E67011" w:rsidRPr="00E67011">
        <w:rPr>
          <w:rStyle w:val="aa"/>
          <w:sz w:val="28"/>
          <w:szCs w:val="28"/>
        </w:rPr>
        <w:t xml:space="preserve"> </w:t>
      </w:r>
      <w:r w:rsidR="00E67011">
        <w:rPr>
          <w:rStyle w:val="aa"/>
          <w:sz w:val="28"/>
          <w:szCs w:val="28"/>
        </w:rPr>
        <w:footnoteReference w:id="9"/>
      </w:r>
    </w:p>
    <w:p w:rsidR="0016505C" w:rsidRPr="00554BED" w:rsidRDefault="0016505C" w:rsidP="00554BE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4BED">
        <w:rPr>
          <w:sz w:val="28"/>
          <w:szCs w:val="28"/>
        </w:rPr>
        <w:t xml:space="preserve">1. Налогоплательщики, являющиеся организациями, исчисляют сумму налога и сумму авансового платежа по налогу самостоятельно. Сумма налога, подлежащая уплате налогоплательщиками, являющимися физическими лицами, исчисляется налоговыми органами на основании сведений, которые представляются в налоговые органы органами, осуществляющими государственную регистрацию транспортных средств на территории Российской Федерации. </w:t>
      </w:r>
    </w:p>
    <w:p w:rsidR="0016505C" w:rsidRPr="00554BED" w:rsidRDefault="0016505C" w:rsidP="00554BE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4BED">
        <w:rPr>
          <w:sz w:val="28"/>
          <w:szCs w:val="28"/>
        </w:rPr>
        <w:t xml:space="preserve">2. Сумма налога, подлежащая уплате в бюджет по итогам налогового периода, исчисляется в отношении каждого транспортного средства как произведение соответствующей налоговой базы и налоговой ставки, если иное не предусмотрено настоящей статьей. </w:t>
      </w:r>
    </w:p>
    <w:p w:rsidR="0016505C" w:rsidRPr="00554BED" w:rsidRDefault="0016505C" w:rsidP="00554BE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4BED">
        <w:rPr>
          <w:sz w:val="28"/>
          <w:szCs w:val="28"/>
        </w:rPr>
        <w:t xml:space="preserve">Сумма налога, подлежащая уплате в бюджет налогоплательщиками, являющимися организациями, определяется как разница между исчисленной суммой налога и суммами авансовых платежей по налогу, подлежащих уплате в течение налогового периода. </w:t>
      </w:r>
    </w:p>
    <w:p w:rsidR="0016505C" w:rsidRPr="00554BED" w:rsidRDefault="0016505C" w:rsidP="00554BE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4BED">
        <w:rPr>
          <w:sz w:val="28"/>
          <w:szCs w:val="28"/>
        </w:rPr>
        <w:t xml:space="preserve">2.1. Налогоплательщики, являющиеся организациями, исчисляют суммы авансовых платежей по налогу по истечении каждого отчетного периода в размере одной четвертой произведения соответствующей налоговой базы и налоговой ставки. </w:t>
      </w:r>
    </w:p>
    <w:p w:rsidR="0016505C" w:rsidRPr="00554BED" w:rsidRDefault="0016505C" w:rsidP="00554BE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4BED">
        <w:rPr>
          <w:sz w:val="28"/>
          <w:szCs w:val="28"/>
        </w:rPr>
        <w:t xml:space="preserve">3. В случае регистрации транспортного средства и (или) снятия транспортного средства с регистрации (снятия с учета, исключения из государственного судового реестра и т.д.) в течение налогового (отчетного) периода исчисление суммы налога (суммы авансового платежа по налогу) производится с учетом коэффициента, определяемого как отношение числа полных месяцев, в течение которых данное транспортное средство было зарегистрировано на налогоплательщика, к числу календарных месяцев в налоговом (отчетном) периоде. При этом месяц регистрации транспортного средства, а также месяц снятия транспортного средства с регистрации принимается за полный месяц. В случае регистрации и снятия с регистрации транспортного средства в течение одного календарного месяца указанный месяц принимается как один полный месяц. </w:t>
      </w:r>
    </w:p>
    <w:p w:rsidR="0016505C" w:rsidRPr="00554BED" w:rsidRDefault="0016505C" w:rsidP="00554BE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4BED">
        <w:rPr>
          <w:sz w:val="28"/>
          <w:szCs w:val="28"/>
        </w:rPr>
        <w:t xml:space="preserve">4. Органы, осуществляющие государственную регистрацию транспортных средств, обязаны сообщать в налоговые органы по месту своего нахождения о транспортных средствах, зарегистрированных или снятых с регистрации в этих органах, а также о лицах, на которых зарегистрированы транспортные средства, в течение 10 дней после их регистрации или снятия с регистрации. </w:t>
      </w:r>
    </w:p>
    <w:p w:rsidR="0016505C" w:rsidRPr="00554BED" w:rsidRDefault="0016505C" w:rsidP="00554BE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4BED">
        <w:rPr>
          <w:sz w:val="28"/>
          <w:szCs w:val="28"/>
        </w:rPr>
        <w:t xml:space="preserve">5. Органы, осуществляющие государственную регистрацию транспортных средств, обязаны сообщать в налоговые органы по месту своего нахождения сведения о транспортных средствах, а также о лицах, на которых зарегистрированы транспортные средства, по состоянию на 31 декабря истекшего календарного года до 1 февраля текущего календарного года, а также обо всех связанных с ними изменениях, произошедших за предыдущий календарный год. </w:t>
      </w:r>
    </w:p>
    <w:p w:rsidR="0016505C" w:rsidRPr="00554BED" w:rsidRDefault="0016505C" w:rsidP="00554BE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4BED">
        <w:rPr>
          <w:sz w:val="28"/>
          <w:szCs w:val="28"/>
        </w:rPr>
        <w:t xml:space="preserve">Сведения, указанные в пунктах 4 и 5 настоящей статьи, представляются органами, осуществляющими государственную регистрацию транспортных средств, по формам, утверждаемым федеральным органом исполнительной власти, уполномоченным по контролю и надзору в области налогов и сборов. </w:t>
      </w:r>
    </w:p>
    <w:p w:rsidR="0016505C" w:rsidRPr="00554BED" w:rsidRDefault="0016505C" w:rsidP="00554BE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4BED">
        <w:rPr>
          <w:sz w:val="28"/>
          <w:szCs w:val="28"/>
        </w:rPr>
        <w:t xml:space="preserve">6. Законодательный (представительный) орган субъекта Российской Федерации при установлении налога вправе предусмотреть для отдельных категорий налогоплательщиков право не исчислять и не уплачивать авансовые платежи по налогу в течение налогового периода. </w:t>
      </w:r>
    </w:p>
    <w:p w:rsidR="00D27D04" w:rsidRPr="000103A7" w:rsidRDefault="00D27D04" w:rsidP="00D27D04">
      <w:pPr>
        <w:spacing w:line="360" w:lineRule="auto"/>
        <w:ind w:firstLine="709"/>
        <w:jc w:val="both"/>
        <w:rPr>
          <w:sz w:val="28"/>
          <w:szCs w:val="28"/>
        </w:rPr>
      </w:pPr>
      <w:r w:rsidRPr="000103A7">
        <w:rPr>
          <w:sz w:val="28"/>
          <w:szCs w:val="28"/>
        </w:rPr>
        <w:t>Транспортный налог для одного транспортного средства в общем случае будет рассчитываться по следующей формуле:</w:t>
      </w:r>
    </w:p>
    <w:p w:rsidR="00D27D04" w:rsidRPr="000103A7" w:rsidRDefault="00D27D04" w:rsidP="00D27D04">
      <w:pPr>
        <w:spacing w:line="360" w:lineRule="auto"/>
        <w:ind w:firstLine="709"/>
        <w:jc w:val="both"/>
        <w:rPr>
          <w:sz w:val="28"/>
          <w:szCs w:val="28"/>
        </w:rPr>
      </w:pPr>
      <w:r w:rsidRPr="000103A7">
        <w:rPr>
          <w:sz w:val="28"/>
          <w:szCs w:val="28"/>
        </w:rPr>
        <w:t>ТН=НБ*НС*К, где</w:t>
      </w:r>
    </w:p>
    <w:p w:rsidR="00D27D04" w:rsidRPr="000103A7" w:rsidRDefault="00D27D04" w:rsidP="00D27D04">
      <w:pPr>
        <w:spacing w:line="360" w:lineRule="auto"/>
        <w:ind w:firstLine="709"/>
        <w:jc w:val="both"/>
        <w:rPr>
          <w:sz w:val="28"/>
          <w:szCs w:val="28"/>
        </w:rPr>
      </w:pPr>
      <w:r w:rsidRPr="000103A7">
        <w:rPr>
          <w:sz w:val="28"/>
          <w:szCs w:val="28"/>
        </w:rPr>
        <w:t>ТН-сумма налога;</w:t>
      </w:r>
    </w:p>
    <w:p w:rsidR="00D27D04" w:rsidRPr="000103A7" w:rsidRDefault="00D27D04" w:rsidP="00D27D04">
      <w:pPr>
        <w:spacing w:line="360" w:lineRule="auto"/>
        <w:ind w:firstLine="709"/>
        <w:jc w:val="both"/>
        <w:rPr>
          <w:sz w:val="28"/>
          <w:szCs w:val="28"/>
        </w:rPr>
      </w:pPr>
      <w:r w:rsidRPr="000103A7">
        <w:rPr>
          <w:sz w:val="28"/>
          <w:szCs w:val="28"/>
        </w:rPr>
        <w:t>НБ-налоговая база (л.с., тонна, ед.);</w:t>
      </w:r>
    </w:p>
    <w:p w:rsidR="00D27D04" w:rsidRPr="000103A7" w:rsidRDefault="00D27D04" w:rsidP="00D27D04">
      <w:pPr>
        <w:spacing w:line="360" w:lineRule="auto"/>
        <w:ind w:firstLine="709"/>
        <w:jc w:val="both"/>
        <w:rPr>
          <w:sz w:val="28"/>
          <w:szCs w:val="28"/>
        </w:rPr>
      </w:pPr>
      <w:r w:rsidRPr="000103A7">
        <w:rPr>
          <w:sz w:val="28"/>
          <w:szCs w:val="28"/>
        </w:rPr>
        <w:t>НС-налоговая ставка (руб./л.с., руб./тонна, руб./ед.);</w:t>
      </w:r>
    </w:p>
    <w:p w:rsidR="00D27D04" w:rsidRPr="00E67011" w:rsidRDefault="00D27D04" w:rsidP="00E6701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7011">
        <w:rPr>
          <w:sz w:val="28"/>
          <w:szCs w:val="28"/>
        </w:rPr>
        <w:t>К-коэффициент (число месяцев в году, в течение которых транспортное средство было зарегистрировано на организацию, деленное на 12). Месяц, в котором был зарегистрировано или снято с учета транспортное средство, считается целиком.</w:t>
      </w:r>
      <w:r w:rsidR="00E67011" w:rsidRPr="00E67011">
        <w:rPr>
          <w:rStyle w:val="aa"/>
          <w:sz w:val="28"/>
          <w:szCs w:val="28"/>
        </w:rPr>
        <w:t xml:space="preserve"> </w:t>
      </w:r>
      <w:r w:rsidR="00E67011">
        <w:rPr>
          <w:rStyle w:val="aa"/>
          <w:sz w:val="28"/>
          <w:szCs w:val="28"/>
        </w:rPr>
        <w:footnoteReference w:id="10"/>
      </w:r>
    </w:p>
    <w:p w:rsidR="00554BED" w:rsidRDefault="00554BED" w:rsidP="00554BED">
      <w:pPr>
        <w:spacing w:line="360" w:lineRule="auto"/>
        <w:jc w:val="center"/>
        <w:rPr>
          <w:rStyle w:val="a5"/>
        </w:rPr>
      </w:pPr>
    </w:p>
    <w:p w:rsidR="00554BED" w:rsidRPr="00E275FF" w:rsidRDefault="00554BED" w:rsidP="00554BED">
      <w:pPr>
        <w:spacing w:line="360" w:lineRule="auto"/>
        <w:jc w:val="center"/>
        <w:rPr>
          <w:sz w:val="28"/>
          <w:szCs w:val="28"/>
        </w:rPr>
      </w:pPr>
      <w:r w:rsidRPr="00E275FF">
        <w:rPr>
          <w:sz w:val="28"/>
          <w:szCs w:val="28"/>
        </w:rPr>
        <w:t>6. Порядок и сроки уплаты</w:t>
      </w:r>
    </w:p>
    <w:p w:rsidR="00554BED" w:rsidRDefault="00554BED" w:rsidP="00554BED">
      <w:pPr>
        <w:pStyle w:val="a4"/>
        <w:spacing w:before="0" w:beforeAutospacing="0" w:after="0" w:afterAutospacing="0" w:line="360" w:lineRule="auto"/>
        <w:ind w:firstLine="709"/>
        <w:rPr>
          <w:rStyle w:val="a5"/>
          <w:b w:val="0"/>
          <w:sz w:val="28"/>
          <w:szCs w:val="28"/>
        </w:rPr>
      </w:pPr>
    </w:p>
    <w:p w:rsidR="00554BED" w:rsidRPr="00E67011" w:rsidRDefault="00554BED" w:rsidP="00E67011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5"/>
          <w:b w:val="0"/>
          <w:bCs w:val="0"/>
          <w:sz w:val="28"/>
          <w:szCs w:val="28"/>
        </w:rPr>
      </w:pPr>
      <w:r w:rsidRPr="00554BED">
        <w:rPr>
          <w:rStyle w:val="a5"/>
          <w:b w:val="0"/>
          <w:sz w:val="28"/>
          <w:szCs w:val="28"/>
        </w:rPr>
        <w:t>В соответствии со статьёй 363</w:t>
      </w:r>
      <w:r w:rsidR="0016505C" w:rsidRPr="00554BED">
        <w:rPr>
          <w:rStyle w:val="a5"/>
          <w:sz w:val="28"/>
          <w:szCs w:val="28"/>
        </w:rPr>
        <w:t xml:space="preserve"> </w:t>
      </w:r>
      <w:r w:rsidRPr="00554BED">
        <w:rPr>
          <w:sz w:val="28"/>
          <w:szCs w:val="28"/>
        </w:rPr>
        <w:t>НК РФ</w:t>
      </w:r>
      <w:r>
        <w:rPr>
          <w:sz w:val="28"/>
          <w:szCs w:val="28"/>
        </w:rPr>
        <w:t>:</w:t>
      </w:r>
      <w:r w:rsidR="00E67011" w:rsidRPr="00E67011">
        <w:rPr>
          <w:rStyle w:val="aa"/>
          <w:sz w:val="28"/>
          <w:szCs w:val="28"/>
        </w:rPr>
        <w:t xml:space="preserve"> </w:t>
      </w:r>
      <w:r w:rsidR="00E67011">
        <w:rPr>
          <w:rStyle w:val="aa"/>
          <w:sz w:val="28"/>
          <w:szCs w:val="28"/>
        </w:rPr>
        <w:footnoteReference w:id="11"/>
      </w:r>
    </w:p>
    <w:p w:rsidR="0016505C" w:rsidRPr="00554BED" w:rsidRDefault="0016505C" w:rsidP="00554BE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4BED">
        <w:rPr>
          <w:sz w:val="28"/>
          <w:szCs w:val="28"/>
        </w:rPr>
        <w:t xml:space="preserve">1. Уплата налога и авансовых платежей по налогу производится налогоплательщиками по месту нахождения транспортных средств в порядке и сроки, которые установлены законами субъектов Российской Федерации. </w:t>
      </w:r>
    </w:p>
    <w:p w:rsidR="0016505C" w:rsidRPr="00554BED" w:rsidRDefault="0016505C" w:rsidP="00554BE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4BED">
        <w:rPr>
          <w:sz w:val="28"/>
          <w:szCs w:val="28"/>
        </w:rPr>
        <w:t xml:space="preserve">При этом срок уплаты налога для налогоплательщиков, являющихся организациями, не может быть установлен ранее срока, предусмотренного пунктом 3 статьи 363.1 настоящего Кодекса. </w:t>
      </w:r>
    </w:p>
    <w:p w:rsidR="0016505C" w:rsidRPr="00554BED" w:rsidRDefault="0016505C" w:rsidP="00554BE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4BED">
        <w:rPr>
          <w:sz w:val="28"/>
          <w:szCs w:val="28"/>
        </w:rPr>
        <w:t xml:space="preserve">2. В течение налогового периода налогоплательщики, являющиеся организациями, уплачивают авансовые платежи по налогу, если законами субъектов Российской Федерации не предусмотрено иное. По истечении налогового периода налогоплательщики, являющиеся организациями, уплачивают сумму налога, исчисленную в порядке, предусмотренном пунктом 2 статьи 362 настоящего Кодекса. </w:t>
      </w:r>
    </w:p>
    <w:p w:rsidR="0016505C" w:rsidRPr="00554BED" w:rsidRDefault="0016505C" w:rsidP="00554BE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4BED">
        <w:rPr>
          <w:sz w:val="28"/>
          <w:szCs w:val="28"/>
        </w:rPr>
        <w:t xml:space="preserve">3. Налогоплательщики, являющиеся физическими лицами, уплачивают транспортный налог на основании налогового уведомления, направляемого налоговым органом. </w:t>
      </w:r>
    </w:p>
    <w:p w:rsidR="00E67011" w:rsidRDefault="00E67011" w:rsidP="00E67011">
      <w:pPr>
        <w:spacing w:line="360" w:lineRule="auto"/>
        <w:rPr>
          <w:b/>
          <w:bCs/>
        </w:rPr>
      </w:pPr>
    </w:p>
    <w:p w:rsidR="00152876" w:rsidRPr="00E275FF" w:rsidRDefault="00152876" w:rsidP="00E67011">
      <w:pPr>
        <w:spacing w:line="360" w:lineRule="auto"/>
        <w:jc w:val="center"/>
        <w:rPr>
          <w:sz w:val="28"/>
          <w:szCs w:val="28"/>
        </w:rPr>
      </w:pPr>
      <w:r w:rsidRPr="00E275FF">
        <w:rPr>
          <w:sz w:val="28"/>
          <w:szCs w:val="28"/>
        </w:rPr>
        <w:t>7. Налоговые льготы</w:t>
      </w:r>
    </w:p>
    <w:p w:rsidR="00152876" w:rsidRDefault="00152876" w:rsidP="00152876">
      <w:pPr>
        <w:spacing w:line="360" w:lineRule="auto"/>
        <w:ind w:firstLine="709"/>
        <w:jc w:val="both"/>
        <w:rPr>
          <w:sz w:val="28"/>
          <w:szCs w:val="28"/>
        </w:rPr>
      </w:pPr>
    </w:p>
    <w:p w:rsidR="00A92BA0" w:rsidRPr="00152876" w:rsidRDefault="00A92BA0" w:rsidP="00152876">
      <w:pPr>
        <w:spacing w:line="360" w:lineRule="auto"/>
        <w:ind w:firstLine="709"/>
        <w:jc w:val="both"/>
        <w:rPr>
          <w:sz w:val="28"/>
          <w:szCs w:val="28"/>
        </w:rPr>
      </w:pPr>
      <w:r w:rsidRPr="00152876">
        <w:rPr>
          <w:sz w:val="28"/>
          <w:szCs w:val="28"/>
        </w:rPr>
        <w:t>На территории Самарской области транспортный налог введен в действие Законом Самарской области от 06.11.2002 № 86-ГД «О транспортном налоге на территории Самарской области» (с изменениями</w:t>
      </w:r>
      <w:r w:rsidR="00152876">
        <w:rPr>
          <w:sz w:val="28"/>
          <w:szCs w:val="28"/>
        </w:rPr>
        <w:t xml:space="preserve"> и дополнениями)</w:t>
      </w:r>
      <w:r w:rsidRPr="00152876">
        <w:rPr>
          <w:sz w:val="28"/>
          <w:szCs w:val="28"/>
        </w:rPr>
        <w:t>.</w:t>
      </w:r>
    </w:p>
    <w:p w:rsidR="00152876" w:rsidRDefault="00152876" w:rsidP="00152876">
      <w:pPr>
        <w:spacing w:line="360" w:lineRule="auto"/>
        <w:ind w:firstLine="709"/>
        <w:jc w:val="both"/>
        <w:rPr>
          <w:sz w:val="28"/>
          <w:szCs w:val="28"/>
        </w:rPr>
      </w:pPr>
      <w:r w:rsidRPr="00152876">
        <w:rPr>
          <w:sz w:val="28"/>
          <w:szCs w:val="28"/>
        </w:rPr>
        <w:t>Льгота по транспортному налогу</w:t>
      </w:r>
      <w:r>
        <w:rPr>
          <w:sz w:val="28"/>
          <w:szCs w:val="28"/>
        </w:rPr>
        <w:t>.</w:t>
      </w:r>
      <w:r w:rsidR="00A92BA0" w:rsidRPr="00152876">
        <w:rPr>
          <w:sz w:val="28"/>
          <w:szCs w:val="28"/>
        </w:rPr>
        <w:t xml:space="preserve">       </w:t>
      </w:r>
    </w:p>
    <w:p w:rsidR="00A92BA0" w:rsidRPr="00152876" w:rsidRDefault="00A92BA0" w:rsidP="00152876">
      <w:pPr>
        <w:spacing w:line="360" w:lineRule="auto"/>
        <w:ind w:firstLine="709"/>
        <w:jc w:val="both"/>
        <w:rPr>
          <w:sz w:val="28"/>
          <w:szCs w:val="28"/>
        </w:rPr>
      </w:pPr>
      <w:r w:rsidRPr="00152876">
        <w:rPr>
          <w:sz w:val="28"/>
          <w:szCs w:val="28"/>
        </w:rPr>
        <w:t>Налогоплательщики, являющиеся пенсионерами, уплачивают транспортный налог по ставке, равной одной второй ставки, установленной статьей 2 настоящего Закона.</w:t>
      </w:r>
    </w:p>
    <w:p w:rsidR="00A92BA0" w:rsidRPr="00152876" w:rsidRDefault="00A92BA0" w:rsidP="00152876">
      <w:pPr>
        <w:spacing w:line="360" w:lineRule="auto"/>
        <w:ind w:firstLine="709"/>
        <w:jc w:val="both"/>
        <w:rPr>
          <w:sz w:val="28"/>
          <w:szCs w:val="28"/>
        </w:rPr>
      </w:pPr>
      <w:r w:rsidRPr="00152876">
        <w:rPr>
          <w:sz w:val="28"/>
          <w:szCs w:val="28"/>
        </w:rPr>
        <w:t>Льгота по транспортному налогу предоставляется на основании письменного заявления лица и пенсионного удостоверения.</w:t>
      </w:r>
    </w:p>
    <w:p w:rsidR="00A92BA0" w:rsidRPr="00152876" w:rsidRDefault="00A92BA0" w:rsidP="00152876">
      <w:pPr>
        <w:spacing w:line="360" w:lineRule="auto"/>
        <w:ind w:firstLine="709"/>
        <w:jc w:val="both"/>
        <w:rPr>
          <w:sz w:val="28"/>
          <w:szCs w:val="28"/>
        </w:rPr>
      </w:pPr>
      <w:r w:rsidRPr="00152876">
        <w:rPr>
          <w:sz w:val="28"/>
          <w:szCs w:val="28"/>
        </w:rPr>
        <w:t>Лицам, достигшим возраста, указанного в пункте 1 статьи 7 Федерального закона "О трудовых пенсиях в Российской Федерации", для получения льготы по транспортному налогу не требуется представления заявления и пенсионного удостоверения.</w:t>
      </w:r>
    </w:p>
    <w:p w:rsidR="00A92BA0" w:rsidRPr="00152876" w:rsidRDefault="00A92BA0" w:rsidP="00152876">
      <w:pPr>
        <w:spacing w:line="360" w:lineRule="auto"/>
        <w:ind w:firstLine="709"/>
        <w:jc w:val="both"/>
        <w:rPr>
          <w:sz w:val="28"/>
          <w:szCs w:val="28"/>
        </w:rPr>
      </w:pPr>
      <w:r w:rsidRPr="00152876">
        <w:rPr>
          <w:sz w:val="28"/>
          <w:szCs w:val="28"/>
        </w:rPr>
        <w:t>  От уплаты транспортного налога освобождаются следующие категории налогоплательщиков:</w:t>
      </w:r>
      <w:r w:rsidR="00E67011" w:rsidRPr="00E67011">
        <w:rPr>
          <w:rStyle w:val="aa"/>
          <w:sz w:val="28"/>
          <w:szCs w:val="28"/>
        </w:rPr>
        <w:t xml:space="preserve"> </w:t>
      </w:r>
      <w:r w:rsidR="00E67011">
        <w:rPr>
          <w:rStyle w:val="aa"/>
          <w:sz w:val="28"/>
          <w:szCs w:val="28"/>
        </w:rPr>
        <w:footnoteReference w:id="12"/>
      </w:r>
    </w:p>
    <w:p w:rsidR="00A92BA0" w:rsidRPr="00152876" w:rsidRDefault="00A92BA0" w:rsidP="00152876">
      <w:pPr>
        <w:spacing w:line="360" w:lineRule="auto"/>
        <w:ind w:firstLine="709"/>
        <w:jc w:val="both"/>
        <w:rPr>
          <w:sz w:val="28"/>
          <w:szCs w:val="28"/>
        </w:rPr>
      </w:pPr>
      <w:r w:rsidRPr="00152876">
        <w:rPr>
          <w:sz w:val="28"/>
          <w:szCs w:val="28"/>
        </w:rPr>
        <w:t> 1) ветераны боевых действий, указанные в пункте 1 статьи 3 Федерального закона "О ветеранах", а также военнослужащие, проходившие военную службу на территориях государств Закавказья, Прибалтики и Республики Таджикистан, а также выполнявшие задачи по защите конституционных прав граждан в условиях чрезвычайного положения и при вооруженных конфликтах;</w:t>
      </w:r>
    </w:p>
    <w:p w:rsidR="00A92BA0" w:rsidRPr="00152876" w:rsidRDefault="00A92BA0" w:rsidP="00152876">
      <w:pPr>
        <w:spacing w:line="360" w:lineRule="auto"/>
        <w:ind w:firstLine="709"/>
        <w:jc w:val="both"/>
        <w:rPr>
          <w:sz w:val="28"/>
          <w:szCs w:val="28"/>
        </w:rPr>
      </w:pPr>
      <w:r w:rsidRPr="00152876">
        <w:rPr>
          <w:sz w:val="28"/>
          <w:szCs w:val="28"/>
        </w:rPr>
        <w:t>Льгота по транспортному налогу предоставляется на основании письменного заявления лица и соответственно свидетельства о праве на льготы, справки районного (городского) военного комиссариата, воинской части или других уполномоченных государственных органов.</w:t>
      </w:r>
    </w:p>
    <w:p w:rsidR="00A92BA0" w:rsidRPr="00152876" w:rsidRDefault="00A92BA0" w:rsidP="00152876">
      <w:pPr>
        <w:spacing w:line="360" w:lineRule="auto"/>
        <w:ind w:firstLine="709"/>
        <w:jc w:val="both"/>
        <w:rPr>
          <w:sz w:val="28"/>
          <w:szCs w:val="28"/>
        </w:rPr>
      </w:pPr>
      <w:r w:rsidRPr="00152876">
        <w:rPr>
          <w:sz w:val="28"/>
          <w:szCs w:val="28"/>
        </w:rPr>
        <w:t> 2) граждане, подвергшиеся воздействию радиации, на которых распространяется действие Закона Российской Федерации "О социальной защите граждан, подвергшихся воздействию радиации вследствие катастрофы на Чернобыльской АЭС;</w:t>
      </w:r>
    </w:p>
    <w:p w:rsidR="00A92BA0" w:rsidRPr="00152876" w:rsidRDefault="00152876" w:rsidP="00F465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 </w:t>
      </w:r>
      <w:r w:rsidR="00A92BA0" w:rsidRPr="00152876">
        <w:rPr>
          <w:sz w:val="28"/>
          <w:szCs w:val="28"/>
        </w:rPr>
        <w:t>Льгота по транспортному налогу предоставляется на основании письменного заявления и соответственно справки, подтверждающей факт установления инвалидности, удостоверения участника ликвидации последствий катастрофы на Чернобыльской АЭС, других документов, выданных соответствующими государственными органами и являющихся основанием для получения льготы.</w:t>
      </w:r>
      <w:r w:rsidR="00F465FD" w:rsidRPr="00F465FD">
        <w:rPr>
          <w:rStyle w:val="aa"/>
          <w:sz w:val="28"/>
          <w:szCs w:val="28"/>
        </w:rPr>
        <w:t xml:space="preserve"> </w:t>
      </w:r>
      <w:r w:rsidR="00F465FD">
        <w:rPr>
          <w:rStyle w:val="aa"/>
          <w:sz w:val="28"/>
          <w:szCs w:val="28"/>
        </w:rPr>
        <w:footnoteReference w:id="13"/>
      </w:r>
    </w:p>
    <w:p w:rsidR="00A92BA0" w:rsidRPr="00152876" w:rsidRDefault="00A92BA0" w:rsidP="00152876">
      <w:pPr>
        <w:spacing w:line="360" w:lineRule="auto"/>
        <w:ind w:firstLine="709"/>
        <w:jc w:val="both"/>
        <w:rPr>
          <w:sz w:val="28"/>
          <w:szCs w:val="28"/>
        </w:rPr>
      </w:pPr>
      <w:r w:rsidRPr="00152876">
        <w:rPr>
          <w:sz w:val="28"/>
          <w:szCs w:val="28"/>
        </w:rPr>
        <w:t> 3) ветераны Великой Отечественной войны;</w:t>
      </w:r>
    </w:p>
    <w:p w:rsidR="00A92BA0" w:rsidRPr="00152876" w:rsidRDefault="00A92BA0" w:rsidP="00152876">
      <w:pPr>
        <w:spacing w:line="360" w:lineRule="auto"/>
        <w:ind w:firstLine="709"/>
        <w:jc w:val="both"/>
        <w:rPr>
          <w:sz w:val="28"/>
          <w:szCs w:val="28"/>
        </w:rPr>
      </w:pPr>
      <w:r w:rsidRPr="00152876">
        <w:rPr>
          <w:sz w:val="28"/>
          <w:szCs w:val="28"/>
        </w:rPr>
        <w:t>Льгота по транспортному налогу предоставляется на основании письменного заявления лица и соответственно удостоверения инвалида Великой Отечественной войны, удостоверения ветерана Великой Отечественной войны.</w:t>
      </w:r>
    </w:p>
    <w:p w:rsidR="00A92BA0" w:rsidRPr="00152876" w:rsidRDefault="00A92BA0" w:rsidP="00152876">
      <w:pPr>
        <w:spacing w:line="360" w:lineRule="auto"/>
        <w:ind w:firstLine="709"/>
        <w:jc w:val="both"/>
        <w:rPr>
          <w:sz w:val="28"/>
          <w:szCs w:val="28"/>
        </w:rPr>
      </w:pPr>
      <w:r w:rsidRPr="00152876">
        <w:rPr>
          <w:sz w:val="28"/>
          <w:szCs w:val="28"/>
        </w:rPr>
        <w:t> 4) Герои Советского Союза, Герои Российской Федерации, Герои Социалистического Труда, граждане, награжденные орденом Славы трех степеней, орденом Мужества;</w:t>
      </w:r>
    </w:p>
    <w:p w:rsidR="00A92BA0" w:rsidRPr="00152876" w:rsidRDefault="00A92BA0" w:rsidP="00152876">
      <w:pPr>
        <w:spacing w:line="360" w:lineRule="auto"/>
        <w:ind w:firstLine="709"/>
        <w:jc w:val="both"/>
        <w:rPr>
          <w:sz w:val="28"/>
          <w:szCs w:val="28"/>
        </w:rPr>
      </w:pPr>
      <w:r w:rsidRPr="00152876">
        <w:rPr>
          <w:sz w:val="28"/>
          <w:szCs w:val="28"/>
        </w:rPr>
        <w:t>Льгота по транспортному налогу предоставляется на основании письменного заявления лица и соответственно книжки Героя Советского Союза, Героя Российской Федерации, Героя Социалистического Труда, орденской книжки.</w:t>
      </w:r>
    </w:p>
    <w:p w:rsidR="00A92BA0" w:rsidRPr="00152876" w:rsidRDefault="00A92BA0" w:rsidP="00152876">
      <w:pPr>
        <w:spacing w:line="360" w:lineRule="auto"/>
        <w:ind w:firstLine="709"/>
        <w:jc w:val="both"/>
        <w:rPr>
          <w:sz w:val="28"/>
          <w:szCs w:val="28"/>
        </w:rPr>
      </w:pPr>
      <w:r w:rsidRPr="00152876">
        <w:rPr>
          <w:sz w:val="28"/>
          <w:szCs w:val="28"/>
        </w:rPr>
        <w:t> 5) инвалиды всех категорий;</w:t>
      </w:r>
    </w:p>
    <w:p w:rsidR="00A92BA0" w:rsidRPr="00152876" w:rsidRDefault="00A92BA0" w:rsidP="00152876">
      <w:pPr>
        <w:spacing w:line="360" w:lineRule="auto"/>
        <w:ind w:firstLine="709"/>
        <w:jc w:val="both"/>
        <w:rPr>
          <w:sz w:val="28"/>
          <w:szCs w:val="28"/>
        </w:rPr>
      </w:pPr>
      <w:r w:rsidRPr="00152876">
        <w:rPr>
          <w:sz w:val="28"/>
          <w:szCs w:val="28"/>
        </w:rPr>
        <w:t>Льгота по транспортному налогу предоставляется на основании письменного заявления лица и соответственно справки, подтверждающей факт установления инвалидности.</w:t>
      </w:r>
    </w:p>
    <w:p w:rsidR="00A92BA0" w:rsidRPr="00152876" w:rsidRDefault="00A92BA0" w:rsidP="00152876">
      <w:pPr>
        <w:spacing w:line="360" w:lineRule="auto"/>
        <w:ind w:firstLine="709"/>
        <w:jc w:val="both"/>
        <w:rPr>
          <w:sz w:val="28"/>
          <w:szCs w:val="28"/>
        </w:rPr>
      </w:pPr>
      <w:r w:rsidRPr="00152876">
        <w:rPr>
          <w:sz w:val="28"/>
          <w:szCs w:val="28"/>
        </w:rPr>
        <w:t> 6) члены семей погибших (умерших) инвалидов войны, участников Великой Отечественной войны, ветеранов боевых действий, которым оказываются меры социальной поддержки в соответствии с Федеральным законом "О ветеранах";</w:t>
      </w:r>
    </w:p>
    <w:p w:rsidR="00A92BA0" w:rsidRPr="00152876" w:rsidRDefault="00A92BA0" w:rsidP="00152876">
      <w:pPr>
        <w:spacing w:line="360" w:lineRule="auto"/>
        <w:ind w:firstLine="709"/>
        <w:jc w:val="both"/>
        <w:rPr>
          <w:sz w:val="28"/>
          <w:szCs w:val="28"/>
        </w:rPr>
      </w:pPr>
      <w:r w:rsidRPr="00152876">
        <w:rPr>
          <w:sz w:val="28"/>
          <w:szCs w:val="28"/>
        </w:rPr>
        <w:t>Льгота по транспортному налогу предоставляется на основании письменного заявления и удостоверения о праве на льготы, и (или) пенсионного удостоверения с отметкой: "Вдова (мать, отец) погибшего воина", и (или) справки установленной формы о гибели военнослужащего, и (или) справки о праве на пенсию по случаю потери кормильца.</w:t>
      </w:r>
    </w:p>
    <w:p w:rsidR="00A92BA0" w:rsidRPr="00152876" w:rsidRDefault="00A92BA0" w:rsidP="00152876">
      <w:pPr>
        <w:spacing w:line="360" w:lineRule="auto"/>
        <w:ind w:firstLine="709"/>
        <w:jc w:val="both"/>
        <w:rPr>
          <w:sz w:val="28"/>
          <w:szCs w:val="28"/>
        </w:rPr>
      </w:pPr>
      <w:r w:rsidRPr="00152876">
        <w:rPr>
          <w:sz w:val="28"/>
          <w:szCs w:val="28"/>
        </w:rPr>
        <w:t>Лицам, определенным в пункте 1-6 льгота по транспортному налогу предоставляется только в отношении одного транспортного средства из каждой определенной ниже категории транспортных средств:</w:t>
      </w:r>
    </w:p>
    <w:p w:rsidR="00A92BA0" w:rsidRPr="00152876" w:rsidRDefault="00152876" w:rsidP="0015287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92BA0" w:rsidRPr="00152876">
        <w:rPr>
          <w:sz w:val="28"/>
          <w:szCs w:val="28"/>
        </w:rPr>
        <w:t xml:space="preserve">автомобили легковые с мощностью двигателя до </w:t>
      </w:r>
      <w:smartTag w:uri="urn:schemas-microsoft-com:office:smarttags" w:element="metricconverter">
        <w:smartTagPr>
          <w:attr w:name="ProductID" w:val="100 л"/>
        </w:smartTagPr>
        <w:r w:rsidR="00A92BA0" w:rsidRPr="00152876">
          <w:rPr>
            <w:sz w:val="28"/>
            <w:szCs w:val="28"/>
          </w:rPr>
          <w:t>100 л</w:t>
        </w:r>
      </w:smartTag>
      <w:r w:rsidR="00A92BA0" w:rsidRPr="00152876">
        <w:rPr>
          <w:sz w:val="28"/>
          <w:szCs w:val="28"/>
        </w:rPr>
        <w:t>.с. (до 73,55 кВт) включительно;</w:t>
      </w:r>
    </w:p>
    <w:p w:rsidR="00A92BA0" w:rsidRPr="00152876" w:rsidRDefault="00152876" w:rsidP="0015287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92BA0" w:rsidRPr="00152876">
        <w:rPr>
          <w:sz w:val="28"/>
          <w:szCs w:val="28"/>
        </w:rPr>
        <w:t xml:space="preserve">мотоциклы, мотороллеры с мощностью двигателя до </w:t>
      </w:r>
      <w:smartTag w:uri="urn:schemas-microsoft-com:office:smarttags" w:element="metricconverter">
        <w:smartTagPr>
          <w:attr w:name="ProductID" w:val="40 л"/>
        </w:smartTagPr>
        <w:r w:rsidR="00A92BA0" w:rsidRPr="00152876">
          <w:rPr>
            <w:sz w:val="28"/>
            <w:szCs w:val="28"/>
          </w:rPr>
          <w:t>40 л</w:t>
        </w:r>
      </w:smartTag>
      <w:r w:rsidR="00A92BA0" w:rsidRPr="00152876">
        <w:rPr>
          <w:sz w:val="28"/>
          <w:szCs w:val="28"/>
        </w:rPr>
        <w:t>.с. (до 29,4 кВт) включительно;</w:t>
      </w:r>
    </w:p>
    <w:p w:rsidR="00A92BA0" w:rsidRPr="00152876" w:rsidRDefault="00152876" w:rsidP="0015287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92BA0" w:rsidRPr="00152876">
        <w:rPr>
          <w:sz w:val="28"/>
          <w:szCs w:val="28"/>
        </w:rPr>
        <w:t xml:space="preserve">катера, моторные лодки с мощностью двигателя до </w:t>
      </w:r>
      <w:smartTag w:uri="urn:schemas-microsoft-com:office:smarttags" w:element="metricconverter">
        <w:smartTagPr>
          <w:attr w:name="ProductID" w:val="30 л"/>
        </w:smartTagPr>
        <w:r w:rsidR="00A92BA0" w:rsidRPr="00152876">
          <w:rPr>
            <w:sz w:val="28"/>
            <w:szCs w:val="28"/>
          </w:rPr>
          <w:t>30 л</w:t>
        </w:r>
      </w:smartTag>
      <w:r w:rsidR="00A92BA0" w:rsidRPr="00152876">
        <w:rPr>
          <w:sz w:val="28"/>
          <w:szCs w:val="28"/>
        </w:rPr>
        <w:t>.с. (до 22,07 кВт) включительно;</w:t>
      </w:r>
    </w:p>
    <w:p w:rsidR="00A92BA0" w:rsidRPr="00152876" w:rsidRDefault="00152876" w:rsidP="0015287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92BA0" w:rsidRPr="00152876">
        <w:rPr>
          <w:sz w:val="28"/>
          <w:szCs w:val="28"/>
        </w:rPr>
        <w:t xml:space="preserve">самоходные транспортные средства, машины и механизмы на пневматическом и гусеничном ходу с мощностью двигателя до </w:t>
      </w:r>
      <w:smartTag w:uri="urn:schemas-microsoft-com:office:smarttags" w:element="metricconverter">
        <w:smartTagPr>
          <w:attr w:name="ProductID" w:val="100 л"/>
        </w:smartTagPr>
        <w:r w:rsidR="00A92BA0" w:rsidRPr="00152876">
          <w:rPr>
            <w:sz w:val="28"/>
            <w:szCs w:val="28"/>
          </w:rPr>
          <w:t>100 л</w:t>
        </w:r>
      </w:smartTag>
      <w:r w:rsidR="00A92BA0" w:rsidRPr="00152876">
        <w:rPr>
          <w:sz w:val="28"/>
          <w:szCs w:val="28"/>
        </w:rPr>
        <w:t>.с. (до 73,55 кВт) включительно.</w:t>
      </w:r>
    </w:p>
    <w:p w:rsidR="00A92BA0" w:rsidRPr="00152876" w:rsidRDefault="00A92BA0" w:rsidP="00152876">
      <w:pPr>
        <w:spacing w:line="360" w:lineRule="auto"/>
        <w:ind w:firstLine="709"/>
        <w:jc w:val="both"/>
        <w:rPr>
          <w:sz w:val="28"/>
          <w:szCs w:val="28"/>
        </w:rPr>
      </w:pPr>
      <w:r w:rsidRPr="00152876">
        <w:rPr>
          <w:sz w:val="28"/>
          <w:szCs w:val="28"/>
        </w:rPr>
        <w:t xml:space="preserve"> 7) физическим лицам  в отношении транспортных средств, зарегистрированных в Государственной инспекции безопасности дорожного движения Министерства внутренних дел Российской Федерации по Самарской области, с мощностью двигателя до </w:t>
      </w:r>
      <w:smartTag w:uri="urn:schemas-microsoft-com:office:smarttags" w:element="metricconverter">
        <w:smartTagPr>
          <w:attr w:name="ProductID" w:val="80 л"/>
        </w:smartTagPr>
        <w:r w:rsidRPr="00152876">
          <w:rPr>
            <w:sz w:val="28"/>
            <w:szCs w:val="28"/>
          </w:rPr>
          <w:t>80 л</w:t>
        </w:r>
      </w:smartTag>
      <w:r w:rsidRPr="00152876">
        <w:rPr>
          <w:sz w:val="28"/>
          <w:szCs w:val="28"/>
        </w:rPr>
        <w:t>.с. (до 58,8 кВт) включительно и датой выпуска до 01.01.1991, не проходивших государственный технический осмотр транспортных средств в течение трех последних</w:t>
      </w:r>
      <w:r w:rsidR="00152876">
        <w:rPr>
          <w:sz w:val="28"/>
          <w:szCs w:val="28"/>
        </w:rPr>
        <w:t xml:space="preserve"> календарных лет.</w:t>
      </w:r>
    </w:p>
    <w:p w:rsidR="00A92BA0" w:rsidRPr="00152876" w:rsidRDefault="00152876" w:rsidP="0015287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  </w:t>
      </w:r>
      <w:r w:rsidR="00A92BA0" w:rsidRPr="00152876">
        <w:rPr>
          <w:sz w:val="28"/>
          <w:szCs w:val="28"/>
        </w:rPr>
        <w:t>Льгота по транспортному налогу предоставляется на основании сведений о прохождении государственного технического осмотра транспортных средств, передаваемых в налоговые органы управлением Государственной инспекции безопасности дорожного движения Министерства внутренних дел Российской Федерации по Самарской области, по состоянию на 1 число текущего налогового периода.".</w:t>
      </w:r>
    </w:p>
    <w:p w:rsidR="00152876" w:rsidRDefault="00152876" w:rsidP="00152876">
      <w:pPr>
        <w:spacing w:line="360" w:lineRule="auto"/>
        <w:jc w:val="center"/>
        <w:rPr>
          <w:sz w:val="28"/>
          <w:szCs w:val="28"/>
        </w:rPr>
      </w:pPr>
    </w:p>
    <w:p w:rsidR="003B6F6B" w:rsidRPr="00152876" w:rsidRDefault="00152876" w:rsidP="00152876">
      <w:pPr>
        <w:spacing w:line="360" w:lineRule="auto"/>
        <w:jc w:val="center"/>
        <w:rPr>
          <w:sz w:val="28"/>
          <w:szCs w:val="28"/>
        </w:rPr>
      </w:pPr>
      <w:r w:rsidRPr="00E275FF">
        <w:rPr>
          <w:sz w:val="28"/>
          <w:szCs w:val="28"/>
        </w:rPr>
        <w:t>8. Единица налогообложения</w:t>
      </w:r>
    </w:p>
    <w:p w:rsidR="00526F73" w:rsidRDefault="00526F73" w:rsidP="00526F73">
      <w:pPr>
        <w:spacing w:line="360" w:lineRule="auto"/>
        <w:ind w:firstLine="709"/>
        <w:jc w:val="both"/>
        <w:rPr>
          <w:sz w:val="28"/>
          <w:szCs w:val="28"/>
        </w:rPr>
      </w:pPr>
    </w:p>
    <w:p w:rsidR="00A92BA0" w:rsidRPr="00526F73" w:rsidRDefault="00A92BA0" w:rsidP="00526F73">
      <w:pPr>
        <w:spacing w:line="360" w:lineRule="auto"/>
        <w:ind w:firstLine="709"/>
        <w:jc w:val="both"/>
        <w:rPr>
          <w:sz w:val="28"/>
          <w:szCs w:val="28"/>
        </w:rPr>
      </w:pPr>
      <w:r w:rsidRPr="00526F73">
        <w:rPr>
          <w:sz w:val="28"/>
          <w:szCs w:val="28"/>
        </w:rPr>
        <w:t xml:space="preserve">Под </w:t>
      </w:r>
      <w:r w:rsidRPr="00526F73">
        <w:rPr>
          <w:iCs/>
          <w:sz w:val="28"/>
          <w:szCs w:val="28"/>
        </w:rPr>
        <w:t>предметом налогообложения</w:t>
      </w:r>
      <w:r w:rsidRPr="00526F73">
        <w:rPr>
          <w:i/>
          <w:iCs/>
          <w:sz w:val="28"/>
          <w:szCs w:val="28"/>
        </w:rPr>
        <w:t xml:space="preserve"> </w:t>
      </w:r>
      <w:r w:rsidRPr="00526F73">
        <w:rPr>
          <w:sz w:val="28"/>
          <w:szCs w:val="28"/>
        </w:rPr>
        <w:t>понимаются признаки фактического характера, обосновывающие взимание соответствующего налога. Так, предметом налога на имущество, переходящее в порядке наследования и дарения, является соответствующее имущество, в то время как объектом может быть только факт принятия наследства.</w:t>
      </w:r>
    </w:p>
    <w:p w:rsidR="00A92BA0" w:rsidRPr="00526F73" w:rsidRDefault="00A92BA0" w:rsidP="00F465FD">
      <w:pPr>
        <w:spacing w:line="360" w:lineRule="auto"/>
        <w:ind w:firstLine="709"/>
        <w:jc w:val="both"/>
        <w:rPr>
          <w:sz w:val="28"/>
          <w:szCs w:val="28"/>
        </w:rPr>
      </w:pPr>
      <w:r w:rsidRPr="00526F73">
        <w:rPr>
          <w:sz w:val="28"/>
          <w:szCs w:val="28"/>
        </w:rPr>
        <w:t>Для количественного измерения предмета необходимо определить единицу масштаба налог</w:t>
      </w:r>
      <w:r w:rsidR="00526F73">
        <w:rPr>
          <w:sz w:val="28"/>
          <w:szCs w:val="28"/>
        </w:rPr>
        <w:t>ообложения, которая получила на</w:t>
      </w:r>
      <w:r w:rsidRPr="00526F73">
        <w:rPr>
          <w:sz w:val="28"/>
          <w:szCs w:val="28"/>
        </w:rPr>
        <w:t xml:space="preserve">звание </w:t>
      </w:r>
      <w:r w:rsidRPr="00526F73">
        <w:rPr>
          <w:iCs/>
          <w:sz w:val="28"/>
          <w:szCs w:val="28"/>
        </w:rPr>
        <w:t>единицы налогообложения</w:t>
      </w:r>
      <w:r w:rsidRPr="00526F73">
        <w:rPr>
          <w:i/>
          <w:iCs/>
          <w:sz w:val="28"/>
          <w:szCs w:val="28"/>
        </w:rPr>
        <w:t xml:space="preserve">. </w:t>
      </w:r>
      <w:r w:rsidR="00526F73">
        <w:rPr>
          <w:sz w:val="28"/>
          <w:szCs w:val="28"/>
        </w:rPr>
        <w:t>Так, если в качестве масштаба н</w:t>
      </w:r>
      <w:r w:rsidRPr="00526F73">
        <w:rPr>
          <w:sz w:val="28"/>
          <w:szCs w:val="28"/>
        </w:rPr>
        <w:t>алогообложения принята мощность двигателя, то единицей налогообложения будет являться киловатт или лошадиная сила, если будет избран объем рабочих цилиндров, то единицей считается кубический сантиметр или метр.</w:t>
      </w:r>
      <w:r w:rsidR="00F465FD" w:rsidRPr="00F465FD">
        <w:rPr>
          <w:rStyle w:val="aa"/>
          <w:sz w:val="28"/>
          <w:szCs w:val="28"/>
        </w:rPr>
        <w:t xml:space="preserve"> </w:t>
      </w:r>
      <w:r w:rsidR="00F465FD">
        <w:rPr>
          <w:rStyle w:val="aa"/>
          <w:sz w:val="28"/>
          <w:szCs w:val="28"/>
        </w:rPr>
        <w:footnoteReference w:id="14"/>
      </w:r>
    </w:p>
    <w:p w:rsidR="00A92BA0" w:rsidRPr="00526F73" w:rsidRDefault="00A92BA0" w:rsidP="00526F73">
      <w:pPr>
        <w:spacing w:line="360" w:lineRule="auto"/>
        <w:ind w:firstLine="709"/>
        <w:jc w:val="both"/>
        <w:rPr>
          <w:sz w:val="28"/>
          <w:szCs w:val="28"/>
        </w:rPr>
      </w:pPr>
      <w:r w:rsidRPr="00526F73">
        <w:rPr>
          <w:sz w:val="28"/>
          <w:szCs w:val="28"/>
        </w:rPr>
        <w:t xml:space="preserve">Предмет налогообложения, выраженный количественно в единицах налогообложения, образует </w:t>
      </w:r>
      <w:r w:rsidRPr="00526F73">
        <w:rPr>
          <w:iCs/>
          <w:sz w:val="28"/>
          <w:szCs w:val="28"/>
        </w:rPr>
        <w:t>налоговую базу</w:t>
      </w:r>
      <w:r w:rsidRPr="00526F73">
        <w:rPr>
          <w:i/>
          <w:iCs/>
          <w:sz w:val="28"/>
          <w:szCs w:val="28"/>
        </w:rPr>
        <w:t xml:space="preserve">. </w:t>
      </w:r>
      <w:r w:rsidRPr="00526F73">
        <w:rPr>
          <w:sz w:val="28"/>
          <w:szCs w:val="28"/>
        </w:rPr>
        <w:t>Так, с владельцев автомобиля ЗАЗ-1102 «Таврия» налог на транспортное средство берется с 53 лошадиных сил.</w:t>
      </w:r>
    </w:p>
    <w:p w:rsidR="00A92BA0" w:rsidRPr="00526F73" w:rsidRDefault="00A92BA0" w:rsidP="00526F73">
      <w:pPr>
        <w:spacing w:line="360" w:lineRule="auto"/>
        <w:ind w:firstLine="709"/>
        <w:jc w:val="both"/>
        <w:rPr>
          <w:sz w:val="28"/>
          <w:szCs w:val="28"/>
        </w:rPr>
      </w:pPr>
      <w:r w:rsidRPr="00526F73">
        <w:rPr>
          <w:sz w:val="28"/>
          <w:szCs w:val="28"/>
        </w:rPr>
        <w:t>Необходимо отметить, что в российском законодательстве очень часто допускается путаница при употреблении этих терминов, что порождает затруднения в правоприменительной деятельности и споры среди ученых.</w:t>
      </w:r>
    </w:p>
    <w:p w:rsidR="00602845" w:rsidRPr="00602845" w:rsidRDefault="00602845" w:rsidP="00602845"/>
    <w:p w:rsidR="00602845" w:rsidRPr="00602845" w:rsidRDefault="00602845" w:rsidP="00602845"/>
    <w:p w:rsidR="00602845" w:rsidRPr="00602845" w:rsidRDefault="00602845" w:rsidP="00602845"/>
    <w:p w:rsidR="00602845" w:rsidRPr="00602845" w:rsidRDefault="00602845" w:rsidP="00602845"/>
    <w:p w:rsidR="00602845" w:rsidRPr="00602845" w:rsidRDefault="00602845" w:rsidP="00602845"/>
    <w:p w:rsidR="00602845" w:rsidRPr="00602845" w:rsidRDefault="00602845" w:rsidP="00602845"/>
    <w:p w:rsidR="00602845" w:rsidRDefault="00602845" w:rsidP="00602845"/>
    <w:p w:rsidR="00602845" w:rsidRDefault="00602845" w:rsidP="00602845"/>
    <w:p w:rsidR="00526F73" w:rsidRDefault="00526F73" w:rsidP="00602845">
      <w:pPr>
        <w:rPr>
          <w:b/>
          <w:bCs/>
        </w:rPr>
      </w:pPr>
    </w:p>
    <w:p w:rsidR="00AF20A0" w:rsidRPr="00E275FF" w:rsidRDefault="00AF20A0" w:rsidP="00AF20A0">
      <w:pPr>
        <w:spacing w:line="360" w:lineRule="auto"/>
        <w:jc w:val="center"/>
        <w:rPr>
          <w:sz w:val="28"/>
          <w:szCs w:val="28"/>
        </w:rPr>
      </w:pPr>
      <w:r w:rsidRPr="00E275FF">
        <w:rPr>
          <w:sz w:val="28"/>
          <w:szCs w:val="28"/>
        </w:rPr>
        <w:t>9. Учёт транспортного налога</w:t>
      </w:r>
    </w:p>
    <w:p w:rsidR="00AF20A0" w:rsidRDefault="00AF20A0" w:rsidP="00AF20A0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AF20A0" w:rsidRPr="00F465FD" w:rsidRDefault="00746576" w:rsidP="00F465FD">
      <w:pPr>
        <w:spacing w:line="360" w:lineRule="auto"/>
        <w:ind w:firstLine="709"/>
        <w:jc w:val="both"/>
        <w:rPr>
          <w:sz w:val="28"/>
          <w:szCs w:val="28"/>
        </w:rPr>
      </w:pPr>
      <w:hyperlink r:id="rId14" w:history="1">
        <w:r w:rsidR="00AF20A0" w:rsidRPr="00AF20A0">
          <w:rPr>
            <w:rStyle w:val="a3"/>
            <w:bCs/>
            <w:color w:val="000000"/>
            <w:sz w:val="28"/>
            <w:szCs w:val="28"/>
            <w:u w:val="none"/>
          </w:rPr>
          <w:t>В бухгалтерском учете</w:t>
        </w:r>
      </w:hyperlink>
      <w:r w:rsidR="00AF20A0" w:rsidRPr="00AF20A0">
        <w:rPr>
          <w:bCs/>
          <w:color w:val="000000"/>
          <w:sz w:val="28"/>
          <w:szCs w:val="28"/>
        </w:rPr>
        <w:t xml:space="preserve"> расчеты по транспортному налогу отражаются на счете 68 "Расчеты по налогам и сборам". Для этого к счету 68 открывается субсчет "Расчеты по транспортному налогу" (Инструкция к Плану счетов). Как правило, транспортный налог относится к расходам по обычным видам деятельности (п. 5 ПБУ 10/99). Порядок его отражения в бухучете зависит от того, в каком производстве или подразделении организации используется транспортное средство, по которому начислен налог.</w:t>
      </w:r>
      <w:r w:rsidR="00F465FD" w:rsidRPr="00F465FD">
        <w:rPr>
          <w:rStyle w:val="aa"/>
          <w:sz w:val="28"/>
          <w:szCs w:val="28"/>
        </w:rPr>
        <w:t xml:space="preserve"> </w:t>
      </w:r>
      <w:r w:rsidR="00F465FD">
        <w:rPr>
          <w:rStyle w:val="aa"/>
          <w:sz w:val="28"/>
          <w:szCs w:val="28"/>
        </w:rPr>
        <w:footnoteReference w:id="15"/>
      </w:r>
    </w:p>
    <w:p w:rsidR="00AF20A0" w:rsidRPr="00AF20A0" w:rsidRDefault="00AF20A0" w:rsidP="00AF20A0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F20A0">
        <w:rPr>
          <w:bCs/>
          <w:color w:val="000000"/>
          <w:sz w:val="28"/>
          <w:szCs w:val="28"/>
        </w:rPr>
        <w:t>При начислении и уплате транспортного налога делаются проводки:</w:t>
      </w:r>
    </w:p>
    <w:p w:rsidR="00AF20A0" w:rsidRPr="00526F73" w:rsidRDefault="00AF20A0" w:rsidP="00AF20A0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526F73">
        <w:rPr>
          <w:bCs/>
          <w:sz w:val="28"/>
          <w:szCs w:val="28"/>
        </w:rPr>
        <w:t>"Включение в прочие расходы, не относящиеся к основным видам деятельности, транспортного налога"</w:t>
      </w:r>
    </w:p>
    <w:p w:rsidR="00AF20A0" w:rsidRPr="00AF20A0" w:rsidRDefault="00AF20A0" w:rsidP="00AF20A0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F20A0">
        <w:rPr>
          <w:bCs/>
          <w:color w:val="000000"/>
          <w:sz w:val="28"/>
          <w:szCs w:val="28"/>
        </w:rPr>
        <w:t xml:space="preserve">Дебет </w:t>
      </w:r>
      <w:hyperlink r:id="rId15" w:history="1">
        <w:r w:rsidRPr="00AF20A0">
          <w:rPr>
            <w:rStyle w:val="a3"/>
            <w:bCs/>
            <w:color w:val="000000"/>
            <w:sz w:val="28"/>
            <w:szCs w:val="28"/>
            <w:u w:val="none"/>
          </w:rPr>
          <w:t>91.02 "Прочие расходы"</w:t>
        </w:r>
      </w:hyperlink>
      <w:r w:rsidRPr="00AF20A0">
        <w:rPr>
          <w:bCs/>
          <w:color w:val="000000"/>
          <w:sz w:val="28"/>
          <w:szCs w:val="28"/>
        </w:rPr>
        <w:t xml:space="preserve"> Кредит </w:t>
      </w:r>
      <w:hyperlink r:id="rId16" w:history="1">
        <w:r w:rsidRPr="00AF20A0">
          <w:rPr>
            <w:rStyle w:val="a3"/>
            <w:bCs/>
            <w:color w:val="000000"/>
            <w:sz w:val="28"/>
            <w:szCs w:val="28"/>
            <w:u w:val="none"/>
          </w:rPr>
          <w:t>68.07 "Транспортный налог"</w:t>
        </w:r>
      </w:hyperlink>
    </w:p>
    <w:p w:rsidR="00AF20A0" w:rsidRPr="00AF20A0" w:rsidRDefault="00AF20A0" w:rsidP="00AF20A0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F20A0">
        <w:rPr>
          <w:bCs/>
          <w:color w:val="000000"/>
          <w:sz w:val="28"/>
          <w:szCs w:val="28"/>
        </w:rPr>
        <w:t>2. "Перечисление денежных средств с расчетного счета организации в счет погашения задолженности перед бюджетом по транспортному налогу"</w:t>
      </w:r>
    </w:p>
    <w:p w:rsidR="00AF20A0" w:rsidRPr="00AF20A0" w:rsidRDefault="00AF20A0" w:rsidP="00AF20A0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F20A0">
        <w:rPr>
          <w:bCs/>
          <w:color w:val="000000"/>
          <w:sz w:val="28"/>
          <w:szCs w:val="28"/>
        </w:rPr>
        <w:t xml:space="preserve">Дебет </w:t>
      </w:r>
      <w:hyperlink r:id="rId17" w:history="1">
        <w:r w:rsidRPr="00AF20A0">
          <w:rPr>
            <w:rStyle w:val="a3"/>
            <w:bCs/>
            <w:color w:val="000000"/>
            <w:sz w:val="28"/>
            <w:szCs w:val="28"/>
            <w:u w:val="none"/>
          </w:rPr>
          <w:t>68.07 "Транспортный налог"</w:t>
        </w:r>
      </w:hyperlink>
      <w:r w:rsidRPr="00AF20A0">
        <w:rPr>
          <w:bCs/>
          <w:color w:val="000000"/>
          <w:sz w:val="28"/>
          <w:szCs w:val="28"/>
        </w:rPr>
        <w:t xml:space="preserve"> Кредит </w:t>
      </w:r>
      <w:hyperlink r:id="rId18" w:history="1">
        <w:r w:rsidRPr="00AF20A0">
          <w:rPr>
            <w:rStyle w:val="a3"/>
            <w:bCs/>
            <w:color w:val="000000"/>
            <w:sz w:val="28"/>
            <w:szCs w:val="28"/>
            <w:u w:val="none"/>
          </w:rPr>
          <w:t>51 "Расчетные счета"</w:t>
        </w:r>
      </w:hyperlink>
    </w:p>
    <w:p w:rsidR="00AF20A0" w:rsidRPr="00AF20A0" w:rsidRDefault="00AF20A0" w:rsidP="00AF20A0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F20A0">
        <w:rPr>
          <w:bCs/>
          <w:color w:val="000000"/>
          <w:sz w:val="28"/>
          <w:szCs w:val="28"/>
        </w:rPr>
        <w:t>3. "Включение в коммерческие расходы транспортного налога в организациях, осуществляющих промышленную и иную производственную деятельность"</w:t>
      </w:r>
    </w:p>
    <w:p w:rsidR="00AF20A0" w:rsidRPr="00AF20A0" w:rsidRDefault="00AF20A0" w:rsidP="00AF20A0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F20A0">
        <w:rPr>
          <w:bCs/>
          <w:color w:val="000000"/>
          <w:sz w:val="28"/>
          <w:szCs w:val="28"/>
        </w:rPr>
        <w:t xml:space="preserve">Дебет </w:t>
      </w:r>
      <w:hyperlink r:id="rId19" w:history="1">
        <w:r w:rsidRPr="00AF20A0">
          <w:rPr>
            <w:rStyle w:val="a3"/>
            <w:bCs/>
            <w:color w:val="000000"/>
            <w:sz w:val="28"/>
            <w:szCs w:val="28"/>
            <w:u w:val="none"/>
          </w:rPr>
          <w:t>44.02 "Коммерческие расходы в организациях, осуществляющих промышленную и иную производственную деятельность"</w:t>
        </w:r>
      </w:hyperlink>
      <w:r w:rsidRPr="00AF20A0">
        <w:rPr>
          <w:bCs/>
          <w:color w:val="000000"/>
          <w:sz w:val="28"/>
          <w:szCs w:val="28"/>
        </w:rPr>
        <w:t xml:space="preserve"> Кредит </w:t>
      </w:r>
      <w:hyperlink r:id="rId20" w:history="1">
        <w:r w:rsidRPr="00AF20A0">
          <w:rPr>
            <w:rStyle w:val="a3"/>
            <w:bCs/>
            <w:color w:val="000000"/>
            <w:sz w:val="28"/>
            <w:szCs w:val="28"/>
            <w:u w:val="none"/>
          </w:rPr>
          <w:t>68.07 "Транспортный налог"</w:t>
        </w:r>
      </w:hyperlink>
    </w:p>
    <w:p w:rsidR="00AF20A0" w:rsidRPr="00AF20A0" w:rsidRDefault="00AF20A0" w:rsidP="00AF20A0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F20A0">
        <w:rPr>
          <w:bCs/>
          <w:color w:val="000000"/>
          <w:sz w:val="28"/>
          <w:szCs w:val="28"/>
        </w:rPr>
        <w:t>4. "Включение в издержки обращения транспортного налога в организациях, осуществляющих торговую деятельность "</w:t>
      </w:r>
    </w:p>
    <w:p w:rsidR="00AF20A0" w:rsidRPr="00AF20A0" w:rsidRDefault="00AF20A0" w:rsidP="00AF20A0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F20A0">
        <w:rPr>
          <w:bCs/>
          <w:color w:val="000000"/>
          <w:sz w:val="28"/>
          <w:szCs w:val="28"/>
        </w:rPr>
        <w:t xml:space="preserve">Дебет </w:t>
      </w:r>
      <w:hyperlink r:id="rId21" w:history="1">
        <w:r w:rsidRPr="00AF20A0">
          <w:rPr>
            <w:rStyle w:val="a3"/>
            <w:bCs/>
            <w:color w:val="000000"/>
            <w:sz w:val="28"/>
            <w:szCs w:val="28"/>
            <w:u w:val="none"/>
          </w:rPr>
          <w:t>44.01 "Издержки обращения в организациях, осуществляющих торговую деятельность"</w:t>
        </w:r>
      </w:hyperlink>
      <w:r w:rsidRPr="00AF20A0">
        <w:rPr>
          <w:bCs/>
          <w:color w:val="000000"/>
          <w:sz w:val="28"/>
          <w:szCs w:val="28"/>
        </w:rPr>
        <w:t xml:space="preserve"> Кредит </w:t>
      </w:r>
      <w:hyperlink r:id="rId22" w:history="1">
        <w:r w:rsidRPr="00AF20A0">
          <w:rPr>
            <w:rStyle w:val="a3"/>
            <w:bCs/>
            <w:color w:val="000000"/>
            <w:sz w:val="28"/>
            <w:szCs w:val="28"/>
            <w:u w:val="none"/>
          </w:rPr>
          <w:t>68.07 "Транспортный налог"</w:t>
        </w:r>
      </w:hyperlink>
    </w:p>
    <w:p w:rsidR="00AF20A0" w:rsidRPr="00AF20A0" w:rsidRDefault="00AF20A0" w:rsidP="00AF20A0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F20A0">
        <w:rPr>
          <w:bCs/>
          <w:color w:val="000000"/>
          <w:sz w:val="28"/>
          <w:szCs w:val="28"/>
        </w:rPr>
        <w:t>5. "Включение в затраты обслуживающих производств и хозяйств транспортного налога"</w:t>
      </w:r>
    </w:p>
    <w:p w:rsidR="00AF20A0" w:rsidRPr="00AF20A0" w:rsidRDefault="00AF20A0" w:rsidP="00AF20A0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F20A0">
        <w:rPr>
          <w:bCs/>
          <w:color w:val="000000"/>
          <w:sz w:val="28"/>
          <w:szCs w:val="28"/>
        </w:rPr>
        <w:t xml:space="preserve">Дебет </w:t>
      </w:r>
      <w:hyperlink r:id="rId23" w:history="1">
        <w:r w:rsidRPr="00AF20A0">
          <w:rPr>
            <w:rStyle w:val="a3"/>
            <w:bCs/>
            <w:color w:val="000000"/>
            <w:sz w:val="28"/>
            <w:szCs w:val="28"/>
            <w:u w:val="none"/>
          </w:rPr>
          <w:t>29 "Обслуживающие производства и хозяйства"</w:t>
        </w:r>
      </w:hyperlink>
      <w:r w:rsidRPr="00AF20A0">
        <w:rPr>
          <w:bCs/>
          <w:color w:val="000000"/>
          <w:sz w:val="28"/>
          <w:szCs w:val="28"/>
        </w:rPr>
        <w:t xml:space="preserve"> Кредит </w:t>
      </w:r>
      <w:hyperlink r:id="rId24" w:history="1">
        <w:r w:rsidRPr="00AF20A0">
          <w:rPr>
            <w:rStyle w:val="a3"/>
            <w:bCs/>
            <w:color w:val="000000"/>
            <w:sz w:val="28"/>
            <w:szCs w:val="28"/>
            <w:u w:val="none"/>
          </w:rPr>
          <w:t>68.07 "Транспортный налог"</w:t>
        </w:r>
      </w:hyperlink>
    </w:p>
    <w:p w:rsidR="00AF20A0" w:rsidRPr="00AF20A0" w:rsidRDefault="00AF20A0" w:rsidP="00AF20A0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F20A0">
        <w:rPr>
          <w:bCs/>
          <w:color w:val="000000"/>
          <w:sz w:val="28"/>
          <w:szCs w:val="28"/>
        </w:rPr>
        <w:t>6. "Включение в общехозяйственные расходы транспортного налога"</w:t>
      </w:r>
    </w:p>
    <w:p w:rsidR="00AF20A0" w:rsidRPr="00AF20A0" w:rsidRDefault="00AF20A0" w:rsidP="00AF20A0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F20A0">
        <w:rPr>
          <w:bCs/>
          <w:color w:val="000000"/>
          <w:sz w:val="28"/>
          <w:szCs w:val="28"/>
        </w:rPr>
        <w:t xml:space="preserve">Дебет </w:t>
      </w:r>
      <w:hyperlink r:id="rId25" w:history="1">
        <w:r w:rsidRPr="00AF20A0">
          <w:rPr>
            <w:rStyle w:val="a3"/>
            <w:bCs/>
            <w:color w:val="000000"/>
            <w:sz w:val="28"/>
            <w:szCs w:val="28"/>
            <w:u w:val="none"/>
          </w:rPr>
          <w:t>26 "Общехозяйственные расходы"</w:t>
        </w:r>
      </w:hyperlink>
      <w:r w:rsidRPr="00AF20A0">
        <w:rPr>
          <w:bCs/>
          <w:color w:val="000000"/>
          <w:sz w:val="28"/>
          <w:szCs w:val="28"/>
        </w:rPr>
        <w:t xml:space="preserve"> Кредит </w:t>
      </w:r>
      <w:hyperlink r:id="rId26" w:history="1">
        <w:r w:rsidRPr="00AF20A0">
          <w:rPr>
            <w:rStyle w:val="a3"/>
            <w:bCs/>
            <w:color w:val="000000"/>
            <w:sz w:val="28"/>
            <w:szCs w:val="28"/>
            <w:u w:val="none"/>
          </w:rPr>
          <w:t>68.07 "Транспортный налог"</w:t>
        </w:r>
      </w:hyperlink>
    </w:p>
    <w:p w:rsidR="00AF20A0" w:rsidRPr="00AF20A0" w:rsidRDefault="00AF20A0" w:rsidP="00AF20A0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F20A0">
        <w:rPr>
          <w:bCs/>
          <w:color w:val="000000"/>
          <w:sz w:val="28"/>
          <w:szCs w:val="28"/>
        </w:rPr>
        <w:t>7. "Включение в общепроизводственные расходы транспортного налога"</w:t>
      </w:r>
    </w:p>
    <w:p w:rsidR="00AF20A0" w:rsidRPr="00AF20A0" w:rsidRDefault="00AF20A0" w:rsidP="00AF20A0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F20A0">
        <w:rPr>
          <w:bCs/>
          <w:color w:val="000000"/>
          <w:sz w:val="28"/>
          <w:szCs w:val="28"/>
        </w:rPr>
        <w:t xml:space="preserve">Дебет </w:t>
      </w:r>
      <w:hyperlink r:id="rId27" w:history="1">
        <w:r w:rsidRPr="00AF20A0">
          <w:rPr>
            <w:rStyle w:val="a3"/>
            <w:bCs/>
            <w:color w:val="000000"/>
            <w:sz w:val="28"/>
            <w:szCs w:val="28"/>
            <w:u w:val="none"/>
          </w:rPr>
          <w:t>25 "Общепроизводственные расходы"</w:t>
        </w:r>
      </w:hyperlink>
      <w:r w:rsidRPr="00AF20A0">
        <w:rPr>
          <w:bCs/>
          <w:color w:val="000000"/>
          <w:sz w:val="28"/>
          <w:szCs w:val="28"/>
        </w:rPr>
        <w:t xml:space="preserve"> Кредит </w:t>
      </w:r>
      <w:hyperlink r:id="rId28" w:history="1">
        <w:r w:rsidRPr="00AF20A0">
          <w:rPr>
            <w:rStyle w:val="a3"/>
            <w:bCs/>
            <w:color w:val="000000"/>
            <w:sz w:val="28"/>
            <w:szCs w:val="28"/>
            <w:u w:val="none"/>
          </w:rPr>
          <w:t>68.07 "Транспортный налог"</w:t>
        </w:r>
      </w:hyperlink>
    </w:p>
    <w:p w:rsidR="00AF20A0" w:rsidRPr="00AF20A0" w:rsidRDefault="00AF20A0" w:rsidP="00AF20A0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F20A0">
        <w:rPr>
          <w:bCs/>
          <w:color w:val="000000"/>
          <w:sz w:val="28"/>
          <w:szCs w:val="28"/>
        </w:rPr>
        <w:t>8. "Включение в затраты вспомогательного производства транспортного налога"</w:t>
      </w:r>
    </w:p>
    <w:p w:rsidR="00AF20A0" w:rsidRPr="00AF20A0" w:rsidRDefault="00AF20A0" w:rsidP="00AF20A0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F20A0">
        <w:rPr>
          <w:bCs/>
          <w:color w:val="000000"/>
          <w:sz w:val="28"/>
          <w:szCs w:val="28"/>
        </w:rPr>
        <w:t xml:space="preserve">Дебет </w:t>
      </w:r>
      <w:hyperlink r:id="rId29" w:history="1">
        <w:r w:rsidRPr="00AF20A0">
          <w:rPr>
            <w:rStyle w:val="a3"/>
            <w:bCs/>
            <w:color w:val="000000"/>
            <w:sz w:val="28"/>
            <w:szCs w:val="28"/>
            <w:u w:val="none"/>
          </w:rPr>
          <w:t>23 "Вспомогательные производства"</w:t>
        </w:r>
      </w:hyperlink>
      <w:r w:rsidRPr="00AF20A0">
        <w:rPr>
          <w:bCs/>
          <w:color w:val="000000"/>
          <w:sz w:val="28"/>
          <w:szCs w:val="28"/>
        </w:rPr>
        <w:t xml:space="preserve"> Кредит </w:t>
      </w:r>
      <w:hyperlink r:id="rId30" w:history="1">
        <w:r w:rsidRPr="00AF20A0">
          <w:rPr>
            <w:rStyle w:val="a3"/>
            <w:bCs/>
            <w:color w:val="000000"/>
            <w:sz w:val="28"/>
            <w:szCs w:val="28"/>
            <w:u w:val="none"/>
          </w:rPr>
          <w:t>68.07 "Транспортный налог"</w:t>
        </w:r>
      </w:hyperlink>
    </w:p>
    <w:p w:rsidR="00AF20A0" w:rsidRPr="00AF20A0" w:rsidRDefault="00AF20A0" w:rsidP="00AF20A0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F20A0">
        <w:rPr>
          <w:bCs/>
          <w:color w:val="000000"/>
          <w:sz w:val="28"/>
          <w:szCs w:val="28"/>
        </w:rPr>
        <w:t>9. "Включение в затраты основного производства транспортного налога"</w:t>
      </w:r>
    </w:p>
    <w:p w:rsidR="00AF20A0" w:rsidRPr="00AF20A0" w:rsidRDefault="00AF20A0" w:rsidP="00AF20A0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F20A0">
        <w:rPr>
          <w:bCs/>
          <w:color w:val="000000"/>
          <w:sz w:val="28"/>
          <w:szCs w:val="28"/>
        </w:rPr>
        <w:t xml:space="preserve">Дебет </w:t>
      </w:r>
      <w:hyperlink r:id="rId31" w:history="1">
        <w:r w:rsidRPr="00AF20A0">
          <w:rPr>
            <w:rStyle w:val="a3"/>
            <w:bCs/>
            <w:color w:val="000000"/>
            <w:sz w:val="28"/>
            <w:szCs w:val="28"/>
            <w:u w:val="none"/>
          </w:rPr>
          <w:t>20.01 "Основное производство"</w:t>
        </w:r>
      </w:hyperlink>
      <w:r w:rsidRPr="00AF20A0">
        <w:rPr>
          <w:bCs/>
          <w:color w:val="000000"/>
          <w:sz w:val="28"/>
          <w:szCs w:val="28"/>
        </w:rPr>
        <w:t xml:space="preserve"> Кредит </w:t>
      </w:r>
      <w:hyperlink r:id="rId32" w:history="1">
        <w:r w:rsidRPr="00AF20A0">
          <w:rPr>
            <w:rStyle w:val="a3"/>
            <w:bCs/>
            <w:color w:val="000000"/>
            <w:sz w:val="28"/>
            <w:szCs w:val="28"/>
            <w:u w:val="none"/>
          </w:rPr>
          <w:t>68.07 "Транспортный налог"</w:t>
        </w:r>
      </w:hyperlink>
    </w:p>
    <w:p w:rsidR="00AF20A0" w:rsidRPr="00AF20A0" w:rsidRDefault="00AF20A0" w:rsidP="00AF20A0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F20A0">
        <w:rPr>
          <w:bCs/>
          <w:color w:val="000000"/>
          <w:sz w:val="28"/>
          <w:szCs w:val="28"/>
        </w:rPr>
        <w:t>10. "Ввод начальных остатков: транспортный налог"</w:t>
      </w:r>
    </w:p>
    <w:p w:rsidR="00AF20A0" w:rsidRPr="00AF20A0" w:rsidRDefault="00AF20A0" w:rsidP="00AF20A0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F20A0">
        <w:rPr>
          <w:bCs/>
          <w:color w:val="000000"/>
          <w:sz w:val="28"/>
          <w:szCs w:val="28"/>
        </w:rPr>
        <w:t xml:space="preserve">Дебет </w:t>
      </w:r>
      <w:hyperlink r:id="rId33" w:history="1">
        <w:r w:rsidRPr="00AF20A0">
          <w:rPr>
            <w:rStyle w:val="a3"/>
            <w:bCs/>
            <w:color w:val="000000"/>
            <w:sz w:val="28"/>
            <w:szCs w:val="28"/>
            <w:u w:val="none"/>
          </w:rPr>
          <w:t>000 "Вспомогательный счет"</w:t>
        </w:r>
      </w:hyperlink>
      <w:r w:rsidRPr="00AF20A0">
        <w:rPr>
          <w:bCs/>
          <w:color w:val="000000"/>
          <w:sz w:val="28"/>
          <w:szCs w:val="28"/>
        </w:rPr>
        <w:t xml:space="preserve"> Кредит </w:t>
      </w:r>
      <w:hyperlink r:id="rId34" w:history="1">
        <w:r w:rsidRPr="00AF20A0">
          <w:rPr>
            <w:rStyle w:val="a3"/>
            <w:bCs/>
            <w:color w:val="000000"/>
            <w:sz w:val="28"/>
            <w:szCs w:val="28"/>
            <w:u w:val="none"/>
          </w:rPr>
          <w:t>68.07 "Транспортный налог"</w:t>
        </w:r>
      </w:hyperlink>
    </w:p>
    <w:p w:rsidR="00AF20A0" w:rsidRDefault="00AF20A0" w:rsidP="00AF20A0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AF20A0" w:rsidRDefault="00AF20A0" w:rsidP="00AF20A0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AF20A0" w:rsidRDefault="00AF20A0" w:rsidP="00526F73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AF20A0" w:rsidRDefault="00AF20A0" w:rsidP="00526F73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AF20A0" w:rsidRDefault="00AF20A0" w:rsidP="00526F73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526F73" w:rsidRDefault="00526F73" w:rsidP="00602845">
      <w:pPr>
        <w:rPr>
          <w:b/>
          <w:bCs/>
        </w:rPr>
      </w:pPr>
    </w:p>
    <w:p w:rsidR="00526F73" w:rsidRDefault="00526F73" w:rsidP="00602845">
      <w:pPr>
        <w:rPr>
          <w:b/>
          <w:bCs/>
        </w:rPr>
      </w:pPr>
    </w:p>
    <w:p w:rsidR="00526F73" w:rsidRDefault="00526F73" w:rsidP="00602845">
      <w:pPr>
        <w:rPr>
          <w:b/>
          <w:bCs/>
        </w:rPr>
      </w:pPr>
    </w:p>
    <w:p w:rsidR="00526F73" w:rsidRDefault="00526F73" w:rsidP="00602845">
      <w:pPr>
        <w:rPr>
          <w:b/>
          <w:bCs/>
        </w:rPr>
      </w:pPr>
    </w:p>
    <w:p w:rsidR="00AF20A0" w:rsidRDefault="00AF20A0" w:rsidP="00602845">
      <w:pPr>
        <w:rPr>
          <w:b/>
          <w:bCs/>
        </w:rPr>
      </w:pPr>
    </w:p>
    <w:p w:rsidR="00AF20A0" w:rsidRDefault="00AF20A0" w:rsidP="00602845">
      <w:pPr>
        <w:rPr>
          <w:b/>
          <w:bCs/>
        </w:rPr>
      </w:pPr>
    </w:p>
    <w:p w:rsidR="00AF20A0" w:rsidRDefault="00AF20A0" w:rsidP="00602845">
      <w:pPr>
        <w:rPr>
          <w:b/>
          <w:bCs/>
        </w:rPr>
      </w:pPr>
    </w:p>
    <w:p w:rsidR="00AF20A0" w:rsidRDefault="00AF20A0" w:rsidP="00602845">
      <w:pPr>
        <w:rPr>
          <w:b/>
          <w:bCs/>
        </w:rPr>
      </w:pPr>
    </w:p>
    <w:p w:rsidR="00AF20A0" w:rsidRDefault="00AF20A0" w:rsidP="00602845">
      <w:pPr>
        <w:rPr>
          <w:b/>
          <w:bCs/>
        </w:rPr>
      </w:pPr>
    </w:p>
    <w:p w:rsidR="00AF20A0" w:rsidRPr="00E275FF" w:rsidRDefault="00AF20A0" w:rsidP="00F465FD">
      <w:pPr>
        <w:spacing w:line="360" w:lineRule="auto"/>
        <w:jc w:val="center"/>
        <w:rPr>
          <w:sz w:val="28"/>
          <w:szCs w:val="28"/>
        </w:rPr>
      </w:pPr>
      <w:r w:rsidRPr="00E275FF">
        <w:rPr>
          <w:sz w:val="28"/>
          <w:szCs w:val="28"/>
        </w:rPr>
        <w:t>10. Примеры расчёта налога</w:t>
      </w:r>
    </w:p>
    <w:p w:rsidR="00AF20A0" w:rsidRDefault="00AF20A0" w:rsidP="00602845">
      <w:pPr>
        <w:rPr>
          <w:b/>
          <w:bCs/>
        </w:rPr>
      </w:pPr>
    </w:p>
    <w:p w:rsidR="00AF20A0" w:rsidRDefault="00AF20A0" w:rsidP="00602845">
      <w:pPr>
        <w:rPr>
          <w:b/>
          <w:bCs/>
        </w:rPr>
      </w:pPr>
    </w:p>
    <w:p w:rsidR="00804939" w:rsidRPr="00CE52CA" w:rsidRDefault="00804939" w:rsidP="00804939">
      <w:pPr>
        <w:spacing w:line="360" w:lineRule="auto"/>
        <w:ind w:left="170" w:right="57" w:firstLine="709"/>
        <w:jc w:val="both"/>
        <w:rPr>
          <w:color w:val="000000"/>
          <w:sz w:val="28"/>
          <w:szCs w:val="28"/>
        </w:rPr>
      </w:pPr>
      <w:r w:rsidRPr="00CE52CA">
        <w:rPr>
          <w:color w:val="000000"/>
          <w:sz w:val="28"/>
          <w:szCs w:val="28"/>
        </w:rPr>
        <w:t>Транспортный налог для одного транспортного средства в общем случае будет рассчитываться по следующей формуле:</w:t>
      </w:r>
    </w:p>
    <w:p w:rsidR="00804939" w:rsidRPr="00CE52CA" w:rsidRDefault="00804939" w:rsidP="00804939">
      <w:pPr>
        <w:spacing w:line="360" w:lineRule="auto"/>
        <w:ind w:left="170" w:right="57" w:firstLine="709"/>
        <w:jc w:val="both"/>
        <w:rPr>
          <w:color w:val="000000"/>
          <w:sz w:val="28"/>
          <w:szCs w:val="28"/>
        </w:rPr>
      </w:pPr>
      <w:r w:rsidRPr="00CE52CA">
        <w:rPr>
          <w:color w:val="000000"/>
          <w:sz w:val="28"/>
          <w:szCs w:val="28"/>
        </w:rPr>
        <w:t>ТН=НБ*НС*К, где</w:t>
      </w:r>
    </w:p>
    <w:p w:rsidR="00804939" w:rsidRPr="00CE52CA" w:rsidRDefault="00804939" w:rsidP="00804939">
      <w:pPr>
        <w:spacing w:line="360" w:lineRule="auto"/>
        <w:ind w:left="170" w:right="57" w:firstLine="709"/>
        <w:jc w:val="both"/>
        <w:rPr>
          <w:color w:val="000000"/>
          <w:sz w:val="28"/>
          <w:szCs w:val="28"/>
        </w:rPr>
      </w:pPr>
      <w:r w:rsidRPr="00CE52CA">
        <w:rPr>
          <w:color w:val="000000"/>
          <w:sz w:val="28"/>
          <w:szCs w:val="28"/>
        </w:rPr>
        <w:t>ТН-сумма налога;</w:t>
      </w:r>
    </w:p>
    <w:p w:rsidR="00804939" w:rsidRPr="00CE52CA" w:rsidRDefault="00804939" w:rsidP="00804939">
      <w:pPr>
        <w:spacing w:line="360" w:lineRule="auto"/>
        <w:ind w:left="170" w:right="57" w:firstLine="709"/>
        <w:jc w:val="both"/>
        <w:rPr>
          <w:color w:val="000000"/>
          <w:sz w:val="28"/>
          <w:szCs w:val="28"/>
        </w:rPr>
      </w:pPr>
      <w:r w:rsidRPr="00CE52CA">
        <w:rPr>
          <w:color w:val="000000"/>
          <w:sz w:val="28"/>
          <w:szCs w:val="28"/>
        </w:rPr>
        <w:t>НБ-налоговая база (л.с., тонна, ед.);</w:t>
      </w:r>
    </w:p>
    <w:p w:rsidR="00804939" w:rsidRPr="00CE52CA" w:rsidRDefault="00804939" w:rsidP="00804939">
      <w:pPr>
        <w:spacing w:line="360" w:lineRule="auto"/>
        <w:ind w:left="170" w:right="57" w:firstLine="709"/>
        <w:jc w:val="both"/>
        <w:rPr>
          <w:color w:val="000000"/>
          <w:sz w:val="28"/>
          <w:szCs w:val="28"/>
        </w:rPr>
      </w:pPr>
      <w:r w:rsidRPr="00CE52CA">
        <w:rPr>
          <w:color w:val="000000"/>
          <w:sz w:val="28"/>
          <w:szCs w:val="28"/>
        </w:rPr>
        <w:t>НС-налоговая ставка(руб./л.с., руб./тонна, руб./ед.);</w:t>
      </w:r>
    </w:p>
    <w:p w:rsidR="00804939" w:rsidRPr="00CE52CA" w:rsidRDefault="00804939" w:rsidP="00804939">
      <w:pPr>
        <w:spacing w:line="360" w:lineRule="auto"/>
        <w:ind w:left="170" w:right="57" w:firstLine="709"/>
        <w:jc w:val="both"/>
        <w:rPr>
          <w:color w:val="000000"/>
          <w:sz w:val="28"/>
          <w:szCs w:val="28"/>
        </w:rPr>
      </w:pPr>
      <w:r w:rsidRPr="00CE52CA">
        <w:rPr>
          <w:color w:val="000000"/>
          <w:sz w:val="28"/>
          <w:szCs w:val="28"/>
        </w:rPr>
        <w:t>К-коэффициент (число месяцев в году, в течение которых транспортное средство было зарегистрировано на организацию, деленное на 12).Месяц, в котором был зарегистрировано или снято с учета транспортное средство, считается целиком.</w:t>
      </w:r>
    </w:p>
    <w:p w:rsidR="00804939" w:rsidRDefault="00804939" w:rsidP="00804939">
      <w:pPr>
        <w:spacing w:line="360" w:lineRule="auto"/>
        <w:ind w:left="170" w:right="57" w:firstLine="709"/>
        <w:jc w:val="both"/>
        <w:rPr>
          <w:color w:val="000000"/>
          <w:sz w:val="28"/>
          <w:szCs w:val="28"/>
        </w:rPr>
      </w:pPr>
      <w:r w:rsidRPr="00CE52CA">
        <w:rPr>
          <w:color w:val="000000"/>
          <w:sz w:val="28"/>
          <w:szCs w:val="28"/>
        </w:rPr>
        <w:t>Пример расчетов:</w:t>
      </w:r>
    </w:p>
    <w:p w:rsidR="00804939" w:rsidRPr="00CE52CA" w:rsidRDefault="00804939" w:rsidP="00804939">
      <w:pPr>
        <w:spacing w:line="360" w:lineRule="auto"/>
        <w:ind w:left="170" w:right="5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AD29B6">
        <w:rPr>
          <w:color w:val="000000"/>
          <w:sz w:val="28"/>
          <w:szCs w:val="28"/>
        </w:rPr>
        <w:t>.Организация ООО «Сокол</w:t>
      </w:r>
      <w:r w:rsidR="00300474">
        <w:rPr>
          <w:color w:val="000000"/>
          <w:sz w:val="28"/>
          <w:szCs w:val="28"/>
        </w:rPr>
        <w:t>» приобрела 20 мая 2010</w:t>
      </w:r>
      <w:r w:rsidRPr="00CE52CA">
        <w:rPr>
          <w:color w:val="000000"/>
          <w:sz w:val="28"/>
          <w:szCs w:val="28"/>
        </w:rPr>
        <w:t xml:space="preserve"> года легковой автомобиль </w:t>
      </w:r>
      <w:r w:rsidRPr="00CE52CA">
        <w:rPr>
          <w:color w:val="000000"/>
          <w:sz w:val="28"/>
          <w:szCs w:val="28"/>
          <w:lang w:val="en-US"/>
        </w:rPr>
        <w:t>Mazda</w:t>
      </w:r>
      <w:r w:rsidRPr="00CE52CA">
        <w:rPr>
          <w:color w:val="000000"/>
          <w:sz w:val="28"/>
          <w:szCs w:val="28"/>
        </w:rPr>
        <w:t xml:space="preserve">3 мощностью </w:t>
      </w:r>
      <w:smartTag w:uri="urn:schemas-microsoft-com:office:smarttags" w:element="metricconverter">
        <w:smartTagPr>
          <w:attr w:name="ProductID" w:val="105 л"/>
        </w:smartTagPr>
        <w:r w:rsidRPr="00CE52CA">
          <w:rPr>
            <w:color w:val="000000"/>
            <w:sz w:val="28"/>
            <w:szCs w:val="28"/>
          </w:rPr>
          <w:t>105 л</w:t>
        </w:r>
      </w:smartTag>
      <w:r w:rsidRPr="00CE52CA">
        <w:rPr>
          <w:color w:val="000000"/>
          <w:sz w:val="28"/>
          <w:szCs w:val="28"/>
        </w:rPr>
        <w:t xml:space="preserve">.с. и зарегестрировала его в </w:t>
      </w:r>
      <w:r>
        <w:rPr>
          <w:color w:val="000000"/>
          <w:sz w:val="28"/>
          <w:szCs w:val="28"/>
        </w:rPr>
        <w:t>г. Самаре.</w:t>
      </w:r>
    </w:p>
    <w:p w:rsidR="00804939" w:rsidRPr="00CE52CA" w:rsidRDefault="00804939" w:rsidP="00804939">
      <w:pPr>
        <w:spacing w:line="360" w:lineRule="auto"/>
        <w:ind w:left="170" w:right="57" w:firstLine="709"/>
        <w:jc w:val="both"/>
        <w:rPr>
          <w:color w:val="000000"/>
          <w:sz w:val="28"/>
          <w:szCs w:val="28"/>
        </w:rPr>
      </w:pPr>
      <w:r w:rsidRPr="00CE52CA">
        <w:rPr>
          <w:color w:val="000000"/>
          <w:sz w:val="28"/>
          <w:szCs w:val="28"/>
        </w:rPr>
        <w:t>Сумма транспортного налога:</w:t>
      </w:r>
    </w:p>
    <w:p w:rsidR="00804939" w:rsidRPr="00CE52CA" w:rsidRDefault="00300474" w:rsidP="00804939">
      <w:pPr>
        <w:spacing w:line="360" w:lineRule="auto"/>
        <w:ind w:left="170" w:right="5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105л.с.* 21 </w:t>
      </w:r>
      <w:r w:rsidR="00804939" w:rsidRPr="00CE52CA">
        <w:rPr>
          <w:color w:val="000000"/>
          <w:sz w:val="28"/>
          <w:szCs w:val="28"/>
        </w:rPr>
        <w:t>руб.*8</w:t>
      </w:r>
      <w:r>
        <w:rPr>
          <w:color w:val="000000"/>
          <w:sz w:val="28"/>
          <w:szCs w:val="28"/>
        </w:rPr>
        <w:t xml:space="preserve"> </w:t>
      </w:r>
      <w:r w:rsidR="00804939" w:rsidRPr="00CE52CA">
        <w:rPr>
          <w:color w:val="000000"/>
          <w:sz w:val="28"/>
          <w:szCs w:val="28"/>
        </w:rPr>
        <w:t>мес.</w:t>
      </w:r>
      <w:r>
        <w:rPr>
          <w:color w:val="000000"/>
          <w:sz w:val="28"/>
          <w:szCs w:val="28"/>
        </w:rPr>
        <w:t xml:space="preserve"> </w:t>
      </w:r>
      <w:r w:rsidR="00804939" w:rsidRPr="00CE52CA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 w:rsidR="00804939" w:rsidRPr="00CE52CA">
        <w:rPr>
          <w:color w:val="000000"/>
          <w:sz w:val="28"/>
          <w:szCs w:val="28"/>
        </w:rPr>
        <w:t>12мес.</w:t>
      </w:r>
      <w:r>
        <w:rPr>
          <w:color w:val="000000"/>
          <w:sz w:val="28"/>
          <w:szCs w:val="28"/>
        </w:rPr>
        <w:t xml:space="preserve"> </w:t>
      </w:r>
      <w:r w:rsidR="00804939" w:rsidRPr="00CE52CA">
        <w:rPr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</w:rPr>
        <w:t xml:space="preserve"> </w:t>
      </w:r>
      <w:r w:rsidR="00F77CA0">
        <w:rPr>
          <w:color w:val="000000"/>
          <w:sz w:val="28"/>
          <w:szCs w:val="28"/>
        </w:rPr>
        <w:t>1470</w:t>
      </w:r>
      <w:r w:rsidR="00804939" w:rsidRPr="00CE52CA">
        <w:rPr>
          <w:color w:val="000000"/>
          <w:sz w:val="28"/>
          <w:szCs w:val="28"/>
        </w:rPr>
        <w:t>руб.</w:t>
      </w:r>
    </w:p>
    <w:p w:rsidR="00804939" w:rsidRPr="00CE52CA" w:rsidRDefault="00804939" w:rsidP="00804939">
      <w:pPr>
        <w:tabs>
          <w:tab w:val="left" w:pos="6720"/>
        </w:tabs>
        <w:spacing w:line="360" w:lineRule="auto"/>
        <w:ind w:left="170" w:right="57" w:firstLine="709"/>
        <w:jc w:val="both"/>
        <w:rPr>
          <w:color w:val="000000"/>
          <w:sz w:val="28"/>
          <w:szCs w:val="28"/>
        </w:rPr>
      </w:pPr>
      <w:r w:rsidRPr="00CE52CA">
        <w:rPr>
          <w:color w:val="000000"/>
          <w:sz w:val="28"/>
          <w:szCs w:val="28"/>
        </w:rPr>
        <w:t>В</w:t>
      </w:r>
      <w:r w:rsidR="00F77CA0">
        <w:rPr>
          <w:color w:val="000000"/>
          <w:sz w:val="28"/>
          <w:szCs w:val="28"/>
        </w:rPr>
        <w:t xml:space="preserve"> бухгалтерском учете ООО «Сокол</w:t>
      </w:r>
      <w:r w:rsidRPr="00CE52CA">
        <w:rPr>
          <w:color w:val="000000"/>
          <w:sz w:val="28"/>
          <w:szCs w:val="28"/>
        </w:rPr>
        <w:t>» будут сделаны следующие проводки:</w:t>
      </w:r>
    </w:p>
    <w:p w:rsidR="00804939" w:rsidRPr="00CE52CA" w:rsidRDefault="00804939" w:rsidP="00804939">
      <w:pPr>
        <w:tabs>
          <w:tab w:val="left" w:pos="6720"/>
        </w:tabs>
        <w:spacing w:line="360" w:lineRule="auto"/>
        <w:ind w:right="57" w:firstLine="709"/>
        <w:jc w:val="both"/>
        <w:rPr>
          <w:color w:val="000000"/>
          <w:sz w:val="28"/>
          <w:szCs w:val="28"/>
        </w:rPr>
      </w:pPr>
      <w:r w:rsidRPr="00CE52CA">
        <w:rPr>
          <w:color w:val="000000"/>
          <w:sz w:val="28"/>
          <w:szCs w:val="28"/>
        </w:rPr>
        <w:t xml:space="preserve"> ДЕБЕТ 26 КРЕДИТ 68 субсчет «Расчеты по транспортному налогу» </w:t>
      </w:r>
    </w:p>
    <w:p w:rsidR="00804939" w:rsidRPr="00CE52CA" w:rsidRDefault="00F77CA0" w:rsidP="00804939">
      <w:pPr>
        <w:tabs>
          <w:tab w:val="left" w:pos="6720"/>
        </w:tabs>
        <w:spacing w:line="360" w:lineRule="auto"/>
        <w:ind w:left="170" w:right="5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– 147</w:t>
      </w:r>
      <w:r w:rsidR="00804939" w:rsidRPr="00CE52CA">
        <w:rPr>
          <w:color w:val="000000"/>
          <w:sz w:val="28"/>
          <w:szCs w:val="28"/>
        </w:rPr>
        <w:t>0 руб. – начислен транспортный налог;</w:t>
      </w:r>
    </w:p>
    <w:p w:rsidR="00804939" w:rsidRPr="00CE52CA" w:rsidRDefault="00804939" w:rsidP="00804939">
      <w:pPr>
        <w:tabs>
          <w:tab w:val="left" w:pos="6720"/>
        </w:tabs>
        <w:spacing w:line="360" w:lineRule="auto"/>
        <w:ind w:right="57" w:firstLine="709"/>
        <w:jc w:val="both"/>
        <w:rPr>
          <w:color w:val="000000"/>
          <w:sz w:val="28"/>
          <w:szCs w:val="28"/>
        </w:rPr>
      </w:pPr>
      <w:r w:rsidRPr="00CE52CA">
        <w:rPr>
          <w:color w:val="000000"/>
          <w:sz w:val="28"/>
          <w:szCs w:val="28"/>
        </w:rPr>
        <w:t xml:space="preserve"> ДЕБЕТ 68 субсчет «Расчеты по транспортному налогу» КРЕДИТ 51</w:t>
      </w:r>
    </w:p>
    <w:p w:rsidR="00804939" w:rsidRPr="00CE52CA" w:rsidRDefault="00F77CA0" w:rsidP="00804939">
      <w:pPr>
        <w:tabs>
          <w:tab w:val="left" w:pos="6720"/>
        </w:tabs>
        <w:spacing w:line="360" w:lineRule="auto"/>
        <w:ind w:left="170" w:right="5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– 147</w:t>
      </w:r>
      <w:r w:rsidR="00804939" w:rsidRPr="00CE52CA">
        <w:rPr>
          <w:color w:val="000000"/>
          <w:sz w:val="28"/>
          <w:szCs w:val="28"/>
        </w:rPr>
        <w:t>0 руб. уплачен транспортный налог в бюджет.</w:t>
      </w:r>
    </w:p>
    <w:p w:rsidR="00AF20A0" w:rsidRDefault="00AF20A0" w:rsidP="00602845">
      <w:pPr>
        <w:rPr>
          <w:b/>
          <w:bCs/>
        </w:rPr>
      </w:pPr>
    </w:p>
    <w:p w:rsidR="00AD29B6" w:rsidRPr="00AD29B6" w:rsidRDefault="00AD29B6" w:rsidP="00AD29B6">
      <w:pPr>
        <w:spacing w:line="360" w:lineRule="auto"/>
        <w:ind w:firstLine="709"/>
        <w:jc w:val="both"/>
        <w:rPr>
          <w:sz w:val="28"/>
          <w:szCs w:val="28"/>
        </w:rPr>
      </w:pPr>
      <w:r w:rsidRPr="00AD29B6">
        <w:rPr>
          <w:sz w:val="28"/>
          <w:szCs w:val="28"/>
        </w:rPr>
        <w:t xml:space="preserve">2. Организация ООО "ТрансАвто" </w:t>
      </w:r>
      <w:r>
        <w:rPr>
          <w:sz w:val="28"/>
          <w:szCs w:val="28"/>
        </w:rPr>
        <w:t>на 1 января 2011</w:t>
      </w:r>
      <w:r w:rsidRPr="00AD29B6">
        <w:rPr>
          <w:sz w:val="28"/>
          <w:szCs w:val="28"/>
        </w:rPr>
        <w:t xml:space="preserve"> года имеет на балансе следующие транспортные средства, зарегистрированные в</w:t>
      </w:r>
      <w:r>
        <w:rPr>
          <w:sz w:val="28"/>
          <w:szCs w:val="28"/>
        </w:rPr>
        <w:t xml:space="preserve"> Самаре</w:t>
      </w:r>
      <w:r w:rsidRPr="00AD29B6">
        <w:rPr>
          <w:sz w:val="28"/>
          <w:szCs w:val="28"/>
        </w:rPr>
        <w:t>:</w:t>
      </w:r>
    </w:p>
    <w:p w:rsidR="00AD29B6" w:rsidRPr="00AD29B6" w:rsidRDefault="00AD29B6" w:rsidP="00AD29B6">
      <w:pPr>
        <w:spacing w:line="360" w:lineRule="auto"/>
        <w:ind w:firstLine="709"/>
        <w:jc w:val="both"/>
        <w:rPr>
          <w:sz w:val="28"/>
          <w:szCs w:val="28"/>
        </w:rPr>
      </w:pPr>
      <w:r w:rsidRPr="00AD29B6">
        <w:rPr>
          <w:sz w:val="28"/>
          <w:szCs w:val="28"/>
        </w:rPr>
        <w:t xml:space="preserve">легковой автомобиль </w:t>
      </w:r>
      <w:r w:rsidRPr="00AD29B6">
        <w:rPr>
          <w:sz w:val="28"/>
          <w:szCs w:val="28"/>
          <w:lang w:val="en-US"/>
        </w:rPr>
        <w:t>Toyota</w:t>
      </w:r>
      <w:r w:rsidRPr="00AD29B6">
        <w:rPr>
          <w:sz w:val="28"/>
          <w:szCs w:val="28"/>
        </w:rPr>
        <w:t xml:space="preserve"> </w:t>
      </w:r>
      <w:r w:rsidRPr="00AD29B6">
        <w:rPr>
          <w:sz w:val="28"/>
          <w:szCs w:val="28"/>
          <w:lang w:val="en-US"/>
        </w:rPr>
        <w:t>Camry</w:t>
      </w:r>
      <w:r w:rsidRPr="00AD29B6">
        <w:rPr>
          <w:sz w:val="28"/>
          <w:szCs w:val="28"/>
        </w:rPr>
        <w:t xml:space="preserve"> мощностью </w:t>
      </w:r>
      <w:smartTag w:uri="urn:schemas-microsoft-com:office:smarttags" w:element="metricconverter">
        <w:smartTagPr>
          <w:attr w:name="ProductID" w:val="277 л"/>
        </w:smartTagPr>
        <w:r w:rsidRPr="00AD29B6">
          <w:rPr>
            <w:sz w:val="28"/>
            <w:szCs w:val="28"/>
          </w:rPr>
          <w:t>277 л</w:t>
        </w:r>
      </w:smartTag>
      <w:r w:rsidRPr="00AD29B6">
        <w:rPr>
          <w:sz w:val="28"/>
          <w:szCs w:val="28"/>
        </w:rPr>
        <w:t>. с.;</w:t>
      </w:r>
    </w:p>
    <w:p w:rsidR="00AD29B6" w:rsidRPr="00AD29B6" w:rsidRDefault="00AD29B6" w:rsidP="00AD29B6">
      <w:pPr>
        <w:spacing w:line="360" w:lineRule="auto"/>
        <w:ind w:firstLine="709"/>
        <w:jc w:val="both"/>
        <w:rPr>
          <w:sz w:val="28"/>
          <w:szCs w:val="28"/>
        </w:rPr>
      </w:pPr>
      <w:r w:rsidRPr="00AD29B6">
        <w:rPr>
          <w:sz w:val="28"/>
          <w:szCs w:val="28"/>
        </w:rPr>
        <w:t xml:space="preserve">легковой автомобиль </w:t>
      </w:r>
      <w:r w:rsidRPr="00AD29B6">
        <w:rPr>
          <w:sz w:val="28"/>
          <w:szCs w:val="28"/>
          <w:lang w:val="en-US"/>
        </w:rPr>
        <w:t>Mitsubishi</w:t>
      </w:r>
      <w:r w:rsidRPr="00AD29B6">
        <w:rPr>
          <w:sz w:val="28"/>
          <w:szCs w:val="28"/>
        </w:rPr>
        <w:t xml:space="preserve"> </w:t>
      </w:r>
      <w:r w:rsidRPr="00AD29B6">
        <w:rPr>
          <w:sz w:val="28"/>
          <w:szCs w:val="28"/>
          <w:lang w:val="en-US"/>
        </w:rPr>
        <w:t>Lancer</w:t>
      </w:r>
      <w:r w:rsidRPr="00AD29B6">
        <w:rPr>
          <w:sz w:val="28"/>
          <w:szCs w:val="28"/>
        </w:rPr>
        <w:t xml:space="preserve"> 9 мощностью </w:t>
      </w:r>
      <w:smartTag w:uri="urn:schemas-microsoft-com:office:smarttags" w:element="metricconverter">
        <w:smartTagPr>
          <w:attr w:name="ProductID" w:val="98 л"/>
        </w:smartTagPr>
        <w:r w:rsidRPr="00AD29B6">
          <w:rPr>
            <w:sz w:val="28"/>
            <w:szCs w:val="28"/>
          </w:rPr>
          <w:t>98 л</w:t>
        </w:r>
      </w:smartTag>
      <w:r w:rsidRPr="00AD29B6">
        <w:rPr>
          <w:sz w:val="28"/>
          <w:szCs w:val="28"/>
        </w:rPr>
        <w:t>. с.;</w:t>
      </w:r>
    </w:p>
    <w:p w:rsidR="00AD29B6" w:rsidRPr="00AD29B6" w:rsidRDefault="00AD29B6" w:rsidP="00AD29B6">
      <w:pPr>
        <w:spacing w:line="360" w:lineRule="auto"/>
        <w:ind w:firstLine="709"/>
        <w:jc w:val="both"/>
        <w:rPr>
          <w:sz w:val="28"/>
          <w:szCs w:val="28"/>
        </w:rPr>
      </w:pPr>
      <w:r w:rsidRPr="00AD29B6">
        <w:rPr>
          <w:sz w:val="28"/>
          <w:szCs w:val="28"/>
        </w:rPr>
        <w:t xml:space="preserve">грузовой автомобиль КамАЗ 5320 мощностью </w:t>
      </w:r>
      <w:smartTag w:uri="urn:schemas-microsoft-com:office:smarttags" w:element="metricconverter">
        <w:smartTagPr>
          <w:attr w:name="ProductID" w:val="210 л"/>
        </w:smartTagPr>
        <w:r w:rsidRPr="00AD29B6">
          <w:rPr>
            <w:sz w:val="28"/>
            <w:szCs w:val="28"/>
          </w:rPr>
          <w:t>210 л</w:t>
        </w:r>
      </w:smartTag>
      <w:r w:rsidRPr="00AD29B6">
        <w:rPr>
          <w:sz w:val="28"/>
          <w:szCs w:val="28"/>
        </w:rPr>
        <w:t>. с.;</w:t>
      </w:r>
    </w:p>
    <w:p w:rsidR="00AD29B6" w:rsidRPr="00AD29B6" w:rsidRDefault="00AD29B6" w:rsidP="00AD29B6">
      <w:pPr>
        <w:spacing w:line="360" w:lineRule="auto"/>
        <w:ind w:firstLine="709"/>
        <w:jc w:val="both"/>
        <w:rPr>
          <w:sz w:val="28"/>
          <w:szCs w:val="28"/>
        </w:rPr>
      </w:pPr>
      <w:r w:rsidRPr="00AD29B6">
        <w:rPr>
          <w:sz w:val="28"/>
          <w:szCs w:val="28"/>
        </w:rPr>
        <w:t xml:space="preserve">грузовой автомобиль Зил 4331 мощностью </w:t>
      </w:r>
      <w:smartTag w:uri="urn:schemas-microsoft-com:office:smarttags" w:element="metricconverter">
        <w:smartTagPr>
          <w:attr w:name="ProductID" w:val="160 л"/>
        </w:smartTagPr>
        <w:r w:rsidRPr="00AD29B6">
          <w:rPr>
            <w:sz w:val="28"/>
            <w:szCs w:val="28"/>
          </w:rPr>
          <w:t>160 л</w:t>
        </w:r>
      </w:smartTag>
      <w:r w:rsidRPr="00AD29B6">
        <w:rPr>
          <w:sz w:val="28"/>
          <w:szCs w:val="28"/>
        </w:rPr>
        <w:t xml:space="preserve">. с. (10 августа произведена замена и регистрация двигателя мощностью </w:t>
      </w:r>
      <w:smartTag w:uri="urn:schemas-microsoft-com:office:smarttags" w:element="metricconverter">
        <w:smartTagPr>
          <w:attr w:name="ProductID" w:val="195 л"/>
        </w:smartTagPr>
        <w:r w:rsidRPr="00AD29B6">
          <w:rPr>
            <w:sz w:val="28"/>
            <w:szCs w:val="28"/>
          </w:rPr>
          <w:t>195 л</w:t>
        </w:r>
      </w:smartTag>
      <w:r w:rsidRPr="00AD29B6">
        <w:rPr>
          <w:sz w:val="28"/>
          <w:szCs w:val="28"/>
        </w:rPr>
        <w:t>. с).</w:t>
      </w:r>
    </w:p>
    <w:p w:rsidR="00AD29B6" w:rsidRPr="00AD29B6" w:rsidRDefault="00AD29B6" w:rsidP="00AD29B6">
      <w:pPr>
        <w:spacing w:line="360" w:lineRule="auto"/>
        <w:ind w:firstLine="709"/>
        <w:jc w:val="both"/>
        <w:rPr>
          <w:sz w:val="28"/>
          <w:szCs w:val="28"/>
        </w:rPr>
      </w:pPr>
      <w:r w:rsidRPr="00AD29B6">
        <w:rPr>
          <w:sz w:val="28"/>
          <w:szCs w:val="28"/>
        </w:rPr>
        <w:t xml:space="preserve">Также организацией ООО "ТрансАвто" </w:t>
      </w:r>
      <w:r>
        <w:rPr>
          <w:sz w:val="28"/>
          <w:szCs w:val="28"/>
        </w:rPr>
        <w:t>20 мая 2010</w:t>
      </w:r>
      <w:r w:rsidRPr="00AD29B6">
        <w:rPr>
          <w:sz w:val="28"/>
          <w:szCs w:val="28"/>
        </w:rPr>
        <w:t xml:space="preserve"> года был приобретен и зарегистрирован легковой автомобиль ВАЗ 21154 мощностью </w:t>
      </w:r>
      <w:smartTag w:uri="urn:schemas-microsoft-com:office:smarttags" w:element="metricconverter">
        <w:smartTagPr>
          <w:attr w:name="ProductID" w:val="56 л"/>
        </w:smartTagPr>
        <w:r w:rsidRPr="00AD29B6">
          <w:rPr>
            <w:sz w:val="28"/>
            <w:szCs w:val="28"/>
          </w:rPr>
          <w:t>56 л</w:t>
        </w:r>
      </w:smartTag>
      <w:r w:rsidRPr="00AD29B6">
        <w:rPr>
          <w:sz w:val="28"/>
          <w:szCs w:val="28"/>
        </w:rPr>
        <w:t>. с. Автомобиль был прод</w:t>
      </w:r>
      <w:r w:rsidR="00300474">
        <w:rPr>
          <w:sz w:val="28"/>
          <w:szCs w:val="28"/>
        </w:rPr>
        <w:t>ан и снят с учета 15 ноября 2010</w:t>
      </w:r>
      <w:r w:rsidRPr="00AD29B6">
        <w:rPr>
          <w:sz w:val="28"/>
          <w:szCs w:val="28"/>
        </w:rPr>
        <w:t xml:space="preserve"> года.</w:t>
      </w:r>
    </w:p>
    <w:p w:rsidR="00AD29B6" w:rsidRPr="00AD29B6" w:rsidRDefault="00AD29B6" w:rsidP="00AD29B6">
      <w:pPr>
        <w:spacing w:line="360" w:lineRule="auto"/>
        <w:ind w:firstLine="709"/>
        <w:jc w:val="both"/>
        <w:rPr>
          <w:sz w:val="28"/>
          <w:szCs w:val="28"/>
        </w:rPr>
      </w:pPr>
      <w:r w:rsidRPr="00AD29B6">
        <w:rPr>
          <w:sz w:val="28"/>
          <w:szCs w:val="28"/>
        </w:rPr>
        <w:t>Необходимо</w:t>
      </w:r>
      <w:r w:rsidR="00300474">
        <w:rPr>
          <w:sz w:val="28"/>
          <w:szCs w:val="28"/>
        </w:rPr>
        <w:t xml:space="preserve"> рассчитать сумму налога за 2010</w:t>
      </w:r>
      <w:r w:rsidRPr="00AD29B6">
        <w:rPr>
          <w:sz w:val="28"/>
          <w:szCs w:val="28"/>
        </w:rPr>
        <w:t xml:space="preserve"> год, подлежащую уплате организацией ООО "ТрансАвто".</w:t>
      </w:r>
    </w:p>
    <w:p w:rsidR="00AD29B6" w:rsidRDefault="00AD29B6" w:rsidP="00AD29B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D29B6">
        <w:rPr>
          <w:sz w:val="28"/>
          <w:szCs w:val="28"/>
        </w:rPr>
        <w:t xml:space="preserve">Сумма налога за легковой автомобиль </w:t>
      </w:r>
      <w:r w:rsidRPr="00AD29B6">
        <w:rPr>
          <w:sz w:val="28"/>
          <w:szCs w:val="28"/>
          <w:lang w:val="en-US"/>
        </w:rPr>
        <w:t>Toyota</w:t>
      </w:r>
      <w:r w:rsidRPr="00AD29B6">
        <w:rPr>
          <w:sz w:val="28"/>
          <w:szCs w:val="28"/>
        </w:rPr>
        <w:t xml:space="preserve"> </w:t>
      </w:r>
      <w:r w:rsidRPr="00AD29B6">
        <w:rPr>
          <w:sz w:val="28"/>
          <w:szCs w:val="28"/>
          <w:lang w:val="en-US"/>
        </w:rPr>
        <w:t>Camry</w:t>
      </w:r>
      <w:r w:rsidR="00300474">
        <w:rPr>
          <w:sz w:val="28"/>
          <w:szCs w:val="28"/>
        </w:rPr>
        <w:t xml:space="preserve"> за 2010</w:t>
      </w:r>
      <w:r w:rsidRPr="00AD29B6">
        <w:rPr>
          <w:sz w:val="28"/>
          <w:szCs w:val="28"/>
        </w:rPr>
        <w:t xml:space="preserve"> год составляет: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77 л"/>
        </w:smartTagPr>
        <w:r w:rsidRPr="00AD29B6">
          <w:rPr>
            <w:sz w:val="28"/>
            <w:szCs w:val="28"/>
          </w:rPr>
          <w:t>277 л</w:t>
        </w:r>
      </w:smartTag>
      <w:r w:rsidRPr="00AD29B6">
        <w:rPr>
          <w:sz w:val="28"/>
          <w:szCs w:val="28"/>
        </w:rPr>
        <w:t>. с. * 150 рублей = 41550 рублей.</w:t>
      </w:r>
    </w:p>
    <w:p w:rsidR="00AD29B6" w:rsidRDefault="00AD29B6" w:rsidP="00AD29B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D29B6">
        <w:rPr>
          <w:sz w:val="28"/>
          <w:szCs w:val="28"/>
        </w:rPr>
        <w:t xml:space="preserve">Сумма налога за легковой автомобиль </w:t>
      </w:r>
      <w:r w:rsidRPr="00AD29B6">
        <w:rPr>
          <w:sz w:val="28"/>
          <w:szCs w:val="28"/>
          <w:lang w:val="en-US"/>
        </w:rPr>
        <w:t>Mitsubishi</w:t>
      </w:r>
      <w:r w:rsidRPr="00AD29B6">
        <w:rPr>
          <w:sz w:val="28"/>
          <w:szCs w:val="28"/>
        </w:rPr>
        <w:t xml:space="preserve"> </w:t>
      </w:r>
      <w:r w:rsidRPr="00AD29B6">
        <w:rPr>
          <w:sz w:val="28"/>
          <w:szCs w:val="28"/>
          <w:lang w:val="en-US"/>
        </w:rPr>
        <w:t>Lancer</w:t>
      </w:r>
      <w:r w:rsidRPr="00AD29B6">
        <w:rPr>
          <w:sz w:val="28"/>
          <w:szCs w:val="28"/>
        </w:rPr>
        <w:t xml:space="preserve"> 9 за 20</w:t>
      </w:r>
      <w:r w:rsidR="00300474">
        <w:rPr>
          <w:sz w:val="28"/>
          <w:szCs w:val="28"/>
        </w:rPr>
        <w:t>10</w:t>
      </w:r>
      <w:r w:rsidRPr="00AD29B6">
        <w:rPr>
          <w:sz w:val="28"/>
          <w:szCs w:val="28"/>
        </w:rPr>
        <w:t xml:space="preserve"> год составляет: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98 л"/>
        </w:smartTagPr>
        <w:r w:rsidRPr="00AD29B6">
          <w:rPr>
            <w:sz w:val="28"/>
            <w:szCs w:val="28"/>
          </w:rPr>
          <w:t>98 л</w:t>
        </w:r>
      </w:smartTag>
      <w:r w:rsidRPr="00AD29B6">
        <w:rPr>
          <w:sz w:val="28"/>
          <w:szCs w:val="28"/>
        </w:rPr>
        <w:t xml:space="preserve">. с. </w:t>
      </w:r>
      <w:r w:rsidR="00300474">
        <w:rPr>
          <w:sz w:val="28"/>
          <w:szCs w:val="28"/>
        </w:rPr>
        <w:t>* 14 рублей = 1372</w:t>
      </w:r>
      <w:r w:rsidRPr="00AD29B6">
        <w:rPr>
          <w:sz w:val="28"/>
          <w:szCs w:val="28"/>
        </w:rPr>
        <w:t xml:space="preserve"> рублей.</w:t>
      </w:r>
    </w:p>
    <w:p w:rsidR="00AD29B6" w:rsidRDefault="00AD29B6" w:rsidP="00AD29B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D29B6">
        <w:rPr>
          <w:sz w:val="28"/>
          <w:szCs w:val="28"/>
        </w:rPr>
        <w:t>Сумма налога за грузов</w:t>
      </w:r>
      <w:r w:rsidR="00300474">
        <w:rPr>
          <w:sz w:val="28"/>
          <w:szCs w:val="28"/>
        </w:rPr>
        <w:t>ой автомобиль КамАЗ 5320 за 2010</w:t>
      </w:r>
      <w:r w:rsidRPr="00AD29B6">
        <w:rPr>
          <w:sz w:val="28"/>
          <w:szCs w:val="28"/>
        </w:rPr>
        <w:t xml:space="preserve"> год составляет: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10 л"/>
        </w:smartTagPr>
        <w:r w:rsidRPr="00AD29B6">
          <w:rPr>
            <w:sz w:val="28"/>
            <w:szCs w:val="28"/>
          </w:rPr>
          <w:t>210 л</w:t>
        </w:r>
      </w:smartTag>
      <w:r w:rsidRPr="00AD29B6">
        <w:rPr>
          <w:sz w:val="28"/>
          <w:szCs w:val="28"/>
        </w:rPr>
        <w:t xml:space="preserve">. с. </w:t>
      </w:r>
      <w:r w:rsidR="00300474">
        <w:rPr>
          <w:sz w:val="28"/>
          <w:szCs w:val="28"/>
        </w:rPr>
        <w:t>* 65</w:t>
      </w:r>
      <w:r w:rsidRPr="00AD29B6">
        <w:rPr>
          <w:sz w:val="28"/>
          <w:szCs w:val="28"/>
        </w:rPr>
        <w:t xml:space="preserve"> рублей = </w:t>
      </w:r>
      <w:r w:rsidR="00300474">
        <w:rPr>
          <w:sz w:val="28"/>
          <w:szCs w:val="28"/>
        </w:rPr>
        <w:t>1365</w:t>
      </w:r>
      <w:r w:rsidRPr="00AD29B6">
        <w:rPr>
          <w:sz w:val="28"/>
          <w:szCs w:val="28"/>
        </w:rPr>
        <w:t>0 рублей.</w:t>
      </w:r>
    </w:p>
    <w:p w:rsidR="00AD29B6" w:rsidRDefault="00AD29B6" w:rsidP="00AD29B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D29B6">
        <w:rPr>
          <w:sz w:val="28"/>
          <w:szCs w:val="28"/>
        </w:rPr>
        <w:t>Сумма налога за грузовой автомобиль Зил 4331 (с учетом произведенной замены двигателя и перерегистрации) будет рассчитываться следующим образом:</w:t>
      </w:r>
      <w:r>
        <w:rPr>
          <w:sz w:val="28"/>
          <w:szCs w:val="28"/>
        </w:rPr>
        <w:t xml:space="preserve"> </w:t>
      </w:r>
      <w:r w:rsidRPr="00AD29B6">
        <w:rPr>
          <w:sz w:val="28"/>
          <w:szCs w:val="28"/>
        </w:rPr>
        <w:t>( (160 * 8) + (195 * 4)): 12 * 50 = 8583 рубля.</w:t>
      </w:r>
    </w:p>
    <w:p w:rsidR="00AD29B6" w:rsidRDefault="00AD29B6" w:rsidP="00AD29B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AD29B6">
        <w:rPr>
          <w:sz w:val="28"/>
          <w:szCs w:val="28"/>
        </w:rPr>
        <w:t>Сумма налога за легко</w:t>
      </w:r>
      <w:r w:rsidR="00300474">
        <w:rPr>
          <w:sz w:val="28"/>
          <w:szCs w:val="28"/>
        </w:rPr>
        <w:t>вой автомобиль ВАЗ 21154 за 2010</w:t>
      </w:r>
      <w:r w:rsidRPr="00AD29B6">
        <w:rPr>
          <w:sz w:val="28"/>
          <w:szCs w:val="28"/>
        </w:rPr>
        <w:t xml:space="preserve"> год будет рассчитываться следующим образом: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6 л"/>
        </w:smartTagPr>
        <w:r w:rsidRPr="00AD29B6">
          <w:rPr>
            <w:sz w:val="28"/>
            <w:szCs w:val="28"/>
          </w:rPr>
          <w:t>56 л</w:t>
        </w:r>
      </w:smartTag>
      <w:r w:rsidRPr="00AD29B6">
        <w:rPr>
          <w:sz w:val="28"/>
          <w:szCs w:val="28"/>
        </w:rPr>
        <w:t xml:space="preserve">. с. </w:t>
      </w:r>
      <w:r w:rsidR="00300474">
        <w:rPr>
          <w:sz w:val="28"/>
          <w:szCs w:val="28"/>
        </w:rPr>
        <w:t>* 14</w:t>
      </w:r>
      <w:r w:rsidRPr="00AD29B6">
        <w:rPr>
          <w:sz w:val="28"/>
          <w:szCs w:val="28"/>
        </w:rPr>
        <w:t xml:space="preserve"> рублей * 7 месяцев</w:t>
      </w:r>
      <w:r w:rsidR="00300474">
        <w:rPr>
          <w:sz w:val="28"/>
          <w:szCs w:val="28"/>
        </w:rPr>
        <w:t xml:space="preserve"> </w:t>
      </w:r>
      <w:r w:rsidRPr="00AD29B6">
        <w:rPr>
          <w:sz w:val="28"/>
          <w:szCs w:val="28"/>
        </w:rPr>
        <w:t xml:space="preserve">: </w:t>
      </w:r>
      <w:r w:rsidR="00300474">
        <w:rPr>
          <w:sz w:val="28"/>
          <w:szCs w:val="28"/>
        </w:rPr>
        <w:t>12 месяцев = 457</w:t>
      </w:r>
      <w:r w:rsidRPr="00AD29B6">
        <w:rPr>
          <w:sz w:val="28"/>
          <w:szCs w:val="28"/>
        </w:rPr>
        <w:t xml:space="preserve"> рублей.</w:t>
      </w:r>
    </w:p>
    <w:p w:rsidR="00AD29B6" w:rsidRPr="00AD29B6" w:rsidRDefault="00AD29B6" w:rsidP="00AD29B6">
      <w:pPr>
        <w:spacing w:line="360" w:lineRule="auto"/>
        <w:ind w:firstLine="709"/>
        <w:jc w:val="both"/>
        <w:rPr>
          <w:sz w:val="28"/>
          <w:szCs w:val="28"/>
        </w:rPr>
      </w:pPr>
      <w:r w:rsidRPr="00AD29B6">
        <w:rPr>
          <w:sz w:val="28"/>
          <w:szCs w:val="28"/>
        </w:rPr>
        <w:t xml:space="preserve">Общая сумма подлежащего внесению в бюджет транспортного налога организацией ООО "ТрансАвто" </w:t>
      </w:r>
      <w:r w:rsidR="00300474">
        <w:rPr>
          <w:sz w:val="28"/>
          <w:szCs w:val="28"/>
        </w:rPr>
        <w:t>за 2010</w:t>
      </w:r>
      <w:r w:rsidRPr="00AD29B6">
        <w:rPr>
          <w:sz w:val="28"/>
          <w:szCs w:val="28"/>
        </w:rPr>
        <w:t xml:space="preserve"> год составляет </w:t>
      </w:r>
      <w:r w:rsidR="00300474">
        <w:rPr>
          <w:sz w:val="28"/>
          <w:szCs w:val="28"/>
        </w:rPr>
        <w:t>65612</w:t>
      </w:r>
      <w:r w:rsidRPr="00AD29B6">
        <w:rPr>
          <w:sz w:val="28"/>
          <w:szCs w:val="28"/>
        </w:rPr>
        <w:t xml:space="preserve"> рубля.</w:t>
      </w:r>
    </w:p>
    <w:p w:rsidR="00804939" w:rsidRDefault="00804939" w:rsidP="00602845">
      <w:pPr>
        <w:rPr>
          <w:b/>
          <w:bCs/>
        </w:rPr>
      </w:pPr>
    </w:p>
    <w:p w:rsidR="00804939" w:rsidRDefault="00804939" w:rsidP="00602845">
      <w:pPr>
        <w:rPr>
          <w:b/>
          <w:bCs/>
        </w:rPr>
      </w:pPr>
    </w:p>
    <w:p w:rsidR="00804939" w:rsidRDefault="00804939" w:rsidP="00602845">
      <w:pPr>
        <w:rPr>
          <w:b/>
          <w:bCs/>
        </w:rPr>
      </w:pPr>
    </w:p>
    <w:p w:rsidR="00804939" w:rsidRDefault="00804939" w:rsidP="00602845">
      <w:pPr>
        <w:rPr>
          <w:b/>
          <w:bCs/>
        </w:rPr>
      </w:pPr>
    </w:p>
    <w:p w:rsidR="00F77CA0" w:rsidRDefault="00F77CA0" w:rsidP="00602845">
      <w:pPr>
        <w:rPr>
          <w:b/>
          <w:bCs/>
        </w:rPr>
      </w:pPr>
    </w:p>
    <w:p w:rsidR="00F77CA0" w:rsidRDefault="00F77CA0" w:rsidP="00602845">
      <w:pPr>
        <w:rPr>
          <w:b/>
          <w:bCs/>
        </w:rPr>
      </w:pPr>
    </w:p>
    <w:p w:rsidR="00F77CA0" w:rsidRDefault="00F77CA0" w:rsidP="00602845">
      <w:pPr>
        <w:rPr>
          <w:b/>
          <w:bCs/>
        </w:rPr>
      </w:pPr>
    </w:p>
    <w:p w:rsidR="00F77CA0" w:rsidRDefault="00F77CA0" w:rsidP="00602845">
      <w:pPr>
        <w:rPr>
          <w:b/>
          <w:bCs/>
        </w:rPr>
      </w:pPr>
    </w:p>
    <w:p w:rsidR="00F77CA0" w:rsidRDefault="00F77CA0" w:rsidP="00602845">
      <w:pPr>
        <w:rPr>
          <w:b/>
          <w:bCs/>
        </w:rPr>
      </w:pPr>
    </w:p>
    <w:p w:rsidR="00F77CA0" w:rsidRDefault="00F77CA0" w:rsidP="00602845">
      <w:pPr>
        <w:rPr>
          <w:b/>
          <w:bCs/>
        </w:rPr>
      </w:pPr>
    </w:p>
    <w:p w:rsidR="00F77CA0" w:rsidRDefault="00F77CA0" w:rsidP="00602845">
      <w:pPr>
        <w:rPr>
          <w:b/>
          <w:bCs/>
        </w:rPr>
      </w:pPr>
    </w:p>
    <w:p w:rsidR="00F77CA0" w:rsidRDefault="00F77CA0" w:rsidP="00602845">
      <w:pPr>
        <w:rPr>
          <w:b/>
          <w:bCs/>
        </w:rPr>
      </w:pPr>
    </w:p>
    <w:p w:rsidR="00F77CA0" w:rsidRDefault="00F77CA0" w:rsidP="00602845">
      <w:pPr>
        <w:rPr>
          <w:b/>
          <w:bCs/>
        </w:rPr>
      </w:pPr>
    </w:p>
    <w:p w:rsidR="00F77CA0" w:rsidRDefault="00F77CA0" w:rsidP="00602845">
      <w:pPr>
        <w:rPr>
          <w:b/>
          <w:bCs/>
        </w:rPr>
      </w:pPr>
    </w:p>
    <w:p w:rsidR="00F77CA0" w:rsidRDefault="00F77CA0" w:rsidP="00602845">
      <w:pPr>
        <w:rPr>
          <w:b/>
          <w:bCs/>
        </w:rPr>
      </w:pPr>
    </w:p>
    <w:p w:rsidR="00F77CA0" w:rsidRDefault="00F77CA0" w:rsidP="00602845">
      <w:pPr>
        <w:rPr>
          <w:b/>
          <w:bCs/>
        </w:rPr>
      </w:pPr>
    </w:p>
    <w:p w:rsidR="00D27D04" w:rsidRDefault="00D27D04" w:rsidP="003B3146">
      <w:pPr>
        <w:spacing w:line="360" w:lineRule="auto"/>
        <w:jc w:val="center"/>
        <w:rPr>
          <w:sz w:val="28"/>
          <w:szCs w:val="28"/>
        </w:rPr>
      </w:pPr>
      <w:r w:rsidRPr="000103A7">
        <w:rPr>
          <w:sz w:val="28"/>
          <w:szCs w:val="28"/>
        </w:rPr>
        <w:t>Заключение</w:t>
      </w:r>
    </w:p>
    <w:p w:rsidR="00D27D04" w:rsidRPr="000103A7" w:rsidRDefault="00D27D04" w:rsidP="00D27D04">
      <w:pPr>
        <w:spacing w:line="360" w:lineRule="auto"/>
        <w:ind w:firstLine="709"/>
        <w:jc w:val="both"/>
        <w:rPr>
          <w:sz w:val="28"/>
          <w:szCs w:val="28"/>
        </w:rPr>
      </w:pPr>
    </w:p>
    <w:p w:rsidR="00D27D04" w:rsidRPr="000103A7" w:rsidRDefault="00D27D04" w:rsidP="00D27D0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03A7">
        <w:rPr>
          <w:sz w:val="28"/>
          <w:szCs w:val="28"/>
        </w:rPr>
        <w:t>В заключение, важно отметить, что плательщиками транспортного налога признаются не только юридические, но и физические лица, на которых в соответствии с законодательством Российской Федерации зарегистрированы транспортные средства, являющиеся объектом налогообложения.</w:t>
      </w:r>
    </w:p>
    <w:p w:rsidR="003B3146" w:rsidRPr="003B3146" w:rsidRDefault="00D27D04" w:rsidP="003B3146">
      <w:pPr>
        <w:spacing w:line="360" w:lineRule="auto"/>
        <w:ind w:firstLine="709"/>
        <w:jc w:val="both"/>
        <w:rPr>
          <w:sz w:val="28"/>
          <w:szCs w:val="28"/>
        </w:rPr>
      </w:pPr>
      <w:r w:rsidRPr="003B3146">
        <w:rPr>
          <w:sz w:val="28"/>
          <w:szCs w:val="28"/>
        </w:rPr>
        <w:t>Уплата транспортного налога регулируется главой 28 Налогового кодекса РФ. Транспортный налог является региональным и устанавливается законами субъектов Российской Федерации. Этими же законами определяются порядок и сроки его уплаты.</w:t>
      </w:r>
    </w:p>
    <w:p w:rsidR="00AE5B1B" w:rsidRPr="003B3146" w:rsidRDefault="00AE5B1B" w:rsidP="003B31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3146">
        <w:rPr>
          <w:sz w:val="28"/>
          <w:szCs w:val="28"/>
        </w:rPr>
        <w:t xml:space="preserve">В число транспортных средств, которые являются объектом обложения транспортным налогом, входят автомобили, мотоциклы, мотороллеры, автобусы и другие самоходные </w:t>
      </w:r>
      <w:r w:rsidR="003B3146" w:rsidRPr="003B3146">
        <w:rPr>
          <w:sz w:val="28"/>
          <w:szCs w:val="28"/>
        </w:rPr>
        <w:t>машины,</w:t>
      </w:r>
      <w:r w:rsidRPr="003B3146">
        <w:rPr>
          <w:sz w:val="28"/>
          <w:szCs w:val="28"/>
        </w:rPr>
        <w:t xml:space="preserve"> и механизмы на пневматическом и гусеничном ходу, самолеты, вертолеты, теплоходы, яхты, парусные суда, катера, снегоходы, мотосани, моторные лодки, гидроциклы, несамоходные (буксируемые суда) и другие водные и воздушные транспортные средства, зарегистрированные в установленном порядке в соответствии с законодательством РФ. </w:t>
      </w:r>
    </w:p>
    <w:p w:rsidR="003B3146" w:rsidRDefault="00AE5B1B" w:rsidP="003B31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3146">
        <w:rPr>
          <w:sz w:val="28"/>
          <w:szCs w:val="28"/>
        </w:rPr>
        <w:t xml:space="preserve">В целях исчисления транспортного налога (определения его налоговой базы) каждое транспортное средство организации следует отнести к одной из следующих групп: </w:t>
      </w:r>
    </w:p>
    <w:p w:rsidR="003B3146" w:rsidRDefault="00AE5B1B" w:rsidP="003B31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3146">
        <w:rPr>
          <w:sz w:val="28"/>
          <w:szCs w:val="28"/>
        </w:rPr>
        <w:t xml:space="preserve">1) транспортные средства, имеющие двигатели; </w:t>
      </w:r>
    </w:p>
    <w:p w:rsidR="003B3146" w:rsidRDefault="00AE5B1B" w:rsidP="003B31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3146">
        <w:rPr>
          <w:sz w:val="28"/>
          <w:szCs w:val="28"/>
        </w:rPr>
        <w:t xml:space="preserve">2) водные несамоходные (буксируемые) транспортные средства, для которых в технических характеристиках предусмотрен показатель "валовая </w:t>
      </w:r>
      <w:r w:rsidR="003B3146">
        <w:rPr>
          <w:sz w:val="28"/>
          <w:szCs w:val="28"/>
        </w:rPr>
        <w:t xml:space="preserve">вместимость"; </w:t>
      </w:r>
    </w:p>
    <w:p w:rsidR="003B3146" w:rsidRDefault="00AE5B1B" w:rsidP="003B31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3146">
        <w:rPr>
          <w:sz w:val="28"/>
          <w:szCs w:val="28"/>
        </w:rPr>
        <w:t xml:space="preserve">3) водные и воздушные транспортные средства, не включенные в первую и вторую группы. </w:t>
      </w:r>
    </w:p>
    <w:p w:rsidR="003B3146" w:rsidRDefault="00AE5B1B" w:rsidP="003B31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3146">
        <w:rPr>
          <w:sz w:val="28"/>
          <w:szCs w:val="28"/>
        </w:rPr>
        <w:t xml:space="preserve">В отношении транспортных средств, входящих в первую группу, налоговая база определяется отдельно по каждому транспортному средству как мощность его двигателя в лошадиных силах; в отношении транспортных средств второй группы - как валовая вместимость транспортного средства в регистровых тоннах (отдельно по каждому транспортному средству); в отношении третьей группы - как единица транспортного средства (ст. 359 НК РФ). </w:t>
      </w:r>
    </w:p>
    <w:p w:rsidR="003B3146" w:rsidRDefault="00AE5B1B" w:rsidP="003B31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3146">
        <w:rPr>
          <w:sz w:val="28"/>
          <w:szCs w:val="28"/>
        </w:rPr>
        <w:t xml:space="preserve">Базовый размер налоговых ставок по транспортному налогу в расчете на одну лошадиную силу мощности двигателя транспортного средства, одну регистровую тонну транспортного средства или единицу транспортного средства (в зависимости от группы транспортных средств) приведен в ст. 361 НК РФ. </w:t>
      </w:r>
    </w:p>
    <w:p w:rsidR="003B3146" w:rsidRDefault="00AE5B1B" w:rsidP="003B31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3146">
        <w:rPr>
          <w:sz w:val="28"/>
          <w:szCs w:val="28"/>
        </w:rPr>
        <w:t>Налоговые ставки, которые устанавливаются законами субъектов РФ, не могут превышать (уменьшать) базовый размер, указанный в ст. 361 НК РФ, более чем в пять раз.</w:t>
      </w:r>
    </w:p>
    <w:p w:rsidR="003B3146" w:rsidRDefault="003B3146" w:rsidP="003B31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E5B1B" w:rsidRPr="003B3146">
        <w:rPr>
          <w:sz w:val="28"/>
          <w:szCs w:val="28"/>
        </w:rPr>
        <w:t>Размер устанавливаемых налоговых ставок может дифференцироваться в зависимости от категории, а также от срока полезного использования транспортного средства.</w:t>
      </w:r>
    </w:p>
    <w:p w:rsidR="003B3146" w:rsidRDefault="003B3146" w:rsidP="003B31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E5B1B" w:rsidRPr="003B3146">
        <w:rPr>
          <w:sz w:val="28"/>
          <w:szCs w:val="28"/>
        </w:rPr>
        <w:t>Организации-налогоплательщики по итогам налогового периода (календарного года) самостоятельно исчисляют сумму транспортного налога в отношении каждого транспортного средства путем умножения соответствующей налоговой базы на налоговую ставку.</w:t>
      </w:r>
    </w:p>
    <w:p w:rsidR="003B3146" w:rsidRDefault="003B3146" w:rsidP="003B31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E5B1B" w:rsidRPr="003B3146">
        <w:rPr>
          <w:sz w:val="28"/>
          <w:szCs w:val="28"/>
        </w:rPr>
        <w:t>В случае регистрации и (или) снятия с регистрации транспортного средства в течение календарного года расчет суммы налога производится с учетом коэффициента, определяемого как отношение числа полных месяцев владения транспортным средством к 12 - числу календарных месяцев в налоговом периоде.</w:t>
      </w:r>
    </w:p>
    <w:p w:rsidR="003B3146" w:rsidRDefault="003B3146" w:rsidP="003B31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E5B1B" w:rsidRPr="003B3146">
        <w:rPr>
          <w:sz w:val="28"/>
          <w:szCs w:val="28"/>
        </w:rPr>
        <w:t>При этом месяц регистрации транспортного средства независимо от даты (числа) принимается за полный месяц. В аналогичном порядке определяется количество месяцев владения транспортным средством при снятии его с учета.</w:t>
      </w:r>
    </w:p>
    <w:p w:rsidR="003B3146" w:rsidRDefault="00AE5B1B" w:rsidP="003B31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3146">
        <w:rPr>
          <w:sz w:val="28"/>
          <w:szCs w:val="28"/>
        </w:rPr>
        <w:t xml:space="preserve"> </w:t>
      </w:r>
      <w:r w:rsidRPr="003B3146">
        <w:rPr>
          <w:sz w:val="28"/>
          <w:szCs w:val="28"/>
        </w:rPr>
        <w:br/>
        <w:t>В случае регистрации и снятия с регистрации транспортного средства в течение одного календарного месяца указанный месяц принимается за один полный месяц.</w:t>
      </w:r>
    </w:p>
    <w:p w:rsidR="00AE5B1B" w:rsidRPr="003B3146" w:rsidRDefault="003B3146" w:rsidP="003B31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E5B1B" w:rsidRPr="003B3146">
        <w:rPr>
          <w:sz w:val="28"/>
          <w:szCs w:val="28"/>
        </w:rPr>
        <w:t>Организации - налогоплательщики по месту нахождения транспортных средств производят уплату транспортного налога и представляют в налоговый орган налоговую декла</w:t>
      </w:r>
      <w:r>
        <w:rPr>
          <w:sz w:val="28"/>
          <w:szCs w:val="28"/>
        </w:rPr>
        <w:t xml:space="preserve">рацию по транспортному налогу. </w:t>
      </w:r>
    </w:p>
    <w:p w:rsidR="003B3146" w:rsidRPr="000103A7" w:rsidRDefault="003B3146" w:rsidP="003B31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03A7">
        <w:rPr>
          <w:sz w:val="28"/>
          <w:szCs w:val="28"/>
        </w:rPr>
        <w:t>Благодаря данному налогу обеспечиваются небольшие, но стабильные поступления доходов территориальных бюджетов.</w:t>
      </w:r>
    </w:p>
    <w:p w:rsidR="003B3146" w:rsidRDefault="003B3146" w:rsidP="00AE5B1B">
      <w:pPr>
        <w:spacing w:before="100" w:beforeAutospacing="1" w:after="100" w:afterAutospacing="1"/>
        <w:rPr>
          <w:rFonts w:ascii="Arial" w:hAnsi="Arial" w:cs="Arial"/>
          <w:b/>
          <w:color w:val="000000"/>
          <w:sz w:val="18"/>
          <w:szCs w:val="18"/>
        </w:rPr>
      </w:pPr>
    </w:p>
    <w:p w:rsidR="003B3146" w:rsidRDefault="003B3146" w:rsidP="00AE5B1B">
      <w:pPr>
        <w:spacing w:before="100" w:beforeAutospacing="1" w:after="100" w:afterAutospacing="1"/>
        <w:rPr>
          <w:rFonts w:ascii="Arial" w:hAnsi="Arial" w:cs="Arial"/>
          <w:b/>
          <w:color w:val="000000"/>
          <w:sz w:val="18"/>
          <w:szCs w:val="18"/>
        </w:rPr>
      </w:pPr>
    </w:p>
    <w:p w:rsidR="003B3146" w:rsidRDefault="003B3146" w:rsidP="00AE5B1B">
      <w:pPr>
        <w:spacing w:before="100" w:beforeAutospacing="1" w:after="100" w:afterAutospacing="1"/>
        <w:rPr>
          <w:rFonts w:ascii="Arial" w:hAnsi="Arial" w:cs="Arial"/>
          <w:b/>
          <w:color w:val="000000"/>
          <w:sz w:val="18"/>
          <w:szCs w:val="18"/>
        </w:rPr>
      </w:pPr>
    </w:p>
    <w:p w:rsidR="003B3146" w:rsidRDefault="003B3146" w:rsidP="00AE5B1B">
      <w:pPr>
        <w:spacing w:before="100" w:beforeAutospacing="1" w:after="100" w:afterAutospacing="1"/>
        <w:rPr>
          <w:rFonts w:ascii="Arial" w:hAnsi="Arial" w:cs="Arial"/>
          <w:b/>
          <w:color w:val="000000"/>
          <w:sz w:val="18"/>
          <w:szCs w:val="18"/>
        </w:rPr>
      </w:pPr>
    </w:p>
    <w:p w:rsidR="003B3146" w:rsidRDefault="003B3146" w:rsidP="00AE5B1B">
      <w:pPr>
        <w:spacing w:before="100" w:beforeAutospacing="1" w:after="100" w:afterAutospacing="1"/>
        <w:rPr>
          <w:rFonts w:ascii="Arial" w:hAnsi="Arial" w:cs="Arial"/>
          <w:b/>
          <w:color w:val="000000"/>
          <w:sz w:val="18"/>
          <w:szCs w:val="18"/>
        </w:rPr>
      </w:pPr>
    </w:p>
    <w:p w:rsidR="003B3146" w:rsidRDefault="003B3146" w:rsidP="00AE5B1B">
      <w:pPr>
        <w:spacing w:before="100" w:beforeAutospacing="1" w:after="100" w:afterAutospacing="1"/>
        <w:rPr>
          <w:rFonts w:ascii="Arial" w:hAnsi="Arial" w:cs="Arial"/>
          <w:b/>
          <w:color w:val="000000"/>
          <w:sz w:val="18"/>
          <w:szCs w:val="18"/>
        </w:rPr>
      </w:pPr>
    </w:p>
    <w:p w:rsidR="003B3146" w:rsidRDefault="003B3146" w:rsidP="00AE5B1B">
      <w:pPr>
        <w:spacing w:before="100" w:beforeAutospacing="1" w:after="100" w:afterAutospacing="1"/>
        <w:rPr>
          <w:rFonts w:ascii="Arial" w:hAnsi="Arial" w:cs="Arial"/>
          <w:b/>
          <w:color w:val="000000"/>
          <w:sz w:val="18"/>
          <w:szCs w:val="18"/>
        </w:rPr>
      </w:pPr>
    </w:p>
    <w:p w:rsidR="003B3146" w:rsidRDefault="003B3146" w:rsidP="00AE5B1B">
      <w:pPr>
        <w:spacing w:before="100" w:beforeAutospacing="1" w:after="100" w:afterAutospacing="1"/>
        <w:rPr>
          <w:rFonts w:ascii="Arial" w:hAnsi="Arial" w:cs="Arial"/>
          <w:b/>
          <w:color w:val="000000"/>
          <w:sz w:val="18"/>
          <w:szCs w:val="18"/>
        </w:rPr>
      </w:pPr>
    </w:p>
    <w:p w:rsidR="003B3146" w:rsidRDefault="003B3146" w:rsidP="00AE5B1B">
      <w:pPr>
        <w:spacing w:before="100" w:beforeAutospacing="1" w:after="100" w:afterAutospacing="1"/>
        <w:rPr>
          <w:rFonts w:ascii="Arial" w:hAnsi="Arial" w:cs="Arial"/>
          <w:b/>
          <w:color w:val="000000"/>
          <w:sz w:val="18"/>
          <w:szCs w:val="18"/>
        </w:rPr>
      </w:pPr>
    </w:p>
    <w:p w:rsidR="003B3146" w:rsidRDefault="003B3146" w:rsidP="00AE5B1B">
      <w:pPr>
        <w:spacing w:before="100" w:beforeAutospacing="1" w:after="100" w:afterAutospacing="1"/>
        <w:rPr>
          <w:rFonts w:ascii="Arial" w:hAnsi="Arial" w:cs="Arial"/>
          <w:b/>
          <w:color w:val="000000"/>
          <w:sz w:val="18"/>
          <w:szCs w:val="18"/>
        </w:rPr>
      </w:pPr>
    </w:p>
    <w:p w:rsidR="003B3146" w:rsidRDefault="003B3146" w:rsidP="00AE5B1B">
      <w:pPr>
        <w:spacing w:before="100" w:beforeAutospacing="1" w:after="100" w:afterAutospacing="1"/>
        <w:rPr>
          <w:rFonts w:ascii="Arial" w:hAnsi="Arial" w:cs="Arial"/>
          <w:b/>
          <w:color w:val="000000"/>
          <w:sz w:val="18"/>
          <w:szCs w:val="18"/>
        </w:rPr>
      </w:pPr>
    </w:p>
    <w:p w:rsidR="003B3146" w:rsidRDefault="003B3146" w:rsidP="00AE5B1B">
      <w:pPr>
        <w:spacing w:before="100" w:beforeAutospacing="1" w:after="100" w:afterAutospacing="1"/>
        <w:rPr>
          <w:rFonts w:ascii="Arial" w:hAnsi="Arial" w:cs="Arial"/>
          <w:b/>
          <w:color w:val="000000"/>
          <w:sz w:val="18"/>
          <w:szCs w:val="18"/>
        </w:rPr>
      </w:pPr>
    </w:p>
    <w:p w:rsidR="003B3146" w:rsidRDefault="003B3146" w:rsidP="00AE5B1B">
      <w:pPr>
        <w:spacing w:before="100" w:beforeAutospacing="1" w:after="100" w:afterAutospacing="1"/>
        <w:rPr>
          <w:rFonts w:ascii="Arial" w:hAnsi="Arial" w:cs="Arial"/>
          <w:b/>
          <w:color w:val="000000"/>
          <w:sz w:val="18"/>
          <w:szCs w:val="18"/>
        </w:rPr>
      </w:pPr>
    </w:p>
    <w:p w:rsidR="003B3146" w:rsidRDefault="003B3146" w:rsidP="00AE5B1B">
      <w:pPr>
        <w:spacing w:before="100" w:beforeAutospacing="1" w:after="100" w:afterAutospacing="1"/>
        <w:rPr>
          <w:rFonts w:ascii="Arial" w:hAnsi="Arial" w:cs="Arial"/>
          <w:b/>
          <w:color w:val="000000"/>
          <w:sz w:val="18"/>
          <w:szCs w:val="18"/>
        </w:rPr>
      </w:pPr>
    </w:p>
    <w:p w:rsidR="003B3146" w:rsidRDefault="003B3146" w:rsidP="00AE5B1B">
      <w:pPr>
        <w:spacing w:before="100" w:beforeAutospacing="1" w:after="100" w:afterAutospacing="1"/>
        <w:rPr>
          <w:rFonts w:ascii="Arial" w:hAnsi="Arial" w:cs="Arial"/>
          <w:b/>
          <w:color w:val="000000"/>
          <w:sz w:val="18"/>
          <w:szCs w:val="18"/>
        </w:rPr>
      </w:pPr>
    </w:p>
    <w:p w:rsidR="003B3146" w:rsidRDefault="003B3146" w:rsidP="00AE5B1B">
      <w:pPr>
        <w:spacing w:before="100" w:beforeAutospacing="1" w:after="100" w:afterAutospacing="1"/>
        <w:rPr>
          <w:rFonts w:ascii="Arial" w:hAnsi="Arial" w:cs="Arial"/>
          <w:b/>
          <w:color w:val="000000"/>
          <w:sz w:val="18"/>
          <w:szCs w:val="18"/>
        </w:rPr>
      </w:pPr>
    </w:p>
    <w:p w:rsidR="003B3146" w:rsidRDefault="003B3146" w:rsidP="00AE5B1B">
      <w:pPr>
        <w:spacing w:before="100" w:beforeAutospacing="1" w:after="100" w:afterAutospacing="1"/>
        <w:rPr>
          <w:rFonts w:ascii="Arial" w:hAnsi="Arial" w:cs="Arial"/>
          <w:b/>
          <w:color w:val="000000"/>
          <w:sz w:val="18"/>
          <w:szCs w:val="18"/>
        </w:rPr>
      </w:pPr>
    </w:p>
    <w:p w:rsidR="003B3146" w:rsidRDefault="003B3146" w:rsidP="00AE5B1B">
      <w:pPr>
        <w:spacing w:before="100" w:beforeAutospacing="1" w:after="100" w:afterAutospacing="1"/>
        <w:rPr>
          <w:rFonts w:ascii="Arial" w:hAnsi="Arial" w:cs="Arial"/>
          <w:b/>
          <w:color w:val="000000"/>
          <w:sz w:val="18"/>
          <w:szCs w:val="18"/>
        </w:rPr>
      </w:pPr>
    </w:p>
    <w:p w:rsidR="003B3146" w:rsidRDefault="003B3146" w:rsidP="00AE5B1B">
      <w:pPr>
        <w:spacing w:before="100" w:beforeAutospacing="1" w:after="100" w:afterAutospacing="1"/>
        <w:rPr>
          <w:rFonts w:ascii="Arial" w:hAnsi="Arial" w:cs="Arial"/>
          <w:b/>
          <w:color w:val="000000"/>
          <w:sz w:val="18"/>
          <w:szCs w:val="18"/>
        </w:rPr>
      </w:pPr>
    </w:p>
    <w:p w:rsidR="003B3146" w:rsidRDefault="003B3146" w:rsidP="00AE5B1B">
      <w:pPr>
        <w:spacing w:before="100" w:beforeAutospacing="1" w:after="100" w:afterAutospacing="1"/>
        <w:rPr>
          <w:rFonts w:ascii="Arial" w:hAnsi="Arial" w:cs="Arial"/>
          <w:b/>
          <w:color w:val="000000"/>
          <w:sz w:val="18"/>
          <w:szCs w:val="18"/>
        </w:rPr>
      </w:pPr>
    </w:p>
    <w:p w:rsidR="003B3146" w:rsidRPr="003B3146" w:rsidRDefault="003B3146" w:rsidP="003B3146">
      <w:pPr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3B3146">
        <w:rPr>
          <w:color w:val="000000"/>
          <w:sz w:val="28"/>
          <w:szCs w:val="28"/>
        </w:rPr>
        <w:t>Список использованной литературы</w:t>
      </w:r>
    </w:p>
    <w:p w:rsidR="003B3146" w:rsidRPr="003B3146" w:rsidRDefault="003B3146" w:rsidP="003B3146">
      <w:pPr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3B3146">
        <w:rPr>
          <w:color w:val="000000"/>
          <w:sz w:val="28"/>
          <w:szCs w:val="28"/>
        </w:rPr>
        <w:t>Нормативно – правовые акты</w:t>
      </w:r>
    </w:p>
    <w:p w:rsidR="003B3146" w:rsidRDefault="003B3146" w:rsidP="003B3146">
      <w:pPr>
        <w:spacing w:line="360" w:lineRule="auto"/>
        <w:jc w:val="both"/>
        <w:rPr>
          <w:b/>
          <w:sz w:val="28"/>
          <w:szCs w:val="28"/>
        </w:rPr>
      </w:pPr>
    </w:p>
    <w:p w:rsidR="003B3146" w:rsidRDefault="003B3146" w:rsidP="003B3146">
      <w:pPr>
        <w:spacing w:line="360" w:lineRule="auto"/>
        <w:jc w:val="both"/>
        <w:rPr>
          <w:sz w:val="28"/>
          <w:szCs w:val="28"/>
        </w:rPr>
      </w:pPr>
      <w:r w:rsidRPr="003B3146">
        <w:rPr>
          <w:sz w:val="28"/>
          <w:szCs w:val="28"/>
        </w:rPr>
        <w:t>1. Закон Самарской области от 06.11.2002 № 86-ГД «О транспортном налоге на территории Самарской области» (с изменениями и дополнениями)</w:t>
      </w:r>
      <w:r>
        <w:rPr>
          <w:sz w:val="28"/>
          <w:szCs w:val="28"/>
        </w:rPr>
        <w:t>.</w:t>
      </w:r>
    </w:p>
    <w:p w:rsidR="003B3146" w:rsidRPr="003B3146" w:rsidRDefault="003B3146" w:rsidP="003B31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B3146">
        <w:rPr>
          <w:bCs/>
          <w:color w:val="000000"/>
          <w:sz w:val="28"/>
          <w:szCs w:val="28"/>
        </w:rPr>
        <w:t>Закон</w:t>
      </w:r>
      <w:r w:rsidRPr="003B3146">
        <w:rPr>
          <w:color w:val="000000"/>
          <w:sz w:val="28"/>
          <w:szCs w:val="28"/>
        </w:rPr>
        <w:t xml:space="preserve"> О внесении изменения в статью 2 Закона Самарской области "О транспортном налоге на территории Самарской области" № 79-ГД29.06.2009.</w:t>
      </w:r>
      <w:r w:rsidRPr="003B3146">
        <w:rPr>
          <w:bCs/>
          <w:color w:val="000000"/>
          <w:sz w:val="28"/>
          <w:szCs w:val="28"/>
        </w:rPr>
        <w:t xml:space="preserve"> Статья 2</w:t>
      </w:r>
      <w:r w:rsidRPr="003B3146">
        <w:rPr>
          <w:color w:val="000000"/>
          <w:sz w:val="28"/>
          <w:szCs w:val="28"/>
        </w:rPr>
        <w:t>.</w:t>
      </w:r>
    </w:p>
    <w:p w:rsidR="003B3146" w:rsidRPr="007B65A9" w:rsidRDefault="003B3146" w:rsidP="003B3146">
      <w:pPr>
        <w:pStyle w:val="a6"/>
      </w:pPr>
      <w:r>
        <w:t xml:space="preserve">3. </w:t>
      </w:r>
      <w:r w:rsidRPr="007B65A9">
        <w:t>Налоговый кодекс Российской Федерации</w:t>
      </w:r>
      <w:r>
        <w:t xml:space="preserve"> (</w:t>
      </w:r>
      <w:r w:rsidRPr="007B65A9">
        <w:t>часть вторая) от 05.0</w:t>
      </w:r>
      <w:r>
        <w:t>8.20</w:t>
      </w:r>
      <w:r w:rsidRPr="007B65A9">
        <w:t>00 N 117-ФЗ</w:t>
      </w:r>
      <w:r>
        <w:t xml:space="preserve"> (ред. </w:t>
      </w:r>
      <w:r w:rsidRPr="007B65A9">
        <w:t>от 27.1</w:t>
      </w:r>
      <w:r>
        <w:t>2.20</w:t>
      </w:r>
      <w:r w:rsidRPr="007B65A9">
        <w:t>09)</w:t>
      </w:r>
      <w:r>
        <w:t>.</w:t>
      </w:r>
    </w:p>
    <w:p w:rsidR="00E67011" w:rsidRPr="00E67011" w:rsidRDefault="00E67011" w:rsidP="00E67011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Pr="00E67011">
        <w:rPr>
          <w:color w:val="000000"/>
          <w:sz w:val="28"/>
          <w:szCs w:val="28"/>
        </w:rPr>
        <w:t xml:space="preserve">Федеральный закон </w:t>
      </w:r>
      <w:hyperlink r:id="rId35" w:anchor="l0" w:history="1">
        <w:r w:rsidRPr="00E67011">
          <w:rPr>
            <w:rStyle w:val="a3"/>
            <w:color w:val="000000"/>
            <w:sz w:val="28"/>
            <w:szCs w:val="28"/>
            <w:u w:val="none"/>
          </w:rPr>
          <w:t>от 27.11.2010 г. N 307-ФЗ</w:t>
        </w:r>
      </w:hyperlink>
      <w:r w:rsidRPr="00E67011">
        <w:rPr>
          <w:color w:val="000000"/>
          <w:sz w:val="28"/>
          <w:szCs w:val="28"/>
        </w:rPr>
        <w:t xml:space="preserve"> "О внесении изменений в статьи 342 и 361 части второй Налогового кодекса Российской Федерации".</w:t>
      </w:r>
    </w:p>
    <w:p w:rsidR="00E67011" w:rsidRDefault="00E67011" w:rsidP="003B3146">
      <w:pPr>
        <w:spacing w:before="100" w:beforeAutospacing="1" w:after="100" w:afterAutospacing="1"/>
        <w:jc w:val="center"/>
        <w:rPr>
          <w:color w:val="000000"/>
          <w:sz w:val="28"/>
          <w:szCs w:val="28"/>
        </w:rPr>
      </w:pPr>
    </w:p>
    <w:p w:rsidR="003B3146" w:rsidRPr="003B3146" w:rsidRDefault="003B3146" w:rsidP="003B3146">
      <w:pPr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3B3146">
        <w:rPr>
          <w:color w:val="000000"/>
          <w:sz w:val="28"/>
          <w:szCs w:val="28"/>
        </w:rPr>
        <w:t>Специальная литература</w:t>
      </w:r>
    </w:p>
    <w:p w:rsidR="00681270" w:rsidRPr="00681270" w:rsidRDefault="00681270" w:rsidP="00681270"/>
    <w:p w:rsidR="00B5238F" w:rsidRPr="00A903E5" w:rsidRDefault="00E67011" w:rsidP="00F465FD">
      <w:pPr>
        <w:pStyle w:val="a6"/>
      </w:pPr>
      <w:r>
        <w:t>5</w:t>
      </w:r>
      <w:r w:rsidR="003B3146">
        <w:t xml:space="preserve">. </w:t>
      </w:r>
      <w:r w:rsidR="00C358F8" w:rsidRPr="007B65A9">
        <w:t>Авдеев В.В. Транспортный налог. Транспортный налог для индивидуальных предпринимателей и прочих физических лиц, уведомление, ответственность</w:t>
      </w:r>
      <w:r w:rsidR="00C358F8">
        <w:t xml:space="preserve"> // </w:t>
      </w:r>
      <w:r w:rsidR="00C358F8" w:rsidRPr="007B65A9">
        <w:t>Налоги</w:t>
      </w:r>
      <w:r w:rsidR="00C358F8">
        <w:t>. 20</w:t>
      </w:r>
      <w:r w:rsidR="00C358F8" w:rsidRPr="007B65A9">
        <w:t>10. N 33. С</w:t>
      </w:r>
      <w:r w:rsidR="00C358F8">
        <w:t>.1</w:t>
      </w:r>
      <w:r w:rsidR="00C358F8" w:rsidRPr="007B65A9">
        <w:t>1 - 17.</w:t>
      </w:r>
    </w:p>
    <w:p w:rsidR="003B3146" w:rsidRPr="003B3146" w:rsidRDefault="00F465FD" w:rsidP="003B3146">
      <w:pPr>
        <w:pStyle w:val="a6"/>
      </w:pPr>
      <w:r>
        <w:t>6</w:t>
      </w:r>
      <w:r w:rsidR="003B3146" w:rsidRPr="003B3146">
        <w:t>. Кирюшина И. </w:t>
      </w:r>
      <w:r w:rsidR="003B3146" w:rsidRPr="003B3146">
        <w:rPr>
          <w:bCs/>
        </w:rPr>
        <w:t>Порядок исчисления и уплаты транспортного налога</w:t>
      </w:r>
      <w:r w:rsidR="003B3146" w:rsidRPr="003B3146">
        <w:t xml:space="preserve">  // </w:t>
      </w:r>
      <w:hyperlink r:id="rId36" w:history="1">
        <w:r w:rsidR="003B3146" w:rsidRPr="003B3146">
          <w:rPr>
            <w:rStyle w:val="a3"/>
            <w:color w:val="000000"/>
            <w:u w:val="none"/>
          </w:rPr>
          <w:t>Экономика и Жизнь</w:t>
        </w:r>
      </w:hyperlink>
      <w:r w:rsidR="003B3146" w:rsidRPr="003B3146">
        <w:t>, 2009.</w:t>
      </w:r>
    </w:p>
    <w:p w:rsidR="00B5238F" w:rsidRDefault="00F465FD" w:rsidP="003B3146">
      <w:pPr>
        <w:pStyle w:val="a6"/>
      </w:pPr>
      <w:r>
        <w:t>7</w:t>
      </w:r>
      <w:r w:rsidR="00B5238F">
        <w:t xml:space="preserve">. </w:t>
      </w:r>
      <w:r w:rsidR="00C358F8" w:rsidRPr="0022058D">
        <w:t xml:space="preserve">Миляков Н.В. Налоги и налогообложение. Учебник. </w:t>
      </w:r>
      <w:r w:rsidR="00B5238F">
        <w:t>— 7е изд., перераб. и доп. — М.: ИНФРАМ, 2009. – 520 с.</w:t>
      </w:r>
    </w:p>
    <w:p w:rsidR="000C7486" w:rsidRPr="0056037C" w:rsidRDefault="00F465FD" w:rsidP="003B3146">
      <w:pPr>
        <w:pStyle w:val="a6"/>
      </w:pPr>
      <w:r>
        <w:t>8</w:t>
      </w:r>
      <w:r w:rsidR="00B5238F">
        <w:t xml:space="preserve">. </w:t>
      </w:r>
      <w:r w:rsidR="000C7486" w:rsidRPr="0056037C">
        <w:t>Мамрукова О.И. Налоги и налогообложение: учеб. Пособие / О.И. Мамрукова. - 8-е изд., перераб. - М.: Издательство "Омега-Л", 2010. - 310 с.: ил., табл.;</w:t>
      </w:r>
    </w:p>
    <w:p w:rsidR="00B5238F" w:rsidRPr="00E97FF5" w:rsidRDefault="00F465FD" w:rsidP="00B5238F">
      <w:pPr>
        <w:shd w:val="clear" w:color="auto" w:fill="FFFFFF"/>
        <w:tabs>
          <w:tab w:val="left" w:pos="480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B5238F">
        <w:rPr>
          <w:color w:val="000000"/>
          <w:sz w:val="28"/>
          <w:szCs w:val="28"/>
        </w:rPr>
        <w:t xml:space="preserve">. </w:t>
      </w:r>
      <w:r w:rsidR="00B5238F" w:rsidRPr="00E97FF5">
        <w:rPr>
          <w:color w:val="000000"/>
          <w:sz w:val="28"/>
          <w:szCs w:val="28"/>
        </w:rPr>
        <w:t>Скворцов О.В.</w:t>
      </w:r>
      <w:r w:rsidR="00B5238F">
        <w:rPr>
          <w:color w:val="000000"/>
          <w:sz w:val="28"/>
          <w:szCs w:val="28"/>
        </w:rPr>
        <w:t> </w:t>
      </w:r>
      <w:r w:rsidR="00B5238F" w:rsidRPr="00E97FF5">
        <w:rPr>
          <w:color w:val="000000"/>
          <w:sz w:val="28"/>
          <w:szCs w:val="28"/>
        </w:rPr>
        <w:t>Налоги и налогообложение. 8</w:t>
      </w:r>
      <w:r w:rsidR="00B5238F">
        <w:rPr>
          <w:color w:val="000000"/>
          <w:sz w:val="28"/>
          <w:szCs w:val="28"/>
        </w:rPr>
        <w:noBreakHyphen/>
      </w:r>
      <w:r w:rsidR="00B5238F" w:rsidRPr="00E97FF5">
        <w:rPr>
          <w:color w:val="000000"/>
          <w:sz w:val="28"/>
          <w:szCs w:val="28"/>
        </w:rPr>
        <w:t>е изд., исправл. – М.: Академия, 2010. – 224</w:t>
      </w:r>
      <w:r w:rsidR="00B5238F">
        <w:rPr>
          <w:color w:val="000000"/>
          <w:sz w:val="28"/>
          <w:szCs w:val="28"/>
        </w:rPr>
        <w:t> </w:t>
      </w:r>
      <w:r w:rsidR="00B5238F" w:rsidRPr="00E97FF5">
        <w:rPr>
          <w:color w:val="000000"/>
          <w:sz w:val="28"/>
          <w:szCs w:val="28"/>
        </w:rPr>
        <w:t>с.</w:t>
      </w:r>
    </w:p>
    <w:p w:rsidR="0016505C" w:rsidRPr="00681270" w:rsidRDefault="0016505C" w:rsidP="00681270">
      <w:bookmarkStart w:id="9" w:name="_GoBack"/>
      <w:bookmarkEnd w:id="9"/>
    </w:p>
    <w:sectPr w:rsidR="0016505C" w:rsidRPr="00681270" w:rsidSect="00F465FD">
      <w:footerReference w:type="even" r:id="rId37"/>
      <w:footerReference w:type="default" r:id="rId3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802" w:rsidRDefault="00730802">
      <w:r>
        <w:separator/>
      </w:r>
    </w:p>
  </w:endnote>
  <w:endnote w:type="continuationSeparator" w:id="0">
    <w:p w:rsidR="00730802" w:rsidRDefault="00730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5FD" w:rsidRDefault="00F465FD" w:rsidP="00730802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465FD" w:rsidRDefault="00F465FD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5FD" w:rsidRDefault="00F465FD" w:rsidP="00730802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C12D1">
      <w:rPr>
        <w:rStyle w:val="ac"/>
        <w:noProof/>
      </w:rPr>
      <w:t>2</w:t>
    </w:r>
    <w:r>
      <w:rPr>
        <w:rStyle w:val="ac"/>
      </w:rPr>
      <w:fldChar w:fldCharType="end"/>
    </w:r>
  </w:p>
  <w:p w:rsidR="00F465FD" w:rsidRDefault="00F465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802" w:rsidRDefault="00730802">
      <w:r>
        <w:separator/>
      </w:r>
    </w:p>
  </w:footnote>
  <w:footnote w:type="continuationSeparator" w:id="0">
    <w:p w:rsidR="00730802" w:rsidRDefault="00730802">
      <w:r>
        <w:continuationSeparator/>
      </w:r>
    </w:p>
  </w:footnote>
  <w:footnote w:id="1">
    <w:p w:rsidR="00E67011" w:rsidRPr="00B5238F" w:rsidRDefault="00E67011">
      <w:pPr>
        <w:pStyle w:val="a9"/>
        <w:rPr>
          <w:sz w:val="24"/>
          <w:szCs w:val="24"/>
        </w:rPr>
      </w:pPr>
      <w:r>
        <w:rPr>
          <w:rStyle w:val="aa"/>
        </w:rPr>
        <w:footnoteRef/>
      </w:r>
      <w:r>
        <w:t xml:space="preserve"> </w:t>
      </w:r>
      <w:r w:rsidRPr="00B5238F">
        <w:rPr>
          <w:sz w:val="24"/>
          <w:szCs w:val="24"/>
        </w:rPr>
        <w:t>Налоговый кодекс Российской Федерации (часть вторая) от 05.08.2000 N 117-ФЗ (ред. от 27.12.2009).</w:t>
      </w:r>
      <w:r w:rsidRPr="00B5238F">
        <w:rPr>
          <w:rStyle w:val="a5"/>
          <w:b w:val="0"/>
          <w:sz w:val="28"/>
          <w:szCs w:val="28"/>
        </w:rPr>
        <w:t xml:space="preserve"> </w:t>
      </w:r>
      <w:r w:rsidRPr="00B5238F">
        <w:rPr>
          <w:rStyle w:val="a5"/>
          <w:b w:val="0"/>
          <w:sz w:val="24"/>
          <w:szCs w:val="24"/>
        </w:rPr>
        <w:t>Ст. 358.</w:t>
      </w:r>
    </w:p>
  </w:footnote>
  <w:footnote w:id="2">
    <w:p w:rsidR="00E67011" w:rsidRPr="00B5238F" w:rsidRDefault="00E67011" w:rsidP="00B5238F">
      <w:pPr>
        <w:pStyle w:val="a9"/>
        <w:rPr>
          <w:sz w:val="24"/>
          <w:szCs w:val="24"/>
        </w:rPr>
      </w:pPr>
      <w:r>
        <w:rPr>
          <w:rStyle w:val="aa"/>
        </w:rPr>
        <w:footnoteRef/>
      </w:r>
      <w:r>
        <w:t xml:space="preserve"> </w:t>
      </w:r>
      <w:r w:rsidRPr="00B5238F">
        <w:rPr>
          <w:sz w:val="24"/>
          <w:szCs w:val="24"/>
        </w:rPr>
        <w:t>Налоговый кодекс Российской Федерации (часть вторая) от 05.08.2000 N 117-ФЗ (ред. от 27.12.2009).</w:t>
      </w:r>
      <w:r w:rsidRPr="00B5238F">
        <w:rPr>
          <w:rStyle w:val="a5"/>
          <w:b w:val="0"/>
          <w:sz w:val="28"/>
          <w:szCs w:val="28"/>
        </w:rPr>
        <w:t xml:space="preserve"> </w:t>
      </w:r>
      <w:r w:rsidRPr="00B5238F">
        <w:rPr>
          <w:rStyle w:val="a5"/>
          <w:b w:val="0"/>
          <w:sz w:val="24"/>
          <w:szCs w:val="24"/>
        </w:rPr>
        <w:t>С</w:t>
      </w:r>
      <w:r>
        <w:rPr>
          <w:rStyle w:val="a5"/>
          <w:b w:val="0"/>
          <w:sz w:val="24"/>
          <w:szCs w:val="24"/>
        </w:rPr>
        <w:t>т. 359, п 1</w:t>
      </w:r>
      <w:r w:rsidRPr="00B5238F">
        <w:rPr>
          <w:rStyle w:val="a5"/>
          <w:b w:val="0"/>
          <w:sz w:val="24"/>
          <w:szCs w:val="24"/>
        </w:rPr>
        <w:t>.</w:t>
      </w:r>
    </w:p>
  </w:footnote>
  <w:footnote w:id="3">
    <w:p w:rsidR="00E67011" w:rsidRPr="00B5238F" w:rsidRDefault="00E67011" w:rsidP="00B5238F">
      <w:pPr>
        <w:pStyle w:val="a9"/>
        <w:jc w:val="both"/>
        <w:rPr>
          <w:sz w:val="24"/>
          <w:szCs w:val="24"/>
        </w:rPr>
      </w:pPr>
      <w:r>
        <w:rPr>
          <w:rStyle w:val="aa"/>
        </w:rPr>
        <w:footnoteRef/>
      </w:r>
      <w:r>
        <w:t xml:space="preserve"> </w:t>
      </w:r>
      <w:r w:rsidRPr="00B5238F">
        <w:rPr>
          <w:sz w:val="24"/>
          <w:szCs w:val="24"/>
        </w:rPr>
        <w:t>Авдеев В.В. Транспортный налог. Транспортный налог для индивидуальных предпринимателей и прочих физических лиц, уведомление, ответственность // Налоги. 2010. N 33. С.11 - 17.</w:t>
      </w:r>
    </w:p>
  </w:footnote>
  <w:footnote w:id="4">
    <w:p w:rsidR="00E67011" w:rsidRPr="00B5238F" w:rsidRDefault="00E67011" w:rsidP="00B5238F">
      <w:pPr>
        <w:pStyle w:val="a9"/>
        <w:jc w:val="both"/>
        <w:rPr>
          <w:sz w:val="24"/>
          <w:szCs w:val="24"/>
        </w:rPr>
      </w:pPr>
      <w:r>
        <w:rPr>
          <w:rStyle w:val="aa"/>
        </w:rPr>
        <w:footnoteRef/>
      </w:r>
      <w:r>
        <w:t xml:space="preserve"> </w:t>
      </w:r>
      <w:r w:rsidRPr="00B5238F">
        <w:rPr>
          <w:sz w:val="24"/>
          <w:szCs w:val="24"/>
        </w:rPr>
        <w:t>Авдеев В.В. Транспортный налог. Транспортный налог для индивидуальных предпринимателей и прочих физических лиц, уведомление, ответственность // Налоги. 2010. N 33. С.11 - 17.</w:t>
      </w:r>
    </w:p>
  </w:footnote>
  <w:footnote w:id="5">
    <w:p w:rsidR="00E67011" w:rsidRPr="00B5238F" w:rsidRDefault="00E67011" w:rsidP="00B5238F">
      <w:pPr>
        <w:pStyle w:val="a9"/>
        <w:rPr>
          <w:sz w:val="24"/>
          <w:szCs w:val="24"/>
        </w:rPr>
      </w:pPr>
      <w:r>
        <w:rPr>
          <w:rStyle w:val="aa"/>
        </w:rPr>
        <w:footnoteRef/>
      </w:r>
      <w:r>
        <w:t xml:space="preserve"> </w:t>
      </w:r>
      <w:r w:rsidRPr="00B5238F">
        <w:rPr>
          <w:sz w:val="24"/>
          <w:szCs w:val="24"/>
        </w:rPr>
        <w:t>Налоговый кодекс Российской Федерации (часть вторая) от 05.08.2000 N 117-ФЗ (ред. от 27.12.2009).</w:t>
      </w:r>
      <w:r w:rsidRPr="00B5238F">
        <w:rPr>
          <w:rStyle w:val="a5"/>
          <w:b w:val="0"/>
          <w:sz w:val="28"/>
          <w:szCs w:val="28"/>
        </w:rPr>
        <w:t xml:space="preserve"> </w:t>
      </w:r>
      <w:r w:rsidRPr="00B5238F">
        <w:rPr>
          <w:rStyle w:val="a5"/>
          <w:b w:val="0"/>
          <w:sz w:val="24"/>
          <w:szCs w:val="24"/>
        </w:rPr>
        <w:t>С</w:t>
      </w:r>
      <w:r>
        <w:rPr>
          <w:rStyle w:val="a5"/>
          <w:b w:val="0"/>
          <w:sz w:val="24"/>
          <w:szCs w:val="24"/>
        </w:rPr>
        <w:t>т. 360</w:t>
      </w:r>
      <w:r w:rsidRPr="00B5238F">
        <w:rPr>
          <w:rStyle w:val="a5"/>
          <w:b w:val="0"/>
          <w:sz w:val="24"/>
          <w:szCs w:val="24"/>
        </w:rPr>
        <w:t>.</w:t>
      </w:r>
    </w:p>
  </w:footnote>
  <w:footnote w:id="6">
    <w:p w:rsidR="00E67011" w:rsidRPr="00B5238F" w:rsidRDefault="00E67011" w:rsidP="00E67011">
      <w:pPr>
        <w:pStyle w:val="a9"/>
        <w:rPr>
          <w:sz w:val="24"/>
          <w:szCs w:val="24"/>
        </w:rPr>
      </w:pPr>
      <w:r>
        <w:rPr>
          <w:rStyle w:val="aa"/>
        </w:rPr>
        <w:footnoteRef/>
      </w:r>
      <w:r>
        <w:t xml:space="preserve"> </w:t>
      </w:r>
      <w:r>
        <w:rPr>
          <w:sz w:val="24"/>
          <w:szCs w:val="24"/>
        </w:rPr>
        <w:t xml:space="preserve">Там же, </w:t>
      </w:r>
      <w:r w:rsidRPr="00B5238F">
        <w:rPr>
          <w:rStyle w:val="a5"/>
          <w:b w:val="0"/>
          <w:sz w:val="24"/>
          <w:szCs w:val="24"/>
        </w:rPr>
        <w:t>С</w:t>
      </w:r>
      <w:r>
        <w:rPr>
          <w:rStyle w:val="a5"/>
          <w:b w:val="0"/>
          <w:sz w:val="24"/>
          <w:szCs w:val="24"/>
        </w:rPr>
        <w:t>т. 361</w:t>
      </w:r>
      <w:r w:rsidRPr="00B5238F">
        <w:rPr>
          <w:rStyle w:val="a5"/>
          <w:b w:val="0"/>
          <w:sz w:val="24"/>
          <w:szCs w:val="24"/>
        </w:rPr>
        <w:t>.</w:t>
      </w:r>
    </w:p>
  </w:footnote>
  <w:footnote w:id="7">
    <w:p w:rsidR="00E67011" w:rsidRPr="00E67011" w:rsidRDefault="00E67011" w:rsidP="00E67011">
      <w:pPr>
        <w:pStyle w:val="a9"/>
        <w:jc w:val="both"/>
        <w:rPr>
          <w:color w:val="000000"/>
          <w:sz w:val="24"/>
          <w:szCs w:val="24"/>
        </w:rPr>
      </w:pPr>
      <w:r>
        <w:rPr>
          <w:rStyle w:val="aa"/>
        </w:rPr>
        <w:footnoteRef/>
      </w:r>
      <w:r>
        <w:t xml:space="preserve"> </w:t>
      </w:r>
      <w:r>
        <w:rPr>
          <w:color w:val="000000"/>
          <w:sz w:val="24"/>
          <w:szCs w:val="24"/>
        </w:rPr>
        <w:t>Федеральный закон</w:t>
      </w:r>
      <w:r w:rsidRPr="00E67011">
        <w:rPr>
          <w:color w:val="000000"/>
          <w:sz w:val="24"/>
          <w:szCs w:val="24"/>
        </w:rPr>
        <w:t xml:space="preserve"> </w:t>
      </w:r>
      <w:hyperlink r:id="rId1" w:anchor="l0" w:history="1">
        <w:r w:rsidRPr="00E67011">
          <w:rPr>
            <w:rStyle w:val="a3"/>
            <w:color w:val="000000"/>
            <w:sz w:val="24"/>
            <w:szCs w:val="24"/>
            <w:u w:val="none"/>
          </w:rPr>
          <w:t>от 27.11.2010 г. N 307-ФЗ</w:t>
        </w:r>
      </w:hyperlink>
      <w:r w:rsidRPr="00E67011">
        <w:rPr>
          <w:color w:val="000000"/>
          <w:sz w:val="24"/>
          <w:szCs w:val="24"/>
        </w:rPr>
        <w:t xml:space="preserve"> "О внесении изменений в статьи 342 и 361 части второй Налогового кодекса Российской Федерации"</w:t>
      </w:r>
      <w:r>
        <w:rPr>
          <w:color w:val="000000"/>
          <w:sz w:val="24"/>
          <w:szCs w:val="24"/>
        </w:rPr>
        <w:t>.</w:t>
      </w:r>
    </w:p>
  </w:footnote>
  <w:footnote w:id="8">
    <w:p w:rsidR="00E67011" w:rsidRPr="00E67011" w:rsidRDefault="00E67011" w:rsidP="00E67011">
      <w:pPr>
        <w:pStyle w:val="a9"/>
        <w:jc w:val="both"/>
        <w:rPr>
          <w:color w:val="000000"/>
          <w:sz w:val="24"/>
          <w:szCs w:val="24"/>
        </w:rPr>
      </w:pPr>
      <w:r>
        <w:rPr>
          <w:rStyle w:val="aa"/>
        </w:rPr>
        <w:footnoteRef/>
      </w:r>
      <w:r>
        <w:t xml:space="preserve"> </w:t>
      </w:r>
      <w:r w:rsidRPr="00E67011">
        <w:rPr>
          <w:sz w:val="24"/>
          <w:szCs w:val="24"/>
        </w:rPr>
        <w:t>Закон Самарской области от 06.11.2002 № 86-ГД «О транспортном налоге на территории Самарской области» (с изменениями и дополнениями).</w:t>
      </w:r>
    </w:p>
  </w:footnote>
  <w:footnote w:id="9">
    <w:p w:rsidR="00E67011" w:rsidRPr="00E67011" w:rsidRDefault="00E67011" w:rsidP="00E67011">
      <w:pPr>
        <w:pStyle w:val="a9"/>
        <w:rPr>
          <w:sz w:val="24"/>
          <w:szCs w:val="24"/>
        </w:rPr>
      </w:pPr>
      <w:r>
        <w:rPr>
          <w:rStyle w:val="aa"/>
        </w:rPr>
        <w:footnoteRef/>
      </w:r>
      <w:r>
        <w:t xml:space="preserve"> </w:t>
      </w:r>
      <w:r w:rsidRPr="00B5238F">
        <w:rPr>
          <w:sz w:val="24"/>
          <w:szCs w:val="24"/>
        </w:rPr>
        <w:t>Налоговый кодекс Российской Федерации (часть вторая) от 05.08.2000 N 117-ФЗ (ред. от 27.12.2009).</w:t>
      </w:r>
      <w:r w:rsidRPr="00B5238F">
        <w:rPr>
          <w:rStyle w:val="a5"/>
          <w:b w:val="0"/>
          <w:sz w:val="28"/>
          <w:szCs w:val="28"/>
        </w:rPr>
        <w:t xml:space="preserve"> </w:t>
      </w:r>
      <w:r w:rsidRPr="00B5238F">
        <w:rPr>
          <w:rStyle w:val="a5"/>
          <w:b w:val="0"/>
          <w:sz w:val="24"/>
          <w:szCs w:val="24"/>
        </w:rPr>
        <w:t>С</w:t>
      </w:r>
      <w:r>
        <w:rPr>
          <w:rStyle w:val="a5"/>
          <w:b w:val="0"/>
          <w:sz w:val="24"/>
          <w:szCs w:val="24"/>
        </w:rPr>
        <w:t>т. 362</w:t>
      </w:r>
      <w:r w:rsidRPr="00B5238F">
        <w:rPr>
          <w:rStyle w:val="a5"/>
          <w:b w:val="0"/>
          <w:sz w:val="24"/>
          <w:szCs w:val="24"/>
        </w:rPr>
        <w:t>.</w:t>
      </w:r>
    </w:p>
  </w:footnote>
  <w:footnote w:id="10">
    <w:p w:rsidR="00E67011" w:rsidRPr="00E67011" w:rsidRDefault="00E67011" w:rsidP="00E67011">
      <w:pPr>
        <w:pStyle w:val="a9"/>
        <w:jc w:val="both"/>
        <w:rPr>
          <w:color w:val="000000"/>
          <w:sz w:val="24"/>
          <w:szCs w:val="24"/>
        </w:rPr>
      </w:pPr>
      <w:r>
        <w:rPr>
          <w:rStyle w:val="aa"/>
        </w:rPr>
        <w:footnoteRef/>
      </w:r>
      <w:r>
        <w:t xml:space="preserve"> </w:t>
      </w:r>
      <w:r w:rsidRPr="00E67011">
        <w:rPr>
          <w:color w:val="000000"/>
          <w:sz w:val="24"/>
          <w:szCs w:val="24"/>
        </w:rPr>
        <w:t>Кирюшина И. </w:t>
      </w:r>
      <w:r w:rsidRPr="00E67011">
        <w:rPr>
          <w:bCs/>
          <w:color w:val="000000"/>
          <w:sz w:val="24"/>
          <w:szCs w:val="24"/>
        </w:rPr>
        <w:t>Порядок исчисления и уплаты транспортного налога</w:t>
      </w:r>
      <w:r w:rsidRPr="00E67011">
        <w:rPr>
          <w:color w:val="000000"/>
          <w:sz w:val="24"/>
          <w:szCs w:val="24"/>
        </w:rPr>
        <w:t xml:space="preserve">  // </w:t>
      </w:r>
      <w:hyperlink r:id="rId2" w:history="1">
        <w:r w:rsidRPr="00E67011">
          <w:rPr>
            <w:rStyle w:val="a3"/>
            <w:color w:val="000000"/>
            <w:sz w:val="24"/>
            <w:szCs w:val="24"/>
            <w:u w:val="none"/>
          </w:rPr>
          <w:t>Экономика и Жизнь</w:t>
        </w:r>
      </w:hyperlink>
      <w:r w:rsidRPr="00E67011">
        <w:rPr>
          <w:color w:val="000000"/>
          <w:sz w:val="24"/>
          <w:szCs w:val="24"/>
        </w:rPr>
        <w:t>, 2009.</w:t>
      </w:r>
    </w:p>
  </w:footnote>
  <w:footnote w:id="11">
    <w:p w:rsidR="00E67011" w:rsidRPr="00E67011" w:rsidRDefault="00E67011" w:rsidP="00E67011">
      <w:pPr>
        <w:pStyle w:val="a9"/>
        <w:rPr>
          <w:sz w:val="24"/>
          <w:szCs w:val="24"/>
        </w:rPr>
      </w:pPr>
      <w:r>
        <w:rPr>
          <w:rStyle w:val="aa"/>
        </w:rPr>
        <w:footnoteRef/>
      </w:r>
      <w:r>
        <w:t xml:space="preserve"> </w:t>
      </w:r>
      <w:r w:rsidRPr="00B5238F">
        <w:rPr>
          <w:sz w:val="24"/>
          <w:szCs w:val="24"/>
        </w:rPr>
        <w:t>Налоговый кодекс Российской Федерации (часть вторая) от 05.08.2000 N 117-ФЗ (ред. от 27.12.2009).</w:t>
      </w:r>
      <w:r w:rsidRPr="00B5238F">
        <w:rPr>
          <w:rStyle w:val="a5"/>
          <w:b w:val="0"/>
          <w:sz w:val="28"/>
          <w:szCs w:val="28"/>
        </w:rPr>
        <w:t xml:space="preserve"> </w:t>
      </w:r>
      <w:r w:rsidRPr="00B5238F">
        <w:rPr>
          <w:rStyle w:val="a5"/>
          <w:b w:val="0"/>
          <w:sz w:val="24"/>
          <w:szCs w:val="24"/>
        </w:rPr>
        <w:t>С</w:t>
      </w:r>
      <w:r>
        <w:rPr>
          <w:rStyle w:val="a5"/>
          <w:b w:val="0"/>
          <w:sz w:val="24"/>
          <w:szCs w:val="24"/>
        </w:rPr>
        <w:t>т. 363</w:t>
      </w:r>
      <w:r w:rsidRPr="00B5238F">
        <w:rPr>
          <w:rStyle w:val="a5"/>
          <w:b w:val="0"/>
          <w:sz w:val="24"/>
          <w:szCs w:val="24"/>
        </w:rPr>
        <w:t>.</w:t>
      </w:r>
    </w:p>
  </w:footnote>
  <w:footnote w:id="12">
    <w:p w:rsidR="00E67011" w:rsidRPr="00E67011" w:rsidRDefault="00E67011" w:rsidP="00E67011">
      <w:pPr>
        <w:pStyle w:val="a9"/>
        <w:rPr>
          <w:sz w:val="24"/>
          <w:szCs w:val="24"/>
        </w:rPr>
      </w:pPr>
      <w:r>
        <w:rPr>
          <w:rStyle w:val="aa"/>
        </w:rPr>
        <w:footnoteRef/>
      </w:r>
      <w:r>
        <w:t xml:space="preserve"> </w:t>
      </w:r>
      <w:r w:rsidRPr="00E67011">
        <w:rPr>
          <w:sz w:val="24"/>
          <w:szCs w:val="24"/>
        </w:rPr>
        <w:t>Скворцов О.В. Налоги и налогообложение. 8</w:t>
      </w:r>
      <w:r w:rsidRPr="00E67011">
        <w:rPr>
          <w:sz w:val="24"/>
          <w:szCs w:val="24"/>
        </w:rPr>
        <w:noBreakHyphen/>
        <w:t>е изд., исправл. – М.: Академия, 2010. – 224 с.</w:t>
      </w:r>
    </w:p>
  </w:footnote>
  <w:footnote w:id="13">
    <w:p w:rsidR="00F465FD" w:rsidRPr="00F465FD" w:rsidRDefault="00F465FD" w:rsidP="00F465FD">
      <w:pPr>
        <w:pStyle w:val="a9"/>
        <w:rPr>
          <w:sz w:val="24"/>
          <w:szCs w:val="24"/>
        </w:rPr>
      </w:pPr>
      <w:r w:rsidRPr="00F465FD">
        <w:rPr>
          <w:rStyle w:val="aa"/>
          <w:sz w:val="24"/>
          <w:szCs w:val="24"/>
        </w:rPr>
        <w:footnoteRef/>
      </w:r>
      <w:r w:rsidRPr="00F465FD">
        <w:rPr>
          <w:sz w:val="24"/>
          <w:szCs w:val="24"/>
        </w:rPr>
        <w:t xml:space="preserve"> Мамрукова О.И. Налоги и налогообложение: учеб. Пособие / О.И. Мамрукова. - 8-е изд., перераб. - М.: Издательство "Омега-Л", 2010. - 310 с.: ил., табл.;</w:t>
      </w:r>
    </w:p>
  </w:footnote>
  <w:footnote w:id="14">
    <w:p w:rsidR="00F465FD" w:rsidRPr="00F465FD" w:rsidRDefault="00F465FD" w:rsidP="00F465FD">
      <w:pPr>
        <w:pStyle w:val="a9"/>
        <w:rPr>
          <w:sz w:val="24"/>
          <w:szCs w:val="24"/>
        </w:rPr>
      </w:pPr>
      <w:r w:rsidRPr="00F465FD">
        <w:rPr>
          <w:rStyle w:val="aa"/>
          <w:sz w:val="24"/>
          <w:szCs w:val="24"/>
        </w:rPr>
        <w:footnoteRef/>
      </w:r>
      <w:r w:rsidRPr="00F465FD">
        <w:rPr>
          <w:sz w:val="24"/>
          <w:szCs w:val="24"/>
        </w:rPr>
        <w:t xml:space="preserve"> Мамрукова О.И. Налоги и налогообложение: учеб. Пособие / О.И. Мамрукова. - 8-е изд., перераб. - М.: Издательство "Омега-Л", 2010. - 310 с.: ил., табл.;</w:t>
      </w:r>
    </w:p>
  </w:footnote>
  <w:footnote w:id="15">
    <w:p w:rsidR="00F465FD" w:rsidRPr="00F465FD" w:rsidRDefault="00F465FD" w:rsidP="00F465FD">
      <w:pPr>
        <w:pStyle w:val="a9"/>
        <w:rPr>
          <w:sz w:val="24"/>
          <w:szCs w:val="24"/>
        </w:rPr>
      </w:pPr>
      <w:r w:rsidRPr="00F465FD">
        <w:rPr>
          <w:rStyle w:val="aa"/>
          <w:sz w:val="24"/>
          <w:szCs w:val="24"/>
        </w:rPr>
        <w:footnoteRef/>
      </w:r>
      <w:r w:rsidRPr="00F465FD">
        <w:rPr>
          <w:sz w:val="24"/>
          <w:szCs w:val="24"/>
        </w:rPr>
        <w:t xml:space="preserve"> Миляков Н.В. Налоги и налогообложение. Учебник. — 7е изд., перераб. и доп. — М.: ИНФРАМ, 2009. – 520 с</w:t>
      </w:r>
      <w:r>
        <w:rPr>
          <w:sz w:val="24"/>
          <w:szCs w:val="24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36F31E"/>
    <w:lvl w:ilvl="0">
      <w:numFmt w:val="bullet"/>
      <w:lvlText w:val="*"/>
      <w:lvlJc w:val="left"/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99325CF"/>
    <w:multiLevelType w:val="hybridMultilevel"/>
    <w:tmpl w:val="B6AC85DE"/>
    <w:lvl w:ilvl="0" w:tplc="C018FE62">
      <w:start w:val="1"/>
      <w:numFmt w:val="decimal"/>
      <w:lvlText w:val="%1."/>
      <w:lvlJc w:val="left"/>
      <w:pPr>
        <w:tabs>
          <w:tab w:val="num" w:pos="1239"/>
        </w:tabs>
        <w:ind w:left="123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9"/>
        </w:tabs>
        <w:ind w:left="267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9"/>
        </w:tabs>
        <w:ind w:left="483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9"/>
        </w:tabs>
        <w:ind w:left="627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9"/>
        </w:tabs>
        <w:ind w:left="6999" w:hanging="180"/>
      </w:pPr>
      <w:rPr>
        <w:rFonts w:cs="Times New Roman"/>
      </w:rPr>
    </w:lvl>
  </w:abstractNum>
  <w:abstractNum w:abstractNumId="3">
    <w:nsid w:val="5EAF1DFB"/>
    <w:multiLevelType w:val="hybridMultilevel"/>
    <w:tmpl w:val="98D80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505C"/>
    <w:rsid w:val="000660CB"/>
    <w:rsid w:val="000C7486"/>
    <w:rsid w:val="00152876"/>
    <w:rsid w:val="0016505C"/>
    <w:rsid w:val="001C12D1"/>
    <w:rsid w:val="00272E62"/>
    <w:rsid w:val="00300474"/>
    <w:rsid w:val="003B3146"/>
    <w:rsid w:val="003B6F6B"/>
    <w:rsid w:val="00526F73"/>
    <w:rsid w:val="00554BED"/>
    <w:rsid w:val="00602845"/>
    <w:rsid w:val="00681270"/>
    <w:rsid w:val="00730802"/>
    <w:rsid w:val="00746576"/>
    <w:rsid w:val="00804939"/>
    <w:rsid w:val="00880A58"/>
    <w:rsid w:val="008D4F7A"/>
    <w:rsid w:val="00A92BA0"/>
    <w:rsid w:val="00AD29B6"/>
    <w:rsid w:val="00AE5B1B"/>
    <w:rsid w:val="00AF20A0"/>
    <w:rsid w:val="00B5238F"/>
    <w:rsid w:val="00B61465"/>
    <w:rsid w:val="00B7314E"/>
    <w:rsid w:val="00C358F8"/>
    <w:rsid w:val="00D02D40"/>
    <w:rsid w:val="00D27D04"/>
    <w:rsid w:val="00E275FF"/>
    <w:rsid w:val="00E67011"/>
    <w:rsid w:val="00F465FD"/>
    <w:rsid w:val="00F77CA0"/>
    <w:rsid w:val="00FF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7C27B5-E653-4BA6-8D70-EFE6E778C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05C"/>
    <w:rPr>
      <w:sz w:val="24"/>
      <w:szCs w:val="24"/>
    </w:rPr>
  </w:style>
  <w:style w:type="paragraph" w:styleId="1">
    <w:name w:val="heading 1"/>
    <w:basedOn w:val="a"/>
    <w:next w:val="a"/>
    <w:qFormat/>
    <w:rsid w:val="001650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6505C"/>
    <w:rPr>
      <w:color w:val="0000FF"/>
      <w:u w:val="single"/>
    </w:rPr>
  </w:style>
  <w:style w:type="paragraph" w:styleId="a4">
    <w:name w:val="Normal (Web)"/>
    <w:basedOn w:val="a"/>
    <w:rsid w:val="0016505C"/>
    <w:pPr>
      <w:spacing w:before="100" w:beforeAutospacing="1" w:after="100" w:afterAutospacing="1"/>
    </w:pPr>
  </w:style>
  <w:style w:type="character" w:styleId="a5">
    <w:name w:val="Strong"/>
    <w:basedOn w:val="a0"/>
    <w:qFormat/>
    <w:rsid w:val="0016505C"/>
    <w:rPr>
      <w:b/>
      <w:bCs/>
    </w:rPr>
  </w:style>
  <w:style w:type="paragraph" w:customStyle="1" w:styleId="a30">
    <w:name w:val="a3"/>
    <w:basedOn w:val="a"/>
    <w:rsid w:val="00A92BA0"/>
    <w:pPr>
      <w:spacing w:before="100" w:beforeAutospacing="1" w:after="100" w:afterAutospacing="1"/>
    </w:pPr>
  </w:style>
  <w:style w:type="paragraph" w:customStyle="1" w:styleId="a6">
    <w:name w:val="лит"/>
    <w:autoRedefine/>
    <w:rsid w:val="003B3146"/>
    <w:pPr>
      <w:spacing w:line="360" w:lineRule="auto"/>
      <w:jc w:val="both"/>
    </w:pPr>
    <w:rPr>
      <w:color w:val="000000"/>
      <w:sz w:val="28"/>
      <w:szCs w:val="28"/>
    </w:rPr>
  </w:style>
  <w:style w:type="table" w:styleId="a7">
    <w:name w:val="Table Grid"/>
    <w:basedOn w:val="a1"/>
    <w:rsid w:val="00AD29B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8">
    <w:name w:val="ТАБЛИЦА"/>
    <w:next w:val="a"/>
    <w:autoRedefine/>
    <w:rsid w:val="00AD29B6"/>
    <w:pPr>
      <w:spacing w:line="360" w:lineRule="auto"/>
    </w:pPr>
    <w:rPr>
      <w:color w:val="000000"/>
    </w:rPr>
  </w:style>
  <w:style w:type="paragraph" w:styleId="a9">
    <w:name w:val="footnote text"/>
    <w:basedOn w:val="a"/>
    <w:semiHidden/>
    <w:rsid w:val="00B5238F"/>
    <w:rPr>
      <w:sz w:val="20"/>
      <w:szCs w:val="20"/>
    </w:rPr>
  </w:style>
  <w:style w:type="character" w:styleId="aa">
    <w:name w:val="footnote reference"/>
    <w:basedOn w:val="a0"/>
    <w:semiHidden/>
    <w:rsid w:val="00B5238F"/>
    <w:rPr>
      <w:vertAlign w:val="superscript"/>
    </w:rPr>
  </w:style>
  <w:style w:type="paragraph" w:styleId="ab">
    <w:name w:val="footer"/>
    <w:basedOn w:val="a"/>
    <w:rsid w:val="00F465FD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F465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54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91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70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66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15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54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496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604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706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30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3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2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37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64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901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50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75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47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30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42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30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9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D%D0%B0%D0%BB%D0%BE%D0%B3" TargetMode="External"/><Relationship Id="rId13" Type="http://schemas.openxmlformats.org/officeDocument/2006/relationships/hyperlink" Target="http://www.referent.ru/1/170700?l4528" TargetMode="External"/><Relationship Id="rId18" Type="http://schemas.openxmlformats.org/officeDocument/2006/relationships/hyperlink" Target="http://www.yasnoo.ru/schet51____.htm" TargetMode="External"/><Relationship Id="rId26" Type="http://schemas.openxmlformats.org/officeDocument/2006/relationships/hyperlink" Target="http://www.yasnoo.ru/schet6807__.htm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yasnoo.ru/schet4401__.htm" TargetMode="External"/><Relationship Id="rId34" Type="http://schemas.openxmlformats.org/officeDocument/2006/relationships/hyperlink" Target="http://www.yasnoo.ru/schet6807__.htm" TargetMode="External"/><Relationship Id="rId7" Type="http://schemas.openxmlformats.org/officeDocument/2006/relationships/hyperlink" Target="http://win.mail.ru/cgi-bin/getattach?file=Nalogi_t_nalogooblozhenie.docx&amp;id=12959763210000000253;0;9&amp;mode=attachment&amp;channel=&amp;notype" TargetMode="External"/><Relationship Id="rId12" Type="http://schemas.openxmlformats.org/officeDocument/2006/relationships/hyperlink" Target="http://www.referent.ru/1/170948?l0" TargetMode="External"/><Relationship Id="rId17" Type="http://schemas.openxmlformats.org/officeDocument/2006/relationships/hyperlink" Target="http://www.yasnoo.ru/schet6807__.htm" TargetMode="External"/><Relationship Id="rId25" Type="http://schemas.openxmlformats.org/officeDocument/2006/relationships/hyperlink" Target="http://www.yasnoo.ru/schet26____.htm" TargetMode="External"/><Relationship Id="rId33" Type="http://schemas.openxmlformats.org/officeDocument/2006/relationships/hyperlink" Target="http://www.yasnoo.ru/schet000___.htm" TargetMode="External"/><Relationship Id="rId38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www.yasnoo.ru/schet6807__.htm" TargetMode="External"/><Relationship Id="rId20" Type="http://schemas.openxmlformats.org/officeDocument/2006/relationships/hyperlink" Target="http://www.yasnoo.ru/schet6807__.htm" TargetMode="External"/><Relationship Id="rId29" Type="http://schemas.openxmlformats.org/officeDocument/2006/relationships/hyperlink" Target="http://www.yasnoo.ru/schet23____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eferent.ru/1/168140?l0" TargetMode="External"/><Relationship Id="rId24" Type="http://schemas.openxmlformats.org/officeDocument/2006/relationships/hyperlink" Target="http://www.yasnoo.ru/schet6807__.htm" TargetMode="External"/><Relationship Id="rId32" Type="http://schemas.openxmlformats.org/officeDocument/2006/relationships/hyperlink" Target="http://www.yasnoo.ru/schet6807__.htm" TargetMode="Externa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yasnoo.ru/schet9102__.htm" TargetMode="External"/><Relationship Id="rId23" Type="http://schemas.openxmlformats.org/officeDocument/2006/relationships/hyperlink" Target="http://www.yasnoo.ru/schet29____.htm" TargetMode="External"/><Relationship Id="rId28" Type="http://schemas.openxmlformats.org/officeDocument/2006/relationships/hyperlink" Target="http://www.yasnoo.ru/schet6807__.htm" TargetMode="External"/><Relationship Id="rId36" Type="http://schemas.openxmlformats.org/officeDocument/2006/relationships/hyperlink" Target="http://www.eg-online.ru/" TargetMode="External"/><Relationship Id="rId10" Type="http://schemas.openxmlformats.org/officeDocument/2006/relationships/hyperlink" Target="http://www.referent.ru/1/170700?l4520" TargetMode="External"/><Relationship Id="rId19" Type="http://schemas.openxmlformats.org/officeDocument/2006/relationships/hyperlink" Target="http://www.yasnoo.ru/schet4402__.htm" TargetMode="External"/><Relationship Id="rId31" Type="http://schemas.openxmlformats.org/officeDocument/2006/relationships/hyperlink" Target="http://www.yasnoo.ru/schet2001__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2%D1%80%D0%B0%D0%BD%D1%81%D0%BF%D0%BE%D1%80%D1%82%D0%BD%D0%BE%D0%B5_%D1%81%D1%80%D0%B5%D0%B4%D1%81%D1%82%D0%B2%D0%BE" TargetMode="External"/><Relationship Id="rId14" Type="http://schemas.openxmlformats.org/officeDocument/2006/relationships/hyperlink" Target="http://www.mosbuhuslugi.ru/" TargetMode="External"/><Relationship Id="rId22" Type="http://schemas.openxmlformats.org/officeDocument/2006/relationships/hyperlink" Target="http://www.yasnoo.ru/schet6807__.htm" TargetMode="External"/><Relationship Id="rId27" Type="http://schemas.openxmlformats.org/officeDocument/2006/relationships/hyperlink" Target="http://www.yasnoo.ru/schet25____.htm" TargetMode="External"/><Relationship Id="rId30" Type="http://schemas.openxmlformats.org/officeDocument/2006/relationships/hyperlink" Target="http://www.yasnoo.ru/schet6807__.htm" TargetMode="External"/><Relationship Id="rId35" Type="http://schemas.openxmlformats.org/officeDocument/2006/relationships/hyperlink" Target="http://www.referent.ru/1/168140?l0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g-online.ru/" TargetMode="External"/><Relationship Id="rId1" Type="http://schemas.openxmlformats.org/officeDocument/2006/relationships/hyperlink" Target="http://www.referent.ru/1/168140?l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5640</Words>
  <Characters>32154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37719</CharactersWithSpaces>
  <SharedDoc>false</SharedDoc>
  <HLinks>
    <vt:vector size="192" baseType="variant">
      <vt:variant>
        <vt:i4>6029313</vt:i4>
      </vt:variant>
      <vt:variant>
        <vt:i4>87</vt:i4>
      </vt:variant>
      <vt:variant>
        <vt:i4>0</vt:i4>
      </vt:variant>
      <vt:variant>
        <vt:i4>5</vt:i4>
      </vt:variant>
      <vt:variant>
        <vt:lpwstr>http://www.eg-online.ru/</vt:lpwstr>
      </vt:variant>
      <vt:variant>
        <vt:lpwstr/>
      </vt:variant>
      <vt:variant>
        <vt:i4>4915204</vt:i4>
      </vt:variant>
      <vt:variant>
        <vt:i4>84</vt:i4>
      </vt:variant>
      <vt:variant>
        <vt:i4>0</vt:i4>
      </vt:variant>
      <vt:variant>
        <vt:i4>5</vt:i4>
      </vt:variant>
      <vt:variant>
        <vt:lpwstr>http://www.referent.ru/1/168140?l0</vt:lpwstr>
      </vt:variant>
      <vt:variant>
        <vt:lpwstr>l0</vt:lpwstr>
      </vt:variant>
      <vt:variant>
        <vt:i4>3080296</vt:i4>
      </vt:variant>
      <vt:variant>
        <vt:i4>81</vt:i4>
      </vt:variant>
      <vt:variant>
        <vt:i4>0</vt:i4>
      </vt:variant>
      <vt:variant>
        <vt:i4>5</vt:i4>
      </vt:variant>
      <vt:variant>
        <vt:lpwstr>http://www.yasnoo.ru/schet6807__.htm</vt:lpwstr>
      </vt:variant>
      <vt:variant>
        <vt:lpwstr/>
      </vt:variant>
      <vt:variant>
        <vt:i4>5177454</vt:i4>
      </vt:variant>
      <vt:variant>
        <vt:i4>78</vt:i4>
      </vt:variant>
      <vt:variant>
        <vt:i4>0</vt:i4>
      </vt:variant>
      <vt:variant>
        <vt:i4>5</vt:i4>
      </vt:variant>
      <vt:variant>
        <vt:lpwstr>http://www.yasnoo.ru/schet000___.htm</vt:lpwstr>
      </vt:variant>
      <vt:variant>
        <vt:lpwstr/>
      </vt:variant>
      <vt:variant>
        <vt:i4>3080296</vt:i4>
      </vt:variant>
      <vt:variant>
        <vt:i4>75</vt:i4>
      </vt:variant>
      <vt:variant>
        <vt:i4>0</vt:i4>
      </vt:variant>
      <vt:variant>
        <vt:i4>5</vt:i4>
      </vt:variant>
      <vt:variant>
        <vt:lpwstr>http://www.yasnoo.ru/schet6807__.htm</vt:lpwstr>
      </vt:variant>
      <vt:variant>
        <vt:lpwstr/>
      </vt:variant>
      <vt:variant>
        <vt:i4>2162796</vt:i4>
      </vt:variant>
      <vt:variant>
        <vt:i4>72</vt:i4>
      </vt:variant>
      <vt:variant>
        <vt:i4>0</vt:i4>
      </vt:variant>
      <vt:variant>
        <vt:i4>5</vt:i4>
      </vt:variant>
      <vt:variant>
        <vt:lpwstr>http://www.yasnoo.ru/schet2001__.htm</vt:lpwstr>
      </vt:variant>
      <vt:variant>
        <vt:lpwstr/>
      </vt:variant>
      <vt:variant>
        <vt:i4>3080296</vt:i4>
      </vt:variant>
      <vt:variant>
        <vt:i4>69</vt:i4>
      </vt:variant>
      <vt:variant>
        <vt:i4>0</vt:i4>
      </vt:variant>
      <vt:variant>
        <vt:i4>5</vt:i4>
      </vt:variant>
      <vt:variant>
        <vt:lpwstr>http://www.yasnoo.ru/schet6807__.htm</vt:lpwstr>
      </vt:variant>
      <vt:variant>
        <vt:lpwstr/>
      </vt:variant>
      <vt:variant>
        <vt:i4>4980739</vt:i4>
      </vt:variant>
      <vt:variant>
        <vt:i4>66</vt:i4>
      </vt:variant>
      <vt:variant>
        <vt:i4>0</vt:i4>
      </vt:variant>
      <vt:variant>
        <vt:i4>5</vt:i4>
      </vt:variant>
      <vt:variant>
        <vt:lpwstr>http://www.yasnoo.ru/schet23____.htm</vt:lpwstr>
      </vt:variant>
      <vt:variant>
        <vt:lpwstr/>
      </vt:variant>
      <vt:variant>
        <vt:i4>3080296</vt:i4>
      </vt:variant>
      <vt:variant>
        <vt:i4>63</vt:i4>
      </vt:variant>
      <vt:variant>
        <vt:i4>0</vt:i4>
      </vt:variant>
      <vt:variant>
        <vt:i4>5</vt:i4>
      </vt:variant>
      <vt:variant>
        <vt:lpwstr>http://www.yasnoo.ru/schet6807__.htm</vt:lpwstr>
      </vt:variant>
      <vt:variant>
        <vt:lpwstr/>
      </vt:variant>
      <vt:variant>
        <vt:i4>4849667</vt:i4>
      </vt:variant>
      <vt:variant>
        <vt:i4>60</vt:i4>
      </vt:variant>
      <vt:variant>
        <vt:i4>0</vt:i4>
      </vt:variant>
      <vt:variant>
        <vt:i4>5</vt:i4>
      </vt:variant>
      <vt:variant>
        <vt:lpwstr>http://www.yasnoo.ru/schet25____.htm</vt:lpwstr>
      </vt:variant>
      <vt:variant>
        <vt:lpwstr/>
      </vt:variant>
      <vt:variant>
        <vt:i4>3080296</vt:i4>
      </vt:variant>
      <vt:variant>
        <vt:i4>57</vt:i4>
      </vt:variant>
      <vt:variant>
        <vt:i4>0</vt:i4>
      </vt:variant>
      <vt:variant>
        <vt:i4>5</vt:i4>
      </vt:variant>
      <vt:variant>
        <vt:lpwstr>http://www.yasnoo.ru/schet6807__.htm</vt:lpwstr>
      </vt:variant>
      <vt:variant>
        <vt:lpwstr/>
      </vt:variant>
      <vt:variant>
        <vt:i4>4784131</vt:i4>
      </vt:variant>
      <vt:variant>
        <vt:i4>54</vt:i4>
      </vt:variant>
      <vt:variant>
        <vt:i4>0</vt:i4>
      </vt:variant>
      <vt:variant>
        <vt:i4>5</vt:i4>
      </vt:variant>
      <vt:variant>
        <vt:lpwstr>http://www.yasnoo.ru/schet26____.htm</vt:lpwstr>
      </vt:variant>
      <vt:variant>
        <vt:lpwstr/>
      </vt:variant>
      <vt:variant>
        <vt:i4>3080296</vt:i4>
      </vt:variant>
      <vt:variant>
        <vt:i4>51</vt:i4>
      </vt:variant>
      <vt:variant>
        <vt:i4>0</vt:i4>
      </vt:variant>
      <vt:variant>
        <vt:i4>5</vt:i4>
      </vt:variant>
      <vt:variant>
        <vt:lpwstr>http://www.yasnoo.ru/schet6807__.htm</vt:lpwstr>
      </vt:variant>
      <vt:variant>
        <vt:lpwstr/>
      </vt:variant>
      <vt:variant>
        <vt:i4>4587523</vt:i4>
      </vt:variant>
      <vt:variant>
        <vt:i4>48</vt:i4>
      </vt:variant>
      <vt:variant>
        <vt:i4>0</vt:i4>
      </vt:variant>
      <vt:variant>
        <vt:i4>5</vt:i4>
      </vt:variant>
      <vt:variant>
        <vt:lpwstr>http://www.yasnoo.ru/schet29____.htm</vt:lpwstr>
      </vt:variant>
      <vt:variant>
        <vt:lpwstr/>
      </vt:variant>
      <vt:variant>
        <vt:i4>3080296</vt:i4>
      </vt:variant>
      <vt:variant>
        <vt:i4>45</vt:i4>
      </vt:variant>
      <vt:variant>
        <vt:i4>0</vt:i4>
      </vt:variant>
      <vt:variant>
        <vt:i4>5</vt:i4>
      </vt:variant>
      <vt:variant>
        <vt:lpwstr>http://www.yasnoo.ru/schet6807__.htm</vt:lpwstr>
      </vt:variant>
      <vt:variant>
        <vt:lpwstr/>
      </vt:variant>
      <vt:variant>
        <vt:i4>2424938</vt:i4>
      </vt:variant>
      <vt:variant>
        <vt:i4>42</vt:i4>
      </vt:variant>
      <vt:variant>
        <vt:i4>0</vt:i4>
      </vt:variant>
      <vt:variant>
        <vt:i4>5</vt:i4>
      </vt:variant>
      <vt:variant>
        <vt:lpwstr>http://www.yasnoo.ru/schet4401__.htm</vt:lpwstr>
      </vt:variant>
      <vt:variant>
        <vt:lpwstr/>
      </vt:variant>
      <vt:variant>
        <vt:i4>3080296</vt:i4>
      </vt:variant>
      <vt:variant>
        <vt:i4>39</vt:i4>
      </vt:variant>
      <vt:variant>
        <vt:i4>0</vt:i4>
      </vt:variant>
      <vt:variant>
        <vt:i4>5</vt:i4>
      </vt:variant>
      <vt:variant>
        <vt:lpwstr>http://www.yasnoo.ru/schet6807__.htm</vt:lpwstr>
      </vt:variant>
      <vt:variant>
        <vt:lpwstr/>
      </vt:variant>
      <vt:variant>
        <vt:i4>2490474</vt:i4>
      </vt:variant>
      <vt:variant>
        <vt:i4>36</vt:i4>
      </vt:variant>
      <vt:variant>
        <vt:i4>0</vt:i4>
      </vt:variant>
      <vt:variant>
        <vt:i4>5</vt:i4>
      </vt:variant>
      <vt:variant>
        <vt:lpwstr>http://www.yasnoo.ru/schet4402__.htm</vt:lpwstr>
      </vt:variant>
      <vt:variant>
        <vt:lpwstr/>
      </vt:variant>
      <vt:variant>
        <vt:i4>5111812</vt:i4>
      </vt:variant>
      <vt:variant>
        <vt:i4>33</vt:i4>
      </vt:variant>
      <vt:variant>
        <vt:i4>0</vt:i4>
      </vt:variant>
      <vt:variant>
        <vt:i4>5</vt:i4>
      </vt:variant>
      <vt:variant>
        <vt:lpwstr>http://www.yasnoo.ru/schet51____.htm</vt:lpwstr>
      </vt:variant>
      <vt:variant>
        <vt:lpwstr/>
      </vt:variant>
      <vt:variant>
        <vt:i4>3080296</vt:i4>
      </vt:variant>
      <vt:variant>
        <vt:i4>30</vt:i4>
      </vt:variant>
      <vt:variant>
        <vt:i4>0</vt:i4>
      </vt:variant>
      <vt:variant>
        <vt:i4>5</vt:i4>
      </vt:variant>
      <vt:variant>
        <vt:lpwstr>http://www.yasnoo.ru/schet6807__.htm</vt:lpwstr>
      </vt:variant>
      <vt:variant>
        <vt:lpwstr/>
      </vt:variant>
      <vt:variant>
        <vt:i4>3080296</vt:i4>
      </vt:variant>
      <vt:variant>
        <vt:i4>27</vt:i4>
      </vt:variant>
      <vt:variant>
        <vt:i4>0</vt:i4>
      </vt:variant>
      <vt:variant>
        <vt:i4>5</vt:i4>
      </vt:variant>
      <vt:variant>
        <vt:lpwstr>http://www.yasnoo.ru/schet6807__.htm</vt:lpwstr>
      </vt:variant>
      <vt:variant>
        <vt:lpwstr/>
      </vt:variant>
      <vt:variant>
        <vt:i4>2293863</vt:i4>
      </vt:variant>
      <vt:variant>
        <vt:i4>24</vt:i4>
      </vt:variant>
      <vt:variant>
        <vt:i4>0</vt:i4>
      </vt:variant>
      <vt:variant>
        <vt:i4>5</vt:i4>
      </vt:variant>
      <vt:variant>
        <vt:lpwstr>http://www.yasnoo.ru/schet9102__.htm</vt:lpwstr>
      </vt:variant>
      <vt:variant>
        <vt:lpwstr/>
      </vt:variant>
      <vt:variant>
        <vt:i4>6619176</vt:i4>
      </vt:variant>
      <vt:variant>
        <vt:i4>21</vt:i4>
      </vt:variant>
      <vt:variant>
        <vt:i4>0</vt:i4>
      </vt:variant>
      <vt:variant>
        <vt:i4>5</vt:i4>
      </vt:variant>
      <vt:variant>
        <vt:lpwstr>http://www.mosbuhuslugi.ru/</vt:lpwstr>
      </vt:variant>
      <vt:variant>
        <vt:lpwstr/>
      </vt:variant>
      <vt:variant>
        <vt:i4>4653059</vt:i4>
      </vt:variant>
      <vt:variant>
        <vt:i4>18</vt:i4>
      </vt:variant>
      <vt:variant>
        <vt:i4>0</vt:i4>
      </vt:variant>
      <vt:variant>
        <vt:i4>5</vt:i4>
      </vt:variant>
      <vt:variant>
        <vt:lpwstr>http://www.referent.ru/1/170700?l4528</vt:lpwstr>
      </vt:variant>
      <vt:variant>
        <vt:lpwstr>l4528</vt:lpwstr>
      </vt:variant>
      <vt:variant>
        <vt:i4>4390917</vt:i4>
      </vt:variant>
      <vt:variant>
        <vt:i4>15</vt:i4>
      </vt:variant>
      <vt:variant>
        <vt:i4>0</vt:i4>
      </vt:variant>
      <vt:variant>
        <vt:i4>5</vt:i4>
      </vt:variant>
      <vt:variant>
        <vt:lpwstr>http://www.referent.ru/1/170948?l0</vt:lpwstr>
      </vt:variant>
      <vt:variant>
        <vt:lpwstr>l0</vt:lpwstr>
      </vt:variant>
      <vt:variant>
        <vt:i4>4915204</vt:i4>
      </vt:variant>
      <vt:variant>
        <vt:i4>12</vt:i4>
      </vt:variant>
      <vt:variant>
        <vt:i4>0</vt:i4>
      </vt:variant>
      <vt:variant>
        <vt:i4>5</vt:i4>
      </vt:variant>
      <vt:variant>
        <vt:lpwstr>http://www.referent.ru/1/168140?l0</vt:lpwstr>
      </vt:variant>
      <vt:variant>
        <vt:lpwstr>l0</vt:lpwstr>
      </vt:variant>
      <vt:variant>
        <vt:i4>4653059</vt:i4>
      </vt:variant>
      <vt:variant>
        <vt:i4>9</vt:i4>
      </vt:variant>
      <vt:variant>
        <vt:i4>0</vt:i4>
      </vt:variant>
      <vt:variant>
        <vt:i4>5</vt:i4>
      </vt:variant>
      <vt:variant>
        <vt:lpwstr>http://www.referent.ru/1/170700?l4520</vt:lpwstr>
      </vt:variant>
      <vt:variant>
        <vt:lpwstr>l4520</vt:lpwstr>
      </vt:variant>
      <vt:variant>
        <vt:i4>124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http://ru.wikipedia.org/wiki/%D0%A2%D1%80%D0%B0%D0%BD%D1%81%D0%BF%D0%BE%D1%80%D1%82%D0%BD%D0%BE%D0%B5_%D1%81%D1%80%D0%B5%D0%B4%D1%81%D1%82%D0%B2%D0%BE</vt:lpwstr>
      </vt:variant>
      <vt:variant>
        <vt:lpwstr/>
      </vt:variant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http://ru.wikipedia.org/wiki/%D0%9D%D0%B0%D0%BB%D0%BE%D0%B3</vt:lpwstr>
      </vt:variant>
      <vt:variant>
        <vt:lpwstr/>
      </vt:variant>
      <vt:variant>
        <vt:i4>5963862</vt:i4>
      </vt:variant>
      <vt:variant>
        <vt:i4>0</vt:i4>
      </vt:variant>
      <vt:variant>
        <vt:i4>0</vt:i4>
      </vt:variant>
      <vt:variant>
        <vt:i4>5</vt:i4>
      </vt:variant>
      <vt:variant>
        <vt:lpwstr>http://win.mail.ru/cgi-bin/getattach?file=Nalogi_t_nalogooblozhenie.docx&amp;id=12959763210000000253;0;9&amp;mode=attachment&amp;channel=&amp;notype</vt:lpwstr>
      </vt:variant>
      <vt:variant>
        <vt:lpwstr/>
      </vt:variant>
      <vt:variant>
        <vt:i4>6029313</vt:i4>
      </vt:variant>
      <vt:variant>
        <vt:i4>3</vt:i4>
      </vt:variant>
      <vt:variant>
        <vt:i4>0</vt:i4>
      </vt:variant>
      <vt:variant>
        <vt:i4>5</vt:i4>
      </vt:variant>
      <vt:variant>
        <vt:lpwstr>http://www.eg-online.ru/</vt:lpwstr>
      </vt:variant>
      <vt:variant>
        <vt:lpwstr/>
      </vt:variant>
      <vt:variant>
        <vt:i4>4915204</vt:i4>
      </vt:variant>
      <vt:variant>
        <vt:i4>0</vt:i4>
      </vt:variant>
      <vt:variant>
        <vt:i4>0</vt:i4>
      </vt:variant>
      <vt:variant>
        <vt:i4>5</vt:i4>
      </vt:variant>
      <vt:variant>
        <vt:lpwstr>http://www.referent.ru/1/168140?l0</vt:lpwstr>
      </vt:variant>
      <vt:variant>
        <vt:lpwstr>l0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dcterms:created xsi:type="dcterms:W3CDTF">2014-07-10T04:48:00Z</dcterms:created>
  <dcterms:modified xsi:type="dcterms:W3CDTF">2014-07-10T04:48:00Z</dcterms:modified>
</cp:coreProperties>
</file>