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1F6" w:rsidRDefault="00B711F6" w:rsidP="00223BEB">
      <w:pPr>
        <w:pStyle w:val="a4"/>
        <w:spacing w:before="0" w:beforeAutospacing="0" w:after="0" w:afterAutospacing="0" w:line="360" w:lineRule="auto"/>
        <w:ind w:firstLine="709"/>
        <w:jc w:val="center"/>
        <w:rPr>
          <w:color w:val="000000"/>
          <w:sz w:val="32"/>
          <w:szCs w:val="32"/>
        </w:rPr>
      </w:pPr>
    </w:p>
    <w:p w:rsidR="00223BEB" w:rsidRPr="00D94BBA" w:rsidRDefault="00223BEB" w:rsidP="00223BEB">
      <w:pPr>
        <w:pStyle w:val="a4"/>
        <w:spacing w:before="0" w:beforeAutospacing="0" w:after="0" w:afterAutospacing="0" w:line="360" w:lineRule="auto"/>
        <w:ind w:firstLine="709"/>
        <w:jc w:val="center"/>
        <w:rPr>
          <w:color w:val="000000"/>
          <w:sz w:val="32"/>
          <w:szCs w:val="32"/>
        </w:rPr>
      </w:pPr>
      <w:r w:rsidRPr="00D94BBA">
        <w:rPr>
          <w:color w:val="000000"/>
          <w:sz w:val="32"/>
          <w:szCs w:val="32"/>
        </w:rPr>
        <w:t>ВВЕДЕНИЕ</w:t>
      </w:r>
    </w:p>
    <w:p w:rsidR="00223BEB" w:rsidRPr="00D94BBA" w:rsidRDefault="00223BEB" w:rsidP="00223BEB">
      <w:pPr>
        <w:spacing w:line="360" w:lineRule="auto"/>
        <w:ind w:firstLine="709"/>
        <w:jc w:val="both"/>
        <w:rPr>
          <w:color w:val="000000"/>
          <w:sz w:val="28"/>
          <w:szCs w:val="28"/>
        </w:rPr>
      </w:pPr>
    </w:p>
    <w:p w:rsidR="00223BEB" w:rsidRPr="00D94BBA" w:rsidRDefault="00223BEB" w:rsidP="00223BEB">
      <w:pPr>
        <w:spacing w:line="360" w:lineRule="auto"/>
        <w:ind w:firstLine="709"/>
        <w:jc w:val="both"/>
        <w:rPr>
          <w:color w:val="000000"/>
          <w:sz w:val="28"/>
          <w:szCs w:val="28"/>
        </w:rPr>
      </w:pPr>
      <w:r w:rsidRPr="00D94BBA">
        <w:rPr>
          <w:color w:val="000000"/>
          <w:sz w:val="28"/>
          <w:szCs w:val="28"/>
        </w:rPr>
        <w:t>Финансовое состояние предприятия характеризуется широким кругом показателей, отражающим наличие, размещение и использование финансовых ресурсов. В условиях посткризисного периода объективная и точная оценка финансового состояния организации приобретает первостепенное значение. Определение финансового состояния на ту или иную дату помогает ответить на вопрос, насколько правильно предприятие управляло финансовыми ресурсами в течение периода, предшествовавшего этой дате.</w:t>
      </w:r>
    </w:p>
    <w:p w:rsidR="00223BEB" w:rsidRPr="00D94BBA" w:rsidRDefault="00223BEB" w:rsidP="00223BEB">
      <w:pPr>
        <w:spacing w:line="360" w:lineRule="auto"/>
        <w:ind w:firstLine="709"/>
        <w:jc w:val="both"/>
        <w:rPr>
          <w:color w:val="000000"/>
          <w:sz w:val="28"/>
          <w:szCs w:val="28"/>
        </w:rPr>
      </w:pPr>
      <w:r w:rsidRPr="00D94BBA">
        <w:rPr>
          <w:color w:val="000000"/>
          <w:sz w:val="28"/>
          <w:szCs w:val="28"/>
        </w:rPr>
        <w:t>Основными источниками информации для анализа финансового состояния предприятия являются данные финансовой отчетности. Ведь для того, чтобы принять решение необходимо проанализировать обеспеченность финансовыми ресурсами целесообразность и эффективность их размещения и использования, платежеспособность предприятия, его финансовые взаимоотношения с партнерами. Оценка этих показателей, нужна для эффективного управления фирмой. С их помощью руководители осуществляют планирование, контроль, улучшают и совершенствуют направление своей деятельности. Финансовая отчетность является по существу «лицом» фирмы. Она представляет собой систему обобщенных показателей, которые характеризуют итоги финансово-хозяйственной деятельности предприятия.</w:t>
      </w:r>
    </w:p>
    <w:p w:rsidR="00223BEB" w:rsidRPr="00D94BBA" w:rsidRDefault="00223BEB" w:rsidP="00223BEB">
      <w:pPr>
        <w:spacing w:line="360" w:lineRule="auto"/>
        <w:ind w:firstLine="709"/>
        <w:jc w:val="both"/>
        <w:rPr>
          <w:color w:val="000000"/>
          <w:sz w:val="28"/>
          <w:szCs w:val="28"/>
        </w:rPr>
      </w:pPr>
      <w:r w:rsidRPr="00D94BBA">
        <w:rPr>
          <w:color w:val="000000"/>
          <w:sz w:val="28"/>
          <w:szCs w:val="28"/>
        </w:rPr>
        <w:t>Существуют различные методики анализа финансового состояния. В нашей стране по опыту экономически развитых стран все большее распространение получает методика, основанная на расчете и использовании системы коэффициентов.</w:t>
      </w:r>
    </w:p>
    <w:p w:rsidR="00223BEB" w:rsidRPr="00D94BBA" w:rsidRDefault="00223BEB" w:rsidP="00223BEB">
      <w:pPr>
        <w:pStyle w:val="a4"/>
        <w:spacing w:before="0" w:beforeAutospacing="0" w:after="0" w:afterAutospacing="0" w:line="360" w:lineRule="auto"/>
        <w:ind w:firstLine="709"/>
        <w:jc w:val="both"/>
        <w:rPr>
          <w:color w:val="000000"/>
          <w:sz w:val="28"/>
          <w:szCs w:val="28"/>
        </w:rPr>
      </w:pPr>
      <w:r w:rsidRPr="00D94BBA">
        <w:rPr>
          <w:color w:val="000000"/>
          <w:sz w:val="28"/>
          <w:szCs w:val="28"/>
        </w:rPr>
        <w:t>Цель данной работы — изучение сущности финансовой отчетности и разработка мероприятий, направленных на формирование более эффективной финансово-хозяйственной деятельности.</w:t>
      </w:r>
    </w:p>
    <w:p w:rsidR="00223BEB" w:rsidRPr="00D94BBA" w:rsidRDefault="00223BEB" w:rsidP="00223BEB">
      <w:pPr>
        <w:spacing w:line="360" w:lineRule="auto"/>
        <w:ind w:firstLine="709"/>
        <w:jc w:val="both"/>
        <w:rPr>
          <w:color w:val="000000"/>
          <w:sz w:val="28"/>
          <w:szCs w:val="28"/>
        </w:rPr>
      </w:pPr>
      <w:r w:rsidRPr="00D94BBA">
        <w:rPr>
          <w:color w:val="000000"/>
          <w:sz w:val="28"/>
          <w:szCs w:val="28"/>
        </w:rPr>
        <w:t>Задачами работы являются:</w:t>
      </w:r>
    </w:p>
    <w:p w:rsidR="00223BEB" w:rsidRPr="00D94BBA" w:rsidRDefault="00223BEB" w:rsidP="00223BEB">
      <w:pPr>
        <w:spacing w:line="360" w:lineRule="auto"/>
        <w:jc w:val="both"/>
        <w:rPr>
          <w:color w:val="000000"/>
          <w:sz w:val="28"/>
          <w:szCs w:val="28"/>
        </w:rPr>
      </w:pPr>
      <w:r w:rsidRPr="00D94BBA">
        <w:rPr>
          <w:color w:val="000000"/>
          <w:sz w:val="28"/>
          <w:szCs w:val="28"/>
        </w:rPr>
        <w:tab/>
        <w:t xml:space="preserve"> – рассмотрение роли финансовой отчетности в финансовом анализе;</w:t>
      </w:r>
    </w:p>
    <w:p w:rsidR="00223BEB" w:rsidRPr="00D94BBA" w:rsidRDefault="00223BEB" w:rsidP="00223BEB">
      <w:pPr>
        <w:spacing w:line="360" w:lineRule="auto"/>
        <w:jc w:val="both"/>
        <w:rPr>
          <w:color w:val="000000"/>
          <w:sz w:val="28"/>
          <w:szCs w:val="28"/>
        </w:rPr>
      </w:pPr>
      <w:r>
        <w:rPr>
          <w:color w:val="000000"/>
          <w:sz w:val="28"/>
          <w:szCs w:val="28"/>
        </w:rPr>
        <w:lastRenderedPageBreak/>
        <w:tab/>
        <w:t xml:space="preserve"> – </w:t>
      </w:r>
      <w:r w:rsidRPr="00D94BBA">
        <w:rPr>
          <w:color w:val="000000"/>
          <w:sz w:val="28"/>
          <w:szCs w:val="28"/>
        </w:rPr>
        <w:t>изучение соответствия между средствами и источниками, рациональность их размещения и эффективности их использования;</w:t>
      </w:r>
    </w:p>
    <w:p w:rsidR="00223BEB" w:rsidRPr="00D94BBA" w:rsidRDefault="00223BEB" w:rsidP="00223BEB">
      <w:pPr>
        <w:spacing w:line="360" w:lineRule="auto"/>
        <w:jc w:val="both"/>
        <w:rPr>
          <w:color w:val="000000"/>
          <w:sz w:val="28"/>
          <w:szCs w:val="28"/>
        </w:rPr>
      </w:pPr>
      <w:r w:rsidRPr="00D94BBA">
        <w:rPr>
          <w:color w:val="000000"/>
          <w:sz w:val="28"/>
          <w:szCs w:val="28"/>
        </w:rPr>
        <w:tab/>
        <w:t xml:space="preserve"> – определение ликвидности и финансовой устойчивости предприятия.</w:t>
      </w:r>
    </w:p>
    <w:p w:rsidR="00223BEB" w:rsidRDefault="00223BEB" w:rsidP="00223BEB">
      <w:pPr>
        <w:spacing w:line="360" w:lineRule="auto"/>
        <w:jc w:val="both"/>
        <w:rPr>
          <w:sz w:val="28"/>
          <w:szCs w:val="28"/>
        </w:rPr>
      </w:pPr>
      <w:r w:rsidRPr="00D94BBA">
        <w:rPr>
          <w:color w:val="000000"/>
          <w:sz w:val="28"/>
          <w:szCs w:val="28"/>
        </w:rPr>
        <w:tab/>
        <w:t xml:space="preserve"> – </w:t>
      </w:r>
      <w:r>
        <w:rPr>
          <w:color w:val="000000"/>
          <w:sz w:val="28"/>
          <w:szCs w:val="28"/>
        </w:rPr>
        <w:t xml:space="preserve">анализ финансового состояния </w:t>
      </w:r>
      <w:r w:rsidRPr="00D94BBA">
        <w:rPr>
          <w:color w:val="000000"/>
          <w:sz w:val="28"/>
          <w:szCs w:val="28"/>
        </w:rPr>
        <w:t xml:space="preserve"> </w:t>
      </w:r>
      <w:r w:rsidRPr="00D94BBA">
        <w:rPr>
          <w:sz w:val="28"/>
          <w:szCs w:val="28"/>
        </w:rPr>
        <w:t>МУП «Городские тепловые сети»</w:t>
      </w:r>
      <w:r>
        <w:rPr>
          <w:sz w:val="28"/>
          <w:szCs w:val="28"/>
        </w:rPr>
        <w:t>.</w:t>
      </w:r>
    </w:p>
    <w:p w:rsidR="00223BEB" w:rsidRPr="00D94BBA" w:rsidRDefault="00223BEB" w:rsidP="00223BEB">
      <w:pPr>
        <w:pStyle w:val="a4"/>
        <w:spacing w:before="0" w:beforeAutospacing="0" w:after="0" w:afterAutospacing="0" w:line="360" w:lineRule="auto"/>
        <w:ind w:firstLine="709"/>
        <w:jc w:val="both"/>
        <w:rPr>
          <w:color w:val="000000"/>
          <w:sz w:val="28"/>
          <w:szCs w:val="28"/>
        </w:rPr>
      </w:pPr>
      <w:r>
        <w:rPr>
          <w:color w:val="000000"/>
          <w:sz w:val="28"/>
          <w:szCs w:val="28"/>
        </w:rPr>
        <w:t xml:space="preserve">Объектом исследования является </w:t>
      </w:r>
      <w:r w:rsidRPr="00D94BBA">
        <w:rPr>
          <w:sz w:val="28"/>
          <w:szCs w:val="28"/>
        </w:rPr>
        <w:t>МУП «Городские тепловые сети»</w:t>
      </w:r>
      <w:r>
        <w:rPr>
          <w:sz w:val="28"/>
          <w:szCs w:val="28"/>
        </w:rPr>
        <w:t>.</w:t>
      </w:r>
    </w:p>
    <w:p w:rsidR="00223BEB" w:rsidRPr="00D94BBA" w:rsidRDefault="00223BEB" w:rsidP="00223BEB">
      <w:pPr>
        <w:pStyle w:val="a4"/>
        <w:spacing w:before="0" w:beforeAutospacing="0" w:after="0" w:afterAutospacing="0" w:line="360" w:lineRule="auto"/>
        <w:ind w:firstLine="709"/>
        <w:jc w:val="both"/>
        <w:rPr>
          <w:color w:val="000000"/>
          <w:sz w:val="28"/>
          <w:szCs w:val="28"/>
        </w:rPr>
      </w:pPr>
      <w:r w:rsidRPr="00D94BBA">
        <w:rPr>
          <w:color w:val="000000"/>
          <w:sz w:val="28"/>
          <w:szCs w:val="28"/>
        </w:rPr>
        <w:t>Предметом исследования является анализ финансовой отчетности.</w:t>
      </w:r>
    </w:p>
    <w:p w:rsidR="00223BEB" w:rsidRPr="00D94BBA" w:rsidRDefault="00223BEB" w:rsidP="00223BEB">
      <w:pPr>
        <w:pStyle w:val="a4"/>
        <w:spacing w:before="0" w:beforeAutospacing="0" w:after="0" w:afterAutospacing="0" w:line="360" w:lineRule="auto"/>
        <w:ind w:firstLine="709"/>
        <w:jc w:val="both"/>
        <w:rPr>
          <w:color w:val="000000"/>
          <w:sz w:val="28"/>
          <w:szCs w:val="28"/>
        </w:rPr>
      </w:pPr>
      <w:r w:rsidRPr="00D94BBA">
        <w:rPr>
          <w:color w:val="000000"/>
          <w:sz w:val="28"/>
          <w:szCs w:val="28"/>
        </w:rPr>
        <w:t>Базой исследования являются бухгалтерский баланс исследуемой организации, отчет о прибылях и убытках, теоретические разработки отечественных и зарубежных исследователей в области финансового менеджмента.</w:t>
      </w:r>
    </w:p>
    <w:p w:rsidR="00223BEB" w:rsidRPr="00D94BBA" w:rsidRDefault="00223BEB" w:rsidP="00223BEB">
      <w:pPr>
        <w:pStyle w:val="a4"/>
        <w:spacing w:before="0" w:beforeAutospacing="0" w:after="0" w:afterAutospacing="0" w:line="360" w:lineRule="auto"/>
        <w:ind w:firstLine="709"/>
        <w:jc w:val="both"/>
        <w:rPr>
          <w:color w:val="000000"/>
          <w:sz w:val="28"/>
          <w:szCs w:val="28"/>
        </w:rPr>
      </w:pPr>
      <w:r w:rsidRPr="00D94BBA">
        <w:rPr>
          <w:color w:val="000000"/>
          <w:sz w:val="28"/>
          <w:szCs w:val="28"/>
        </w:rPr>
        <w:t>Практическая значимость курсовой работы заключается в повышении финансовых результатов рассматриваемого предприятия, а так же возможность применения теоретических знаний на практическом материале.</w:t>
      </w:r>
    </w:p>
    <w:p w:rsidR="00223BEB" w:rsidRPr="00D94BBA" w:rsidRDefault="00223BEB" w:rsidP="00223BEB">
      <w:pPr>
        <w:pStyle w:val="a4"/>
        <w:spacing w:before="0" w:beforeAutospacing="0" w:after="0" w:afterAutospacing="0" w:line="360" w:lineRule="auto"/>
        <w:ind w:firstLine="709"/>
        <w:jc w:val="both"/>
        <w:rPr>
          <w:color w:val="000000"/>
          <w:sz w:val="28"/>
          <w:szCs w:val="28"/>
        </w:rPr>
      </w:pPr>
      <w:r w:rsidRPr="00D94BBA">
        <w:rPr>
          <w:color w:val="000000"/>
          <w:sz w:val="28"/>
          <w:szCs w:val="28"/>
        </w:rPr>
        <w:t>Данная тема широко освещена в литературе и представлена многими публикациями. В работе использована учебная и периодическая литература зарубежных и отечественных ученых, таких как Басовский Л.Е., Колчина Н.В., Шохин Е.И.</w:t>
      </w:r>
    </w:p>
    <w:p w:rsidR="00223BEB" w:rsidRPr="00BB6233" w:rsidRDefault="00223BEB" w:rsidP="00223BEB">
      <w:pPr>
        <w:spacing w:line="360" w:lineRule="auto"/>
        <w:ind w:firstLine="709"/>
        <w:jc w:val="both"/>
        <w:rPr>
          <w:sz w:val="32"/>
          <w:szCs w:val="32"/>
        </w:rPr>
      </w:pPr>
      <w:r>
        <w:rPr>
          <w:color w:val="800080"/>
          <w:sz w:val="28"/>
          <w:szCs w:val="28"/>
        </w:rPr>
        <w:br w:type="page"/>
      </w:r>
      <w:r w:rsidRPr="00BB6233">
        <w:rPr>
          <w:sz w:val="32"/>
          <w:szCs w:val="32"/>
        </w:rPr>
        <w:t>1 Сущность финансовой отчетности</w:t>
      </w:r>
    </w:p>
    <w:p w:rsidR="00223BEB" w:rsidRPr="00BB6233" w:rsidRDefault="00223BEB" w:rsidP="00223BEB">
      <w:pPr>
        <w:spacing w:line="360" w:lineRule="auto"/>
        <w:ind w:firstLine="709"/>
        <w:jc w:val="both"/>
        <w:rPr>
          <w:sz w:val="32"/>
          <w:szCs w:val="32"/>
        </w:rPr>
      </w:pPr>
    </w:p>
    <w:p w:rsidR="00223BEB" w:rsidRPr="00BB6233" w:rsidRDefault="00223BEB" w:rsidP="00223BEB">
      <w:pPr>
        <w:spacing w:line="360" w:lineRule="auto"/>
        <w:ind w:firstLine="709"/>
        <w:jc w:val="both"/>
        <w:rPr>
          <w:sz w:val="28"/>
          <w:szCs w:val="28"/>
        </w:rPr>
      </w:pPr>
      <w:r w:rsidRPr="00BB6233">
        <w:rPr>
          <w:sz w:val="28"/>
          <w:szCs w:val="28"/>
        </w:rPr>
        <w:t>1.1 Финансовая отчетность: состав, содержание и назначение</w:t>
      </w:r>
    </w:p>
    <w:p w:rsidR="00223BEB" w:rsidRPr="00BB6233" w:rsidRDefault="00223BEB" w:rsidP="00223BEB">
      <w:pPr>
        <w:spacing w:line="360" w:lineRule="auto"/>
        <w:ind w:firstLine="709"/>
        <w:jc w:val="both"/>
        <w:rPr>
          <w:sz w:val="28"/>
          <w:szCs w:val="28"/>
        </w:rPr>
      </w:pPr>
    </w:p>
    <w:p w:rsidR="00223BEB" w:rsidRPr="00BB6233" w:rsidRDefault="00223BEB" w:rsidP="00223BEB">
      <w:pPr>
        <w:spacing w:line="360" w:lineRule="auto"/>
        <w:ind w:firstLine="709"/>
        <w:jc w:val="both"/>
        <w:rPr>
          <w:sz w:val="28"/>
          <w:szCs w:val="28"/>
        </w:rPr>
      </w:pPr>
      <w:r w:rsidRPr="00BB6233">
        <w:rPr>
          <w:sz w:val="28"/>
          <w:szCs w:val="28"/>
        </w:rPr>
        <w:t>Для того чтобы оценить текущее и прогнозное финансовое состояние предприятия, необходимо провести финансовый анализ. Он является методом оценки и прогнозирования финансового состояния предприятия на основании данных бухгалтерского учета и отчетности. Его задача — оценить финансовое состояние, выяснить возможности повышения эффективности работы предприятия с помощью рациональной финансовой политики; оценить направления развития предприятия, исходя из потребности в финансовых ресурсах.</w:t>
      </w:r>
    </w:p>
    <w:p w:rsidR="00223BEB" w:rsidRPr="003B3ABF" w:rsidRDefault="00223BEB" w:rsidP="00223BEB">
      <w:pPr>
        <w:spacing w:line="360" w:lineRule="auto"/>
        <w:ind w:firstLine="709"/>
        <w:jc w:val="both"/>
        <w:rPr>
          <w:sz w:val="28"/>
          <w:szCs w:val="28"/>
        </w:rPr>
      </w:pPr>
      <w:r w:rsidRPr="00BB6233">
        <w:rPr>
          <w:sz w:val="28"/>
          <w:szCs w:val="28"/>
        </w:rPr>
        <w:t>Цель анализа финансовой отчетности - оценка результатов хозяйственной деятельности предприятия за отчетный год и его текущего финансового состояния.</w:t>
      </w:r>
      <w:r>
        <w:rPr>
          <w:sz w:val="28"/>
          <w:szCs w:val="28"/>
        </w:rPr>
        <w:t xml:space="preserve"> </w:t>
      </w:r>
      <w:r w:rsidRPr="003B3ABF">
        <w:rPr>
          <w:sz w:val="28"/>
          <w:szCs w:val="28"/>
        </w:rPr>
        <w:t>[</w:t>
      </w:r>
      <w:r>
        <w:rPr>
          <w:sz w:val="28"/>
          <w:szCs w:val="28"/>
        </w:rPr>
        <w:t>15</w:t>
      </w:r>
      <w:r w:rsidRPr="00223BEB">
        <w:rPr>
          <w:sz w:val="28"/>
          <w:szCs w:val="28"/>
        </w:rPr>
        <w:t>,</w:t>
      </w:r>
      <w:r w:rsidRPr="003B3ABF">
        <w:rPr>
          <w:sz w:val="28"/>
          <w:szCs w:val="28"/>
        </w:rPr>
        <w:t xml:space="preserve"> </w:t>
      </w:r>
      <w:r>
        <w:rPr>
          <w:sz w:val="28"/>
          <w:szCs w:val="28"/>
          <w:lang w:val="en-US"/>
        </w:rPr>
        <w:t>c</w:t>
      </w:r>
      <w:r w:rsidRPr="003B3ABF">
        <w:rPr>
          <w:sz w:val="28"/>
          <w:szCs w:val="28"/>
        </w:rPr>
        <w:t>. 102]</w:t>
      </w:r>
    </w:p>
    <w:p w:rsidR="00223BEB" w:rsidRPr="00BB6233" w:rsidRDefault="00223BEB" w:rsidP="00223BEB">
      <w:pPr>
        <w:spacing w:line="360" w:lineRule="auto"/>
        <w:ind w:firstLine="709"/>
        <w:jc w:val="both"/>
        <w:rPr>
          <w:sz w:val="28"/>
          <w:szCs w:val="28"/>
        </w:rPr>
      </w:pPr>
      <w:r w:rsidRPr="00BB6233">
        <w:rPr>
          <w:sz w:val="28"/>
          <w:szCs w:val="28"/>
        </w:rPr>
        <w:t>Под финансовым состоянием понимают возможность предприятия финансировать свою деятельность. Финансовое состояние может быть устойчивым, неустойчивым и кризисным. Способность предприятия своевременно осуществлять платежи и финансировать свою деятельность на расширенной основе свидетельствует о его удовлетворительном финансовом состоянии.</w:t>
      </w:r>
    </w:p>
    <w:p w:rsidR="00223BEB" w:rsidRPr="00BB6233" w:rsidRDefault="00223BEB" w:rsidP="00223BEB">
      <w:pPr>
        <w:spacing w:line="360" w:lineRule="auto"/>
        <w:ind w:firstLine="709"/>
        <w:jc w:val="both"/>
        <w:rPr>
          <w:sz w:val="28"/>
          <w:szCs w:val="28"/>
        </w:rPr>
      </w:pPr>
      <w:r w:rsidRPr="00BB6233">
        <w:rPr>
          <w:sz w:val="28"/>
          <w:szCs w:val="28"/>
        </w:rPr>
        <w:t>Главной целью финансового анализа является своевременное выявление и исправление недостатков в финансовой деятельности предприятия и нахождение резервов улучшения финансового состояния предприятия и его платежеспособности.</w:t>
      </w:r>
    </w:p>
    <w:p w:rsidR="00223BEB" w:rsidRPr="00BB6233" w:rsidRDefault="00223BEB" w:rsidP="00223BEB">
      <w:pPr>
        <w:spacing w:line="360" w:lineRule="auto"/>
        <w:ind w:firstLine="709"/>
        <w:jc w:val="both"/>
        <w:rPr>
          <w:sz w:val="28"/>
          <w:szCs w:val="28"/>
        </w:rPr>
      </w:pPr>
      <w:r w:rsidRPr="00BB6233">
        <w:rPr>
          <w:sz w:val="28"/>
          <w:szCs w:val="28"/>
        </w:rPr>
        <w:t xml:space="preserve">Годовой отчет предприятия содержит описание результатов деятельности за прошедший год. Наиболее важной частью отчета является собственно финансовая отчетность, включающая по крайней мере три основные формы: </w:t>
      </w:r>
    </w:p>
    <w:p w:rsidR="00223BEB" w:rsidRPr="00BB6233" w:rsidRDefault="00223BEB" w:rsidP="00223BEB">
      <w:pPr>
        <w:spacing w:line="360" w:lineRule="auto"/>
        <w:ind w:firstLine="709"/>
        <w:jc w:val="both"/>
        <w:rPr>
          <w:sz w:val="28"/>
          <w:szCs w:val="28"/>
        </w:rPr>
      </w:pPr>
      <w:r w:rsidRPr="00BB6233">
        <w:rPr>
          <w:sz w:val="28"/>
          <w:szCs w:val="28"/>
        </w:rPr>
        <w:t>1) баланс;</w:t>
      </w:r>
    </w:p>
    <w:p w:rsidR="00223BEB" w:rsidRPr="00BB6233" w:rsidRDefault="00223BEB" w:rsidP="00223BEB">
      <w:pPr>
        <w:spacing w:line="360" w:lineRule="auto"/>
        <w:ind w:firstLine="709"/>
        <w:jc w:val="both"/>
        <w:rPr>
          <w:sz w:val="28"/>
          <w:szCs w:val="28"/>
        </w:rPr>
      </w:pPr>
      <w:r w:rsidRPr="00BB6233">
        <w:rPr>
          <w:sz w:val="28"/>
          <w:szCs w:val="28"/>
        </w:rPr>
        <w:t>2) отчет о прибылях и убытках;</w:t>
      </w:r>
    </w:p>
    <w:p w:rsidR="00223BEB" w:rsidRPr="00BB6233" w:rsidRDefault="00223BEB" w:rsidP="00223BEB">
      <w:pPr>
        <w:spacing w:line="360" w:lineRule="auto"/>
        <w:ind w:firstLine="709"/>
        <w:jc w:val="both"/>
        <w:rPr>
          <w:sz w:val="28"/>
          <w:szCs w:val="28"/>
        </w:rPr>
      </w:pPr>
      <w:r w:rsidRPr="00BB6233">
        <w:rPr>
          <w:sz w:val="28"/>
          <w:szCs w:val="28"/>
        </w:rPr>
        <w:t xml:space="preserve">3) отчет о движении денежных средств. </w:t>
      </w:r>
    </w:p>
    <w:p w:rsidR="00223BEB" w:rsidRDefault="00223BEB" w:rsidP="00223BEB">
      <w:pPr>
        <w:spacing w:line="360" w:lineRule="auto"/>
        <w:ind w:firstLine="709"/>
        <w:jc w:val="both"/>
        <w:rPr>
          <w:sz w:val="28"/>
          <w:szCs w:val="28"/>
        </w:rPr>
      </w:pPr>
      <w:r w:rsidRPr="00BB6233">
        <w:rPr>
          <w:sz w:val="28"/>
          <w:szCs w:val="28"/>
        </w:rPr>
        <w:t>Эти формы дают возможность получить комплексную оценку финансового состояния предприятия. В отчете должна приводиться подробная информация за 2—3 последних года, а также  основные статистические данные в динамике за 5—10 лет.</w:t>
      </w:r>
    </w:p>
    <w:p w:rsidR="00223BEB" w:rsidRDefault="00223BEB" w:rsidP="00223BEB">
      <w:pPr>
        <w:spacing w:line="360" w:lineRule="auto"/>
        <w:ind w:firstLine="709"/>
        <w:jc w:val="both"/>
        <w:rPr>
          <w:sz w:val="28"/>
          <w:szCs w:val="28"/>
        </w:rPr>
      </w:pPr>
    </w:p>
    <w:p w:rsidR="00223BEB" w:rsidRDefault="00223BEB" w:rsidP="00223BEB">
      <w:pPr>
        <w:spacing w:line="360" w:lineRule="auto"/>
        <w:jc w:val="both"/>
        <w:rPr>
          <w:sz w:val="28"/>
          <w:szCs w:val="28"/>
        </w:rPr>
      </w:pPr>
      <w:r>
        <w:rPr>
          <w:sz w:val="28"/>
          <w:szCs w:val="28"/>
        </w:rPr>
        <w:t>Таблица 1 – Структура баланса</w:t>
      </w:r>
    </w:p>
    <w:p w:rsidR="00223BEB" w:rsidRDefault="00223BEB" w:rsidP="00223BEB">
      <w:pPr>
        <w:jc w:val="both"/>
        <w:rPr>
          <w:sz w:val="28"/>
          <w:szCs w:val="28"/>
        </w:rPr>
      </w:pPr>
    </w:p>
    <w:tbl>
      <w:tblPr>
        <w:tblStyle w:val="a5"/>
        <w:tblW w:w="0" w:type="auto"/>
        <w:tblLook w:val="01E0" w:firstRow="1" w:lastRow="1" w:firstColumn="1" w:lastColumn="1" w:noHBand="0" w:noVBand="0"/>
      </w:tblPr>
      <w:tblGrid>
        <w:gridCol w:w="4927"/>
        <w:gridCol w:w="4927"/>
      </w:tblGrid>
      <w:tr w:rsidR="00223BEB">
        <w:tc>
          <w:tcPr>
            <w:tcW w:w="4927" w:type="dxa"/>
          </w:tcPr>
          <w:p w:rsidR="00223BEB" w:rsidRDefault="00223BEB" w:rsidP="002420C8">
            <w:pPr>
              <w:jc w:val="both"/>
              <w:rPr>
                <w:sz w:val="28"/>
                <w:szCs w:val="28"/>
              </w:rPr>
            </w:pPr>
            <w:r w:rsidRPr="00BB6233">
              <w:rPr>
                <w:sz w:val="28"/>
                <w:szCs w:val="28"/>
              </w:rPr>
              <w:t>Актив</w:t>
            </w:r>
          </w:p>
        </w:tc>
        <w:tc>
          <w:tcPr>
            <w:tcW w:w="4927" w:type="dxa"/>
          </w:tcPr>
          <w:p w:rsidR="00223BEB" w:rsidRDefault="00223BEB" w:rsidP="002420C8">
            <w:pPr>
              <w:jc w:val="both"/>
              <w:rPr>
                <w:sz w:val="28"/>
                <w:szCs w:val="28"/>
              </w:rPr>
            </w:pPr>
            <w:r w:rsidRPr="00BB6233">
              <w:rPr>
                <w:sz w:val="28"/>
                <w:szCs w:val="28"/>
              </w:rPr>
              <w:t>Пассив</w:t>
            </w:r>
          </w:p>
        </w:tc>
      </w:tr>
      <w:tr w:rsidR="00223BEB">
        <w:tc>
          <w:tcPr>
            <w:tcW w:w="4927" w:type="dxa"/>
          </w:tcPr>
          <w:p w:rsidR="00223BEB" w:rsidRDefault="00223BEB" w:rsidP="002420C8">
            <w:pPr>
              <w:jc w:val="both"/>
              <w:rPr>
                <w:sz w:val="28"/>
                <w:szCs w:val="28"/>
              </w:rPr>
            </w:pPr>
            <w:r w:rsidRPr="00BB6233">
              <w:rPr>
                <w:sz w:val="28"/>
                <w:szCs w:val="28"/>
              </w:rPr>
              <w:t>I. Внеоборотные активы.</w:t>
            </w:r>
          </w:p>
        </w:tc>
        <w:tc>
          <w:tcPr>
            <w:tcW w:w="4927" w:type="dxa"/>
          </w:tcPr>
          <w:p w:rsidR="00223BEB" w:rsidRDefault="00223BEB" w:rsidP="002420C8">
            <w:pPr>
              <w:jc w:val="both"/>
              <w:rPr>
                <w:sz w:val="28"/>
                <w:szCs w:val="28"/>
              </w:rPr>
            </w:pPr>
            <w:r w:rsidRPr="00BB6233">
              <w:rPr>
                <w:sz w:val="28"/>
                <w:szCs w:val="28"/>
              </w:rPr>
              <w:t>I. Собственный капитал.</w:t>
            </w:r>
          </w:p>
        </w:tc>
      </w:tr>
      <w:tr w:rsidR="00223BEB">
        <w:tc>
          <w:tcPr>
            <w:tcW w:w="4927" w:type="dxa"/>
          </w:tcPr>
          <w:p w:rsidR="00223BEB" w:rsidRDefault="00223BEB" w:rsidP="002420C8">
            <w:pPr>
              <w:jc w:val="both"/>
              <w:rPr>
                <w:sz w:val="28"/>
                <w:szCs w:val="28"/>
              </w:rPr>
            </w:pPr>
            <w:r w:rsidRPr="00BB6233">
              <w:rPr>
                <w:sz w:val="28"/>
                <w:szCs w:val="28"/>
              </w:rPr>
              <w:t>II. Оборотные активы.</w:t>
            </w:r>
          </w:p>
        </w:tc>
        <w:tc>
          <w:tcPr>
            <w:tcW w:w="4927" w:type="dxa"/>
          </w:tcPr>
          <w:p w:rsidR="00223BEB" w:rsidRDefault="00223BEB" w:rsidP="002420C8">
            <w:pPr>
              <w:jc w:val="both"/>
              <w:rPr>
                <w:sz w:val="28"/>
                <w:szCs w:val="28"/>
              </w:rPr>
            </w:pPr>
            <w:r w:rsidRPr="00BB6233">
              <w:rPr>
                <w:sz w:val="28"/>
                <w:szCs w:val="28"/>
              </w:rPr>
              <w:t>II. Обеспечение будущих расходов и платежей.</w:t>
            </w:r>
          </w:p>
        </w:tc>
      </w:tr>
      <w:tr w:rsidR="00223BEB">
        <w:tc>
          <w:tcPr>
            <w:tcW w:w="4927" w:type="dxa"/>
          </w:tcPr>
          <w:p w:rsidR="00223BEB" w:rsidRDefault="00223BEB" w:rsidP="002420C8">
            <w:pPr>
              <w:jc w:val="both"/>
              <w:rPr>
                <w:sz w:val="28"/>
                <w:szCs w:val="28"/>
              </w:rPr>
            </w:pPr>
            <w:r w:rsidRPr="00BB6233">
              <w:rPr>
                <w:sz w:val="28"/>
                <w:szCs w:val="28"/>
              </w:rPr>
              <w:t>III. Расходы будущих периодов.</w:t>
            </w:r>
          </w:p>
        </w:tc>
        <w:tc>
          <w:tcPr>
            <w:tcW w:w="4927" w:type="dxa"/>
          </w:tcPr>
          <w:p w:rsidR="00223BEB" w:rsidRDefault="00223BEB" w:rsidP="002420C8">
            <w:pPr>
              <w:jc w:val="both"/>
              <w:rPr>
                <w:sz w:val="28"/>
                <w:szCs w:val="28"/>
              </w:rPr>
            </w:pPr>
            <w:r w:rsidRPr="00BB6233">
              <w:rPr>
                <w:sz w:val="28"/>
                <w:szCs w:val="28"/>
              </w:rPr>
              <w:t>III. Долгосрочные обязательства.</w:t>
            </w:r>
          </w:p>
        </w:tc>
      </w:tr>
      <w:tr w:rsidR="00223BEB">
        <w:tc>
          <w:tcPr>
            <w:tcW w:w="4927" w:type="dxa"/>
          </w:tcPr>
          <w:p w:rsidR="00223BEB" w:rsidRPr="00BB6233" w:rsidRDefault="00223BEB" w:rsidP="002420C8">
            <w:pPr>
              <w:jc w:val="both"/>
              <w:rPr>
                <w:sz w:val="28"/>
                <w:szCs w:val="28"/>
              </w:rPr>
            </w:pPr>
          </w:p>
        </w:tc>
        <w:tc>
          <w:tcPr>
            <w:tcW w:w="4927" w:type="dxa"/>
          </w:tcPr>
          <w:p w:rsidR="00223BEB" w:rsidRPr="00BB6233" w:rsidRDefault="00223BEB" w:rsidP="002420C8">
            <w:pPr>
              <w:jc w:val="both"/>
              <w:rPr>
                <w:sz w:val="28"/>
                <w:szCs w:val="28"/>
              </w:rPr>
            </w:pPr>
            <w:r w:rsidRPr="00BB6233">
              <w:rPr>
                <w:sz w:val="28"/>
                <w:szCs w:val="28"/>
              </w:rPr>
              <w:t>IV. Текущие обязательства.</w:t>
            </w:r>
          </w:p>
        </w:tc>
      </w:tr>
      <w:tr w:rsidR="00223BEB">
        <w:tc>
          <w:tcPr>
            <w:tcW w:w="4927" w:type="dxa"/>
          </w:tcPr>
          <w:p w:rsidR="00223BEB" w:rsidRPr="00BB6233" w:rsidRDefault="00223BEB" w:rsidP="002420C8">
            <w:pPr>
              <w:jc w:val="both"/>
              <w:rPr>
                <w:sz w:val="28"/>
                <w:szCs w:val="28"/>
              </w:rPr>
            </w:pPr>
          </w:p>
        </w:tc>
        <w:tc>
          <w:tcPr>
            <w:tcW w:w="4927" w:type="dxa"/>
          </w:tcPr>
          <w:p w:rsidR="00223BEB" w:rsidRPr="00BB6233" w:rsidRDefault="00223BEB" w:rsidP="002420C8">
            <w:pPr>
              <w:jc w:val="both"/>
              <w:rPr>
                <w:sz w:val="28"/>
                <w:szCs w:val="28"/>
              </w:rPr>
            </w:pPr>
            <w:r w:rsidRPr="00BB6233">
              <w:rPr>
                <w:sz w:val="28"/>
                <w:szCs w:val="28"/>
              </w:rPr>
              <w:t>V. Доходы будущих периодов.</w:t>
            </w:r>
          </w:p>
        </w:tc>
      </w:tr>
    </w:tbl>
    <w:p w:rsidR="00223BEB" w:rsidRDefault="00223BEB" w:rsidP="00223BEB">
      <w:pPr>
        <w:spacing w:line="360" w:lineRule="auto"/>
        <w:ind w:firstLine="709"/>
        <w:jc w:val="both"/>
        <w:rPr>
          <w:sz w:val="28"/>
          <w:szCs w:val="28"/>
        </w:rPr>
      </w:pPr>
    </w:p>
    <w:p w:rsidR="00223BEB" w:rsidRPr="00BB6233" w:rsidRDefault="00223BEB" w:rsidP="00223BEB">
      <w:pPr>
        <w:spacing w:line="360" w:lineRule="auto"/>
        <w:ind w:firstLine="709"/>
        <w:jc w:val="both"/>
        <w:rPr>
          <w:sz w:val="28"/>
          <w:szCs w:val="28"/>
        </w:rPr>
      </w:pPr>
      <w:r w:rsidRPr="00BB6233">
        <w:rPr>
          <w:sz w:val="28"/>
          <w:szCs w:val="28"/>
        </w:rPr>
        <w:t>Отчет о прибылях и убытках состоит из трех разделов:</w:t>
      </w:r>
    </w:p>
    <w:p w:rsidR="00223BEB" w:rsidRPr="00BB6233" w:rsidRDefault="00223BEB" w:rsidP="00223BEB">
      <w:pPr>
        <w:spacing w:line="360" w:lineRule="auto"/>
        <w:jc w:val="both"/>
        <w:rPr>
          <w:sz w:val="28"/>
          <w:szCs w:val="28"/>
        </w:rPr>
      </w:pPr>
      <w:r w:rsidRPr="00BB6233">
        <w:rPr>
          <w:sz w:val="28"/>
          <w:szCs w:val="28"/>
        </w:rPr>
        <w:t>I. Финансовые результаты.</w:t>
      </w:r>
    </w:p>
    <w:p w:rsidR="00223BEB" w:rsidRPr="00BB6233" w:rsidRDefault="00223BEB" w:rsidP="00223BEB">
      <w:pPr>
        <w:spacing w:line="360" w:lineRule="auto"/>
        <w:jc w:val="both"/>
        <w:rPr>
          <w:sz w:val="28"/>
          <w:szCs w:val="28"/>
        </w:rPr>
      </w:pPr>
      <w:r w:rsidRPr="00BB6233">
        <w:rPr>
          <w:sz w:val="28"/>
          <w:szCs w:val="28"/>
        </w:rPr>
        <w:t>II. Элементы операционных расходов.</w:t>
      </w:r>
    </w:p>
    <w:p w:rsidR="00223BEB" w:rsidRPr="00BB6233" w:rsidRDefault="00223BEB" w:rsidP="00223BEB">
      <w:pPr>
        <w:spacing w:line="360" w:lineRule="auto"/>
        <w:jc w:val="both"/>
        <w:rPr>
          <w:sz w:val="28"/>
          <w:szCs w:val="28"/>
        </w:rPr>
      </w:pPr>
      <w:r w:rsidRPr="00BB6233">
        <w:rPr>
          <w:sz w:val="28"/>
          <w:szCs w:val="28"/>
        </w:rPr>
        <w:t>III. Расчет показателей прибыльности акций.</w:t>
      </w:r>
    </w:p>
    <w:p w:rsidR="00223BEB" w:rsidRPr="00BB6233" w:rsidRDefault="00223BEB" w:rsidP="00223BEB">
      <w:pPr>
        <w:spacing w:line="360" w:lineRule="auto"/>
        <w:ind w:firstLine="709"/>
        <w:jc w:val="both"/>
        <w:rPr>
          <w:sz w:val="28"/>
          <w:szCs w:val="28"/>
        </w:rPr>
      </w:pPr>
      <w:r w:rsidRPr="00BB6233">
        <w:rPr>
          <w:sz w:val="28"/>
          <w:szCs w:val="28"/>
        </w:rPr>
        <w:t>Прежде чем пользоваться информацией бухгалтерских отчетов, надо убедиться в ее достоверности, убедиться в правильности их заполнения и точности сделанных арифметических подсчетов при выводе отдельных показателей. Согласованность показателей разных форм отчетности, в основном, проверяют сопоставлением. Некоторые показатели входят в разные отчетные формы и при правильном составлении отчета обязательно должны совпадать.</w:t>
      </w:r>
    </w:p>
    <w:p w:rsidR="00223BEB" w:rsidRPr="003B3ABF" w:rsidRDefault="00223BEB" w:rsidP="00223BEB">
      <w:pPr>
        <w:spacing w:line="360" w:lineRule="auto"/>
        <w:ind w:firstLine="709"/>
        <w:jc w:val="both"/>
        <w:rPr>
          <w:sz w:val="28"/>
          <w:szCs w:val="28"/>
        </w:rPr>
      </w:pPr>
      <w:r w:rsidRPr="00BB6233">
        <w:rPr>
          <w:sz w:val="28"/>
          <w:szCs w:val="28"/>
        </w:rPr>
        <w:t>Необходимо помнить, что любой вывод и наиболее эффективная рекомендация, сделанные по результатам анализа, могут быть поставлены под сомнение, если документы не проверены и надлежащим образом не подготовлены.</w:t>
      </w:r>
      <w:r w:rsidRPr="003B3ABF">
        <w:rPr>
          <w:sz w:val="28"/>
          <w:szCs w:val="28"/>
        </w:rPr>
        <w:t xml:space="preserve"> [20, </w:t>
      </w:r>
      <w:r>
        <w:rPr>
          <w:sz w:val="28"/>
          <w:szCs w:val="28"/>
          <w:lang w:val="en-US"/>
        </w:rPr>
        <w:t>c</w:t>
      </w:r>
      <w:r w:rsidRPr="003B3ABF">
        <w:rPr>
          <w:sz w:val="28"/>
          <w:szCs w:val="28"/>
        </w:rPr>
        <w:t xml:space="preserve">. </w:t>
      </w:r>
      <w:r w:rsidRPr="00223BEB">
        <w:rPr>
          <w:sz w:val="28"/>
          <w:szCs w:val="28"/>
        </w:rPr>
        <w:t>256</w:t>
      </w:r>
      <w:r w:rsidRPr="003B3ABF">
        <w:rPr>
          <w:sz w:val="28"/>
          <w:szCs w:val="28"/>
        </w:rPr>
        <w:t>]</w:t>
      </w:r>
    </w:p>
    <w:p w:rsidR="00223BEB" w:rsidRPr="00BB6233" w:rsidRDefault="00223BEB" w:rsidP="00223BEB">
      <w:pPr>
        <w:spacing w:line="360" w:lineRule="auto"/>
        <w:ind w:firstLine="709"/>
        <w:jc w:val="both"/>
        <w:rPr>
          <w:sz w:val="28"/>
          <w:szCs w:val="28"/>
        </w:rPr>
      </w:pPr>
      <w:r w:rsidRPr="00BB6233">
        <w:rPr>
          <w:sz w:val="28"/>
          <w:szCs w:val="28"/>
        </w:rPr>
        <w:t>Информация, которую дают балансовый отчет и отчет о прибылях и убытках, содержит сведения о:</w:t>
      </w:r>
    </w:p>
    <w:p w:rsidR="00223BEB" w:rsidRPr="00BB6233" w:rsidRDefault="00223BEB" w:rsidP="00223BEB">
      <w:pPr>
        <w:spacing w:line="360" w:lineRule="auto"/>
        <w:ind w:firstLine="709"/>
        <w:jc w:val="both"/>
        <w:rPr>
          <w:sz w:val="28"/>
          <w:szCs w:val="28"/>
        </w:rPr>
      </w:pPr>
      <w:r w:rsidRPr="00BB6233">
        <w:rPr>
          <w:sz w:val="28"/>
          <w:szCs w:val="28"/>
        </w:rPr>
        <w:t>– размерах капитала и имущества фирмы в абсолютных цифрах (балансовый итог);</w:t>
      </w:r>
    </w:p>
    <w:p w:rsidR="00223BEB" w:rsidRPr="00BB6233" w:rsidRDefault="00223BEB" w:rsidP="00223BEB">
      <w:pPr>
        <w:spacing w:line="360" w:lineRule="auto"/>
        <w:ind w:firstLine="709"/>
        <w:jc w:val="both"/>
        <w:rPr>
          <w:sz w:val="28"/>
          <w:szCs w:val="28"/>
        </w:rPr>
      </w:pPr>
      <w:r w:rsidRPr="00BB6233">
        <w:rPr>
          <w:sz w:val="28"/>
          <w:szCs w:val="28"/>
        </w:rPr>
        <w:t>– структуре капитала и имущества (баланс);</w:t>
      </w:r>
    </w:p>
    <w:p w:rsidR="00223BEB" w:rsidRPr="00BB6233" w:rsidRDefault="00223BEB" w:rsidP="00223BEB">
      <w:pPr>
        <w:spacing w:line="360" w:lineRule="auto"/>
        <w:ind w:firstLine="709"/>
        <w:jc w:val="both"/>
        <w:rPr>
          <w:sz w:val="28"/>
          <w:szCs w:val="28"/>
        </w:rPr>
      </w:pPr>
      <w:r w:rsidRPr="00BB6233">
        <w:rPr>
          <w:sz w:val="28"/>
          <w:szCs w:val="28"/>
        </w:rPr>
        <w:t>– изменении собственного капитала в течение отчетного периода;</w:t>
      </w:r>
    </w:p>
    <w:p w:rsidR="00223BEB" w:rsidRPr="00BB6233" w:rsidRDefault="00223BEB" w:rsidP="00223BEB">
      <w:pPr>
        <w:spacing w:line="360" w:lineRule="auto"/>
        <w:ind w:firstLine="709"/>
        <w:jc w:val="both"/>
        <w:rPr>
          <w:sz w:val="28"/>
          <w:szCs w:val="28"/>
        </w:rPr>
      </w:pPr>
      <w:r w:rsidRPr="00BB6233">
        <w:rPr>
          <w:sz w:val="28"/>
          <w:szCs w:val="28"/>
        </w:rPr>
        <w:t>– размерах полученной прибыли или понесенных фирмой убытках в течение отчетного периода.</w:t>
      </w:r>
    </w:p>
    <w:p w:rsidR="00223BEB" w:rsidRPr="003B3ABF" w:rsidRDefault="00223BEB" w:rsidP="00223BEB">
      <w:pPr>
        <w:spacing w:line="360" w:lineRule="auto"/>
        <w:ind w:firstLine="709"/>
        <w:jc w:val="both"/>
        <w:rPr>
          <w:sz w:val="28"/>
          <w:szCs w:val="28"/>
        </w:rPr>
      </w:pPr>
      <w:r w:rsidRPr="00BB6233">
        <w:rPr>
          <w:sz w:val="28"/>
          <w:szCs w:val="28"/>
        </w:rPr>
        <w:t>Анализ финансовой отчетности проводится прежде всего финансовыми менеджерами своей фирмы для выявления и устранения проблем в текущей деятельности фирмы, для выработки и принятия оптимальных решений по вопросам повышения эффективности производственно-сбытовых операций, рационального использования имеющихся ресурсов, повышения платежеспособности и усиления устойчивости финансового положения фирмы, а также для обеспечения выполнения плановых финансовых показателей и обязательств фирмы перед кредиторами и инвесторами.</w:t>
      </w:r>
      <w:r w:rsidRPr="003B3ABF">
        <w:rPr>
          <w:sz w:val="28"/>
          <w:szCs w:val="28"/>
        </w:rPr>
        <w:t xml:space="preserve"> [25</w:t>
      </w:r>
      <w:r w:rsidRPr="00223BEB">
        <w:rPr>
          <w:sz w:val="28"/>
          <w:szCs w:val="28"/>
        </w:rPr>
        <w:t>,</w:t>
      </w:r>
      <w:r w:rsidRPr="003B3ABF">
        <w:rPr>
          <w:sz w:val="28"/>
          <w:szCs w:val="28"/>
        </w:rPr>
        <w:t xml:space="preserve"> </w:t>
      </w:r>
      <w:r>
        <w:rPr>
          <w:sz w:val="28"/>
          <w:szCs w:val="28"/>
          <w:lang w:val="en-US"/>
        </w:rPr>
        <w:t>c</w:t>
      </w:r>
      <w:r w:rsidRPr="003B3ABF">
        <w:rPr>
          <w:sz w:val="28"/>
          <w:szCs w:val="28"/>
        </w:rPr>
        <w:t xml:space="preserve">. </w:t>
      </w:r>
      <w:r w:rsidRPr="00223BEB">
        <w:rPr>
          <w:sz w:val="28"/>
          <w:szCs w:val="28"/>
        </w:rPr>
        <w:t>115</w:t>
      </w:r>
      <w:r w:rsidRPr="003B3ABF">
        <w:rPr>
          <w:sz w:val="28"/>
          <w:szCs w:val="28"/>
        </w:rPr>
        <w:t>]</w:t>
      </w:r>
    </w:p>
    <w:p w:rsidR="00223BEB" w:rsidRPr="00BB6233" w:rsidRDefault="00223BEB" w:rsidP="00223BEB">
      <w:pPr>
        <w:spacing w:line="360" w:lineRule="auto"/>
        <w:ind w:firstLine="709"/>
        <w:jc w:val="both"/>
        <w:rPr>
          <w:sz w:val="28"/>
          <w:szCs w:val="28"/>
        </w:rPr>
      </w:pPr>
      <w:r w:rsidRPr="00BB6233">
        <w:rPr>
          <w:sz w:val="28"/>
          <w:szCs w:val="28"/>
        </w:rPr>
        <w:t>Акционеров интересует в первую очередь прибыльность и надежность ценных бумаг, держателями которых они являются.</w:t>
      </w:r>
    </w:p>
    <w:p w:rsidR="00223BEB" w:rsidRPr="00BB6233" w:rsidRDefault="00223BEB" w:rsidP="00223BEB">
      <w:pPr>
        <w:spacing w:line="360" w:lineRule="auto"/>
        <w:ind w:firstLine="709"/>
        <w:jc w:val="both"/>
        <w:rPr>
          <w:sz w:val="28"/>
          <w:szCs w:val="28"/>
        </w:rPr>
      </w:pPr>
      <w:r w:rsidRPr="00BB6233">
        <w:rPr>
          <w:sz w:val="28"/>
          <w:szCs w:val="28"/>
        </w:rPr>
        <w:t>Банки, обслуживающие фирму, также находятся постоянно в курсе ее финансовых дел и тщательно анализируют балансовые показатели, показатели отчета о прибыли и другие отчетные документы. Они следят за состоянием кредитоспособности фирмы, за наличием у нее средств, гарантирующих возврат в установленный срок полученных займов и кредитов.</w:t>
      </w:r>
    </w:p>
    <w:p w:rsidR="00223BEB" w:rsidRPr="00BB6233" w:rsidRDefault="00223BEB" w:rsidP="00223BEB">
      <w:pPr>
        <w:spacing w:line="360" w:lineRule="auto"/>
        <w:ind w:firstLine="709"/>
        <w:jc w:val="both"/>
        <w:rPr>
          <w:sz w:val="28"/>
          <w:szCs w:val="28"/>
        </w:rPr>
      </w:pPr>
      <w:r w:rsidRPr="00BB6233">
        <w:rPr>
          <w:sz w:val="28"/>
          <w:szCs w:val="28"/>
        </w:rPr>
        <w:t>Задачи финансового анализа:</w:t>
      </w:r>
    </w:p>
    <w:p w:rsidR="00223BEB" w:rsidRPr="00BB6233" w:rsidRDefault="00223BEB" w:rsidP="00223BEB">
      <w:pPr>
        <w:spacing w:line="360" w:lineRule="auto"/>
        <w:ind w:firstLine="709"/>
        <w:jc w:val="both"/>
        <w:rPr>
          <w:sz w:val="28"/>
          <w:szCs w:val="28"/>
        </w:rPr>
      </w:pPr>
      <w:r w:rsidRPr="00BB6233">
        <w:rPr>
          <w:sz w:val="28"/>
          <w:szCs w:val="28"/>
        </w:rPr>
        <w:t>* на основании изучения причинно-следственной взаимосвязи между разными показателями производственной, коммерческой и финансовой деятельности дать оценку выполнению плана по поступлению финансовых ресурсов и их использованию с целью улучшения финансового состояния предприятия;</w:t>
      </w:r>
    </w:p>
    <w:p w:rsidR="00223BEB" w:rsidRPr="00BB6233" w:rsidRDefault="00223BEB" w:rsidP="00223BEB">
      <w:pPr>
        <w:spacing w:line="360" w:lineRule="auto"/>
        <w:ind w:firstLine="709"/>
        <w:jc w:val="both"/>
        <w:rPr>
          <w:sz w:val="28"/>
          <w:szCs w:val="28"/>
        </w:rPr>
      </w:pPr>
      <w:r w:rsidRPr="00BB6233">
        <w:rPr>
          <w:sz w:val="28"/>
          <w:szCs w:val="28"/>
        </w:rPr>
        <w:t>* предоставить прогноз возможных финансовых результатов, экономической рентабельности, исходя из реальных условий хозяйствования и наличия собственных и заемных ресурсов;</w:t>
      </w:r>
    </w:p>
    <w:p w:rsidR="00223BEB" w:rsidRPr="00223BEB" w:rsidRDefault="00223BEB" w:rsidP="00223BEB">
      <w:pPr>
        <w:spacing w:line="360" w:lineRule="auto"/>
        <w:ind w:firstLine="709"/>
        <w:jc w:val="both"/>
        <w:rPr>
          <w:sz w:val="28"/>
          <w:szCs w:val="28"/>
        </w:rPr>
      </w:pPr>
      <w:r w:rsidRPr="00BB6233">
        <w:rPr>
          <w:sz w:val="28"/>
          <w:szCs w:val="28"/>
        </w:rPr>
        <w:t>* разработать конкретные мероприятия, направленные на более эффективное использование финансовых ресурсов и укрепление финансового состояния предприятия.</w:t>
      </w:r>
      <w:r w:rsidRPr="003B3ABF">
        <w:rPr>
          <w:sz w:val="28"/>
          <w:szCs w:val="28"/>
        </w:rPr>
        <w:t xml:space="preserve"> [</w:t>
      </w:r>
      <w:r w:rsidRPr="00223BEB">
        <w:rPr>
          <w:sz w:val="28"/>
          <w:szCs w:val="28"/>
        </w:rPr>
        <w:t xml:space="preserve">11, </w:t>
      </w:r>
      <w:r>
        <w:rPr>
          <w:sz w:val="28"/>
          <w:szCs w:val="28"/>
          <w:lang w:val="en-US"/>
        </w:rPr>
        <w:t>c</w:t>
      </w:r>
      <w:r w:rsidRPr="00223BEB">
        <w:rPr>
          <w:sz w:val="28"/>
          <w:szCs w:val="28"/>
        </w:rPr>
        <w:t>.201-202]</w:t>
      </w:r>
    </w:p>
    <w:p w:rsidR="00223BEB" w:rsidRPr="00BB6233" w:rsidRDefault="00223BEB" w:rsidP="00223BEB">
      <w:pPr>
        <w:spacing w:line="360" w:lineRule="auto"/>
        <w:ind w:firstLine="709"/>
        <w:jc w:val="both"/>
        <w:rPr>
          <w:sz w:val="28"/>
          <w:szCs w:val="28"/>
        </w:rPr>
      </w:pPr>
      <w:r w:rsidRPr="00BB6233">
        <w:rPr>
          <w:sz w:val="28"/>
          <w:szCs w:val="28"/>
        </w:rPr>
        <w:t>Информация, которую предоставляют баланс и отчет о финансовых результатах, содержит следующие данные:</w:t>
      </w:r>
    </w:p>
    <w:p w:rsidR="00223BEB" w:rsidRPr="00BB6233" w:rsidRDefault="00223BEB" w:rsidP="00223BEB">
      <w:pPr>
        <w:spacing w:line="360" w:lineRule="auto"/>
        <w:ind w:firstLine="709"/>
        <w:jc w:val="both"/>
        <w:rPr>
          <w:sz w:val="28"/>
          <w:szCs w:val="28"/>
        </w:rPr>
      </w:pPr>
      <w:r w:rsidRPr="00BB6233">
        <w:rPr>
          <w:sz w:val="28"/>
          <w:szCs w:val="28"/>
        </w:rPr>
        <w:t>– размер капитала и имущества предприятияв абсолютных показателях (балансовый итог);</w:t>
      </w:r>
    </w:p>
    <w:p w:rsidR="00223BEB" w:rsidRPr="00BB6233" w:rsidRDefault="00223BEB" w:rsidP="00223BEB">
      <w:pPr>
        <w:spacing w:line="360" w:lineRule="auto"/>
        <w:ind w:firstLine="709"/>
        <w:jc w:val="both"/>
        <w:rPr>
          <w:sz w:val="28"/>
          <w:szCs w:val="28"/>
        </w:rPr>
      </w:pPr>
      <w:r w:rsidRPr="00BB6233">
        <w:rPr>
          <w:sz w:val="28"/>
          <w:szCs w:val="28"/>
        </w:rPr>
        <w:t>– структура капитала и имущества (баланс);</w:t>
      </w:r>
    </w:p>
    <w:p w:rsidR="00223BEB" w:rsidRPr="00BB6233" w:rsidRDefault="00223BEB" w:rsidP="00223BEB">
      <w:pPr>
        <w:spacing w:line="360" w:lineRule="auto"/>
        <w:ind w:firstLine="709"/>
        <w:jc w:val="both"/>
        <w:rPr>
          <w:sz w:val="28"/>
          <w:szCs w:val="28"/>
        </w:rPr>
      </w:pPr>
      <w:r w:rsidRPr="00BB6233">
        <w:rPr>
          <w:sz w:val="28"/>
          <w:szCs w:val="28"/>
        </w:rPr>
        <w:t>– изменения собственного капитала на протяжении отчетного периода;</w:t>
      </w:r>
    </w:p>
    <w:p w:rsidR="00223BEB" w:rsidRPr="00BB6233" w:rsidRDefault="00223BEB" w:rsidP="00223BEB">
      <w:pPr>
        <w:spacing w:line="360" w:lineRule="auto"/>
        <w:ind w:firstLine="709"/>
        <w:jc w:val="both"/>
        <w:rPr>
          <w:sz w:val="28"/>
          <w:szCs w:val="28"/>
        </w:rPr>
      </w:pPr>
      <w:r w:rsidRPr="00BB6233">
        <w:rPr>
          <w:sz w:val="28"/>
          <w:szCs w:val="28"/>
        </w:rPr>
        <w:t xml:space="preserve">– размеры полученной прибыли или </w:t>
      </w:r>
      <w:r>
        <w:rPr>
          <w:sz w:val="28"/>
          <w:szCs w:val="28"/>
        </w:rPr>
        <w:t xml:space="preserve">понесенных </w:t>
      </w:r>
      <w:r w:rsidRPr="00BB6233">
        <w:rPr>
          <w:sz w:val="28"/>
          <w:szCs w:val="28"/>
        </w:rPr>
        <w:t>предприятием убытков на протяжении отчетного периода.</w:t>
      </w:r>
    </w:p>
    <w:p w:rsidR="00223BEB" w:rsidRPr="00BB6233" w:rsidRDefault="00223BEB" w:rsidP="00223BEB">
      <w:pPr>
        <w:spacing w:line="360" w:lineRule="auto"/>
        <w:ind w:firstLine="709"/>
        <w:jc w:val="both"/>
        <w:rPr>
          <w:sz w:val="28"/>
          <w:szCs w:val="28"/>
        </w:rPr>
      </w:pPr>
      <w:r w:rsidRPr="00BB6233">
        <w:rPr>
          <w:sz w:val="28"/>
          <w:szCs w:val="28"/>
        </w:rPr>
        <w:t>Соответственно этот анализ делится на внутренний и внешний.</w:t>
      </w:r>
    </w:p>
    <w:p w:rsidR="00223BEB" w:rsidRPr="00BB6233" w:rsidRDefault="00223BEB" w:rsidP="00223BEB">
      <w:pPr>
        <w:spacing w:line="360" w:lineRule="auto"/>
        <w:ind w:firstLine="709"/>
        <w:jc w:val="both"/>
        <w:rPr>
          <w:sz w:val="28"/>
          <w:szCs w:val="28"/>
        </w:rPr>
      </w:pPr>
      <w:r w:rsidRPr="00BB6233">
        <w:rPr>
          <w:sz w:val="28"/>
          <w:szCs w:val="28"/>
        </w:rPr>
        <w:t>Внутренний анализ проводится службами предприятия и его результаты используются для планирования, контроля и прогнозирования финансового состояния предприятия.</w:t>
      </w:r>
    </w:p>
    <w:p w:rsidR="00223BEB" w:rsidRPr="00BB6233" w:rsidRDefault="00223BEB" w:rsidP="00223BEB">
      <w:pPr>
        <w:spacing w:line="360" w:lineRule="auto"/>
        <w:ind w:firstLine="709"/>
        <w:jc w:val="both"/>
        <w:rPr>
          <w:sz w:val="28"/>
          <w:szCs w:val="28"/>
        </w:rPr>
      </w:pPr>
      <w:r w:rsidRPr="00BB6233">
        <w:rPr>
          <w:sz w:val="28"/>
          <w:szCs w:val="28"/>
        </w:rPr>
        <w:t>Основным содержанием внутреннего анализа финансового состояния предприятия является:</w:t>
      </w:r>
    </w:p>
    <w:p w:rsidR="00223BEB" w:rsidRPr="00BB6233" w:rsidRDefault="00223BEB" w:rsidP="00223BEB">
      <w:pPr>
        <w:spacing w:line="360" w:lineRule="auto"/>
        <w:ind w:firstLine="709"/>
        <w:jc w:val="both"/>
        <w:rPr>
          <w:sz w:val="28"/>
          <w:szCs w:val="28"/>
        </w:rPr>
      </w:pPr>
      <w:r w:rsidRPr="00BB6233">
        <w:rPr>
          <w:sz w:val="28"/>
          <w:szCs w:val="28"/>
        </w:rPr>
        <w:t>а) анализ динамики прибыли и рентабельности предприятия;</w:t>
      </w:r>
    </w:p>
    <w:p w:rsidR="00223BEB" w:rsidRPr="00BB6233" w:rsidRDefault="00223BEB" w:rsidP="00223BEB">
      <w:pPr>
        <w:spacing w:line="360" w:lineRule="auto"/>
        <w:ind w:firstLine="709"/>
        <w:jc w:val="both"/>
        <w:rPr>
          <w:sz w:val="28"/>
          <w:szCs w:val="28"/>
        </w:rPr>
      </w:pPr>
      <w:r w:rsidRPr="00BB6233">
        <w:rPr>
          <w:sz w:val="28"/>
          <w:szCs w:val="28"/>
        </w:rPr>
        <w:t>б) анализ кредитоспособности предприятия;</w:t>
      </w:r>
    </w:p>
    <w:p w:rsidR="00223BEB" w:rsidRPr="00BB6233" w:rsidRDefault="00223BEB" w:rsidP="00223BEB">
      <w:pPr>
        <w:spacing w:line="360" w:lineRule="auto"/>
        <w:ind w:firstLine="709"/>
        <w:jc w:val="both"/>
        <w:rPr>
          <w:sz w:val="28"/>
          <w:szCs w:val="28"/>
        </w:rPr>
      </w:pPr>
      <w:r w:rsidRPr="00BB6233">
        <w:rPr>
          <w:sz w:val="28"/>
          <w:szCs w:val="28"/>
        </w:rPr>
        <w:t>в) оценка использования имущества и вложенного капитала;</w:t>
      </w:r>
    </w:p>
    <w:p w:rsidR="00223BEB" w:rsidRPr="00BB6233" w:rsidRDefault="00223BEB" w:rsidP="00223BEB">
      <w:pPr>
        <w:spacing w:line="360" w:lineRule="auto"/>
        <w:ind w:firstLine="709"/>
        <w:jc w:val="both"/>
        <w:rPr>
          <w:sz w:val="28"/>
          <w:szCs w:val="28"/>
        </w:rPr>
      </w:pPr>
      <w:r w:rsidRPr="00BB6233">
        <w:rPr>
          <w:sz w:val="28"/>
          <w:szCs w:val="28"/>
        </w:rPr>
        <w:t>г) анализ собственных финансовых ресурсов;</w:t>
      </w:r>
    </w:p>
    <w:p w:rsidR="00223BEB" w:rsidRPr="00BB6233" w:rsidRDefault="00223BEB" w:rsidP="00223BEB">
      <w:pPr>
        <w:spacing w:line="360" w:lineRule="auto"/>
        <w:ind w:firstLine="709"/>
        <w:jc w:val="both"/>
        <w:rPr>
          <w:sz w:val="28"/>
          <w:szCs w:val="28"/>
        </w:rPr>
      </w:pPr>
      <w:r w:rsidRPr="00BB6233">
        <w:rPr>
          <w:sz w:val="28"/>
          <w:szCs w:val="28"/>
        </w:rPr>
        <w:t>д) анализ ликвидности и платежеспособности;</w:t>
      </w:r>
    </w:p>
    <w:p w:rsidR="00223BEB" w:rsidRPr="00BB6233" w:rsidRDefault="00223BEB" w:rsidP="00223BEB">
      <w:pPr>
        <w:spacing w:line="360" w:lineRule="auto"/>
        <w:ind w:firstLine="709"/>
        <w:jc w:val="both"/>
        <w:rPr>
          <w:sz w:val="28"/>
          <w:szCs w:val="28"/>
        </w:rPr>
      </w:pPr>
      <w:r w:rsidRPr="00BB6233">
        <w:rPr>
          <w:sz w:val="28"/>
          <w:szCs w:val="28"/>
        </w:rPr>
        <w:t>е) анализ самоокупаемости предприятия.</w:t>
      </w:r>
    </w:p>
    <w:p w:rsidR="00223BEB" w:rsidRPr="003B3ABF" w:rsidRDefault="00223BEB" w:rsidP="00223BEB">
      <w:pPr>
        <w:spacing w:line="360" w:lineRule="auto"/>
        <w:ind w:firstLine="709"/>
        <w:jc w:val="both"/>
        <w:rPr>
          <w:sz w:val="28"/>
          <w:szCs w:val="28"/>
        </w:rPr>
      </w:pPr>
      <w:r w:rsidRPr="00BB6233">
        <w:rPr>
          <w:sz w:val="28"/>
          <w:szCs w:val="28"/>
        </w:rPr>
        <w:t>Внешний анализ осуществляется инвесторами, поставщиками материальных и финансовых ресурсов, органами контроля на основе опубликованной отчетности.</w:t>
      </w:r>
      <w:r w:rsidRPr="003B3ABF">
        <w:rPr>
          <w:sz w:val="28"/>
          <w:szCs w:val="28"/>
        </w:rPr>
        <w:t xml:space="preserve"> [19</w:t>
      </w:r>
      <w:r w:rsidRPr="00223BEB">
        <w:rPr>
          <w:sz w:val="28"/>
          <w:szCs w:val="28"/>
        </w:rPr>
        <w:t>,</w:t>
      </w:r>
      <w:r w:rsidRPr="003B3ABF">
        <w:rPr>
          <w:sz w:val="28"/>
          <w:szCs w:val="28"/>
        </w:rPr>
        <w:t xml:space="preserve"> </w:t>
      </w:r>
      <w:r>
        <w:rPr>
          <w:sz w:val="28"/>
          <w:szCs w:val="28"/>
          <w:lang w:val="en-US"/>
        </w:rPr>
        <w:t>c</w:t>
      </w:r>
      <w:r w:rsidRPr="003B3ABF">
        <w:rPr>
          <w:sz w:val="28"/>
          <w:szCs w:val="28"/>
        </w:rPr>
        <w:t>. 103]</w:t>
      </w:r>
    </w:p>
    <w:p w:rsidR="00223BEB" w:rsidRPr="00BB6233" w:rsidRDefault="00223BEB" w:rsidP="00223BEB">
      <w:pPr>
        <w:spacing w:line="360" w:lineRule="auto"/>
        <w:ind w:firstLine="709"/>
        <w:jc w:val="both"/>
        <w:rPr>
          <w:sz w:val="28"/>
          <w:szCs w:val="28"/>
        </w:rPr>
      </w:pPr>
      <w:r w:rsidRPr="00BB6233">
        <w:rPr>
          <w:sz w:val="28"/>
          <w:szCs w:val="28"/>
        </w:rPr>
        <w:t>Основное содержание внешнего финансового анализа:</w:t>
      </w:r>
    </w:p>
    <w:p w:rsidR="00223BEB" w:rsidRPr="00BB6233" w:rsidRDefault="00223BEB" w:rsidP="00223BEB">
      <w:pPr>
        <w:spacing w:line="360" w:lineRule="auto"/>
        <w:ind w:firstLine="709"/>
        <w:jc w:val="both"/>
        <w:rPr>
          <w:sz w:val="28"/>
          <w:szCs w:val="28"/>
        </w:rPr>
      </w:pPr>
      <w:r w:rsidRPr="00BB6233">
        <w:rPr>
          <w:sz w:val="28"/>
          <w:szCs w:val="28"/>
        </w:rPr>
        <w:t>а) анализ абсолютных показателей прибыли;</w:t>
      </w:r>
    </w:p>
    <w:p w:rsidR="00223BEB" w:rsidRPr="00BB6233" w:rsidRDefault="00223BEB" w:rsidP="00223BEB">
      <w:pPr>
        <w:spacing w:line="360" w:lineRule="auto"/>
        <w:ind w:firstLine="709"/>
        <w:jc w:val="both"/>
        <w:rPr>
          <w:sz w:val="28"/>
          <w:szCs w:val="28"/>
        </w:rPr>
      </w:pPr>
      <w:r w:rsidRPr="00BB6233">
        <w:rPr>
          <w:sz w:val="28"/>
          <w:szCs w:val="28"/>
        </w:rPr>
        <w:t>б) анализ показателей рентабельности;</w:t>
      </w:r>
    </w:p>
    <w:p w:rsidR="00223BEB" w:rsidRPr="00BB6233" w:rsidRDefault="00223BEB" w:rsidP="00223BEB">
      <w:pPr>
        <w:spacing w:line="360" w:lineRule="auto"/>
        <w:ind w:firstLine="709"/>
        <w:jc w:val="both"/>
        <w:rPr>
          <w:sz w:val="28"/>
          <w:szCs w:val="28"/>
        </w:rPr>
      </w:pPr>
      <w:r w:rsidRPr="00BB6233">
        <w:rPr>
          <w:sz w:val="28"/>
          <w:szCs w:val="28"/>
        </w:rPr>
        <w:t>в) анализ финансового состояния предприятия, его финансовой стабильности;</w:t>
      </w:r>
    </w:p>
    <w:p w:rsidR="00223BEB" w:rsidRPr="00BB6233" w:rsidRDefault="00223BEB" w:rsidP="00223BEB">
      <w:pPr>
        <w:spacing w:line="360" w:lineRule="auto"/>
        <w:ind w:firstLine="709"/>
        <w:jc w:val="both"/>
        <w:rPr>
          <w:sz w:val="28"/>
          <w:szCs w:val="28"/>
        </w:rPr>
      </w:pPr>
      <w:r w:rsidRPr="00BB6233">
        <w:rPr>
          <w:sz w:val="28"/>
          <w:szCs w:val="28"/>
        </w:rPr>
        <w:t>г) анализ эффективности использования привлеченного капитала;</w:t>
      </w:r>
    </w:p>
    <w:p w:rsidR="00223BEB" w:rsidRPr="00BB6233" w:rsidRDefault="00223BEB" w:rsidP="00223BEB">
      <w:pPr>
        <w:spacing w:line="360" w:lineRule="auto"/>
        <w:ind w:firstLine="709"/>
        <w:jc w:val="both"/>
        <w:rPr>
          <w:sz w:val="28"/>
          <w:szCs w:val="28"/>
        </w:rPr>
      </w:pPr>
      <w:r w:rsidRPr="00BB6233">
        <w:rPr>
          <w:sz w:val="28"/>
          <w:szCs w:val="28"/>
        </w:rPr>
        <w:t>д) экономическая диагностика финансового состояния предприятия.</w:t>
      </w:r>
    </w:p>
    <w:p w:rsidR="00223BEB" w:rsidRPr="00BB6233" w:rsidRDefault="00223BEB" w:rsidP="00223BEB">
      <w:pPr>
        <w:spacing w:line="360" w:lineRule="auto"/>
        <w:ind w:firstLine="709"/>
        <w:jc w:val="both"/>
        <w:rPr>
          <w:sz w:val="28"/>
          <w:szCs w:val="28"/>
        </w:rPr>
      </w:pPr>
      <w:r w:rsidRPr="00BB6233">
        <w:rPr>
          <w:sz w:val="28"/>
          <w:szCs w:val="28"/>
        </w:rPr>
        <w:t>Следует отметить, что анализ финансовой отчетности не разрешает делать категоричные заключения и только ориентирует пользователя информации в оценке финансового состояния предприятия и в определении его узких мест.</w:t>
      </w:r>
    </w:p>
    <w:p w:rsidR="00223BEB" w:rsidRPr="00BB6233" w:rsidRDefault="00223BEB" w:rsidP="00223BEB">
      <w:pPr>
        <w:spacing w:line="360" w:lineRule="auto"/>
        <w:ind w:firstLine="709"/>
        <w:jc w:val="both"/>
        <w:rPr>
          <w:sz w:val="28"/>
          <w:szCs w:val="28"/>
        </w:rPr>
      </w:pPr>
      <w:r w:rsidRPr="00BB6233">
        <w:rPr>
          <w:sz w:val="28"/>
          <w:szCs w:val="28"/>
        </w:rPr>
        <w:t>Международная практика разработала определенные методы анализа финансовой отчетности, которые основываются на разнообразных абсолютных и относительных типичных показателях, которые дают возможность не только проводить анализ статей баланса предприятия, но и делать сравнительный анализ по ряду предприятий отдельной отрасли хозяйства или таких, что занимаются аналогичными видами деятельности. Такие сопоставления обычно проводятся не только за отчетный период, но и за ряд лет, что отображает довольно продолжительный период деятельности предприятия. Это разрешает определять тенденции развития предприятия на перспективу, что имеет большое значение в практической деятельности, поскольку предприятия осуществляют как долгосрочное, так и среднесрочное и текущее планирование своей деятельности.</w:t>
      </w:r>
    </w:p>
    <w:p w:rsidR="00223BEB" w:rsidRPr="00BB6233" w:rsidRDefault="00223BEB" w:rsidP="00223BEB">
      <w:pPr>
        <w:spacing w:line="360" w:lineRule="auto"/>
        <w:ind w:firstLine="709"/>
        <w:jc w:val="both"/>
        <w:rPr>
          <w:sz w:val="28"/>
          <w:szCs w:val="28"/>
        </w:rPr>
      </w:pPr>
      <w:r w:rsidRPr="00BB6233">
        <w:rPr>
          <w:sz w:val="28"/>
          <w:szCs w:val="28"/>
        </w:rPr>
        <w:t>Основными методами анализа отчетности есть следующие:</w:t>
      </w:r>
    </w:p>
    <w:p w:rsidR="00223BEB" w:rsidRPr="00BB6233" w:rsidRDefault="00223BEB" w:rsidP="00223BEB">
      <w:pPr>
        <w:spacing w:line="360" w:lineRule="auto"/>
        <w:ind w:firstLine="709"/>
        <w:jc w:val="both"/>
        <w:rPr>
          <w:sz w:val="28"/>
          <w:szCs w:val="28"/>
        </w:rPr>
      </w:pPr>
      <w:r w:rsidRPr="00BB6233">
        <w:rPr>
          <w:sz w:val="28"/>
          <w:szCs w:val="28"/>
        </w:rPr>
        <w:t>* чтение отчетности;</w:t>
      </w:r>
    </w:p>
    <w:p w:rsidR="00223BEB" w:rsidRPr="00BB6233" w:rsidRDefault="00223BEB" w:rsidP="00223BEB">
      <w:pPr>
        <w:spacing w:line="360" w:lineRule="auto"/>
        <w:ind w:firstLine="709"/>
        <w:jc w:val="both"/>
        <w:rPr>
          <w:sz w:val="28"/>
          <w:szCs w:val="28"/>
        </w:rPr>
      </w:pPr>
      <w:r w:rsidRPr="00BB6233">
        <w:rPr>
          <w:sz w:val="28"/>
          <w:szCs w:val="28"/>
        </w:rPr>
        <w:t>* горизонтальный анализ;</w:t>
      </w:r>
    </w:p>
    <w:p w:rsidR="00223BEB" w:rsidRPr="00BB6233" w:rsidRDefault="00223BEB" w:rsidP="00223BEB">
      <w:pPr>
        <w:spacing w:line="360" w:lineRule="auto"/>
        <w:ind w:firstLine="709"/>
        <w:jc w:val="both"/>
        <w:rPr>
          <w:sz w:val="28"/>
          <w:szCs w:val="28"/>
        </w:rPr>
      </w:pPr>
      <w:r w:rsidRPr="00BB6233">
        <w:rPr>
          <w:sz w:val="28"/>
          <w:szCs w:val="28"/>
        </w:rPr>
        <w:t>* вертикальный анализ;</w:t>
      </w:r>
    </w:p>
    <w:p w:rsidR="00223BEB" w:rsidRPr="00BB6233" w:rsidRDefault="00223BEB" w:rsidP="00223BEB">
      <w:pPr>
        <w:spacing w:line="360" w:lineRule="auto"/>
        <w:ind w:firstLine="709"/>
        <w:jc w:val="both"/>
        <w:rPr>
          <w:sz w:val="28"/>
          <w:szCs w:val="28"/>
        </w:rPr>
      </w:pPr>
      <w:r w:rsidRPr="00BB6233">
        <w:rPr>
          <w:sz w:val="28"/>
          <w:szCs w:val="28"/>
        </w:rPr>
        <w:t>* трендовый анализ;</w:t>
      </w:r>
    </w:p>
    <w:p w:rsidR="00223BEB" w:rsidRPr="003B3ABF" w:rsidRDefault="00223BEB" w:rsidP="00223BEB">
      <w:pPr>
        <w:spacing w:line="360" w:lineRule="auto"/>
        <w:ind w:firstLine="709"/>
        <w:jc w:val="both"/>
        <w:rPr>
          <w:sz w:val="28"/>
          <w:szCs w:val="28"/>
        </w:rPr>
      </w:pPr>
      <w:r w:rsidRPr="00BB6233">
        <w:rPr>
          <w:sz w:val="28"/>
          <w:szCs w:val="28"/>
        </w:rPr>
        <w:t>* расчет финансовых коэффициентов.</w:t>
      </w:r>
      <w:r w:rsidRPr="003B3ABF">
        <w:rPr>
          <w:sz w:val="28"/>
          <w:szCs w:val="28"/>
        </w:rPr>
        <w:t xml:space="preserve"> [13, </w:t>
      </w:r>
      <w:r>
        <w:rPr>
          <w:sz w:val="28"/>
          <w:szCs w:val="28"/>
          <w:lang w:val="en-US"/>
        </w:rPr>
        <w:t>c</w:t>
      </w:r>
      <w:r w:rsidRPr="003B3ABF">
        <w:rPr>
          <w:sz w:val="28"/>
          <w:szCs w:val="28"/>
        </w:rPr>
        <w:t xml:space="preserve">. </w:t>
      </w:r>
      <w:r w:rsidRPr="00223BEB">
        <w:rPr>
          <w:sz w:val="28"/>
          <w:szCs w:val="28"/>
        </w:rPr>
        <w:t>298</w:t>
      </w:r>
      <w:r w:rsidRPr="003B3ABF">
        <w:rPr>
          <w:sz w:val="28"/>
          <w:szCs w:val="28"/>
        </w:rPr>
        <w:t>]</w:t>
      </w:r>
    </w:p>
    <w:p w:rsidR="00223BEB" w:rsidRPr="00BB6233" w:rsidRDefault="00223BEB" w:rsidP="00223BEB">
      <w:pPr>
        <w:spacing w:line="360" w:lineRule="auto"/>
        <w:ind w:firstLine="709"/>
        <w:jc w:val="both"/>
        <w:rPr>
          <w:sz w:val="28"/>
          <w:szCs w:val="28"/>
        </w:rPr>
      </w:pPr>
      <w:r w:rsidRPr="00BB6233">
        <w:rPr>
          <w:sz w:val="28"/>
          <w:szCs w:val="28"/>
        </w:rPr>
        <w:t>Чтение отчетности — это изучение абсолютных показателей, представленных в отчетности. Путем чтения отчетности определяют имущественное состояние предприятия, кратко- и долгосрочные инвестиции, источники финансирования собственного капитала, оцениваются связи между поставщиками и покупателями, выручка от деятельности и прибыль отчетного года.</w:t>
      </w:r>
    </w:p>
    <w:p w:rsidR="00223BEB" w:rsidRPr="00BB6233" w:rsidRDefault="00223BEB" w:rsidP="00223BEB">
      <w:pPr>
        <w:spacing w:line="360" w:lineRule="auto"/>
        <w:ind w:firstLine="709"/>
        <w:jc w:val="both"/>
        <w:rPr>
          <w:sz w:val="28"/>
          <w:szCs w:val="28"/>
        </w:rPr>
      </w:pPr>
      <w:r w:rsidRPr="00BB6233">
        <w:rPr>
          <w:sz w:val="28"/>
          <w:szCs w:val="28"/>
        </w:rPr>
        <w:t>Горизонтальный анализ — позволяет определить абсолютные и относительные изменения разных статей отчетности в сравнении с предшествующим годом, полугодием или кварталом.</w:t>
      </w:r>
    </w:p>
    <w:p w:rsidR="00223BEB" w:rsidRPr="00BB6233" w:rsidRDefault="00223BEB" w:rsidP="00223BEB">
      <w:pPr>
        <w:spacing w:line="360" w:lineRule="auto"/>
        <w:ind w:firstLine="709"/>
        <w:jc w:val="both"/>
        <w:rPr>
          <w:sz w:val="28"/>
          <w:szCs w:val="28"/>
        </w:rPr>
      </w:pPr>
      <w:r w:rsidRPr="00BB6233">
        <w:rPr>
          <w:sz w:val="28"/>
          <w:szCs w:val="28"/>
        </w:rPr>
        <w:t>Для определения изменений в хозяйственной политике предприятия более чем за два года применяется анализ тенденций развития (анализ тренда), что является вариантом горизонтального анализа.</w:t>
      </w:r>
    </w:p>
    <w:p w:rsidR="00223BEB" w:rsidRPr="00BB6233" w:rsidRDefault="00223BEB" w:rsidP="00223BEB">
      <w:pPr>
        <w:spacing w:line="360" w:lineRule="auto"/>
        <w:ind w:firstLine="709"/>
        <w:jc w:val="both"/>
        <w:rPr>
          <w:sz w:val="28"/>
          <w:szCs w:val="28"/>
        </w:rPr>
      </w:pPr>
      <w:r w:rsidRPr="00BB6233">
        <w:rPr>
          <w:sz w:val="28"/>
          <w:szCs w:val="28"/>
        </w:rPr>
        <w:t>Анализ тенденций развития предусматривает использование индексов. При расчете индексов значение базисного года принимается за 100%. Соответственно этому рассчитываются индексы для других лет. Базисным годом избирается тот год, показатели которого есть типичными, характерными для осуществления предпринимательской деятельности при нормальных условиях. При этом следует избирать только значимые показатели.</w:t>
      </w:r>
    </w:p>
    <w:p w:rsidR="00223BEB" w:rsidRPr="003B3ABF" w:rsidRDefault="00223BEB" w:rsidP="00223BEB">
      <w:pPr>
        <w:spacing w:line="360" w:lineRule="auto"/>
        <w:ind w:firstLine="709"/>
        <w:jc w:val="both"/>
        <w:rPr>
          <w:sz w:val="28"/>
          <w:szCs w:val="28"/>
        </w:rPr>
      </w:pPr>
      <w:r w:rsidRPr="00BB6233">
        <w:rPr>
          <w:sz w:val="28"/>
          <w:szCs w:val="28"/>
        </w:rPr>
        <w:t>В отличие от горизонтального анализа, который показывает динамику статей финансовой отчетности за ряд лет, вертикальный анализ является анализом внутренней структуры отчетности. При проведении такого анализа целая часть принимается за 100% и вычисляется удельный вес любой ее составляющей. Такими целыми част</w:t>
      </w:r>
      <w:r>
        <w:rPr>
          <w:sz w:val="28"/>
          <w:szCs w:val="28"/>
        </w:rPr>
        <w:t>ями может быть валюта баланса (актив, пассив), объем реализации в о</w:t>
      </w:r>
      <w:r w:rsidRPr="00BB6233">
        <w:rPr>
          <w:sz w:val="28"/>
          <w:szCs w:val="28"/>
        </w:rPr>
        <w:t xml:space="preserve">тчете </w:t>
      </w:r>
      <w:r>
        <w:rPr>
          <w:sz w:val="28"/>
          <w:szCs w:val="28"/>
        </w:rPr>
        <w:t>о прибылях и убытках</w:t>
      </w:r>
      <w:r w:rsidRPr="00BB6233">
        <w:rPr>
          <w:sz w:val="28"/>
          <w:szCs w:val="28"/>
        </w:rPr>
        <w:t>. С помощью этого метода анализа выясняют, какую долю в группе или подгруппе составляет конкретная статья, которая разрешает определить влияние показателя этой статьи на деятельность предприятия.</w:t>
      </w:r>
      <w:r w:rsidRPr="003B3ABF">
        <w:rPr>
          <w:sz w:val="28"/>
          <w:szCs w:val="28"/>
        </w:rPr>
        <w:t xml:space="preserve"> [</w:t>
      </w:r>
      <w:r w:rsidRPr="00223BEB">
        <w:rPr>
          <w:sz w:val="28"/>
          <w:szCs w:val="28"/>
        </w:rPr>
        <w:t xml:space="preserve">19, </w:t>
      </w:r>
      <w:r>
        <w:rPr>
          <w:sz w:val="28"/>
          <w:szCs w:val="28"/>
          <w:lang w:val="en-US"/>
        </w:rPr>
        <w:t>c</w:t>
      </w:r>
      <w:r w:rsidRPr="00223BEB">
        <w:rPr>
          <w:sz w:val="28"/>
          <w:szCs w:val="28"/>
        </w:rPr>
        <w:t>. 136</w:t>
      </w:r>
      <w:r w:rsidRPr="003B3ABF">
        <w:rPr>
          <w:sz w:val="28"/>
          <w:szCs w:val="28"/>
        </w:rPr>
        <w:t>]</w:t>
      </w:r>
    </w:p>
    <w:p w:rsidR="00223BEB" w:rsidRDefault="00223BEB" w:rsidP="00223BEB">
      <w:pPr>
        <w:spacing w:line="360" w:lineRule="auto"/>
        <w:ind w:firstLine="709"/>
        <w:jc w:val="both"/>
        <w:rPr>
          <w:sz w:val="28"/>
          <w:szCs w:val="28"/>
        </w:rPr>
      </w:pPr>
    </w:p>
    <w:p w:rsidR="00223BEB" w:rsidRDefault="00223BEB" w:rsidP="00223BEB">
      <w:pPr>
        <w:spacing w:line="360" w:lineRule="auto"/>
        <w:ind w:firstLine="709"/>
        <w:jc w:val="both"/>
        <w:rPr>
          <w:sz w:val="28"/>
          <w:szCs w:val="28"/>
        </w:rPr>
      </w:pPr>
      <w:r>
        <w:rPr>
          <w:sz w:val="28"/>
          <w:szCs w:val="28"/>
        </w:rPr>
        <w:t>1.3</w:t>
      </w:r>
      <w:r w:rsidRPr="00A30809">
        <w:rPr>
          <w:sz w:val="28"/>
          <w:szCs w:val="28"/>
        </w:rPr>
        <w:t xml:space="preserve"> </w:t>
      </w:r>
      <w:r>
        <w:rPr>
          <w:sz w:val="28"/>
          <w:szCs w:val="28"/>
        </w:rPr>
        <w:t>Финансовые коэффициенты (показатели) отчетности</w:t>
      </w:r>
    </w:p>
    <w:p w:rsidR="00223BEB" w:rsidRDefault="00223BEB" w:rsidP="00223BEB">
      <w:pPr>
        <w:spacing w:line="360" w:lineRule="auto"/>
        <w:ind w:firstLine="709"/>
        <w:jc w:val="both"/>
        <w:rPr>
          <w:sz w:val="28"/>
          <w:szCs w:val="28"/>
        </w:rPr>
      </w:pPr>
    </w:p>
    <w:p w:rsidR="00223BEB" w:rsidRPr="00FE1B30" w:rsidRDefault="00223BEB" w:rsidP="00223BEB">
      <w:pPr>
        <w:spacing w:line="360" w:lineRule="auto"/>
        <w:ind w:firstLine="709"/>
        <w:jc w:val="both"/>
        <w:rPr>
          <w:sz w:val="28"/>
          <w:szCs w:val="28"/>
        </w:rPr>
      </w:pPr>
      <w:r w:rsidRPr="00FE1B30">
        <w:rPr>
          <w:sz w:val="28"/>
          <w:szCs w:val="28"/>
        </w:rPr>
        <w:t>Оценить финансовую отчетность предприятия помогают разные финансовые коэффициенты, которые отражают финансовые пропорции между разными статьями отчетности.</w:t>
      </w:r>
    </w:p>
    <w:p w:rsidR="00223BEB" w:rsidRPr="00FE1B30" w:rsidRDefault="00223BEB" w:rsidP="00223BEB">
      <w:pPr>
        <w:spacing w:line="360" w:lineRule="auto"/>
        <w:ind w:firstLine="709"/>
        <w:jc w:val="both"/>
        <w:rPr>
          <w:sz w:val="28"/>
          <w:szCs w:val="28"/>
        </w:rPr>
      </w:pPr>
      <w:r w:rsidRPr="00FE1B30">
        <w:rPr>
          <w:sz w:val="28"/>
          <w:szCs w:val="28"/>
        </w:rPr>
        <w:t>Финансовые коэффициенты можно условно разделить на четыре группы:</w:t>
      </w:r>
    </w:p>
    <w:p w:rsidR="00223BEB" w:rsidRPr="00FE1B30" w:rsidRDefault="00223BEB" w:rsidP="00223BEB">
      <w:pPr>
        <w:spacing w:line="360" w:lineRule="auto"/>
        <w:ind w:firstLine="709"/>
        <w:jc w:val="both"/>
        <w:rPr>
          <w:sz w:val="28"/>
          <w:szCs w:val="28"/>
        </w:rPr>
      </w:pPr>
      <w:r w:rsidRPr="00FE1B30">
        <w:rPr>
          <w:sz w:val="28"/>
          <w:szCs w:val="28"/>
        </w:rPr>
        <w:t>– показатели эффективности производственной деятельности;</w:t>
      </w:r>
    </w:p>
    <w:p w:rsidR="00223BEB" w:rsidRPr="00FE1B30" w:rsidRDefault="00223BEB" w:rsidP="00223BEB">
      <w:pPr>
        <w:spacing w:line="360" w:lineRule="auto"/>
        <w:ind w:firstLine="709"/>
        <w:jc w:val="both"/>
        <w:rPr>
          <w:sz w:val="28"/>
          <w:szCs w:val="28"/>
        </w:rPr>
      </w:pPr>
      <w:r w:rsidRPr="00FE1B30">
        <w:rPr>
          <w:sz w:val="28"/>
          <w:szCs w:val="28"/>
        </w:rPr>
        <w:t>– показатели деловой активности;</w:t>
      </w:r>
    </w:p>
    <w:p w:rsidR="00223BEB" w:rsidRPr="00FE1B30" w:rsidRDefault="00223BEB" w:rsidP="00223BEB">
      <w:pPr>
        <w:spacing w:line="360" w:lineRule="auto"/>
        <w:ind w:firstLine="709"/>
        <w:jc w:val="both"/>
        <w:rPr>
          <w:sz w:val="28"/>
          <w:szCs w:val="28"/>
        </w:rPr>
      </w:pPr>
      <w:r w:rsidRPr="00FE1B30">
        <w:rPr>
          <w:sz w:val="28"/>
          <w:szCs w:val="28"/>
        </w:rPr>
        <w:t>– показатели ликвидности;</w:t>
      </w:r>
    </w:p>
    <w:p w:rsidR="00223BEB" w:rsidRPr="00FE1B30" w:rsidRDefault="00223BEB" w:rsidP="00223BEB">
      <w:pPr>
        <w:spacing w:line="360" w:lineRule="auto"/>
        <w:ind w:firstLine="709"/>
        <w:jc w:val="both"/>
        <w:rPr>
          <w:sz w:val="28"/>
          <w:szCs w:val="28"/>
        </w:rPr>
      </w:pPr>
      <w:r w:rsidRPr="00FE1B30">
        <w:rPr>
          <w:sz w:val="28"/>
          <w:szCs w:val="28"/>
        </w:rPr>
        <w:t>– показатели финансовой устойчивости.</w:t>
      </w:r>
    </w:p>
    <w:p w:rsidR="00223BEB" w:rsidRPr="00FE1B30" w:rsidRDefault="00223BEB" w:rsidP="00223BEB">
      <w:pPr>
        <w:spacing w:line="360" w:lineRule="auto"/>
        <w:ind w:firstLine="709"/>
        <w:jc w:val="both"/>
        <w:rPr>
          <w:sz w:val="28"/>
          <w:szCs w:val="28"/>
        </w:rPr>
      </w:pPr>
      <w:r w:rsidRPr="00FE1B30">
        <w:rPr>
          <w:sz w:val="28"/>
          <w:szCs w:val="28"/>
        </w:rPr>
        <w:t>В зависимости от конкретных целей и задач можно выполнить финансовый анализ разной степени детализации. Единой методики нет, поэтому аналитики используют разнообразные наборы показателей.</w:t>
      </w:r>
    </w:p>
    <w:p w:rsidR="00223BEB" w:rsidRPr="00FE1B30" w:rsidRDefault="00223BEB" w:rsidP="00223BEB">
      <w:pPr>
        <w:spacing w:line="360" w:lineRule="auto"/>
        <w:ind w:firstLine="709"/>
        <w:jc w:val="both"/>
        <w:rPr>
          <w:sz w:val="28"/>
          <w:szCs w:val="28"/>
        </w:rPr>
      </w:pPr>
      <w:r w:rsidRPr="00FE1B30">
        <w:rPr>
          <w:sz w:val="28"/>
          <w:szCs w:val="28"/>
        </w:rPr>
        <w:t xml:space="preserve">В мировой практике финансовые коэффициенты как показатели деятельности предприятия публикуются в годовых отчетах компаний. При этом каждая компания, конечно, имеет свой набор таких коэффициентов и их собственную систематизацию. </w:t>
      </w:r>
    </w:p>
    <w:p w:rsidR="00223BEB" w:rsidRPr="00FE1B30" w:rsidRDefault="00223BEB" w:rsidP="00223BEB">
      <w:pPr>
        <w:spacing w:line="360" w:lineRule="auto"/>
        <w:ind w:firstLine="709"/>
        <w:jc w:val="both"/>
        <w:rPr>
          <w:sz w:val="28"/>
          <w:szCs w:val="28"/>
        </w:rPr>
      </w:pPr>
      <w:r w:rsidRPr="00FE1B30">
        <w:rPr>
          <w:sz w:val="28"/>
          <w:szCs w:val="28"/>
        </w:rPr>
        <w:t>Чаще всего оценку финансового состояния проводят с помощью финансовых коэффициентов, рассчитанных на основании показателей баланса и Отчета о прибылях и убытках. С помощью этого способа изучаются такие важные аспекты финансового состояния и результатов деятельности предприятия, как ликвидность, долгосрочная платежеспособность, рентабельность.</w:t>
      </w:r>
    </w:p>
    <w:p w:rsidR="00223BEB" w:rsidRPr="00FE1B30" w:rsidRDefault="00223BEB" w:rsidP="00223BEB">
      <w:pPr>
        <w:spacing w:line="360" w:lineRule="auto"/>
        <w:ind w:firstLine="709"/>
        <w:jc w:val="both"/>
        <w:rPr>
          <w:sz w:val="28"/>
          <w:szCs w:val="28"/>
        </w:rPr>
      </w:pPr>
      <w:r w:rsidRPr="00FE1B30">
        <w:rPr>
          <w:sz w:val="28"/>
          <w:szCs w:val="28"/>
        </w:rPr>
        <w:t>Показатели ликвидности</w:t>
      </w:r>
    </w:p>
    <w:p w:rsidR="00223BEB" w:rsidRPr="00FE1B30" w:rsidRDefault="00223BEB" w:rsidP="00223BEB">
      <w:pPr>
        <w:spacing w:line="360" w:lineRule="auto"/>
        <w:ind w:firstLine="709"/>
        <w:jc w:val="both"/>
        <w:rPr>
          <w:sz w:val="28"/>
          <w:szCs w:val="28"/>
        </w:rPr>
      </w:pPr>
      <w:r w:rsidRPr="00FE1B30">
        <w:rPr>
          <w:sz w:val="28"/>
          <w:szCs w:val="28"/>
        </w:rPr>
        <w:t xml:space="preserve">1. Current ratio / Коэффициент текущей ликвидности </w:t>
      </w:r>
    </w:p>
    <w:p w:rsidR="00223BEB" w:rsidRPr="00695D56" w:rsidRDefault="00223BEB" w:rsidP="00223BEB">
      <w:pPr>
        <w:spacing w:line="360" w:lineRule="auto"/>
        <w:ind w:firstLine="709"/>
        <w:jc w:val="both"/>
        <w:rPr>
          <w:sz w:val="26"/>
          <w:szCs w:val="26"/>
        </w:rPr>
      </w:pPr>
    </w:p>
    <w:p w:rsidR="00223BEB" w:rsidRPr="00695D56" w:rsidRDefault="00223BEB" w:rsidP="00223BEB">
      <w:pPr>
        <w:spacing w:line="360" w:lineRule="auto"/>
        <w:ind w:firstLine="709"/>
        <w:jc w:val="both"/>
        <w:rPr>
          <w:sz w:val="26"/>
          <w:szCs w:val="26"/>
        </w:rPr>
      </w:pPr>
      <w:r w:rsidRPr="00695D56">
        <w:rPr>
          <w:sz w:val="26"/>
          <w:szCs w:val="26"/>
        </w:rPr>
        <w:t xml:space="preserve"> </w:t>
      </w:r>
      <w:r w:rsidR="006D6CDE">
        <w:rPr>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pt;height:25.5pt">
            <v:imagedata r:id="rId7" o:title=""/>
          </v:shape>
        </w:pict>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t xml:space="preserve"> (1)</w:t>
      </w:r>
    </w:p>
    <w:p w:rsidR="00223BEB" w:rsidRPr="00695D56" w:rsidRDefault="00223BEB" w:rsidP="00223BEB">
      <w:pPr>
        <w:spacing w:line="360" w:lineRule="auto"/>
        <w:ind w:firstLine="709"/>
        <w:jc w:val="both"/>
        <w:rPr>
          <w:sz w:val="26"/>
          <w:szCs w:val="26"/>
        </w:rPr>
      </w:pPr>
    </w:p>
    <w:p w:rsidR="00223BEB" w:rsidRPr="00223BEB" w:rsidRDefault="00223BEB" w:rsidP="00223BEB">
      <w:pPr>
        <w:spacing w:line="360" w:lineRule="auto"/>
        <w:ind w:firstLine="709"/>
        <w:jc w:val="both"/>
        <w:rPr>
          <w:sz w:val="28"/>
          <w:szCs w:val="28"/>
        </w:rPr>
      </w:pPr>
      <w:r w:rsidRPr="00FE1B30">
        <w:rPr>
          <w:sz w:val="28"/>
          <w:szCs w:val="28"/>
        </w:rPr>
        <w:t>Отражает то, насколько краткосрочные обязательства компании покрываются текущими активами, т.е. характеризует устойчивость компании к краткосрочным колебаниям на рынке. Интерпретация этого показателя связана с важной гипотезой о правильной организации финансирования — компании не следует использовать краткосрочные источники финансирования для приобретения долгосрочных активов. Соответственно, обычное рекомендуемое значение CR — больше 1. В зависимости от отрасли и других особенностей бизнеса эта рекомендация может меняться.</w:t>
      </w:r>
      <w:r w:rsidRPr="003B3ABF">
        <w:rPr>
          <w:sz w:val="28"/>
          <w:szCs w:val="28"/>
        </w:rPr>
        <w:t xml:space="preserve"> [</w:t>
      </w:r>
      <w:r w:rsidRPr="00223BEB">
        <w:rPr>
          <w:sz w:val="28"/>
          <w:szCs w:val="28"/>
        </w:rPr>
        <w:t xml:space="preserve">28, </w:t>
      </w:r>
      <w:r>
        <w:rPr>
          <w:sz w:val="28"/>
          <w:szCs w:val="28"/>
          <w:lang w:val="en-US"/>
        </w:rPr>
        <w:t>c</w:t>
      </w:r>
      <w:r w:rsidRPr="00223BEB">
        <w:rPr>
          <w:sz w:val="28"/>
          <w:szCs w:val="28"/>
        </w:rPr>
        <w:t>.258]</w:t>
      </w:r>
    </w:p>
    <w:p w:rsidR="00223BEB" w:rsidRPr="00FE1B30" w:rsidRDefault="00223BEB" w:rsidP="00223BEB">
      <w:pPr>
        <w:spacing w:line="360" w:lineRule="auto"/>
        <w:ind w:firstLine="709"/>
        <w:jc w:val="both"/>
        <w:rPr>
          <w:sz w:val="28"/>
          <w:szCs w:val="28"/>
        </w:rPr>
      </w:pPr>
      <w:r w:rsidRPr="00FE1B30">
        <w:rPr>
          <w:sz w:val="28"/>
          <w:szCs w:val="28"/>
        </w:rPr>
        <w:t xml:space="preserve">2. Quick ratio / Коэффициент быстрой ликвидности </w:t>
      </w:r>
    </w:p>
    <w:p w:rsidR="00223BEB" w:rsidRPr="00695D56" w:rsidRDefault="00223BEB" w:rsidP="00223BEB">
      <w:pPr>
        <w:spacing w:line="360" w:lineRule="auto"/>
        <w:ind w:firstLine="709"/>
        <w:jc w:val="both"/>
        <w:rPr>
          <w:sz w:val="26"/>
          <w:szCs w:val="26"/>
        </w:rPr>
      </w:pPr>
    </w:p>
    <w:p w:rsidR="00223BEB" w:rsidRPr="00695D56" w:rsidRDefault="006D6CDE" w:rsidP="00223BEB">
      <w:pPr>
        <w:spacing w:line="360" w:lineRule="auto"/>
        <w:ind w:firstLine="709"/>
        <w:jc w:val="both"/>
        <w:rPr>
          <w:sz w:val="26"/>
          <w:szCs w:val="26"/>
        </w:rPr>
      </w:pPr>
      <w:r>
        <w:rPr>
          <w:sz w:val="26"/>
          <w:szCs w:val="26"/>
        </w:rPr>
        <w:pict>
          <v:shape id="_x0000_i1026" type="#_x0000_t75" style="width:405.75pt;height:25.5pt">
            <v:imagedata r:id="rId8" o:title=""/>
          </v:shape>
        </w:pict>
      </w:r>
      <w:r w:rsidR="00223BEB" w:rsidRPr="00695D56">
        <w:rPr>
          <w:sz w:val="26"/>
          <w:szCs w:val="26"/>
        </w:rPr>
        <w:t xml:space="preserve">      (2)</w:t>
      </w:r>
    </w:p>
    <w:p w:rsidR="00223BEB" w:rsidRPr="00695D56" w:rsidRDefault="00223BEB" w:rsidP="00223BEB">
      <w:pPr>
        <w:spacing w:line="360" w:lineRule="auto"/>
        <w:ind w:firstLine="709"/>
        <w:jc w:val="both"/>
        <w:rPr>
          <w:sz w:val="26"/>
          <w:szCs w:val="26"/>
        </w:rPr>
      </w:pPr>
    </w:p>
    <w:p w:rsidR="00223BEB" w:rsidRPr="00FE1B30" w:rsidRDefault="00223BEB" w:rsidP="00223BEB">
      <w:pPr>
        <w:spacing w:line="360" w:lineRule="auto"/>
        <w:ind w:firstLine="709"/>
        <w:jc w:val="both"/>
        <w:rPr>
          <w:sz w:val="28"/>
          <w:szCs w:val="28"/>
        </w:rPr>
      </w:pPr>
      <w:r w:rsidRPr="00FE1B30">
        <w:rPr>
          <w:sz w:val="28"/>
          <w:szCs w:val="28"/>
        </w:rPr>
        <w:t xml:space="preserve">Отражает то, насколько краткосрочные обязательства компании могут быть оплачены из активов, которые либо уже являются деньгами, либо могут превратиться в деньги в ближайшее время. В отличие от CR, данные показатель не считает, что запасы могут быть использованы для погашения обязательств, т.к. запасы далеко не всегда обладают ликвидностью и могут быть превращены в деньги. </w:t>
      </w:r>
    </w:p>
    <w:p w:rsidR="00223BEB" w:rsidRPr="009B57DD" w:rsidRDefault="00223BEB" w:rsidP="00223BEB">
      <w:pPr>
        <w:spacing w:line="360" w:lineRule="auto"/>
        <w:ind w:firstLine="709"/>
        <w:jc w:val="both"/>
        <w:rPr>
          <w:sz w:val="28"/>
          <w:szCs w:val="28"/>
        </w:rPr>
      </w:pPr>
      <w:r w:rsidRPr="00FE1B30">
        <w:rPr>
          <w:sz w:val="28"/>
          <w:szCs w:val="28"/>
        </w:rPr>
        <w:t xml:space="preserve">Следует обратить внимание на то, что в этом показателе учитываются не любые краткосрочные вложения, а только рыночные (ликвидные). Это означает, что, например, рыночные акции или облигации, торгующиеся на бирже, будут учитываться в показателе. Но если вложения не могут быть за разумный срок проданы на рынке, то они не должны учитываться. </w:t>
      </w:r>
      <w:r w:rsidRPr="009B57DD">
        <w:rPr>
          <w:sz w:val="28"/>
          <w:szCs w:val="28"/>
        </w:rPr>
        <w:t xml:space="preserve"> [</w:t>
      </w:r>
      <w:r w:rsidRPr="00223BEB">
        <w:rPr>
          <w:sz w:val="28"/>
          <w:szCs w:val="28"/>
        </w:rPr>
        <w:t xml:space="preserve">14, </w:t>
      </w:r>
      <w:r>
        <w:rPr>
          <w:sz w:val="28"/>
          <w:szCs w:val="28"/>
          <w:lang w:val="en-US"/>
        </w:rPr>
        <w:t>c</w:t>
      </w:r>
      <w:r w:rsidRPr="00223BEB">
        <w:rPr>
          <w:sz w:val="28"/>
          <w:szCs w:val="28"/>
        </w:rPr>
        <w:t>. 269</w:t>
      </w:r>
      <w:r w:rsidRPr="009B57DD">
        <w:rPr>
          <w:sz w:val="28"/>
          <w:szCs w:val="28"/>
        </w:rPr>
        <w:t>]</w:t>
      </w:r>
    </w:p>
    <w:p w:rsidR="00223BEB" w:rsidRPr="00FE1B30" w:rsidRDefault="00223BEB" w:rsidP="00223BEB">
      <w:pPr>
        <w:spacing w:line="360" w:lineRule="auto"/>
        <w:ind w:firstLine="709"/>
        <w:jc w:val="both"/>
        <w:rPr>
          <w:sz w:val="28"/>
          <w:szCs w:val="28"/>
        </w:rPr>
      </w:pPr>
      <w:r w:rsidRPr="00FE1B30">
        <w:rPr>
          <w:sz w:val="28"/>
          <w:szCs w:val="28"/>
        </w:rPr>
        <w:t>Чем выше этот показатель, тем стабильнее деятельность компании. Однако, слишком высокое его значение может указывать на то, что компания располагает избыточными ресурсами, которые используются недостаточно эффективно.</w:t>
      </w:r>
    </w:p>
    <w:p w:rsidR="00223BEB" w:rsidRPr="00FE1B30" w:rsidRDefault="00223BEB" w:rsidP="00223BEB">
      <w:pPr>
        <w:spacing w:line="360" w:lineRule="auto"/>
        <w:ind w:firstLine="709"/>
        <w:jc w:val="both"/>
        <w:rPr>
          <w:sz w:val="28"/>
          <w:szCs w:val="28"/>
        </w:rPr>
      </w:pPr>
      <w:r w:rsidRPr="00FE1B30">
        <w:rPr>
          <w:sz w:val="28"/>
          <w:szCs w:val="28"/>
        </w:rPr>
        <w:t xml:space="preserve">3. Cash ratio / Коэффициент абсолютной ликвидности </w:t>
      </w:r>
    </w:p>
    <w:p w:rsidR="00223BEB" w:rsidRPr="00695D56" w:rsidRDefault="00223BEB" w:rsidP="00223BEB">
      <w:pPr>
        <w:spacing w:line="360" w:lineRule="auto"/>
        <w:ind w:firstLine="709"/>
        <w:jc w:val="both"/>
        <w:rPr>
          <w:sz w:val="26"/>
          <w:szCs w:val="26"/>
        </w:rPr>
      </w:pPr>
    </w:p>
    <w:p w:rsidR="00223BEB" w:rsidRPr="00695D56" w:rsidRDefault="00223BEB" w:rsidP="00223BEB">
      <w:pPr>
        <w:spacing w:line="360" w:lineRule="auto"/>
        <w:ind w:firstLine="709"/>
        <w:jc w:val="both"/>
        <w:rPr>
          <w:sz w:val="26"/>
          <w:szCs w:val="26"/>
        </w:rPr>
      </w:pPr>
      <w:r w:rsidRPr="00695D56">
        <w:rPr>
          <w:sz w:val="26"/>
          <w:szCs w:val="26"/>
        </w:rPr>
        <w:t xml:space="preserve"> </w:t>
      </w:r>
      <w:r w:rsidR="006D6CDE">
        <w:rPr>
          <w:sz w:val="26"/>
          <w:szCs w:val="26"/>
        </w:rPr>
        <w:pict>
          <v:shape id="_x0000_i1027" type="#_x0000_t75" style="width:282.75pt;height:32.25pt">
            <v:imagedata r:id="rId9" o:title=""/>
          </v:shape>
        </w:pict>
      </w:r>
      <w:r w:rsidRPr="00695D56">
        <w:rPr>
          <w:sz w:val="26"/>
          <w:szCs w:val="26"/>
        </w:rPr>
        <w:tab/>
      </w:r>
      <w:r w:rsidRPr="00695D56">
        <w:rPr>
          <w:sz w:val="26"/>
          <w:szCs w:val="26"/>
        </w:rPr>
        <w:tab/>
      </w:r>
      <w:r w:rsidRPr="00695D56">
        <w:rPr>
          <w:sz w:val="26"/>
          <w:szCs w:val="26"/>
        </w:rPr>
        <w:tab/>
      </w:r>
      <w:r w:rsidRPr="00695D56">
        <w:rPr>
          <w:sz w:val="26"/>
          <w:szCs w:val="26"/>
        </w:rPr>
        <w:tab/>
        <w:t xml:space="preserve"> (3)</w:t>
      </w:r>
    </w:p>
    <w:p w:rsidR="00223BEB" w:rsidRPr="00695D56" w:rsidRDefault="00223BEB" w:rsidP="00223BEB">
      <w:pPr>
        <w:spacing w:line="360" w:lineRule="auto"/>
        <w:ind w:firstLine="709"/>
        <w:jc w:val="both"/>
        <w:rPr>
          <w:sz w:val="26"/>
          <w:szCs w:val="26"/>
        </w:rPr>
      </w:pPr>
    </w:p>
    <w:p w:rsidR="00223BEB" w:rsidRPr="00FE1B30" w:rsidRDefault="00223BEB" w:rsidP="00223BEB">
      <w:pPr>
        <w:spacing w:line="360" w:lineRule="auto"/>
        <w:ind w:firstLine="709"/>
        <w:jc w:val="both"/>
        <w:rPr>
          <w:sz w:val="28"/>
          <w:szCs w:val="28"/>
        </w:rPr>
      </w:pPr>
      <w:r w:rsidRPr="00FE1B30">
        <w:rPr>
          <w:sz w:val="28"/>
          <w:szCs w:val="28"/>
        </w:rPr>
        <w:t xml:space="preserve">Показывает, какая доля краткосрочных долговых обязательств может быть покрыта за счет денежных средств и их эквивалентов в виде рыночных ценных бумаг и депозитов, т.е. практически абсолютно ликвидных активов. </w:t>
      </w:r>
    </w:p>
    <w:p w:rsidR="00223BEB" w:rsidRPr="00E63F6A" w:rsidRDefault="00223BEB" w:rsidP="00223BEB">
      <w:pPr>
        <w:spacing w:line="360" w:lineRule="auto"/>
        <w:ind w:firstLine="709"/>
        <w:jc w:val="both"/>
        <w:rPr>
          <w:sz w:val="28"/>
          <w:szCs w:val="28"/>
          <w:lang w:val="en-US"/>
        </w:rPr>
      </w:pPr>
      <w:r w:rsidRPr="00E63F6A">
        <w:rPr>
          <w:sz w:val="28"/>
          <w:szCs w:val="28"/>
          <w:lang w:val="en-US"/>
        </w:rPr>
        <w:t xml:space="preserve">4. Defensive interval ratio / </w:t>
      </w:r>
      <w:r w:rsidRPr="00FE1B30">
        <w:rPr>
          <w:sz w:val="28"/>
          <w:szCs w:val="28"/>
        </w:rPr>
        <w:t>Период</w:t>
      </w:r>
      <w:r w:rsidRPr="00E63F6A">
        <w:rPr>
          <w:sz w:val="28"/>
          <w:szCs w:val="28"/>
          <w:lang w:val="en-US"/>
        </w:rPr>
        <w:t xml:space="preserve"> </w:t>
      </w:r>
      <w:r w:rsidRPr="00FE1B30">
        <w:rPr>
          <w:sz w:val="28"/>
          <w:szCs w:val="28"/>
        </w:rPr>
        <w:t>самофинансирования</w:t>
      </w:r>
      <w:r w:rsidRPr="00E63F6A">
        <w:rPr>
          <w:sz w:val="28"/>
          <w:szCs w:val="28"/>
          <w:lang w:val="en-US"/>
        </w:rPr>
        <w:t xml:space="preserve"> </w:t>
      </w:r>
    </w:p>
    <w:p w:rsidR="00223BEB" w:rsidRPr="00695D56" w:rsidRDefault="00223BEB" w:rsidP="00223BEB">
      <w:pPr>
        <w:spacing w:line="360" w:lineRule="auto"/>
        <w:ind w:firstLine="709"/>
        <w:jc w:val="both"/>
        <w:rPr>
          <w:sz w:val="26"/>
          <w:szCs w:val="26"/>
          <w:lang w:val="en-US"/>
        </w:rPr>
      </w:pPr>
    </w:p>
    <w:p w:rsidR="00223BEB" w:rsidRPr="00223BEB" w:rsidRDefault="00223BEB" w:rsidP="00223BEB">
      <w:pPr>
        <w:spacing w:line="360" w:lineRule="auto"/>
        <w:ind w:firstLine="709"/>
        <w:jc w:val="both"/>
        <w:rPr>
          <w:sz w:val="26"/>
          <w:szCs w:val="26"/>
          <w:lang w:val="en-US"/>
        </w:rPr>
      </w:pPr>
      <w:r w:rsidRPr="00695D56">
        <w:rPr>
          <w:sz w:val="26"/>
          <w:szCs w:val="26"/>
          <w:lang w:val="en-US"/>
        </w:rPr>
        <w:t xml:space="preserve"> </w:t>
      </w:r>
      <w:r w:rsidR="006D6CDE">
        <w:rPr>
          <w:sz w:val="26"/>
          <w:szCs w:val="26"/>
        </w:rPr>
        <w:pict>
          <v:shape id="_x0000_i1028" type="#_x0000_t75" style="width:402pt;height:25.5pt">
            <v:imagedata r:id="rId10" o:title=""/>
          </v:shape>
        </w:pict>
      </w:r>
      <w:r w:rsidRPr="00695D56">
        <w:rPr>
          <w:sz w:val="26"/>
          <w:szCs w:val="26"/>
          <w:lang w:val="en-US"/>
        </w:rPr>
        <w:t xml:space="preserve">  </w:t>
      </w:r>
      <w:r w:rsidRPr="00695D56">
        <w:rPr>
          <w:sz w:val="26"/>
          <w:szCs w:val="26"/>
          <w:lang w:val="en-US"/>
        </w:rPr>
        <w:tab/>
      </w:r>
      <w:r w:rsidRPr="00223BEB">
        <w:rPr>
          <w:sz w:val="26"/>
          <w:szCs w:val="26"/>
          <w:lang w:val="en-US"/>
        </w:rPr>
        <w:t xml:space="preserve"> </w:t>
      </w:r>
      <w:r w:rsidRPr="00695D56">
        <w:rPr>
          <w:sz w:val="26"/>
          <w:szCs w:val="26"/>
          <w:lang w:val="en-US"/>
        </w:rPr>
        <w:t>(4)</w:t>
      </w:r>
    </w:p>
    <w:p w:rsidR="00223BEB" w:rsidRPr="00FE1B30" w:rsidRDefault="00223BEB" w:rsidP="00223BEB">
      <w:pPr>
        <w:spacing w:line="360" w:lineRule="auto"/>
        <w:ind w:firstLine="709"/>
        <w:jc w:val="both"/>
        <w:rPr>
          <w:sz w:val="28"/>
          <w:szCs w:val="28"/>
        </w:rPr>
      </w:pPr>
      <w:r w:rsidRPr="00FE1B30">
        <w:rPr>
          <w:sz w:val="28"/>
          <w:szCs w:val="28"/>
        </w:rPr>
        <w:t xml:space="preserve">Отражает число дней на которое компания обеспечена средствами, заключенными в ее краткосрочных активах. Этот показатель характеризует то, насколько стабильно может быть обеспечено финансирование текущих операций при возникновении краткосрочных провалов в продажах. </w:t>
      </w:r>
    </w:p>
    <w:p w:rsidR="00223BEB" w:rsidRPr="00FE1B30" w:rsidRDefault="00223BEB" w:rsidP="00223BEB">
      <w:pPr>
        <w:spacing w:line="360" w:lineRule="auto"/>
        <w:ind w:firstLine="709"/>
        <w:jc w:val="both"/>
        <w:rPr>
          <w:sz w:val="28"/>
          <w:szCs w:val="28"/>
        </w:rPr>
      </w:pPr>
      <w:r w:rsidRPr="00FE1B30">
        <w:rPr>
          <w:sz w:val="28"/>
          <w:szCs w:val="28"/>
        </w:rPr>
        <w:t xml:space="preserve">5. Net working capital / Чистый оборотный капитал </w:t>
      </w:r>
    </w:p>
    <w:p w:rsidR="00223BEB" w:rsidRPr="00695D56" w:rsidRDefault="00223BEB" w:rsidP="00223BEB">
      <w:pPr>
        <w:spacing w:line="360" w:lineRule="auto"/>
        <w:ind w:firstLine="709"/>
        <w:jc w:val="both"/>
        <w:rPr>
          <w:sz w:val="26"/>
          <w:szCs w:val="26"/>
        </w:rPr>
      </w:pPr>
    </w:p>
    <w:p w:rsidR="00223BEB" w:rsidRPr="00695D56" w:rsidRDefault="00223BEB" w:rsidP="00223BEB">
      <w:pPr>
        <w:spacing w:line="360" w:lineRule="auto"/>
        <w:ind w:firstLine="709"/>
        <w:jc w:val="both"/>
        <w:rPr>
          <w:sz w:val="26"/>
          <w:szCs w:val="26"/>
        </w:rPr>
      </w:pPr>
      <w:r w:rsidRPr="00695D56">
        <w:rPr>
          <w:sz w:val="26"/>
          <w:szCs w:val="26"/>
        </w:rPr>
        <w:t xml:space="preserve"> </w:t>
      </w:r>
      <w:r w:rsidR="006D6CDE">
        <w:rPr>
          <w:sz w:val="26"/>
          <w:szCs w:val="26"/>
        </w:rPr>
        <w:pict>
          <v:shape id="_x0000_i1029" type="#_x0000_t75" style="width:295.5pt;height:9.75pt">
            <v:imagedata r:id="rId11" o:title=""/>
          </v:shape>
        </w:pict>
      </w:r>
      <w:r w:rsidRPr="00695D56">
        <w:rPr>
          <w:sz w:val="26"/>
          <w:szCs w:val="26"/>
        </w:rPr>
        <w:tab/>
      </w:r>
      <w:r w:rsidRPr="00695D56">
        <w:rPr>
          <w:sz w:val="26"/>
          <w:szCs w:val="26"/>
        </w:rPr>
        <w:tab/>
      </w:r>
      <w:r w:rsidRPr="00695D56">
        <w:rPr>
          <w:sz w:val="26"/>
          <w:szCs w:val="26"/>
        </w:rPr>
        <w:tab/>
      </w:r>
      <w:r w:rsidRPr="00695D56">
        <w:rPr>
          <w:sz w:val="26"/>
          <w:szCs w:val="26"/>
        </w:rPr>
        <w:tab/>
        <w:t xml:space="preserve"> (5)</w:t>
      </w:r>
    </w:p>
    <w:p w:rsidR="00223BEB" w:rsidRPr="00695D56" w:rsidRDefault="00223BEB" w:rsidP="00223BEB">
      <w:pPr>
        <w:spacing w:line="360" w:lineRule="auto"/>
        <w:ind w:firstLine="709"/>
        <w:jc w:val="both"/>
        <w:rPr>
          <w:sz w:val="26"/>
          <w:szCs w:val="26"/>
        </w:rPr>
      </w:pPr>
    </w:p>
    <w:p w:rsidR="00223BEB" w:rsidRPr="009B57DD" w:rsidRDefault="00223BEB" w:rsidP="00223BEB">
      <w:pPr>
        <w:spacing w:line="360" w:lineRule="auto"/>
        <w:ind w:firstLine="709"/>
        <w:jc w:val="both"/>
        <w:rPr>
          <w:sz w:val="28"/>
          <w:szCs w:val="28"/>
        </w:rPr>
      </w:pPr>
      <w:r w:rsidRPr="00FE1B30">
        <w:rPr>
          <w:sz w:val="28"/>
          <w:szCs w:val="28"/>
        </w:rPr>
        <w:t>Разность между оборотными активами предприятия и его краткосрочными обязательствами. Чистый оборотный капитал необходим для поддержания финансовой устойчивости предприятия, поскольку превышение оборотных средств над краткосрочными обязательствами означает, что предприятие не только может погасить свои краткосрочные обязательства, но и имеет резервы для расширения деятельности. Оптимальная сумма чистого оборотного капитала зависит от особенностей деятельности компании, в частности от ее масштабов, объемов реализации, скорости оборачиваемости материальных запасов и дебиторской задолженности. Недостаток оборотного капитала может свидетельствовать о неспособности предприятия своевременно погасить краткосрочные обязательства. Как правило, нормальным считается положительное значение оборотного капитала.</w:t>
      </w:r>
      <w:r w:rsidRPr="009B57DD">
        <w:rPr>
          <w:sz w:val="28"/>
          <w:szCs w:val="28"/>
        </w:rPr>
        <w:t xml:space="preserve"> [17, </w:t>
      </w:r>
      <w:r>
        <w:rPr>
          <w:sz w:val="28"/>
          <w:szCs w:val="28"/>
          <w:lang w:val="en-US"/>
        </w:rPr>
        <w:t>c</w:t>
      </w:r>
      <w:r w:rsidRPr="009B57DD">
        <w:rPr>
          <w:sz w:val="28"/>
          <w:szCs w:val="28"/>
        </w:rPr>
        <w:t>. 1</w:t>
      </w:r>
      <w:r w:rsidRPr="00223BEB">
        <w:rPr>
          <w:sz w:val="28"/>
          <w:szCs w:val="28"/>
        </w:rPr>
        <w:t>39</w:t>
      </w:r>
      <w:r w:rsidRPr="009B57DD">
        <w:rPr>
          <w:sz w:val="28"/>
          <w:szCs w:val="28"/>
        </w:rPr>
        <w:t>]</w:t>
      </w:r>
    </w:p>
    <w:p w:rsidR="00223BEB" w:rsidRPr="00FE1B30" w:rsidRDefault="00223BEB" w:rsidP="00223BEB">
      <w:pPr>
        <w:spacing w:line="360" w:lineRule="auto"/>
        <w:ind w:firstLine="709"/>
        <w:jc w:val="both"/>
        <w:rPr>
          <w:sz w:val="28"/>
          <w:szCs w:val="28"/>
        </w:rPr>
      </w:pPr>
      <w:r w:rsidRPr="00FE1B30">
        <w:rPr>
          <w:sz w:val="28"/>
          <w:szCs w:val="28"/>
        </w:rPr>
        <w:t>Показатели оборачиваемости</w:t>
      </w:r>
    </w:p>
    <w:p w:rsidR="00223BEB" w:rsidRPr="00FE1B30" w:rsidRDefault="00223BEB" w:rsidP="00223BEB">
      <w:pPr>
        <w:spacing w:line="360" w:lineRule="auto"/>
        <w:ind w:firstLine="709"/>
        <w:jc w:val="both"/>
        <w:rPr>
          <w:sz w:val="28"/>
          <w:szCs w:val="28"/>
        </w:rPr>
      </w:pPr>
      <w:r w:rsidRPr="00FE1B30">
        <w:rPr>
          <w:sz w:val="28"/>
          <w:szCs w:val="28"/>
        </w:rPr>
        <w:t xml:space="preserve">6. Receivables turnover ratio / Коэффициент оборачиваемости дебиторской задолженности </w:t>
      </w:r>
    </w:p>
    <w:p w:rsidR="00223BEB" w:rsidRPr="00695D56" w:rsidRDefault="00223BEB" w:rsidP="00223BEB">
      <w:pPr>
        <w:spacing w:line="360" w:lineRule="auto"/>
        <w:ind w:firstLine="709"/>
        <w:jc w:val="both"/>
        <w:rPr>
          <w:sz w:val="26"/>
          <w:szCs w:val="26"/>
        </w:rPr>
      </w:pPr>
    </w:p>
    <w:p w:rsidR="00223BEB" w:rsidRPr="00695D56" w:rsidRDefault="00223BEB" w:rsidP="00223BEB">
      <w:pPr>
        <w:spacing w:line="360" w:lineRule="auto"/>
        <w:ind w:firstLine="709"/>
        <w:jc w:val="both"/>
        <w:rPr>
          <w:sz w:val="26"/>
          <w:szCs w:val="26"/>
        </w:rPr>
      </w:pPr>
      <w:r w:rsidRPr="00695D56">
        <w:rPr>
          <w:sz w:val="26"/>
          <w:szCs w:val="26"/>
        </w:rPr>
        <w:t xml:space="preserve"> </w:t>
      </w:r>
      <w:r w:rsidR="006D6CDE">
        <w:rPr>
          <w:sz w:val="26"/>
          <w:szCs w:val="26"/>
        </w:rPr>
        <w:pict>
          <v:shape id="_x0000_i1030" type="#_x0000_t75" style="width:217.5pt;height:25.5pt">
            <v:imagedata r:id="rId12" o:title=""/>
          </v:shape>
        </w:pict>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t xml:space="preserve"> (6)</w:t>
      </w:r>
    </w:p>
    <w:p w:rsidR="00223BEB" w:rsidRPr="00695D56" w:rsidRDefault="00223BEB" w:rsidP="00223BEB">
      <w:pPr>
        <w:spacing w:line="360" w:lineRule="auto"/>
        <w:ind w:firstLine="709"/>
        <w:jc w:val="both"/>
        <w:rPr>
          <w:sz w:val="26"/>
          <w:szCs w:val="26"/>
        </w:rPr>
      </w:pPr>
    </w:p>
    <w:p w:rsidR="00223BEB" w:rsidRPr="00FE1B30" w:rsidRDefault="00223BEB" w:rsidP="00223BEB">
      <w:pPr>
        <w:spacing w:line="360" w:lineRule="auto"/>
        <w:ind w:firstLine="709"/>
        <w:jc w:val="both"/>
        <w:rPr>
          <w:sz w:val="28"/>
          <w:szCs w:val="28"/>
        </w:rPr>
      </w:pPr>
      <w:r w:rsidRPr="00FE1B30">
        <w:rPr>
          <w:sz w:val="28"/>
          <w:szCs w:val="28"/>
        </w:rPr>
        <w:t xml:space="preserve">Показывает среднее время, требуемое для взыскания задолженности. Чем больше это число, тем быстрее дебиторская задолженность обращается в денежные средства, а следовательно повышается ликвидность оборотных средств предприятия. Низкое значение коэффициента может свидетельствовать о трудностях со взысканием средств по счетам дебиторов. </w:t>
      </w:r>
    </w:p>
    <w:p w:rsidR="00223BEB" w:rsidRPr="00FE1B30" w:rsidRDefault="00223BEB" w:rsidP="00223BEB">
      <w:pPr>
        <w:spacing w:line="360" w:lineRule="auto"/>
        <w:ind w:firstLine="709"/>
        <w:jc w:val="both"/>
        <w:rPr>
          <w:sz w:val="28"/>
          <w:szCs w:val="28"/>
        </w:rPr>
      </w:pPr>
      <w:r w:rsidRPr="00FE1B30">
        <w:rPr>
          <w:sz w:val="28"/>
          <w:szCs w:val="28"/>
        </w:rPr>
        <w:t xml:space="preserve">7. Receivables turnover in days / Период оборота дебиторской задолженности </w:t>
      </w:r>
    </w:p>
    <w:p w:rsidR="00223BEB" w:rsidRPr="00695D56" w:rsidRDefault="00223BEB" w:rsidP="00223BEB">
      <w:pPr>
        <w:spacing w:line="360" w:lineRule="auto"/>
        <w:ind w:firstLine="709"/>
        <w:jc w:val="both"/>
        <w:rPr>
          <w:sz w:val="26"/>
          <w:szCs w:val="26"/>
        </w:rPr>
      </w:pPr>
    </w:p>
    <w:p w:rsidR="00223BEB" w:rsidRPr="00695D56" w:rsidRDefault="00223BEB" w:rsidP="00223BEB">
      <w:pPr>
        <w:spacing w:line="360" w:lineRule="auto"/>
        <w:ind w:firstLine="709"/>
        <w:jc w:val="both"/>
        <w:rPr>
          <w:sz w:val="26"/>
          <w:szCs w:val="26"/>
        </w:rPr>
      </w:pPr>
      <w:r w:rsidRPr="00695D56">
        <w:rPr>
          <w:sz w:val="26"/>
          <w:szCs w:val="26"/>
        </w:rPr>
        <w:t xml:space="preserve"> </w:t>
      </w:r>
      <w:r w:rsidR="006D6CDE">
        <w:rPr>
          <w:sz w:val="26"/>
          <w:szCs w:val="26"/>
        </w:rPr>
        <w:pict>
          <v:shape id="_x0000_i1031" type="#_x0000_t75" style="width:245.25pt;height:25.5pt">
            <v:imagedata r:id="rId13" o:title=""/>
          </v:shape>
        </w:pict>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t xml:space="preserve"> (7)</w:t>
      </w:r>
    </w:p>
    <w:p w:rsidR="00223BEB" w:rsidRPr="00695D56" w:rsidRDefault="00223BEB" w:rsidP="00223BEB">
      <w:pPr>
        <w:spacing w:line="360" w:lineRule="auto"/>
        <w:ind w:firstLine="709"/>
        <w:jc w:val="both"/>
        <w:rPr>
          <w:sz w:val="26"/>
          <w:szCs w:val="26"/>
        </w:rPr>
      </w:pPr>
    </w:p>
    <w:p w:rsidR="00223BEB" w:rsidRPr="00223BEB" w:rsidRDefault="00223BEB" w:rsidP="00223BEB">
      <w:pPr>
        <w:spacing w:line="360" w:lineRule="auto"/>
        <w:ind w:firstLine="709"/>
        <w:jc w:val="both"/>
        <w:rPr>
          <w:sz w:val="28"/>
          <w:szCs w:val="28"/>
        </w:rPr>
      </w:pPr>
      <w:r w:rsidRPr="00FE1B30">
        <w:rPr>
          <w:sz w:val="28"/>
          <w:szCs w:val="28"/>
        </w:rPr>
        <w:t xml:space="preserve">Аналогичный показатель, но выраженный в днях. Показывает сколько в среднем требуется времени для превращения продаж в денежные поступления. Как правило, чем меньше этот показатель, тем лучше. </w:t>
      </w:r>
      <w:r w:rsidRPr="00223BEB">
        <w:rPr>
          <w:sz w:val="28"/>
          <w:szCs w:val="28"/>
        </w:rPr>
        <w:t xml:space="preserve">[24, </w:t>
      </w:r>
      <w:r>
        <w:rPr>
          <w:sz w:val="28"/>
          <w:szCs w:val="28"/>
          <w:lang w:val="en-US"/>
        </w:rPr>
        <w:t>c</w:t>
      </w:r>
      <w:r w:rsidRPr="00223BEB">
        <w:rPr>
          <w:sz w:val="28"/>
          <w:szCs w:val="28"/>
        </w:rPr>
        <w:t>. 164]</w:t>
      </w:r>
    </w:p>
    <w:p w:rsidR="00223BEB" w:rsidRPr="00FE1B30" w:rsidRDefault="00223BEB" w:rsidP="00223BEB">
      <w:pPr>
        <w:spacing w:line="360" w:lineRule="auto"/>
        <w:ind w:firstLine="709"/>
        <w:jc w:val="both"/>
        <w:rPr>
          <w:sz w:val="28"/>
          <w:szCs w:val="28"/>
        </w:rPr>
      </w:pPr>
      <w:r w:rsidRPr="00FE1B30">
        <w:rPr>
          <w:sz w:val="28"/>
          <w:szCs w:val="28"/>
        </w:rPr>
        <w:t xml:space="preserve">8. Inventory turnover ratio / Коэффициент оборачиваемости запасов </w:t>
      </w:r>
    </w:p>
    <w:p w:rsidR="00223BEB" w:rsidRPr="00695D56" w:rsidRDefault="00223BEB" w:rsidP="00223BEB">
      <w:pPr>
        <w:spacing w:line="360" w:lineRule="auto"/>
        <w:ind w:firstLine="709"/>
        <w:jc w:val="both"/>
        <w:rPr>
          <w:sz w:val="26"/>
          <w:szCs w:val="26"/>
        </w:rPr>
      </w:pPr>
    </w:p>
    <w:p w:rsidR="00223BEB" w:rsidRPr="00695D56" w:rsidRDefault="00223BEB" w:rsidP="00223BEB">
      <w:pPr>
        <w:spacing w:line="360" w:lineRule="auto"/>
        <w:ind w:firstLine="709"/>
        <w:jc w:val="both"/>
        <w:rPr>
          <w:sz w:val="26"/>
          <w:szCs w:val="26"/>
        </w:rPr>
      </w:pPr>
      <w:r w:rsidRPr="00695D56">
        <w:rPr>
          <w:sz w:val="26"/>
          <w:szCs w:val="26"/>
        </w:rPr>
        <w:t xml:space="preserve"> </w:t>
      </w:r>
      <w:r w:rsidR="006D6CDE">
        <w:rPr>
          <w:sz w:val="26"/>
          <w:szCs w:val="26"/>
        </w:rPr>
        <w:pict>
          <v:shape id="_x0000_i1032" type="#_x0000_t75" style="width:105pt;height:25.5pt">
            <v:imagedata r:id="rId14" o:title=""/>
          </v:shape>
        </w:pict>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t xml:space="preserve"> (8)</w:t>
      </w:r>
    </w:p>
    <w:p w:rsidR="00223BEB" w:rsidRPr="00695D56" w:rsidRDefault="00223BEB" w:rsidP="00223BEB">
      <w:pPr>
        <w:spacing w:line="360" w:lineRule="auto"/>
        <w:ind w:firstLine="709"/>
        <w:jc w:val="both"/>
        <w:rPr>
          <w:sz w:val="26"/>
          <w:szCs w:val="26"/>
        </w:rPr>
      </w:pPr>
    </w:p>
    <w:p w:rsidR="00223BEB" w:rsidRPr="00FE1B30" w:rsidRDefault="00223BEB" w:rsidP="00223BEB">
      <w:pPr>
        <w:spacing w:line="360" w:lineRule="auto"/>
        <w:ind w:firstLine="709"/>
        <w:jc w:val="both"/>
        <w:rPr>
          <w:sz w:val="28"/>
          <w:szCs w:val="28"/>
        </w:rPr>
      </w:pPr>
      <w:r w:rsidRPr="00FE1B30">
        <w:rPr>
          <w:sz w:val="28"/>
          <w:szCs w:val="28"/>
        </w:rPr>
        <w:t xml:space="preserve">Отражает скорость реализации запасов. С одной стороны, чем выше этот показатель, тем эффективнее используются ресурсы компании. С другой стороны, высокая оборачиваемость запасов повышает требования к стабильности поставок материалов и товаров и может сказаться на устойчивости бизнеса. </w:t>
      </w:r>
    </w:p>
    <w:p w:rsidR="00223BEB" w:rsidRPr="00FE1B30" w:rsidRDefault="00223BEB" w:rsidP="00223BEB">
      <w:pPr>
        <w:spacing w:line="360" w:lineRule="auto"/>
        <w:ind w:firstLine="709"/>
        <w:jc w:val="both"/>
        <w:rPr>
          <w:sz w:val="28"/>
          <w:szCs w:val="28"/>
          <w:lang w:val="en-US"/>
        </w:rPr>
      </w:pPr>
      <w:r w:rsidRPr="00FE1B30">
        <w:rPr>
          <w:sz w:val="28"/>
          <w:szCs w:val="28"/>
          <w:lang w:val="en-US"/>
        </w:rPr>
        <w:t xml:space="preserve">9. Inventory turnover in days / </w:t>
      </w:r>
      <w:r w:rsidRPr="00FE1B30">
        <w:rPr>
          <w:sz w:val="28"/>
          <w:szCs w:val="28"/>
        </w:rPr>
        <w:t>Период</w:t>
      </w:r>
      <w:r w:rsidRPr="00FE1B30">
        <w:rPr>
          <w:sz w:val="28"/>
          <w:szCs w:val="28"/>
          <w:lang w:val="en-US"/>
        </w:rPr>
        <w:t xml:space="preserve"> </w:t>
      </w:r>
      <w:r w:rsidRPr="00FE1B30">
        <w:rPr>
          <w:sz w:val="28"/>
          <w:szCs w:val="28"/>
        </w:rPr>
        <w:t>оборота</w:t>
      </w:r>
      <w:r w:rsidRPr="00FE1B30">
        <w:rPr>
          <w:sz w:val="28"/>
          <w:szCs w:val="28"/>
          <w:lang w:val="en-US"/>
        </w:rPr>
        <w:t xml:space="preserve"> </w:t>
      </w:r>
      <w:r w:rsidRPr="00FE1B30">
        <w:rPr>
          <w:sz w:val="28"/>
          <w:szCs w:val="28"/>
        </w:rPr>
        <w:t>запасов</w:t>
      </w:r>
      <w:r w:rsidRPr="00FE1B30">
        <w:rPr>
          <w:sz w:val="28"/>
          <w:szCs w:val="28"/>
          <w:lang w:val="en-US"/>
        </w:rPr>
        <w:t xml:space="preserve"> </w:t>
      </w:r>
    </w:p>
    <w:p w:rsidR="00223BEB" w:rsidRPr="00695D56" w:rsidRDefault="00223BEB" w:rsidP="00223BEB">
      <w:pPr>
        <w:spacing w:line="360" w:lineRule="auto"/>
        <w:ind w:firstLine="709"/>
        <w:jc w:val="both"/>
        <w:rPr>
          <w:sz w:val="26"/>
          <w:szCs w:val="26"/>
          <w:lang w:val="en-US"/>
        </w:rPr>
      </w:pPr>
    </w:p>
    <w:p w:rsidR="00223BEB" w:rsidRPr="00695D56" w:rsidRDefault="00223BEB" w:rsidP="00223BEB">
      <w:pPr>
        <w:spacing w:line="360" w:lineRule="auto"/>
        <w:ind w:firstLine="709"/>
        <w:jc w:val="both"/>
        <w:rPr>
          <w:sz w:val="26"/>
          <w:szCs w:val="26"/>
        </w:rPr>
      </w:pPr>
      <w:r w:rsidRPr="00695D56">
        <w:rPr>
          <w:sz w:val="26"/>
          <w:szCs w:val="26"/>
          <w:lang w:val="en-US"/>
        </w:rPr>
        <w:t xml:space="preserve"> </w:t>
      </w:r>
      <w:r w:rsidR="006D6CDE">
        <w:rPr>
          <w:sz w:val="26"/>
          <w:szCs w:val="26"/>
          <w:lang w:val="en-US"/>
        </w:rPr>
        <w:pict>
          <v:shape id="_x0000_i1033" type="#_x0000_t75" style="width:132.75pt;height:25.5pt">
            <v:imagedata r:id="rId15" o:title=""/>
          </v:shape>
        </w:pict>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t xml:space="preserve"> (9)</w:t>
      </w:r>
    </w:p>
    <w:p w:rsidR="00223BEB" w:rsidRPr="00695D56" w:rsidRDefault="00223BEB" w:rsidP="00223BEB">
      <w:pPr>
        <w:spacing w:line="360" w:lineRule="auto"/>
        <w:ind w:firstLine="709"/>
        <w:jc w:val="both"/>
        <w:rPr>
          <w:sz w:val="26"/>
          <w:szCs w:val="26"/>
        </w:rPr>
      </w:pPr>
    </w:p>
    <w:p w:rsidR="00223BEB" w:rsidRPr="00FE1B30" w:rsidRDefault="00223BEB" w:rsidP="00223BEB">
      <w:pPr>
        <w:spacing w:line="360" w:lineRule="auto"/>
        <w:ind w:firstLine="709"/>
        <w:jc w:val="both"/>
        <w:rPr>
          <w:sz w:val="28"/>
          <w:szCs w:val="28"/>
        </w:rPr>
      </w:pPr>
      <w:r w:rsidRPr="00FE1B30">
        <w:rPr>
          <w:sz w:val="28"/>
          <w:szCs w:val="28"/>
        </w:rPr>
        <w:t xml:space="preserve">Тот же показатель, выраженный в днях. </w:t>
      </w:r>
    </w:p>
    <w:p w:rsidR="00223BEB" w:rsidRPr="00FE1B30" w:rsidRDefault="00223BEB" w:rsidP="00223BEB">
      <w:pPr>
        <w:spacing w:line="360" w:lineRule="auto"/>
        <w:ind w:firstLine="709"/>
        <w:jc w:val="both"/>
        <w:rPr>
          <w:sz w:val="28"/>
          <w:szCs w:val="28"/>
        </w:rPr>
      </w:pPr>
      <w:r w:rsidRPr="00FE1B30">
        <w:rPr>
          <w:sz w:val="28"/>
          <w:szCs w:val="28"/>
        </w:rPr>
        <w:t xml:space="preserve">10. Total assets turnover ratio / Коэффициент оборачиваемости активов </w:t>
      </w:r>
    </w:p>
    <w:p w:rsidR="00223BEB" w:rsidRPr="00695D56" w:rsidRDefault="00223BEB" w:rsidP="00223BEB">
      <w:pPr>
        <w:spacing w:line="360" w:lineRule="auto"/>
        <w:ind w:firstLine="709"/>
        <w:jc w:val="both"/>
        <w:rPr>
          <w:sz w:val="26"/>
          <w:szCs w:val="26"/>
        </w:rPr>
      </w:pPr>
    </w:p>
    <w:p w:rsidR="00223BEB" w:rsidRPr="00695D56" w:rsidRDefault="00223BEB" w:rsidP="00223BEB">
      <w:pPr>
        <w:spacing w:line="360" w:lineRule="auto"/>
        <w:ind w:firstLine="709"/>
        <w:jc w:val="both"/>
        <w:rPr>
          <w:sz w:val="26"/>
          <w:szCs w:val="26"/>
        </w:rPr>
      </w:pPr>
      <w:r w:rsidRPr="00695D56">
        <w:rPr>
          <w:sz w:val="26"/>
          <w:szCs w:val="26"/>
        </w:rPr>
        <w:t xml:space="preserve"> </w:t>
      </w:r>
      <w:r w:rsidR="006D6CDE">
        <w:rPr>
          <w:sz w:val="26"/>
          <w:szCs w:val="26"/>
        </w:rPr>
        <w:pict>
          <v:shape id="_x0000_i1034" type="#_x0000_t75" style="width:176.25pt;height:25.5pt">
            <v:imagedata r:id="rId16" o:title=""/>
          </v:shape>
        </w:pict>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t xml:space="preserve">         (10)</w:t>
      </w:r>
    </w:p>
    <w:p w:rsidR="00223BEB" w:rsidRPr="00695D56" w:rsidRDefault="00223BEB" w:rsidP="00223BEB">
      <w:pPr>
        <w:spacing w:line="360" w:lineRule="auto"/>
        <w:ind w:firstLine="709"/>
        <w:jc w:val="both"/>
        <w:rPr>
          <w:sz w:val="26"/>
          <w:szCs w:val="26"/>
        </w:rPr>
      </w:pPr>
    </w:p>
    <w:p w:rsidR="00223BEB" w:rsidRPr="00FE1B30" w:rsidRDefault="00223BEB" w:rsidP="00223BEB">
      <w:pPr>
        <w:spacing w:line="360" w:lineRule="auto"/>
        <w:ind w:firstLine="709"/>
        <w:jc w:val="both"/>
        <w:rPr>
          <w:sz w:val="28"/>
          <w:szCs w:val="28"/>
        </w:rPr>
      </w:pPr>
      <w:r w:rsidRPr="00FE1B30">
        <w:rPr>
          <w:sz w:val="28"/>
          <w:szCs w:val="28"/>
        </w:rPr>
        <w:t xml:space="preserve">Характеризует эффективность использования компанией всех имеющихся в распоряжении ресурсов, независимо от источников их привлечения. Данный коэффициент показывает сколько раз за год совершается полный цикл производства и обращения. Его значения сильно варьируются в зависимости от отрасли. </w:t>
      </w:r>
    </w:p>
    <w:p w:rsidR="00223BEB" w:rsidRPr="00FE1B30" w:rsidRDefault="00223BEB" w:rsidP="00223BEB">
      <w:pPr>
        <w:spacing w:line="360" w:lineRule="auto"/>
        <w:ind w:firstLine="709"/>
        <w:jc w:val="both"/>
        <w:rPr>
          <w:sz w:val="28"/>
          <w:szCs w:val="28"/>
        </w:rPr>
      </w:pPr>
      <w:r w:rsidRPr="00FE1B30">
        <w:rPr>
          <w:sz w:val="28"/>
          <w:szCs w:val="28"/>
        </w:rPr>
        <w:t xml:space="preserve">11. Fixed assets turnover ratio / Коэффициент оборачиваемости постоянных активов </w:t>
      </w:r>
    </w:p>
    <w:p w:rsidR="00223BEB" w:rsidRPr="00695D56" w:rsidRDefault="00223BEB" w:rsidP="00223BEB">
      <w:pPr>
        <w:spacing w:line="360" w:lineRule="auto"/>
        <w:ind w:firstLine="709"/>
        <w:jc w:val="both"/>
        <w:rPr>
          <w:sz w:val="26"/>
          <w:szCs w:val="26"/>
        </w:rPr>
      </w:pPr>
    </w:p>
    <w:p w:rsidR="00223BEB" w:rsidRPr="00695D56" w:rsidRDefault="00223BEB" w:rsidP="00223BEB">
      <w:pPr>
        <w:spacing w:line="360" w:lineRule="auto"/>
        <w:ind w:firstLine="709"/>
        <w:jc w:val="both"/>
        <w:rPr>
          <w:sz w:val="26"/>
          <w:szCs w:val="26"/>
        </w:rPr>
      </w:pPr>
      <w:r w:rsidRPr="00695D56">
        <w:rPr>
          <w:sz w:val="26"/>
          <w:szCs w:val="26"/>
        </w:rPr>
        <w:t xml:space="preserve"> </w:t>
      </w:r>
      <w:r w:rsidR="006D6CDE">
        <w:rPr>
          <w:sz w:val="26"/>
          <w:szCs w:val="26"/>
        </w:rPr>
        <w:pict>
          <v:shape id="_x0000_i1035" type="#_x0000_t75" style="width:182.25pt;height:25.5pt">
            <v:imagedata r:id="rId17" o:title=""/>
          </v:shape>
        </w:pict>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t xml:space="preserve">         (11)</w:t>
      </w:r>
    </w:p>
    <w:p w:rsidR="00223BEB" w:rsidRPr="00695D56" w:rsidRDefault="00223BEB" w:rsidP="00223BEB">
      <w:pPr>
        <w:spacing w:line="360" w:lineRule="auto"/>
        <w:ind w:firstLine="709"/>
        <w:jc w:val="both"/>
        <w:rPr>
          <w:sz w:val="26"/>
          <w:szCs w:val="26"/>
        </w:rPr>
      </w:pPr>
    </w:p>
    <w:p w:rsidR="00223BEB" w:rsidRPr="00223BEB" w:rsidRDefault="00223BEB" w:rsidP="00223BEB">
      <w:pPr>
        <w:spacing w:line="360" w:lineRule="auto"/>
        <w:ind w:firstLine="709"/>
        <w:jc w:val="both"/>
        <w:rPr>
          <w:sz w:val="28"/>
          <w:szCs w:val="28"/>
        </w:rPr>
      </w:pPr>
      <w:r w:rsidRPr="00FE1B30">
        <w:rPr>
          <w:sz w:val="28"/>
          <w:szCs w:val="28"/>
        </w:rPr>
        <w:t xml:space="preserve">Показатель, также, известен как «фондоотдача». Этот коэффициент характеризует эффективность использования предприятием имеющихся в распоряжении основных средств. Чем выше значение коэффициента, тем более эффективно предприятие использует основные средства. Низкий уровень фондоотдачи свидетельствует о недостаточном объеме продаж или о слишком высоком уровне капитальных вложений. Однако, значения данного коэффициента сильно отличаются друг от друга в различных отраслях. Также значение данного коэффициента сильно зависит от способов начисления амортизации и практики оценки стоимости активов. Таким образом может сложиться ситуация, что показатель оборачиваемости основных средств будет выше на предприятии, которое имеет изношенные основные средства. </w:t>
      </w:r>
      <w:r w:rsidRPr="009B57DD">
        <w:rPr>
          <w:sz w:val="28"/>
          <w:szCs w:val="28"/>
        </w:rPr>
        <w:t xml:space="preserve"> [</w:t>
      </w:r>
      <w:r w:rsidRPr="00223BEB">
        <w:rPr>
          <w:sz w:val="28"/>
          <w:szCs w:val="28"/>
        </w:rPr>
        <w:t xml:space="preserve">8, </w:t>
      </w:r>
      <w:r>
        <w:rPr>
          <w:sz w:val="28"/>
          <w:szCs w:val="28"/>
          <w:lang w:val="en-US"/>
        </w:rPr>
        <w:t>c</w:t>
      </w:r>
      <w:r w:rsidRPr="00223BEB">
        <w:rPr>
          <w:sz w:val="28"/>
          <w:szCs w:val="28"/>
        </w:rPr>
        <w:t>. 92]</w:t>
      </w:r>
    </w:p>
    <w:p w:rsidR="00223BEB" w:rsidRPr="00FE1B30" w:rsidRDefault="00223BEB" w:rsidP="00223BEB">
      <w:pPr>
        <w:spacing w:line="360" w:lineRule="auto"/>
        <w:ind w:firstLine="709"/>
        <w:jc w:val="both"/>
        <w:rPr>
          <w:sz w:val="28"/>
          <w:szCs w:val="28"/>
        </w:rPr>
      </w:pPr>
      <w:r w:rsidRPr="00FE1B30">
        <w:rPr>
          <w:sz w:val="28"/>
          <w:szCs w:val="28"/>
        </w:rPr>
        <w:t xml:space="preserve">12. Working capital turnover ratio / Коэффициент оборачиваемости оборотного капитала </w:t>
      </w:r>
    </w:p>
    <w:p w:rsidR="00223BEB" w:rsidRPr="00695D56" w:rsidRDefault="00223BEB" w:rsidP="00223BEB">
      <w:pPr>
        <w:spacing w:line="360" w:lineRule="auto"/>
        <w:ind w:firstLine="709"/>
        <w:jc w:val="both"/>
        <w:rPr>
          <w:sz w:val="26"/>
          <w:szCs w:val="26"/>
        </w:rPr>
      </w:pPr>
    </w:p>
    <w:p w:rsidR="00223BEB" w:rsidRPr="00695D56" w:rsidRDefault="00223BEB" w:rsidP="00223BEB">
      <w:pPr>
        <w:spacing w:line="360" w:lineRule="auto"/>
        <w:ind w:firstLine="709"/>
        <w:jc w:val="both"/>
        <w:rPr>
          <w:sz w:val="26"/>
          <w:szCs w:val="26"/>
        </w:rPr>
      </w:pPr>
      <w:r w:rsidRPr="00695D56">
        <w:rPr>
          <w:sz w:val="26"/>
          <w:szCs w:val="26"/>
        </w:rPr>
        <w:t xml:space="preserve"> </w:t>
      </w:r>
      <w:r w:rsidR="006D6CDE">
        <w:rPr>
          <w:sz w:val="26"/>
          <w:szCs w:val="26"/>
        </w:rPr>
        <w:pict>
          <v:shape id="_x0000_i1036" type="#_x0000_t75" style="width:185.25pt;height:25.5pt">
            <v:imagedata r:id="rId18" o:title=""/>
          </v:shape>
        </w:pict>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t xml:space="preserve">         (12)</w:t>
      </w:r>
    </w:p>
    <w:p w:rsidR="00223BEB" w:rsidRPr="00695D56" w:rsidRDefault="00223BEB" w:rsidP="00223BEB">
      <w:pPr>
        <w:spacing w:line="360" w:lineRule="auto"/>
        <w:ind w:firstLine="709"/>
        <w:jc w:val="both"/>
        <w:rPr>
          <w:sz w:val="26"/>
          <w:szCs w:val="26"/>
        </w:rPr>
      </w:pPr>
    </w:p>
    <w:p w:rsidR="00223BEB" w:rsidRPr="00FE1B30" w:rsidRDefault="00223BEB" w:rsidP="00223BEB">
      <w:pPr>
        <w:spacing w:line="360" w:lineRule="auto"/>
        <w:ind w:firstLine="709"/>
        <w:jc w:val="both"/>
        <w:rPr>
          <w:sz w:val="28"/>
          <w:szCs w:val="28"/>
        </w:rPr>
      </w:pPr>
      <w:r w:rsidRPr="00FE1B30">
        <w:rPr>
          <w:sz w:val="28"/>
          <w:szCs w:val="28"/>
        </w:rPr>
        <w:t xml:space="preserve">Показывает насколько эффективно компания использует инвестиции в оборотный капитал и как это влияет на продажи. Чем выше значение этого коэффициента, тем более эффективно используется предприятием чистый оборотный капитал. </w:t>
      </w:r>
    </w:p>
    <w:p w:rsidR="00223BEB" w:rsidRPr="00FE1B30" w:rsidRDefault="00223BEB" w:rsidP="00223BEB">
      <w:pPr>
        <w:spacing w:line="360" w:lineRule="auto"/>
        <w:ind w:firstLine="709"/>
        <w:jc w:val="both"/>
        <w:rPr>
          <w:sz w:val="28"/>
          <w:szCs w:val="28"/>
        </w:rPr>
      </w:pPr>
      <w:r w:rsidRPr="00FE1B30">
        <w:rPr>
          <w:sz w:val="28"/>
          <w:szCs w:val="28"/>
        </w:rPr>
        <w:t xml:space="preserve">13. Net operating cycle / Чистый операционный цикл </w:t>
      </w:r>
    </w:p>
    <w:p w:rsidR="00223BEB" w:rsidRPr="00695D56" w:rsidRDefault="00223BEB" w:rsidP="00223BEB">
      <w:pPr>
        <w:spacing w:line="360" w:lineRule="auto"/>
        <w:ind w:firstLine="709"/>
        <w:jc w:val="both"/>
        <w:rPr>
          <w:sz w:val="26"/>
          <w:szCs w:val="26"/>
        </w:rPr>
      </w:pPr>
    </w:p>
    <w:p w:rsidR="00223BEB" w:rsidRPr="00695D56" w:rsidRDefault="00223BEB" w:rsidP="00223BEB">
      <w:pPr>
        <w:spacing w:line="360" w:lineRule="auto"/>
        <w:ind w:firstLine="709"/>
        <w:jc w:val="both"/>
        <w:rPr>
          <w:sz w:val="26"/>
          <w:szCs w:val="26"/>
        </w:rPr>
      </w:pPr>
      <w:r w:rsidRPr="00695D56">
        <w:rPr>
          <w:sz w:val="26"/>
          <w:szCs w:val="26"/>
        </w:rPr>
        <w:t xml:space="preserve"> </w:t>
      </w:r>
      <w:r w:rsidR="006D6CDE">
        <w:rPr>
          <w:sz w:val="26"/>
          <w:szCs w:val="26"/>
        </w:rPr>
        <w:pict>
          <v:shape id="_x0000_i1037" type="#_x0000_t75" style="width:363pt;height:9.75pt">
            <v:imagedata r:id="rId19" o:title=""/>
          </v:shape>
        </w:pict>
      </w:r>
      <w:r w:rsidRPr="00695D56">
        <w:rPr>
          <w:sz w:val="26"/>
          <w:szCs w:val="26"/>
        </w:rPr>
        <w:tab/>
        <w:t xml:space="preserve">         (13)</w:t>
      </w:r>
    </w:p>
    <w:p w:rsidR="00223BEB" w:rsidRPr="00695D56" w:rsidRDefault="00223BEB" w:rsidP="00223BEB">
      <w:pPr>
        <w:spacing w:line="360" w:lineRule="auto"/>
        <w:ind w:firstLine="709"/>
        <w:jc w:val="both"/>
        <w:rPr>
          <w:sz w:val="26"/>
          <w:szCs w:val="26"/>
        </w:rPr>
      </w:pPr>
    </w:p>
    <w:p w:rsidR="00223BEB" w:rsidRPr="00FE1B30" w:rsidRDefault="00223BEB" w:rsidP="00223BEB">
      <w:pPr>
        <w:spacing w:line="360" w:lineRule="auto"/>
        <w:ind w:firstLine="709"/>
        <w:jc w:val="both"/>
        <w:rPr>
          <w:sz w:val="28"/>
          <w:szCs w:val="28"/>
        </w:rPr>
      </w:pPr>
      <w:r w:rsidRPr="00FE1B30">
        <w:rPr>
          <w:sz w:val="28"/>
          <w:szCs w:val="28"/>
        </w:rPr>
        <w:t>Показатели RT и IT в данной формуле используются в варианте расчета в днях. Отражает тот период в днях, на который финансируется оборотный капитал. Чем больше этот период, тем больше риски ликвидности.</w:t>
      </w:r>
    </w:p>
    <w:p w:rsidR="00223BEB" w:rsidRPr="00FE1B30" w:rsidRDefault="00223BEB" w:rsidP="00223BEB">
      <w:pPr>
        <w:spacing w:line="360" w:lineRule="auto"/>
        <w:ind w:firstLine="709"/>
        <w:jc w:val="both"/>
        <w:rPr>
          <w:sz w:val="28"/>
          <w:szCs w:val="28"/>
        </w:rPr>
      </w:pPr>
      <w:r w:rsidRPr="00FE1B30">
        <w:rPr>
          <w:sz w:val="28"/>
          <w:szCs w:val="28"/>
        </w:rPr>
        <w:t>Показатели рентабельности</w:t>
      </w:r>
    </w:p>
    <w:p w:rsidR="00223BEB" w:rsidRPr="00FE1B30" w:rsidRDefault="00223BEB" w:rsidP="00223BEB">
      <w:pPr>
        <w:spacing w:line="360" w:lineRule="auto"/>
        <w:ind w:firstLine="709"/>
        <w:jc w:val="both"/>
        <w:rPr>
          <w:sz w:val="28"/>
          <w:szCs w:val="28"/>
        </w:rPr>
      </w:pPr>
      <w:r w:rsidRPr="00FE1B30">
        <w:rPr>
          <w:sz w:val="28"/>
          <w:szCs w:val="28"/>
        </w:rPr>
        <w:t xml:space="preserve">14. Net Profit Margin / Рентабельность продаж </w:t>
      </w:r>
    </w:p>
    <w:p w:rsidR="00223BEB" w:rsidRPr="00695D56" w:rsidRDefault="00223BEB" w:rsidP="00223BEB">
      <w:pPr>
        <w:spacing w:line="360" w:lineRule="auto"/>
        <w:ind w:firstLine="709"/>
        <w:jc w:val="both"/>
        <w:rPr>
          <w:sz w:val="26"/>
          <w:szCs w:val="26"/>
        </w:rPr>
      </w:pPr>
    </w:p>
    <w:p w:rsidR="00223BEB" w:rsidRPr="00695D56" w:rsidRDefault="00223BEB" w:rsidP="00223BEB">
      <w:pPr>
        <w:spacing w:line="360" w:lineRule="auto"/>
        <w:ind w:firstLine="709"/>
        <w:jc w:val="both"/>
        <w:rPr>
          <w:sz w:val="26"/>
          <w:szCs w:val="26"/>
        </w:rPr>
      </w:pPr>
      <w:r w:rsidRPr="00695D56">
        <w:rPr>
          <w:sz w:val="26"/>
          <w:szCs w:val="26"/>
        </w:rPr>
        <w:t xml:space="preserve"> </w:t>
      </w:r>
      <w:r w:rsidR="006D6CDE">
        <w:rPr>
          <w:sz w:val="26"/>
          <w:szCs w:val="26"/>
        </w:rPr>
        <w:pict>
          <v:shape id="_x0000_i1038" type="#_x0000_t75" style="width:157.5pt;height:25.5pt">
            <v:imagedata r:id="rId20" o:title=""/>
          </v:shape>
        </w:pict>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t xml:space="preserve">         (14)</w:t>
      </w:r>
    </w:p>
    <w:p w:rsidR="00223BEB" w:rsidRPr="00695D56" w:rsidRDefault="00223BEB" w:rsidP="00223BEB">
      <w:pPr>
        <w:spacing w:line="360" w:lineRule="auto"/>
        <w:ind w:firstLine="709"/>
        <w:jc w:val="both"/>
        <w:rPr>
          <w:sz w:val="26"/>
          <w:szCs w:val="26"/>
        </w:rPr>
      </w:pPr>
    </w:p>
    <w:p w:rsidR="00223BEB" w:rsidRPr="00FE1B30" w:rsidRDefault="00223BEB" w:rsidP="00223BEB">
      <w:pPr>
        <w:spacing w:line="360" w:lineRule="auto"/>
        <w:ind w:firstLine="709"/>
        <w:jc w:val="both"/>
        <w:rPr>
          <w:sz w:val="28"/>
          <w:szCs w:val="28"/>
        </w:rPr>
      </w:pPr>
      <w:r w:rsidRPr="00FE1B30">
        <w:rPr>
          <w:sz w:val="28"/>
          <w:szCs w:val="28"/>
        </w:rPr>
        <w:t xml:space="preserve">Отражает общую прибыльность продаж компании. </w:t>
      </w:r>
    </w:p>
    <w:p w:rsidR="00223BEB" w:rsidRPr="00246771" w:rsidRDefault="00223BEB" w:rsidP="00223BEB">
      <w:pPr>
        <w:spacing w:line="360" w:lineRule="auto"/>
        <w:ind w:firstLine="709"/>
        <w:jc w:val="both"/>
        <w:rPr>
          <w:color w:val="000000"/>
          <w:sz w:val="28"/>
          <w:szCs w:val="28"/>
        </w:rPr>
      </w:pPr>
      <w:r w:rsidRPr="00246771">
        <w:rPr>
          <w:color w:val="000000"/>
          <w:sz w:val="28"/>
          <w:szCs w:val="28"/>
        </w:rPr>
        <w:t xml:space="preserve">15. Return on assets / Рентабельность активов </w:t>
      </w:r>
    </w:p>
    <w:p w:rsidR="00223BEB" w:rsidRPr="00695D56" w:rsidRDefault="00223BEB" w:rsidP="00223BEB">
      <w:pPr>
        <w:spacing w:line="360" w:lineRule="auto"/>
        <w:ind w:firstLine="709"/>
        <w:jc w:val="both"/>
        <w:rPr>
          <w:sz w:val="26"/>
          <w:szCs w:val="26"/>
        </w:rPr>
      </w:pPr>
    </w:p>
    <w:p w:rsidR="00223BEB" w:rsidRPr="00695D56" w:rsidRDefault="00223BEB" w:rsidP="00223BEB">
      <w:pPr>
        <w:spacing w:line="360" w:lineRule="auto"/>
        <w:ind w:firstLine="709"/>
        <w:jc w:val="both"/>
        <w:rPr>
          <w:sz w:val="26"/>
          <w:szCs w:val="26"/>
        </w:rPr>
      </w:pPr>
      <w:r w:rsidRPr="00695D56">
        <w:rPr>
          <w:sz w:val="26"/>
          <w:szCs w:val="26"/>
        </w:rPr>
        <w:t xml:space="preserve"> </w:t>
      </w:r>
      <w:r w:rsidR="006D6CDE">
        <w:rPr>
          <w:sz w:val="26"/>
          <w:szCs w:val="26"/>
        </w:rPr>
        <w:pict>
          <v:shape id="_x0000_i1039" type="#_x0000_t75" style="width:3in;height:25.5pt">
            <v:imagedata r:id="rId21" o:title=""/>
          </v:shape>
        </w:pict>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t xml:space="preserve">         (15)</w:t>
      </w:r>
    </w:p>
    <w:p w:rsidR="00223BEB" w:rsidRPr="00695D56" w:rsidRDefault="00223BEB" w:rsidP="00223BEB">
      <w:pPr>
        <w:spacing w:line="360" w:lineRule="auto"/>
        <w:ind w:firstLine="709"/>
        <w:jc w:val="both"/>
        <w:rPr>
          <w:sz w:val="26"/>
          <w:szCs w:val="26"/>
        </w:rPr>
      </w:pPr>
    </w:p>
    <w:p w:rsidR="00223BEB" w:rsidRPr="00FE1B30" w:rsidRDefault="00223BEB" w:rsidP="00223BEB">
      <w:pPr>
        <w:spacing w:line="360" w:lineRule="auto"/>
        <w:ind w:firstLine="709"/>
        <w:jc w:val="both"/>
        <w:rPr>
          <w:sz w:val="28"/>
          <w:szCs w:val="28"/>
        </w:rPr>
      </w:pPr>
      <w:r w:rsidRPr="00FE1B30">
        <w:rPr>
          <w:sz w:val="28"/>
          <w:szCs w:val="28"/>
        </w:rPr>
        <w:t xml:space="preserve">Отражает общую эффективность использования активов компании. </w:t>
      </w:r>
    </w:p>
    <w:p w:rsidR="00223BEB" w:rsidRPr="00FE1B30" w:rsidRDefault="00223BEB" w:rsidP="00223BEB">
      <w:pPr>
        <w:spacing w:line="360" w:lineRule="auto"/>
        <w:ind w:firstLine="709"/>
        <w:jc w:val="both"/>
        <w:rPr>
          <w:sz w:val="28"/>
          <w:szCs w:val="28"/>
        </w:rPr>
      </w:pPr>
      <w:r>
        <w:rPr>
          <w:sz w:val="28"/>
          <w:szCs w:val="28"/>
        </w:rPr>
        <w:t>16</w:t>
      </w:r>
      <w:r w:rsidRPr="00FE1B30">
        <w:rPr>
          <w:sz w:val="28"/>
          <w:szCs w:val="28"/>
        </w:rPr>
        <w:t xml:space="preserve">. Return on equity / Рентабельность собственного капитала </w:t>
      </w:r>
    </w:p>
    <w:p w:rsidR="00223BEB" w:rsidRPr="00695D56" w:rsidRDefault="00223BEB" w:rsidP="00223BEB">
      <w:pPr>
        <w:spacing w:line="360" w:lineRule="auto"/>
        <w:ind w:firstLine="709"/>
        <w:jc w:val="both"/>
        <w:rPr>
          <w:sz w:val="26"/>
          <w:szCs w:val="26"/>
        </w:rPr>
      </w:pPr>
    </w:p>
    <w:p w:rsidR="00223BEB" w:rsidRPr="00695D56" w:rsidRDefault="00223BEB" w:rsidP="00223BEB">
      <w:pPr>
        <w:spacing w:line="360" w:lineRule="auto"/>
        <w:ind w:firstLine="709"/>
        <w:jc w:val="both"/>
        <w:rPr>
          <w:sz w:val="26"/>
          <w:szCs w:val="26"/>
        </w:rPr>
      </w:pPr>
      <w:r w:rsidRPr="00695D56">
        <w:rPr>
          <w:sz w:val="26"/>
          <w:szCs w:val="26"/>
        </w:rPr>
        <w:t xml:space="preserve"> </w:t>
      </w:r>
      <w:r w:rsidR="006D6CDE">
        <w:rPr>
          <w:sz w:val="26"/>
          <w:szCs w:val="26"/>
        </w:rPr>
        <w:pict>
          <v:shape id="_x0000_i1040" type="#_x0000_t75" style="width:232.5pt;height:25.5pt">
            <v:imagedata r:id="rId22" o:title=""/>
          </v:shape>
        </w:pict>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t xml:space="preserve">         (16)</w:t>
      </w:r>
    </w:p>
    <w:p w:rsidR="00223BEB" w:rsidRPr="00695D56" w:rsidRDefault="00223BEB" w:rsidP="00223BEB">
      <w:pPr>
        <w:spacing w:line="360" w:lineRule="auto"/>
        <w:ind w:firstLine="709"/>
        <w:jc w:val="both"/>
        <w:rPr>
          <w:sz w:val="26"/>
          <w:szCs w:val="26"/>
        </w:rPr>
      </w:pPr>
    </w:p>
    <w:p w:rsidR="00223BEB" w:rsidRPr="00FE1B30" w:rsidRDefault="00223BEB" w:rsidP="00223BEB">
      <w:pPr>
        <w:spacing w:line="360" w:lineRule="auto"/>
        <w:ind w:firstLine="709"/>
        <w:jc w:val="both"/>
        <w:rPr>
          <w:sz w:val="28"/>
          <w:szCs w:val="28"/>
        </w:rPr>
      </w:pPr>
      <w:r w:rsidRPr="00FE1B30">
        <w:rPr>
          <w:sz w:val="28"/>
          <w:szCs w:val="28"/>
        </w:rPr>
        <w:t xml:space="preserve">Показывает прибыльность использования капитала собственников компании, то есть рентабельность компании с точки зрения акционера. </w:t>
      </w:r>
    </w:p>
    <w:p w:rsidR="00223BEB" w:rsidRPr="00FE1B30" w:rsidRDefault="00223BEB" w:rsidP="00223BEB">
      <w:pPr>
        <w:spacing w:line="360" w:lineRule="auto"/>
        <w:ind w:firstLine="709"/>
        <w:jc w:val="both"/>
        <w:rPr>
          <w:sz w:val="28"/>
          <w:szCs w:val="28"/>
        </w:rPr>
      </w:pPr>
      <w:r w:rsidRPr="00FE1B30">
        <w:rPr>
          <w:sz w:val="28"/>
          <w:szCs w:val="28"/>
        </w:rPr>
        <w:t>Показатели финансовой устойчивости</w:t>
      </w:r>
    </w:p>
    <w:p w:rsidR="00223BEB" w:rsidRPr="00FE1B30" w:rsidRDefault="00223BEB" w:rsidP="00223BEB">
      <w:pPr>
        <w:spacing w:line="360" w:lineRule="auto"/>
        <w:ind w:firstLine="709"/>
        <w:jc w:val="both"/>
        <w:rPr>
          <w:sz w:val="28"/>
          <w:szCs w:val="28"/>
        </w:rPr>
      </w:pPr>
      <w:r>
        <w:rPr>
          <w:sz w:val="28"/>
          <w:szCs w:val="28"/>
        </w:rPr>
        <w:t>17</w:t>
      </w:r>
      <w:r w:rsidRPr="00FE1B30">
        <w:rPr>
          <w:sz w:val="28"/>
          <w:szCs w:val="28"/>
        </w:rPr>
        <w:t xml:space="preserve">. Financial leverage ratio / Коэффициент финансового рычага </w:t>
      </w:r>
    </w:p>
    <w:p w:rsidR="00223BEB" w:rsidRPr="00695D56" w:rsidRDefault="00223BEB" w:rsidP="00223BEB">
      <w:pPr>
        <w:spacing w:line="360" w:lineRule="auto"/>
        <w:ind w:firstLine="709"/>
        <w:jc w:val="both"/>
        <w:rPr>
          <w:sz w:val="26"/>
          <w:szCs w:val="26"/>
        </w:rPr>
      </w:pPr>
    </w:p>
    <w:p w:rsidR="00223BEB" w:rsidRPr="00695D56" w:rsidRDefault="00223BEB" w:rsidP="00223BEB">
      <w:pPr>
        <w:spacing w:line="360" w:lineRule="auto"/>
        <w:ind w:firstLine="709"/>
        <w:jc w:val="both"/>
        <w:rPr>
          <w:sz w:val="26"/>
          <w:szCs w:val="26"/>
        </w:rPr>
      </w:pPr>
      <w:r w:rsidRPr="00695D56">
        <w:rPr>
          <w:sz w:val="26"/>
          <w:szCs w:val="26"/>
        </w:rPr>
        <w:t xml:space="preserve"> </w:t>
      </w:r>
      <w:r w:rsidR="006D6CDE">
        <w:rPr>
          <w:sz w:val="26"/>
          <w:szCs w:val="26"/>
        </w:rPr>
        <w:pict>
          <v:shape id="_x0000_i1041" type="#_x0000_t75" style="width:186.75pt;height:25.5pt">
            <v:imagedata r:id="rId23" o:title=""/>
          </v:shape>
        </w:pict>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t xml:space="preserve">         (17)</w:t>
      </w:r>
    </w:p>
    <w:p w:rsidR="00223BEB" w:rsidRPr="00695D56" w:rsidRDefault="00223BEB" w:rsidP="00223BEB">
      <w:pPr>
        <w:spacing w:line="360" w:lineRule="auto"/>
        <w:ind w:firstLine="709"/>
        <w:jc w:val="both"/>
        <w:rPr>
          <w:sz w:val="26"/>
          <w:szCs w:val="26"/>
        </w:rPr>
      </w:pPr>
    </w:p>
    <w:p w:rsidR="00223BEB" w:rsidRPr="009B57DD" w:rsidRDefault="00223BEB" w:rsidP="00223BEB">
      <w:pPr>
        <w:spacing w:line="360" w:lineRule="auto"/>
        <w:ind w:firstLine="709"/>
        <w:jc w:val="both"/>
        <w:rPr>
          <w:sz w:val="28"/>
          <w:szCs w:val="28"/>
          <w:lang w:val="en-US"/>
        </w:rPr>
      </w:pPr>
      <w:r w:rsidRPr="00FE1B30">
        <w:rPr>
          <w:sz w:val="28"/>
          <w:szCs w:val="28"/>
        </w:rPr>
        <w:t xml:space="preserve">Характеризует зависимость фирмы от внешних займов. Чем выше значение коэффициента, тем больше займов у компании, тем выше риск неплатежеспособности. Высокое значение коэффициента отражает также потенциальную опасность возникновения у предприятия дефицита денежных средств. Интерпретация этого показателя зависит от многих факторов: средний уровень этого коэффициента в отрасли, доступ компании к дополнительным долговым источникам финансирования, особенности текущей производственной деятельности. Как правило, значения больше 1 могут означать потенциальные сложности в обеспечении платежей, так как при таком уровне задолженность уже не может быть целиком погашена из акционерного капитала. </w:t>
      </w:r>
      <w:r w:rsidRPr="009B57DD">
        <w:rPr>
          <w:sz w:val="28"/>
          <w:szCs w:val="28"/>
        </w:rPr>
        <w:t xml:space="preserve"> [</w:t>
      </w:r>
      <w:r>
        <w:rPr>
          <w:sz w:val="28"/>
          <w:szCs w:val="28"/>
          <w:lang w:val="en-US"/>
        </w:rPr>
        <w:t>6, c. 88]</w:t>
      </w:r>
    </w:p>
    <w:p w:rsidR="00223BEB" w:rsidRPr="00FE1B30" w:rsidRDefault="00223BEB" w:rsidP="00223BEB">
      <w:pPr>
        <w:spacing w:line="360" w:lineRule="auto"/>
        <w:ind w:firstLine="709"/>
        <w:jc w:val="both"/>
        <w:rPr>
          <w:sz w:val="28"/>
          <w:szCs w:val="28"/>
          <w:lang w:val="en-US"/>
        </w:rPr>
      </w:pPr>
      <w:r w:rsidRPr="0002605E">
        <w:rPr>
          <w:sz w:val="28"/>
          <w:szCs w:val="28"/>
          <w:lang w:val="en-US"/>
        </w:rPr>
        <w:t>18</w:t>
      </w:r>
      <w:r w:rsidRPr="00FE1B30">
        <w:rPr>
          <w:sz w:val="28"/>
          <w:szCs w:val="28"/>
          <w:lang w:val="en-US"/>
        </w:rPr>
        <w:t xml:space="preserve">. Equity-to-debt ratio / </w:t>
      </w:r>
      <w:r w:rsidRPr="00FE1B30">
        <w:rPr>
          <w:sz w:val="28"/>
          <w:szCs w:val="28"/>
        </w:rPr>
        <w:t>Коэффициент</w:t>
      </w:r>
      <w:r w:rsidRPr="00FE1B30">
        <w:rPr>
          <w:sz w:val="28"/>
          <w:szCs w:val="28"/>
          <w:lang w:val="en-US"/>
        </w:rPr>
        <w:t xml:space="preserve"> </w:t>
      </w:r>
      <w:r w:rsidRPr="00FE1B30">
        <w:rPr>
          <w:sz w:val="28"/>
          <w:szCs w:val="28"/>
        </w:rPr>
        <w:t>автономии</w:t>
      </w:r>
      <w:r w:rsidRPr="00FE1B30">
        <w:rPr>
          <w:sz w:val="28"/>
          <w:szCs w:val="28"/>
          <w:lang w:val="en-US"/>
        </w:rPr>
        <w:t xml:space="preserve"> </w:t>
      </w:r>
    </w:p>
    <w:p w:rsidR="00223BEB" w:rsidRPr="00695D56" w:rsidRDefault="00223BEB" w:rsidP="00223BEB">
      <w:pPr>
        <w:spacing w:line="360" w:lineRule="auto"/>
        <w:ind w:firstLine="709"/>
        <w:jc w:val="both"/>
        <w:rPr>
          <w:sz w:val="26"/>
          <w:szCs w:val="26"/>
          <w:lang w:val="en-US"/>
        </w:rPr>
      </w:pPr>
    </w:p>
    <w:p w:rsidR="00223BEB" w:rsidRPr="00695D56" w:rsidRDefault="00223BEB" w:rsidP="00223BEB">
      <w:pPr>
        <w:spacing w:line="360" w:lineRule="auto"/>
        <w:ind w:firstLine="709"/>
        <w:jc w:val="both"/>
        <w:rPr>
          <w:sz w:val="26"/>
          <w:szCs w:val="26"/>
        </w:rPr>
      </w:pPr>
      <w:r w:rsidRPr="00695D56">
        <w:rPr>
          <w:sz w:val="26"/>
          <w:szCs w:val="26"/>
          <w:lang w:val="en-US"/>
        </w:rPr>
        <w:t xml:space="preserve"> </w:t>
      </w:r>
      <w:r w:rsidR="006D6CDE">
        <w:rPr>
          <w:sz w:val="26"/>
          <w:szCs w:val="26"/>
          <w:lang w:val="en-US"/>
        </w:rPr>
        <w:pict>
          <v:shape id="_x0000_i1042" type="#_x0000_t75" style="width:186.75pt;height:25.5pt">
            <v:imagedata r:id="rId24" o:title=""/>
          </v:shape>
        </w:pict>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t xml:space="preserve">         (18)</w:t>
      </w:r>
    </w:p>
    <w:p w:rsidR="00223BEB" w:rsidRPr="00695D56" w:rsidRDefault="00223BEB" w:rsidP="00223BEB">
      <w:pPr>
        <w:spacing w:line="360" w:lineRule="auto"/>
        <w:ind w:firstLine="709"/>
        <w:jc w:val="both"/>
        <w:rPr>
          <w:sz w:val="26"/>
          <w:szCs w:val="26"/>
        </w:rPr>
      </w:pPr>
    </w:p>
    <w:p w:rsidR="00223BEB" w:rsidRPr="00FE1B30" w:rsidRDefault="00223BEB" w:rsidP="00223BEB">
      <w:pPr>
        <w:spacing w:line="360" w:lineRule="auto"/>
        <w:ind w:firstLine="709"/>
        <w:jc w:val="both"/>
        <w:rPr>
          <w:sz w:val="28"/>
          <w:szCs w:val="28"/>
        </w:rPr>
      </w:pPr>
      <w:r w:rsidRPr="00FE1B30">
        <w:rPr>
          <w:sz w:val="28"/>
          <w:szCs w:val="28"/>
        </w:rPr>
        <w:t xml:space="preserve">Характеризует устойчивость компании по отношению к ее долговым обязательствам. Показатель, противоположный финансовому рычагу. </w:t>
      </w:r>
    </w:p>
    <w:p w:rsidR="00223BEB" w:rsidRPr="00FE1B30" w:rsidRDefault="00223BEB" w:rsidP="00223BEB">
      <w:pPr>
        <w:spacing w:line="360" w:lineRule="auto"/>
        <w:ind w:firstLine="709"/>
        <w:jc w:val="both"/>
        <w:rPr>
          <w:sz w:val="28"/>
          <w:szCs w:val="28"/>
        </w:rPr>
      </w:pPr>
      <w:r>
        <w:rPr>
          <w:sz w:val="28"/>
          <w:szCs w:val="28"/>
        </w:rPr>
        <w:t>19</w:t>
      </w:r>
      <w:r w:rsidRPr="00FE1B30">
        <w:rPr>
          <w:sz w:val="28"/>
          <w:szCs w:val="28"/>
        </w:rPr>
        <w:t xml:space="preserve">. Общий коэффициент покрытия долга </w:t>
      </w:r>
    </w:p>
    <w:p w:rsidR="00223BEB" w:rsidRPr="00695D56" w:rsidRDefault="00223BEB" w:rsidP="00223BEB">
      <w:pPr>
        <w:spacing w:line="360" w:lineRule="auto"/>
        <w:ind w:firstLine="709"/>
        <w:jc w:val="both"/>
        <w:rPr>
          <w:sz w:val="26"/>
          <w:szCs w:val="26"/>
        </w:rPr>
      </w:pPr>
    </w:p>
    <w:p w:rsidR="00223BEB" w:rsidRPr="00695D56" w:rsidRDefault="00223BEB" w:rsidP="00223BEB">
      <w:pPr>
        <w:spacing w:line="360" w:lineRule="auto"/>
        <w:ind w:firstLine="709"/>
        <w:jc w:val="both"/>
        <w:rPr>
          <w:sz w:val="26"/>
          <w:szCs w:val="26"/>
        </w:rPr>
      </w:pPr>
      <w:r w:rsidRPr="00695D56">
        <w:rPr>
          <w:sz w:val="26"/>
          <w:szCs w:val="26"/>
        </w:rPr>
        <w:t xml:space="preserve"> </w:t>
      </w:r>
      <w:r w:rsidR="006D6CDE">
        <w:rPr>
          <w:sz w:val="26"/>
          <w:szCs w:val="26"/>
        </w:rPr>
        <w:pict>
          <v:shape id="_x0000_i1043" type="#_x0000_t75" style="width:243.75pt;height:36pt">
            <v:imagedata r:id="rId25" o:title=""/>
          </v:shape>
        </w:pict>
      </w:r>
      <w:r w:rsidRPr="00695D56">
        <w:rPr>
          <w:sz w:val="26"/>
          <w:szCs w:val="26"/>
        </w:rPr>
        <w:tab/>
      </w:r>
      <w:r w:rsidRPr="00695D56">
        <w:rPr>
          <w:sz w:val="26"/>
          <w:szCs w:val="26"/>
        </w:rPr>
        <w:tab/>
      </w:r>
      <w:r w:rsidRPr="00695D56">
        <w:rPr>
          <w:sz w:val="26"/>
          <w:szCs w:val="26"/>
        </w:rPr>
        <w:tab/>
      </w:r>
      <w:r w:rsidRPr="00695D56">
        <w:rPr>
          <w:sz w:val="26"/>
          <w:szCs w:val="26"/>
        </w:rPr>
        <w:tab/>
      </w:r>
      <w:r w:rsidRPr="00695D56">
        <w:rPr>
          <w:sz w:val="26"/>
          <w:szCs w:val="26"/>
        </w:rPr>
        <w:tab/>
        <w:t xml:space="preserve">         (19)</w:t>
      </w:r>
    </w:p>
    <w:p w:rsidR="00223BEB" w:rsidRDefault="00223BEB" w:rsidP="00223BEB">
      <w:pPr>
        <w:ind w:firstLine="709"/>
        <w:jc w:val="both"/>
        <w:rPr>
          <w:sz w:val="28"/>
          <w:szCs w:val="28"/>
        </w:rPr>
      </w:pPr>
    </w:p>
    <w:p w:rsidR="00223BEB" w:rsidRPr="00BB6233" w:rsidRDefault="00223BEB" w:rsidP="00223BEB">
      <w:pPr>
        <w:spacing w:line="360" w:lineRule="auto"/>
        <w:ind w:firstLine="709"/>
        <w:jc w:val="both"/>
        <w:rPr>
          <w:sz w:val="28"/>
          <w:szCs w:val="28"/>
        </w:rPr>
      </w:pPr>
      <w:r w:rsidRPr="00FE1B30">
        <w:rPr>
          <w:sz w:val="28"/>
          <w:szCs w:val="28"/>
        </w:rPr>
        <w:t xml:space="preserve">Показатель отражает то, с каким запасом обеспечиваются запланированные выплаты банку, связанные как с процентами, так и с возвратом основного долга. Чем больше этот показатель, тем больше уверенность банка в том, что платежи будут совершаться своевременно. Как правило, в зависимости от обстоятельств, минимальное допустимое значение ОПД устанавливается на уровне от 1 до 1,5. </w:t>
      </w:r>
    </w:p>
    <w:p w:rsidR="00223BEB" w:rsidRPr="00F32584" w:rsidRDefault="00223BEB" w:rsidP="00223BEB">
      <w:pPr>
        <w:spacing w:line="360" w:lineRule="auto"/>
        <w:ind w:firstLine="709"/>
        <w:jc w:val="both"/>
        <w:rPr>
          <w:sz w:val="32"/>
          <w:szCs w:val="32"/>
        </w:rPr>
      </w:pPr>
      <w:r w:rsidRPr="00F32584">
        <w:rPr>
          <w:sz w:val="32"/>
          <w:szCs w:val="32"/>
        </w:rPr>
        <w:t>2 Анализ финансового состояния, сложившегося в  Муниципальном унитарном предприятии «Городские тепловые сети».</w:t>
      </w:r>
    </w:p>
    <w:p w:rsidR="00223BEB" w:rsidRPr="008909E3" w:rsidRDefault="00223BEB" w:rsidP="00223BEB">
      <w:pPr>
        <w:ind w:firstLine="709"/>
        <w:jc w:val="both"/>
        <w:rPr>
          <w:sz w:val="32"/>
          <w:szCs w:val="32"/>
        </w:rPr>
      </w:pPr>
    </w:p>
    <w:p w:rsidR="00223BEB" w:rsidRDefault="00223BEB" w:rsidP="00223BEB">
      <w:pPr>
        <w:spacing w:line="360" w:lineRule="auto"/>
        <w:ind w:firstLine="709"/>
        <w:jc w:val="both"/>
        <w:rPr>
          <w:sz w:val="28"/>
          <w:szCs w:val="28"/>
        </w:rPr>
      </w:pPr>
      <w:r>
        <w:rPr>
          <w:sz w:val="28"/>
          <w:szCs w:val="28"/>
        </w:rPr>
        <w:t xml:space="preserve">2.1 Краткая характеристика МУП </w:t>
      </w:r>
      <w:r w:rsidRPr="000A5176">
        <w:rPr>
          <w:sz w:val="28"/>
          <w:szCs w:val="28"/>
        </w:rPr>
        <w:t>«Городские тепловые сети».</w:t>
      </w:r>
    </w:p>
    <w:p w:rsidR="00223BEB" w:rsidRPr="00F32584" w:rsidRDefault="00223BEB" w:rsidP="00223BEB">
      <w:pPr>
        <w:spacing w:line="360" w:lineRule="auto"/>
        <w:ind w:firstLine="709"/>
        <w:jc w:val="both"/>
        <w:rPr>
          <w:sz w:val="28"/>
          <w:szCs w:val="28"/>
        </w:rPr>
      </w:pPr>
    </w:p>
    <w:p w:rsidR="00223BEB" w:rsidRPr="000A5176" w:rsidRDefault="00223BEB" w:rsidP="00223BEB">
      <w:pPr>
        <w:spacing w:line="360" w:lineRule="auto"/>
        <w:ind w:firstLine="709"/>
        <w:jc w:val="both"/>
        <w:rPr>
          <w:sz w:val="28"/>
          <w:szCs w:val="28"/>
        </w:rPr>
      </w:pPr>
      <w:r w:rsidRPr="000A5176">
        <w:rPr>
          <w:sz w:val="28"/>
          <w:szCs w:val="28"/>
        </w:rPr>
        <w:t>Полное наименование организации: Муниципальное унитарное предприятие «Городские тепловые сети».</w:t>
      </w:r>
    </w:p>
    <w:p w:rsidR="00223BEB" w:rsidRPr="000A5176" w:rsidRDefault="00223BEB" w:rsidP="00223BEB">
      <w:pPr>
        <w:spacing w:line="360" w:lineRule="auto"/>
        <w:ind w:firstLine="709"/>
        <w:jc w:val="both"/>
        <w:rPr>
          <w:sz w:val="28"/>
          <w:szCs w:val="28"/>
        </w:rPr>
      </w:pPr>
      <w:r w:rsidRPr="000A5176">
        <w:rPr>
          <w:sz w:val="28"/>
          <w:szCs w:val="28"/>
        </w:rPr>
        <w:t>Краткое наименование организации: МУП «ГТС».</w:t>
      </w:r>
    </w:p>
    <w:p w:rsidR="00223BEB" w:rsidRPr="000A5176" w:rsidRDefault="00223BEB" w:rsidP="00223BEB">
      <w:pPr>
        <w:spacing w:line="360" w:lineRule="auto"/>
        <w:ind w:firstLine="709"/>
        <w:jc w:val="both"/>
        <w:rPr>
          <w:sz w:val="28"/>
          <w:szCs w:val="28"/>
        </w:rPr>
      </w:pPr>
      <w:r w:rsidRPr="000A5176">
        <w:rPr>
          <w:sz w:val="28"/>
          <w:szCs w:val="28"/>
        </w:rPr>
        <w:t>МУП «Городские тепловые сети» находится в областном центре г. Биробиджане (Еврейская Автономная Область) по адресу: 679000, ЕАО, город Биробиджан, переулок МТС, 18.</w:t>
      </w:r>
    </w:p>
    <w:p w:rsidR="00223BEB" w:rsidRDefault="00223BEB" w:rsidP="00223BEB">
      <w:pPr>
        <w:spacing w:line="360" w:lineRule="auto"/>
        <w:ind w:firstLine="709"/>
        <w:jc w:val="both"/>
        <w:rPr>
          <w:sz w:val="28"/>
          <w:szCs w:val="28"/>
        </w:rPr>
      </w:pPr>
      <w:r w:rsidRPr="000A5176">
        <w:rPr>
          <w:sz w:val="28"/>
          <w:szCs w:val="28"/>
        </w:rPr>
        <w:t xml:space="preserve">МУП « Городские тепловые сети» создано на основании постановления мэра г. Биробиджана от 26.12. </w:t>
      </w:r>
      <w:smartTag w:uri="urn:schemas-microsoft-com:office:smarttags" w:element="metricconverter">
        <w:smartTagPr>
          <w:attr w:name="ProductID" w:val="1997 г"/>
        </w:smartTagPr>
        <w:r w:rsidRPr="000A5176">
          <w:rPr>
            <w:sz w:val="28"/>
            <w:szCs w:val="28"/>
          </w:rPr>
          <w:t>1997 г</w:t>
        </w:r>
      </w:smartTag>
      <w:r w:rsidRPr="000A5176">
        <w:rPr>
          <w:sz w:val="28"/>
          <w:szCs w:val="28"/>
        </w:rPr>
        <w:t xml:space="preserve">. № 268 Комитетом по недвижимости города Биробиджана. Имущество предприятия находится в муниципальной собственности г. Биробиджана. «Городские тепловые сети» является унитарным предприятием, основанным на праве хозяйственного ведения. </w:t>
      </w:r>
    </w:p>
    <w:p w:rsidR="00223BEB" w:rsidRPr="000A5176" w:rsidRDefault="00223BEB" w:rsidP="00223BEB">
      <w:pPr>
        <w:spacing w:line="360" w:lineRule="auto"/>
        <w:ind w:firstLine="709"/>
        <w:jc w:val="both"/>
        <w:rPr>
          <w:sz w:val="28"/>
          <w:szCs w:val="28"/>
        </w:rPr>
      </w:pPr>
      <w:r w:rsidRPr="000A5176">
        <w:rPr>
          <w:sz w:val="28"/>
          <w:szCs w:val="28"/>
        </w:rPr>
        <w:t xml:space="preserve">Уставной фонд предприятия сформирован в размере 471,1 тыс. руб. </w:t>
      </w:r>
    </w:p>
    <w:p w:rsidR="00223BEB" w:rsidRPr="000A5176" w:rsidRDefault="00223BEB" w:rsidP="00223BEB">
      <w:pPr>
        <w:spacing w:line="360" w:lineRule="auto"/>
        <w:ind w:firstLine="709"/>
        <w:jc w:val="both"/>
        <w:rPr>
          <w:sz w:val="28"/>
          <w:szCs w:val="28"/>
        </w:rPr>
      </w:pPr>
      <w:r w:rsidRPr="000A5176">
        <w:rPr>
          <w:sz w:val="28"/>
          <w:szCs w:val="28"/>
        </w:rPr>
        <w:t>Миссия компании - обеспечение тепловой энергией добросовестных потребителей в городе Биробиджане.</w:t>
      </w:r>
    </w:p>
    <w:p w:rsidR="00223BEB" w:rsidRPr="000A5176" w:rsidRDefault="00223BEB" w:rsidP="00223BEB">
      <w:pPr>
        <w:spacing w:line="360" w:lineRule="auto"/>
        <w:ind w:firstLine="709"/>
        <w:jc w:val="both"/>
        <w:rPr>
          <w:sz w:val="28"/>
          <w:szCs w:val="28"/>
        </w:rPr>
      </w:pPr>
      <w:r w:rsidRPr="000A5176">
        <w:rPr>
          <w:sz w:val="28"/>
          <w:szCs w:val="28"/>
        </w:rPr>
        <w:t xml:space="preserve">Основной деятельностью МУП «Городские тепловые сети» является транспортировка и регулировка теплоэнергии на объектах жилищной и социальной сферы города. Также предприятие осуществляет приготовление горячей воды в квартальных (ЦТП) и индивидуальных водоводяных подогревателях. Транспортировка теплоэнергии осуществляется через квартальные теплопроводы, уложенные, в основном, под землей в ж/б каналах лоткового типа. </w:t>
      </w:r>
    </w:p>
    <w:p w:rsidR="00223BEB" w:rsidRDefault="00223BEB" w:rsidP="00223BEB">
      <w:pPr>
        <w:spacing w:line="360" w:lineRule="auto"/>
        <w:ind w:firstLine="709"/>
        <w:jc w:val="both"/>
        <w:rPr>
          <w:sz w:val="28"/>
          <w:szCs w:val="28"/>
        </w:rPr>
      </w:pPr>
      <w:r w:rsidRPr="000A5176">
        <w:rPr>
          <w:sz w:val="28"/>
          <w:szCs w:val="28"/>
        </w:rPr>
        <w:t>Дополнительным</w:t>
      </w:r>
      <w:r>
        <w:rPr>
          <w:sz w:val="28"/>
          <w:szCs w:val="28"/>
        </w:rPr>
        <w:t>и видами</w:t>
      </w:r>
      <w:r w:rsidRPr="000A5176">
        <w:rPr>
          <w:sz w:val="28"/>
          <w:szCs w:val="28"/>
        </w:rPr>
        <w:t xml:space="preserve"> деятельности является:</w:t>
      </w:r>
    </w:p>
    <w:p w:rsidR="00223BEB" w:rsidRPr="000A5176" w:rsidRDefault="00223BEB" w:rsidP="00223BEB">
      <w:pPr>
        <w:spacing w:line="360" w:lineRule="auto"/>
        <w:ind w:firstLine="709"/>
        <w:jc w:val="both"/>
        <w:rPr>
          <w:sz w:val="28"/>
          <w:szCs w:val="28"/>
        </w:rPr>
      </w:pPr>
      <w:r>
        <w:rPr>
          <w:sz w:val="28"/>
          <w:szCs w:val="28"/>
        </w:rPr>
        <w:t xml:space="preserve">– </w:t>
      </w:r>
      <w:r w:rsidRPr="000A5176">
        <w:rPr>
          <w:sz w:val="28"/>
          <w:szCs w:val="28"/>
        </w:rPr>
        <w:t>Деятельность по обеспечению работоспособности тепловых сетей;</w:t>
      </w:r>
    </w:p>
    <w:p w:rsidR="00223BEB" w:rsidRDefault="00223BEB" w:rsidP="00223BEB">
      <w:pPr>
        <w:spacing w:line="360" w:lineRule="auto"/>
        <w:ind w:firstLine="709"/>
        <w:jc w:val="both"/>
        <w:rPr>
          <w:sz w:val="28"/>
          <w:szCs w:val="28"/>
        </w:rPr>
      </w:pPr>
      <w:r>
        <w:rPr>
          <w:sz w:val="28"/>
          <w:szCs w:val="28"/>
        </w:rPr>
        <w:t xml:space="preserve">– </w:t>
      </w:r>
      <w:r w:rsidRPr="000A5176">
        <w:rPr>
          <w:sz w:val="28"/>
          <w:szCs w:val="28"/>
        </w:rPr>
        <w:t>Оптовая торговля водопроводным и отопительным оборудованием</w:t>
      </w:r>
    </w:p>
    <w:p w:rsidR="00223BEB" w:rsidRPr="00D54395" w:rsidRDefault="00223BEB" w:rsidP="00223BEB">
      <w:pPr>
        <w:spacing w:line="360" w:lineRule="auto"/>
        <w:ind w:firstLine="709"/>
        <w:jc w:val="both"/>
        <w:rPr>
          <w:bCs/>
          <w:iCs/>
          <w:sz w:val="28"/>
          <w:szCs w:val="28"/>
        </w:rPr>
      </w:pPr>
      <w:r w:rsidRPr="000A5176">
        <w:rPr>
          <w:sz w:val="28"/>
          <w:szCs w:val="28"/>
        </w:rPr>
        <w:t>Численность работников МУП «ГТС» на 1 января 2010 года составила 192 человека, в том числе ИТР – 37 человек, Рабочих – 155 человек.</w:t>
      </w:r>
    </w:p>
    <w:p w:rsidR="00223BEB" w:rsidRPr="000A5176" w:rsidRDefault="00223BEB" w:rsidP="00223BEB">
      <w:pPr>
        <w:spacing w:line="360" w:lineRule="auto"/>
        <w:ind w:firstLine="709"/>
        <w:jc w:val="both"/>
        <w:rPr>
          <w:sz w:val="28"/>
          <w:szCs w:val="28"/>
        </w:rPr>
      </w:pPr>
      <w:r w:rsidRPr="000A5176">
        <w:rPr>
          <w:sz w:val="28"/>
          <w:szCs w:val="28"/>
        </w:rPr>
        <w:t xml:space="preserve">На рисунке 1 показана организационная структура управления предприятием. Из рисунка видно, что  в целом ответственность и полномочия внутри организации распределены эффективно. </w:t>
      </w:r>
    </w:p>
    <w:p w:rsidR="00223BEB" w:rsidRDefault="00223BEB" w:rsidP="00223BEB">
      <w:pPr>
        <w:spacing w:line="360" w:lineRule="auto"/>
        <w:ind w:firstLine="709"/>
        <w:jc w:val="both"/>
        <w:rPr>
          <w:sz w:val="28"/>
          <w:szCs w:val="28"/>
        </w:rPr>
      </w:pPr>
    </w:p>
    <w:p w:rsidR="00223BEB" w:rsidRPr="000A5176" w:rsidRDefault="006D6CDE" w:rsidP="00223BEB">
      <w:pPr>
        <w:spacing w:line="360" w:lineRule="auto"/>
        <w:ind w:firstLine="709"/>
        <w:jc w:val="both"/>
        <w:rPr>
          <w:sz w:val="28"/>
          <w:szCs w:val="28"/>
        </w:rPr>
      </w:pPr>
      <w:r>
        <w:rPr>
          <w:noProof/>
          <w:sz w:val="28"/>
          <w:szCs w:val="28"/>
        </w:rPr>
        <w:pict>
          <v:rect id="_x0000_s1026" style="position:absolute;left:0;text-align:left;margin-left:171pt;margin-top:22.2pt;width:126pt;height:21.45pt;z-index:251633664">
            <v:textbox style="mso-next-textbox:#_x0000_s1026">
              <w:txbxContent>
                <w:p w:rsidR="00223BEB" w:rsidRPr="000A5176" w:rsidRDefault="00223BEB" w:rsidP="00223BEB">
                  <w:pPr>
                    <w:spacing w:line="360" w:lineRule="auto"/>
                    <w:jc w:val="center"/>
                    <w:rPr>
                      <w:b/>
                      <w:sz w:val="20"/>
                      <w:szCs w:val="20"/>
                    </w:rPr>
                  </w:pPr>
                  <w:r w:rsidRPr="000A5176">
                    <w:rPr>
                      <w:b/>
                      <w:sz w:val="20"/>
                      <w:szCs w:val="20"/>
                    </w:rPr>
                    <w:t>ДИРЕКТОР</w:t>
                  </w:r>
                </w:p>
              </w:txbxContent>
            </v:textbox>
          </v:rect>
        </w:pict>
      </w:r>
      <w:r w:rsidR="00223BEB" w:rsidRPr="000A5176">
        <w:rPr>
          <w:sz w:val="28"/>
          <w:szCs w:val="28"/>
        </w:rPr>
        <w:t>Рисунок 1 – Организационная структура управления МУП «ГТС».</w:t>
      </w:r>
      <w:r>
        <w:rPr>
          <w:noProof/>
          <w:sz w:val="28"/>
          <w:szCs w:val="28"/>
        </w:rPr>
        <w:pict>
          <v:line id="_x0000_s1033" style="position:absolute;left:0;text-align:left;z-index:251640832;mso-position-horizontal-relative:text;mso-position-vertical-relative:text" from="414pt,61.05pt" to="414pt,88.05pt"/>
        </w:pict>
      </w:r>
      <w:r>
        <w:rPr>
          <w:noProof/>
          <w:sz w:val="28"/>
          <w:szCs w:val="28"/>
        </w:rPr>
        <w:pict>
          <v:line id="_x0000_s1032" style="position:absolute;left:0;text-align:left;z-index:251639808;mso-position-horizontal-relative:text;mso-position-vertical-relative:text" from="315pt,61.05pt" to="315pt,88.05pt"/>
        </w:pict>
      </w:r>
      <w:r>
        <w:rPr>
          <w:noProof/>
          <w:sz w:val="28"/>
          <w:szCs w:val="28"/>
        </w:rPr>
        <w:pict>
          <v:line id="_x0000_s1030" style="position:absolute;left:0;text-align:left;z-index:251637760;mso-position-horizontal-relative:text;mso-position-vertical-relative:text" from="108pt,61.05pt" to="108pt,88.05pt"/>
        </w:pict>
      </w:r>
    </w:p>
    <w:p w:rsidR="00223BEB" w:rsidRPr="000A5176" w:rsidRDefault="006D6CDE" w:rsidP="00223BEB">
      <w:pPr>
        <w:spacing w:line="360" w:lineRule="auto"/>
        <w:ind w:firstLine="709"/>
        <w:jc w:val="both"/>
        <w:rPr>
          <w:sz w:val="28"/>
          <w:szCs w:val="28"/>
        </w:rPr>
      </w:pPr>
      <w:r>
        <w:rPr>
          <w:noProof/>
          <w:sz w:val="28"/>
          <w:szCs w:val="28"/>
        </w:rPr>
        <w:pict>
          <v:line id="_x0000_s1027" style="position:absolute;left:0;text-align:left;z-index:251634688" from="234pt,19.5pt" to="234pt,37.5pt"/>
        </w:pict>
      </w:r>
    </w:p>
    <w:p w:rsidR="00223BEB" w:rsidRPr="000A5176" w:rsidRDefault="006D6CDE" w:rsidP="00223BEB">
      <w:pPr>
        <w:spacing w:line="360" w:lineRule="auto"/>
        <w:ind w:firstLine="709"/>
        <w:jc w:val="both"/>
        <w:rPr>
          <w:sz w:val="28"/>
          <w:szCs w:val="28"/>
        </w:rPr>
      </w:pPr>
      <w:r>
        <w:rPr>
          <w:noProof/>
          <w:sz w:val="28"/>
          <w:szCs w:val="28"/>
        </w:rPr>
        <w:pict>
          <v:line id="_x0000_s1031" style="position:absolute;left:0;text-align:left;z-index:251638784" from="234pt,14.7pt" to="234pt,41.7pt"/>
        </w:pict>
      </w:r>
      <w:r>
        <w:rPr>
          <w:noProof/>
          <w:sz w:val="28"/>
          <w:szCs w:val="28"/>
        </w:rPr>
        <w:pict>
          <v:line id="_x0000_s1028" style="position:absolute;left:0;text-align:left;z-index:251635712" from="0,14.7pt" to="414pt,14.7pt"/>
        </w:pict>
      </w:r>
      <w:r>
        <w:rPr>
          <w:noProof/>
          <w:sz w:val="28"/>
          <w:szCs w:val="28"/>
        </w:rPr>
        <w:pict>
          <v:line id="_x0000_s1029" style="position:absolute;left:0;text-align:left;z-index:251636736" from="0,14.7pt" to="0,41.7pt"/>
        </w:pict>
      </w:r>
    </w:p>
    <w:p w:rsidR="00223BEB" w:rsidRPr="000A5176" w:rsidRDefault="006D6CDE" w:rsidP="00223BEB">
      <w:pPr>
        <w:spacing w:line="360" w:lineRule="auto"/>
        <w:ind w:firstLine="709"/>
        <w:jc w:val="both"/>
        <w:rPr>
          <w:sz w:val="28"/>
          <w:szCs w:val="28"/>
        </w:rPr>
      </w:pPr>
      <w:r>
        <w:rPr>
          <w:noProof/>
          <w:sz w:val="28"/>
          <w:szCs w:val="28"/>
        </w:rPr>
        <w:pict>
          <v:rect id="_x0000_s1034" style="position:absolute;left:0;text-align:left;margin-left:-36pt;margin-top:17.55pt;width:81pt;height:52.7pt;z-index:251641856">
            <v:textbox style="mso-next-textbox:#_x0000_s1034">
              <w:txbxContent>
                <w:p w:rsidR="00223BEB" w:rsidRPr="000A5176" w:rsidRDefault="00223BEB" w:rsidP="00223BEB">
                  <w:pPr>
                    <w:spacing w:line="360" w:lineRule="auto"/>
                    <w:jc w:val="center"/>
                  </w:pPr>
                  <w:r w:rsidRPr="000A5176">
                    <w:t>Начальник базы</w:t>
                  </w:r>
                </w:p>
              </w:txbxContent>
            </v:textbox>
          </v:rect>
        </w:pict>
      </w:r>
      <w:r>
        <w:rPr>
          <w:noProof/>
          <w:sz w:val="28"/>
          <w:szCs w:val="28"/>
        </w:rPr>
        <w:pict>
          <v:rect id="_x0000_s1038" style="position:absolute;left:0;text-align:left;margin-left:378pt;margin-top:15.6pt;width:117pt;height:45.6pt;z-index:251645952">
            <v:textbox style="mso-next-textbox:#_x0000_s1038">
              <w:txbxContent>
                <w:p w:rsidR="00223BEB" w:rsidRPr="000A5176" w:rsidRDefault="00223BEB" w:rsidP="00223BEB">
                  <w:pPr>
                    <w:spacing w:line="360" w:lineRule="auto"/>
                    <w:jc w:val="center"/>
                  </w:pPr>
                  <w:r w:rsidRPr="000A5176">
                    <w:t>Юрист, отдел кадров</w:t>
                  </w:r>
                </w:p>
              </w:txbxContent>
            </v:textbox>
          </v:rect>
        </w:pict>
      </w:r>
      <w:r>
        <w:rPr>
          <w:noProof/>
          <w:sz w:val="28"/>
          <w:szCs w:val="28"/>
        </w:rPr>
        <w:pict>
          <v:rect id="_x0000_s1037" style="position:absolute;left:0;text-align:left;margin-left:279pt;margin-top:15.6pt;width:81pt;height:45.6pt;z-index:251644928">
            <v:textbox style="mso-next-textbox:#_x0000_s1037">
              <w:txbxContent>
                <w:p w:rsidR="00223BEB" w:rsidRPr="000A5176" w:rsidRDefault="00223BEB" w:rsidP="00223BEB">
                  <w:pPr>
                    <w:spacing w:line="360" w:lineRule="auto"/>
                    <w:jc w:val="center"/>
                  </w:pPr>
                  <w:r w:rsidRPr="000A5176">
                    <w:t>Главный бухгалтер</w:t>
                  </w:r>
                </w:p>
              </w:txbxContent>
            </v:textbox>
          </v:rect>
        </w:pict>
      </w:r>
      <w:r>
        <w:rPr>
          <w:noProof/>
          <w:sz w:val="28"/>
          <w:szCs w:val="28"/>
        </w:rPr>
        <w:pict>
          <v:rect id="_x0000_s1036" style="position:absolute;left:0;text-align:left;margin-left:180pt;margin-top:15.6pt;width:81pt;height:45.6pt;z-index:251643904">
            <v:textbox style="mso-next-textbox:#_x0000_s1036">
              <w:txbxContent>
                <w:p w:rsidR="00223BEB" w:rsidRPr="000A5176" w:rsidRDefault="00223BEB" w:rsidP="00223BEB">
                  <w:pPr>
                    <w:spacing w:line="360" w:lineRule="auto"/>
                    <w:jc w:val="center"/>
                  </w:pPr>
                  <w:r w:rsidRPr="000A5176">
                    <w:t>Главный инженер</w:t>
                  </w:r>
                </w:p>
              </w:txbxContent>
            </v:textbox>
          </v:rect>
        </w:pict>
      </w:r>
      <w:r>
        <w:rPr>
          <w:noProof/>
          <w:sz w:val="28"/>
          <w:szCs w:val="28"/>
        </w:rPr>
        <w:pict>
          <v:rect id="_x0000_s1035" style="position:absolute;left:0;text-align:left;margin-left:63pt;margin-top:15.6pt;width:81pt;height:45.6pt;z-index:251642880">
            <v:textbox style="mso-next-textbox:#_x0000_s1035">
              <w:txbxContent>
                <w:p w:rsidR="00223BEB" w:rsidRPr="000A5176" w:rsidRDefault="00223BEB" w:rsidP="00223BEB">
                  <w:pPr>
                    <w:spacing w:line="360" w:lineRule="auto"/>
                    <w:jc w:val="center"/>
                  </w:pPr>
                  <w:r w:rsidRPr="000A5176">
                    <w:t>Зам.</w:t>
                  </w:r>
                </w:p>
                <w:p w:rsidR="00223BEB" w:rsidRPr="000A5176" w:rsidRDefault="00223BEB" w:rsidP="00223BEB">
                  <w:pPr>
                    <w:spacing w:line="360" w:lineRule="auto"/>
                    <w:jc w:val="center"/>
                  </w:pPr>
                  <w:r w:rsidRPr="000A5176">
                    <w:t>Директора</w:t>
                  </w:r>
                </w:p>
              </w:txbxContent>
            </v:textbox>
          </v:rect>
        </w:pict>
      </w:r>
    </w:p>
    <w:p w:rsidR="00223BEB" w:rsidRPr="000A5176" w:rsidRDefault="006D6CDE" w:rsidP="00223BEB">
      <w:pPr>
        <w:spacing w:line="360" w:lineRule="auto"/>
        <w:ind w:firstLine="709"/>
        <w:jc w:val="both"/>
        <w:rPr>
          <w:sz w:val="28"/>
          <w:szCs w:val="28"/>
        </w:rPr>
      </w:pPr>
      <w:r>
        <w:rPr>
          <w:noProof/>
          <w:sz w:val="28"/>
          <w:szCs w:val="28"/>
        </w:rPr>
        <w:pict>
          <v:line id="_x0000_s1045" style="position:absolute;left:0;text-align:left;z-index:251653120" from="171pt,20.4pt" to="171pt,290.4pt"/>
        </w:pict>
      </w:r>
      <w:r>
        <w:rPr>
          <w:noProof/>
          <w:sz w:val="28"/>
          <w:szCs w:val="28"/>
        </w:rPr>
        <w:pict>
          <v:line id="_x0000_s1044" style="position:absolute;left:0;text-align:left;z-index:251652096" from="54pt,20.4pt" to="54pt,209.4pt"/>
        </w:pict>
      </w:r>
      <w:r>
        <w:rPr>
          <w:noProof/>
          <w:sz w:val="28"/>
          <w:szCs w:val="28"/>
        </w:rPr>
        <w:pict>
          <v:line id="_x0000_s1043" style="position:absolute;left:0;text-align:left;z-index:251651072" from="-45pt,20.4pt" to="-45pt,272.4pt"/>
        </w:pict>
      </w:r>
      <w:r>
        <w:rPr>
          <w:noProof/>
          <w:sz w:val="28"/>
          <w:szCs w:val="28"/>
        </w:rPr>
        <w:pict>
          <v:line id="_x0000_s1040" style="position:absolute;left:0;text-align:left;z-index:251648000" from="171pt,20.4pt" to="180pt,20.4pt"/>
        </w:pict>
      </w:r>
      <w:r>
        <w:rPr>
          <w:noProof/>
          <w:sz w:val="28"/>
          <w:szCs w:val="28"/>
        </w:rPr>
        <w:pict>
          <v:line id="_x0000_s1042" style="position:absolute;left:0;text-align:left;z-index:251650048" from="-45pt,20.4pt" to="-36pt,20.4pt"/>
        </w:pict>
      </w:r>
      <w:r>
        <w:rPr>
          <w:noProof/>
          <w:sz w:val="28"/>
          <w:szCs w:val="28"/>
        </w:rPr>
        <w:pict>
          <v:line id="_x0000_s1039" style="position:absolute;left:0;text-align:left;z-index:251646976" from="54pt,20.4pt" to="63pt,20.4pt"/>
        </w:pict>
      </w:r>
    </w:p>
    <w:p w:rsidR="00223BEB" w:rsidRPr="000A5176" w:rsidRDefault="006D6CDE" w:rsidP="00223BEB">
      <w:pPr>
        <w:spacing w:line="360" w:lineRule="auto"/>
        <w:ind w:firstLine="709"/>
        <w:jc w:val="both"/>
        <w:rPr>
          <w:sz w:val="28"/>
          <w:szCs w:val="28"/>
        </w:rPr>
      </w:pPr>
      <w:r>
        <w:rPr>
          <w:noProof/>
          <w:sz w:val="28"/>
          <w:szCs w:val="28"/>
        </w:rPr>
        <w:pict>
          <v:line id="_x0000_s1041" style="position:absolute;left:0;text-align:left;z-index:251649024" from="297pt,14.25pt" to="297pt,59.25pt"/>
        </w:pict>
      </w:r>
    </w:p>
    <w:p w:rsidR="00223BEB" w:rsidRDefault="006D6CDE" w:rsidP="00223BEB">
      <w:pPr>
        <w:spacing w:line="360" w:lineRule="auto"/>
        <w:ind w:firstLine="709"/>
        <w:jc w:val="both"/>
        <w:rPr>
          <w:sz w:val="28"/>
          <w:szCs w:val="28"/>
        </w:rPr>
      </w:pPr>
      <w:r>
        <w:rPr>
          <w:noProof/>
          <w:sz w:val="28"/>
          <w:szCs w:val="28"/>
        </w:rPr>
        <w:pict>
          <v:rect id="_x0000_s1064" style="position:absolute;left:0;text-align:left;margin-left:180pt;margin-top:6.8pt;width:108pt;height:45.6pt;z-index:251672576">
            <v:textbox style="mso-next-textbox:#_x0000_s1064">
              <w:txbxContent>
                <w:p w:rsidR="00223BEB" w:rsidRPr="000A5176" w:rsidRDefault="00223BEB" w:rsidP="00223BEB">
                  <w:pPr>
                    <w:spacing w:line="360" w:lineRule="auto"/>
                    <w:jc w:val="center"/>
                  </w:pPr>
                  <w:r w:rsidRPr="000A5176">
                    <w:t>Отдел охраны труда</w:t>
                  </w:r>
                </w:p>
              </w:txbxContent>
            </v:textbox>
          </v:rect>
        </w:pict>
      </w:r>
      <w:r>
        <w:rPr>
          <w:noProof/>
          <w:sz w:val="28"/>
          <w:szCs w:val="28"/>
        </w:rPr>
        <w:pict>
          <v:rect id="_x0000_s1059" style="position:absolute;left:0;text-align:left;margin-left:1in;margin-top:6.8pt;width:81pt;height:36.6pt;z-index:251667456">
            <v:textbox style="mso-next-textbox:#_x0000_s1059">
              <w:txbxContent>
                <w:p w:rsidR="00223BEB" w:rsidRPr="000A5176" w:rsidRDefault="00223BEB" w:rsidP="00223BEB">
                  <w:pPr>
                    <w:jc w:val="center"/>
                  </w:pPr>
                  <w:r w:rsidRPr="000A5176">
                    <w:t>Тепловой Район №1</w:t>
                  </w:r>
                </w:p>
              </w:txbxContent>
            </v:textbox>
          </v:rect>
        </w:pict>
      </w:r>
      <w:r>
        <w:rPr>
          <w:noProof/>
          <w:sz w:val="28"/>
          <w:szCs w:val="28"/>
        </w:rPr>
        <w:pict>
          <v:rect id="_x0000_s1053" style="position:absolute;left:0;text-align:left;margin-left:-27pt;margin-top:15.8pt;width:1in;height:27pt;z-index:251661312">
            <v:textbox style="mso-next-textbox:#_x0000_s1053">
              <w:txbxContent>
                <w:p w:rsidR="00223BEB" w:rsidRPr="000A5176" w:rsidRDefault="00223BEB" w:rsidP="00223BEB">
                  <w:pPr>
                    <w:spacing w:line="360" w:lineRule="auto"/>
                    <w:jc w:val="center"/>
                  </w:pPr>
                  <w:r w:rsidRPr="000A5176">
                    <w:t>База</w:t>
                  </w:r>
                </w:p>
              </w:txbxContent>
            </v:textbox>
          </v:rect>
        </w:pict>
      </w:r>
    </w:p>
    <w:p w:rsidR="00223BEB" w:rsidRDefault="006D6CDE" w:rsidP="00223BEB">
      <w:pPr>
        <w:spacing w:line="360" w:lineRule="auto"/>
        <w:ind w:firstLine="709"/>
        <w:jc w:val="both"/>
        <w:rPr>
          <w:sz w:val="28"/>
          <w:szCs w:val="28"/>
        </w:rPr>
      </w:pPr>
      <w:r>
        <w:rPr>
          <w:noProof/>
          <w:sz w:val="28"/>
          <w:szCs w:val="28"/>
        </w:rPr>
        <w:pict>
          <v:line id="_x0000_s1060" style="position:absolute;left:0;text-align:left;z-index:251668480" from="171pt,1.95pt" to="180pt,1.95pt"/>
        </w:pict>
      </w:r>
      <w:r>
        <w:rPr>
          <w:noProof/>
          <w:sz w:val="28"/>
          <w:szCs w:val="28"/>
        </w:rPr>
        <w:pict>
          <v:line id="_x0000_s1066" style="position:absolute;left:0;text-align:left;z-index:251674624" from="297pt,10.95pt" to="306pt,10.95pt"/>
        </w:pict>
      </w:r>
      <w:r>
        <w:rPr>
          <w:noProof/>
          <w:sz w:val="28"/>
          <w:szCs w:val="28"/>
        </w:rPr>
        <w:pict>
          <v:rect id="_x0000_s1067" style="position:absolute;left:0;text-align:left;margin-left:306pt;margin-top:.65pt;width:99pt;height:18.6pt;z-index:251675648">
            <v:textbox style="mso-next-textbox:#_x0000_s1067">
              <w:txbxContent>
                <w:p w:rsidR="00223BEB" w:rsidRPr="000A5176" w:rsidRDefault="00223BEB" w:rsidP="00223BEB">
                  <w:pPr>
                    <w:spacing w:line="360" w:lineRule="auto"/>
                    <w:jc w:val="center"/>
                  </w:pPr>
                  <w:r w:rsidRPr="000A5176">
                    <w:t>Бухгалтерия</w:t>
                  </w:r>
                </w:p>
              </w:txbxContent>
            </v:textbox>
          </v:rect>
        </w:pict>
      </w:r>
      <w:r>
        <w:rPr>
          <w:noProof/>
          <w:sz w:val="28"/>
          <w:szCs w:val="28"/>
        </w:rPr>
        <w:pict>
          <v:line id="_x0000_s1046" style="position:absolute;left:0;text-align:left;z-index:251654144" from="-45pt,.65pt" to="-27pt,.65pt"/>
        </w:pict>
      </w:r>
      <w:r>
        <w:rPr>
          <w:noProof/>
          <w:sz w:val="28"/>
          <w:szCs w:val="28"/>
        </w:rPr>
        <w:pict>
          <v:line id="_x0000_s1054" style="position:absolute;left:0;text-align:left;z-index:251662336" from="54pt,.65pt" to="81pt,.65pt"/>
        </w:pict>
      </w:r>
    </w:p>
    <w:p w:rsidR="00223BEB" w:rsidRDefault="006D6CDE" w:rsidP="00223BEB">
      <w:pPr>
        <w:spacing w:line="360" w:lineRule="auto"/>
        <w:ind w:firstLine="709"/>
        <w:jc w:val="both"/>
        <w:rPr>
          <w:sz w:val="28"/>
          <w:szCs w:val="28"/>
        </w:rPr>
      </w:pPr>
      <w:r>
        <w:rPr>
          <w:noProof/>
          <w:sz w:val="28"/>
          <w:szCs w:val="28"/>
        </w:rPr>
        <w:pict>
          <v:rect id="_x0000_s1065" style="position:absolute;left:0;text-align:left;margin-left:180pt;margin-top:21.5pt;width:108pt;height:28.3pt;z-index:251673600">
            <v:textbox style="mso-next-textbox:#_x0000_s1065">
              <w:txbxContent>
                <w:p w:rsidR="00223BEB" w:rsidRPr="000A5176" w:rsidRDefault="00223BEB" w:rsidP="00223BEB">
                  <w:pPr>
                    <w:spacing w:line="360" w:lineRule="auto"/>
                    <w:jc w:val="center"/>
                  </w:pPr>
                  <w:r w:rsidRPr="000A5176">
                    <w:t>Плановый отдел</w:t>
                  </w:r>
                </w:p>
              </w:txbxContent>
            </v:textbox>
          </v:rect>
        </w:pict>
      </w:r>
      <w:r>
        <w:rPr>
          <w:noProof/>
          <w:sz w:val="28"/>
          <w:szCs w:val="28"/>
        </w:rPr>
        <w:pict>
          <v:rect id="_x0000_s1058" style="position:absolute;left:0;text-align:left;margin-left:1in;margin-top:12.5pt;width:81pt;height:45.6pt;z-index:251666432">
            <v:textbox style="mso-next-textbox:#_x0000_s1058">
              <w:txbxContent>
                <w:p w:rsidR="00223BEB" w:rsidRPr="000A5176" w:rsidRDefault="00223BEB" w:rsidP="00223BEB">
                  <w:pPr>
                    <w:spacing w:line="360" w:lineRule="auto"/>
                    <w:jc w:val="center"/>
                  </w:pPr>
                  <w:r w:rsidRPr="000A5176">
                    <w:t>Тепловой Район №2</w:t>
                  </w:r>
                </w:p>
              </w:txbxContent>
            </v:textbox>
          </v:rect>
        </w:pict>
      </w:r>
      <w:r>
        <w:rPr>
          <w:noProof/>
          <w:sz w:val="28"/>
          <w:szCs w:val="28"/>
        </w:rPr>
        <w:pict>
          <v:rect id="_x0000_s1052" style="position:absolute;left:0;text-align:left;margin-left:-27pt;margin-top:21.5pt;width:1in;height:54pt;z-index:251660288">
            <v:textbox style="mso-next-textbox:#_x0000_s1052">
              <w:txbxContent>
                <w:p w:rsidR="00223BEB" w:rsidRPr="000A5176" w:rsidRDefault="00223BEB" w:rsidP="00223BEB">
                  <w:pPr>
                    <w:spacing w:line="360" w:lineRule="auto"/>
                    <w:jc w:val="center"/>
                  </w:pPr>
                  <w:r w:rsidRPr="000A5176">
                    <w:t>стройгруппа</w:t>
                  </w:r>
                </w:p>
              </w:txbxContent>
            </v:textbox>
          </v:rect>
        </w:pict>
      </w:r>
    </w:p>
    <w:p w:rsidR="00223BEB" w:rsidRDefault="006D6CDE" w:rsidP="00223BEB">
      <w:pPr>
        <w:spacing w:line="360" w:lineRule="auto"/>
        <w:ind w:firstLine="709"/>
        <w:jc w:val="both"/>
        <w:rPr>
          <w:sz w:val="28"/>
          <w:szCs w:val="28"/>
        </w:rPr>
      </w:pPr>
      <w:r>
        <w:rPr>
          <w:noProof/>
          <w:sz w:val="28"/>
          <w:szCs w:val="28"/>
        </w:rPr>
        <w:pict>
          <v:line id="_x0000_s1061" style="position:absolute;left:0;text-align:left;z-index:251669504" from="171pt,7.65pt" to="180pt,7.65pt"/>
        </w:pict>
      </w:r>
      <w:r>
        <w:rPr>
          <w:noProof/>
          <w:sz w:val="28"/>
          <w:szCs w:val="28"/>
        </w:rPr>
        <w:pict>
          <v:line id="_x0000_s1055" style="position:absolute;left:0;text-align:left;z-index:251663360" from="54pt,15.35pt" to="81pt,15.35pt"/>
        </w:pict>
      </w:r>
    </w:p>
    <w:p w:rsidR="00223BEB" w:rsidRDefault="006D6CDE" w:rsidP="00223BEB">
      <w:pPr>
        <w:spacing w:line="360" w:lineRule="auto"/>
        <w:ind w:firstLine="709"/>
        <w:jc w:val="both"/>
        <w:rPr>
          <w:sz w:val="28"/>
          <w:szCs w:val="28"/>
        </w:rPr>
      </w:pPr>
      <w:r>
        <w:rPr>
          <w:noProof/>
          <w:sz w:val="28"/>
          <w:szCs w:val="28"/>
        </w:rPr>
        <w:pict>
          <v:line id="_x0000_s1047" style="position:absolute;left:0;text-align:left;z-index:251655168" from="-45pt,.2pt" to="-27pt,.2pt"/>
        </w:pict>
      </w:r>
    </w:p>
    <w:p w:rsidR="00223BEB" w:rsidRDefault="006D6CDE" w:rsidP="00223BEB">
      <w:pPr>
        <w:spacing w:line="360" w:lineRule="auto"/>
        <w:ind w:firstLine="709"/>
        <w:jc w:val="both"/>
        <w:rPr>
          <w:sz w:val="28"/>
          <w:szCs w:val="28"/>
        </w:rPr>
      </w:pPr>
      <w:r>
        <w:rPr>
          <w:noProof/>
          <w:sz w:val="28"/>
          <w:szCs w:val="28"/>
        </w:rPr>
        <w:pict>
          <v:rect id="_x0000_s1072" style="position:absolute;left:0;text-align:left;margin-left:324pt;margin-top:13.35pt;width:117pt;height:54pt;z-index:251680768">
            <v:textbox style="mso-next-textbox:#_x0000_s1072">
              <w:txbxContent>
                <w:p w:rsidR="00223BEB" w:rsidRPr="009B0BFB" w:rsidRDefault="00223BEB" w:rsidP="00223BEB">
                  <w:r w:rsidRPr="009B0BFB">
                    <w:t>Служба механизации и транспорта</w:t>
                  </w:r>
                </w:p>
              </w:txbxContent>
            </v:textbox>
          </v:rect>
        </w:pict>
      </w:r>
      <w:r>
        <w:rPr>
          <w:noProof/>
          <w:sz w:val="28"/>
          <w:szCs w:val="28"/>
        </w:rPr>
        <w:pict>
          <v:rect id="_x0000_s1068" style="position:absolute;left:0;text-align:left;margin-left:180pt;margin-top:22.35pt;width:108pt;height:27pt;z-index:251676672">
            <v:textbox style="mso-next-textbox:#_x0000_s1068">
              <w:txbxContent>
                <w:p w:rsidR="00223BEB" w:rsidRPr="000A5176" w:rsidRDefault="00223BEB" w:rsidP="00223BEB">
                  <w:pPr>
                    <w:jc w:val="center"/>
                  </w:pPr>
                  <w:r w:rsidRPr="000A5176">
                    <w:t>Механик</w:t>
                  </w:r>
                </w:p>
              </w:txbxContent>
            </v:textbox>
          </v:rect>
        </w:pict>
      </w:r>
      <w:r>
        <w:rPr>
          <w:noProof/>
          <w:sz w:val="28"/>
          <w:szCs w:val="28"/>
        </w:rPr>
        <w:pict>
          <v:rect id="_x0000_s1057" style="position:absolute;left:0;text-align:left;margin-left:1in;margin-top:3.05pt;width:81pt;height:64.3pt;z-index:251665408">
            <v:textbox style="mso-next-textbox:#_x0000_s1057">
              <w:txbxContent>
                <w:p w:rsidR="00223BEB" w:rsidRPr="0025672D" w:rsidRDefault="00223BEB" w:rsidP="00223BEB">
                  <w:pPr>
                    <w:spacing w:line="360" w:lineRule="auto"/>
                    <w:jc w:val="center"/>
                    <w:rPr>
                      <w:sz w:val="28"/>
                      <w:szCs w:val="28"/>
                    </w:rPr>
                  </w:pPr>
                  <w:r w:rsidRPr="000A5176">
                    <w:t>Аварийно-диспечерская служба</w:t>
                  </w:r>
                </w:p>
              </w:txbxContent>
            </v:textbox>
          </v:rect>
        </w:pict>
      </w:r>
      <w:r>
        <w:rPr>
          <w:noProof/>
          <w:sz w:val="28"/>
          <w:szCs w:val="28"/>
        </w:rPr>
        <w:pict>
          <v:rect id="_x0000_s1051" style="position:absolute;left:0;text-align:left;margin-left:-27pt;margin-top:21.05pt;width:1in;height:45pt;z-index:251659264">
            <v:textbox style="mso-next-textbox:#_x0000_s1051">
              <w:txbxContent>
                <w:p w:rsidR="00223BEB" w:rsidRPr="000A5176" w:rsidRDefault="00223BEB" w:rsidP="00223BEB">
                  <w:pPr>
                    <w:spacing w:line="360" w:lineRule="auto"/>
                    <w:jc w:val="center"/>
                  </w:pPr>
                  <w:r w:rsidRPr="000A5176">
                    <w:t>Отдел м/т снабжения</w:t>
                  </w:r>
                </w:p>
              </w:txbxContent>
            </v:textbox>
          </v:rect>
        </w:pict>
      </w:r>
    </w:p>
    <w:p w:rsidR="00223BEB" w:rsidRDefault="006D6CDE" w:rsidP="00223BEB">
      <w:pPr>
        <w:spacing w:line="360" w:lineRule="auto"/>
        <w:ind w:firstLine="709"/>
        <w:jc w:val="both"/>
        <w:rPr>
          <w:sz w:val="28"/>
          <w:szCs w:val="28"/>
        </w:rPr>
      </w:pPr>
      <w:r>
        <w:rPr>
          <w:noProof/>
          <w:sz w:val="28"/>
          <w:szCs w:val="28"/>
        </w:rPr>
        <w:pict>
          <v:line id="_x0000_s1070" style="position:absolute;left:0;text-align:left;z-index:251678720" from="4in,16.2pt" to="324pt,16.2pt"/>
        </w:pict>
      </w:r>
      <w:r>
        <w:rPr>
          <w:noProof/>
          <w:sz w:val="28"/>
          <w:szCs w:val="28"/>
        </w:rPr>
        <w:pict>
          <v:line id="_x0000_s1056" style="position:absolute;left:0;text-align:left;z-index:251664384" from="54pt,16.2pt" to="81pt,16.2pt"/>
        </w:pict>
      </w:r>
      <w:r>
        <w:rPr>
          <w:noProof/>
          <w:sz w:val="28"/>
          <w:szCs w:val="28"/>
        </w:rPr>
        <w:pict>
          <v:line id="_x0000_s1062" style="position:absolute;left:0;text-align:left;z-index:251670528" from="171pt,16.2pt" to="180pt,16.2pt"/>
        </w:pict>
      </w:r>
      <w:r>
        <w:rPr>
          <w:noProof/>
          <w:sz w:val="28"/>
          <w:szCs w:val="28"/>
        </w:rPr>
        <w:pict>
          <v:line id="_x0000_s1048" style="position:absolute;left:0;text-align:left;z-index:251656192" from="-45pt,14.9pt" to="-27pt,14.9pt"/>
        </w:pict>
      </w:r>
    </w:p>
    <w:p w:rsidR="00223BEB" w:rsidRDefault="006D6CDE" w:rsidP="00223BEB">
      <w:pPr>
        <w:spacing w:line="360" w:lineRule="auto"/>
        <w:ind w:firstLine="709"/>
        <w:jc w:val="both"/>
        <w:rPr>
          <w:sz w:val="28"/>
          <w:szCs w:val="28"/>
        </w:rPr>
      </w:pPr>
      <w:r>
        <w:rPr>
          <w:noProof/>
          <w:sz w:val="28"/>
          <w:szCs w:val="28"/>
        </w:rPr>
        <w:pict>
          <v:rect id="_x0000_s1069" style="position:absolute;left:0;text-align:left;margin-left:180pt;margin-top:19.1pt;width:108pt;height:126pt;z-index:251677696">
            <v:textbox style="mso-next-textbox:#_x0000_s1069">
              <w:txbxContent>
                <w:p w:rsidR="00223BEB" w:rsidRPr="009B0BFB" w:rsidRDefault="00223BEB" w:rsidP="00223BEB">
                  <w:r w:rsidRPr="009B0BFB">
                    <w:t>Начальник службы организации обсл-ния и ремонта КиП,</w:t>
                  </w:r>
                </w:p>
                <w:p w:rsidR="00223BEB" w:rsidRPr="009B0BFB" w:rsidRDefault="00223BEB" w:rsidP="00223BEB">
                  <w:r w:rsidRPr="009B0BFB">
                    <w:t>Средств автоматики и электрохозяйства</w:t>
                  </w:r>
                </w:p>
              </w:txbxContent>
            </v:textbox>
          </v:rect>
        </w:pict>
      </w:r>
    </w:p>
    <w:p w:rsidR="00223BEB" w:rsidRDefault="006D6CDE" w:rsidP="00223BEB">
      <w:pPr>
        <w:spacing w:line="360" w:lineRule="auto"/>
        <w:ind w:firstLine="709"/>
        <w:jc w:val="both"/>
        <w:rPr>
          <w:sz w:val="28"/>
          <w:szCs w:val="28"/>
        </w:rPr>
      </w:pPr>
      <w:r>
        <w:rPr>
          <w:noProof/>
          <w:sz w:val="28"/>
          <w:szCs w:val="28"/>
        </w:rPr>
        <w:pict>
          <v:rect id="_x0000_s1073" style="position:absolute;left:0;text-align:left;margin-left:324pt;margin-top:21.95pt;width:117pt;height:91.95pt;z-index:251681792">
            <v:textbox style="mso-next-textbox:#_x0000_s1073">
              <w:txbxContent>
                <w:p w:rsidR="00223BEB" w:rsidRPr="009B0BFB" w:rsidRDefault="00223BEB" w:rsidP="00223BEB">
                  <w:r w:rsidRPr="009B0BFB">
                    <w:t>Служба организации обслуживания и ремонта КиП, средств автоматики и электрохозяйства</w:t>
                  </w:r>
                </w:p>
              </w:txbxContent>
            </v:textbox>
          </v:rect>
        </w:pict>
      </w:r>
      <w:r>
        <w:rPr>
          <w:noProof/>
          <w:sz w:val="28"/>
          <w:szCs w:val="28"/>
        </w:rPr>
        <w:pict>
          <v:rect id="_x0000_s1050" style="position:absolute;left:0;text-align:left;margin-left:-27pt;margin-top:20.6pt;width:1in;height:27pt;z-index:251658240">
            <v:textbox style="mso-next-textbox:#_x0000_s1050">
              <w:txbxContent>
                <w:p w:rsidR="00223BEB" w:rsidRPr="000A5176" w:rsidRDefault="00223BEB" w:rsidP="00223BEB">
                  <w:pPr>
                    <w:spacing w:line="360" w:lineRule="auto"/>
                    <w:jc w:val="center"/>
                  </w:pPr>
                  <w:r w:rsidRPr="000A5176">
                    <w:t>Охрана</w:t>
                  </w:r>
                </w:p>
              </w:txbxContent>
            </v:textbox>
          </v:rect>
        </w:pict>
      </w:r>
    </w:p>
    <w:p w:rsidR="00223BEB" w:rsidRPr="000A5176" w:rsidRDefault="006D6CDE" w:rsidP="00223BEB">
      <w:pPr>
        <w:spacing w:line="360" w:lineRule="auto"/>
        <w:ind w:firstLine="709"/>
        <w:jc w:val="both"/>
        <w:rPr>
          <w:sz w:val="28"/>
          <w:szCs w:val="28"/>
        </w:rPr>
      </w:pPr>
      <w:r>
        <w:rPr>
          <w:noProof/>
          <w:sz w:val="28"/>
          <w:szCs w:val="28"/>
        </w:rPr>
        <w:pict>
          <v:line id="_x0000_s1049" style="position:absolute;left:0;text-align:left;z-index:251657216" from="-45pt,6.8pt" to="-27pt,6.8pt"/>
        </w:pict>
      </w:r>
    </w:p>
    <w:p w:rsidR="00223BEB" w:rsidRPr="000A5176" w:rsidRDefault="006D6CDE" w:rsidP="00223BEB">
      <w:pPr>
        <w:spacing w:line="360" w:lineRule="auto"/>
        <w:ind w:firstLine="709"/>
        <w:jc w:val="both"/>
        <w:rPr>
          <w:sz w:val="28"/>
          <w:szCs w:val="28"/>
        </w:rPr>
      </w:pPr>
      <w:r>
        <w:rPr>
          <w:noProof/>
          <w:sz w:val="28"/>
          <w:szCs w:val="28"/>
        </w:rPr>
        <w:pict>
          <v:line id="_x0000_s1071" style="position:absolute;left:0;text-align:left;z-index:251679744" from="4in,.65pt" to="324pt,.65pt"/>
        </w:pict>
      </w:r>
      <w:r>
        <w:rPr>
          <w:noProof/>
          <w:sz w:val="28"/>
          <w:szCs w:val="28"/>
        </w:rPr>
        <w:pict>
          <v:line id="_x0000_s1063" style="position:absolute;left:0;text-align:left;z-index:251671552" from="171pt,.65pt" to="180pt,.65pt"/>
        </w:pict>
      </w:r>
    </w:p>
    <w:p w:rsidR="00223BEB" w:rsidRPr="000A5176" w:rsidRDefault="00223BEB" w:rsidP="00223BEB">
      <w:pPr>
        <w:spacing w:line="360" w:lineRule="auto"/>
        <w:ind w:firstLine="709"/>
        <w:jc w:val="both"/>
        <w:rPr>
          <w:sz w:val="28"/>
          <w:szCs w:val="28"/>
        </w:rPr>
      </w:pPr>
    </w:p>
    <w:p w:rsidR="00223BEB" w:rsidRDefault="00223BEB" w:rsidP="00223BEB">
      <w:pPr>
        <w:spacing w:line="360" w:lineRule="auto"/>
        <w:ind w:firstLine="709"/>
        <w:jc w:val="both"/>
        <w:rPr>
          <w:sz w:val="28"/>
          <w:szCs w:val="28"/>
        </w:rPr>
      </w:pPr>
    </w:p>
    <w:p w:rsidR="00223BEB" w:rsidRPr="000A5176" w:rsidRDefault="00223BEB" w:rsidP="00223BEB">
      <w:pPr>
        <w:spacing w:line="360" w:lineRule="auto"/>
        <w:ind w:firstLine="709"/>
        <w:jc w:val="both"/>
        <w:rPr>
          <w:sz w:val="28"/>
          <w:szCs w:val="28"/>
        </w:rPr>
      </w:pPr>
    </w:p>
    <w:p w:rsidR="00223BEB" w:rsidRPr="000A5176" w:rsidRDefault="00223BEB" w:rsidP="00223BEB">
      <w:pPr>
        <w:spacing w:line="360" w:lineRule="auto"/>
        <w:ind w:firstLine="709"/>
        <w:jc w:val="both"/>
        <w:rPr>
          <w:sz w:val="28"/>
          <w:szCs w:val="28"/>
        </w:rPr>
      </w:pPr>
      <w:r w:rsidRPr="000A5176">
        <w:rPr>
          <w:sz w:val="28"/>
          <w:szCs w:val="28"/>
        </w:rPr>
        <w:t>Основными поставщиками компании являются:</w:t>
      </w:r>
    </w:p>
    <w:p w:rsidR="00223BEB" w:rsidRPr="000A5176" w:rsidRDefault="00223BEB" w:rsidP="00223BEB">
      <w:pPr>
        <w:numPr>
          <w:ilvl w:val="0"/>
          <w:numId w:val="1"/>
        </w:numPr>
        <w:tabs>
          <w:tab w:val="clear" w:pos="1068"/>
          <w:tab w:val="num" w:pos="0"/>
        </w:tabs>
        <w:spacing w:line="360" w:lineRule="auto"/>
        <w:ind w:left="0" w:firstLine="709"/>
        <w:jc w:val="both"/>
        <w:rPr>
          <w:sz w:val="28"/>
          <w:szCs w:val="28"/>
        </w:rPr>
      </w:pPr>
      <w:r w:rsidRPr="000A5176">
        <w:rPr>
          <w:sz w:val="28"/>
          <w:szCs w:val="28"/>
        </w:rPr>
        <w:t>Энергосбыт ЕАО;</w:t>
      </w:r>
    </w:p>
    <w:p w:rsidR="00223BEB" w:rsidRPr="000A5176" w:rsidRDefault="00223BEB" w:rsidP="00223BEB">
      <w:pPr>
        <w:numPr>
          <w:ilvl w:val="0"/>
          <w:numId w:val="1"/>
        </w:numPr>
        <w:tabs>
          <w:tab w:val="clear" w:pos="1068"/>
          <w:tab w:val="num" w:pos="0"/>
        </w:tabs>
        <w:spacing w:line="360" w:lineRule="auto"/>
        <w:ind w:left="0" w:firstLine="709"/>
        <w:jc w:val="both"/>
        <w:rPr>
          <w:sz w:val="28"/>
          <w:szCs w:val="28"/>
        </w:rPr>
      </w:pPr>
      <w:r w:rsidRPr="000A5176">
        <w:rPr>
          <w:sz w:val="28"/>
          <w:szCs w:val="28"/>
        </w:rPr>
        <w:t>ООО «Металлоцентр»;</w:t>
      </w:r>
    </w:p>
    <w:p w:rsidR="00223BEB" w:rsidRPr="000A5176" w:rsidRDefault="00223BEB" w:rsidP="00223BEB">
      <w:pPr>
        <w:numPr>
          <w:ilvl w:val="0"/>
          <w:numId w:val="1"/>
        </w:numPr>
        <w:tabs>
          <w:tab w:val="clear" w:pos="1068"/>
          <w:tab w:val="num" w:pos="0"/>
        </w:tabs>
        <w:spacing w:line="360" w:lineRule="auto"/>
        <w:ind w:left="0" w:firstLine="709"/>
        <w:jc w:val="both"/>
        <w:rPr>
          <w:sz w:val="28"/>
          <w:szCs w:val="28"/>
        </w:rPr>
      </w:pPr>
      <w:r w:rsidRPr="000A5176">
        <w:rPr>
          <w:sz w:val="28"/>
          <w:szCs w:val="28"/>
        </w:rPr>
        <w:t>Водоканал;</w:t>
      </w:r>
    </w:p>
    <w:p w:rsidR="00223BEB" w:rsidRPr="000A5176" w:rsidRDefault="00223BEB" w:rsidP="00223BEB">
      <w:pPr>
        <w:numPr>
          <w:ilvl w:val="0"/>
          <w:numId w:val="1"/>
        </w:numPr>
        <w:tabs>
          <w:tab w:val="clear" w:pos="1068"/>
          <w:tab w:val="num" w:pos="0"/>
        </w:tabs>
        <w:spacing w:line="360" w:lineRule="auto"/>
        <w:ind w:left="0" w:firstLine="709"/>
        <w:jc w:val="both"/>
        <w:rPr>
          <w:sz w:val="28"/>
          <w:szCs w:val="28"/>
        </w:rPr>
      </w:pPr>
      <w:r w:rsidRPr="000A5176">
        <w:rPr>
          <w:sz w:val="28"/>
          <w:szCs w:val="28"/>
        </w:rPr>
        <w:t>ОАО «Дальневосточная генерирующая компания».</w:t>
      </w:r>
    </w:p>
    <w:p w:rsidR="00223BEB" w:rsidRPr="000A5176" w:rsidRDefault="00223BEB" w:rsidP="00223BEB">
      <w:pPr>
        <w:spacing w:line="360" w:lineRule="auto"/>
        <w:ind w:firstLine="709"/>
        <w:jc w:val="both"/>
        <w:rPr>
          <w:sz w:val="28"/>
          <w:szCs w:val="28"/>
        </w:rPr>
      </w:pPr>
      <w:r w:rsidRPr="000A5176">
        <w:rPr>
          <w:sz w:val="28"/>
          <w:szCs w:val="28"/>
        </w:rPr>
        <w:t xml:space="preserve">Заказчиком услуг по транспортировке тепловой энергии является ОАО «Дальневосточная генерирующая компания», с которой заключен договор. </w:t>
      </w:r>
    </w:p>
    <w:p w:rsidR="00223BEB" w:rsidRDefault="00223BEB" w:rsidP="00223BEB">
      <w:pPr>
        <w:spacing w:line="360" w:lineRule="auto"/>
        <w:ind w:firstLine="709"/>
        <w:jc w:val="both"/>
        <w:rPr>
          <w:sz w:val="28"/>
          <w:szCs w:val="28"/>
        </w:rPr>
      </w:pPr>
      <w:r w:rsidRPr="000A5176">
        <w:rPr>
          <w:sz w:val="28"/>
          <w:szCs w:val="28"/>
        </w:rPr>
        <w:t>В период между отопительными сезонами ( май – октябрь) МУП «ГТС» производит ремонтные работы по подготовке оборудования и инженерных систем для работы в осеннее – зимний период.</w:t>
      </w:r>
    </w:p>
    <w:p w:rsidR="00223BEB" w:rsidRPr="000A5176" w:rsidRDefault="00223BEB" w:rsidP="00223BEB">
      <w:pPr>
        <w:spacing w:line="360" w:lineRule="auto"/>
        <w:ind w:firstLine="709"/>
        <w:jc w:val="both"/>
        <w:rPr>
          <w:sz w:val="28"/>
          <w:szCs w:val="28"/>
        </w:rPr>
      </w:pPr>
    </w:p>
    <w:p w:rsidR="00223BEB" w:rsidRPr="006A11B4" w:rsidRDefault="00223BEB" w:rsidP="00223BEB">
      <w:pPr>
        <w:spacing w:line="360" w:lineRule="auto"/>
        <w:ind w:firstLine="720"/>
        <w:jc w:val="both"/>
        <w:rPr>
          <w:rFonts w:ascii="Times New Roman CYR" w:hAnsi="Times New Roman CYR" w:cs="Times New Roman CYR"/>
          <w:bCs/>
          <w:iCs/>
          <w:sz w:val="28"/>
          <w:szCs w:val="28"/>
        </w:rPr>
      </w:pPr>
      <w:r w:rsidRPr="006A11B4">
        <w:rPr>
          <w:sz w:val="28"/>
          <w:szCs w:val="28"/>
        </w:rPr>
        <w:t>2.2 Исследование финансового состояния в МУП «Городские тепловые сети»</w:t>
      </w:r>
    </w:p>
    <w:p w:rsidR="00223BEB" w:rsidRPr="006A11B4" w:rsidRDefault="00223BEB" w:rsidP="00223BEB">
      <w:pPr>
        <w:spacing w:line="360" w:lineRule="auto"/>
        <w:ind w:firstLine="720"/>
        <w:jc w:val="both"/>
        <w:rPr>
          <w:sz w:val="28"/>
          <w:szCs w:val="28"/>
        </w:rPr>
      </w:pPr>
      <w:r w:rsidRPr="006A11B4">
        <w:rPr>
          <w:sz w:val="28"/>
          <w:szCs w:val="28"/>
        </w:rPr>
        <w:t>Предварительная оценка финансового положения предприятия осуществлялась на основании данных бухгалтерского баланса и  отчета о прибылях и убытках.</w:t>
      </w:r>
    </w:p>
    <w:p w:rsidR="00223BEB" w:rsidRPr="006A11B4" w:rsidRDefault="00223BEB" w:rsidP="00223BEB">
      <w:pPr>
        <w:spacing w:line="360" w:lineRule="auto"/>
        <w:ind w:firstLine="720"/>
        <w:jc w:val="both"/>
        <w:rPr>
          <w:sz w:val="28"/>
          <w:szCs w:val="28"/>
        </w:rPr>
      </w:pPr>
      <w:r w:rsidRPr="006A11B4">
        <w:rPr>
          <w:sz w:val="28"/>
          <w:szCs w:val="28"/>
        </w:rPr>
        <w:t xml:space="preserve">Для начала проведем анализ экономического потенциала предприятия методами горизонтального, вертикального анализа. </w:t>
      </w:r>
    </w:p>
    <w:p w:rsidR="00223BEB" w:rsidRPr="006A11B4" w:rsidRDefault="00223BEB" w:rsidP="00223BEB">
      <w:pPr>
        <w:spacing w:line="360" w:lineRule="auto"/>
        <w:ind w:firstLine="720"/>
        <w:jc w:val="both"/>
        <w:rPr>
          <w:sz w:val="28"/>
          <w:szCs w:val="28"/>
        </w:rPr>
      </w:pPr>
      <w:r w:rsidRPr="006A11B4">
        <w:rPr>
          <w:sz w:val="28"/>
          <w:szCs w:val="28"/>
        </w:rPr>
        <w:t xml:space="preserve">Для этого необходимо сделать нетто – формы бухгалтерского баланса и отчета </w:t>
      </w:r>
      <w:r>
        <w:rPr>
          <w:sz w:val="28"/>
          <w:szCs w:val="28"/>
        </w:rPr>
        <w:t>о прибылях и убытках – таблица 2 и таблица 3</w:t>
      </w:r>
      <w:r w:rsidRPr="006A11B4">
        <w:rPr>
          <w:sz w:val="28"/>
          <w:szCs w:val="28"/>
        </w:rPr>
        <w:t>.</w:t>
      </w:r>
    </w:p>
    <w:p w:rsidR="00223BEB" w:rsidRPr="007D43C0" w:rsidRDefault="00223BEB" w:rsidP="00223BEB">
      <w:pPr>
        <w:spacing w:line="360" w:lineRule="auto"/>
        <w:ind w:firstLine="720"/>
        <w:jc w:val="both"/>
        <w:rPr>
          <w:color w:val="000000"/>
          <w:sz w:val="28"/>
          <w:szCs w:val="28"/>
        </w:rPr>
      </w:pPr>
      <w:r w:rsidRPr="006A11B4">
        <w:rPr>
          <w:sz w:val="28"/>
          <w:szCs w:val="28"/>
        </w:rPr>
        <w:t xml:space="preserve">Вертикальный и горизонтальный анализ бухгалтерского баланса и отчета о прибылях и убытках представлен в </w:t>
      </w:r>
      <w:r w:rsidRPr="007D43C0">
        <w:rPr>
          <w:color w:val="000000"/>
          <w:sz w:val="28"/>
          <w:szCs w:val="28"/>
        </w:rPr>
        <w:t>Приложениях.</w:t>
      </w:r>
    </w:p>
    <w:p w:rsidR="00223BEB" w:rsidRPr="006A11B4" w:rsidRDefault="00223BEB" w:rsidP="00223BEB">
      <w:pPr>
        <w:spacing w:line="360" w:lineRule="auto"/>
        <w:ind w:firstLine="709"/>
        <w:jc w:val="both"/>
        <w:rPr>
          <w:sz w:val="28"/>
          <w:szCs w:val="28"/>
        </w:rPr>
      </w:pPr>
      <w:r w:rsidRPr="006A11B4">
        <w:rPr>
          <w:sz w:val="28"/>
          <w:szCs w:val="28"/>
        </w:rPr>
        <w:t xml:space="preserve">Из представленного в </w:t>
      </w:r>
      <w:r w:rsidRPr="00043C52">
        <w:rPr>
          <w:color w:val="000000"/>
          <w:sz w:val="28"/>
          <w:szCs w:val="28"/>
        </w:rPr>
        <w:t>Приложени</w:t>
      </w:r>
      <w:r>
        <w:rPr>
          <w:color w:val="000000"/>
          <w:sz w:val="28"/>
          <w:szCs w:val="28"/>
        </w:rPr>
        <w:t>ях</w:t>
      </w:r>
      <w:r w:rsidRPr="006A11B4">
        <w:rPr>
          <w:sz w:val="28"/>
          <w:szCs w:val="28"/>
        </w:rPr>
        <w:t xml:space="preserve"> вертикального анализа бухгалтерского баланса и отчета о прибылях и убытках видно что, в активе баланса,  внеоборотные активы занимают большую долю, она равна 83% - это говорит о небольшой мобильности активов. Доля оборотных активов составляет 17%. В структуре оборотных активов больший удельный вес занимает дебиторская задолженность, её доля = 9%, на втором, по удельному весу, месте идут запасы = 6%. </w:t>
      </w:r>
    </w:p>
    <w:p w:rsidR="00223BEB" w:rsidRPr="006A11B4" w:rsidRDefault="00223BEB" w:rsidP="00223BEB">
      <w:pPr>
        <w:spacing w:line="360" w:lineRule="auto"/>
        <w:ind w:firstLine="709"/>
        <w:jc w:val="both"/>
        <w:rPr>
          <w:sz w:val="28"/>
          <w:szCs w:val="28"/>
        </w:rPr>
      </w:pPr>
      <w:r w:rsidRPr="006A11B4">
        <w:rPr>
          <w:sz w:val="28"/>
          <w:szCs w:val="28"/>
        </w:rPr>
        <w:t>Так же по результатам вертикального анализа бухгалтерского баланса видно, что собственный капитал больше заемного капитала на 67 %, и оборотные активы превышают  краткосрочный заемный капитал, это говорит нам о благоприятной структуре баланса.</w:t>
      </w:r>
    </w:p>
    <w:p w:rsidR="00223BEB" w:rsidRPr="006A11B4" w:rsidRDefault="00223BEB" w:rsidP="00223BEB">
      <w:pPr>
        <w:spacing w:line="360" w:lineRule="auto"/>
        <w:ind w:firstLine="720"/>
        <w:jc w:val="both"/>
        <w:rPr>
          <w:b/>
          <w:sz w:val="28"/>
          <w:szCs w:val="28"/>
        </w:rPr>
      </w:pPr>
    </w:p>
    <w:p w:rsidR="00223BEB" w:rsidRPr="006A11B4" w:rsidRDefault="00223BEB" w:rsidP="00223BEB">
      <w:pPr>
        <w:jc w:val="both"/>
        <w:rPr>
          <w:sz w:val="28"/>
          <w:szCs w:val="28"/>
        </w:rPr>
      </w:pPr>
      <w:r>
        <w:rPr>
          <w:sz w:val="28"/>
          <w:szCs w:val="28"/>
        </w:rPr>
        <w:t>Таблица 2 – Нетто-</w:t>
      </w:r>
      <w:r w:rsidRPr="006A11B4">
        <w:rPr>
          <w:sz w:val="28"/>
          <w:szCs w:val="28"/>
        </w:rPr>
        <w:t>форма бухгалтерский баланса МУП «Городские тепловые сети» на  01.01.2010.</w:t>
      </w:r>
    </w:p>
    <w:p w:rsidR="00223BEB" w:rsidRPr="00D771FA" w:rsidRDefault="00223BEB" w:rsidP="00223BEB">
      <w:pPr>
        <w:jc w:val="center"/>
        <w:rPr>
          <w:b/>
          <w:sz w:val="28"/>
          <w:szCs w:val="28"/>
        </w:rPr>
      </w:pPr>
    </w:p>
    <w:tbl>
      <w:tblPr>
        <w:tblW w:w="9220"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660"/>
        <w:gridCol w:w="2300"/>
        <w:gridCol w:w="2260"/>
      </w:tblGrid>
      <w:tr w:rsidR="00223BEB" w:rsidRPr="00B854C3">
        <w:trPr>
          <w:trHeight w:val="1035"/>
        </w:trPr>
        <w:tc>
          <w:tcPr>
            <w:tcW w:w="4660" w:type="dxa"/>
            <w:shd w:val="clear" w:color="auto" w:fill="auto"/>
            <w:noWrap/>
            <w:vAlign w:val="bottom"/>
          </w:tcPr>
          <w:p w:rsidR="00223BEB" w:rsidRPr="00B854C3" w:rsidRDefault="00223BEB" w:rsidP="002420C8">
            <w:pPr>
              <w:jc w:val="center"/>
            </w:pPr>
            <w:r w:rsidRPr="00B854C3">
              <w:t>Показатели</w:t>
            </w:r>
          </w:p>
        </w:tc>
        <w:tc>
          <w:tcPr>
            <w:tcW w:w="2300" w:type="dxa"/>
            <w:shd w:val="clear" w:color="auto" w:fill="auto"/>
            <w:vAlign w:val="bottom"/>
          </w:tcPr>
          <w:p w:rsidR="00223BEB" w:rsidRPr="00B854C3" w:rsidRDefault="00223BEB" w:rsidP="002420C8">
            <w:pPr>
              <w:jc w:val="center"/>
            </w:pPr>
            <w:r w:rsidRPr="00B854C3">
              <w:t>На начало отчетного периода</w:t>
            </w:r>
          </w:p>
        </w:tc>
        <w:tc>
          <w:tcPr>
            <w:tcW w:w="2260" w:type="dxa"/>
            <w:shd w:val="clear" w:color="auto" w:fill="auto"/>
            <w:vAlign w:val="bottom"/>
          </w:tcPr>
          <w:p w:rsidR="00223BEB" w:rsidRPr="00B854C3" w:rsidRDefault="00223BEB" w:rsidP="002420C8">
            <w:pPr>
              <w:jc w:val="center"/>
            </w:pPr>
            <w:r w:rsidRPr="00B854C3">
              <w:t>на конец отчетного  периода</w:t>
            </w:r>
          </w:p>
        </w:tc>
      </w:tr>
      <w:tr w:rsidR="00223BEB" w:rsidRPr="00B854C3">
        <w:trPr>
          <w:trHeight w:val="270"/>
        </w:trPr>
        <w:tc>
          <w:tcPr>
            <w:tcW w:w="4660" w:type="dxa"/>
            <w:shd w:val="clear" w:color="auto" w:fill="auto"/>
            <w:noWrap/>
            <w:vAlign w:val="bottom"/>
          </w:tcPr>
          <w:p w:rsidR="00223BEB" w:rsidRPr="00B854C3" w:rsidRDefault="00223BEB" w:rsidP="002420C8">
            <w:pPr>
              <w:rPr>
                <w:b/>
                <w:bCs/>
              </w:rPr>
            </w:pPr>
            <w:r w:rsidRPr="00B854C3">
              <w:rPr>
                <w:b/>
                <w:bCs/>
              </w:rPr>
              <w:t>Актив</w:t>
            </w:r>
          </w:p>
        </w:tc>
        <w:tc>
          <w:tcPr>
            <w:tcW w:w="2300" w:type="dxa"/>
            <w:shd w:val="clear" w:color="auto" w:fill="auto"/>
            <w:noWrap/>
            <w:vAlign w:val="bottom"/>
          </w:tcPr>
          <w:p w:rsidR="00223BEB" w:rsidRPr="00B854C3" w:rsidRDefault="00223BEB" w:rsidP="002420C8">
            <w:pPr>
              <w:jc w:val="center"/>
            </w:pPr>
            <w:r w:rsidRPr="00B854C3">
              <w:t> </w:t>
            </w:r>
          </w:p>
        </w:tc>
        <w:tc>
          <w:tcPr>
            <w:tcW w:w="2260" w:type="dxa"/>
            <w:shd w:val="clear" w:color="auto" w:fill="auto"/>
            <w:noWrap/>
            <w:vAlign w:val="bottom"/>
          </w:tcPr>
          <w:p w:rsidR="00223BEB" w:rsidRPr="00B854C3" w:rsidRDefault="00223BEB" w:rsidP="002420C8">
            <w:pPr>
              <w:jc w:val="center"/>
            </w:pPr>
            <w:r w:rsidRPr="00B854C3">
              <w:t> </w:t>
            </w:r>
          </w:p>
        </w:tc>
      </w:tr>
      <w:tr w:rsidR="00223BEB" w:rsidRPr="00B854C3">
        <w:trPr>
          <w:trHeight w:val="270"/>
        </w:trPr>
        <w:tc>
          <w:tcPr>
            <w:tcW w:w="4660" w:type="dxa"/>
            <w:shd w:val="clear" w:color="auto" w:fill="auto"/>
            <w:noWrap/>
            <w:vAlign w:val="bottom"/>
          </w:tcPr>
          <w:p w:rsidR="00223BEB" w:rsidRPr="00B854C3" w:rsidRDefault="00223BEB" w:rsidP="002420C8">
            <w:r w:rsidRPr="00B854C3">
              <w:t>Внеобороьные материальные активы</w:t>
            </w:r>
          </w:p>
        </w:tc>
        <w:tc>
          <w:tcPr>
            <w:tcW w:w="2300" w:type="dxa"/>
            <w:shd w:val="clear" w:color="auto" w:fill="auto"/>
            <w:noWrap/>
            <w:vAlign w:val="bottom"/>
          </w:tcPr>
          <w:p w:rsidR="00223BEB" w:rsidRPr="00B854C3" w:rsidRDefault="00223BEB" w:rsidP="002420C8">
            <w:pPr>
              <w:jc w:val="right"/>
            </w:pPr>
            <w:r w:rsidRPr="00B854C3">
              <w:t>5892</w:t>
            </w:r>
          </w:p>
        </w:tc>
        <w:tc>
          <w:tcPr>
            <w:tcW w:w="2260" w:type="dxa"/>
            <w:shd w:val="clear" w:color="auto" w:fill="auto"/>
            <w:noWrap/>
            <w:vAlign w:val="bottom"/>
          </w:tcPr>
          <w:p w:rsidR="00223BEB" w:rsidRPr="00B854C3" w:rsidRDefault="00223BEB" w:rsidP="002420C8">
            <w:pPr>
              <w:jc w:val="right"/>
            </w:pPr>
            <w:r w:rsidRPr="00B854C3">
              <w:t>81509</w:t>
            </w:r>
          </w:p>
        </w:tc>
      </w:tr>
      <w:tr w:rsidR="00223BEB" w:rsidRPr="00B854C3">
        <w:trPr>
          <w:trHeight w:val="270"/>
        </w:trPr>
        <w:tc>
          <w:tcPr>
            <w:tcW w:w="4660" w:type="dxa"/>
            <w:shd w:val="clear" w:color="auto" w:fill="auto"/>
            <w:noWrap/>
            <w:vAlign w:val="bottom"/>
          </w:tcPr>
          <w:p w:rsidR="00223BEB" w:rsidRPr="00B854C3" w:rsidRDefault="00223BEB" w:rsidP="002420C8">
            <w:r w:rsidRPr="00B854C3">
              <w:t>Нематериальные активы</w:t>
            </w:r>
          </w:p>
        </w:tc>
        <w:tc>
          <w:tcPr>
            <w:tcW w:w="2300" w:type="dxa"/>
            <w:shd w:val="clear" w:color="auto" w:fill="auto"/>
            <w:noWrap/>
            <w:vAlign w:val="bottom"/>
          </w:tcPr>
          <w:p w:rsidR="00223BEB" w:rsidRPr="00B854C3" w:rsidRDefault="00223BEB" w:rsidP="002420C8">
            <w:pPr>
              <w:jc w:val="right"/>
            </w:pPr>
            <w:r w:rsidRPr="00B854C3">
              <w:t> </w:t>
            </w:r>
          </w:p>
        </w:tc>
        <w:tc>
          <w:tcPr>
            <w:tcW w:w="2260" w:type="dxa"/>
            <w:shd w:val="clear" w:color="auto" w:fill="auto"/>
            <w:noWrap/>
            <w:vAlign w:val="bottom"/>
          </w:tcPr>
          <w:p w:rsidR="00223BEB" w:rsidRPr="00B854C3" w:rsidRDefault="00223BEB" w:rsidP="002420C8">
            <w:pPr>
              <w:jc w:val="right"/>
            </w:pPr>
            <w:r w:rsidRPr="00B854C3">
              <w:t> </w:t>
            </w:r>
          </w:p>
        </w:tc>
      </w:tr>
      <w:tr w:rsidR="00223BEB" w:rsidRPr="00B854C3">
        <w:trPr>
          <w:trHeight w:val="270"/>
        </w:trPr>
        <w:tc>
          <w:tcPr>
            <w:tcW w:w="4660" w:type="dxa"/>
            <w:shd w:val="clear" w:color="auto" w:fill="auto"/>
            <w:noWrap/>
            <w:vAlign w:val="bottom"/>
          </w:tcPr>
          <w:p w:rsidR="00223BEB" w:rsidRPr="00B854C3" w:rsidRDefault="00223BEB" w:rsidP="002420C8">
            <w:r w:rsidRPr="00B854C3">
              <w:t>Основные средства</w:t>
            </w:r>
          </w:p>
        </w:tc>
        <w:tc>
          <w:tcPr>
            <w:tcW w:w="2300" w:type="dxa"/>
            <w:shd w:val="clear" w:color="auto" w:fill="auto"/>
            <w:noWrap/>
            <w:vAlign w:val="bottom"/>
          </w:tcPr>
          <w:p w:rsidR="00223BEB" w:rsidRPr="00B854C3" w:rsidRDefault="00223BEB" w:rsidP="002420C8">
            <w:pPr>
              <w:jc w:val="right"/>
            </w:pPr>
            <w:r w:rsidRPr="00B854C3">
              <w:t>5890</w:t>
            </w:r>
          </w:p>
        </w:tc>
        <w:tc>
          <w:tcPr>
            <w:tcW w:w="2260" w:type="dxa"/>
            <w:shd w:val="clear" w:color="auto" w:fill="auto"/>
            <w:noWrap/>
            <w:vAlign w:val="bottom"/>
          </w:tcPr>
          <w:p w:rsidR="00223BEB" w:rsidRPr="00B854C3" w:rsidRDefault="00223BEB" w:rsidP="002420C8">
            <w:pPr>
              <w:jc w:val="right"/>
            </w:pPr>
            <w:r w:rsidRPr="00B854C3">
              <w:t>81508</w:t>
            </w:r>
          </w:p>
        </w:tc>
      </w:tr>
      <w:tr w:rsidR="00223BEB" w:rsidRPr="00B854C3">
        <w:trPr>
          <w:trHeight w:val="270"/>
        </w:trPr>
        <w:tc>
          <w:tcPr>
            <w:tcW w:w="4660" w:type="dxa"/>
            <w:shd w:val="clear" w:color="auto" w:fill="auto"/>
            <w:noWrap/>
            <w:vAlign w:val="bottom"/>
          </w:tcPr>
          <w:p w:rsidR="00223BEB" w:rsidRPr="00B854C3" w:rsidRDefault="00223BEB" w:rsidP="002420C8">
            <w:r w:rsidRPr="00B854C3">
              <w:t>Отложенные нематериальные активы</w:t>
            </w:r>
          </w:p>
        </w:tc>
        <w:tc>
          <w:tcPr>
            <w:tcW w:w="2300" w:type="dxa"/>
            <w:shd w:val="clear" w:color="auto" w:fill="auto"/>
            <w:noWrap/>
            <w:vAlign w:val="bottom"/>
          </w:tcPr>
          <w:p w:rsidR="00223BEB" w:rsidRPr="00B854C3" w:rsidRDefault="00223BEB" w:rsidP="002420C8">
            <w:pPr>
              <w:jc w:val="right"/>
            </w:pPr>
            <w:r w:rsidRPr="00B854C3">
              <w:t>2</w:t>
            </w:r>
          </w:p>
        </w:tc>
        <w:tc>
          <w:tcPr>
            <w:tcW w:w="2260" w:type="dxa"/>
            <w:shd w:val="clear" w:color="auto" w:fill="auto"/>
            <w:noWrap/>
            <w:vAlign w:val="bottom"/>
          </w:tcPr>
          <w:p w:rsidR="00223BEB" w:rsidRPr="00B854C3" w:rsidRDefault="00223BEB" w:rsidP="002420C8">
            <w:pPr>
              <w:jc w:val="right"/>
            </w:pPr>
            <w:r w:rsidRPr="00B854C3">
              <w:t>1</w:t>
            </w:r>
          </w:p>
        </w:tc>
      </w:tr>
      <w:tr w:rsidR="00223BEB" w:rsidRPr="00B854C3">
        <w:trPr>
          <w:trHeight w:val="270"/>
        </w:trPr>
        <w:tc>
          <w:tcPr>
            <w:tcW w:w="4660" w:type="dxa"/>
            <w:shd w:val="clear" w:color="auto" w:fill="auto"/>
            <w:noWrap/>
            <w:vAlign w:val="bottom"/>
          </w:tcPr>
          <w:p w:rsidR="00223BEB" w:rsidRPr="00B854C3" w:rsidRDefault="00223BEB" w:rsidP="002420C8">
            <w:r w:rsidRPr="00B854C3">
              <w:t>Оборотные активы</w:t>
            </w:r>
          </w:p>
        </w:tc>
        <w:tc>
          <w:tcPr>
            <w:tcW w:w="2300" w:type="dxa"/>
            <w:shd w:val="clear" w:color="auto" w:fill="auto"/>
            <w:noWrap/>
            <w:vAlign w:val="bottom"/>
          </w:tcPr>
          <w:p w:rsidR="00223BEB" w:rsidRPr="00B854C3" w:rsidRDefault="00223BEB" w:rsidP="002420C8">
            <w:pPr>
              <w:jc w:val="right"/>
            </w:pPr>
            <w:r w:rsidRPr="00B854C3">
              <w:t>13984</w:t>
            </w:r>
          </w:p>
        </w:tc>
        <w:tc>
          <w:tcPr>
            <w:tcW w:w="2260" w:type="dxa"/>
            <w:shd w:val="clear" w:color="auto" w:fill="auto"/>
            <w:noWrap/>
            <w:vAlign w:val="bottom"/>
          </w:tcPr>
          <w:p w:rsidR="00223BEB" w:rsidRPr="00B854C3" w:rsidRDefault="00223BEB" w:rsidP="002420C8">
            <w:pPr>
              <w:jc w:val="right"/>
            </w:pPr>
            <w:r w:rsidRPr="00B854C3">
              <w:t>16963</w:t>
            </w:r>
          </w:p>
        </w:tc>
      </w:tr>
      <w:tr w:rsidR="00223BEB" w:rsidRPr="00B854C3">
        <w:trPr>
          <w:trHeight w:val="270"/>
        </w:trPr>
        <w:tc>
          <w:tcPr>
            <w:tcW w:w="4660" w:type="dxa"/>
            <w:shd w:val="clear" w:color="auto" w:fill="auto"/>
            <w:noWrap/>
            <w:vAlign w:val="bottom"/>
          </w:tcPr>
          <w:p w:rsidR="00223BEB" w:rsidRPr="00B854C3" w:rsidRDefault="00223BEB" w:rsidP="002420C8">
            <w:r w:rsidRPr="00B854C3">
              <w:t>Запасы</w:t>
            </w:r>
          </w:p>
        </w:tc>
        <w:tc>
          <w:tcPr>
            <w:tcW w:w="2300" w:type="dxa"/>
            <w:shd w:val="clear" w:color="auto" w:fill="auto"/>
            <w:noWrap/>
            <w:vAlign w:val="bottom"/>
          </w:tcPr>
          <w:p w:rsidR="00223BEB" w:rsidRPr="00B854C3" w:rsidRDefault="00223BEB" w:rsidP="002420C8">
            <w:pPr>
              <w:jc w:val="right"/>
            </w:pPr>
            <w:r w:rsidRPr="00B854C3">
              <w:t>5924</w:t>
            </w:r>
          </w:p>
        </w:tc>
        <w:tc>
          <w:tcPr>
            <w:tcW w:w="2260" w:type="dxa"/>
            <w:shd w:val="clear" w:color="auto" w:fill="auto"/>
            <w:noWrap/>
            <w:vAlign w:val="bottom"/>
          </w:tcPr>
          <w:p w:rsidR="00223BEB" w:rsidRPr="00B854C3" w:rsidRDefault="00223BEB" w:rsidP="002420C8">
            <w:pPr>
              <w:jc w:val="right"/>
            </w:pPr>
            <w:r w:rsidRPr="00B854C3">
              <w:t>5737</w:t>
            </w:r>
          </w:p>
        </w:tc>
      </w:tr>
      <w:tr w:rsidR="00223BEB" w:rsidRPr="00B854C3">
        <w:trPr>
          <w:trHeight w:val="270"/>
        </w:trPr>
        <w:tc>
          <w:tcPr>
            <w:tcW w:w="4660" w:type="dxa"/>
            <w:shd w:val="clear" w:color="auto" w:fill="auto"/>
            <w:noWrap/>
            <w:vAlign w:val="bottom"/>
          </w:tcPr>
          <w:p w:rsidR="00223BEB" w:rsidRPr="00B854C3" w:rsidRDefault="00223BEB" w:rsidP="002420C8">
            <w:r w:rsidRPr="00B854C3">
              <w:t>Дебиторская задолжность</w:t>
            </w:r>
          </w:p>
        </w:tc>
        <w:tc>
          <w:tcPr>
            <w:tcW w:w="2300" w:type="dxa"/>
            <w:shd w:val="clear" w:color="auto" w:fill="auto"/>
            <w:noWrap/>
            <w:vAlign w:val="bottom"/>
          </w:tcPr>
          <w:p w:rsidR="00223BEB" w:rsidRPr="00B854C3" w:rsidRDefault="00223BEB" w:rsidP="002420C8">
            <w:pPr>
              <w:jc w:val="right"/>
            </w:pPr>
            <w:r w:rsidRPr="00B854C3">
              <w:t>7327</w:t>
            </w:r>
          </w:p>
        </w:tc>
        <w:tc>
          <w:tcPr>
            <w:tcW w:w="2260" w:type="dxa"/>
            <w:shd w:val="clear" w:color="auto" w:fill="auto"/>
            <w:noWrap/>
            <w:vAlign w:val="bottom"/>
          </w:tcPr>
          <w:p w:rsidR="00223BEB" w:rsidRPr="00B854C3" w:rsidRDefault="00223BEB" w:rsidP="002420C8">
            <w:pPr>
              <w:jc w:val="right"/>
            </w:pPr>
            <w:r w:rsidRPr="00B854C3">
              <w:t>8872</w:t>
            </w:r>
          </w:p>
        </w:tc>
      </w:tr>
      <w:tr w:rsidR="00223BEB" w:rsidRPr="00B854C3">
        <w:trPr>
          <w:trHeight w:val="270"/>
        </w:trPr>
        <w:tc>
          <w:tcPr>
            <w:tcW w:w="4660" w:type="dxa"/>
            <w:shd w:val="clear" w:color="auto" w:fill="auto"/>
            <w:noWrap/>
            <w:vAlign w:val="bottom"/>
          </w:tcPr>
          <w:p w:rsidR="00223BEB" w:rsidRPr="00B854C3" w:rsidRDefault="00223BEB" w:rsidP="002420C8">
            <w:r w:rsidRPr="00B854C3">
              <w:t>Денежные активы</w:t>
            </w:r>
          </w:p>
        </w:tc>
        <w:tc>
          <w:tcPr>
            <w:tcW w:w="2300" w:type="dxa"/>
            <w:shd w:val="clear" w:color="auto" w:fill="auto"/>
            <w:noWrap/>
            <w:vAlign w:val="bottom"/>
          </w:tcPr>
          <w:p w:rsidR="00223BEB" w:rsidRPr="00B854C3" w:rsidRDefault="00223BEB" w:rsidP="002420C8">
            <w:pPr>
              <w:jc w:val="right"/>
            </w:pPr>
            <w:r w:rsidRPr="00B854C3">
              <w:t>733</w:t>
            </w:r>
          </w:p>
        </w:tc>
        <w:tc>
          <w:tcPr>
            <w:tcW w:w="2260" w:type="dxa"/>
            <w:shd w:val="clear" w:color="auto" w:fill="auto"/>
            <w:noWrap/>
            <w:vAlign w:val="bottom"/>
          </w:tcPr>
          <w:p w:rsidR="00223BEB" w:rsidRPr="00B854C3" w:rsidRDefault="00223BEB" w:rsidP="002420C8">
            <w:pPr>
              <w:jc w:val="right"/>
            </w:pPr>
            <w:r w:rsidRPr="00B854C3">
              <w:t>2354</w:t>
            </w:r>
          </w:p>
        </w:tc>
      </w:tr>
      <w:tr w:rsidR="00223BEB" w:rsidRPr="00B854C3">
        <w:trPr>
          <w:trHeight w:val="270"/>
        </w:trPr>
        <w:tc>
          <w:tcPr>
            <w:tcW w:w="4660" w:type="dxa"/>
            <w:shd w:val="clear" w:color="auto" w:fill="auto"/>
            <w:noWrap/>
            <w:vAlign w:val="bottom"/>
          </w:tcPr>
          <w:p w:rsidR="00223BEB" w:rsidRPr="00B854C3" w:rsidRDefault="00223BEB" w:rsidP="002420C8">
            <w:r w:rsidRPr="00B854C3">
              <w:t>Итого по всем разделам</w:t>
            </w:r>
          </w:p>
        </w:tc>
        <w:tc>
          <w:tcPr>
            <w:tcW w:w="2300" w:type="dxa"/>
            <w:shd w:val="clear" w:color="auto" w:fill="auto"/>
            <w:noWrap/>
            <w:vAlign w:val="bottom"/>
          </w:tcPr>
          <w:p w:rsidR="00223BEB" w:rsidRPr="00B854C3" w:rsidRDefault="00223BEB" w:rsidP="002420C8">
            <w:pPr>
              <w:jc w:val="right"/>
              <w:rPr>
                <w:b/>
                <w:bCs/>
              </w:rPr>
            </w:pPr>
            <w:r w:rsidRPr="00B854C3">
              <w:rPr>
                <w:b/>
                <w:bCs/>
              </w:rPr>
              <w:t>19876</w:t>
            </w:r>
          </w:p>
        </w:tc>
        <w:tc>
          <w:tcPr>
            <w:tcW w:w="2260" w:type="dxa"/>
            <w:shd w:val="clear" w:color="auto" w:fill="auto"/>
            <w:noWrap/>
            <w:vAlign w:val="bottom"/>
          </w:tcPr>
          <w:p w:rsidR="00223BEB" w:rsidRPr="00B854C3" w:rsidRDefault="00223BEB" w:rsidP="002420C8">
            <w:pPr>
              <w:jc w:val="right"/>
              <w:rPr>
                <w:b/>
                <w:bCs/>
              </w:rPr>
            </w:pPr>
            <w:r w:rsidRPr="00B854C3">
              <w:rPr>
                <w:b/>
                <w:bCs/>
              </w:rPr>
              <w:t>98472</w:t>
            </w:r>
          </w:p>
        </w:tc>
      </w:tr>
      <w:tr w:rsidR="00223BEB" w:rsidRPr="00B854C3">
        <w:trPr>
          <w:trHeight w:val="270"/>
        </w:trPr>
        <w:tc>
          <w:tcPr>
            <w:tcW w:w="4660" w:type="dxa"/>
            <w:shd w:val="clear" w:color="auto" w:fill="auto"/>
            <w:noWrap/>
            <w:vAlign w:val="bottom"/>
          </w:tcPr>
          <w:p w:rsidR="00223BEB" w:rsidRPr="00B854C3" w:rsidRDefault="00223BEB" w:rsidP="002420C8">
            <w:pPr>
              <w:rPr>
                <w:b/>
                <w:bCs/>
              </w:rPr>
            </w:pPr>
            <w:r w:rsidRPr="00B854C3">
              <w:rPr>
                <w:b/>
                <w:bCs/>
              </w:rPr>
              <w:t>Пассив</w:t>
            </w:r>
          </w:p>
        </w:tc>
        <w:tc>
          <w:tcPr>
            <w:tcW w:w="2300" w:type="dxa"/>
            <w:shd w:val="clear" w:color="auto" w:fill="auto"/>
            <w:noWrap/>
            <w:vAlign w:val="bottom"/>
          </w:tcPr>
          <w:p w:rsidR="00223BEB" w:rsidRPr="00B854C3" w:rsidRDefault="00223BEB" w:rsidP="002420C8">
            <w:pPr>
              <w:jc w:val="right"/>
            </w:pPr>
            <w:r w:rsidRPr="00B854C3">
              <w:t> </w:t>
            </w:r>
          </w:p>
        </w:tc>
        <w:tc>
          <w:tcPr>
            <w:tcW w:w="2260" w:type="dxa"/>
            <w:shd w:val="clear" w:color="auto" w:fill="auto"/>
            <w:noWrap/>
            <w:vAlign w:val="bottom"/>
          </w:tcPr>
          <w:p w:rsidR="00223BEB" w:rsidRPr="00B854C3" w:rsidRDefault="00223BEB" w:rsidP="002420C8">
            <w:pPr>
              <w:jc w:val="right"/>
            </w:pPr>
            <w:r w:rsidRPr="00B854C3">
              <w:t> </w:t>
            </w:r>
          </w:p>
        </w:tc>
      </w:tr>
      <w:tr w:rsidR="00223BEB" w:rsidRPr="00B854C3">
        <w:trPr>
          <w:trHeight w:val="270"/>
        </w:trPr>
        <w:tc>
          <w:tcPr>
            <w:tcW w:w="4660" w:type="dxa"/>
            <w:shd w:val="clear" w:color="auto" w:fill="auto"/>
            <w:noWrap/>
            <w:vAlign w:val="bottom"/>
          </w:tcPr>
          <w:p w:rsidR="00223BEB" w:rsidRPr="00B854C3" w:rsidRDefault="00223BEB" w:rsidP="002420C8">
            <w:r w:rsidRPr="00B854C3">
              <w:t>Собственный капитал</w:t>
            </w:r>
          </w:p>
        </w:tc>
        <w:tc>
          <w:tcPr>
            <w:tcW w:w="2300" w:type="dxa"/>
            <w:shd w:val="clear" w:color="auto" w:fill="auto"/>
            <w:noWrap/>
            <w:vAlign w:val="bottom"/>
          </w:tcPr>
          <w:p w:rsidR="00223BEB" w:rsidRPr="00B854C3" w:rsidRDefault="00223BEB" w:rsidP="002420C8">
            <w:pPr>
              <w:jc w:val="right"/>
            </w:pPr>
            <w:r w:rsidRPr="00B854C3">
              <w:t>9119</w:t>
            </w:r>
          </w:p>
        </w:tc>
        <w:tc>
          <w:tcPr>
            <w:tcW w:w="2260" w:type="dxa"/>
            <w:shd w:val="clear" w:color="auto" w:fill="auto"/>
            <w:noWrap/>
            <w:vAlign w:val="bottom"/>
          </w:tcPr>
          <w:p w:rsidR="00223BEB" w:rsidRPr="00B854C3" w:rsidRDefault="00223BEB" w:rsidP="002420C8">
            <w:pPr>
              <w:jc w:val="right"/>
            </w:pPr>
            <w:r w:rsidRPr="00B854C3">
              <w:t>82394</w:t>
            </w:r>
          </w:p>
        </w:tc>
      </w:tr>
      <w:tr w:rsidR="00223BEB" w:rsidRPr="00B854C3">
        <w:trPr>
          <w:trHeight w:val="270"/>
        </w:trPr>
        <w:tc>
          <w:tcPr>
            <w:tcW w:w="4660" w:type="dxa"/>
            <w:shd w:val="clear" w:color="auto" w:fill="auto"/>
            <w:noWrap/>
            <w:vAlign w:val="bottom"/>
          </w:tcPr>
          <w:p w:rsidR="00223BEB" w:rsidRPr="00B854C3" w:rsidRDefault="00223BEB" w:rsidP="002420C8">
            <w:r w:rsidRPr="00B854C3">
              <w:t>Уставный капитал</w:t>
            </w:r>
          </w:p>
        </w:tc>
        <w:tc>
          <w:tcPr>
            <w:tcW w:w="2300" w:type="dxa"/>
            <w:shd w:val="clear" w:color="auto" w:fill="auto"/>
            <w:noWrap/>
            <w:vAlign w:val="bottom"/>
          </w:tcPr>
          <w:p w:rsidR="00223BEB" w:rsidRPr="00B854C3" w:rsidRDefault="00223BEB" w:rsidP="002420C8">
            <w:pPr>
              <w:jc w:val="right"/>
            </w:pPr>
            <w:r w:rsidRPr="00B854C3">
              <w:t>471</w:t>
            </w:r>
          </w:p>
        </w:tc>
        <w:tc>
          <w:tcPr>
            <w:tcW w:w="2260" w:type="dxa"/>
            <w:shd w:val="clear" w:color="auto" w:fill="auto"/>
            <w:noWrap/>
            <w:vAlign w:val="bottom"/>
          </w:tcPr>
          <w:p w:rsidR="00223BEB" w:rsidRPr="00B854C3" w:rsidRDefault="00223BEB" w:rsidP="002420C8">
            <w:pPr>
              <w:jc w:val="right"/>
            </w:pPr>
            <w:r w:rsidRPr="00B854C3">
              <w:t>471</w:t>
            </w:r>
          </w:p>
        </w:tc>
      </w:tr>
      <w:tr w:rsidR="00223BEB" w:rsidRPr="00B854C3">
        <w:trPr>
          <w:trHeight w:val="270"/>
        </w:trPr>
        <w:tc>
          <w:tcPr>
            <w:tcW w:w="4660" w:type="dxa"/>
            <w:shd w:val="clear" w:color="auto" w:fill="auto"/>
            <w:noWrap/>
            <w:vAlign w:val="bottom"/>
          </w:tcPr>
          <w:p w:rsidR="00223BEB" w:rsidRPr="00B854C3" w:rsidRDefault="00223BEB" w:rsidP="002420C8">
            <w:r w:rsidRPr="00B854C3">
              <w:t>Накопленная прибыль</w:t>
            </w:r>
          </w:p>
        </w:tc>
        <w:tc>
          <w:tcPr>
            <w:tcW w:w="2300" w:type="dxa"/>
            <w:shd w:val="clear" w:color="auto" w:fill="auto"/>
            <w:noWrap/>
            <w:vAlign w:val="bottom"/>
          </w:tcPr>
          <w:p w:rsidR="00223BEB" w:rsidRPr="00B854C3" w:rsidRDefault="00223BEB" w:rsidP="002420C8">
            <w:pPr>
              <w:jc w:val="right"/>
            </w:pPr>
            <w:r w:rsidRPr="00B854C3">
              <w:t>8648</w:t>
            </w:r>
          </w:p>
        </w:tc>
        <w:tc>
          <w:tcPr>
            <w:tcW w:w="2260" w:type="dxa"/>
            <w:shd w:val="clear" w:color="auto" w:fill="auto"/>
            <w:noWrap/>
            <w:vAlign w:val="bottom"/>
          </w:tcPr>
          <w:p w:rsidR="00223BEB" w:rsidRPr="00B854C3" w:rsidRDefault="00223BEB" w:rsidP="002420C8">
            <w:pPr>
              <w:jc w:val="right"/>
            </w:pPr>
            <w:r w:rsidRPr="00B854C3">
              <w:t>81923</w:t>
            </w:r>
          </w:p>
        </w:tc>
      </w:tr>
      <w:tr w:rsidR="00223BEB" w:rsidRPr="00B854C3">
        <w:trPr>
          <w:trHeight w:val="270"/>
        </w:trPr>
        <w:tc>
          <w:tcPr>
            <w:tcW w:w="4660" w:type="dxa"/>
            <w:shd w:val="clear" w:color="auto" w:fill="auto"/>
            <w:noWrap/>
            <w:vAlign w:val="bottom"/>
          </w:tcPr>
          <w:p w:rsidR="00223BEB" w:rsidRPr="00B854C3" w:rsidRDefault="00223BEB" w:rsidP="002420C8">
            <w:r w:rsidRPr="00B854C3">
              <w:t>Заемный капитал</w:t>
            </w:r>
          </w:p>
        </w:tc>
        <w:tc>
          <w:tcPr>
            <w:tcW w:w="2300" w:type="dxa"/>
            <w:shd w:val="clear" w:color="auto" w:fill="auto"/>
            <w:noWrap/>
            <w:vAlign w:val="bottom"/>
          </w:tcPr>
          <w:p w:rsidR="00223BEB" w:rsidRPr="00B854C3" w:rsidRDefault="00223BEB" w:rsidP="002420C8">
            <w:pPr>
              <w:jc w:val="right"/>
            </w:pPr>
            <w:r w:rsidRPr="00B854C3">
              <w:t>10757</w:t>
            </w:r>
          </w:p>
        </w:tc>
        <w:tc>
          <w:tcPr>
            <w:tcW w:w="2260" w:type="dxa"/>
            <w:shd w:val="clear" w:color="auto" w:fill="auto"/>
            <w:noWrap/>
            <w:vAlign w:val="bottom"/>
          </w:tcPr>
          <w:p w:rsidR="00223BEB" w:rsidRPr="00B854C3" w:rsidRDefault="00223BEB" w:rsidP="002420C8">
            <w:pPr>
              <w:jc w:val="right"/>
            </w:pPr>
            <w:r w:rsidRPr="00B854C3">
              <w:t>16078</w:t>
            </w:r>
          </w:p>
        </w:tc>
      </w:tr>
      <w:tr w:rsidR="00223BEB" w:rsidRPr="00B854C3">
        <w:trPr>
          <w:trHeight w:val="270"/>
        </w:trPr>
        <w:tc>
          <w:tcPr>
            <w:tcW w:w="4660" w:type="dxa"/>
            <w:shd w:val="clear" w:color="auto" w:fill="auto"/>
            <w:noWrap/>
            <w:vAlign w:val="bottom"/>
          </w:tcPr>
          <w:p w:rsidR="00223BEB" w:rsidRPr="00B854C3" w:rsidRDefault="00223BEB" w:rsidP="002420C8">
            <w:r w:rsidRPr="00B854C3">
              <w:t>Долгосрочный заемный капитал</w:t>
            </w:r>
          </w:p>
        </w:tc>
        <w:tc>
          <w:tcPr>
            <w:tcW w:w="2300" w:type="dxa"/>
            <w:shd w:val="clear" w:color="auto" w:fill="auto"/>
            <w:noWrap/>
            <w:vAlign w:val="bottom"/>
          </w:tcPr>
          <w:p w:rsidR="00223BEB" w:rsidRPr="00B854C3" w:rsidRDefault="00223BEB" w:rsidP="002420C8">
            <w:pPr>
              <w:jc w:val="right"/>
            </w:pPr>
            <w:r w:rsidRPr="00B854C3">
              <w:t>60</w:t>
            </w:r>
          </w:p>
        </w:tc>
        <w:tc>
          <w:tcPr>
            <w:tcW w:w="2260" w:type="dxa"/>
            <w:shd w:val="clear" w:color="auto" w:fill="auto"/>
            <w:noWrap/>
            <w:vAlign w:val="bottom"/>
          </w:tcPr>
          <w:p w:rsidR="00223BEB" w:rsidRPr="00B854C3" w:rsidRDefault="00223BEB" w:rsidP="002420C8">
            <w:pPr>
              <w:jc w:val="right"/>
            </w:pPr>
            <w:r w:rsidRPr="00B854C3">
              <w:t>65</w:t>
            </w:r>
          </w:p>
        </w:tc>
      </w:tr>
      <w:tr w:rsidR="00223BEB" w:rsidRPr="00B854C3">
        <w:trPr>
          <w:trHeight w:val="270"/>
        </w:trPr>
        <w:tc>
          <w:tcPr>
            <w:tcW w:w="4660" w:type="dxa"/>
            <w:shd w:val="clear" w:color="auto" w:fill="auto"/>
            <w:noWrap/>
            <w:vAlign w:val="bottom"/>
          </w:tcPr>
          <w:p w:rsidR="00223BEB" w:rsidRPr="00B854C3" w:rsidRDefault="00223BEB" w:rsidP="002420C8">
            <w:r w:rsidRPr="00B854C3">
              <w:t>Краткосрочные заемный капитал</w:t>
            </w:r>
          </w:p>
        </w:tc>
        <w:tc>
          <w:tcPr>
            <w:tcW w:w="2300" w:type="dxa"/>
            <w:shd w:val="clear" w:color="auto" w:fill="auto"/>
            <w:noWrap/>
            <w:vAlign w:val="bottom"/>
          </w:tcPr>
          <w:p w:rsidR="00223BEB" w:rsidRPr="00B854C3" w:rsidRDefault="00223BEB" w:rsidP="002420C8">
            <w:pPr>
              <w:jc w:val="right"/>
            </w:pPr>
            <w:r w:rsidRPr="00B854C3">
              <w:t>10697</w:t>
            </w:r>
          </w:p>
        </w:tc>
        <w:tc>
          <w:tcPr>
            <w:tcW w:w="2260" w:type="dxa"/>
            <w:shd w:val="clear" w:color="auto" w:fill="auto"/>
            <w:noWrap/>
            <w:vAlign w:val="bottom"/>
          </w:tcPr>
          <w:p w:rsidR="00223BEB" w:rsidRPr="00B854C3" w:rsidRDefault="00223BEB" w:rsidP="002420C8">
            <w:pPr>
              <w:jc w:val="right"/>
            </w:pPr>
            <w:r w:rsidRPr="00B854C3">
              <w:t>16013</w:t>
            </w:r>
          </w:p>
        </w:tc>
      </w:tr>
      <w:tr w:rsidR="00223BEB" w:rsidRPr="00B854C3">
        <w:trPr>
          <w:trHeight w:val="270"/>
        </w:trPr>
        <w:tc>
          <w:tcPr>
            <w:tcW w:w="4660" w:type="dxa"/>
            <w:shd w:val="clear" w:color="auto" w:fill="auto"/>
            <w:noWrap/>
            <w:vAlign w:val="bottom"/>
          </w:tcPr>
          <w:p w:rsidR="00223BEB" w:rsidRPr="00B854C3" w:rsidRDefault="00223BEB" w:rsidP="002420C8">
            <w:r w:rsidRPr="00B854C3">
              <w:t>Итого по всем разделам</w:t>
            </w:r>
          </w:p>
        </w:tc>
        <w:tc>
          <w:tcPr>
            <w:tcW w:w="2300" w:type="dxa"/>
            <w:shd w:val="clear" w:color="auto" w:fill="auto"/>
            <w:noWrap/>
            <w:vAlign w:val="bottom"/>
          </w:tcPr>
          <w:p w:rsidR="00223BEB" w:rsidRPr="00B854C3" w:rsidRDefault="00223BEB" w:rsidP="002420C8">
            <w:pPr>
              <w:jc w:val="right"/>
              <w:rPr>
                <w:b/>
                <w:bCs/>
              </w:rPr>
            </w:pPr>
            <w:r w:rsidRPr="00B854C3">
              <w:rPr>
                <w:b/>
                <w:bCs/>
              </w:rPr>
              <w:t>19876</w:t>
            </w:r>
          </w:p>
        </w:tc>
        <w:tc>
          <w:tcPr>
            <w:tcW w:w="2260" w:type="dxa"/>
            <w:shd w:val="clear" w:color="auto" w:fill="auto"/>
            <w:noWrap/>
            <w:vAlign w:val="bottom"/>
          </w:tcPr>
          <w:p w:rsidR="00223BEB" w:rsidRPr="00B854C3" w:rsidRDefault="00223BEB" w:rsidP="002420C8">
            <w:pPr>
              <w:jc w:val="right"/>
              <w:rPr>
                <w:b/>
                <w:bCs/>
              </w:rPr>
            </w:pPr>
            <w:r w:rsidRPr="00B854C3">
              <w:rPr>
                <w:b/>
                <w:bCs/>
              </w:rPr>
              <w:t>98472</w:t>
            </w:r>
          </w:p>
        </w:tc>
      </w:tr>
    </w:tbl>
    <w:p w:rsidR="00223BEB" w:rsidRPr="00D771FA" w:rsidRDefault="00223BEB" w:rsidP="00223BEB">
      <w:pPr>
        <w:spacing w:line="360" w:lineRule="auto"/>
        <w:jc w:val="both"/>
        <w:rPr>
          <w:sz w:val="28"/>
          <w:szCs w:val="28"/>
        </w:rPr>
      </w:pPr>
    </w:p>
    <w:p w:rsidR="00223BEB" w:rsidRDefault="00223BEB" w:rsidP="00223BEB">
      <w:pPr>
        <w:jc w:val="both"/>
        <w:rPr>
          <w:sz w:val="28"/>
          <w:szCs w:val="28"/>
        </w:rPr>
      </w:pPr>
      <w:r w:rsidRPr="006A11B4">
        <w:rPr>
          <w:sz w:val="28"/>
          <w:szCs w:val="28"/>
        </w:rPr>
        <w:t>Т</w:t>
      </w:r>
      <w:r>
        <w:rPr>
          <w:sz w:val="28"/>
          <w:szCs w:val="28"/>
        </w:rPr>
        <w:t>аблица 3 – Нетто-</w:t>
      </w:r>
      <w:r w:rsidRPr="006A11B4">
        <w:rPr>
          <w:sz w:val="28"/>
          <w:szCs w:val="28"/>
        </w:rPr>
        <w:t>форма отчета о прибылях и убытках МУП «Городские тепловые сети» на  01.01.2010.</w:t>
      </w:r>
    </w:p>
    <w:p w:rsidR="00223BEB" w:rsidRPr="006A11B4" w:rsidRDefault="00223BEB" w:rsidP="00223BEB">
      <w:pPr>
        <w:jc w:val="both"/>
        <w:rPr>
          <w:sz w:val="28"/>
          <w:szCs w:val="28"/>
        </w:rPr>
      </w:pPr>
    </w:p>
    <w:p w:rsidR="00223BEB" w:rsidRPr="00414421" w:rsidRDefault="00223BEB" w:rsidP="00223BEB">
      <w:pPr>
        <w:jc w:val="center"/>
        <w:rPr>
          <w:b/>
          <w:sz w:val="22"/>
          <w:szCs w:val="22"/>
        </w:rPr>
      </w:pPr>
    </w:p>
    <w:tbl>
      <w:tblPr>
        <w:tblW w:w="9000" w:type="dxa"/>
        <w:tblInd w:w="93" w:type="dxa"/>
        <w:tblLook w:val="0000" w:firstRow="0" w:lastRow="0" w:firstColumn="0" w:lastColumn="0" w:noHBand="0" w:noVBand="0"/>
      </w:tblPr>
      <w:tblGrid>
        <w:gridCol w:w="4780"/>
        <w:gridCol w:w="1920"/>
        <w:gridCol w:w="2300"/>
      </w:tblGrid>
      <w:tr w:rsidR="00223BEB" w:rsidRPr="00B854C3">
        <w:trPr>
          <w:trHeight w:val="276"/>
        </w:trPr>
        <w:tc>
          <w:tcPr>
            <w:tcW w:w="478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tcPr>
          <w:p w:rsidR="00223BEB" w:rsidRPr="00B854C3" w:rsidRDefault="00223BEB" w:rsidP="002420C8">
            <w:pPr>
              <w:jc w:val="center"/>
            </w:pPr>
            <w:r w:rsidRPr="00B854C3">
              <w:t>Показатели</w:t>
            </w:r>
          </w:p>
        </w:tc>
        <w:tc>
          <w:tcPr>
            <w:tcW w:w="1920"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223BEB" w:rsidRPr="00B854C3" w:rsidRDefault="00223BEB" w:rsidP="002420C8">
            <w:pPr>
              <w:jc w:val="center"/>
            </w:pPr>
            <w:r w:rsidRPr="00B854C3">
              <w:t>За отчетный период</w:t>
            </w:r>
          </w:p>
        </w:tc>
        <w:tc>
          <w:tcPr>
            <w:tcW w:w="2300"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223BEB" w:rsidRPr="00B854C3" w:rsidRDefault="00223BEB" w:rsidP="002420C8">
            <w:pPr>
              <w:jc w:val="center"/>
            </w:pPr>
            <w:r w:rsidRPr="00B854C3">
              <w:t>За аналогичный период предыдущего года</w:t>
            </w:r>
          </w:p>
        </w:tc>
      </w:tr>
      <w:tr w:rsidR="00223BEB" w:rsidRPr="00B854C3">
        <w:trPr>
          <w:trHeight w:val="735"/>
        </w:trPr>
        <w:tc>
          <w:tcPr>
            <w:tcW w:w="4780" w:type="dxa"/>
            <w:vMerge/>
            <w:tcBorders>
              <w:top w:val="single" w:sz="8" w:space="0" w:color="auto"/>
              <w:left w:val="single" w:sz="8" w:space="0" w:color="auto"/>
              <w:bottom w:val="single" w:sz="8" w:space="0" w:color="000000"/>
              <w:right w:val="single" w:sz="8" w:space="0" w:color="auto"/>
            </w:tcBorders>
            <w:vAlign w:val="center"/>
          </w:tcPr>
          <w:p w:rsidR="00223BEB" w:rsidRPr="00B854C3" w:rsidRDefault="00223BEB" w:rsidP="002420C8"/>
        </w:tc>
        <w:tc>
          <w:tcPr>
            <w:tcW w:w="1920" w:type="dxa"/>
            <w:vMerge/>
            <w:tcBorders>
              <w:top w:val="single" w:sz="8" w:space="0" w:color="auto"/>
              <w:left w:val="single" w:sz="8" w:space="0" w:color="auto"/>
              <w:bottom w:val="single" w:sz="8" w:space="0" w:color="000000"/>
              <w:right w:val="single" w:sz="8" w:space="0" w:color="auto"/>
            </w:tcBorders>
            <w:vAlign w:val="center"/>
          </w:tcPr>
          <w:p w:rsidR="00223BEB" w:rsidRPr="00B854C3" w:rsidRDefault="00223BEB" w:rsidP="002420C8"/>
        </w:tc>
        <w:tc>
          <w:tcPr>
            <w:tcW w:w="2300" w:type="dxa"/>
            <w:vMerge/>
            <w:tcBorders>
              <w:top w:val="single" w:sz="8" w:space="0" w:color="auto"/>
              <w:left w:val="single" w:sz="8" w:space="0" w:color="auto"/>
              <w:bottom w:val="single" w:sz="8" w:space="0" w:color="000000"/>
              <w:right w:val="single" w:sz="8" w:space="0" w:color="auto"/>
            </w:tcBorders>
            <w:vAlign w:val="center"/>
          </w:tcPr>
          <w:p w:rsidR="00223BEB" w:rsidRPr="00B854C3" w:rsidRDefault="00223BEB" w:rsidP="002420C8"/>
        </w:tc>
      </w:tr>
      <w:tr w:rsidR="00223BEB" w:rsidRPr="00B854C3">
        <w:trPr>
          <w:trHeight w:val="270"/>
        </w:trPr>
        <w:tc>
          <w:tcPr>
            <w:tcW w:w="4780" w:type="dxa"/>
            <w:tcBorders>
              <w:top w:val="nil"/>
              <w:left w:val="single" w:sz="8" w:space="0" w:color="auto"/>
              <w:bottom w:val="single" w:sz="8" w:space="0" w:color="auto"/>
              <w:right w:val="single" w:sz="8" w:space="0" w:color="auto"/>
            </w:tcBorders>
            <w:shd w:val="clear" w:color="auto" w:fill="auto"/>
            <w:noWrap/>
            <w:vAlign w:val="bottom"/>
          </w:tcPr>
          <w:p w:rsidR="00223BEB" w:rsidRPr="00B854C3" w:rsidRDefault="00223BEB" w:rsidP="002420C8">
            <w:r w:rsidRPr="00B854C3">
              <w:t>Выручка от продаж товаров</w:t>
            </w:r>
          </w:p>
        </w:tc>
        <w:tc>
          <w:tcPr>
            <w:tcW w:w="1920" w:type="dxa"/>
            <w:tcBorders>
              <w:top w:val="nil"/>
              <w:left w:val="nil"/>
              <w:bottom w:val="single" w:sz="8" w:space="0" w:color="auto"/>
              <w:right w:val="single" w:sz="8" w:space="0" w:color="auto"/>
            </w:tcBorders>
            <w:shd w:val="clear" w:color="auto" w:fill="auto"/>
            <w:noWrap/>
            <w:vAlign w:val="bottom"/>
          </w:tcPr>
          <w:p w:rsidR="00223BEB" w:rsidRPr="00B854C3" w:rsidRDefault="00223BEB" w:rsidP="002420C8">
            <w:pPr>
              <w:jc w:val="right"/>
            </w:pPr>
            <w:r w:rsidRPr="00B854C3">
              <w:t>79987</w:t>
            </w:r>
          </w:p>
        </w:tc>
        <w:tc>
          <w:tcPr>
            <w:tcW w:w="2300" w:type="dxa"/>
            <w:tcBorders>
              <w:top w:val="nil"/>
              <w:left w:val="nil"/>
              <w:bottom w:val="single" w:sz="8" w:space="0" w:color="auto"/>
              <w:right w:val="single" w:sz="8" w:space="0" w:color="auto"/>
            </w:tcBorders>
            <w:shd w:val="clear" w:color="auto" w:fill="auto"/>
            <w:noWrap/>
            <w:vAlign w:val="bottom"/>
          </w:tcPr>
          <w:p w:rsidR="00223BEB" w:rsidRPr="00B854C3" w:rsidRDefault="00223BEB" w:rsidP="002420C8">
            <w:pPr>
              <w:jc w:val="right"/>
            </w:pPr>
            <w:r w:rsidRPr="00B854C3">
              <w:t>70738</w:t>
            </w:r>
          </w:p>
        </w:tc>
      </w:tr>
      <w:tr w:rsidR="00223BEB" w:rsidRPr="00B854C3">
        <w:trPr>
          <w:trHeight w:val="420"/>
        </w:trPr>
        <w:tc>
          <w:tcPr>
            <w:tcW w:w="4780" w:type="dxa"/>
            <w:tcBorders>
              <w:top w:val="nil"/>
              <w:left w:val="single" w:sz="8" w:space="0" w:color="auto"/>
              <w:bottom w:val="single" w:sz="8" w:space="0" w:color="auto"/>
              <w:right w:val="single" w:sz="8" w:space="0" w:color="auto"/>
            </w:tcBorders>
            <w:shd w:val="clear" w:color="auto" w:fill="auto"/>
            <w:vAlign w:val="bottom"/>
          </w:tcPr>
          <w:p w:rsidR="00223BEB" w:rsidRPr="00B854C3" w:rsidRDefault="00223BEB" w:rsidP="002420C8">
            <w:r w:rsidRPr="00B854C3">
              <w:t>Себестоимость проданных товаров, услуг</w:t>
            </w:r>
          </w:p>
        </w:tc>
        <w:tc>
          <w:tcPr>
            <w:tcW w:w="1920" w:type="dxa"/>
            <w:tcBorders>
              <w:top w:val="nil"/>
              <w:left w:val="nil"/>
              <w:bottom w:val="single" w:sz="8" w:space="0" w:color="auto"/>
              <w:right w:val="single" w:sz="8" w:space="0" w:color="auto"/>
            </w:tcBorders>
            <w:shd w:val="clear" w:color="auto" w:fill="auto"/>
            <w:noWrap/>
            <w:vAlign w:val="bottom"/>
          </w:tcPr>
          <w:p w:rsidR="00223BEB" w:rsidRPr="00B854C3" w:rsidRDefault="00223BEB" w:rsidP="002420C8">
            <w:pPr>
              <w:jc w:val="right"/>
            </w:pPr>
            <w:r w:rsidRPr="00B854C3">
              <w:t>78690</w:t>
            </w:r>
          </w:p>
        </w:tc>
        <w:tc>
          <w:tcPr>
            <w:tcW w:w="2300" w:type="dxa"/>
            <w:tcBorders>
              <w:top w:val="nil"/>
              <w:left w:val="nil"/>
              <w:bottom w:val="single" w:sz="8" w:space="0" w:color="auto"/>
              <w:right w:val="single" w:sz="8" w:space="0" w:color="auto"/>
            </w:tcBorders>
            <w:shd w:val="clear" w:color="auto" w:fill="auto"/>
            <w:noWrap/>
            <w:vAlign w:val="bottom"/>
          </w:tcPr>
          <w:p w:rsidR="00223BEB" w:rsidRPr="00B854C3" w:rsidRDefault="00223BEB" w:rsidP="002420C8">
            <w:pPr>
              <w:jc w:val="right"/>
            </w:pPr>
            <w:r w:rsidRPr="00B854C3">
              <w:t>66905</w:t>
            </w:r>
          </w:p>
        </w:tc>
      </w:tr>
      <w:tr w:rsidR="00223BEB" w:rsidRPr="00B854C3">
        <w:trPr>
          <w:trHeight w:val="270"/>
        </w:trPr>
        <w:tc>
          <w:tcPr>
            <w:tcW w:w="4780" w:type="dxa"/>
            <w:tcBorders>
              <w:top w:val="nil"/>
              <w:left w:val="single" w:sz="8" w:space="0" w:color="auto"/>
              <w:bottom w:val="single" w:sz="8" w:space="0" w:color="auto"/>
              <w:right w:val="single" w:sz="8" w:space="0" w:color="auto"/>
            </w:tcBorders>
            <w:shd w:val="clear" w:color="auto" w:fill="auto"/>
            <w:noWrap/>
            <w:vAlign w:val="bottom"/>
          </w:tcPr>
          <w:p w:rsidR="00223BEB" w:rsidRPr="00B854C3" w:rsidRDefault="00223BEB" w:rsidP="002420C8">
            <w:r w:rsidRPr="00B854C3">
              <w:t>Валовая прибыль</w:t>
            </w:r>
          </w:p>
        </w:tc>
        <w:tc>
          <w:tcPr>
            <w:tcW w:w="1920" w:type="dxa"/>
            <w:tcBorders>
              <w:top w:val="nil"/>
              <w:left w:val="nil"/>
              <w:bottom w:val="single" w:sz="8" w:space="0" w:color="auto"/>
              <w:right w:val="single" w:sz="8" w:space="0" w:color="auto"/>
            </w:tcBorders>
            <w:shd w:val="clear" w:color="auto" w:fill="auto"/>
            <w:noWrap/>
            <w:vAlign w:val="bottom"/>
          </w:tcPr>
          <w:p w:rsidR="00223BEB" w:rsidRPr="00B854C3" w:rsidRDefault="00223BEB" w:rsidP="002420C8">
            <w:pPr>
              <w:jc w:val="right"/>
            </w:pPr>
            <w:r w:rsidRPr="00B854C3">
              <w:t>1297</w:t>
            </w:r>
          </w:p>
        </w:tc>
        <w:tc>
          <w:tcPr>
            <w:tcW w:w="2300" w:type="dxa"/>
            <w:tcBorders>
              <w:top w:val="nil"/>
              <w:left w:val="nil"/>
              <w:bottom w:val="single" w:sz="8" w:space="0" w:color="auto"/>
              <w:right w:val="single" w:sz="8" w:space="0" w:color="auto"/>
            </w:tcBorders>
            <w:shd w:val="clear" w:color="auto" w:fill="auto"/>
            <w:noWrap/>
            <w:vAlign w:val="bottom"/>
          </w:tcPr>
          <w:p w:rsidR="00223BEB" w:rsidRPr="00B854C3" w:rsidRDefault="00223BEB" w:rsidP="002420C8">
            <w:pPr>
              <w:jc w:val="right"/>
            </w:pPr>
            <w:r w:rsidRPr="00B854C3">
              <w:t>3833</w:t>
            </w:r>
          </w:p>
        </w:tc>
      </w:tr>
      <w:tr w:rsidR="00223BEB" w:rsidRPr="00B854C3">
        <w:trPr>
          <w:trHeight w:val="270"/>
        </w:trPr>
        <w:tc>
          <w:tcPr>
            <w:tcW w:w="4780" w:type="dxa"/>
            <w:tcBorders>
              <w:top w:val="nil"/>
              <w:left w:val="single" w:sz="8" w:space="0" w:color="auto"/>
              <w:bottom w:val="single" w:sz="8" w:space="0" w:color="auto"/>
              <w:right w:val="single" w:sz="8" w:space="0" w:color="auto"/>
            </w:tcBorders>
            <w:shd w:val="clear" w:color="auto" w:fill="auto"/>
            <w:noWrap/>
            <w:vAlign w:val="bottom"/>
          </w:tcPr>
          <w:p w:rsidR="00223BEB" w:rsidRPr="00B854C3" w:rsidRDefault="00223BEB" w:rsidP="002420C8">
            <w:r w:rsidRPr="00B854C3">
              <w:t>Прибыль от продаж</w:t>
            </w:r>
          </w:p>
        </w:tc>
        <w:tc>
          <w:tcPr>
            <w:tcW w:w="1920" w:type="dxa"/>
            <w:tcBorders>
              <w:top w:val="nil"/>
              <w:left w:val="nil"/>
              <w:bottom w:val="single" w:sz="8" w:space="0" w:color="auto"/>
              <w:right w:val="single" w:sz="8" w:space="0" w:color="auto"/>
            </w:tcBorders>
            <w:shd w:val="clear" w:color="auto" w:fill="auto"/>
            <w:noWrap/>
            <w:vAlign w:val="bottom"/>
          </w:tcPr>
          <w:p w:rsidR="00223BEB" w:rsidRPr="00B854C3" w:rsidRDefault="00223BEB" w:rsidP="002420C8">
            <w:pPr>
              <w:jc w:val="right"/>
            </w:pPr>
            <w:r w:rsidRPr="00B854C3">
              <w:t>1297</w:t>
            </w:r>
          </w:p>
        </w:tc>
        <w:tc>
          <w:tcPr>
            <w:tcW w:w="2300" w:type="dxa"/>
            <w:tcBorders>
              <w:top w:val="nil"/>
              <w:left w:val="nil"/>
              <w:bottom w:val="single" w:sz="8" w:space="0" w:color="auto"/>
              <w:right w:val="single" w:sz="8" w:space="0" w:color="auto"/>
            </w:tcBorders>
            <w:shd w:val="clear" w:color="auto" w:fill="auto"/>
            <w:noWrap/>
            <w:vAlign w:val="bottom"/>
          </w:tcPr>
          <w:p w:rsidR="00223BEB" w:rsidRPr="00B854C3" w:rsidRDefault="00223BEB" w:rsidP="002420C8">
            <w:pPr>
              <w:jc w:val="right"/>
            </w:pPr>
            <w:r w:rsidRPr="00B854C3">
              <w:t>3833</w:t>
            </w:r>
          </w:p>
        </w:tc>
      </w:tr>
      <w:tr w:rsidR="00223BEB" w:rsidRPr="00B854C3">
        <w:trPr>
          <w:trHeight w:val="315"/>
        </w:trPr>
        <w:tc>
          <w:tcPr>
            <w:tcW w:w="4780" w:type="dxa"/>
            <w:tcBorders>
              <w:top w:val="nil"/>
              <w:left w:val="single" w:sz="8" w:space="0" w:color="auto"/>
              <w:bottom w:val="single" w:sz="8" w:space="0" w:color="auto"/>
              <w:right w:val="single" w:sz="8" w:space="0" w:color="auto"/>
            </w:tcBorders>
            <w:shd w:val="clear" w:color="auto" w:fill="auto"/>
            <w:vAlign w:val="bottom"/>
          </w:tcPr>
          <w:p w:rsidR="00223BEB" w:rsidRPr="00B854C3" w:rsidRDefault="00223BEB" w:rsidP="002420C8">
            <w:r w:rsidRPr="00B854C3">
              <w:t>Сальдо доходов по финансовым операциям</w:t>
            </w:r>
          </w:p>
        </w:tc>
        <w:tc>
          <w:tcPr>
            <w:tcW w:w="1920" w:type="dxa"/>
            <w:tcBorders>
              <w:top w:val="nil"/>
              <w:left w:val="nil"/>
              <w:bottom w:val="single" w:sz="8" w:space="0" w:color="auto"/>
              <w:right w:val="single" w:sz="8" w:space="0" w:color="auto"/>
            </w:tcBorders>
            <w:shd w:val="clear" w:color="auto" w:fill="auto"/>
            <w:noWrap/>
            <w:vAlign w:val="bottom"/>
          </w:tcPr>
          <w:p w:rsidR="00223BEB" w:rsidRPr="00B854C3" w:rsidRDefault="00223BEB" w:rsidP="002420C8">
            <w:pPr>
              <w:jc w:val="right"/>
            </w:pPr>
            <w:r w:rsidRPr="00B854C3">
              <w:t>166</w:t>
            </w:r>
          </w:p>
        </w:tc>
        <w:tc>
          <w:tcPr>
            <w:tcW w:w="2300" w:type="dxa"/>
            <w:tcBorders>
              <w:top w:val="nil"/>
              <w:left w:val="nil"/>
              <w:bottom w:val="single" w:sz="8" w:space="0" w:color="auto"/>
              <w:right w:val="single" w:sz="8" w:space="0" w:color="auto"/>
            </w:tcBorders>
            <w:shd w:val="clear" w:color="auto" w:fill="auto"/>
            <w:noWrap/>
            <w:vAlign w:val="bottom"/>
          </w:tcPr>
          <w:p w:rsidR="00223BEB" w:rsidRPr="00B854C3" w:rsidRDefault="00223BEB" w:rsidP="002420C8">
            <w:pPr>
              <w:jc w:val="right"/>
            </w:pPr>
            <w:r w:rsidRPr="00B854C3">
              <w:t>55</w:t>
            </w:r>
          </w:p>
        </w:tc>
      </w:tr>
      <w:tr w:rsidR="00223BEB" w:rsidRPr="00B854C3">
        <w:trPr>
          <w:trHeight w:val="390"/>
        </w:trPr>
        <w:tc>
          <w:tcPr>
            <w:tcW w:w="4780" w:type="dxa"/>
            <w:tcBorders>
              <w:top w:val="nil"/>
              <w:left w:val="single" w:sz="8" w:space="0" w:color="auto"/>
              <w:bottom w:val="single" w:sz="8" w:space="0" w:color="auto"/>
              <w:right w:val="single" w:sz="8" w:space="0" w:color="auto"/>
            </w:tcBorders>
            <w:shd w:val="clear" w:color="auto" w:fill="auto"/>
            <w:vAlign w:val="bottom"/>
          </w:tcPr>
          <w:p w:rsidR="00223BEB" w:rsidRPr="00B854C3" w:rsidRDefault="00223BEB" w:rsidP="002420C8">
            <w:r w:rsidRPr="00B854C3">
              <w:t>Сальдо доходов по инвестиционным операциям</w:t>
            </w:r>
          </w:p>
        </w:tc>
        <w:tc>
          <w:tcPr>
            <w:tcW w:w="1920" w:type="dxa"/>
            <w:tcBorders>
              <w:top w:val="nil"/>
              <w:left w:val="nil"/>
              <w:bottom w:val="single" w:sz="8" w:space="0" w:color="auto"/>
              <w:right w:val="single" w:sz="8" w:space="0" w:color="auto"/>
            </w:tcBorders>
            <w:shd w:val="clear" w:color="auto" w:fill="auto"/>
            <w:noWrap/>
            <w:vAlign w:val="bottom"/>
          </w:tcPr>
          <w:p w:rsidR="00223BEB" w:rsidRPr="00B854C3" w:rsidRDefault="00223BEB" w:rsidP="002420C8">
            <w:pPr>
              <w:jc w:val="right"/>
            </w:pPr>
            <w:r w:rsidRPr="00B854C3">
              <w:t>0</w:t>
            </w:r>
          </w:p>
        </w:tc>
        <w:tc>
          <w:tcPr>
            <w:tcW w:w="2300" w:type="dxa"/>
            <w:tcBorders>
              <w:top w:val="nil"/>
              <w:left w:val="nil"/>
              <w:bottom w:val="single" w:sz="8" w:space="0" w:color="auto"/>
              <w:right w:val="single" w:sz="8" w:space="0" w:color="auto"/>
            </w:tcBorders>
            <w:shd w:val="clear" w:color="auto" w:fill="auto"/>
            <w:noWrap/>
            <w:vAlign w:val="bottom"/>
          </w:tcPr>
          <w:p w:rsidR="00223BEB" w:rsidRPr="00B854C3" w:rsidRDefault="00223BEB" w:rsidP="002420C8">
            <w:pPr>
              <w:jc w:val="right"/>
            </w:pPr>
            <w:r w:rsidRPr="00B854C3">
              <w:t>0</w:t>
            </w:r>
          </w:p>
        </w:tc>
      </w:tr>
      <w:tr w:rsidR="00223BEB" w:rsidRPr="00B854C3">
        <w:trPr>
          <w:trHeight w:val="375"/>
        </w:trPr>
        <w:tc>
          <w:tcPr>
            <w:tcW w:w="4780" w:type="dxa"/>
            <w:tcBorders>
              <w:top w:val="nil"/>
              <w:left w:val="single" w:sz="8" w:space="0" w:color="auto"/>
              <w:bottom w:val="single" w:sz="8" w:space="0" w:color="auto"/>
              <w:right w:val="single" w:sz="8" w:space="0" w:color="auto"/>
            </w:tcBorders>
            <w:shd w:val="clear" w:color="auto" w:fill="auto"/>
            <w:vAlign w:val="bottom"/>
          </w:tcPr>
          <w:p w:rsidR="00223BEB" w:rsidRPr="00B854C3" w:rsidRDefault="00223BEB" w:rsidP="002420C8">
            <w:r w:rsidRPr="00B854C3">
              <w:t>Сальдо доходов по прочим операциям</w:t>
            </w:r>
          </w:p>
        </w:tc>
        <w:tc>
          <w:tcPr>
            <w:tcW w:w="1920" w:type="dxa"/>
            <w:tcBorders>
              <w:top w:val="nil"/>
              <w:left w:val="nil"/>
              <w:bottom w:val="single" w:sz="8" w:space="0" w:color="auto"/>
              <w:right w:val="single" w:sz="8" w:space="0" w:color="auto"/>
            </w:tcBorders>
            <w:shd w:val="clear" w:color="auto" w:fill="auto"/>
            <w:noWrap/>
            <w:vAlign w:val="bottom"/>
          </w:tcPr>
          <w:p w:rsidR="00223BEB" w:rsidRPr="00B854C3" w:rsidRDefault="00223BEB" w:rsidP="002420C8">
            <w:pPr>
              <w:jc w:val="right"/>
            </w:pPr>
            <w:r w:rsidRPr="00B854C3">
              <w:t>-2844</w:t>
            </w:r>
          </w:p>
        </w:tc>
        <w:tc>
          <w:tcPr>
            <w:tcW w:w="2300" w:type="dxa"/>
            <w:tcBorders>
              <w:top w:val="nil"/>
              <w:left w:val="nil"/>
              <w:bottom w:val="single" w:sz="8" w:space="0" w:color="auto"/>
              <w:right w:val="single" w:sz="8" w:space="0" w:color="auto"/>
            </w:tcBorders>
            <w:shd w:val="clear" w:color="auto" w:fill="auto"/>
            <w:noWrap/>
            <w:vAlign w:val="bottom"/>
          </w:tcPr>
          <w:p w:rsidR="00223BEB" w:rsidRPr="00B854C3" w:rsidRDefault="00223BEB" w:rsidP="002420C8">
            <w:pPr>
              <w:jc w:val="right"/>
            </w:pPr>
            <w:r w:rsidRPr="00B854C3">
              <w:t>258</w:t>
            </w:r>
          </w:p>
        </w:tc>
      </w:tr>
      <w:tr w:rsidR="00223BEB" w:rsidRPr="00B854C3">
        <w:trPr>
          <w:trHeight w:val="585"/>
        </w:trPr>
        <w:tc>
          <w:tcPr>
            <w:tcW w:w="4780" w:type="dxa"/>
            <w:tcBorders>
              <w:top w:val="nil"/>
              <w:left w:val="single" w:sz="8" w:space="0" w:color="auto"/>
              <w:bottom w:val="single" w:sz="8" w:space="0" w:color="auto"/>
              <w:right w:val="single" w:sz="8" w:space="0" w:color="auto"/>
            </w:tcBorders>
            <w:shd w:val="clear" w:color="auto" w:fill="auto"/>
            <w:vAlign w:val="bottom"/>
          </w:tcPr>
          <w:p w:rsidR="00223BEB" w:rsidRPr="00B854C3" w:rsidRDefault="00223BEB" w:rsidP="002420C8">
            <w:r w:rsidRPr="00B854C3">
              <w:t>Итого убытки (доходы) по внереализационной деятельности</w:t>
            </w:r>
          </w:p>
        </w:tc>
        <w:tc>
          <w:tcPr>
            <w:tcW w:w="1920" w:type="dxa"/>
            <w:tcBorders>
              <w:top w:val="nil"/>
              <w:left w:val="nil"/>
              <w:bottom w:val="single" w:sz="8" w:space="0" w:color="auto"/>
              <w:right w:val="single" w:sz="8" w:space="0" w:color="auto"/>
            </w:tcBorders>
            <w:shd w:val="clear" w:color="auto" w:fill="auto"/>
            <w:noWrap/>
            <w:vAlign w:val="bottom"/>
          </w:tcPr>
          <w:p w:rsidR="00223BEB" w:rsidRPr="00B854C3" w:rsidRDefault="00223BEB" w:rsidP="002420C8">
            <w:pPr>
              <w:jc w:val="right"/>
            </w:pPr>
            <w:r w:rsidRPr="00B854C3">
              <w:t>-2678</w:t>
            </w:r>
          </w:p>
        </w:tc>
        <w:tc>
          <w:tcPr>
            <w:tcW w:w="2300" w:type="dxa"/>
            <w:tcBorders>
              <w:top w:val="nil"/>
              <w:left w:val="nil"/>
              <w:bottom w:val="single" w:sz="8" w:space="0" w:color="auto"/>
              <w:right w:val="single" w:sz="8" w:space="0" w:color="auto"/>
            </w:tcBorders>
            <w:shd w:val="clear" w:color="auto" w:fill="auto"/>
            <w:noWrap/>
            <w:vAlign w:val="bottom"/>
          </w:tcPr>
          <w:p w:rsidR="00223BEB" w:rsidRPr="00B854C3" w:rsidRDefault="00223BEB" w:rsidP="002420C8">
            <w:pPr>
              <w:jc w:val="right"/>
            </w:pPr>
            <w:r w:rsidRPr="00B854C3">
              <w:t>313</w:t>
            </w:r>
          </w:p>
        </w:tc>
      </w:tr>
      <w:tr w:rsidR="00223BEB" w:rsidRPr="00B854C3">
        <w:trPr>
          <w:trHeight w:val="270"/>
        </w:trPr>
        <w:tc>
          <w:tcPr>
            <w:tcW w:w="4780" w:type="dxa"/>
            <w:tcBorders>
              <w:top w:val="nil"/>
              <w:left w:val="single" w:sz="8" w:space="0" w:color="auto"/>
              <w:bottom w:val="single" w:sz="8" w:space="0" w:color="auto"/>
              <w:right w:val="single" w:sz="8" w:space="0" w:color="auto"/>
            </w:tcBorders>
            <w:shd w:val="clear" w:color="auto" w:fill="auto"/>
            <w:noWrap/>
            <w:vAlign w:val="bottom"/>
          </w:tcPr>
          <w:p w:rsidR="00223BEB" w:rsidRPr="00B854C3" w:rsidRDefault="00223BEB" w:rsidP="002420C8">
            <w:r w:rsidRPr="00B854C3">
              <w:t>Прибыль(убыток) до н/о</w:t>
            </w:r>
          </w:p>
        </w:tc>
        <w:tc>
          <w:tcPr>
            <w:tcW w:w="1920" w:type="dxa"/>
            <w:tcBorders>
              <w:top w:val="nil"/>
              <w:left w:val="nil"/>
              <w:bottom w:val="single" w:sz="8" w:space="0" w:color="auto"/>
              <w:right w:val="single" w:sz="8" w:space="0" w:color="auto"/>
            </w:tcBorders>
            <w:shd w:val="clear" w:color="auto" w:fill="auto"/>
            <w:noWrap/>
            <w:vAlign w:val="bottom"/>
          </w:tcPr>
          <w:p w:rsidR="00223BEB" w:rsidRPr="00B854C3" w:rsidRDefault="00223BEB" w:rsidP="002420C8">
            <w:pPr>
              <w:jc w:val="right"/>
            </w:pPr>
            <w:r w:rsidRPr="00B854C3">
              <w:t>1381</w:t>
            </w:r>
          </w:p>
        </w:tc>
        <w:tc>
          <w:tcPr>
            <w:tcW w:w="2300" w:type="dxa"/>
            <w:tcBorders>
              <w:top w:val="nil"/>
              <w:left w:val="nil"/>
              <w:bottom w:val="single" w:sz="8" w:space="0" w:color="auto"/>
              <w:right w:val="single" w:sz="8" w:space="0" w:color="auto"/>
            </w:tcBorders>
            <w:shd w:val="clear" w:color="auto" w:fill="auto"/>
            <w:noWrap/>
            <w:vAlign w:val="bottom"/>
          </w:tcPr>
          <w:p w:rsidR="00223BEB" w:rsidRPr="00B854C3" w:rsidRDefault="00223BEB" w:rsidP="002420C8">
            <w:pPr>
              <w:jc w:val="right"/>
            </w:pPr>
            <w:r w:rsidRPr="00B854C3">
              <w:t>4146</w:t>
            </w:r>
          </w:p>
        </w:tc>
      </w:tr>
      <w:tr w:rsidR="00223BEB" w:rsidRPr="00B854C3">
        <w:trPr>
          <w:trHeight w:val="420"/>
        </w:trPr>
        <w:tc>
          <w:tcPr>
            <w:tcW w:w="4780" w:type="dxa"/>
            <w:tcBorders>
              <w:top w:val="nil"/>
              <w:left w:val="single" w:sz="8" w:space="0" w:color="auto"/>
              <w:bottom w:val="single" w:sz="8" w:space="0" w:color="auto"/>
              <w:right w:val="single" w:sz="8" w:space="0" w:color="auto"/>
            </w:tcBorders>
            <w:shd w:val="clear" w:color="auto" w:fill="auto"/>
            <w:vAlign w:val="bottom"/>
          </w:tcPr>
          <w:p w:rsidR="00223BEB" w:rsidRPr="00B854C3" w:rsidRDefault="00223BEB" w:rsidP="002420C8">
            <w:r w:rsidRPr="00B854C3">
              <w:t>Чистая прибыль (убыток) отчетного периода</w:t>
            </w:r>
          </w:p>
        </w:tc>
        <w:tc>
          <w:tcPr>
            <w:tcW w:w="1920" w:type="dxa"/>
            <w:tcBorders>
              <w:top w:val="nil"/>
              <w:left w:val="nil"/>
              <w:bottom w:val="single" w:sz="8" w:space="0" w:color="auto"/>
              <w:right w:val="single" w:sz="8" w:space="0" w:color="auto"/>
            </w:tcBorders>
            <w:shd w:val="clear" w:color="auto" w:fill="auto"/>
            <w:noWrap/>
            <w:vAlign w:val="bottom"/>
          </w:tcPr>
          <w:p w:rsidR="00223BEB" w:rsidRPr="00B854C3" w:rsidRDefault="00223BEB" w:rsidP="002420C8">
            <w:pPr>
              <w:jc w:val="right"/>
            </w:pPr>
            <w:r w:rsidRPr="00B854C3">
              <w:t>1320</w:t>
            </w:r>
          </w:p>
        </w:tc>
        <w:tc>
          <w:tcPr>
            <w:tcW w:w="2300" w:type="dxa"/>
            <w:tcBorders>
              <w:top w:val="nil"/>
              <w:left w:val="nil"/>
              <w:bottom w:val="single" w:sz="8" w:space="0" w:color="auto"/>
              <w:right w:val="single" w:sz="8" w:space="0" w:color="auto"/>
            </w:tcBorders>
            <w:shd w:val="clear" w:color="auto" w:fill="auto"/>
            <w:noWrap/>
            <w:vAlign w:val="bottom"/>
          </w:tcPr>
          <w:p w:rsidR="00223BEB" w:rsidRPr="00B854C3" w:rsidRDefault="00223BEB" w:rsidP="002420C8">
            <w:pPr>
              <w:jc w:val="right"/>
            </w:pPr>
            <w:r w:rsidRPr="00B854C3">
              <w:t>3129</w:t>
            </w:r>
          </w:p>
        </w:tc>
      </w:tr>
    </w:tbl>
    <w:p w:rsidR="00223BEB" w:rsidRPr="00D771FA" w:rsidRDefault="00223BEB" w:rsidP="00223BEB">
      <w:pPr>
        <w:jc w:val="both"/>
        <w:rPr>
          <w:sz w:val="28"/>
          <w:szCs w:val="28"/>
        </w:rPr>
      </w:pPr>
    </w:p>
    <w:p w:rsidR="00223BEB" w:rsidRPr="006A11B4" w:rsidRDefault="00223BEB" w:rsidP="00223BEB">
      <w:pPr>
        <w:spacing w:line="360" w:lineRule="auto"/>
        <w:ind w:firstLine="709"/>
        <w:jc w:val="both"/>
        <w:rPr>
          <w:sz w:val="28"/>
          <w:szCs w:val="28"/>
        </w:rPr>
      </w:pPr>
      <w:r w:rsidRPr="006A11B4">
        <w:rPr>
          <w:sz w:val="28"/>
          <w:szCs w:val="28"/>
        </w:rPr>
        <w:t>Можно отметить, что в структуре внеоборотных активов львиную долю занимают основные средства и то, что происходит их увеличение. Данный факт может означать, что компания проводит реконструкцию и модернизацию своих основных фондов. Это в свою очередь может являться следствием морального устаревания производственной базы предприятия.</w:t>
      </w:r>
    </w:p>
    <w:p w:rsidR="00223BEB" w:rsidRPr="006A11B4" w:rsidRDefault="00223BEB" w:rsidP="00223BEB">
      <w:pPr>
        <w:spacing w:line="360" w:lineRule="auto"/>
        <w:ind w:firstLine="709"/>
        <w:jc w:val="both"/>
        <w:rPr>
          <w:sz w:val="28"/>
          <w:szCs w:val="28"/>
        </w:rPr>
      </w:pPr>
      <w:r w:rsidRPr="006A11B4">
        <w:rPr>
          <w:sz w:val="28"/>
          <w:szCs w:val="28"/>
        </w:rPr>
        <w:t>В пассиве удельный вес собственного капитала увеличился на величину, равную приросту доли заёмного капитала, что означает уменьшение зависимости предприятия от стороннего финансирования. В составе заёмного капитала преобладает доля краткосрочного заёмного капитала.</w:t>
      </w:r>
    </w:p>
    <w:p w:rsidR="00223BEB" w:rsidRPr="006A11B4" w:rsidRDefault="00223BEB" w:rsidP="00223BEB">
      <w:pPr>
        <w:spacing w:line="360" w:lineRule="auto"/>
        <w:ind w:firstLine="709"/>
        <w:jc w:val="both"/>
        <w:rPr>
          <w:sz w:val="28"/>
          <w:szCs w:val="28"/>
        </w:rPr>
      </w:pPr>
      <w:r w:rsidRPr="006A11B4">
        <w:rPr>
          <w:sz w:val="28"/>
          <w:szCs w:val="28"/>
        </w:rPr>
        <w:t>Рост валовой выручки и себестоимости реализованной продукции  не сопровождается одновременным ростом валовой прибыли. На лицо заметное удорожание производства продукции, возможно из-за увеличения стоимости сырья или ветхости основных фондов.</w:t>
      </w:r>
    </w:p>
    <w:p w:rsidR="00223BEB" w:rsidRPr="006A11B4" w:rsidRDefault="00223BEB" w:rsidP="00223BEB">
      <w:pPr>
        <w:spacing w:line="360" w:lineRule="auto"/>
        <w:ind w:firstLine="709"/>
        <w:jc w:val="both"/>
        <w:rPr>
          <w:sz w:val="28"/>
          <w:szCs w:val="28"/>
        </w:rPr>
      </w:pPr>
      <w:r w:rsidRPr="006A11B4">
        <w:rPr>
          <w:sz w:val="28"/>
          <w:szCs w:val="28"/>
        </w:rPr>
        <w:t>Снижается прибыль от продаж, рентабельность производства также снижается.</w:t>
      </w:r>
    </w:p>
    <w:p w:rsidR="00223BEB" w:rsidRPr="006A11B4" w:rsidRDefault="00223BEB" w:rsidP="00223BEB">
      <w:pPr>
        <w:spacing w:line="360" w:lineRule="auto"/>
        <w:ind w:firstLine="709"/>
        <w:jc w:val="both"/>
        <w:rPr>
          <w:sz w:val="28"/>
          <w:szCs w:val="28"/>
        </w:rPr>
      </w:pPr>
      <w:r w:rsidRPr="006A11B4">
        <w:rPr>
          <w:sz w:val="28"/>
          <w:szCs w:val="28"/>
        </w:rPr>
        <w:t>Причинами кризисного положения могли являться:</w:t>
      </w:r>
    </w:p>
    <w:p w:rsidR="00223BEB" w:rsidRPr="006A11B4" w:rsidRDefault="00223BEB" w:rsidP="00223BEB">
      <w:pPr>
        <w:numPr>
          <w:ilvl w:val="0"/>
          <w:numId w:val="3"/>
        </w:numPr>
        <w:tabs>
          <w:tab w:val="clear" w:pos="795"/>
          <w:tab w:val="num" w:pos="0"/>
        </w:tabs>
        <w:spacing w:line="360" w:lineRule="auto"/>
        <w:ind w:left="0" w:firstLine="709"/>
        <w:jc w:val="both"/>
        <w:rPr>
          <w:sz w:val="28"/>
          <w:szCs w:val="28"/>
        </w:rPr>
      </w:pPr>
      <w:r w:rsidRPr="006A11B4">
        <w:rPr>
          <w:sz w:val="28"/>
          <w:szCs w:val="28"/>
        </w:rPr>
        <w:t>неэффективная организация мероприятий по обновлению основных фондов, в том числе его кредитного финансирования;</w:t>
      </w:r>
    </w:p>
    <w:p w:rsidR="00223BEB" w:rsidRPr="006A11B4" w:rsidRDefault="00223BEB" w:rsidP="00223BEB">
      <w:pPr>
        <w:numPr>
          <w:ilvl w:val="0"/>
          <w:numId w:val="3"/>
        </w:numPr>
        <w:tabs>
          <w:tab w:val="clear" w:pos="795"/>
          <w:tab w:val="num" w:pos="0"/>
        </w:tabs>
        <w:spacing w:line="360" w:lineRule="auto"/>
        <w:ind w:left="0" w:firstLine="709"/>
        <w:jc w:val="both"/>
        <w:rPr>
          <w:sz w:val="28"/>
          <w:szCs w:val="28"/>
        </w:rPr>
      </w:pPr>
      <w:r w:rsidRPr="006A11B4">
        <w:rPr>
          <w:sz w:val="28"/>
          <w:szCs w:val="28"/>
        </w:rPr>
        <w:t>неэффективная работа с клиентами, покупателями;</w:t>
      </w:r>
    </w:p>
    <w:p w:rsidR="00223BEB" w:rsidRPr="006A11B4" w:rsidRDefault="00223BEB" w:rsidP="00223BEB">
      <w:pPr>
        <w:numPr>
          <w:ilvl w:val="0"/>
          <w:numId w:val="3"/>
        </w:numPr>
        <w:tabs>
          <w:tab w:val="clear" w:pos="795"/>
          <w:tab w:val="num" w:pos="0"/>
        </w:tabs>
        <w:spacing w:line="360" w:lineRule="auto"/>
        <w:ind w:left="0" w:firstLine="709"/>
        <w:jc w:val="both"/>
        <w:rPr>
          <w:sz w:val="28"/>
          <w:szCs w:val="28"/>
        </w:rPr>
      </w:pPr>
      <w:r w:rsidRPr="006A11B4">
        <w:rPr>
          <w:sz w:val="28"/>
          <w:szCs w:val="28"/>
        </w:rPr>
        <w:t>проблемы с производственным и финансовым менеджментом;</w:t>
      </w:r>
    </w:p>
    <w:p w:rsidR="00223BEB" w:rsidRPr="006A11B4" w:rsidRDefault="00223BEB" w:rsidP="00223BEB">
      <w:pPr>
        <w:numPr>
          <w:ilvl w:val="0"/>
          <w:numId w:val="3"/>
        </w:numPr>
        <w:tabs>
          <w:tab w:val="clear" w:pos="795"/>
          <w:tab w:val="num" w:pos="0"/>
        </w:tabs>
        <w:spacing w:line="360" w:lineRule="auto"/>
        <w:ind w:left="0" w:firstLine="709"/>
        <w:jc w:val="both"/>
        <w:rPr>
          <w:sz w:val="28"/>
          <w:szCs w:val="28"/>
        </w:rPr>
      </w:pPr>
      <w:r w:rsidRPr="006A11B4">
        <w:rPr>
          <w:sz w:val="28"/>
          <w:szCs w:val="28"/>
        </w:rPr>
        <w:t>удорожание услуг.</w:t>
      </w:r>
    </w:p>
    <w:p w:rsidR="00223BEB" w:rsidRPr="006A11B4" w:rsidRDefault="00223BEB" w:rsidP="00223BEB">
      <w:pPr>
        <w:spacing w:line="360" w:lineRule="auto"/>
        <w:ind w:firstLine="709"/>
        <w:jc w:val="both"/>
        <w:rPr>
          <w:sz w:val="28"/>
          <w:szCs w:val="28"/>
        </w:rPr>
      </w:pPr>
      <w:r>
        <w:rPr>
          <w:sz w:val="28"/>
          <w:szCs w:val="28"/>
        </w:rPr>
        <w:t xml:space="preserve">Горизонтальный </w:t>
      </w:r>
      <w:r w:rsidRPr="006A11B4">
        <w:rPr>
          <w:sz w:val="28"/>
          <w:szCs w:val="28"/>
        </w:rPr>
        <w:t xml:space="preserve">анализ актива баланса, приведенный также в приложении Б, даёт основания сделать вывод о возросшей задолженности дебиторов. Задолжность дебиторов выросла на 21%. Это негативно сказывается на деятельности предприятия.  Очевидно, что наличие дебиторской задолженности оттягивает средства предприятия, и ему приходится обращаться за кредитными ресурсами, которые являются достаточно дорогими для предприятия, и как следствие происходит рост кредиторской задолженности, что в свою очередь снижает финансовую устойчивость предприятия.  </w:t>
      </w:r>
    </w:p>
    <w:p w:rsidR="00223BEB" w:rsidRPr="006A11B4" w:rsidRDefault="00223BEB" w:rsidP="00223BEB">
      <w:pPr>
        <w:spacing w:line="360" w:lineRule="auto"/>
        <w:ind w:firstLine="709"/>
        <w:jc w:val="both"/>
        <w:rPr>
          <w:sz w:val="28"/>
          <w:szCs w:val="28"/>
        </w:rPr>
      </w:pPr>
      <w:r w:rsidRPr="006A11B4">
        <w:rPr>
          <w:sz w:val="28"/>
          <w:szCs w:val="28"/>
        </w:rPr>
        <w:t xml:space="preserve">Положительной тенденцией является то, что у предприятия имеется нераспределенная прибыль. </w:t>
      </w:r>
    </w:p>
    <w:p w:rsidR="00223BEB" w:rsidRPr="006A11B4" w:rsidRDefault="00223BEB" w:rsidP="00223BEB">
      <w:pPr>
        <w:spacing w:line="360" w:lineRule="auto"/>
        <w:ind w:firstLine="709"/>
        <w:jc w:val="both"/>
        <w:rPr>
          <w:sz w:val="28"/>
          <w:szCs w:val="28"/>
        </w:rPr>
      </w:pPr>
      <w:r w:rsidRPr="006A11B4">
        <w:rPr>
          <w:sz w:val="28"/>
          <w:szCs w:val="28"/>
        </w:rPr>
        <w:t>Из горизонтального анализа отчета о прибылях и убытках ( приложение Б) видно, что происходит рост выручки от продажи на 13%, однако, параллельно с ростом выручки происходит и увеличение себестоимости продукции на 18%, это может быть обусловлено  ростом инфляции, неэффективной политикой закупки сырья и взаимоотношений с поставщиками. Также происходит снижение валовой прибыли на 66%.</w:t>
      </w:r>
    </w:p>
    <w:p w:rsidR="00223BEB" w:rsidRPr="006A11B4" w:rsidRDefault="00223BEB" w:rsidP="00223BEB">
      <w:pPr>
        <w:spacing w:line="360" w:lineRule="auto"/>
        <w:ind w:firstLine="709"/>
        <w:jc w:val="both"/>
        <w:rPr>
          <w:sz w:val="28"/>
          <w:szCs w:val="28"/>
        </w:rPr>
      </w:pPr>
      <w:r w:rsidRPr="006A11B4">
        <w:rPr>
          <w:sz w:val="28"/>
          <w:szCs w:val="28"/>
        </w:rPr>
        <w:t>В отчёте о прибылях и убытках важно отметить катастрофический рост убыточности основных финансовых показателей деятельности предприятия, таких как прибыль до налогооблажения и чистая прибыли.</w:t>
      </w:r>
    </w:p>
    <w:p w:rsidR="00223BEB" w:rsidRPr="006A11B4" w:rsidRDefault="00223BEB" w:rsidP="00223BEB">
      <w:pPr>
        <w:spacing w:line="360" w:lineRule="auto"/>
        <w:ind w:firstLine="709"/>
        <w:jc w:val="both"/>
        <w:rPr>
          <w:sz w:val="28"/>
          <w:szCs w:val="28"/>
        </w:rPr>
      </w:pPr>
      <w:r w:rsidRPr="006A11B4">
        <w:rPr>
          <w:sz w:val="28"/>
          <w:szCs w:val="28"/>
        </w:rPr>
        <w:t xml:space="preserve">Рассмотрим анализ экономического потенциала предприятия с помощью коэффициентного метода. </w:t>
      </w:r>
    </w:p>
    <w:p w:rsidR="00223BEB" w:rsidRPr="006A11B4" w:rsidRDefault="00223BEB" w:rsidP="00223BEB">
      <w:pPr>
        <w:spacing w:line="360" w:lineRule="auto"/>
        <w:ind w:firstLine="709"/>
        <w:jc w:val="both"/>
        <w:rPr>
          <w:sz w:val="28"/>
          <w:szCs w:val="28"/>
        </w:rPr>
      </w:pPr>
      <w:r w:rsidRPr="006A11B4">
        <w:rPr>
          <w:sz w:val="28"/>
          <w:szCs w:val="28"/>
        </w:rPr>
        <w:t>Коэффициенты платёжеспособности.</w:t>
      </w:r>
    </w:p>
    <w:p w:rsidR="00223BEB" w:rsidRPr="006A11B4" w:rsidRDefault="00223BEB" w:rsidP="00223BEB">
      <w:pPr>
        <w:spacing w:line="360" w:lineRule="auto"/>
        <w:ind w:firstLine="709"/>
        <w:jc w:val="both"/>
        <w:rPr>
          <w:sz w:val="28"/>
          <w:szCs w:val="28"/>
        </w:rPr>
      </w:pPr>
      <w:r w:rsidRPr="006A11B4">
        <w:rPr>
          <w:sz w:val="28"/>
          <w:szCs w:val="28"/>
        </w:rPr>
        <w:t>По отчётности можно судить о следующих показателях платёжеспособности предприятия.</w:t>
      </w:r>
    </w:p>
    <w:p w:rsidR="00223BEB" w:rsidRPr="006A11B4" w:rsidRDefault="00223BEB" w:rsidP="00223BEB">
      <w:pPr>
        <w:spacing w:line="360" w:lineRule="auto"/>
        <w:ind w:firstLine="709"/>
        <w:jc w:val="both"/>
        <w:rPr>
          <w:sz w:val="28"/>
          <w:szCs w:val="28"/>
        </w:rPr>
      </w:pPr>
      <w:r w:rsidRPr="006A11B4">
        <w:rPr>
          <w:sz w:val="28"/>
          <w:szCs w:val="28"/>
        </w:rPr>
        <w:t>1 Коэффициент текущей ликвидности:</w:t>
      </w:r>
      <w:r w:rsidRPr="006A11B4">
        <w:rPr>
          <w:sz w:val="28"/>
          <w:szCs w:val="28"/>
        </w:rPr>
        <w:tab/>
      </w:r>
    </w:p>
    <w:p w:rsidR="00223BEB" w:rsidRPr="006A11B4" w:rsidRDefault="00223BEB" w:rsidP="00223BEB">
      <w:pPr>
        <w:spacing w:line="360" w:lineRule="auto"/>
        <w:ind w:firstLine="709"/>
        <w:jc w:val="both"/>
        <w:rPr>
          <w:sz w:val="28"/>
          <w:szCs w:val="28"/>
        </w:rPr>
      </w:pPr>
      <w:r w:rsidRPr="006A11B4">
        <w:rPr>
          <w:sz w:val="28"/>
          <w:szCs w:val="28"/>
        </w:rPr>
        <w:t>Ктл0 = 13984/10697=1,31                                 Ктл1 =16963/16013=1,06.</w:t>
      </w:r>
    </w:p>
    <w:p w:rsidR="00223BEB" w:rsidRPr="006A11B4" w:rsidRDefault="00223BEB" w:rsidP="00223BEB">
      <w:pPr>
        <w:spacing w:line="360" w:lineRule="auto"/>
        <w:ind w:firstLine="709"/>
        <w:jc w:val="both"/>
        <w:rPr>
          <w:sz w:val="28"/>
          <w:szCs w:val="28"/>
        </w:rPr>
      </w:pPr>
      <w:r w:rsidRPr="006A11B4">
        <w:rPr>
          <w:sz w:val="28"/>
          <w:szCs w:val="28"/>
        </w:rPr>
        <w:t>Нормативное значение этого показателя ≥2. Как видно данное значение не удовлетворяет нормативному, к тому же прослеживается  его уменьшение, что является негативной тенденцией для предприятия.</w:t>
      </w:r>
    </w:p>
    <w:p w:rsidR="00223BEB" w:rsidRPr="006A11B4" w:rsidRDefault="00223BEB" w:rsidP="00223BEB">
      <w:pPr>
        <w:spacing w:line="360" w:lineRule="auto"/>
        <w:ind w:firstLine="709"/>
        <w:jc w:val="both"/>
        <w:rPr>
          <w:sz w:val="28"/>
          <w:szCs w:val="28"/>
        </w:rPr>
      </w:pPr>
      <w:r w:rsidRPr="006A11B4">
        <w:rPr>
          <w:sz w:val="28"/>
          <w:szCs w:val="28"/>
        </w:rPr>
        <w:t>2 Коэффициент абсолютной ликвидности или «Кислотный тест»:</w:t>
      </w:r>
    </w:p>
    <w:p w:rsidR="00223BEB" w:rsidRPr="006A11B4" w:rsidRDefault="00223BEB" w:rsidP="00223BEB">
      <w:pPr>
        <w:spacing w:line="360" w:lineRule="auto"/>
        <w:ind w:firstLine="709"/>
        <w:jc w:val="both"/>
        <w:rPr>
          <w:sz w:val="28"/>
          <w:szCs w:val="28"/>
          <w:u w:val="single"/>
        </w:rPr>
      </w:pPr>
      <w:r w:rsidRPr="006A11B4">
        <w:rPr>
          <w:sz w:val="28"/>
          <w:szCs w:val="28"/>
        </w:rPr>
        <w:t>Кал0 = 733/10697 = 0,07                                    Кал1 = 2354/16013 = 0,15.</w:t>
      </w:r>
    </w:p>
    <w:p w:rsidR="00223BEB" w:rsidRPr="006A11B4" w:rsidRDefault="00223BEB" w:rsidP="00223BEB">
      <w:pPr>
        <w:spacing w:line="360" w:lineRule="auto"/>
        <w:ind w:firstLine="709"/>
        <w:jc w:val="both"/>
        <w:rPr>
          <w:sz w:val="28"/>
          <w:szCs w:val="28"/>
        </w:rPr>
      </w:pPr>
      <w:r w:rsidRPr="006A11B4">
        <w:rPr>
          <w:sz w:val="28"/>
          <w:szCs w:val="28"/>
        </w:rPr>
        <w:t>Нормативное значение 0,1. В базисном периоде значение коэффициента не удовлетворяет нормативному значению, а в отчетном периоде он больше нормативного значения.</w:t>
      </w:r>
    </w:p>
    <w:p w:rsidR="00223BEB" w:rsidRPr="006A11B4" w:rsidRDefault="00223BEB" w:rsidP="00223BEB">
      <w:pPr>
        <w:spacing w:line="360" w:lineRule="auto"/>
        <w:ind w:firstLine="709"/>
        <w:jc w:val="both"/>
        <w:rPr>
          <w:sz w:val="28"/>
          <w:szCs w:val="28"/>
        </w:rPr>
      </w:pPr>
      <w:r w:rsidRPr="006A11B4">
        <w:rPr>
          <w:sz w:val="28"/>
          <w:szCs w:val="28"/>
        </w:rPr>
        <w:t>3 Коэффициент быстрой ликвидности:</w:t>
      </w:r>
    </w:p>
    <w:p w:rsidR="00223BEB" w:rsidRPr="006A11B4" w:rsidRDefault="00223BEB" w:rsidP="00223BEB">
      <w:pPr>
        <w:spacing w:line="360" w:lineRule="auto"/>
        <w:ind w:firstLine="709"/>
        <w:jc w:val="both"/>
        <w:rPr>
          <w:sz w:val="28"/>
          <w:szCs w:val="28"/>
        </w:rPr>
      </w:pPr>
      <w:r w:rsidRPr="006A11B4">
        <w:rPr>
          <w:sz w:val="28"/>
          <w:szCs w:val="28"/>
        </w:rPr>
        <w:t xml:space="preserve">Кбл0 = (733+7327)/10697 = 0,75           </w:t>
      </w:r>
      <w:r>
        <w:rPr>
          <w:sz w:val="28"/>
          <w:szCs w:val="28"/>
        </w:rPr>
        <w:t xml:space="preserve">       </w:t>
      </w:r>
      <w:r w:rsidRPr="006A11B4">
        <w:rPr>
          <w:sz w:val="28"/>
          <w:szCs w:val="28"/>
        </w:rPr>
        <w:t>Кбл1 = (2354+8872)/ 16013 = 0,7</w:t>
      </w:r>
    </w:p>
    <w:p w:rsidR="00223BEB" w:rsidRPr="006A11B4" w:rsidRDefault="00223BEB" w:rsidP="00223BEB">
      <w:pPr>
        <w:spacing w:line="360" w:lineRule="auto"/>
        <w:ind w:firstLine="709"/>
        <w:jc w:val="both"/>
        <w:rPr>
          <w:sz w:val="28"/>
          <w:szCs w:val="28"/>
        </w:rPr>
      </w:pPr>
      <w:r w:rsidRPr="006A11B4">
        <w:rPr>
          <w:sz w:val="28"/>
          <w:szCs w:val="28"/>
        </w:rPr>
        <w:t>Нормативное значение варьируется от 0,6 до 0,8. Данные значения коэффициента соответствуют нормативам.</w:t>
      </w:r>
    </w:p>
    <w:p w:rsidR="00223BEB" w:rsidRPr="006A11B4" w:rsidRDefault="00223BEB" w:rsidP="00223BEB">
      <w:pPr>
        <w:spacing w:line="360" w:lineRule="auto"/>
        <w:ind w:firstLine="709"/>
        <w:jc w:val="both"/>
        <w:rPr>
          <w:sz w:val="28"/>
          <w:szCs w:val="28"/>
        </w:rPr>
      </w:pPr>
      <w:r w:rsidRPr="006A11B4">
        <w:rPr>
          <w:sz w:val="28"/>
          <w:szCs w:val="28"/>
        </w:rPr>
        <w:t>4 Коэффициент соотношения дебиторской и кредиторской задолженности</w:t>
      </w:r>
    </w:p>
    <w:p w:rsidR="00223BEB" w:rsidRPr="006A11B4" w:rsidRDefault="00223BEB" w:rsidP="00223BEB">
      <w:pPr>
        <w:spacing w:line="360" w:lineRule="auto"/>
        <w:ind w:firstLine="709"/>
        <w:jc w:val="both"/>
        <w:rPr>
          <w:sz w:val="28"/>
          <w:szCs w:val="28"/>
        </w:rPr>
      </w:pPr>
      <w:r w:rsidRPr="006A11B4">
        <w:rPr>
          <w:sz w:val="28"/>
          <w:szCs w:val="28"/>
        </w:rPr>
        <w:t xml:space="preserve">К соотн0 = 7327/10757 = 0,68             </w:t>
      </w:r>
      <w:r>
        <w:rPr>
          <w:sz w:val="28"/>
          <w:szCs w:val="28"/>
        </w:rPr>
        <w:t xml:space="preserve">           </w:t>
      </w:r>
      <w:r w:rsidRPr="006A11B4">
        <w:rPr>
          <w:sz w:val="28"/>
          <w:szCs w:val="28"/>
        </w:rPr>
        <w:t xml:space="preserve">  К соотн1 =  8872/16078 = 0,55</w:t>
      </w:r>
    </w:p>
    <w:p w:rsidR="00223BEB" w:rsidRPr="006A11B4" w:rsidRDefault="00223BEB" w:rsidP="00223BEB">
      <w:pPr>
        <w:spacing w:line="360" w:lineRule="auto"/>
        <w:ind w:firstLine="709"/>
        <w:jc w:val="both"/>
        <w:rPr>
          <w:sz w:val="28"/>
          <w:szCs w:val="28"/>
        </w:rPr>
      </w:pPr>
      <w:r w:rsidRPr="006A11B4">
        <w:rPr>
          <w:sz w:val="28"/>
          <w:szCs w:val="28"/>
        </w:rPr>
        <w:t>5 Коэффициент обеспеченности собственными оборотными средствами</w:t>
      </w:r>
    </w:p>
    <w:p w:rsidR="00223BEB" w:rsidRPr="006A11B4" w:rsidRDefault="00223BEB" w:rsidP="00223BEB">
      <w:pPr>
        <w:spacing w:line="360" w:lineRule="auto"/>
        <w:ind w:firstLine="709"/>
        <w:jc w:val="both"/>
        <w:rPr>
          <w:sz w:val="28"/>
          <w:szCs w:val="28"/>
        </w:rPr>
      </w:pPr>
      <w:r w:rsidRPr="006A11B4">
        <w:rPr>
          <w:sz w:val="28"/>
          <w:szCs w:val="28"/>
        </w:rPr>
        <w:t>КобеспСОбс0 =( 9119+60-5892)/13984 = 0,24</w:t>
      </w:r>
    </w:p>
    <w:p w:rsidR="00223BEB" w:rsidRPr="006A11B4" w:rsidRDefault="00223BEB" w:rsidP="00223BEB">
      <w:pPr>
        <w:spacing w:line="360" w:lineRule="auto"/>
        <w:ind w:firstLine="709"/>
        <w:jc w:val="both"/>
        <w:rPr>
          <w:sz w:val="28"/>
          <w:szCs w:val="28"/>
        </w:rPr>
      </w:pPr>
      <w:r w:rsidRPr="006A11B4">
        <w:rPr>
          <w:sz w:val="28"/>
          <w:szCs w:val="28"/>
        </w:rPr>
        <w:t>КобеспСОбс1 = (82394+65-81509)/ 16963=0,06</w:t>
      </w:r>
    </w:p>
    <w:p w:rsidR="00223BEB" w:rsidRPr="006A11B4" w:rsidRDefault="00223BEB" w:rsidP="00223BEB">
      <w:pPr>
        <w:spacing w:line="360" w:lineRule="auto"/>
        <w:ind w:firstLine="709"/>
        <w:jc w:val="both"/>
        <w:rPr>
          <w:sz w:val="28"/>
          <w:szCs w:val="28"/>
        </w:rPr>
      </w:pPr>
      <w:r w:rsidRPr="006A11B4">
        <w:rPr>
          <w:sz w:val="28"/>
          <w:szCs w:val="28"/>
        </w:rPr>
        <w:t xml:space="preserve">Коэффициент обеспеченности собственными оборотными средствами характеризует степень обеспеченно организации собственными оборотными средствами, необходимую для финансовой устойчивости. </w:t>
      </w:r>
    </w:p>
    <w:p w:rsidR="00223BEB" w:rsidRDefault="00223BEB" w:rsidP="00223BEB">
      <w:pPr>
        <w:spacing w:line="360" w:lineRule="auto"/>
        <w:jc w:val="both"/>
        <w:rPr>
          <w:sz w:val="28"/>
          <w:szCs w:val="28"/>
        </w:rPr>
      </w:pPr>
    </w:p>
    <w:p w:rsidR="00223BEB" w:rsidRDefault="00223BEB" w:rsidP="00223BEB">
      <w:pPr>
        <w:spacing w:line="360" w:lineRule="auto"/>
        <w:jc w:val="both"/>
        <w:rPr>
          <w:sz w:val="28"/>
          <w:szCs w:val="28"/>
        </w:rPr>
      </w:pPr>
      <w:r>
        <w:rPr>
          <w:sz w:val="28"/>
          <w:szCs w:val="28"/>
        </w:rPr>
        <w:t xml:space="preserve">Таблица 4 – </w:t>
      </w:r>
      <w:r w:rsidRPr="006A11B4">
        <w:rPr>
          <w:sz w:val="28"/>
          <w:szCs w:val="28"/>
        </w:rPr>
        <w:t>Анализ показателей ликвидности</w:t>
      </w:r>
    </w:p>
    <w:p w:rsidR="00223BEB" w:rsidRPr="006A11B4" w:rsidRDefault="00223BEB" w:rsidP="00223BEB">
      <w:pPr>
        <w:jc w:val="both"/>
        <w:rPr>
          <w:sz w:val="28"/>
          <w:szCs w:val="2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2700"/>
        <w:gridCol w:w="2700"/>
        <w:gridCol w:w="1440"/>
        <w:gridCol w:w="1080"/>
      </w:tblGrid>
      <w:tr w:rsidR="00223BEB" w:rsidRPr="00B87010">
        <w:tc>
          <w:tcPr>
            <w:tcW w:w="1800" w:type="dxa"/>
          </w:tcPr>
          <w:p w:rsidR="00223BEB" w:rsidRPr="00B87010" w:rsidRDefault="00223BEB" w:rsidP="002420C8">
            <w:pPr>
              <w:ind w:firstLine="72"/>
              <w:jc w:val="center"/>
            </w:pPr>
            <w:r w:rsidRPr="00B87010">
              <w:t>Показатель</w:t>
            </w:r>
          </w:p>
        </w:tc>
        <w:tc>
          <w:tcPr>
            <w:tcW w:w="2700" w:type="dxa"/>
          </w:tcPr>
          <w:p w:rsidR="00223BEB" w:rsidRPr="00B87010" w:rsidRDefault="00223BEB" w:rsidP="002420C8">
            <w:pPr>
              <w:jc w:val="center"/>
            </w:pPr>
            <w:r w:rsidRPr="00B87010">
              <w:t>Начало отчетного периода</w:t>
            </w:r>
          </w:p>
        </w:tc>
        <w:tc>
          <w:tcPr>
            <w:tcW w:w="2700" w:type="dxa"/>
          </w:tcPr>
          <w:p w:rsidR="00223BEB" w:rsidRPr="00B87010" w:rsidRDefault="00223BEB" w:rsidP="002420C8">
            <w:pPr>
              <w:ind w:firstLine="72"/>
              <w:jc w:val="center"/>
            </w:pPr>
            <w:r w:rsidRPr="00B87010">
              <w:t>Конец отчетного периода</w:t>
            </w:r>
          </w:p>
        </w:tc>
        <w:tc>
          <w:tcPr>
            <w:tcW w:w="1440" w:type="dxa"/>
          </w:tcPr>
          <w:p w:rsidR="00223BEB" w:rsidRPr="00B87010" w:rsidRDefault="00223BEB" w:rsidP="002420C8">
            <w:pPr>
              <w:jc w:val="center"/>
            </w:pPr>
            <w:r w:rsidRPr="00B87010">
              <w:t>Дина-мика</w:t>
            </w:r>
          </w:p>
        </w:tc>
        <w:tc>
          <w:tcPr>
            <w:tcW w:w="1080" w:type="dxa"/>
          </w:tcPr>
          <w:p w:rsidR="00223BEB" w:rsidRPr="00B87010" w:rsidRDefault="00223BEB" w:rsidP="002420C8">
            <w:pPr>
              <w:jc w:val="center"/>
            </w:pPr>
            <w:r>
              <w:t>Оцен</w:t>
            </w:r>
            <w:r w:rsidRPr="00B87010">
              <w:t>ка</w:t>
            </w:r>
          </w:p>
        </w:tc>
      </w:tr>
      <w:tr w:rsidR="00223BEB" w:rsidRPr="00B87010">
        <w:trPr>
          <w:trHeight w:val="621"/>
        </w:trPr>
        <w:tc>
          <w:tcPr>
            <w:tcW w:w="1800" w:type="dxa"/>
          </w:tcPr>
          <w:p w:rsidR="00223BEB" w:rsidRPr="00B87010" w:rsidRDefault="00223BEB" w:rsidP="002420C8">
            <w:r w:rsidRPr="00B87010">
              <w:t>Ктл</w:t>
            </w:r>
          </w:p>
        </w:tc>
        <w:tc>
          <w:tcPr>
            <w:tcW w:w="2700" w:type="dxa"/>
          </w:tcPr>
          <w:p w:rsidR="00223BEB" w:rsidRPr="00B87010" w:rsidRDefault="00223BEB" w:rsidP="002420C8">
            <w:pPr>
              <w:jc w:val="center"/>
            </w:pPr>
            <w:r w:rsidRPr="00B87010">
              <w:t>1,31</w:t>
            </w:r>
          </w:p>
        </w:tc>
        <w:tc>
          <w:tcPr>
            <w:tcW w:w="2700" w:type="dxa"/>
          </w:tcPr>
          <w:p w:rsidR="00223BEB" w:rsidRPr="00B87010" w:rsidRDefault="00223BEB" w:rsidP="002420C8">
            <w:pPr>
              <w:jc w:val="center"/>
            </w:pPr>
            <w:r w:rsidRPr="00B87010">
              <w:t>1,06</w:t>
            </w:r>
          </w:p>
        </w:tc>
        <w:tc>
          <w:tcPr>
            <w:tcW w:w="1440" w:type="dxa"/>
          </w:tcPr>
          <w:p w:rsidR="00223BEB" w:rsidRPr="00B87010" w:rsidRDefault="00223BEB" w:rsidP="002420C8">
            <w:pPr>
              <w:jc w:val="center"/>
            </w:pPr>
            <w:r w:rsidRPr="00B87010">
              <w:t>-0,23</w:t>
            </w:r>
          </w:p>
        </w:tc>
        <w:tc>
          <w:tcPr>
            <w:tcW w:w="1080" w:type="dxa"/>
          </w:tcPr>
          <w:p w:rsidR="00223BEB" w:rsidRPr="00B87010" w:rsidRDefault="00223BEB" w:rsidP="002420C8">
            <w:pPr>
              <w:jc w:val="center"/>
            </w:pPr>
            <w:r w:rsidRPr="00B87010">
              <w:t>-</w:t>
            </w:r>
          </w:p>
        </w:tc>
      </w:tr>
      <w:tr w:rsidR="00223BEB" w:rsidRPr="00B87010">
        <w:trPr>
          <w:trHeight w:val="349"/>
        </w:trPr>
        <w:tc>
          <w:tcPr>
            <w:tcW w:w="1800" w:type="dxa"/>
          </w:tcPr>
          <w:p w:rsidR="00223BEB" w:rsidRPr="00B87010" w:rsidRDefault="00223BEB" w:rsidP="002420C8">
            <w:r w:rsidRPr="00B87010">
              <w:t>Кбл</w:t>
            </w:r>
          </w:p>
        </w:tc>
        <w:tc>
          <w:tcPr>
            <w:tcW w:w="2700" w:type="dxa"/>
          </w:tcPr>
          <w:p w:rsidR="00223BEB" w:rsidRPr="00B87010" w:rsidRDefault="00223BEB" w:rsidP="002420C8">
            <w:pPr>
              <w:jc w:val="center"/>
            </w:pPr>
            <w:r w:rsidRPr="00B87010">
              <w:t>0,75</w:t>
            </w:r>
          </w:p>
        </w:tc>
        <w:tc>
          <w:tcPr>
            <w:tcW w:w="2700" w:type="dxa"/>
          </w:tcPr>
          <w:p w:rsidR="00223BEB" w:rsidRPr="00B87010" w:rsidRDefault="00223BEB" w:rsidP="002420C8">
            <w:pPr>
              <w:jc w:val="center"/>
            </w:pPr>
            <w:r w:rsidRPr="00B87010">
              <w:t>0,75</w:t>
            </w:r>
          </w:p>
        </w:tc>
        <w:tc>
          <w:tcPr>
            <w:tcW w:w="1440" w:type="dxa"/>
          </w:tcPr>
          <w:p w:rsidR="00223BEB" w:rsidRPr="00B87010" w:rsidRDefault="00223BEB" w:rsidP="002420C8">
            <w:pPr>
              <w:jc w:val="center"/>
            </w:pPr>
            <w:r w:rsidRPr="00B87010">
              <w:rPr>
                <w:lang w:val="en-US"/>
              </w:rPr>
              <w:t>0,0</w:t>
            </w:r>
          </w:p>
        </w:tc>
        <w:tc>
          <w:tcPr>
            <w:tcW w:w="1080" w:type="dxa"/>
          </w:tcPr>
          <w:p w:rsidR="00223BEB" w:rsidRPr="00B87010" w:rsidRDefault="00223BEB" w:rsidP="002420C8">
            <w:pPr>
              <w:jc w:val="center"/>
              <w:rPr>
                <w:b/>
              </w:rPr>
            </w:pPr>
            <w:r w:rsidRPr="00B87010">
              <w:rPr>
                <w:b/>
              </w:rPr>
              <w:t>+</w:t>
            </w:r>
          </w:p>
        </w:tc>
      </w:tr>
      <w:tr w:rsidR="00223BEB" w:rsidRPr="00B87010">
        <w:trPr>
          <w:trHeight w:val="338"/>
        </w:trPr>
        <w:tc>
          <w:tcPr>
            <w:tcW w:w="1800" w:type="dxa"/>
          </w:tcPr>
          <w:p w:rsidR="00223BEB" w:rsidRPr="00B87010" w:rsidRDefault="00223BEB" w:rsidP="002420C8">
            <w:r w:rsidRPr="00B87010">
              <w:t>Кал</w:t>
            </w:r>
          </w:p>
        </w:tc>
        <w:tc>
          <w:tcPr>
            <w:tcW w:w="2700" w:type="dxa"/>
          </w:tcPr>
          <w:p w:rsidR="00223BEB" w:rsidRPr="00B87010" w:rsidRDefault="00223BEB" w:rsidP="002420C8">
            <w:pPr>
              <w:jc w:val="center"/>
            </w:pPr>
            <w:r w:rsidRPr="00B87010">
              <w:t>0,07</w:t>
            </w:r>
          </w:p>
        </w:tc>
        <w:tc>
          <w:tcPr>
            <w:tcW w:w="2700" w:type="dxa"/>
          </w:tcPr>
          <w:p w:rsidR="00223BEB" w:rsidRPr="00B87010" w:rsidRDefault="00223BEB" w:rsidP="002420C8">
            <w:pPr>
              <w:jc w:val="center"/>
            </w:pPr>
            <w:r w:rsidRPr="00B87010">
              <w:t>0,15</w:t>
            </w:r>
          </w:p>
        </w:tc>
        <w:tc>
          <w:tcPr>
            <w:tcW w:w="1440" w:type="dxa"/>
          </w:tcPr>
          <w:p w:rsidR="00223BEB" w:rsidRPr="00B87010" w:rsidRDefault="00223BEB" w:rsidP="002420C8">
            <w:pPr>
              <w:jc w:val="center"/>
            </w:pPr>
            <w:r w:rsidRPr="00B87010">
              <w:rPr>
                <w:lang w:val="en-US"/>
              </w:rPr>
              <w:t>0,0</w:t>
            </w:r>
            <w:r w:rsidRPr="00B87010">
              <w:t>8</w:t>
            </w:r>
          </w:p>
        </w:tc>
        <w:tc>
          <w:tcPr>
            <w:tcW w:w="1080" w:type="dxa"/>
          </w:tcPr>
          <w:p w:rsidR="00223BEB" w:rsidRPr="00B87010" w:rsidRDefault="00223BEB" w:rsidP="002420C8">
            <w:pPr>
              <w:jc w:val="center"/>
              <w:rPr>
                <w:b/>
              </w:rPr>
            </w:pPr>
            <w:r w:rsidRPr="00B87010">
              <w:rPr>
                <w:b/>
              </w:rPr>
              <w:t>+</w:t>
            </w:r>
          </w:p>
        </w:tc>
      </w:tr>
      <w:tr w:rsidR="00223BEB" w:rsidRPr="00B87010">
        <w:trPr>
          <w:trHeight w:val="481"/>
        </w:trPr>
        <w:tc>
          <w:tcPr>
            <w:tcW w:w="1800" w:type="dxa"/>
          </w:tcPr>
          <w:p w:rsidR="00223BEB" w:rsidRPr="00B87010" w:rsidRDefault="00223BEB" w:rsidP="002420C8">
            <w:r w:rsidRPr="00B87010">
              <w:t>К соотн Дз и Кз</w:t>
            </w:r>
          </w:p>
        </w:tc>
        <w:tc>
          <w:tcPr>
            <w:tcW w:w="2700" w:type="dxa"/>
          </w:tcPr>
          <w:p w:rsidR="00223BEB" w:rsidRPr="00B87010" w:rsidRDefault="00223BEB" w:rsidP="002420C8">
            <w:pPr>
              <w:jc w:val="center"/>
            </w:pPr>
            <w:r w:rsidRPr="00B87010">
              <w:t>0,68</w:t>
            </w:r>
          </w:p>
        </w:tc>
        <w:tc>
          <w:tcPr>
            <w:tcW w:w="2700" w:type="dxa"/>
          </w:tcPr>
          <w:p w:rsidR="00223BEB" w:rsidRPr="00B87010" w:rsidRDefault="00223BEB" w:rsidP="002420C8">
            <w:pPr>
              <w:jc w:val="center"/>
            </w:pPr>
            <w:r w:rsidRPr="00B87010">
              <w:t>0,55</w:t>
            </w:r>
          </w:p>
        </w:tc>
        <w:tc>
          <w:tcPr>
            <w:tcW w:w="1440" w:type="dxa"/>
          </w:tcPr>
          <w:p w:rsidR="00223BEB" w:rsidRPr="00B87010" w:rsidRDefault="00223BEB" w:rsidP="002420C8">
            <w:pPr>
              <w:jc w:val="center"/>
            </w:pPr>
            <w:r w:rsidRPr="00B87010">
              <w:rPr>
                <w:lang w:val="en-US"/>
              </w:rPr>
              <w:t>-0,1</w:t>
            </w:r>
            <w:r w:rsidRPr="00B87010">
              <w:t>7</w:t>
            </w:r>
          </w:p>
        </w:tc>
        <w:tc>
          <w:tcPr>
            <w:tcW w:w="1080" w:type="dxa"/>
          </w:tcPr>
          <w:p w:rsidR="00223BEB" w:rsidRPr="00B87010" w:rsidRDefault="00223BEB" w:rsidP="002420C8">
            <w:pPr>
              <w:jc w:val="center"/>
              <w:rPr>
                <w:b/>
                <w:lang w:val="en-US"/>
              </w:rPr>
            </w:pPr>
            <w:r w:rsidRPr="00B87010">
              <w:rPr>
                <w:b/>
                <w:lang w:val="en-US"/>
              </w:rPr>
              <w:t>+</w:t>
            </w:r>
          </w:p>
        </w:tc>
      </w:tr>
      <w:tr w:rsidR="00223BEB" w:rsidRPr="00B87010">
        <w:trPr>
          <w:trHeight w:val="349"/>
        </w:trPr>
        <w:tc>
          <w:tcPr>
            <w:tcW w:w="1800" w:type="dxa"/>
          </w:tcPr>
          <w:p w:rsidR="00223BEB" w:rsidRPr="00B87010" w:rsidRDefault="00223BEB" w:rsidP="002420C8">
            <w:r w:rsidRPr="00B87010">
              <w:t>КобеспСОбс</w:t>
            </w:r>
          </w:p>
        </w:tc>
        <w:tc>
          <w:tcPr>
            <w:tcW w:w="2700" w:type="dxa"/>
          </w:tcPr>
          <w:p w:rsidR="00223BEB" w:rsidRPr="00B87010" w:rsidRDefault="00223BEB" w:rsidP="002420C8">
            <w:pPr>
              <w:jc w:val="center"/>
            </w:pPr>
            <w:r w:rsidRPr="00B87010">
              <w:t>0,24</w:t>
            </w:r>
          </w:p>
        </w:tc>
        <w:tc>
          <w:tcPr>
            <w:tcW w:w="2700" w:type="dxa"/>
          </w:tcPr>
          <w:p w:rsidR="00223BEB" w:rsidRPr="00B87010" w:rsidRDefault="00223BEB" w:rsidP="002420C8">
            <w:pPr>
              <w:jc w:val="center"/>
            </w:pPr>
            <w:r w:rsidRPr="00B87010">
              <w:t>0,06</w:t>
            </w:r>
          </w:p>
        </w:tc>
        <w:tc>
          <w:tcPr>
            <w:tcW w:w="1440" w:type="dxa"/>
          </w:tcPr>
          <w:p w:rsidR="00223BEB" w:rsidRPr="00B87010" w:rsidRDefault="00223BEB" w:rsidP="002420C8">
            <w:pPr>
              <w:jc w:val="center"/>
              <w:rPr>
                <w:lang w:val="en-US"/>
              </w:rPr>
            </w:pPr>
            <w:r w:rsidRPr="00B87010">
              <w:rPr>
                <w:lang w:val="en-US"/>
              </w:rPr>
              <w:t>-0,254</w:t>
            </w:r>
          </w:p>
        </w:tc>
        <w:tc>
          <w:tcPr>
            <w:tcW w:w="1080" w:type="dxa"/>
          </w:tcPr>
          <w:p w:rsidR="00223BEB" w:rsidRPr="00B87010" w:rsidRDefault="00223BEB" w:rsidP="002420C8">
            <w:pPr>
              <w:jc w:val="center"/>
              <w:rPr>
                <w:b/>
                <w:lang w:val="en-US"/>
              </w:rPr>
            </w:pPr>
            <w:r w:rsidRPr="00B87010">
              <w:rPr>
                <w:b/>
                <w:lang w:val="en-US"/>
              </w:rPr>
              <w:t>-</w:t>
            </w:r>
          </w:p>
        </w:tc>
      </w:tr>
    </w:tbl>
    <w:p w:rsidR="00223BEB" w:rsidRPr="00D771FA" w:rsidRDefault="00223BEB" w:rsidP="00223BEB">
      <w:pPr>
        <w:jc w:val="both"/>
        <w:rPr>
          <w:sz w:val="28"/>
          <w:szCs w:val="28"/>
        </w:rPr>
      </w:pPr>
    </w:p>
    <w:p w:rsidR="00223BEB" w:rsidRPr="006A11B4" w:rsidRDefault="00223BEB" w:rsidP="00223BEB">
      <w:pPr>
        <w:spacing w:line="360" w:lineRule="auto"/>
        <w:ind w:firstLine="709"/>
        <w:jc w:val="both"/>
        <w:rPr>
          <w:sz w:val="28"/>
          <w:szCs w:val="28"/>
        </w:rPr>
      </w:pPr>
      <w:r w:rsidRPr="006A11B4">
        <w:rPr>
          <w:sz w:val="28"/>
          <w:szCs w:val="28"/>
        </w:rPr>
        <w:t>Итак, исходя из посчитанных показателей, мы видим, что коэффициенты текущей и абсолютной ликвидности в предыдущем отчетному периоду не соответствуют нормативу, но  в отчетном периоде наблюдаются улучшения. Коэффициент абсолютной ликвидности стал выше нормативного уровня. Текущие обязательства меньше чем оборотные активы, это дает предприятию возможность вовремя погашать долги.</w:t>
      </w:r>
    </w:p>
    <w:p w:rsidR="00223BEB" w:rsidRPr="006A11B4" w:rsidRDefault="00223BEB" w:rsidP="00223BEB">
      <w:pPr>
        <w:spacing w:line="360" w:lineRule="auto"/>
        <w:ind w:firstLine="709"/>
        <w:jc w:val="both"/>
        <w:rPr>
          <w:sz w:val="28"/>
          <w:szCs w:val="28"/>
        </w:rPr>
      </w:pPr>
      <w:r w:rsidRPr="006A11B4">
        <w:rPr>
          <w:sz w:val="28"/>
          <w:szCs w:val="28"/>
        </w:rPr>
        <w:t xml:space="preserve">Коэффициент обеспеченности собственными оборотными средствами показывает отрицательную динамику обеспеченности организации собственными оборотными активами. </w:t>
      </w:r>
    </w:p>
    <w:p w:rsidR="00223BEB" w:rsidRPr="006A11B4" w:rsidRDefault="00223BEB" w:rsidP="00223BEB">
      <w:pPr>
        <w:spacing w:line="360" w:lineRule="auto"/>
        <w:ind w:firstLine="709"/>
        <w:jc w:val="both"/>
        <w:rPr>
          <w:sz w:val="28"/>
          <w:szCs w:val="28"/>
        </w:rPr>
      </w:pPr>
      <w:r w:rsidRPr="006A11B4">
        <w:rPr>
          <w:sz w:val="28"/>
          <w:szCs w:val="28"/>
        </w:rPr>
        <w:t>Таким образом можно сделать вывод, что предприятие обладает нестабильным финансовым положением.</w:t>
      </w:r>
    </w:p>
    <w:p w:rsidR="00223BEB" w:rsidRPr="006A11B4" w:rsidRDefault="00223BEB" w:rsidP="00223BEB">
      <w:pPr>
        <w:spacing w:line="360" w:lineRule="auto"/>
        <w:ind w:firstLine="709"/>
        <w:jc w:val="both"/>
        <w:rPr>
          <w:sz w:val="28"/>
          <w:szCs w:val="28"/>
        </w:rPr>
      </w:pPr>
      <w:r w:rsidRPr="006A11B4">
        <w:rPr>
          <w:sz w:val="28"/>
          <w:szCs w:val="28"/>
        </w:rPr>
        <w:t>Анализ показателей финансовой устойчивости организации.</w:t>
      </w:r>
    </w:p>
    <w:p w:rsidR="00223BEB" w:rsidRPr="006A11B4" w:rsidRDefault="00223BEB" w:rsidP="00223BEB">
      <w:pPr>
        <w:numPr>
          <w:ilvl w:val="0"/>
          <w:numId w:val="4"/>
        </w:numPr>
        <w:tabs>
          <w:tab w:val="clear" w:pos="720"/>
          <w:tab w:val="num" w:pos="0"/>
        </w:tabs>
        <w:spacing w:line="360" w:lineRule="auto"/>
        <w:ind w:left="0" w:firstLine="709"/>
        <w:jc w:val="both"/>
        <w:rPr>
          <w:sz w:val="28"/>
          <w:szCs w:val="28"/>
        </w:rPr>
      </w:pPr>
      <w:r w:rsidRPr="006A11B4">
        <w:rPr>
          <w:sz w:val="28"/>
          <w:szCs w:val="28"/>
        </w:rPr>
        <w:t>Коэффициент автономии:</w:t>
      </w:r>
    </w:p>
    <w:p w:rsidR="00223BEB" w:rsidRPr="006A11B4" w:rsidRDefault="00223BEB" w:rsidP="00223BEB">
      <w:pPr>
        <w:spacing w:line="360" w:lineRule="auto"/>
        <w:ind w:firstLine="709"/>
        <w:jc w:val="both"/>
        <w:rPr>
          <w:bCs/>
          <w:sz w:val="28"/>
          <w:szCs w:val="28"/>
        </w:rPr>
      </w:pPr>
      <w:r w:rsidRPr="006A11B4">
        <w:rPr>
          <w:sz w:val="28"/>
          <w:szCs w:val="28"/>
        </w:rPr>
        <w:t>Ка0 = 9119/</w:t>
      </w:r>
      <w:r w:rsidRPr="006A11B4">
        <w:rPr>
          <w:bCs/>
          <w:sz w:val="28"/>
          <w:szCs w:val="28"/>
        </w:rPr>
        <w:t xml:space="preserve">19876 = 0,46                                   </w:t>
      </w:r>
      <w:r w:rsidRPr="006A11B4">
        <w:rPr>
          <w:sz w:val="28"/>
          <w:szCs w:val="28"/>
        </w:rPr>
        <w:t>Ка1 = 82394/</w:t>
      </w:r>
      <w:r w:rsidRPr="006A11B4">
        <w:rPr>
          <w:bCs/>
          <w:sz w:val="28"/>
          <w:szCs w:val="28"/>
        </w:rPr>
        <w:t>98472 = 0,84</w:t>
      </w:r>
    </w:p>
    <w:p w:rsidR="00223BEB" w:rsidRPr="006A11B4" w:rsidRDefault="00223BEB" w:rsidP="00223BEB">
      <w:pPr>
        <w:shd w:val="clear" w:color="auto" w:fill="FFFFFF"/>
        <w:tabs>
          <w:tab w:val="left" w:pos="9540"/>
        </w:tabs>
        <w:spacing w:line="360" w:lineRule="auto"/>
        <w:ind w:firstLine="709"/>
        <w:jc w:val="both"/>
        <w:rPr>
          <w:sz w:val="28"/>
          <w:szCs w:val="28"/>
        </w:rPr>
      </w:pPr>
      <w:r w:rsidRPr="006A11B4">
        <w:rPr>
          <w:sz w:val="28"/>
          <w:szCs w:val="28"/>
        </w:rPr>
        <w:t xml:space="preserve">Коэффициент показывает долю активов предприятия, которые обеспечиваются собственными средствами. Нормативное значение этого показателя 0,5. В отчетном периоде значение коэффициента больше нормативного уровня. Это говорит нам, о том, что большая доля активов предприятия обеспечивается собственными средствами.  Считается что </w:t>
      </w:r>
      <w:r w:rsidRPr="006A11B4">
        <w:rPr>
          <w:color w:val="000000"/>
          <w:spacing w:val="10"/>
          <w:sz w:val="28"/>
          <w:szCs w:val="28"/>
        </w:rPr>
        <w:t xml:space="preserve">чем выше доля собственных средств (капитала), тем больше </w:t>
      </w:r>
      <w:r w:rsidRPr="006A11B4">
        <w:rPr>
          <w:color w:val="000000"/>
          <w:spacing w:val="1"/>
          <w:sz w:val="28"/>
          <w:szCs w:val="28"/>
        </w:rPr>
        <w:t xml:space="preserve">шансов у предприятия справиться с </w:t>
      </w:r>
      <w:r w:rsidRPr="006A11B4">
        <w:rPr>
          <w:iCs/>
          <w:color w:val="000000"/>
          <w:spacing w:val="1"/>
          <w:sz w:val="28"/>
          <w:szCs w:val="28"/>
        </w:rPr>
        <w:t xml:space="preserve">непредвиденными обстоятельствами, возникающими </w:t>
      </w:r>
      <w:r w:rsidRPr="006A11B4">
        <w:rPr>
          <w:color w:val="000000"/>
          <w:spacing w:val="1"/>
          <w:sz w:val="28"/>
          <w:szCs w:val="28"/>
        </w:rPr>
        <w:t>в рыночной экономике.</w:t>
      </w:r>
    </w:p>
    <w:p w:rsidR="00223BEB" w:rsidRPr="006A11B4" w:rsidRDefault="00223BEB" w:rsidP="00223BEB">
      <w:pPr>
        <w:spacing w:line="360" w:lineRule="auto"/>
        <w:ind w:firstLine="709"/>
        <w:jc w:val="both"/>
        <w:rPr>
          <w:sz w:val="28"/>
          <w:szCs w:val="28"/>
        </w:rPr>
      </w:pPr>
      <w:r w:rsidRPr="006A11B4">
        <w:rPr>
          <w:sz w:val="28"/>
          <w:szCs w:val="28"/>
        </w:rPr>
        <w:t>2 Коэффициент соотношения собственного и заемного капитала или Финансовый левередж, показывает долю заёмного капитала на 1 рубль собственного капитала.</w:t>
      </w:r>
    </w:p>
    <w:p w:rsidR="00223BEB" w:rsidRPr="006A11B4" w:rsidRDefault="00223BEB" w:rsidP="00223BEB">
      <w:pPr>
        <w:spacing w:line="360" w:lineRule="auto"/>
        <w:ind w:firstLine="709"/>
        <w:jc w:val="both"/>
        <w:rPr>
          <w:sz w:val="28"/>
          <w:szCs w:val="28"/>
        </w:rPr>
      </w:pPr>
      <w:r w:rsidRPr="006A11B4">
        <w:rPr>
          <w:sz w:val="28"/>
          <w:szCs w:val="28"/>
        </w:rPr>
        <w:t>Ксоотн0 = 10757/9119</w:t>
      </w:r>
      <w:r>
        <w:rPr>
          <w:sz w:val="28"/>
          <w:szCs w:val="28"/>
        </w:rPr>
        <w:t xml:space="preserve"> = 1,18                   </w:t>
      </w:r>
      <w:r w:rsidRPr="006A11B4">
        <w:rPr>
          <w:sz w:val="28"/>
          <w:szCs w:val="28"/>
        </w:rPr>
        <w:t xml:space="preserve">         Ксоотн1=   16078/82394 = 0,2</w:t>
      </w:r>
    </w:p>
    <w:p w:rsidR="00223BEB" w:rsidRPr="006A11B4" w:rsidRDefault="00223BEB" w:rsidP="00223BEB">
      <w:pPr>
        <w:spacing w:line="360" w:lineRule="auto"/>
        <w:ind w:firstLine="709"/>
        <w:jc w:val="both"/>
        <w:rPr>
          <w:sz w:val="28"/>
          <w:szCs w:val="28"/>
        </w:rPr>
      </w:pPr>
      <w:r w:rsidRPr="006A11B4">
        <w:rPr>
          <w:sz w:val="28"/>
          <w:szCs w:val="28"/>
        </w:rPr>
        <w:t>3 Коэффициент манёвренности собственных оборотных средств, показывает долю собственных оборотных источников в общей сумме собственного капитала.</w:t>
      </w:r>
    </w:p>
    <w:p w:rsidR="00223BEB" w:rsidRPr="006A11B4" w:rsidRDefault="00223BEB" w:rsidP="00223BEB">
      <w:pPr>
        <w:spacing w:line="360" w:lineRule="auto"/>
        <w:ind w:firstLine="709"/>
        <w:jc w:val="both"/>
        <w:rPr>
          <w:sz w:val="28"/>
          <w:szCs w:val="28"/>
        </w:rPr>
      </w:pPr>
      <w:r w:rsidRPr="006A11B4">
        <w:rPr>
          <w:sz w:val="28"/>
          <w:szCs w:val="28"/>
        </w:rPr>
        <w:t>КмсобС0 = ( 9119+60-5892)/ 9119 =0,36</w:t>
      </w:r>
    </w:p>
    <w:p w:rsidR="00223BEB" w:rsidRPr="006A11B4" w:rsidRDefault="00223BEB" w:rsidP="00223BEB">
      <w:pPr>
        <w:spacing w:line="360" w:lineRule="auto"/>
        <w:ind w:firstLine="709"/>
        <w:jc w:val="both"/>
        <w:rPr>
          <w:sz w:val="28"/>
          <w:szCs w:val="28"/>
        </w:rPr>
      </w:pPr>
      <w:r w:rsidRPr="006A11B4">
        <w:rPr>
          <w:sz w:val="28"/>
          <w:szCs w:val="28"/>
        </w:rPr>
        <w:t>КмсобС1= (82394+65-81509)/82394 = 0,01</w:t>
      </w:r>
    </w:p>
    <w:p w:rsidR="00223BEB" w:rsidRPr="006A11B4" w:rsidRDefault="00223BEB" w:rsidP="00223BEB">
      <w:pPr>
        <w:spacing w:line="360" w:lineRule="auto"/>
        <w:ind w:firstLine="709"/>
        <w:jc w:val="both"/>
        <w:rPr>
          <w:sz w:val="28"/>
          <w:szCs w:val="28"/>
        </w:rPr>
      </w:pPr>
      <w:r w:rsidRPr="006A11B4">
        <w:rPr>
          <w:sz w:val="28"/>
          <w:szCs w:val="28"/>
        </w:rPr>
        <w:t>4 Коэффициент структуры заемного капитала, отражает долю долгосрочных пассивов в составе заемных средств.</w:t>
      </w:r>
    </w:p>
    <w:p w:rsidR="00223BEB" w:rsidRPr="006A11B4" w:rsidRDefault="00223BEB" w:rsidP="00223BEB">
      <w:pPr>
        <w:spacing w:line="360" w:lineRule="auto"/>
        <w:ind w:firstLine="709"/>
        <w:jc w:val="both"/>
        <w:rPr>
          <w:sz w:val="28"/>
          <w:szCs w:val="28"/>
        </w:rPr>
      </w:pPr>
      <w:r w:rsidRPr="006A11B4">
        <w:rPr>
          <w:sz w:val="28"/>
          <w:szCs w:val="28"/>
        </w:rPr>
        <w:t>КстрЗК0 = 10697/107</w:t>
      </w:r>
      <w:r>
        <w:rPr>
          <w:sz w:val="28"/>
          <w:szCs w:val="28"/>
        </w:rPr>
        <w:t xml:space="preserve">57 = 0,99                    </w:t>
      </w:r>
      <w:r w:rsidRPr="006A11B4">
        <w:rPr>
          <w:sz w:val="28"/>
          <w:szCs w:val="28"/>
        </w:rPr>
        <w:t xml:space="preserve">     КстрЗК1 =16013/16078 = 0,99</w:t>
      </w:r>
    </w:p>
    <w:p w:rsidR="00223BEB" w:rsidRPr="006A11B4" w:rsidRDefault="00223BEB" w:rsidP="00223BEB">
      <w:pPr>
        <w:spacing w:line="360" w:lineRule="auto"/>
        <w:ind w:firstLine="709"/>
        <w:jc w:val="both"/>
        <w:rPr>
          <w:sz w:val="28"/>
          <w:szCs w:val="28"/>
        </w:rPr>
      </w:pPr>
      <w:r w:rsidRPr="006A11B4">
        <w:rPr>
          <w:sz w:val="28"/>
          <w:szCs w:val="28"/>
        </w:rPr>
        <w:t>КсртДолг0= 60/10757 = 0,006                         КсртДолг1 = 65/16078 = 0,004</w:t>
      </w:r>
    </w:p>
    <w:p w:rsidR="00223BEB" w:rsidRPr="006A11B4" w:rsidRDefault="00223BEB" w:rsidP="00223BEB">
      <w:pPr>
        <w:spacing w:line="360" w:lineRule="auto"/>
        <w:ind w:firstLine="709"/>
        <w:jc w:val="both"/>
        <w:rPr>
          <w:sz w:val="28"/>
          <w:szCs w:val="28"/>
        </w:rPr>
      </w:pPr>
      <w:r w:rsidRPr="006A11B4">
        <w:rPr>
          <w:sz w:val="28"/>
          <w:szCs w:val="28"/>
        </w:rPr>
        <w:t xml:space="preserve">5  Коэффициент долгосрочного финансирования. </w:t>
      </w:r>
    </w:p>
    <w:p w:rsidR="00223BEB" w:rsidRPr="006A11B4" w:rsidRDefault="00223BEB" w:rsidP="00223BEB">
      <w:pPr>
        <w:spacing w:line="360" w:lineRule="auto"/>
        <w:ind w:firstLine="709"/>
        <w:jc w:val="both"/>
        <w:rPr>
          <w:sz w:val="28"/>
          <w:szCs w:val="28"/>
        </w:rPr>
      </w:pPr>
      <w:r w:rsidRPr="006A11B4">
        <w:rPr>
          <w:sz w:val="28"/>
          <w:szCs w:val="28"/>
        </w:rPr>
        <w:t>Показывает долю собственного и долгосрочного заемного капитала в составе источников формирования имущества.</w:t>
      </w:r>
    </w:p>
    <w:p w:rsidR="00223BEB" w:rsidRPr="006A11B4" w:rsidRDefault="00223BEB" w:rsidP="00223BEB">
      <w:pPr>
        <w:spacing w:line="360" w:lineRule="auto"/>
        <w:ind w:firstLine="709"/>
        <w:jc w:val="both"/>
        <w:rPr>
          <w:sz w:val="28"/>
          <w:szCs w:val="28"/>
        </w:rPr>
      </w:pPr>
      <w:r w:rsidRPr="006A11B4">
        <w:rPr>
          <w:sz w:val="28"/>
          <w:szCs w:val="28"/>
        </w:rPr>
        <w:t>Кдолгфин0 = 60/</w:t>
      </w:r>
      <w:r w:rsidRPr="006A11B4">
        <w:rPr>
          <w:bCs/>
          <w:sz w:val="28"/>
          <w:szCs w:val="28"/>
        </w:rPr>
        <w:t>19876 =</w:t>
      </w:r>
      <w:r>
        <w:rPr>
          <w:bCs/>
          <w:sz w:val="28"/>
          <w:szCs w:val="28"/>
        </w:rPr>
        <w:t xml:space="preserve"> 0,003                 </w:t>
      </w:r>
      <w:r w:rsidRPr="006A11B4">
        <w:rPr>
          <w:bCs/>
          <w:sz w:val="28"/>
          <w:szCs w:val="28"/>
        </w:rPr>
        <w:t xml:space="preserve">    </w:t>
      </w:r>
      <w:r w:rsidRPr="006A11B4">
        <w:rPr>
          <w:sz w:val="28"/>
          <w:szCs w:val="28"/>
        </w:rPr>
        <w:t>Кдолгфин1 = 65/</w:t>
      </w:r>
      <w:r w:rsidRPr="006A11B4">
        <w:rPr>
          <w:bCs/>
          <w:sz w:val="28"/>
          <w:szCs w:val="28"/>
        </w:rPr>
        <w:t>98472 = 0,0007</w:t>
      </w:r>
    </w:p>
    <w:p w:rsidR="00223BEB" w:rsidRDefault="00223BEB" w:rsidP="00223BEB">
      <w:pPr>
        <w:jc w:val="both"/>
        <w:rPr>
          <w:sz w:val="28"/>
          <w:szCs w:val="28"/>
        </w:rPr>
      </w:pPr>
    </w:p>
    <w:p w:rsidR="00223BEB" w:rsidRDefault="00223BEB" w:rsidP="00223BEB">
      <w:pPr>
        <w:jc w:val="both"/>
        <w:rPr>
          <w:sz w:val="28"/>
          <w:szCs w:val="28"/>
        </w:rPr>
      </w:pPr>
    </w:p>
    <w:p w:rsidR="00223BEB" w:rsidRDefault="00223BEB" w:rsidP="00223BEB">
      <w:pPr>
        <w:jc w:val="both"/>
        <w:rPr>
          <w:sz w:val="28"/>
          <w:szCs w:val="28"/>
        </w:rPr>
      </w:pPr>
    </w:p>
    <w:p w:rsidR="00223BEB" w:rsidRDefault="00223BEB" w:rsidP="00223BEB">
      <w:pPr>
        <w:jc w:val="both"/>
        <w:rPr>
          <w:sz w:val="28"/>
          <w:szCs w:val="28"/>
        </w:rPr>
      </w:pPr>
    </w:p>
    <w:p w:rsidR="00223BEB" w:rsidRDefault="00223BEB" w:rsidP="00223BEB">
      <w:pPr>
        <w:jc w:val="both"/>
        <w:rPr>
          <w:sz w:val="28"/>
          <w:szCs w:val="28"/>
        </w:rPr>
      </w:pPr>
    </w:p>
    <w:p w:rsidR="00223BEB" w:rsidRDefault="00223BEB" w:rsidP="00223BEB">
      <w:pPr>
        <w:jc w:val="both"/>
        <w:rPr>
          <w:sz w:val="28"/>
          <w:szCs w:val="28"/>
        </w:rPr>
      </w:pPr>
    </w:p>
    <w:p w:rsidR="00223BEB" w:rsidRPr="00414421" w:rsidRDefault="00223BEB" w:rsidP="00223BEB">
      <w:pPr>
        <w:jc w:val="both"/>
      </w:pPr>
      <w:r w:rsidRPr="00D771FA">
        <w:rPr>
          <w:sz w:val="28"/>
          <w:szCs w:val="28"/>
        </w:rPr>
        <w:t>Таблица 5 – Анализ показателей</w:t>
      </w:r>
      <w:r w:rsidRPr="006A11B4">
        <w:rPr>
          <w:sz w:val="28"/>
          <w:szCs w:val="28"/>
        </w:rPr>
        <w:t xml:space="preserve"> финансовой устойчивости организации</w:t>
      </w:r>
    </w:p>
    <w:p w:rsidR="00223BEB" w:rsidRPr="00D771FA" w:rsidRDefault="00223BEB" w:rsidP="00223BEB">
      <w:pPr>
        <w:jc w:val="both"/>
        <w:rPr>
          <w:sz w:val="28"/>
          <w:szCs w:val="2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2340"/>
        <w:gridCol w:w="2520"/>
        <w:gridCol w:w="1980"/>
        <w:gridCol w:w="1080"/>
      </w:tblGrid>
      <w:tr w:rsidR="00223BEB" w:rsidRPr="00486691">
        <w:tc>
          <w:tcPr>
            <w:tcW w:w="1800" w:type="dxa"/>
          </w:tcPr>
          <w:p w:rsidR="00223BEB" w:rsidRPr="00486691" w:rsidRDefault="00223BEB" w:rsidP="002420C8">
            <w:pPr>
              <w:jc w:val="center"/>
            </w:pPr>
            <w:r w:rsidRPr="00486691">
              <w:t>Показатель</w:t>
            </w:r>
          </w:p>
        </w:tc>
        <w:tc>
          <w:tcPr>
            <w:tcW w:w="2340" w:type="dxa"/>
          </w:tcPr>
          <w:p w:rsidR="00223BEB" w:rsidRPr="00486691" w:rsidRDefault="00223BEB" w:rsidP="002420C8">
            <w:pPr>
              <w:jc w:val="center"/>
            </w:pPr>
            <w:r w:rsidRPr="00486691">
              <w:t>Начало отчетного периода</w:t>
            </w:r>
          </w:p>
        </w:tc>
        <w:tc>
          <w:tcPr>
            <w:tcW w:w="2520" w:type="dxa"/>
          </w:tcPr>
          <w:p w:rsidR="00223BEB" w:rsidRPr="00486691" w:rsidRDefault="00223BEB" w:rsidP="002420C8">
            <w:pPr>
              <w:jc w:val="center"/>
            </w:pPr>
            <w:r w:rsidRPr="00486691">
              <w:t>Конец отчетного периода</w:t>
            </w:r>
          </w:p>
        </w:tc>
        <w:tc>
          <w:tcPr>
            <w:tcW w:w="1980" w:type="dxa"/>
          </w:tcPr>
          <w:p w:rsidR="00223BEB" w:rsidRPr="00486691" w:rsidRDefault="00223BEB" w:rsidP="002420C8">
            <w:pPr>
              <w:jc w:val="center"/>
            </w:pPr>
            <w:r w:rsidRPr="00486691">
              <w:t>Динамика</w:t>
            </w:r>
          </w:p>
        </w:tc>
        <w:tc>
          <w:tcPr>
            <w:tcW w:w="1080" w:type="dxa"/>
          </w:tcPr>
          <w:p w:rsidR="00223BEB" w:rsidRPr="00486691" w:rsidRDefault="00223BEB" w:rsidP="002420C8">
            <w:pPr>
              <w:jc w:val="center"/>
            </w:pPr>
            <w:r>
              <w:t>Оцен</w:t>
            </w:r>
            <w:r w:rsidRPr="00486691">
              <w:t>ка</w:t>
            </w:r>
          </w:p>
        </w:tc>
      </w:tr>
      <w:tr w:rsidR="00223BEB" w:rsidRPr="00486691">
        <w:trPr>
          <w:trHeight w:val="621"/>
        </w:trPr>
        <w:tc>
          <w:tcPr>
            <w:tcW w:w="1800" w:type="dxa"/>
          </w:tcPr>
          <w:p w:rsidR="00223BEB" w:rsidRPr="00486691" w:rsidRDefault="00223BEB" w:rsidP="002420C8">
            <w:pPr>
              <w:ind w:firstLine="72"/>
              <w:jc w:val="center"/>
            </w:pPr>
            <w:r w:rsidRPr="00486691">
              <w:t>Ка</w:t>
            </w:r>
          </w:p>
        </w:tc>
        <w:tc>
          <w:tcPr>
            <w:tcW w:w="2340" w:type="dxa"/>
          </w:tcPr>
          <w:p w:rsidR="00223BEB" w:rsidRPr="00486691" w:rsidRDefault="00223BEB" w:rsidP="002420C8">
            <w:pPr>
              <w:jc w:val="center"/>
            </w:pPr>
            <w:r w:rsidRPr="00486691">
              <w:rPr>
                <w:bCs/>
              </w:rPr>
              <w:t xml:space="preserve">0,46                                   </w:t>
            </w:r>
          </w:p>
        </w:tc>
        <w:tc>
          <w:tcPr>
            <w:tcW w:w="2520" w:type="dxa"/>
          </w:tcPr>
          <w:p w:rsidR="00223BEB" w:rsidRPr="00486691" w:rsidRDefault="00223BEB" w:rsidP="002420C8">
            <w:pPr>
              <w:jc w:val="center"/>
            </w:pPr>
            <w:r w:rsidRPr="00486691">
              <w:rPr>
                <w:bCs/>
              </w:rPr>
              <w:t>0,84</w:t>
            </w:r>
          </w:p>
        </w:tc>
        <w:tc>
          <w:tcPr>
            <w:tcW w:w="1980" w:type="dxa"/>
          </w:tcPr>
          <w:p w:rsidR="00223BEB" w:rsidRPr="00486691" w:rsidRDefault="00223BEB" w:rsidP="002420C8">
            <w:pPr>
              <w:jc w:val="center"/>
            </w:pPr>
            <w:r w:rsidRPr="00486691">
              <w:t>0,38</w:t>
            </w:r>
          </w:p>
        </w:tc>
        <w:tc>
          <w:tcPr>
            <w:tcW w:w="1080" w:type="dxa"/>
          </w:tcPr>
          <w:p w:rsidR="00223BEB" w:rsidRPr="00486691" w:rsidRDefault="00223BEB" w:rsidP="002420C8">
            <w:pPr>
              <w:jc w:val="center"/>
              <w:rPr>
                <w:b/>
              </w:rPr>
            </w:pPr>
            <w:r w:rsidRPr="00486691">
              <w:rPr>
                <w:b/>
              </w:rPr>
              <w:t>+</w:t>
            </w:r>
          </w:p>
        </w:tc>
      </w:tr>
      <w:tr w:rsidR="00223BEB" w:rsidRPr="00486691">
        <w:trPr>
          <w:trHeight w:val="349"/>
        </w:trPr>
        <w:tc>
          <w:tcPr>
            <w:tcW w:w="1800" w:type="dxa"/>
          </w:tcPr>
          <w:p w:rsidR="00223BEB" w:rsidRPr="00486691" w:rsidRDefault="00223BEB" w:rsidP="002420C8">
            <w:pPr>
              <w:ind w:firstLine="72"/>
              <w:jc w:val="center"/>
            </w:pPr>
            <w:r w:rsidRPr="00486691">
              <w:t>Ксоотн</w:t>
            </w:r>
          </w:p>
        </w:tc>
        <w:tc>
          <w:tcPr>
            <w:tcW w:w="2340" w:type="dxa"/>
          </w:tcPr>
          <w:p w:rsidR="00223BEB" w:rsidRPr="00486691" w:rsidRDefault="00223BEB" w:rsidP="002420C8">
            <w:pPr>
              <w:jc w:val="center"/>
            </w:pPr>
            <w:r w:rsidRPr="00486691">
              <w:t xml:space="preserve">1,18                                  </w:t>
            </w:r>
          </w:p>
        </w:tc>
        <w:tc>
          <w:tcPr>
            <w:tcW w:w="2520" w:type="dxa"/>
          </w:tcPr>
          <w:p w:rsidR="00223BEB" w:rsidRPr="00486691" w:rsidRDefault="00223BEB" w:rsidP="002420C8">
            <w:pPr>
              <w:jc w:val="center"/>
            </w:pPr>
            <w:r w:rsidRPr="00486691">
              <w:t>0,2</w:t>
            </w:r>
          </w:p>
        </w:tc>
        <w:tc>
          <w:tcPr>
            <w:tcW w:w="1980" w:type="dxa"/>
          </w:tcPr>
          <w:p w:rsidR="00223BEB" w:rsidRPr="00486691" w:rsidRDefault="00223BEB" w:rsidP="002420C8">
            <w:pPr>
              <w:jc w:val="center"/>
            </w:pPr>
            <w:r w:rsidRPr="00486691">
              <w:t>-0,98</w:t>
            </w:r>
          </w:p>
        </w:tc>
        <w:tc>
          <w:tcPr>
            <w:tcW w:w="1080" w:type="dxa"/>
          </w:tcPr>
          <w:p w:rsidR="00223BEB" w:rsidRPr="00CF10F0" w:rsidRDefault="00223BEB" w:rsidP="002420C8">
            <w:pPr>
              <w:jc w:val="center"/>
              <w:rPr>
                <w:b/>
                <w:lang w:val="en-US"/>
              </w:rPr>
            </w:pPr>
            <w:r>
              <w:rPr>
                <w:b/>
                <w:lang w:val="en-US"/>
              </w:rPr>
              <w:t>+</w:t>
            </w:r>
          </w:p>
        </w:tc>
      </w:tr>
      <w:tr w:rsidR="00223BEB" w:rsidRPr="00486691">
        <w:trPr>
          <w:trHeight w:val="338"/>
        </w:trPr>
        <w:tc>
          <w:tcPr>
            <w:tcW w:w="1800" w:type="dxa"/>
          </w:tcPr>
          <w:p w:rsidR="00223BEB" w:rsidRPr="00486691" w:rsidRDefault="00223BEB" w:rsidP="002420C8">
            <w:pPr>
              <w:ind w:firstLine="72"/>
              <w:jc w:val="center"/>
            </w:pPr>
            <w:r w:rsidRPr="00486691">
              <w:t>КмсобС</w:t>
            </w:r>
          </w:p>
        </w:tc>
        <w:tc>
          <w:tcPr>
            <w:tcW w:w="2340" w:type="dxa"/>
          </w:tcPr>
          <w:p w:rsidR="00223BEB" w:rsidRPr="00486691" w:rsidRDefault="00223BEB" w:rsidP="002420C8">
            <w:pPr>
              <w:jc w:val="center"/>
            </w:pPr>
            <w:r w:rsidRPr="00486691">
              <w:t>0,36</w:t>
            </w:r>
          </w:p>
        </w:tc>
        <w:tc>
          <w:tcPr>
            <w:tcW w:w="2520" w:type="dxa"/>
          </w:tcPr>
          <w:p w:rsidR="00223BEB" w:rsidRPr="00486691" w:rsidRDefault="00223BEB" w:rsidP="002420C8">
            <w:pPr>
              <w:jc w:val="center"/>
            </w:pPr>
            <w:r w:rsidRPr="00486691">
              <w:t>0,01</w:t>
            </w:r>
          </w:p>
        </w:tc>
        <w:tc>
          <w:tcPr>
            <w:tcW w:w="1980" w:type="dxa"/>
          </w:tcPr>
          <w:p w:rsidR="00223BEB" w:rsidRPr="00486691" w:rsidRDefault="00223BEB" w:rsidP="002420C8">
            <w:pPr>
              <w:jc w:val="center"/>
            </w:pPr>
            <w:r w:rsidRPr="00486691">
              <w:t>-035</w:t>
            </w:r>
          </w:p>
        </w:tc>
        <w:tc>
          <w:tcPr>
            <w:tcW w:w="1080" w:type="dxa"/>
          </w:tcPr>
          <w:p w:rsidR="00223BEB" w:rsidRPr="00486691" w:rsidRDefault="00223BEB" w:rsidP="002420C8">
            <w:pPr>
              <w:jc w:val="center"/>
              <w:rPr>
                <w:b/>
              </w:rPr>
            </w:pPr>
            <w:r w:rsidRPr="00486691">
              <w:rPr>
                <w:b/>
              </w:rPr>
              <w:t>-</w:t>
            </w:r>
          </w:p>
        </w:tc>
      </w:tr>
      <w:tr w:rsidR="00223BEB" w:rsidRPr="00486691">
        <w:trPr>
          <w:trHeight w:val="481"/>
        </w:trPr>
        <w:tc>
          <w:tcPr>
            <w:tcW w:w="1800" w:type="dxa"/>
          </w:tcPr>
          <w:p w:rsidR="00223BEB" w:rsidRPr="00486691" w:rsidRDefault="00223BEB" w:rsidP="002420C8">
            <w:pPr>
              <w:ind w:firstLine="72"/>
              <w:jc w:val="center"/>
            </w:pPr>
            <w:r w:rsidRPr="00486691">
              <w:t>КстрЗК</w:t>
            </w:r>
          </w:p>
        </w:tc>
        <w:tc>
          <w:tcPr>
            <w:tcW w:w="2340" w:type="dxa"/>
          </w:tcPr>
          <w:p w:rsidR="00223BEB" w:rsidRPr="00486691" w:rsidRDefault="00223BEB" w:rsidP="002420C8">
            <w:pPr>
              <w:jc w:val="center"/>
            </w:pPr>
            <w:r w:rsidRPr="00486691">
              <w:t xml:space="preserve">0,99                            </w:t>
            </w:r>
          </w:p>
        </w:tc>
        <w:tc>
          <w:tcPr>
            <w:tcW w:w="2520" w:type="dxa"/>
          </w:tcPr>
          <w:p w:rsidR="00223BEB" w:rsidRPr="00486691" w:rsidRDefault="00223BEB" w:rsidP="002420C8">
            <w:pPr>
              <w:jc w:val="center"/>
            </w:pPr>
            <w:r w:rsidRPr="00486691">
              <w:t>0,99</w:t>
            </w:r>
          </w:p>
        </w:tc>
        <w:tc>
          <w:tcPr>
            <w:tcW w:w="1980" w:type="dxa"/>
          </w:tcPr>
          <w:p w:rsidR="00223BEB" w:rsidRPr="00486691" w:rsidRDefault="00223BEB" w:rsidP="002420C8">
            <w:pPr>
              <w:jc w:val="center"/>
            </w:pPr>
            <w:r w:rsidRPr="00486691">
              <w:t>0</w:t>
            </w:r>
          </w:p>
        </w:tc>
        <w:tc>
          <w:tcPr>
            <w:tcW w:w="1080" w:type="dxa"/>
          </w:tcPr>
          <w:p w:rsidR="00223BEB" w:rsidRPr="00486691" w:rsidRDefault="00223BEB" w:rsidP="002420C8">
            <w:pPr>
              <w:jc w:val="center"/>
              <w:rPr>
                <w:b/>
                <w:lang w:val="en-US"/>
              </w:rPr>
            </w:pPr>
            <w:r w:rsidRPr="00486691">
              <w:rPr>
                <w:b/>
                <w:lang w:val="en-US"/>
              </w:rPr>
              <w:t>+</w:t>
            </w:r>
          </w:p>
        </w:tc>
      </w:tr>
      <w:tr w:rsidR="00223BEB" w:rsidRPr="00486691">
        <w:trPr>
          <w:trHeight w:val="349"/>
        </w:trPr>
        <w:tc>
          <w:tcPr>
            <w:tcW w:w="1800" w:type="dxa"/>
          </w:tcPr>
          <w:p w:rsidR="00223BEB" w:rsidRPr="00486691" w:rsidRDefault="00223BEB" w:rsidP="002420C8">
            <w:pPr>
              <w:ind w:firstLine="72"/>
              <w:jc w:val="center"/>
            </w:pPr>
            <w:r w:rsidRPr="00486691">
              <w:t>КсртДолг</w:t>
            </w:r>
          </w:p>
        </w:tc>
        <w:tc>
          <w:tcPr>
            <w:tcW w:w="2340" w:type="dxa"/>
          </w:tcPr>
          <w:p w:rsidR="00223BEB" w:rsidRPr="00486691" w:rsidRDefault="00223BEB" w:rsidP="002420C8">
            <w:pPr>
              <w:jc w:val="center"/>
            </w:pPr>
            <w:r w:rsidRPr="00486691">
              <w:t xml:space="preserve">0,006                         </w:t>
            </w:r>
          </w:p>
        </w:tc>
        <w:tc>
          <w:tcPr>
            <w:tcW w:w="2520" w:type="dxa"/>
          </w:tcPr>
          <w:p w:rsidR="00223BEB" w:rsidRPr="00486691" w:rsidRDefault="00223BEB" w:rsidP="002420C8">
            <w:pPr>
              <w:jc w:val="center"/>
            </w:pPr>
            <w:r w:rsidRPr="00486691">
              <w:t>0,004</w:t>
            </w:r>
          </w:p>
        </w:tc>
        <w:tc>
          <w:tcPr>
            <w:tcW w:w="1980" w:type="dxa"/>
          </w:tcPr>
          <w:p w:rsidR="00223BEB" w:rsidRPr="00486691" w:rsidRDefault="00223BEB" w:rsidP="002420C8">
            <w:pPr>
              <w:jc w:val="center"/>
            </w:pPr>
            <w:r w:rsidRPr="00486691">
              <w:rPr>
                <w:lang w:val="en-US"/>
              </w:rPr>
              <w:t>-0,</w:t>
            </w:r>
            <w:r w:rsidRPr="00486691">
              <w:t>002</w:t>
            </w:r>
          </w:p>
        </w:tc>
        <w:tc>
          <w:tcPr>
            <w:tcW w:w="1080" w:type="dxa"/>
          </w:tcPr>
          <w:p w:rsidR="00223BEB" w:rsidRPr="00CF10F0" w:rsidRDefault="00223BEB" w:rsidP="002420C8">
            <w:pPr>
              <w:jc w:val="center"/>
              <w:rPr>
                <w:b/>
                <w:lang w:val="en-US"/>
              </w:rPr>
            </w:pPr>
            <w:r>
              <w:rPr>
                <w:b/>
                <w:lang w:val="en-US"/>
              </w:rPr>
              <w:t>-</w:t>
            </w:r>
          </w:p>
        </w:tc>
      </w:tr>
      <w:tr w:rsidR="00223BEB" w:rsidRPr="00486691">
        <w:trPr>
          <w:trHeight w:val="349"/>
        </w:trPr>
        <w:tc>
          <w:tcPr>
            <w:tcW w:w="1800" w:type="dxa"/>
          </w:tcPr>
          <w:p w:rsidR="00223BEB" w:rsidRPr="00486691" w:rsidRDefault="00223BEB" w:rsidP="002420C8">
            <w:pPr>
              <w:ind w:firstLine="72"/>
              <w:jc w:val="center"/>
            </w:pPr>
            <w:r w:rsidRPr="00486691">
              <w:t>Кдолгфин</w:t>
            </w:r>
          </w:p>
        </w:tc>
        <w:tc>
          <w:tcPr>
            <w:tcW w:w="2340" w:type="dxa"/>
          </w:tcPr>
          <w:p w:rsidR="00223BEB" w:rsidRPr="00486691" w:rsidRDefault="00223BEB" w:rsidP="002420C8">
            <w:pPr>
              <w:jc w:val="center"/>
            </w:pPr>
            <w:r w:rsidRPr="00486691">
              <w:rPr>
                <w:bCs/>
              </w:rPr>
              <w:t xml:space="preserve">0,003                        </w:t>
            </w:r>
          </w:p>
        </w:tc>
        <w:tc>
          <w:tcPr>
            <w:tcW w:w="2520" w:type="dxa"/>
          </w:tcPr>
          <w:p w:rsidR="00223BEB" w:rsidRPr="00486691" w:rsidRDefault="00223BEB" w:rsidP="002420C8">
            <w:pPr>
              <w:jc w:val="center"/>
            </w:pPr>
            <w:r w:rsidRPr="00486691">
              <w:rPr>
                <w:bCs/>
              </w:rPr>
              <w:t>0,0007</w:t>
            </w:r>
          </w:p>
        </w:tc>
        <w:tc>
          <w:tcPr>
            <w:tcW w:w="1980" w:type="dxa"/>
          </w:tcPr>
          <w:p w:rsidR="00223BEB" w:rsidRPr="00486691" w:rsidRDefault="00223BEB" w:rsidP="002420C8">
            <w:pPr>
              <w:jc w:val="center"/>
            </w:pPr>
            <w:r w:rsidRPr="00486691">
              <w:t>-0,0023</w:t>
            </w:r>
          </w:p>
        </w:tc>
        <w:tc>
          <w:tcPr>
            <w:tcW w:w="1080" w:type="dxa"/>
          </w:tcPr>
          <w:p w:rsidR="00223BEB" w:rsidRPr="00486691" w:rsidRDefault="00223BEB" w:rsidP="002420C8">
            <w:pPr>
              <w:jc w:val="center"/>
              <w:rPr>
                <w:b/>
              </w:rPr>
            </w:pPr>
            <w:r w:rsidRPr="00486691">
              <w:rPr>
                <w:b/>
              </w:rPr>
              <w:t>-</w:t>
            </w:r>
          </w:p>
        </w:tc>
      </w:tr>
    </w:tbl>
    <w:p w:rsidR="00223BEB" w:rsidRPr="00D771FA" w:rsidRDefault="00223BEB" w:rsidP="00223BEB">
      <w:pPr>
        <w:jc w:val="both"/>
        <w:rPr>
          <w:sz w:val="28"/>
          <w:szCs w:val="28"/>
        </w:rPr>
      </w:pPr>
    </w:p>
    <w:p w:rsidR="00223BEB" w:rsidRPr="006A11B4" w:rsidRDefault="00223BEB" w:rsidP="00223BEB">
      <w:pPr>
        <w:spacing w:line="360" w:lineRule="auto"/>
        <w:ind w:firstLine="709"/>
        <w:jc w:val="both"/>
        <w:rPr>
          <w:sz w:val="28"/>
          <w:szCs w:val="28"/>
        </w:rPr>
      </w:pPr>
      <w:r w:rsidRPr="006A11B4">
        <w:rPr>
          <w:sz w:val="28"/>
          <w:szCs w:val="28"/>
        </w:rPr>
        <w:t xml:space="preserve">Анализ активов предприятия показывает, что доля активов предприятия, которые обеспечиваются собственными средствами велика, т.е. собственные средства преобладают при формировании активов. Эта тенденция является положительной, т.к. зависимость предприятия от заемных средств очень мала. </w:t>
      </w:r>
    </w:p>
    <w:p w:rsidR="00223BEB" w:rsidRPr="006A11B4" w:rsidRDefault="00223BEB" w:rsidP="00223BEB">
      <w:pPr>
        <w:spacing w:line="360" w:lineRule="auto"/>
        <w:ind w:firstLine="709"/>
        <w:jc w:val="both"/>
        <w:rPr>
          <w:sz w:val="28"/>
          <w:szCs w:val="28"/>
        </w:rPr>
      </w:pPr>
      <w:r w:rsidRPr="006A11B4">
        <w:rPr>
          <w:sz w:val="28"/>
          <w:szCs w:val="28"/>
        </w:rPr>
        <w:t>Доля собственных оборотных источников в общей сумме собственного капитала ничтожна. Кроме того, её отрицательное значение обусловлено нехваткой собственных оборотных средств.</w:t>
      </w:r>
    </w:p>
    <w:p w:rsidR="00223BEB" w:rsidRPr="006A11B4" w:rsidRDefault="00223BEB" w:rsidP="00223BEB">
      <w:pPr>
        <w:spacing w:line="360" w:lineRule="auto"/>
        <w:ind w:firstLine="709"/>
        <w:jc w:val="both"/>
        <w:rPr>
          <w:sz w:val="28"/>
          <w:szCs w:val="28"/>
        </w:rPr>
      </w:pPr>
      <w:r w:rsidRPr="006A11B4">
        <w:rPr>
          <w:sz w:val="28"/>
          <w:szCs w:val="28"/>
        </w:rPr>
        <w:t xml:space="preserve">Объем краткосрочных пассивов в составе заемных средств значительно превосходит объем долгосрочных пассивов. </w:t>
      </w:r>
    </w:p>
    <w:p w:rsidR="00223BEB" w:rsidRPr="006A11B4" w:rsidRDefault="00223BEB" w:rsidP="00223BEB">
      <w:pPr>
        <w:spacing w:line="360" w:lineRule="auto"/>
        <w:ind w:firstLine="709"/>
        <w:jc w:val="both"/>
        <w:rPr>
          <w:sz w:val="28"/>
          <w:szCs w:val="28"/>
        </w:rPr>
      </w:pPr>
      <w:r w:rsidRPr="006A11B4">
        <w:rPr>
          <w:sz w:val="28"/>
          <w:szCs w:val="28"/>
        </w:rPr>
        <w:t xml:space="preserve"> Коэффициенты деловой активности</w:t>
      </w:r>
    </w:p>
    <w:p w:rsidR="00223BEB" w:rsidRPr="006A11B4" w:rsidRDefault="00223BEB" w:rsidP="00223BEB">
      <w:pPr>
        <w:spacing w:line="360" w:lineRule="auto"/>
        <w:ind w:firstLine="709"/>
        <w:jc w:val="both"/>
        <w:rPr>
          <w:sz w:val="28"/>
          <w:szCs w:val="28"/>
        </w:rPr>
      </w:pPr>
      <w:r w:rsidRPr="006A11B4">
        <w:rPr>
          <w:sz w:val="28"/>
          <w:szCs w:val="28"/>
        </w:rPr>
        <w:t>1 Коэффициент прироста валовых продаж. Показатель характеризует динамичность сбытовой деятельности компании.</w:t>
      </w:r>
    </w:p>
    <w:p w:rsidR="00223BEB" w:rsidRPr="006A11B4" w:rsidRDefault="00223BEB" w:rsidP="00223BEB">
      <w:pPr>
        <w:spacing w:line="360" w:lineRule="auto"/>
        <w:ind w:firstLine="709"/>
        <w:jc w:val="both"/>
        <w:rPr>
          <w:position w:val="-28"/>
          <w:sz w:val="28"/>
          <w:szCs w:val="28"/>
        </w:rPr>
      </w:pPr>
      <w:r w:rsidRPr="006A11B4">
        <w:rPr>
          <w:position w:val="-28"/>
          <w:sz w:val="28"/>
          <w:szCs w:val="28"/>
        </w:rPr>
        <w:t>Кприр.вал.продаж0 = 79987 – 70738/70738 = 0,13</w:t>
      </w:r>
    </w:p>
    <w:p w:rsidR="00223BEB" w:rsidRPr="006A11B4" w:rsidRDefault="00223BEB" w:rsidP="00223BEB">
      <w:pPr>
        <w:numPr>
          <w:ilvl w:val="0"/>
          <w:numId w:val="4"/>
        </w:numPr>
        <w:tabs>
          <w:tab w:val="clear" w:pos="720"/>
          <w:tab w:val="num" w:pos="0"/>
        </w:tabs>
        <w:spacing w:line="360" w:lineRule="auto"/>
        <w:ind w:left="0" w:firstLine="709"/>
        <w:jc w:val="both"/>
        <w:rPr>
          <w:sz w:val="28"/>
          <w:szCs w:val="28"/>
        </w:rPr>
      </w:pPr>
      <w:r w:rsidRPr="006A11B4">
        <w:rPr>
          <w:sz w:val="28"/>
          <w:szCs w:val="28"/>
        </w:rPr>
        <w:t>Общая фондоотдача или коэффициент оборачиваемости совокупных активов:</w:t>
      </w:r>
    </w:p>
    <w:p w:rsidR="00223BEB" w:rsidRPr="006A11B4" w:rsidRDefault="00223BEB" w:rsidP="00223BEB">
      <w:pPr>
        <w:spacing w:line="360" w:lineRule="auto"/>
        <w:ind w:firstLine="709"/>
        <w:jc w:val="both"/>
        <w:rPr>
          <w:sz w:val="28"/>
          <w:szCs w:val="28"/>
          <w:u w:val="single"/>
        </w:rPr>
      </w:pPr>
      <w:r w:rsidRPr="006A11B4">
        <w:rPr>
          <w:position w:val="-26"/>
          <w:sz w:val="28"/>
          <w:szCs w:val="28"/>
        </w:rPr>
        <w:t>Фо0  =70738/4</w:t>
      </w:r>
      <w:r>
        <w:rPr>
          <w:position w:val="-26"/>
          <w:sz w:val="28"/>
          <w:szCs w:val="28"/>
        </w:rPr>
        <w:t xml:space="preserve">3699 = 1,62 руб       </w:t>
      </w:r>
      <w:r w:rsidRPr="006A11B4">
        <w:rPr>
          <w:position w:val="-26"/>
          <w:sz w:val="28"/>
          <w:szCs w:val="28"/>
        </w:rPr>
        <w:t xml:space="preserve">                  Фо1  =79987/43699 = 1,83 руб</w:t>
      </w:r>
    </w:p>
    <w:p w:rsidR="00223BEB" w:rsidRPr="006A11B4" w:rsidRDefault="00223BEB" w:rsidP="00223BEB">
      <w:pPr>
        <w:spacing w:line="360" w:lineRule="auto"/>
        <w:ind w:firstLine="709"/>
        <w:jc w:val="both"/>
        <w:rPr>
          <w:sz w:val="28"/>
          <w:szCs w:val="28"/>
          <w:u w:val="single"/>
        </w:rPr>
      </w:pPr>
      <w:r w:rsidRPr="006A11B4">
        <w:rPr>
          <w:sz w:val="28"/>
          <w:szCs w:val="28"/>
        </w:rPr>
        <w:t xml:space="preserve">Показывает выход продукции на единицу имущества. </w:t>
      </w:r>
    </w:p>
    <w:p w:rsidR="00223BEB" w:rsidRPr="006A11B4" w:rsidRDefault="00223BEB" w:rsidP="00223BEB">
      <w:pPr>
        <w:spacing w:line="360" w:lineRule="auto"/>
        <w:ind w:firstLine="709"/>
        <w:jc w:val="both"/>
        <w:rPr>
          <w:sz w:val="28"/>
          <w:szCs w:val="28"/>
          <w:u w:val="single"/>
        </w:rPr>
      </w:pPr>
      <w:r w:rsidRPr="006A11B4">
        <w:rPr>
          <w:sz w:val="28"/>
          <w:szCs w:val="28"/>
        </w:rPr>
        <w:t>3 Коэффициент оборачиваемости активов. Коэффициент характеризует эффективность использования активов с точки зрения объема продаж.</w:t>
      </w:r>
    </w:p>
    <w:p w:rsidR="00223BEB" w:rsidRPr="006A11B4" w:rsidRDefault="00223BEB" w:rsidP="00223BEB">
      <w:pPr>
        <w:spacing w:line="360" w:lineRule="auto"/>
        <w:ind w:firstLine="709"/>
        <w:jc w:val="both"/>
        <w:rPr>
          <w:position w:val="-26"/>
          <w:sz w:val="28"/>
          <w:szCs w:val="28"/>
        </w:rPr>
      </w:pPr>
      <w:r w:rsidRPr="006A11B4">
        <w:rPr>
          <w:position w:val="-26"/>
          <w:sz w:val="28"/>
          <w:szCs w:val="28"/>
        </w:rPr>
        <w:t xml:space="preserve">КобА 0= 70738/59174  = 1,2    </w:t>
      </w:r>
      <w:r>
        <w:rPr>
          <w:position w:val="-26"/>
          <w:sz w:val="28"/>
          <w:szCs w:val="28"/>
        </w:rPr>
        <w:t xml:space="preserve">                 </w:t>
      </w:r>
      <w:r w:rsidRPr="006A11B4">
        <w:rPr>
          <w:position w:val="-26"/>
          <w:sz w:val="28"/>
          <w:szCs w:val="28"/>
        </w:rPr>
        <w:t xml:space="preserve">             КобА1 = 79987/59174 = 1,4</w:t>
      </w:r>
    </w:p>
    <w:p w:rsidR="00223BEB" w:rsidRPr="006A11B4" w:rsidRDefault="00223BEB" w:rsidP="00223BEB">
      <w:pPr>
        <w:spacing w:line="360" w:lineRule="auto"/>
        <w:ind w:firstLine="709"/>
        <w:jc w:val="both"/>
        <w:rPr>
          <w:sz w:val="28"/>
          <w:szCs w:val="28"/>
        </w:rPr>
      </w:pPr>
      <w:r w:rsidRPr="006A11B4">
        <w:rPr>
          <w:sz w:val="28"/>
          <w:szCs w:val="28"/>
        </w:rPr>
        <w:t>4 Период оборота активов. Отражает продолжительность одного оборота активов предприятия, в днях.</w:t>
      </w:r>
    </w:p>
    <w:p w:rsidR="00223BEB" w:rsidRPr="006A11B4" w:rsidRDefault="00223BEB" w:rsidP="00223BEB">
      <w:pPr>
        <w:spacing w:line="360" w:lineRule="auto"/>
        <w:ind w:firstLine="709"/>
        <w:jc w:val="both"/>
        <w:rPr>
          <w:position w:val="-30"/>
          <w:sz w:val="28"/>
          <w:szCs w:val="28"/>
        </w:rPr>
      </w:pPr>
      <w:r w:rsidRPr="006A11B4">
        <w:rPr>
          <w:position w:val="-30"/>
          <w:sz w:val="28"/>
          <w:szCs w:val="28"/>
        </w:rPr>
        <w:t>Тоб.А0 = 360/1,2</w:t>
      </w:r>
      <w:r>
        <w:rPr>
          <w:position w:val="-30"/>
          <w:sz w:val="28"/>
          <w:szCs w:val="28"/>
        </w:rPr>
        <w:t xml:space="preserve"> = 300 дней                 </w:t>
      </w:r>
      <w:r w:rsidRPr="006A11B4">
        <w:rPr>
          <w:position w:val="-30"/>
          <w:sz w:val="28"/>
          <w:szCs w:val="28"/>
        </w:rPr>
        <w:t xml:space="preserve">              Тоб.А1 = 360/1,4 = 257 дней</w:t>
      </w:r>
    </w:p>
    <w:p w:rsidR="00223BEB" w:rsidRPr="006A11B4" w:rsidRDefault="00223BEB" w:rsidP="00223BEB">
      <w:pPr>
        <w:spacing w:line="360" w:lineRule="auto"/>
        <w:ind w:firstLine="709"/>
        <w:jc w:val="both"/>
        <w:rPr>
          <w:sz w:val="28"/>
          <w:szCs w:val="28"/>
        </w:rPr>
      </w:pPr>
      <w:r w:rsidRPr="006A11B4">
        <w:rPr>
          <w:sz w:val="28"/>
          <w:szCs w:val="28"/>
        </w:rPr>
        <w:t xml:space="preserve">5 Коэффициент оборачиваемости дебиторской задолженности. </w:t>
      </w:r>
    </w:p>
    <w:p w:rsidR="00223BEB" w:rsidRPr="006A11B4" w:rsidRDefault="00223BEB" w:rsidP="00223BEB">
      <w:pPr>
        <w:spacing w:line="360" w:lineRule="auto"/>
        <w:ind w:firstLine="709"/>
        <w:jc w:val="both"/>
        <w:rPr>
          <w:position w:val="-28"/>
          <w:sz w:val="28"/>
          <w:szCs w:val="28"/>
        </w:rPr>
      </w:pPr>
      <w:r w:rsidRPr="006A11B4">
        <w:rPr>
          <w:position w:val="-28"/>
          <w:sz w:val="28"/>
          <w:szCs w:val="28"/>
        </w:rPr>
        <w:t xml:space="preserve">Коб.дз0 = 70738/7327 = 9,7     </w:t>
      </w:r>
      <w:r>
        <w:rPr>
          <w:position w:val="-28"/>
          <w:sz w:val="28"/>
          <w:szCs w:val="28"/>
        </w:rPr>
        <w:t xml:space="preserve">                            </w:t>
      </w:r>
      <w:r w:rsidRPr="006A11B4">
        <w:rPr>
          <w:position w:val="-28"/>
          <w:sz w:val="28"/>
          <w:szCs w:val="28"/>
        </w:rPr>
        <w:t xml:space="preserve">   Коб.дз1 = 79987/8872 = 9</w:t>
      </w:r>
    </w:p>
    <w:p w:rsidR="00223BEB" w:rsidRPr="006A11B4" w:rsidRDefault="00223BEB" w:rsidP="00223BEB">
      <w:pPr>
        <w:tabs>
          <w:tab w:val="left" w:pos="0"/>
        </w:tabs>
        <w:spacing w:line="360" w:lineRule="auto"/>
        <w:ind w:firstLine="709"/>
        <w:jc w:val="both"/>
        <w:rPr>
          <w:position w:val="-24"/>
          <w:sz w:val="28"/>
          <w:szCs w:val="28"/>
        </w:rPr>
      </w:pPr>
      <w:r w:rsidRPr="006A11B4">
        <w:rPr>
          <w:b/>
          <w:sz w:val="28"/>
          <w:szCs w:val="28"/>
        </w:rPr>
        <w:t xml:space="preserve"> </w:t>
      </w:r>
      <w:r w:rsidRPr="006A11B4">
        <w:rPr>
          <w:sz w:val="28"/>
          <w:szCs w:val="28"/>
        </w:rPr>
        <w:t xml:space="preserve">6 Период оборота дебиторской задолженности. </w:t>
      </w:r>
    </w:p>
    <w:p w:rsidR="00223BEB" w:rsidRPr="006A11B4" w:rsidRDefault="00223BEB" w:rsidP="00223BEB">
      <w:pPr>
        <w:tabs>
          <w:tab w:val="left" w:pos="0"/>
        </w:tabs>
        <w:spacing w:line="360" w:lineRule="auto"/>
        <w:ind w:firstLine="709"/>
        <w:jc w:val="both"/>
        <w:rPr>
          <w:position w:val="-24"/>
          <w:sz w:val="28"/>
          <w:szCs w:val="28"/>
        </w:rPr>
      </w:pPr>
      <w:r w:rsidRPr="006A11B4">
        <w:rPr>
          <w:position w:val="-24"/>
          <w:sz w:val="28"/>
          <w:szCs w:val="28"/>
        </w:rPr>
        <w:t xml:space="preserve">Тдз0 = 360/9,7 = 37 дней                                Тдз1 = 360/9 = 40 дней.          </w:t>
      </w:r>
    </w:p>
    <w:p w:rsidR="00223BEB" w:rsidRPr="006A11B4" w:rsidRDefault="00223BEB" w:rsidP="00223BEB">
      <w:pPr>
        <w:spacing w:line="360" w:lineRule="auto"/>
        <w:ind w:firstLine="709"/>
        <w:jc w:val="both"/>
        <w:rPr>
          <w:position w:val="-24"/>
          <w:sz w:val="28"/>
          <w:szCs w:val="28"/>
        </w:rPr>
      </w:pPr>
      <w:r w:rsidRPr="006A11B4">
        <w:rPr>
          <w:sz w:val="28"/>
          <w:szCs w:val="28"/>
        </w:rPr>
        <w:t xml:space="preserve">7 Коэффициент оборачиваемости производственных запасов. </w:t>
      </w:r>
    </w:p>
    <w:p w:rsidR="00223BEB" w:rsidRPr="006A11B4" w:rsidRDefault="00223BEB" w:rsidP="00223BEB">
      <w:pPr>
        <w:spacing w:line="360" w:lineRule="auto"/>
        <w:ind w:firstLine="709"/>
        <w:jc w:val="both"/>
        <w:rPr>
          <w:position w:val="-24"/>
          <w:sz w:val="28"/>
          <w:szCs w:val="28"/>
        </w:rPr>
      </w:pPr>
      <w:r w:rsidRPr="006A11B4">
        <w:rPr>
          <w:position w:val="-24"/>
          <w:sz w:val="28"/>
          <w:szCs w:val="28"/>
        </w:rPr>
        <w:t xml:space="preserve">Коб.пз0 = 70738/ 5924 = 11,9                           Коб.пз1 = 79987/ 5737 = 13,9    </w:t>
      </w:r>
    </w:p>
    <w:p w:rsidR="00223BEB" w:rsidRPr="006A11B4" w:rsidRDefault="00223BEB" w:rsidP="00223BEB">
      <w:pPr>
        <w:spacing w:line="360" w:lineRule="auto"/>
        <w:ind w:firstLine="709"/>
        <w:jc w:val="both"/>
        <w:rPr>
          <w:sz w:val="28"/>
          <w:szCs w:val="28"/>
        </w:rPr>
      </w:pPr>
      <w:r w:rsidRPr="006A11B4">
        <w:rPr>
          <w:position w:val="-24"/>
          <w:sz w:val="28"/>
          <w:szCs w:val="28"/>
        </w:rPr>
        <w:t xml:space="preserve"> 8 Период оборота производственных запасов.</w:t>
      </w:r>
    </w:p>
    <w:p w:rsidR="00223BEB" w:rsidRPr="006A11B4" w:rsidRDefault="00223BEB" w:rsidP="00223BEB">
      <w:pPr>
        <w:spacing w:line="360" w:lineRule="auto"/>
        <w:ind w:firstLine="709"/>
        <w:jc w:val="both"/>
        <w:rPr>
          <w:sz w:val="28"/>
          <w:szCs w:val="28"/>
        </w:rPr>
      </w:pPr>
      <w:r w:rsidRPr="006A11B4">
        <w:rPr>
          <w:position w:val="-24"/>
          <w:sz w:val="28"/>
          <w:szCs w:val="28"/>
        </w:rPr>
        <w:t xml:space="preserve">Тоб.пз0  = 360/ </w:t>
      </w:r>
      <w:r>
        <w:rPr>
          <w:position w:val="-24"/>
          <w:sz w:val="28"/>
          <w:szCs w:val="28"/>
        </w:rPr>
        <w:t xml:space="preserve">11,9 = 30,3 дней           </w:t>
      </w:r>
      <w:r w:rsidRPr="006A11B4">
        <w:rPr>
          <w:position w:val="-24"/>
          <w:sz w:val="28"/>
          <w:szCs w:val="28"/>
        </w:rPr>
        <w:t xml:space="preserve">       Тоб.пз1  = 360/13,9 = 25,8 дней</w:t>
      </w:r>
    </w:p>
    <w:p w:rsidR="00223BEB" w:rsidRPr="006A11B4" w:rsidRDefault="00223BEB" w:rsidP="00223BEB">
      <w:pPr>
        <w:tabs>
          <w:tab w:val="left" w:pos="0"/>
        </w:tabs>
        <w:spacing w:line="360" w:lineRule="auto"/>
        <w:ind w:firstLine="709"/>
        <w:jc w:val="both"/>
        <w:rPr>
          <w:sz w:val="28"/>
          <w:szCs w:val="28"/>
        </w:rPr>
      </w:pPr>
      <w:r w:rsidRPr="006A11B4">
        <w:rPr>
          <w:sz w:val="28"/>
          <w:szCs w:val="28"/>
        </w:rPr>
        <w:t xml:space="preserve">9 Коэффициент оборачиваемости кредиторской задолженности. </w:t>
      </w:r>
    </w:p>
    <w:p w:rsidR="00223BEB" w:rsidRDefault="00223BEB" w:rsidP="00223BEB">
      <w:pPr>
        <w:spacing w:line="360" w:lineRule="auto"/>
        <w:ind w:firstLine="709"/>
        <w:jc w:val="both"/>
        <w:rPr>
          <w:sz w:val="28"/>
          <w:szCs w:val="28"/>
        </w:rPr>
      </w:pPr>
      <w:r w:rsidRPr="006A11B4">
        <w:rPr>
          <w:sz w:val="28"/>
          <w:szCs w:val="28"/>
        </w:rPr>
        <w:t xml:space="preserve">Коб.кз0 = 70738/(10757+16078)/2 = 1,3         </w:t>
      </w:r>
    </w:p>
    <w:p w:rsidR="00223BEB" w:rsidRPr="006A11B4" w:rsidRDefault="00223BEB" w:rsidP="00223BEB">
      <w:pPr>
        <w:spacing w:line="360" w:lineRule="auto"/>
        <w:ind w:firstLine="709"/>
        <w:jc w:val="both"/>
        <w:rPr>
          <w:sz w:val="28"/>
          <w:szCs w:val="28"/>
        </w:rPr>
      </w:pPr>
      <w:r w:rsidRPr="006A11B4">
        <w:rPr>
          <w:sz w:val="28"/>
          <w:szCs w:val="28"/>
        </w:rPr>
        <w:t xml:space="preserve">Коб.кз1=79987/ (10757+16078)/2 = 1,5 </w:t>
      </w:r>
    </w:p>
    <w:p w:rsidR="00223BEB" w:rsidRPr="006A11B4" w:rsidRDefault="00223BEB" w:rsidP="00223BEB">
      <w:pPr>
        <w:spacing w:line="360" w:lineRule="auto"/>
        <w:ind w:firstLine="709"/>
        <w:jc w:val="both"/>
        <w:rPr>
          <w:sz w:val="28"/>
          <w:szCs w:val="28"/>
        </w:rPr>
      </w:pPr>
      <w:r w:rsidRPr="006A11B4">
        <w:rPr>
          <w:sz w:val="28"/>
          <w:szCs w:val="28"/>
        </w:rPr>
        <w:t>10 Период оборота кредиторской задолженности.</w:t>
      </w:r>
      <w:r w:rsidRPr="006A11B4">
        <w:rPr>
          <w:b/>
          <w:sz w:val="28"/>
          <w:szCs w:val="28"/>
        </w:rPr>
        <w:t xml:space="preserve"> </w:t>
      </w:r>
    </w:p>
    <w:p w:rsidR="00223BEB" w:rsidRPr="006A11B4" w:rsidRDefault="00223BEB" w:rsidP="00223BEB">
      <w:pPr>
        <w:spacing w:line="360" w:lineRule="auto"/>
        <w:ind w:firstLine="709"/>
        <w:jc w:val="both"/>
        <w:rPr>
          <w:sz w:val="28"/>
          <w:szCs w:val="28"/>
        </w:rPr>
      </w:pPr>
      <w:r w:rsidRPr="006A11B4">
        <w:rPr>
          <w:sz w:val="28"/>
          <w:szCs w:val="28"/>
        </w:rPr>
        <w:t>Тоб.кз0 = 360/1,3 = 276,9 д</w:t>
      </w:r>
      <w:r>
        <w:rPr>
          <w:sz w:val="28"/>
          <w:szCs w:val="28"/>
        </w:rPr>
        <w:t xml:space="preserve">ней                     </w:t>
      </w:r>
      <w:r w:rsidRPr="006A11B4">
        <w:rPr>
          <w:sz w:val="28"/>
          <w:szCs w:val="28"/>
        </w:rPr>
        <w:t xml:space="preserve">     Тоб.кз1 = 360/1,5 = 240 дней   </w:t>
      </w:r>
    </w:p>
    <w:p w:rsidR="00223BEB" w:rsidRPr="006A11B4" w:rsidRDefault="00223BEB" w:rsidP="00223BEB">
      <w:pPr>
        <w:spacing w:line="360" w:lineRule="auto"/>
        <w:ind w:firstLine="709"/>
        <w:jc w:val="both"/>
        <w:rPr>
          <w:position w:val="-10"/>
          <w:sz w:val="28"/>
          <w:szCs w:val="28"/>
        </w:rPr>
      </w:pPr>
      <w:r w:rsidRPr="006A11B4">
        <w:rPr>
          <w:sz w:val="28"/>
          <w:szCs w:val="28"/>
        </w:rPr>
        <w:t xml:space="preserve">11 Продолжительность операционного цикла. </w:t>
      </w:r>
    </w:p>
    <w:p w:rsidR="00223BEB" w:rsidRPr="006A11B4" w:rsidRDefault="00223BEB" w:rsidP="00223BEB">
      <w:pPr>
        <w:spacing w:line="360" w:lineRule="auto"/>
        <w:ind w:firstLine="709"/>
        <w:jc w:val="both"/>
        <w:rPr>
          <w:sz w:val="28"/>
          <w:szCs w:val="28"/>
        </w:rPr>
      </w:pPr>
      <w:r w:rsidRPr="006A11B4">
        <w:rPr>
          <w:sz w:val="28"/>
          <w:szCs w:val="28"/>
        </w:rPr>
        <w:t xml:space="preserve">Тц.опер.0 = 30,3+37 = 67,3 </w:t>
      </w:r>
      <w:r>
        <w:rPr>
          <w:sz w:val="28"/>
          <w:szCs w:val="28"/>
        </w:rPr>
        <w:t xml:space="preserve">дня                 </w:t>
      </w:r>
      <w:r w:rsidRPr="006A11B4">
        <w:rPr>
          <w:sz w:val="28"/>
          <w:szCs w:val="28"/>
        </w:rPr>
        <w:t xml:space="preserve">   Тц.опер.1 =25,8+40 = 65,8 дней</w:t>
      </w:r>
    </w:p>
    <w:p w:rsidR="00223BEB" w:rsidRPr="006A11B4" w:rsidRDefault="00223BEB" w:rsidP="00223BEB">
      <w:pPr>
        <w:spacing w:line="360" w:lineRule="auto"/>
        <w:ind w:firstLine="709"/>
        <w:jc w:val="both"/>
        <w:rPr>
          <w:sz w:val="28"/>
          <w:szCs w:val="28"/>
        </w:rPr>
      </w:pPr>
      <w:r w:rsidRPr="006A11B4">
        <w:rPr>
          <w:sz w:val="28"/>
          <w:szCs w:val="28"/>
        </w:rPr>
        <w:t xml:space="preserve">12 Продолжительность финансового цикла. </w:t>
      </w:r>
    </w:p>
    <w:p w:rsidR="00223BEB" w:rsidRPr="006A11B4" w:rsidRDefault="00223BEB" w:rsidP="00223BEB">
      <w:pPr>
        <w:spacing w:line="360" w:lineRule="auto"/>
        <w:ind w:firstLine="709"/>
        <w:jc w:val="both"/>
        <w:rPr>
          <w:position w:val="-10"/>
          <w:sz w:val="28"/>
          <w:szCs w:val="28"/>
        </w:rPr>
      </w:pPr>
      <w:r w:rsidRPr="006A11B4">
        <w:rPr>
          <w:position w:val="-10"/>
          <w:sz w:val="28"/>
          <w:szCs w:val="28"/>
        </w:rPr>
        <w:t>Тц.фин0 = 67,3-276,9  = -2</w:t>
      </w:r>
      <w:r>
        <w:rPr>
          <w:position w:val="-10"/>
          <w:sz w:val="28"/>
          <w:szCs w:val="28"/>
        </w:rPr>
        <w:t xml:space="preserve">09,6 дней           </w:t>
      </w:r>
      <w:r w:rsidRPr="006A11B4">
        <w:rPr>
          <w:position w:val="-10"/>
          <w:sz w:val="28"/>
          <w:szCs w:val="28"/>
        </w:rPr>
        <w:t>Тц.фин1 =65,8-240 = -174,2 дней</w:t>
      </w:r>
    </w:p>
    <w:p w:rsidR="00223BEB" w:rsidRPr="006A11B4" w:rsidRDefault="00223BEB" w:rsidP="00223BEB">
      <w:pPr>
        <w:spacing w:line="360" w:lineRule="auto"/>
        <w:ind w:firstLine="709"/>
        <w:jc w:val="both"/>
        <w:rPr>
          <w:position w:val="-24"/>
          <w:sz w:val="28"/>
          <w:szCs w:val="28"/>
        </w:rPr>
      </w:pPr>
      <w:r w:rsidRPr="006A11B4">
        <w:rPr>
          <w:sz w:val="28"/>
          <w:szCs w:val="28"/>
        </w:rPr>
        <w:t>13 Коэффициент устойчивости экономического роста.</w:t>
      </w:r>
      <w:r w:rsidRPr="006A11B4">
        <w:rPr>
          <w:color w:val="000000"/>
          <w:sz w:val="28"/>
          <w:szCs w:val="28"/>
        </w:rPr>
        <w:t xml:space="preserve"> </w:t>
      </w:r>
    </w:p>
    <w:p w:rsidR="00223BEB" w:rsidRPr="006A11B4" w:rsidRDefault="00223BEB" w:rsidP="00223BEB">
      <w:pPr>
        <w:spacing w:line="360" w:lineRule="auto"/>
        <w:ind w:firstLine="709"/>
        <w:jc w:val="both"/>
        <w:rPr>
          <w:position w:val="-24"/>
          <w:sz w:val="28"/>
          <w:szCs w:val="28"/>
        </w:rPr>
      </w:pPr>
      <w:r w:rsidRPr="006A11B4">
        <w:rPr>
          <w:position w:val="-24"/>
          <w:sz w:val="28"/>
          <w:szCs w:val="28"/>
        </w:rPr>
        <w:t>Куст.эк.р  0= 8648/9119 = 0,95               Куст.эк.р 1=81923/82394 = 0,99</w:t>
      </w:r>
    </w:p>
    <w:p w:rsidR="00223BEB" w:rsidRDefault="00223BEB" w:rsidP="00223BEB">
      <w:pPr>
        <w:spacing w:line="360" w:lineRule="auto"/>
        <w:ind w:firstLine="709"/>
        <w:jc w:val="both"/>
        <w:rPr>
          <w:position w:val="-24"/>
          <w:sz w:val="28"/>
          <w:szCs w:val="28"/>
        </w:rPr>
      </w:pPr>
      <w:r w:rsidRPr="006A11B4">
        <w:rPr>
          <w:position w:val="-24"/>
          <w:sz w:val="28"/>
          <w:szCs w:val="28"/>
        </w:rPr>
        <w:t>Анализ показателей деловой ак</w:t>
      </w:r>
      <w:r>
        <w:rPr>
          <w:position w:val="-24"/>
          <w:sz w:val="28"/>
          <w:szCs w:val="28"/>
        </w:rPr>
        <w:t>тивности представлен в таблице 6</w:t>
      </w:r>
      <w:r w:rsidRPr="006A11B4">
        <w:rPr>
          <w:position w:val="-24"/>
          <w:sz w:val="28"/>
          <w:szCs w:val="28"/>
        </w:rPr>
        <w:t xml:space="preserve">. </w:t>
      </w:r>
    </w:p>
    <w:p w:rsidR="00223BEB" w:rsidRPr="006A11B4" w:rsidRDefault="00223BEB" w:rsidP="00223BEB">
      <w:pPr>
        <w:spacing w:line="360" w:lineRule="auto"/>
        <w:ind w:firstLine="709"/>
        <w:jc w:val="both"/>
        <w:rPr>
          <w:position w:val="-24"/>
          <w:sz w:val="28"/>
          <w:szCs w:val="28"/>
        </w:rPr>
      </w:pPr>
    </w:p>
    <w:p w:rsidR="00223BEB" w:rsidRPr="006A11B4" w:rsidRDefault="00223BEB" w:rsidP="00223BEB">
      <w:pPr>
        <w:spacing w:line="360" w:lineRule="auto"/>
        <w:jc w:val="both"/>
        <w:rPr>
          <w:sz w:val="28"/>
          <w:szCs w:val="28"/>
        </w:rPr>
      </w:pPr>
      <w:r>
        <w:rPr>
          <w:sz w:val="28"/>
          <w:szCs w:val="28"/>
        </w:rPr>
        <w:t>Таблица 6</w:t>
      </w:r>
      <w:r w:rsidRPr="006A11B4">
        <w:rPr>
          <w:sz w:val="28"/>
          <w:szCs w:val="28"/>
        </w:rPr>
        <w:t xml:space="preserve"> – анализ показателей деловой активности.</w:t>
      </w:r>
    </w:p>
    <w:p w:rsidR="00223BEB" w:rsidRPr="00E22270" w:rsidRDefault="00223BEB" w:rsidP="00223BEB">
      <w:pPr>
        <w:jc w:val="both"/>
        <w:rPr>
          <w:sz w:val="28"/>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2340"/>
        <w:gridCol w:w="2160"/>
        <w:gridCol w:w="1800"/>
        <w:gridCol w:w="1440"/>
      </w:tblGrid>
      <w:tr w:rsidR="00223BEB" w:rsidRPr="00851DBE">
        <w:tc>
          <w:tcPr>
            <w:tcW w:w="1620" w:type="dxa"/>
          </w:tcPr>
          <w:p w:rsidR="00223BEB" w:rsidRPr="00851DBE" w:rsidRDefault="00223BEB" w:rsidP="002420C8">
            <w:pPr>
              <w:jc w:val="center"/>
            </w:pPr>
            <w:r w:rsidRPr="00851DBE">
              <w:t>Показатель</w:t>
            </w:r>
          </w:p>
        </w:tc>
        <w:tc>
          <w:tcPr>
            <w:tcW w:w="2340" w:type="dxa"/>
          </w:tcPr>
          <w:p w:rsidR="00223BEB" w:rsidRPr="00851DBE" w:rsidRDefault="00223BEB" w:rsidP="002420C8">
            <w:pPr>
              <w:jc w:val="center"/>
            </w:pPr>
            <w:r w:rsidRPr="00851DBE">
              <w:t>Начало отчетного периода</w:t>
            </w:r>
          </w:p>
        </w:tc>
        <w:tc>
          <w:tcPr>
            <w:tcW w:w="2160" w:type="dxa"/>
          </w:tcPr>
          <w:p w:rsidR="00223BEB" w:rsidRPr="00851DBE" w:rsidRDefault="00223BEB" w:rsidP="002420C8">
            <w:pPr>
              <w:jc w:val="center"/>
            </w:pPr>
            <w:r w:rsidRPr="00851DBE">
              <w:t>Конец отчетного периода</w:t>
            </w:r>
          </w:p>
        </w:tc>
        <w:tc>
          <w:tcPr>
            <w:tcW w:w="1800" w:type="dxa"/>
          </w:tcPr>
          <w:p w:rsidR="00223BEB" w:rsidRPr="00851DBE" w:rsidRDefault="00223BEB" w:rsidP="002420C8">
            <w:pPr>
              <w:ind w:hanging="108"/>
              <w:jc w:val="center"/>
            </w:pPr>
            <w:r w:rsidRPr="00851DBE">
              <w:t>Динамика</w:t>
            </w:r>
          </w:p>
        </w:tc>
        <w:tc>
          <w:tcPr>
            <w:tcW w:w="1440" w:type="dxa"/>
          </w:tcPr>
          <w:p w:rsidR="00223BEB" w:rsidRPr="00851DBE" w:rsidRDefault="00223BEB" w:rsidP="002420C8">
            <w:pPr>
              <w:jc w:val="center"/>
            </w:pPr>
            <w:r>
              <w:t>Оцен</w:t>
            </w:r>
            <w:r w:rsidRPr="00851DBE">
              <w:t>ка</w:t>
            </w:r>
          </w:p>
        </w:tc>
      </w:tr>
      <w:tr w:rsidR="00223BEB" w:rsidRPr="00851DBE">
        <w:trPr>
          <w:trHeight w:val="621"/>
        </w:trPr>
        <w:tc>
          <w:tcPr>
            <w:tcW w:w="1620" w:type="dxa"/>
          </w:tcPr>
          <w:p w:rsidR="00223BEB" w:rsidRPr="00851DBE" w:rsidRDefault="00223BEB" w:rsidP="002420C8">
            <w:pPr>
              <w:jc w:val="center"/>
            </w:pPr>
            <w:r w:rsidRPr="00851DBE">
              <w:rPr>
                <w:position w:val="-28"/>
              </w:rPr>
              <w:t>Кприр.вал.продаж</w:t>
            </w:r>
          </w:p>
        </w:tc>
        <w:tc>
          <w:tcPr>
            <w:tcW w:w="2340" w:type="dxa"/>
          </w:tcPr>
          <w:p w:rsidR="00223BEB" w:rsidRPr="00851DBE" w:rsidRDefault="00223BEB" w:rsidP="002420C8">
            <w:pPr>
              <w:jc w:val="center"/>
            </w:pPr>
            <w:r w:rsidRPr="00851DBE">
              <w:rPr>
                <w:position w:val="-28"/>
              </w:rPr>
              <w:t>70738</w:t>
            </w:r>
          </w:p>
        </w:tc>
        <w:tc>
          <w:tcPr>
            <w:tcW w:w="2160" w:type="dxa"/>
          </w:tcPr>
          <w:p w:rsidR="00223BEB" w:rsidRPr="00851DBE" w:rsidRDefault="00223BEB" w:rsidP="002420C8">
            <w:pPr>
              <w:jc w:val="center"/>
            </w:pPr>
            <w:r w:rsidRPr="00851DBE">
              <w:rPr>
                <w:position w:val="-28"/>
              </w:rPr>
              <w:t>79987</w:t>
            </w:r>
          </w:p>
        </w:tc>
        <w:tc>
          <w:tcPr>
            <w:tcW w:w="1800" w:type="dxa"/>
          </w:tcPr>
          <w:p w:rsidR="00223BEB" w:rsidRPr="00851DBE" w:rsidRDefault="00223BEB" w:rsidP="002420C8">
            <w:pPr>
              <w:ind w:hanging="108"/>
              <w:jc w:val="center"/>
            </w:pPr>
            <w:r w:rsidRPr="00851DBE">
              <w:t>0,13</w:t>
            </w:r>
          </w:p>
        </w:tc>
        <w:tc>
          <w:tcPr>
            <w:tcW w:w="1440" w:type="dxa"/>
          </w:tcPr>
          <w:p w:rsidR="00223BEB" w:rsidRPr="00851DBE" w:rsidRDefault="00223BEB" w:rsidP="002420C8">
            <w:pPr>
              <w:jc w:val="center"/>
              <w:rPr>
                <w:b/>
              </w:rPr>
            </w:pPr>
            <w:r w:rsidRPr="00851DBE">
              <w:rPr>
                <w:b/>
              </w:rPr>
              <w:t>+</w:t>
            </w:r>
          </w:p>
        </w:tc>
      </w:tr>
      <w:tr w:rsidR="00223BEB" w:rsidRPr="00851DBE">
        <w:trPr>
          <w:trHeight w:val="349"/>
        </w:trPr>
        <w:tc>
          <w:tcPr>
            <w:tcW w:w="1620" w:type="dxa"/>
          </w:tcPr>
          <w:p w:rsidR="00223BEB" w:rsidRPr="00851DBE" w:rsidRDefault="00223BEB" w:rsidP="002420C8">
            <w:pPr>
              <w:jc w:val="center"/>
            </w:pPr>
            <w:r w:rsidRPr="00851DBE">
              <w:rPr>
                <w:position w:val="-26"/>
              </w:rPr>
              <w:t>Фо</w:t>
            </w:r>
          </w:p>
        </w:tc>
        <w:tc>
          <w:tcPr>
            <w:tcW w:w="2340" w:type="dxa"/>
          </w:tcPr>
          <w:p w:rsidR="00223BEB" w:rsidRPr="00851DBE" w:rsidRDefault="00223BEB" w:rsidP="002420C8">
            <w:pPr>
              <w:jc w:val="center"/>
            </w:pPr>
            <w:r w:rsidRPr="00851DBE">
              <w:rPr>
                <w:position w:val="-26"/>
              </w:rPr>
              <w:t>1,62</w:t>
            </w:r>
          </w:p>
        </w:tc>
        <w:tc>
          <w:tcPr>
            <w:tcW w:w="2160" w:type="dxa"/>
          </w:tcPr>
          <w:p w:rsidR="00223BEB" w:rsidRPr="00851DBE" w:rsidRDefault="00223BEB" w:rsidP="002420C8">
            <w:pPr>
              <w:jc w:val="center"/>
            </w:pPr>
            <w:r w:rsidRPr="00851DBE">
              <w:rPr>
                <w:position w:val="-26"/>
              </w:rPr>
              <w:t>1,83</w:t>
            </w:r>
          </w:p>
        </w:tc>
        <w:tc>
          <w:tcPr>
            <w:tcW w:w="1800" w:type="dxa"/>
          </w:tcPr>
          <w:p w:rsidR="00223BEB" w:rsidRPr="00851DBE" w:rsidRDefault="00223BEB" w:rsidP="002420C8">
            <w:pPr>
              <w:ind w:hanging="108"/>
              <w:jc w:val="center"/>
            </w:pPr>
            <w:r w:rsidRPr="00851DBE">
              <w:t>0,21</w:t>
            </w:r>
          </w:p>
        </w:tc>
        <w:tc>
          <w:tcPr>
            <w:tcW w:w="1440" w:type="dxa"/>
          </w:tcPr>
          <w:p w:rsidR="00223BEB" w:rsidRPr="00E169E3" w:rsidRDefault="00223BEB" w:rsidP="002420C8">
            <w:pPr>
              <w:jc w:val="center"/>
              <w:rPr>
                <w:b/>
                <w:lang w:val="en-US"/>
              </w:rPr>
            </w:pPr>
            <w:r>
              <w:rPr>
                <w:b/>
                <w:lang w:val="en-US"/>
              </w:rPr>
              <w:t>+</w:t>
            </w:r>
          </w:p>
        </w:tc>
      </w:tr>
      <w:tr w:rsidR="00223BEB" w:rsidRPr="00851DBE">
        <w:trPr>
          <w:trHeight w:val="338"/>
        </w:trPr>
        <w:tc>
          <w:tcPr>
            <w:tcW w:w="1620" w:type="dxa"/>
          </w:tcPr>
          <w:p w:rsidR="00223BEB" w:rsidRPr="00851DBE" w:rsidRDefault="00223BEB" w:rsidP="002420C8">
            <w:pPr>
              <w:jc w:val="center"/>
            </w:pPr>
            <w:r w:rsidRPr="00851DBE">
              <w:rPr>
                <w:position w:val="-26"/>
              </w:rPr>
              <w:t>КобА</w:t>
            </w:r>
          </w:p>
        </w:tc>
        <w:tc>
          <w:tcPr>
            <w:tcW w:w="2340" w:type="dxa"/>
          </w:tcPr>
          <w:p w:rsidR="00223BEB" w:rsidRPr="00851DBE" w:rsidRDefault="00223BEB" w:rsidP="002420C8">
            <w:pPr>
              <w:jc w:val="center"/>
            </w:pPr>
            <w:r w:rsidRPr="00851DBE">
              <w:rPr>
                <w:position w:val="-26"/>
              </w:rPr>
              <w:t xml:space="preserve">1,2                                                  </w:t>
            </w:r>
          </w:p>
        </w:tc>
        <w:tc>
          <w:tcPr>
            <w:tcW w:w="2160" w:type="dxa"/>
          </w:tcPr>
          <w:p w:rsidR="00223BEB" w:rsidRPr="00851DBE" w:rsidRDefault="00223BEB" w:rsidP="002420C8">
            <w:pPr>
              <w:jc w:val="center"/>
            </w:pPr>
            <w:r w:rsidRPr="00851DBE">
              <w:rPr>
                <w:position w:val="-26"/>
              </w:rPr>
              <w:t>1,4</w:t>
            </w:r>
          </w:p>
        </w:tc>
        <w:tc>
          <w:tcPr>
            <w:tcW w:w="1800" w:type="dxa"/>
          </w:tcPr>
          <w:p w:rsidR="00223BEB" w:rsidRPr="00851DBE" w:rsidRDefault="00223BEB" w:rsidP="002420C8">
            <w:pPr>
              <w:ind w:hanging="108"/>
              <w:jc w:val="center"/>
            </w:pPr>
            <w:r w:rsidRPr="00851DBE">
              <w:t>0,2</w:t>
            </w:r>
          </w:p>
        </w:tc>
        <w:tc>
          <w:tcPr>
            <w:tcW w:w="1440" w:type="dxa"/>
          </w:tcPr>
          <w:p w:rsidR="00223BEB" w:rsidRPr="00851DBE" w:rsidRDefault="00223BEB" w:rsidP="002420C8">
            <w:pPr>
              <w:jc w:val="center"/>
              <w:rPr>
                <w:b/>
              </w:rPr>
            </w:pPr>
            <w:r w:rsidRPr="00851DBE">
              <w:rPr>
                <w:b/>
              </w:rPr>
              <w:t>+</w:t>
            </w:r>
          </w:p>
        </w:tc>
      </w:tr>
      <w:tr w:rsidR="00223BEB" w:rsidRPr="00851DBE">
        <w:trPr>
          <w:trHeight w:val="481"/>
        </w:trPr>
        <w:tc>
          <w:tcPr>
            <w:tcW w:w="1620" w:type="dxa"/>
          </w:tcPr>
          <w:p w:rsidR="00223BEB" w:rsidRPr="00851DBE" w:rsidRDefault="00223BEB" w:rsidP="002420C8">
            <w:pPr>
              <w:jc w:val="center"/>
            </w:pPr>
            <w:r w:rsidRPr="00851DBE">
              <w:rPr>
                <w:position w:val="-30"/>
              </w:rPr>
              <w:t>Тоб.А</w:t>
            </w:r>
          </w:p>
        </w:tc>
        <w:tc>
          <w:tcPr>
            <w:tcW w:w="2340" w:type="dxa"/>
          </w:tcPr>
          <w:p w:rsidR="00223BEB" w:rsidRPr="00851DBE" w:rsidRDefault="00223BEB" w:rsidP="002420C8">
            <w:pPr>
              <w:jc w:val="center"/>
            </w:pPr>
            <w:r w:rsidRPr="00851DBE">
              <w:rPr>
                <w:position w:val="-30"/>
              </w:rPr>
              <w:t>300дней</w:t>
            </w:r>
          </w:p>
        </w:tc>
        <w:tc>
          <w:tcPr>
            <w:tcW w:w="2160" w:type="dxa"/>
          </w:tcPr>
          <w:p w:rsidR="00223BEB" w:rsidRPr="00851DBE" w:rsidRDefault="00223BEB" w:rsidP="002420C8">
            <w:pPr>
              <w:jc w:val="center"/>
            </w:pPr>
            <w:r w:rsidRPr="00851DBE">
              <w:t>257дней</w:t>
            </w:r>
          </w:p>
        </w:tc>
        <w:tc>
          <w:tcPr>
            <w:tcW w:w="1800" w:type="dxa"/>
          </w:tcPr>
          <w:p w:rsidR="00223BEB" w:rsidRPr="00851DBE" w:rsidRDefault="00223BEB" w:rsidP="002420C8">
            <w:pPr>
              <w:ind w:hanging="108"/>
              <w:jc w:val="center"/>
            </w:pPr>
            <w:r>
              <w:rPr>
                <w:lang w:val="en-US"/>
              </w:rPr>
              <w:t xml:space="preserve">- </w:t>
            </w:r>
            <w:r w:rsidRPr="00851DBE">
              <w:t>43</w:t>
            </w:r>
          </w:p>
        </w:tc>
        <w:tc>
          <w:tcPr>
            <w:tcW w:w="1440" w:type="dxa"/>
          </w:tcPr>
          <w:p w:rsidR="00223BEB" w:rsidRPr="00851DBE" w:rsidRDefault="00223BEB" w:rsidP="002420C8">
            <w:pPr>
              <w:jc w:val="center"/>
              <w:rPr>
                <w:b/>
              </w:rPr>
            </w:pPr>
            <w:r w:rsidRPr="00851DBE">
              <w:rPr>
                <w:b/>
              </w:rPr>
              <w:t>+</w:t>
            </w:r>
          </w:p>
        </w:tc>
      </w:tr>
      <w:tr w:rsidR="00223BEB" w:rsidRPr="00851DBE">
        <w:trPr>
          <w:trHeight w:val="349"/>
        </w:trPr>
        <w:tc>
          <w:tcPr>
            <w:tcW w:w="1620" w:type="dxa"/>
          </w:tcPr>
          <w:p w:rsidR="00223BEB" w:rsidRPr="00851DBE" w:rsidRDefault="00223BEB" w:rsidP="002420C8">
            <w:pPr>
              <w:jc w:val="center"/>
            </w:pPr>
            <w:r w:rsidRPr="00851DBE">
              <w:rPr>
                <w:position w:val="-28"/>
              </w:rPr>
              <w:t>Коб.дз</w:t>
            </w:r>
          </w:p>
        </w:tc>
        <w:tc>
          <w:tcPr>
            <w:tcW w:w="2340" w:type="dxa"/>
          </w:tcPr>
          <w:p w:rsidR="00223BEB" w:rsidRPr="00851DBE" w:rsidRDefault="00223BEB" w:rsidP="002420C8">
            <w:pPr>
              <w:jc w:val="center"/>
            </w:pPr>
            <w:r w:rsidRPr="00851DBE">
              <w:rPr>
                <w:position w:val="-28"/>
              </w:rPr>
              <w:t xml:space="preserve">9,7                                        </w:t>
            </w:r>
          </w:p>
        </w:tc>
        <w:tc>
          <w:tcPr>
            <w:tcW w:w="2160" w:type="dxa"/>
          </w:tcPr>
          <w:p w:rsidR="00223BEB" w:rsidRPr="00851DBE" w:rsidRDefault="00223BEB" w:rsidP="002420C8">
            <w:pPr>
              <w:jc w:val="center"/>
            </w:pPr>
            <w:r w:rsidRPr="00851DBE">
              <w:t>9</w:t>
            </w:r>
          </w:p>
        </w:tc>
        <w:tc>
          <w:tcPr>
            <w:tcW w:w="1800" w:type="dxa"/>
          </w:tcPr>
          <w:p w:rsidR="00223BEB" w:rsidRPr="00851DBE" w:rsidRDefault="00223BEB" w:rsidP="002420C8">
            <w:pPr>
              <w:ind w:hanging="108"/>
              <w:jc w:val="center"/>
            </w:pPr>
            <w:r>
              <w:rPr>
                <w:lang w:val="en-US"/>
              </w:rPr>
              <w:t xml:space="preserve">- </w:t>
            </w:r>
            <w:r w:rsidRPr="00851DBE">
              <w:rPr>
                <w:lang w:val="en-US"/>
              </w:rPr>
              <w:t>0,</w:t>
            </w:r>
            <w:r w:rsidRPr="00851DBE">
              <w:t>7</w:t>
            </w:r>
          </w:p>
        </w:tc>
        <w:tc>
          <w:tcPr>
            <w:tcW w:w="1440" w:type="dxa"/>
          </w:tcPr>
          <w:p w:rsidR="00223BEB" w:rsidRPr="00E169E3" w:rsidRDefault="00223BEB" w:rsidP="002420C8">
            <w:pPr>
              <w:jc w:val="center"/>
              <w:rPr>
                <w:b/>
                <w:lang w:val="en-US"/>
              </w:rPr>
            </w:pPr>
            <w:r>
              <w:rPr>
                <w:b/>
                <w:lang w:val="en-US"/>
              </w:rPr>
              <w:t>-</w:t>
            </w:r>
          </w:p>
        </w:tc>
      </w:tr>
      <w:tr w:rsidR="00223BEB" w:rsidRPr="00851DBE">
        <w:trPr>
          <w:trHeight w:val="349"/>
        </w:trPr>
        <w:tc>
          <w:tcPr>
            <w:tcW w:w="1620" w:type="dxa"/>
          </w:tcPr>
          <w:p w:rsidR="00223BEB" w:rsidRPr="00851DBE" w:rsidRDefault="00223BEB" w:rsidP="002420C8">
            <w:pPr>
              <w:jc w:val="center"/>
            </w:pPr>
            <w:r w:rsidRPr="00851DBE">
              <w:rPr>
                <w:position w:val="-24"/>
              </w:rPr>
              <w:t>Тдз</w:t>
            </w:r>
          </w:p>
        </w:tc>
        <w:tc>
          <w:tcPr>
            <w:tcW w:w="2340" w:type="dxa"/>
          </w:tcPr>
          <w:p w:rsidR="00223BEB" w:rsidRPr="00851DBE" w:rsidRDefault="00223BEB" w:rsidP="002420C8">
            <w:pPr>
              <w:jc w:val="center"/>
            </w:pPr>
            <w:r w:rsidRPr="00851DBE">
              <w:rPr>
                <w:position w:val="-24"/>
              </w:rPr>
              <w:t>37</w:t>
            </w:r>
          </w:p>
        </w:tc>
        <w:tc>
          <w:tcPr>
            <w:tcW w:w="2160" w:type="dxa"/>
          </w:tcPr>
          <w:p w:rsidR="00223BEB" w:rsidRPr="00851DBE" w:rsidRDefault="00223BEB" w:rsidP="002420C8">
            <w:pPr>
              <w:jc w:val="center"/>
            </w:pPr>
            <w:r w:rsidRPr="00851DBE">
              <w:rPr>
                <w:bCs/>
              </w:rPr>
              <w:t>40</w:t>
            </w:r>
          </w:p>
        </w:tc>
        <w:tc>
          <w:tcPr>
            <w:tcW w:w="1800" w:type="dxa"/>
          </w:tcPr>
          <w:p w:rsidR="00223BEB" w:rsidRPr="00851DBE" w:rsidRDefault="00223BEB" w:rsidP="002420C8">
            <w:pPr>
              <w:ind w:hanging="108"/>
              <w:jc w:val="center"/>
            </w:pPr>
            <w:r w:rsidRPr="00851DBE">
              <w:t>3</w:t>
            </w:r>
          </w:p>
        </w:tc>
        <w:tc>
          <w:tcPr>
            <w:tcW w:w="1440" w:type="dxa"/>
          </w:tcPr>
          <w:p w:rsidR="00223BEB" w:rsidRPr="00851DBE" w:rsidRDefault="00223BEB" w:rsidP="002420C8">
            <w:pPr>
              <w:jc w:val="center"/>
              <w:rPr>
                <w:b/>
              </w:rPr>
            </w:pPr>
            <w:r w:rsidRPr="00851DBE">
              <w:rPr>
                <w:b/>
              </w:rPr>
              <w:t>-</w:t>
            </w:r>
          </w:p>
        </w:tc>
      </w:tr>
      <w:tr w:rsidR="00223BEB" w:rsidRPr="00851DBE">
        <w:trPr>
          <w:trHeight w:val="349"/>
        </w:trPr>
        <w:tc>
          <w:tcPr>
            <w:tcW w:w="1620" w:type="dxa"/>
          </w:tcPr>
          <w:p w:rsidR="00223BEB" w:rsidRPr="00851DBE" w:rsidRDefault="00223BEB" w:rsidP="002420C8">
            <w:pPr>
              <w:jc w:val="center"/>
              <w:rPr>
                <w:position w:val="-24"/>
              </w:rPr>
            </w:pPr>
            <w:r w:rsidRPr="00851DBE">
              <w:rPr>
                <w:position w:val="-24"/>
              </w:rPr>
              <w:t>Коб.пз</w:t>
            </w:r>
          </w:p>
        </w:tc>
        <w:tc>
          <w:tcPr>
            <w:tcW w:w="2340" w:type="dxa"/>
          </w:tcPr>
          <w:p w:rsidR="00223BEB" w:rsidRPr="00851DBE" w:rsidRDefault="00223BEB" w:rsidP="002420C8">
            <w:pPr>
              <w:jc w:val="center"/>
              <w:rPr>
                <w:position w:val="-24"/>
              </w:rPr>
            </w:pPr>
            <w:r w:rsidRPr="00851DBE">
              <w:rPr>
                <w:position w:val="-24"/>
              </w:rPr>
              <w:t xml:space="preserve">11,9                           </w:t>
            </w:r>
          </w:p>
        </w:tc>
        <w:tc>
          <w:tcPr>
            <w:tcW w:w="2160" w:type="dxa"/>
          </w:tcPr>
          <w:p w:rsidR="00223BEB" w:rsidRPr="00851DBE" w:rsidRDefault="00223BEB" w:rsidP="002420C8">
            <w:pPr>
              <w:jc w:val="center"/>
              <w:rPr>
                <w:bCs/>
              </w:rPr>
            </w:pPr>
            <w:r w:rsidRPr="00851DBE">
              <w:rPr>
                <w:bCs/>
              </w:rPr>
              <w:t>13,9</w:t>
            </w:r>
          </w:p>
        </w:tc>
        <w:tc>
          <w:tcPr>
            <w:tcW w:w="1800" w:type="dxa"/>
          </w:tcPr>
          <w:p w:rsidR="00223BEB" w:rsidRPr="00851DBE" w:rsidRDefault="00223BEB" w:rsidP="002420C8">
            <w:pPr>
              <w:ind w:hanging="108"/>
              <w:jc w:val="center"/>
            </w:pPr>
            <w:r w:rsidRPr="00851DBE">
              <w:t>2</w:t>
            </w:r>
          </w:p>
        </w:tc>
        <w:tc>
          <w:tcPr>
            <w:tcW w:w="1440" w:type="dxa"/>
          </w:tcPr>
          <w:p w:rsidR="00223BEB" w:rsidRPr="00E169E3" w:rsidRDefault="00223BEB" w:rsidP="002420C8">
            <w:pPr>
              <w:jc w:val="center"/>
              <w:rPr>
                <w:b/>
                <w:lang w:val="en-US"/>
              </w:rPr>
            </w:pPr>
            <w:r>
              <w:rPr>
                <w:b/>
                <w:lang w:val="en-US"/>
              </w:rPr>
              <w:t>+</w:t>
            </w:r>
          </w:p>
        </w:tc>
      </w:tr>
      <w:tr w:rsidR="00223BEB" w:rsidRPr="00851DBE">
        <w:trPr>
          <w:trHeight w:val="349"/>
        </w:trPr>
        <w:tc>
          <w:tcPr>
            <w:tcW w:w="1620" w:type="dxa"/>
          </w:tcPr>
          <w:p w:rsidR="00223BEB" w:rsidRPr="00851DBE" w:rsidRDefault="00223BEB" w:rsidP="002420C8">
            <w:pPr>
              <w:jc w:val="center"/>
              <w:rPr>
                <w:position w:val="-24"/>
              </w:rPr>
            </w:pPr>
            <w:r w:rsidRPr="00851DBE">
              <w:rPr>
                <w:position w:val="-24"/>
              </w:rPr>
              <w:t>Тоб.пз</w:t>
            </w:r>
          </w:p>
        </w:tc>
        <w:tc>
          <w:tcPr>
            <w:tcW w:w="2340" w:type="dxa"/>
          </w:tcPr>
          <w:p w:rsidR="00223BEB" w:rsidRPr="00851DBE" w:rsidRDefault="00223BEB" w:rsidP="002420C8">
            <w:pPr>
              <w:jc w:val="center"/>
              <w:rPr>
                <w:position w:val="-24"/>
              </w:rPr>
            </w:pPr>
            <w:r w:rsidRPr="00851DBE">
              <w:rPr>
                <w:position w:val="-24"/>
              </w:rPr>
              <w:t>30,3</w:t>
            </w:r>
          </w:p>
        </w:tc>
        <w:tc>
          <w:tcPr>
            <w:tcW w:w="2160" w:type="dxa"/>
          </w:tcPr>
          <w:p w:rsidR="00223BEB" w:rsidRPr="00851DBE" w:rsidRDefault="00223BEB" w:rsidP="002420C8">
            <w:pPr>
              <w:jc w:val="center"/>
              <w:rPr>
                <w:bCs/>
              </w:rPr>
            </w:pPr>
            <w:r w:rsidRPr="00851DBE">
              <w:rPr>
                <w:bCs/>
              </w:rPr>
              <w:t>25,8</w:t>
            </w:r>
          </w:p>
        </w:tc>
        <w:tc>
          <w:tcPr>
            <w:tcW w:w="1800" w:type="dxa"/>
          </w:tcPr>
          <w:p w:rsidR="00223BEB" w:rsidRPr="00851DBE" w:rsidRDefault="00223BEB" w:rsidP="002420C8">
            <w:pPr>
              <w:ind w:hanging="108"/>
              <w:jc w:val="center"/>
            </w:pPr>
            <w:r>
              <w:rPr>
                <w:lang w:val="en-US"/>
              </w:rPr>
              <w:t xml:space="preserve">- </w:t>
            </w:r>
            <w:r w:rsidRPr="00851DBE">
              <w:t>4,5</w:t>
            </w:r>
          </w:p>
        </w:tc>
        <w:tc>
          <w:tcPr>
            <w:tcW w:w="1440" w:type="dxa"/>
          </w:tcPr>
          <w:p w:rsidR="00223BEB" w:rsidRPr="00851DBE" w:rsidRDefault="00223BEB" w:rsidP="002420C8">
            <w:pPr>
              <w:jc w:val="center"/>
              <w:rPr>
                <w:b/>
              </w:rPr>
            </w:pPr>
            <w:r w:rsidRPr="00851DBE">
              <w:rPr>
                <w:b/>
              </w:rPr>
              <w:t>+</w:t>
            </w:r>
          </w:p>
        </w:tc>
      </w:tr>
      <w:tr w:rsidR="00223BEB" w:rsidRPr="00851DBE">
        <w:trPr>
          <w:trHeight w:val="349"/>
        </w:trPr>
        <w:tc>
          <w:tcPr>
            <w:tcW w:w="1620" w:type="dxa"/>
          </w:tcPr>
          <w:p w:rsidR="00223BEB" w:rsidRPr="00851DBE" w:rsidRDefault="00223BEB" w:rsidP="002420C8">
            <w:pPr>
              <w:jc w:val="center"/>
              <w:rPr>
                <w:position w:val="-24"/>
              </w:rPr>
            </w:pPr>
            <w:r w:rsidRPr="00851DBE">
              <w:t>Коб.кз</w:t>
            </w:r>
          </w:p>
        </w:tc>
        <w:tc>
          <w:tcPr>
            <w:tcW w:w="2340" w:type="dxa"/>
          </w:tcPr>
          <w:p w:rsidR="00223BEB" w:rsidRPr="00851DBE" w:rsidRDefault="00223BEB" w:rsidP="002420C8">
            <w:pPr>
              <w:jc w:val="center"/>
              <w:rPr>
                <w:position w:val="-24"/>
              </w:rPr>
            </w:pPr>
            <w:r w:rsidRPr="00851DBE">
              <w:t xml:space="preserve">1,3         </w:t>
            </w:r>
          </w:p>
        </w:tc>
        <w:tc>
          <w:tcPr>
            <w:tcW w:w="2160" w:type="dxa"/>
          </w:tcPr>
          <w:p w:rsidR="00223BEB" w:rsidRPr="00851DBE" w:rsidRDefault="00223BEB" w:rsidP="002420C8">
            <w:pPr>
              <w:jc w:val="center"/>
              <w:rPr>
                <w:bCs/>
              </w:rPr>
            </w:pPr>
            <w:r w:rsidRPr="00851DBE">
              <w:rPr>
                <w:bCs/>
              </w:rPr>
              <w:t>1,5</w:t>
            </w:r>
          </w:p>
        </w:tc>
        <w:tc>
          <w:tcPr>
            <w:tcW w:w="1800" w:type="dxa"/>
          </w:tcPr>
          <w:p w:rsidR="00223BEB" w:rsidRPr="00851DBE" w:rsidRDefault="00223BEB" w:rsidP="002420C8">
            <w:pPr>
              <w:ind w:hanging="108"/>
              <w:jc w:val="center"/>
            </w:pPr>
            <w:r w:rsidRPr="00851DBE">
              <w:t>0,2</w:t>
            </w:r>
          </w:p>
        </w:tc>
        <w:tc>
          <w:tcPr>
            <w:tcW w:w="1440" w:type="dxa"/>
          </w:tcPr>
          <w:p w:rsidR="00223BEB" w:rsidRPr="00851DBE" w:rsidRDefault="00223BEB" w:rsidP="002420C8">
            <w:pPr>
              <w:jc w:val="center"/>
              <w:rPr>
                <w:b/>
              </w:rPr>
            </w:pPr>
            <w:r w:rsidRPr="00851DBE">
              <w:rPr>
                <w:b/>
              </w:rPr>
              <w:t>+</w:t>
            </w:r>
          </w:p>
        </w:tc>
      </w:tr>
      <w:tr w:rsidR="00223BEB" w:rsidRPr="00851DBE">
        <w:trPr>
          <w:trHeight w:val="349"/>
        </w:trPr>
        <w:tc>
          <w:tcPr>
            <w:tcW w:w="1620" w:type="dxa"/>
          </w:tcPr>
          <w:p w:rsidR="00223BEB" w:rsidRPr="00851DBE" w:rsidRDefault="00223BEB" w:rsidP="002420C8">
            <w:pPr>
              <w:jc w:val="center"/>
              <w:rPr>
                <w:position w:val="-24"/>
              </w:rPr>
            </w:pPr>
            <w:r w:rsidRPr="00851DBE">
              <w:t>Тоб.кз</w:t>
            </w:r>
          </w:p>
        </w:tc>
        <w:tc>
          <w:tcPr>
            <w:tcW w:w="2340" w:type="dxa"/>
          </w:tcPr>
          <w:p w:rsidR="00223BEB" w:rsidRPr="00851DBE" w:rsidRDefault="00223BEB" w:rsidP="002420C8">
            <w:pPr>
              <w:jc w:val="center"/>
              <w:rPr>
                <w:position w:val="-24"/>
              </w:rPr>
            </w:pPr>
            <w:r w:rsidRPr="00851DBE">
              <w:t xml:space="preserve">276,9 дней                                  </w:t>
            </w:r>
          </w:p>
        </w:tc>
        <w:tc>
          <w:tcPr>
            <w:tcW w:w="2160" w:type="dxa"/>
          </w:tcPr>
          <w:p w:rsidR="00223BEB" w:rsidRPr="00851DBE" w:rsidRDefault="00223BEB" w:rsidP="002420C8">
            <w:pPr>
              <w:jc w:val="center"/>
              <w:rPr>
                <w:bCs/>
              </w:rPr>
            </w:pPr>
            <w:r w:rsidRPr="00851DBE">
              <w:rPr>
                <w:bCs/>
              </w:rPr>
              <w:t>240 дней</w:t>
            </w:r>
          </w:p>
        </w:tc>
        <w:tc>
          <w:tcPr>
            <w:tcW w:w="1800" w:type="dxa"/>
          </w:tcPr>
          <w:p w:rsidR="00223BEB" w:rsidRPr="00851DBE" w:rsidRDefault="00223BEB" w:rsidP="002420C8">
            <w:pPr>
              <w:ind w:hanging="108"/>
              <w:jc w:val="center"/>
            </w:pPr>
            <w:r>
              <w:rPr>
                <w:lang w:val="en-US"/>
              </w:rPr>
              <w:t xml:space="preserve">- </w:t>
            </w:r>
            <w:r w:rsidRPr="00851DBE">
              <w:t>36,9</w:t>
            </w:r>
          </w:p>
        </w:tc>
        <w:tc>
          <w:tcPr>
            <w:tcW w:w="1440" w:type="dxa"/>
          </w:tcPr>
          <w:p w:rsidR="00223BEB" w:rsidRPr="00851DBE" w:rsidRDefault="00223BEB" w:rsidP="002420C8">
            <w:pPr>
              <w:jc w:val="center"/>
              <w:rPr>
                <w:b/>
              </w:rPr>
            </w:pPr>
            <w:r w:rsidRPr="00851DBE">
              <w:rPr>
                <w:b/>
              </w:rPr>
              <w:t>+</w:t>
            </w:r>
          </w:p>
        </w:tc>
      </w:tr>
      <w:tr w:rsidR="00223BEB" w:rsidRPr="00851DBE">
        <w:trPr>
          <w:trHeight w:val="349"/>
        </w:trPr>
        <w:tc>
          <w:tcPr>
            <w:tcW w:w="1620" w:type="dxa"/>
          </w:tcPr>
          <w:p w:rsidR="00223BEB" w:rsidRPr="00851DBE" w:rsidRDefault="00223BEB" w:rsidP="002420C8">
            <w:pPr>
              <w:jc w:val="center"/>
              <w:rPr>
                <w:position w:val="-24"/>
              </w:rPr>
            </w:pPr>
            <w:r w:rsidRPr="00851DBE">
              <w:t>Тц.опер</w:t>
            </w:r>
          </w:p>
        </w:tc>
        <w:tc>
          <w:tcPr>
            <w:tcW w:w="2340" w:type="dxa"/>
          </w:tcPr>
          <w:p w:rsidR="00223BEB" w:rsidRPr="00851DBE" w:rsidRDefault="00223BEB" w:rsidP="002420C8">
            <w:pPr>
              <w:jc w:val="center"/>
              <w:rPr>
                <w:position w:val="-24"/>
              </w:rPr>
            </w:pPr>
            <w:r w:rsidRPr="00851DBE">
              <w:t>67,3 дня</w:t>
            </w:r>
          </w:p>
        </w:tc>
        <w:tc>
          <w:tcPr>
            <w:tcW w:w="2160" w:type="dxa"/>
          </w:tcPr>
          <w:p w:rsidR="00223BEB" w:rsidRPr="00851DBE" w:rsidRDefault="00223BEB" w:rsidP="002420C8">
            <w:pPr>
              <w:jc w:val="center"/>
              <w:rPr>
                <w:bCs/>
              </w:rPr>
            </w:pPr>
            <w:r w:rsidRPr="00851DBE">
              <w:rPr>
                <w:bCs/>
              </w:rPr>
              <w:t>65,8 дня</w:t>
            </w:r>
          </w:p>
        </w:tc>
        <w:tc>
          <w:tcPr>
            <w:tcW w:w="1800" w:type="dxa"/>
          </w:tcPr>
          <w:p w:rsidR="00223BEB" w:rsidRPr="00851DBE" w:rsidRDefault="00223BEB" w:rsidP="002420C8">
            <w:pPr>
              <w:ind w:hanging="108"/>
              <w:jc w:val="center"/>
            </w:pPr>
            <w:r>
              <w:rPr>
                <w:lang w:val="en-US"/>
              </w:rPr>
              <w:t xml:space="preserve">- </w:t>
            </w:r>
            <w:r w:rsidRPr="00851DBE">
              <w:t>1,5</w:t>
            </w:r>
          </w:p>
        </w:tc>
        <w:tc>
          <w:tcPr>
            <w:tcW w:w="1440" w:type="dxa"/>
          </w:tcPr>
          <w:p w:rsidR="00223BEB" w:rsidRPr="00851DBE" w:rsidRDefault="00223BEB" w:rsidP="002420C8">
            <w:pPr>
              <w:jc w:val="center"/>
              <w:rPr>
                <w:b/>
              </w:rPr>
            </w:pPr>
            <w:r w:rsidRPr="00851DBE">
              <w:rPr>
                <w:b/>
              </w:rPr>
              <w:t>+</w:t>
            </w:r>
          </w:p>
        </w:tc>
      </w:tr>
      <w:tr w:rsidR="00223BEB" w:rsidRPr="00851DBE">
        <w:trPr>
          <w:trHeight w:val="349"/>
        </w:trPr>
        <w:tc>
          <w:tcPr>
            <w:tcW w:w="1620" w:type="dxa"/>
          </w:tcPr>
          <w:p w:rsidR="00223BEB" w:rsidRPr="00851DBE" w:rsidRDefault="00223BEB" w:rsidP="002420C8">
            <w:pPr>
              <w:jc w:val="center"/>
              <w:rPr>
                <w:position w:val="-24"/>
              </w:rPr>
            </w:pPr>
            <w:r w:rsidRPr="00851DBE">
              <w:rPr>
                <w:position w:val="-10"/>
              </w:rPr>
              <w:t>Тц.фин</w:t>
            </w:r>
          </w:p>
        </w:tc>
        <w:tc>
          <w:tcPr>
            <w:tcW w:w="2340" w:type="dxa"/>
          </w:tcPr>
          <w:p w:rsidR="00223BEB" w:rsidRPr="00851DBE" w:rsidRDefault="00223BEB" w:rsidP="002420C8">
            <w:pPr>
              <w:jc w:val="center"/>
              <w:rPr>
                <w:position w:val="-24"/>
              </w:rPr>
            </w:pPr>
            <w:r w:rsidRPr="00851DBE">
              <w:rPr>
                <w:position w:val="-10"/>
              </w:rPr>
              <w:t>-209,6 дня</w:t>
            </w:r>
          </w:p>
        </w:tc>
        <w:tc>
          <w:tcPr>
            <w:tcW w:w="2160" w:type="dxa"/>
          </w:tcPr>
          <w:p w:rsidR="00223BEB" w:rsidRPr="00851DBE" w:rsidRDefault="00223BEB" w:rsidP="002420C8">
            <w:pPr>
              <w:jc w:val="center"/>
              <w:rPr>
                <w:bCs/>
              </w:rPr>
            </w:pPr>
            <w:r w:rsidRPr="00851DBE">
              <w:rPr>
                <w:bCs/>
              </w:rPr>
              <w:t>-174,2 дня</w:t>
            </w:r>
          </w:p>
        </w:tc>
        <w:tc>
          <w:tcPr>
            <w:tcW w:w="1800" w:type="dxa"/>
          </w:tcPr>
          <w:p w:rsidR="00223BEB" w:rsidRPr="00851DBE" w:rsidRDefault="00223BEB" w:rsidP="002420C8">
            <w:pPr>
              <w:ind w:hanging="108"/>
              <w:jc w:val="center"/>
            </w:pPr>
            <w:r w:rsidRPr="00851DBE">
              <w:t>-35,4</w:t>
            </w:r>
          </w:p>
        </w:tc>
        <w:tc>
          <w:tcPr>
            <w:tcW w:w="1440" w:type="dxa"/>
          </w:tcPr>
          <w:p w:rsidR="00223BEB" w:rsidRPr="00851DBE" w:rsidRDefault="00223BEB" w:rsidP="002420C8">
            <w:pPr>
              <w:jc w:val="center"/>
              <w:rPr>
                <w:b/>
              </w:rPr>
            </w:pPr>
            <w:r w:rsidRPr="00851DBE">
              <w:rPr>
                <w:b/>
              </w:rPr>
              <w:t>-</w:t>
            </w:r>
          </w:p>
        </w:tc>
      </w:tr>
      <w:tr w:rsidR="00223BEB" w:rsidRPr="00851DBE">
        <w:trPr>
          <w:trHeight w:val="349"/>
        </w:trPr>
        <w:tc>
          <w:tcPr>
            <w:tcW w:w="1620" w:type="dxa"/>
          </w:tcPr>
          <w:p w:rsidR="00223BEB" w:rsidRPr="00851DBE" w:rsidRDefault="00223BEB" w:rsidP="002420C8">
            <w:pPr>
              <w:jc w:val="center"/>
              <w:rPr>
                <w:position w:val="-24"/>
              </w:rPr>
            </w:pPr>
            <w:r w:rsidRPr="00851DBE">
              <w:rPr>
                <w:position w:val="-24"/>
              </w:rPr>
              <w:t>Куст.эк.р  0</w:t>
            </w:r>
          </w:p>
        </w:tc>
        <w:tc>
          <w:tcPr>
            <w:tcW w:w="2340" w:type="dxa"/>
          </w:tcPr>
          <w:p w:rsidR="00223BEB" w:rsidRPr="00851DBE" w:rsidRDefault="00223BEB" w:rsidP="002420C8">
            <w:pPr>
              <w:jc w:val="center"/>
              <w:rPr>
                <w:position w:val="-24"/>
              </w:rPr>
            </w:pPr>
            <w:r w:rsidRPr="00851DBE">
              <w:rPr>
                <w:position w:val="-24"/>
              </w:rPr>
              <w:t xml:space="preserve">0,95               </w:t>
            </w:r>
          </w:p>
        </w:tc>
        <w:tc>
          <w:tcPr>
            <w:tcW w:w="2160" w:type="dxa"/>
          </w:tcPr>
          <w:p w:rsidR="00223BEB" w:rsidRPr="00851DBE" w:rsidRDefault="00223BEB" w:rsidP="002420C8">
            <w:pPr>
              <w:jc w:val="center"/>
              <w:rPr>
                <w:bCs/>
              </w:rPr>
            </w:pPr>
            <w:r w:rsidRPr="00851DBE">
              <w:rPr>
                <w:bCs/>
              </w:rPr>
              <w:t>0,99</w:t>
            </w:r>
          </w:p>
        </w:tc>
        <w:tc>
          <w:tcPr>
            <w:tcW w:w="1800" w:type="dxa"/>
          </w:tcPr>
          <w:p w:rsidR="00223BEB" w:rsidRPr="00851DBE" w:rsidRDefault="00223BEB" w:rsidP="002420C8">
            <w:pPr>
              <w:ind w:hanging="108"/>
              <w:jc w:val="center"/>
            </w:pPr>
            <w:r>
              <w:rPr>
                <w:lang w:val="en-US"/>
              </w:rPr>
              <w:t xml:space="preserve">+ </w:t>
            </w:r>
            <w:r w:rsidRPr="00851DBE">
              <w:t>0,4</w:t>
            </w:r>
          </w:p>
        </w:tc>
        <w:tc>
          <w:tcPr>
            <w:tcW w:w="1440" w:type="dxa"/>
          </w:tcPr>
          <w:p w:rsidR="00223BEB" w:rsidRPr="00E169E3" w:rsidRDefault="00223BEB" w:rsidP="002420C8">
            <w:pPr>
              <w:jc w:val="center"/>
              <w:rPr>
                <w:b/>
                <w:lang w:val="en-US"/>
              </w:rPr>
            </w:pPr>
            <w:r>
              <w:rPr>
                <w:b/>
                <w:lang w:val="en-US"/>
              </w:rPr>
              <w:t>+</w:t>
            </w:r>
          </w:p>
        </w:tc>
      </w:tr>
    </w:tbl>
    <w:p w:rsidR="00223BEB" w:rsidRPr="00E22270" w:rsidRDefault="00223BEB" w:rsidP="00223BEB">
      <w:pPr>
        <w:jc w:val="both"/>
        <w:rPr>
          <w:sz w:val="28"/>
          <w:szCs w:val="28"/>
        </w:rPr>
      </w:pPr>
    </w:p>
    <w:p w:rsidR="00223BEB" w:rsidRPr="006A11B4" w:rsidRDefault="00223BEB" w:rsidP="00223BEB">
      <w:pPr>
        <w:tabs>
          <w:tab w:val="left" w:pos="0"/>
        </w:tabs>
        <w:spacing w:line="360" w:lineRule="auto"/>
        <w:ind w:firstLine="709"/>
        <w:jc w:val="both"/>
        <w:rPr>
          <w:sz w:val="28"/>
          <w:szCs w:val="28"/>
        </w:rPr>
      </w:pPr>
      <w:r w:rsidRPr="006A11B4">
        <w:rPr>
          <w:sz w:val="28"/>
          <w:szCs w:val="28"/>
        </w:rPr>
        <w:t>Исходя из приведенного выше анализа видно что:</w:t>
      </w:r>
    </w:p>
    <w:p w:rsidR="00223BEB" w:rsidRPr="006A11B4" w:rsidRDefault="00223BEB" w:rsidP="00223BEB">
      <w:pPr>
        <w:numPr>
          <w:ilvl w:val="1"/>
          <w:numId w:val="2"/>
        </w:numPr>
        <w:tabs>
          <w:tab w:val="clear" w:pos="1440"/>
          <w:tab w:val="num" w:pos="0"/>
        </w:tabs>
        <w:spacing w:line="360" w:lineRule="auto"/>
        <w:ind w:left="0" w:firstLine="709"/>
        <w:jc w:val="both"/>
        <w:rPr>
          <w:sz w:val="28"/>
          <w:szCs w:val="28"/>
        </w:rPr>
      </w:pPr>
      <w:r w:rsidRPr="006A11B4">
        <w:rPr>
          <w:sz w:val="28"/>
          <w:szCs w:val="28"/>
        </w:rPr>
        <w:t>Коэффициент прироста валовых продаж возрос, как следствие удорожания себестоимости продукции.</w:t>
      </w:r>
    </w:p>
    <w:p w:rsidR="00223BEB" w:rsidRPr="006A11B4" w:rsidRDefault="00223BEB" w:rsidP="00223BEB">
      <w:pPr>
        <w:numPr>
          <w:ilvl w:val="1"/>
          <w:numId w:val="2"/>
        </w:numPr>
        <w:tabs>
          <w:tab w:val="clear" w:pos="1440"/>
          <w:tab w:val="num" w:pos="0"/>
        </w:tabs>
        <w:spacing w:line="360" w:lineRule="auto"/>
        <w:ind w:left="0" w:firstLine="709"/>
        <w:jc w:val="both"/>
        <w:rPr>
          <w:sz w:val="28"/>
          <w:szCs w:val="28"/>
        </w:rPr>
      </w:pPr>
      <w:r w:rsidRPr="006A11B4">
        <w:rPr>
          <w:sz w:val="28"/>
          <w:szCs w:val="28"/>
        </w:rPr>
        <w:t>Происходит снижение  фондоотдачи что свидетельствует о снижении эффективности использования основных средств.</w:t>
      </w:r>
    </w:p>
    <w:p w:rsidR="00223BEB" w:rsidRPr="006A11B4" w:rsidRDefault="00223BEB" w:rsidP="00223BEB">
      <w:pPr>
        <w:numPr>
          <w:ilvl w:val="1"/>
          <w:numId w:val="2"/>
        </w:numPr>
        <w:tabs>
          <w:tab w:val="clear" w:pos="1440"/>
          <w:tab w:val="num" w:pos="0"/>
        </w:tabs>
        <w:spacing w:line="360" w:lineRule="auto"/>
        <w:ind w:left="0" w:firstLine="709"/>
        <w:jc w:val="both"/>
        <w:rPr>
          <w:sz w:val="28"/>
          <w:szCs w:val="28"/>
        </w:rPr>
      </w:pPr>
      <w:r w:rsidRPr="006A11B4">
        <w:rPr>
          <w:sz w:val="28"/>
          <w:szCs w:val="28"/>
        </w:rPr>
        <w:t xml:space="preserve">Рост коэффициента оборачиваемости активов свидетельствует о более эффективном управлении активами предприятия. Период оборачиваемости активов уменьшился, это означает что произошло ускорение оборота  средств. </w:t>
      </w:r>
    </w:p>
    <w:p w:rsidR="00223BEB" w:rsidRPr="006A11B4" w:rsidRDefault="00223BEB" w:rsidP="00223BEB">
      <w:pPr>
        <w:spacing w:line="360" w:lineRule="auto"/>
        <w:ind w:firstLine="709"/>
        <w:jc w:val="both"/>
        <w:rPr>
          <w:position w:val="-30"/>
          <w:sz w:val="28"/>
          <w:szCs w:val="28"/>
        </w:rPr>
      </w:pPr>
      <w:r>
        <w:rPr>
          <w:position w:val="-30"/>
          <w:sz w:val="28"/>
          <w:szCs w:val="28"/>
        </w:rPr>
        <w:t>4</w:t>
      </w:r>
      <w:r>
        <w:rPr>
          <w:position w:val="-30"/>
          <w:sz w:val="28"/>
          <w:szCs w:val="28"/>
        </w:rPr>
        <w:tab/>
      </w:r>
      <w:r w:rsidRPr="006A11B4">
        <w:rPr>
          <w:position w:val="-30"/>
          <w:sz w:val="28"/>
          <w:szCs w:val="28"/>
        </w:rPr>
        <w:t>В отчетном периоде происходит уменьшение продолжительности одного оборота активов предприятия. Это является положительной тенденцией для предприятия.</w:t>
      </w:r>
    </w:p>
    <w:p w:rsidR="00223BEB" w:rsidRPr="006A11B4" w:rsidRDefault="00223BEB" w:rsidP="00223BEB">
      <w:pPr>
        <w:spacing w:line="360" w:lineRule="auto"/>
        <w:ind w:firstLine="709"/>
        <w:jc w:val="both"/>
        <w:rPr>
          <w:sz w:val="28"/>
          <w:szCs w:val="28"/>
        </w:rPr>
      </w:pPr>
      <w:r>
        <w:rPr>
          <w:sz w:val="28"/>
          <w:szCs w:val="28"/>
        </w:rPr>
        <w:t>5</w:t>
      </w:r>
      <w:r>
        <w:rPr>
          <w:sz w:val="28"/>
          <w:szCs w:val="28"/>
        </w:rPr>
        <w:tab/>
      </w:r>
      <w:r w:rsidRPr="006A11B4">
        <w:rPr>
          <w:sz w:val="28"/>
          <w:szCs w:val="28"/>
        </w:rPr>
        <w:t xml:space="preserve">Коэффициент оборачиваемости дебиторской задолженности увеличился, что говорит об уменьшении периода оплаты покупателями поставляемых услуг. </w:t>
      </w:r>
    </w:p>
    <w:p w:rsidR="00223BEB" w:rsidRPr="006A11B4" w:rsidRDefault="00223BEB" w:rsidP="00223BEB">
      <w:pPr>
        <w:tabs>
          <w:tab w:val="num" w:pos="0"/>
        </w:tabs>
        <w:spacing w:line="360" w:lineRule="auto"/>
        <w:ind w:firstLine="709"/>
        <w:jc w:val="both"/>
        <w:rPr>
          <w:sz w:val="28"/>
          <w:szCs w:val="28"/>
        </w:rPr>
      </w:pPr>
      <w:r w:rsidRPr="006A11B4">
        <w:rPr>
          <w:sz w:val="28"/>
          <w:szCs w:val="28"/>
        </w:rPr>
        <w:t xml:space="preserve">6   В течение анализируемого времени произошло увеличение периода оборота дебиторской и кредиторской задолженностей, что является негативной тенденцией.  </w:t>
      </w:r>
    </w:p>
    <w:p w:rsidR="00223BEB" w:rsidRPr="006A11B4" w:rsidRDefault="00223BEB" w:rsidP="00223BEB">
      <w:pPr>
        <w:tabs>
          <w:tab w:val="num" w:pos="0"/>
        </w:tabs>
        <w:spacing w:line="360" w:lineRule="auto"/>
        <w:ind w:firstLine="709"/>
        <w:jc w:val="both"/>
        <w:rPr>
          <w:sz w:val="28"/>
          <w:szCs w:val="28"/>
        </w:rPr>
      </w:pPr>
      <w:r w:rsidRPr="006A11B4">
        <w:rPr>
          <w:sz w:val="28"/>
          <w:szCs w:val="28"/>
        </w:rPr>
        <w:t xml:space="preserve">7 Поскольку период оборачиваемости производственных запасов уменьшился, то можно констатировать вовлечение дополнительных средств  в оборот. </w:t>
      </w:r>
    </w:p>
    <w:p w:rsidR="00223BEB" w:rsidRPr="006A11B4" w:rsidRDefault="00223BEB" w:rsidP="00223BEB">
      <w:pPr>
        <w:tabs>
          <w:tab w:val="num" w:pos="0"/>
        </w:tabs>
        <w:spacing w:line="360" w:lineRule="auto"/>
        <w:ind w:firstLine="709"/>
        <w:jc w:val="both"/>
        <w:rPr>
          <w:sz w:val="28"/>
          <w:szCs w:val="28"/>
        </w:rPr>
      </w:pPr>
      <w:r w:rsidRPr="006A11B4">
        <w:rPr>
          <w:sz w:val="28"/>
          <w:szCs w:val="28"/>
        </w:rPr>
        <w:t>8    Поскольку соблюдается неравенство К об.к/з &lt; К об.д/з у предприятия имеются денежные средства для финансирования текущей деятельности, что бесспорно является положительным признаком.</w:t>
      </w:r>
    </w:p>
    <w:p w:rsidR="00223BEB" w:rsidRPr="006A11B4" w:rsidRDefault="00223BEB" w:rsidP="00223BEB">
      <w:pPr>
        <w:tabs>
          <w:tab w:val="num" w:pos="0"/>
        </w:tabs>
        <w:spacing w:line="360" w:lineRule="auto"/>
        <w:ind w:firstLine="709"/>
        <w:jc w:val="both"/>
        <w:rPr>
          <w:sz w:val="28"/>
          <w:szCs w:val="28"/>
        </w:rPr>
      </w:pPr>
      <w:r w:rsidRPr="006A11B4">
        <w:rPr>
          <w:sz w:val="28"/>
          <w:szCs w:val="28"/>
        </w:rPr>
        <w:t>9  Уменьшение операционного цикла отражает снижение периода с момента поступления материалов на склад предприятия до момента получения оплаты от покупателей за реализацию услуг. За счет этого благоприятного признака предприятие получает больше средств для финансирования текущей деятельности.</w:t>
      </w:r>
    </w:p>
    <w:p w:rsidR="00223BEB" w:rsidRPr="006A11B4" w:rsidRDefault="00223BEB" w:rsidP="00223BEB">
      <w:pPr>
        <w:tabs>
          <w:tab w:val="num" w:pos="0"/>
        </w:tabs>
        <w:spacing w:line="360" w:lineRule="auto"/>
        <w:ind w:firstLine="709"/>
        <w:jc w:val="both"/>
        <w:rPr>
          <w:sz w:val="28"/>
          <w:szCs w:val="28"/>
        </w:rPr>
      </w:pPr>
      <w:r w:rsidRPr="006A11B4">
        <w:rPr>
          <w:sz w:val="28"/>
          <w:szCs w:val="28"/>
        </w:rPr>
        <w:t xml:space="preserve">10    Коэффициент устойчивости экономического роста уменьшился, что означает уменьшение собственного капитала компании вследствие финансово-хозяйственной деятельности. </w:t>
      </w:r>
    </w:p>
    <w:p w:rsidR="00223BEB" w:rsidRPr="006A11B4" w:rsidRDefault="00223BEB" w:rsidP="00223BEB">
      <w:pPr>
        <w:tabs>
          <w:tab w:val="left" w:pos="0"/>
        </w:tabs>
        <w:spacing w:line="360" w:lineRule="auto"/>
        <w:ind w:firstLine="709"/>
        <w:jc w:val="both"/>
        <w:rPr>
          <w:sz w:val="28"/>
          <w:szCs w:val="28"/>
        </w:rPr>
      </w:pPr>
      <w:r w:rsidRPr="006A11B4">
        <w:rPr>
          <w:sz w:val="28"/>
          <w:szCs w:val="28"/>
        </w:rPr>
        <w:t>Резюмируя, необходимо подчеркнуть, что основной подход к оценке оборачиваемости - чем выше коэффициенты оборачиваемости (т.е. меньше период оборота), тем более эффективна коммерческая деятельность предприятия и тем выше его деловая активность.</w:t>
      </w:r>
    </w:p>
    <w:p w:rsidR="00223BEB" w:rsidRPr="006A11B4" w:rsidRDefault="00223BEB" w:rsidP="00223BEB">
      <w:pPr>
        <w:tabs>
          <w:tab w:val="left" w:pos="0"/>
        </w:tabs>
        <w:spacing w:line="360" w:lineRule="auto"/>
        <w:ind w:firstLine="709"/>
        <w:jc w:val="both"/>
        <w:rPr>
          <w:sz w:val="28"/>
          <w:szCs w:val="28"/>
        </w:rPr>
      </w:pPr>
      <w:r w:rsidRPr="006A11B4">
        <w:rPr>
          <w:sz w:val="28"/>
          <w:szCs w:val="28"/>
        </w:rPr>
        <w:t>Расчет показателей рентабельности.</w:t>
      </w:r>
    </w:p>
    <w:p w:rsidR="00223BEB" w:rsidRPr="006A11B4" w:rsidRDefault="00223BEB" w:rsidP="00223BEB">
      <w:pPr>
        <w:spacing w:line="360" w:lineRule="auto"/>
        <w:ind w:firstLine="709"/>
        <w:jc w:val="both"/>
        <w:rPr>
          <w:b/>
          <w:caps/>
          <w:sz w:val="28"/>
          <w:szCs w:val="28"/>
        </w:rPr>
      </w:pPr>
      <w:r w:rsidRPr="006A11B4">
        <w:rPr>
          <w:sz w:val="28"/>
          <w:szCs w:val="28"/>
        </w:rPr>
        <w:t>Показатели рентабельности характеризуют эффективность бизнеса и его привлекательность для финансовых вложений</w:t>
      </w:r>
      <w:r w:rsidRPr="006A11B4">
        <w:rPr>
          <w:b/>
          <w:caps/>
          <w:sz w:val="28"/>
          <w:szCs w:val="28"/>
        </w:rPr>
        <w:t>.</w:t>
      </w:r>
    </w:p>
    <w:p w:rsidR="00223BEB" w:rsidRPr="006A11B4" w:rsidRDefault="00223BEB" w:rsidP="00223BEB">
      <w:pPr>
        <w:tabs>
          <w:tab w:val="left" w:pos="0"/>
        </w:tabs>
        <w:spacing w:line="360" w:lineRule="auto"/>
        <w:ind w:firstLine="709"/>
        <w:jc w:val="both"/>
        <w:rPr>
          <w:sz w:val="28"/>
          <w:szCs w:val="28"/>
        </w:rPr>
      </w:pPr>
      <w:r w:rsidRPr="006A11B4">
        <w:rPr>
          <w:sz w:val="28"/>
          <w:szCs w:val="28"/>
        </w:rPr>
        <w:t xml:space="preserve">Рентабельность активов. </w:t>
      </w:r>
    </w:p>
    <w:p w:rsidR="00223BEB" w:rsidRPr="006A11B4" w:rsidRDefault="00223BEB" w:rsidP="00223BEB">
      <w:pPr>
        <w:tabs>
          <w:tab w:val="left" w:pos="0"/>
        </w:tabs>
        <w:spacing w:line="360" w:lineRule="auto"/>
        <w:ind w:firstLine="709"/>
        <w:jc w:val="both"/>
        <w:rPr>
          <w:sz w:val="28"/>
          <w:szCs w:val="28"/>
        </w:rPr>
      </w:pPr>
      <w:r w:rsidRPr="006A11B4">
        <w:rPr>
          <w:sz w:val="28"/>
          <w:szCs w:val="28"/>
        </w:rPr>
        <w:t>Ра0 = 4146 /19876 = 0,21                           Ра1 =1381/98472 = 0,01</w:t>
      </w:r>
    </w:p>
    <w:p w:rsidR="00223BEB" w:rsidRPr="006A11B4" w:rsidRDefault="00223BEB" w:rsidP="00223BEB">
      <w:pPr>
        <w:spacing w:line="360" w:lineRule="auto"/>
        <w:ind w:firstLine="709"/>
        <w:jc w:val="both"/>
        <w:rPr>
          <w:sz w:val="28"/>
          <w:szCs w:val="28"/>
        </w:rPr>
      </w:pPr>
      <w:r w:rsidRPr="006A11B4">
        <w:rPr>
          <w:sz w:val="28"/>
          <w:szCs w:val="28"/>
        </w:rPr>
        <w:t xml:space="preserve">Рентабельность собственного капитала. </w:t>
      </w:r>
    </w:p>
    <w:p w:rsidR="00223BEB" w:rsidRPr="006A11B4" w:rsidRDefault="00223BEB" w:rsidP="00223BEB">
      <w:pPr>
        <w:tabs>
          <w:tab w:val="left" w:pos="0"/>
        </w:tabs>
        <w:spacing w:line="360" w:lineRule="auto"/>
        <w:ind w:firstLine="709"/>
        <w:jc w:val="both"/>
        <w:rPr>
          <w:sz w:val="28"/>
          <w:szCs w:val="28"/>
        </w:rPr>
      </w:pPr>
      <w:r w:rsidRPr="006A11B4">
        <w:rPr>
          <w:sz w:val="28"/>
          <w:szCs w:val="28"/>
        </w:rPr>
        <w:t>Рск0 =3129/9119 =</w:t>
      </w:r>
      <w:r w:rsidRPr="006A11B4">
        <w:rPr>
          <w:rFonts w:ascii="Arial CYR" w:hAnsi="Arial CYR" w:cs="Arial CYR"/>
          <w:sz w:val="28"/>
          <w:szCs w:val="28"/>
        </w:rPr>
        <w:t xml:space="preserve"> </w:t>
      </w:r>
      <w:r w:rsidRPr="006A11B4">
        <w:rPr>
          <w:sz w:val="28"/>
          <w:szCs w:val="28"/>
        </w:rPr>
        <w:t>0,34                       Рск1 = 1320/82394 = 0,01</w:t>
      </w:r>
    </w:p>
    <w:p w:rsidR="00223BEB" w:rsidRPr="006A11B4" w:rsidRDefault="00223BEB" w:rsidP="00223BEB">
      <w:pPr>
        <w:tabs>
          <w:tab w:val="left" w:pos="0"/>
        </w:tabs>
        <w:spacing w:line="360" w:lineRule="auto"/>
        <w:ind w:firstLine="709"/>
        <w:jc w:val="both"/>
        <w:rPr>
          <w:sz w:val="28"/>
          <w:szCs w:val="28"/>
        </w:rPr>
      </w:pPr>
      <w:r w:rsidRPr="006A11B4">
        <w:rPr>
          <w:sz w:val="28"/>
          <w:szCs w:val="28"/>
        </w:rPr>
        <w:t xml:space="preserve">Рентабельность производства. </w:t>
      </w:r>
    </w:p>
    <w:p w:rsidR="00223BEB" w:rsidRPr="006A11B4" w:rsidRDefault="00223BEB" w:rsidP="00223BEB">
      <w:pPr>
        <w:spacing w:line="360" w:lineRule="auto"/>
        <w:ind w:firstLine="709"/>
        <w:jc w:val="both"/>
        <w:rPr>
          <w:position w:val="-30"/>
          <w:sz w:val="28"/>
          <w:szCs w:val="28"/>
        </w:rPr>
      </w:pPr>
      <w:r w:rsidRPr="006A11B4">
        <w:rPr>
          <w:position w:val="-30"/>
          <w:sz w:val="28"/>
          <w:szCs w:val="28"/>
        </w:rPr>
        <w:t>Рпроизв0 = -66905/70738 = -0,95       Рпроизв1 = -78690/79987 = -0,99</w:t>
      </w:r>
    </w:p>
    <w:p w:rsidR="00223BEB" w:rsidRPr="006A11B4" w:rsidRDefault="00223BEB" w:rsidP="00223BEB">
      <w:pPr>
        <w:spacing w:line="360" w:lineRule="auto"/>
        <w:ind w:firstLine="709"/>
        <w:jc w:val="both"/>
        <w:rPr>
          <w:sz w:val="28"/>
          <w:szCs w:val="28"/>
        </w:rPr>
      </w:pPr>
      <w:r w:rsidRPr="006A11B4">
        <w:rPr>
          <w:sz w:val="28"/>
          <w:szCs w:val="28"/>
        </w:rPr>
        <w:t xml:space="preserve">Рентабельность оборотных активов. </w:t>
      </w:r>
    </w:p>
    <w:p w:rsidR="00223BEB" w:rsidRPr="006A11B4" w:rsidRDefault="00223BEB" w:rsidP="00223BEB">
      <w:pPr>
        <w:spacing w:line="360" w:lineRule="auto"/>
        <w:ind w:firstLine="709"/>
        <w:jc w:val="both"/>
        <w:rPr>
          <w:position w:val="-24"/>
          <w:sz w:val="28"/>
          <w:szCs w:val="28"/>
        </w:rPr>
      </w:pPr>
      <w:r w:rsidRPr="006A11B4">
        <w:rPr>
          <w:position w:val="-24"/>
          <w:sz w:val="28"/>
          <w:szCs w:val="28"/>
        </w:rPr>
        <w:t>РобА0 = 3129/13984  = 0,22               РобА1 =1320/16963 = 0,08</w:t>
      </w:r>
    </w:p>
    <w:p w:rsidR="00223BEB" w:rsidRPr="006A11B4" w:rsidRDefault="00223BEB" w:rsidP="00223BEB">
      <w:pPr>
        <w:spacing w:line="360" w:lineRule="auto"/>
        <w:ind w:firstLine="709"/>
        <w:jc w:val="both"/>
        <w:rPr>
          <w:position w:val="-24"/>
          <w:sz w:val="28"/>
          <w:szCs w:val="28"/>
        </w:rPr>
      </w:pPr>
      <w:r w:rsidRPr="006A11B4">
        <w:rPr>
          <w:position w:val="-24"/>
          <w:sz w:val="28"/>
          <w:szCs w:val="28"/>
        </w:rPr>
        <w:t>Анализ показателей рентабельности представлен в таблице 4.</w:t>
      </w:r>
    </w:p>
    <w:p w:rsidR="00223BEB" w:rsidRDefault="00223BEB" w:rsidP="00223BEB">
      <w:pPr>
        <w:spacing w:line="360" w:lineRule="auto"/>
        <w:ind w:firstLine="709"/>
        <w:jc w:val="both"/>
        <w:rPr>
          <w:position w:val="-24"/>
          <w:sz w:val="28"/>
          <w:szCs w:val="28"/>
        </w:rPr>
      </w:pPr>
    </w:p>
    <w:p w:rsidR="00223BEB" w:rsidRDefault="00223BEB" w:rsidP="00223BEB">
      <w:pPr>
        <w:spacing w:line="360" w:lineRule="auto"/>
        <w:ind w:firstLine="709"/>
        <w:jc w:val="both"/>
        <w:rPr>
          <w:position w:val="-24"/>
          <w:sz w:val="28"/>
          <w:szCs w:val="28"/>
        </w:rPr>
      </w:pPr>
    </w:p>
    <w:p w:rsidR="00223BEB" w:rsidRPr="006A11B4" w:rsidRDefault="00223BEB" w:rsidP="00223BEB">
      <w:pPr>
        <w:spacing w:line="360" w:lineRule="auto"/>
        <w:ind w:firstLine="709"/>
        <w:jc w:val="both"/>
        <w:rPr>
          <w:position w:val="-24"/>
          <w:sz w:val="28"/>
          <w:szCs w:val="28"/>
        </w:rPr>
      </w:pPr>
    </w:p>
    <w:p w:rsidR="00223BEB" w:rsidRPr="006A11B4" w:rsidRDefault="00223BEB" w:rsidP="00223BEB">
      <w:pPr>
        <w:spacing w:line="360" w:lineRule="auto"/>
        <w:jc w:val="both"/>
        <w:rPr>
          <w:position w:val="-24"/>
          <w:sz w:val="28"/>
          <w:szCs w:val="28"/>
        </w:rPr>
      </w:pPr>
      <w:r>
        <w:rPr>
          <w:position w:val="-24"/>
          <w:sz w:val="28"/>
          <w:szCs w:val="28"/>
        </w:rPr>
        <w:t>Таблица 7 – А</w:t>
      </w:r>
      <w:r w:rsidRPr="006A11B4">
        <w:rPr>
          <w:position w:val="-24"/>
          <w:sz w:val="28"/>
          <w:szCs w:val="28"/>
        </w:rPr>
        <w:t>нализ показателей рентабельности.</w:t>
      </w:r>
    </w:p>
    <w:p w:rsidR="00223BEB" w:rsidRPr="00414421" w:rsidRDefault="00223BEB" w:rsidP="00223BEB">
      <w:pPr>
        <w:jc w:val="both"/>
        <w:rPr>
          <w:position w:val="-24"/>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2700"/>
        <w:gridCol w:w="2880"/>
        <w:gridCol w:w="1080"/>
        <w:gridCol w:w="1080"/>
      </w:tblGrid>
      <w:tr w:rsidR="00223BEB" w:rsidRPr="00851DBE">
        <w:tc>
          <w:tcPr>
            <w:tcW w:w="1980" w:type="dxa"/>
          </w:tcPr>
          <w:p w:rsidR="00223BEB" w:rsidRPr="00851DBE" w:rsidRDefault="00223BEB" w:rsidP="002420C8">
            <w:pPr>
              <w:jc w:val="center"/>
            </w:pPr>
            <w:r w:rsidRPr="00851DBE">
              <w:t>Показатель</w:t>
            </w:r>
          </w:p>
        </w:tc>
        <w:tc>
          <w:tcPr>
            <w:tcW w:w="2700" w:type="dxa"/>
          </w:tcPr>
          <w:p w:rsidR="00223BEB" w:rsidRPr="00851DBE" w:rsidRDefault="00223BEB" w:rsidP="002420C8">
            <w:pPr>
              <w:jc w:val="center"/>
            </w:pPr>
            <w:r w:rsidRPr="00851DBE">
              <w:t>Начало отчетного периода</w:t>
            </w:r>
          </w:p>
        </w:tc>
        <w:tc>
          <w:tcPr>
            <w:tcW w:w="2880" w:type="dxa"/>
          </w:tcPr>
          <w:p w:rsidR="00223BEB" w:rsidRPr="00851DBE" w:rsidRDefault="00223BEB" w:rsidP="002420C8">
            <w:pPr>
              <w:jc w:val="center"/>
            </w:pPr>
            <w:r w:rsidRPr="00851DBE">
              <w:t>Конец отчетного периода</w:t>
            </w:r>
          </w:p>
        </w:tc>
        <w:tc>
          <w:tcPr>
            <w:tcW w:w="1080" w:type="dxa"/>
          </w:tcPr>
          <w:p w:rsidR="00223BEB" w:rsidRPr="00851DBE" w:rsidRDefault="00223BEB" w:rsidP="002420C8">
            <w:pPr>
              <w:jc w:val="center"/>
            </w:pPr>
            <w:r w:rsidRPr="00851DBE">
              <w:t>Дина-мика</w:t>
            </w:r>
          </w:p>
        </w:tc>
        <w:tc>
          <w:tcPr>
            <w:tcW w:w="1080" w:type="dxa"/>
          </w:tcPr>
          <w:p w:rsidR="00223BEB" w:rsidRPr="00851DBE" w:rsidRDefault="00223BEB" w:rsidP="002420C8">
            <w:pPr>
              <w:jc w:val="center"/>
            </w:pPr>
            <w:r w:rsidRPr="00851DBE">
              <w:t>Оцен-ка</w:t>
            </w:r>
          </w:p>
        </w:tc>
      </w:tr>
      <w:tr w:rsidR="00223BEB" w:rsidRPr="00851DBE">
        <w:trPr>
          <w:trHeight w:val="621"/>
        </w:trPr>
        <w:tc>
          <w:tcPr>
            <w:tcW w:w="1980" w:type="dxa"/>
          </w:tcPr>
          <w:p w:rsidR="00223BEB" w:rsidRPr="00851DBE" w:rsidRDefault="00223BEB" w:rsidP="002420C8">
            <w:pPr>
              <w:jc w:val="center"/>
            </w:pPr>
            <w:r w:rsidRPr="00851DBE">
              <w:t>Ра</w:t>
            </w:r>
          </w:p>
        </w:tc>
        <w:tc>
          <w:tcPr>
            <w:tcW w:w="2700" w:type="dxa"/>
          </w:tcPr>
          <w:p w:rsidR="00223BEB" w:rsidRPr="00851DBE" w:rsidRDefault="00223BEB" w:rsidP="002420C8">
            <w:pPr>
              <w:jc w:val="center"/>
            </w:pPr>
            <w:r w:rsidRPr="00851DBE">
              <w:t xml:space="preserve">0,21                           </w:t>
            </w:r>
          </w:p>
        </w:tc>
        <w:tc>
          <w:tcPr>
            <w:tcW w:w="2880" w:type="dxa"/>
          </w:tcPr>
          <w:p w:rsidR="00223BEB" w:rsidRPr="00851DBE" w:rsidRDefault="00223BEB" w:rsidP="002420C8">
            <w:pPr>
              <w:jc w:val="center"/>
            </w:pPr>
            <w:r w:rsidRPr="00851DBE">
              <w:rPr>
                <w:bCs/>
              </w:rPr>
              <w:t>0,01</w:t>
            </w:r>
          </w:p>
        </w:tc>
        <w:tc>
          <w:tcPr>
            <w:tcW w:w="1080" w:type="dxa"/>
          </w:tcPr>
          <w:p w:rsidR="00223BEB" w:rsidRPr="00851DBE" w:rsidRDefault="00223BEB" w:rsidP="002420C8">
            <w:pPr>
              <w:jc w:val="center"/>
            </w:pPr>
            <w:r w:rsidRPr="00851DBE">
              <w:t>-0,2</w:t>
            </w:r>
          </w:p>
        </w:tc>
        <w:tc>
          <w:tcPr>
            <w:tcW w:w="1080" w:type="dxa"/>
          </w:tcPr>
          <w:p w:rsidR="00223BEB" w:rsidRPr="00851DBE" w:rsidRDefault="00223BEB" w:rsidP="002420C8">
            <w:pPr>
              <w:jc w:val="center"/>
              <w:rPr>
                <w:b/>
              </w:rPr>
            </w:pPr>
            <w:r w:rsidRPr="00851DBE">
              <w:rPr>
                <w:b/>
              </w:rPr>
              <w:t>-</w:t>
            </w:r>
          </w:p>
        </w:tc>
      </w:tr>
      <w:tr w:rsidR="00223BEB" w:rsidRPr="00851DBE">
        <w:trPr>
          <w:trHeight w:val="349"/>
        </w:trPr>
        <w:tc>
          <w:tcPr>
            <w:tcW w:w="1980" w:type="dxa"/>
          </w:tcPr>
          <w:p w:rsidR="00223BEB" w:rsidRPr="00851DBE" w:rsidRDefault="00223BEB" w:rsidP="002420C8">
            <w:pPr>
              <w:jc w:val="center"/>
            </w:pPr>
            <w:r w:rsidRPr="00851DBE">
              <w:t>Рск</w:t>
            </w:r>
          </w:p>
        </w:tc>
        <w:tc>
          <w:tcPr>
            <w:tcW w:w="2700" w:type="dxa"/>
          </w:tcPr>
          <w:p w:rsidR="00223BEB" w:rsidRPr="00851DBE" w:rsidRDefault="00223BEB" w:rsidP="002420C8">
            <w:pPr>
              <w:jc w:val="center"/>
            </w:pPr>
            <w:r w:rsidRPr="00851DBE">
              <w:t xml:space="preserve">0,34                       </w:t>
            </w:r>
          </w:p>
        </w:tc>
        <w:tc>
          <w:tcPr>
            <w:tcW w:w="2880" w:type="dxa"/>
          </w:tcPr>
          <w:p w:rsidR="00223BEB" w:rsidRPr="00851DBE" w:rsidRDefault="00223BEB" w:rsidP="002420C8">
            <w:pPr>
              <w:jc w:val="center"/>
            </w:pPr>
            <w:r w:rsidRPr="00851DBE">
              <w:t>0,01</w:t>
            </w:r>
          </w:p>
        </w:tc>
        <w:tc>
          <w:tcPr>
            <w:tcW w:w="1080" w:type="dxa"/>
          </w:tcPr>
          <w:p w:rsidR="00223BEB" w:rsidRPr="00851DBE" w:rsidRDefault="00223BEB" w:rsidP="002420C8">
            <w:pPr>
              <w:jc w:val="center"/>
            </w:pPr>
            <w:r w:rsidRPr="00851DBE">
              <w:t>-0,33</w:t>
            </w:r>
          </w:p>
        </w:tc>
        <w:tc>
          <w:tcPr>
            <w:tcW w:w="1080" w:type="dxa"/>
          </w:tcPr>
          <w:p w:rsidR="00223BEB" w:rsidRPr="00851DBE" w:rsidRDefault="00223BEB" w:rsidP="002420C8">
            <w:pPr>
              <w:jc w:val="center"/>
              <w:rPr>
                <w:b/>
              </w:rPr>
            </w:pPr>
            <w:r w:rsidRPr="00851DBE">
              <w:rPr>
                <w:b/>
              </w:rPr>
              <w:t>-</w:t>
            </w:r>
          </w:p>
        </w:tc>
      </w:tr>
      <w:tr w:rsidR="00223BEB" w:rsidRPr="00851DBE">
        <w:trPr>
          <w:trHeight w:val="338"/>
        </w:trPr>
        <w:tc>
          <w:tcPr>
            <w:tcW w:w="1980" w:type="dxa"/>
          </w:tcPr>
          <w:p w:rsidR="00223BEB" w:rsidRPr="00851DBE" w:rsidRDefault="00223BEB" w:rsidP="002420C8">
            <w:pPr>
              <w:jc w:val="center"/>
            </w:pPr>
            <w:r w:rsidRPr="00851DBE">
              <w:rPr>
                <w:position w:val="-30"/>
              </w:rPr>
              <w:t>Рпроизв</w:t>
            </w:r>
          </w:p>
        </w:tc>
        <w:tc>
          <w:tcPr>
            <w:tcW w:w="2700" w:type="dxa"/>
          </w:tcPr>
          <w:p w:rsidR="00223BEB" w:rsidRPr="00851DBE" w:rsidRDefault="00223BEB" w:rsidP="002420C8">
            <w:pPr>
              <w:jc w:val="center"/>
            </w:pPr>
            <w:r w:rsidRPr="00851DBE">
              <w:rPr>
                <w:position w:val="-30"/>
              </w:rPr>
              <w:t xml:space="preserve">-0,95       </w:t>
            </w:r>
          </w:p>
        </w:tc>
        <w:tc>
          <w:tcPr>
            <w:tcW w:w="2880" w:type="dxa"/>
          </w:tcPr>
          <w:p w:rsidR="00223BEB" w:rsidRPr="00851DBE" w:rsidRDefault="00223BEB" w:rsidP="002420C8">
            <w:pPr>
              <w:jc w:val="center"/>
            </w:pPr>
            <w:r w:rsidRPr="00851DBE">
              <w:t>-0,99</w:t>
            </w:r>
          </w:p>
        </w:tc>
        <w:tc>
          <w:tcPr>
            <w:tcW w:w="1080" w:type="dxa"/>
          </w:tcPr>
          <w:p w:rsidR="00223BEB" w:rsidRPr="00851DBE" w:rsidRDefault="00223BEB" w:rsidP="002420C8">
            <w:pPr>
              <w:jc w:val="center"/>
            </w:pPr>
            <w:r w:rsidRPr="00851DBE">
              <w:t>-0,4</w:t>
            </w:r>
          </w:p>
        </w:tc>
        <w:tc>
          <w:tcPr>
            <w:tcW w:w="1080" w:type="dxa"/>
          </w:tcPr>
          <w:p w:rsidR="00223BEB" w:rsidRPr="00851DBE" w:rsidRDefault="00223BEB" w:rsidP="002420C8">
            <w:pPr>
              <w:jc w:val="center"/>
              <w:rPr>
                <w:b/>
              </w:rPr>
            </w:pPr>
            <w:r w:rsidRPr="00851DBE">
              <w:rPr>
                <w:b/>
              </w:rPr>
              <w:t>-</w:t>
            </w:r>
          </w:p>
        </w:tc>
      </w:tr>
      <w:tr w:rsidR="00223BEB" w:rsidRPr="00851DBE">
        <w:trPr>
          <w:trHeight w:val="481"/>
        </w:trPr>
        <w:tc>
          <w:tcPr>
            <w:tcW w:w="1980" w:type="dxa"/>
          </w:tcPr>
          <w:p w:rsidR="00223BEB" w:rsidRPr="00851DBE" w:rsidRDefault="00223BEB" w:rsidP="002420C8">
            <w:pPr>
              <w:jc w:val="center"/>
            </w:pPr>
            <w:r w:rsidRPr="00851DBE">
              <w:rPr>
                <w:position w:val="-24"/>
              </w:rPr>
              <w:t>РобА</w:t>
            </w:r>
          </w:p>
        </w:tc>
        <w:tc>
          <w:tcPr>
            <w:tcW w:w="2700" w:type="dxa"/>
          </w:tcPr>
          <w:p w:rsidR="00223BEB" w:rsidRPr="00851DBE" w:rsidRDefault="00223BEB" w:rsidP="002420C8">
            <w:pPr>
              <w:jc w:val="center"/>
            </w:pPr>
            <w:r w:rsidRPr="00851DBE">
              <w:t xml:space="preserve">0,22                          </w:t>
            </w:r>
          </w:p>
        </w:tc>
        <w:tc>
          <w:tcPr>
            <w:tcW w:w="2880" w:type="dxa"/>
          </w:tcPr>
          <w:p w:rsidR="00223BEB" w:rsidRPr="00851DBE" w:rsidRDefault="00223BEB" w:rsidP="002420C8">
            <w:pPr>
              <w:jc w:val="center"/>
            </w:pPr>
            <w:r w:rsidRPr="00851DBE">
              <w:t>0,08</w:t>
            </w:r>
          </w:p>
        </w:tc>
        <w:tc>
          <w:tcPr>
            <w:tcW w:w="1080" w:type="dxa"/>
          </w:tcPr>
          <w:p w:rsidR="00223BEB" w:rsidRPr="00851DBE" w:rsidRDefault="00223BEB" w:rsidP="002420C8">
            <w:pPr>
              <w:jc w:val="center"/>
            </w:pPr>
            <w:r w:rsidRPr="00851DBE">
              <w:t>-0,14</w:t>
            </w:r>
          </w:p>
        </w:tc>
        <w:tc>
          <w:tcPr>
            <w:tcW w:w="1080" w:type="dxa"/>
          </w:tcPr>
          <w:p w:rsidR="00223BEB" w:rsidRPr="00851DBE" w:rsidRDefault="00223BEB" w:rsidP="002420C8">
            <w:pPr>
              <w:jc w:val="center"/>
              <w:rPr>
                <w:b/>
              </w:rPr>
            </w:pPr>
            <w:r w:rsidRPr="00851DBE">
              <w:rPr>
                <w:b/>
              </w:rPr>
              <w:t>-</w:t>
            </w:r>
          </w:p>
        </w:tc>
      </w:tr>
    </w:tbl>
    <w:p w:rsidR="00223BEB" w:rsidRPr="00414421" w:rsidRDefault="00223BEB" w:rsidP="00223BEB">
      <w:pPr>
        <w:jc w:val="both"/>
        <w:rPr>
          <w:position w:val="-24"/>
        </w:rPr>
      </w:pPr>
    </w:p>
    <w:p w:rsidR="00223BEB" w:rsidRPr="000A5176" w:rsidRDefault="00223BEB" w:rsidP="00223BEB">
      <w:pPr>
        <w:spacing w:line="360" w:lineRule="auto"/>
        <w:ind w:firstLine="709"/>
        <w:jc w:val="both"/>
        <w:rPr>
          <w:sz w:val="28"/>
          <w:szCs w:val="28"/>
        </w:rPr>
      </w:pPr>
      <w:r w:rsidRPr="006A11B4">
        <w:rPr>
          <w:sz w:val="28"/>
          <w:szCs w:val="28"/>
        </w:rPr>
        <w:t xml:space="preserve">Таким образом можно сделать вывод, что основная деятельность компании нерентабельна. Рентабельность производства и продаж, которую мы имеем возможность исчислить, также имеет негативные тенденции к спаду. </w:t>
      </w:r>
    </w:p>
    <w:p w:rsidR="00223BEB" w:rsidRDefault="00223BEB" w:rsidP="00223BEB">
      <w:pPr>
        <w:spacing w:line="360" w:lineRule="auto"/>
        <w:rPr>
          <w:sz w:val="32"/>
          <w:szCs w:val="32"/>
        </w:rPr>
      </w:pPr>
      <w:r w:rsidRPr="002A3A41">
        <w:rPr>
          <w:sz w:val="32"/>
          <w:szCs w:val="32"/>
        </w:rPr>
        <w:t>3 Разработка мероприятий, направленных на формирование более эффективного финансового состояния в МУП «Городские тепловые сети»</w:t>
      </w:r>
    </w:p>
    <w:p w:rsidR="004D63C1" w:rsidRDefault="004D63C1" w:rsidP="004D63C1">
      <w:pPr>
        <w:spacing w:line="360" w:lineRule="auto"/>
        <w:rPr>
          <w:sz w:val="32"/>
          <w:szCs w:val="32"/>
        </w:rPr>
      </w:pPr>
      <w:r>
        <w:rPr>
          <w:sz w:val="32"/>
          <w:szCs w:val="32"/>
        </w:rPr>
        <w:br w:type="page"/>
      </w:r>
      <w:r w:rsidRPr="002A3A41">
        <w:rPr>
          <w:sz w:val="32"/>
          <w:szCs w:val="32"/>
        </w:rPr>
        <w:t>3 Разработка мероприятий, направленных на формирование более эффективного финансового состояния в МУП «Городские тепловые сети»</w:t>
      </w:r>
    </w:p>
    <w:p w:rsidR="004D63C1" w:rsidRDefault="004D63C1" w:rsidP="004D63C1">
      <w:pPr>
        <w:spacing w:line="360" w:lineRule="auto"/>
        <w:jc w:val="both"/>
        <w:rPr>
          <w:sz w:val="32"/>
          <w:szCs w:val="32"/>
        </w:rPr>
      </w:pPr>
    </w:p>
    <w:p w:rsidR="004D63C1" w:rsidRPr="00AE6E0A" w:rsidRDefault="004D63C1" w:rsidP="004D63C1">
      <w:pPr>
        <w:spacing w:line="360" w:lineRule="auto"/>
        <w:ind w:firstLine="709"/>
        <w:jc w:val="both"/>
        <w:rPr>
          <w:sz w:val="28"/>
          <w:szCs w:val="28"/>
        </w:rPr>
      </w:pPr>
      <w:r w:rsidRPr="00AE6E0A">
        <w:rPr>
          <w:sz w:val="28"/>
          <w:szCs w:val="28"/>
        </w:rPr>
        <w:t xml:space="preserve">В ходе проведения финансового анализа было выявлено, что деятельность предприятия не является рентабельной. Так же не выполняется «золотое правило экономики» (темпы роста прибыли должны превышать темпы роста выручки от реализации, которые, в свою очередь, должны превышать темпы роста активов). Из горизонтального анализа отчета о прибылях и убытках видно, что валовая прибыль в течение отчетного периода снижается на 66%, одновременно растет себестоимость и выручка на 17% и 13% соответственно. </w:t>
      </w:r>
    </w:p>
    <w:p w:rsidR="004D63C1" w:rsidRPr="00AE6E0A" w:rsidRDefault="004D63C1" w:rsidP="004D63C1">
      <w:pPr>
        <w:spacing w:line="360" w:lineRule="auto"/>
        <w:ind w:firstLine="709"/>
        <w:jc w:val="both"/>
        <w:rPr>
          <w:sz w:val="28"/>
          <w:szCs w:val="28"/>
        </w:rPr>
      </w:pPr>
      <w:r w:rsidRPr="00AE6E0A">
        <w:rPr>
          <w:sz w:val="28"/>
          <w:szCs w:val="28"/>
        </w:rPr>
        <w:t xml:space="preserve">В данной ситуации можно было бы предложить решить проблему, просто повысив цену на теплоэнергию (себестоимость осталась бы прежней, выручка бы возросла и прибыль, соответственно, тоже). Но это дало бы кратковременный эффект, да и делать этого нельзя, т.к. предприятие является монополистом. Обычно повышение тарифов на энергоносители происходит очень медленно, так как их резкий скачок может вызвать социальную напряженность в связи с тем, что основная часть потребителей – это население и бюджетные организации.  </w:t>
      </w:r>
    </w:p>
    <w:p w:rsidR="004D63C1" w:rsidRPr="00AE6E0A" w:rsidRDefault="004D63C1" w:rsidP="004D63C1">
      <w:pPr>
        <w:spacing w:line="360" w:lineRule="auto"/>
        <w:ind w:firstLine="709"/>
        <w:jc w:val="both"/>
        <w:rPr>
          <w:sz w:val="28"/>
          <w:szCs w:val="28"/>
        </w:rPr>
      </w:pPr>
      <w:r w:rsidRPr="00AE6E0A">
        <w:rPr>
          <w:sz w:val="28"/>
          <w:szCs w:val="28"/>
        </w:rPr>
        <w:t>Поэтому выход из данной ситуации возможен при помощи сокращения затрат на производство теплоэнергии. Это можно сделать следующими способами:</w:t>
      </w:r>
    </w:p>
    <w:p w:rsidR="004D63C1" w:rsidRPr="00AE6E0A" w:rsidRDefault="004D63C1" w:rsidP="004D63C1">
      <w:pPr>
        <w:autoSpaceDE w:val="0"/>
        <w:autoSpaceDN w:val="0"/>
        <w:adjustRightInd w:val="0"/>
        <w:spacing w:line="360" w:lineRule="auto"/>
        <w:ind w:firstLine="709"/>
        <w:jc w:val="both"/>
        <w:rPr>
          <w:sz w:val="28"/>
          <w:szCs w:val="28"/>
        </w:rPr>
      </w:pPr>
      <w:r w:rsidRPr="00AE6E0A">
        <w:rPr>
          <w:sz w:val="28"/>
          <w:szCs w:val="28"/>
        </w:rPr>
        <w:t xml:space="preserve">Во-первых, внедренить современную технологию теплоизоляции и монтажа трубопроводов теплосети. Данное мероприятие позволит обеспечить снижение затрат за счет: </w:t>
      </w:r>
    </w:p>
    <w:p w:rsidR="004D63C1" w:rsidRPr="00AE6E0A" w:rsidRDefault="004D63C1" w:rsidP="004D63C1">
      <w:pPr>
        <w:autoSpaceDE w:val="0"/>
        <w:autoSpaceDN w:val="0"/>
        <w:adjustRightInd w:val="0"/>
        <w:spacing w:line="360" w:lineRule="auto"/>
        <w:ind w:firstLine="709"/>
        <w:jc w:val="both"/>
        <w:rPr>
          <w:sz w:val="28"/>
          <w:szCs w:val="28"/>
        </w:rPr>
      </w:pPr>
      <w:r w:rsidRPr="00AE6E0A">
        <w:rPr>
          <w:sz w:val="28"/>
          <w:szCs w:val="28"/>
        </w:rPr>
        <w:t xml:space="preserve">• снижения тепловых потерь;  </w:t>
      </w:r>
    </w:p>
    <w:p w:rsidR="004D63C1" w:rsidRPr="00AE6E0A" w:rsidRDefault="004D63C1" w:rsidP="004D63C1">
      <w:pPr>
        <w:autoSpaceDE w:val="0"/>
        <w:autoSpaceDN w:val="0"/>
        <w:adjustRightInd w:val="0"/>
        <w:spacing w:line="360" w:lineRule="auto"/>
        <w:ind w:firstLine="709"/>
        <w:jc w:val="both"/>
        <w:rPr>
          <w:sz w:val="28"/>
          <w:szCs w:val="28"/>
        </w:rPr>
      </w:pPr>
      <w:r w:rsidRPr="00AE6E0A">
        <w:rPr>
          <w:sz w:val="28"/>
          <w:szCs w:val="28"/>
        </w:rPr>
        <w:t xml:space="preserve">• сокращения подпитки теплосети;  </w:t>
      </w:r>
    </w:p>
    <w:p w:rsidR="004D63C1" w:rsidRPr="00AE6E0A" w:rsidRDefault="004D63C1" w:rsidP="004D63C1">
      <w:pPr>
        <w:autoSpaceDE w:val="0"/>
        <w:autoSpaceDN w:val="0"/>
        <w:adjustRightInd w:val="0"/>
        <w:spacing w:line="360" w:lineRule="auto"/>
        <w:ind w:firstLine="709"/>
        <w:jc w:val="both"/>
        <w:rPr>
          <w:sz w:val="28"/>
          <w:szCs w:val="28"/>
        </w:rPr>
      </w:pPr>
      <w:r w:rsidRPr="00AE6E0A">
        <w:rPr>
          <w:sz w:val="28"/>
          <w:szCs w:val="28"/>
        </w:rPr>
        <w:t xml:space="preserve">• своевременного обнаружения и устранения в короткие сроки аварийных повреждений трубопроводов;  </w:t>
      </w:r>
    </w:p>
    <w:p w:rsidR="004D63C1" w:rsidRPr="00AE6E0A" w:rsidRDefault="004D63C1" w:rsidP="004D63C1">
      <w:pPr>
        <w:autoSpaceDE w:val="0"/>
        <w:autoSpaceDN w:val="0"/>
        <w:adjustRightInd w:val="0"/>
        <w:spacing w:line="360" w:lineRule="auto"/>
        <w:ind w:firstLine="709"/>
        <w:jc w:val="both"/>
        <w:rPr>
          <w:sz w:val="28"/>
          <w:szCs w:val="28"/>
        </w:rPr>
      </w:pPr>
      <w:r w:rsidRPr="00AE6E0A">
        <w:rPr>
          <w:sz w:val="28"/>
          <w:szCs w:val="28"/>
        </w:rPr>
        <w:t xml:space="preserve">• увеличения (до 25-30лет) срока службы теплосетей;  </w:t>
      </w:r>
    </w:p>
    <w:p w:rsidR="004D63C1" w:rsidRPr="00AE6E0A" w:rsidRDefault="004D63C1" w:rsidP="004D63C1">
      <w:pPr>
        <w:autoSpaceDE w:val="0"/>
        <w:autoSpaceDN w:val="0"/>
        <w:adjustRightInd w:val="0"/>
        <w:spacing w:line="360" w:lineRule="auto"/>
        <w:ind w:firstLine="709"/>
        <w:jc w:val="both"/>
        <w:rPr>
          <w:sz w:val="28"/>
          <w:szCs w:val="28"/>
        </w:rPr>
      </w:pPr>
      <w:r w:rsidRPr="00AE6E0A">
        <w:rPr>
          <w:sz w:val="28"/>
          <w:szCs w:val="28"/>
        </w:rPr>
        <w:t xml:space="preserve">• сокращения эксплуатационных затрат. </w:t>
      </w:r>
    </w:p>
    <w:p w:rsidR="004D63C1" w:rsidRPr="00AE6E0A" w:rsidRDefault="004D63C1" w:rsidP="004D63C1">
      <w:pPr>
        <w:autoSpaceDE w:val="0"/>
        <w:autoSpaceDN w:val="0"/>
        <w:adjustRightInd w:val="0"/>
        <w:spacing w:line="360" w:lineRule="auto"/>
        <w:ind w:firstLine="709"/>
        <w:jc w:val="both"/>
        <w:rPr>
          <w:sz w:val="28"/>
          <w:szCs w:val="28"/>
        </w:rPr>
      </w:pPr>
      <w:r w:rsidRPr="00AE6E0A">
        <w:rPr>
          <w:sz w:val="28"/>
          <w:szCs w:val="28"/>
        </w:rPr>
        <w:t xml:space="preserve">Кроме того, это даст дополнительные выгоды: </w:t>
      </w:r>
    </w:p>
    <w:p w:rsidR="004D63C1" w:rsidRPr="00AE6E0A" w:rsidRDefault="004D63C1" w:rsidP="004D63C1">
      <w:pPr>
        <w:autoSpaceDE w:val="0"/>
        <w:autoSpaceDN w:val="0"/>
        <w:adjustRightInd w:val="0"/>
        <w:spacing w:line="360" w:lineRule="auto"/>
        <w:ind w:firstLine="709"/>
        <w:jc w:val="both"/>
        <w:rPr>
          <w:sz w:val="28"/>
          <w:szCs w:val="28"/>
        </w:rPr>
      </w:pPr>
      <w:r w:rsidRPr="00AE6E0A">
        <w:rPr>
          <w:sz w:val="28"/>
          <w:szCs w:val="28"/>
        </w:rPr>
        <w:t xml:space="preserve">• повышение уровня эксплуатации теплосетей;  </w:t>
      </w:r>
    </w:p>
    <w:p w:rsidR="004D63C1" w:rsidRPr="00AE6E0A" w:rsidRDefault="004D63C1" w:rsidP="004D63C1">
      <w:pPr>
        <w:autoSpaceDE w:val="0"/>
        <w:autoSpaceDN w:val="0"/>
        <w:adjustRightInd w:val="0"/>
        <w:spacing w:line="360" w:lineRule="auto"/>
        <w:ind w:firstLine="709"/>
        <w:jc w:val="both"/>
        <w:rPr>
          <w:sz w:val="28"/>
          <w:szCs w:val="28"/>
        </w:rPr>
      </w:pPr>
      <w:r w:rsidRPr="00AE6E0A">
        <w:rPr>
          <w:sz w:val="28"/>
          <w:szCs w:val="28"/>
        </w:rPr>
        <w:t xml:space="preserve">• повышение культуры производства при ремонтах и реконструкции; </w:t>
      </w:r>
    </w:p>
    <w:p w:rsidR="004D63C1" w:rsidRPr="00AE6E0A" w:rsidRDefault="004D63C1" w:rsidP="004D63C1">
      <w:pPr>
        <w:autoSpaceDE w:val="0"/>
        <w:autoSpaceDN w:val="0"/>
        <w:adjustRightInd w:val="0"/>
        <w:spacing w:line="360" w:lineRule="auto"/>
        <w:ind w:firstLine="709"/>
        <w:jc w:val="both"/>
        <w:rPr>
          <w:sz w:val="28"/>
          <w:szCs w:val="28"/>
        </w:rPr>
      </w:pPr>
      <w:r w:rsidRPr="00AE6E0A">
        <w:rPr>
          <w:sz w:val="28"/>
          <w:szCs w:val="28"/>
        </w:rPr>
        <w:t>• возможность</w:t>
      </w:r>
      <w:r>
        <w:rPr>
          <w:sz w:val="28"/>
          <w:szCs w:val="28"/>
        </w:rPr>
        <w:t xml:space="preserve"> благоустройства территории города, связанная с </w:t>
      </w:r>
      <w:r w:rsidRPr="00AE6E0A">
        <w:rPr>
          <w:sz w:val="28"/>
          <w:szCs w:val="28"/>
        </w:rPr>
        <w:t>длительными сроками эксплуатации вновь смонтированных сетей и отсутствием необходимости частых раскопок при ремонтах;</w:t>
      </w:r>
    </w:p>
    <w:p w:rsidR="004D63C1" w:rsidRPr="00AE6E0A" w:rsidRDefault="004D63C1" w:rsidP="004D63C1">
      <w:pPr>
        <w:autoSpaceDE w:val="0"/>
        <w:autoSpaceDN w:val="0"/>
        <w:adjustRightInd w:val="0"/>
        <w:spacing w:line="360" w:lineRule="auto"/>
        <w:ind w:firstLine="709"/>
        <w:jc w:val="both"/>
        <w:rPr>
          <w:sz w:val="28"/>
          <w:szCs w:val="28"/>
        </w:rPr>
      </w:pPr>
      <w:r w:rsidRPr="00AE6E0A">
        <w:rPr>
          <w:sz w:val="28"/>
          <w:szCs w:val="28"/>
        </w:rPr>
        <w:t xml:space="preserve">• значительное сокращение сбросов сетевой воды при повреждениях трубопроводов теплосети;  </w:t>
      </w:r>
    </w:p>
    <w:p w:rsidR="004D63C1" w:rsidRPr="00AE6E0A" w:rsidRDefault="004D63C1" w:rsidP="004D63C1">
      <w:pPr>
        <w:autoSpaceDE w:val="0"/>
        <w:autoSpaceDN w:val="0"/>
        <w:adjustRightInd w:val="0"/>
        <w:spacing w:line="360" w:lineRule="auto"/>
        <w:ind w:firstLine="709"/>
        <w:jc w:val="both"/>
        <w:rPr>
          <w:sz w:val="28"/>
          <w:szCs w:val="28"/>
        </w:rPr>
      </w:pPr>
      <w:r w:rsidRPr="00AE6E0A">
        <w:rPr>
          <w:sz w:val="28"/>
          <w:szCs w:val="28"/>
        </w:rPr>
        <w:t xml:space="preserve">• отсутствие подтоплений территории города. </w:t>
      </w:r>
    </w:p>
    <w:p w:rsidR="004D63C1" w:rsidRPr="00AE6E0A" w:rsidRDefault="004D63C1" w:rsidP="004D63C1">
      <w:pPr>
        <w:autoSpaceDE w:val="0"/>
        <w:autoSpaceDN w:val="0"/>
        <w:adjustRightInd w:val="0"/>
        <w:spacing w:line="360" w:lineRule="auto"/>
        <w:ind w:firstLine="709"/>
        <w:jc w:val="both"/>
        <w:rPr>
          <w:sz w:val="28"/>
          <w:szCs w:val="28"/>
        </w:rPr>
      </w:pPr>
      <w:r w:rsidRPr="00AE6E0A">
        <w:rPr>
          <w:sz w:val="28"/>
          <w:szCs w:val="28"/>
        </w:rPr>
        <w:t xml:space="preserve">Следующее мероприятие, которое позволит повысить эффективность предприятия за счет использования энергосберегающих технологий, это перевод действующей угольной котельной на газ. </w:t>
      </w:r>
      <w:r>
        <w:rPr>
          <w:sz w:val="28"/>
          <w:szCs w:val="28"/>
        </w:rPr>
        <w:t xml:space="preserve">Это </w:t>
      </w:r>
      <w:r w:rsidRPr="00AE6E0A">
        <w:rPr>
          <w:sz w:val="28"/>
          <w:szCs w:val="28"/>
        </w:rPr>
        <w:t xml:space="preserve">позволит: </w:t>
      </w:r>
    </w:p>
    <w:p w:rsidR="004D63C1" w:rsidRPr="00AE6E0A" w:rsidRDefault="004D63C1" w:rsidP="004D63C1">
      <w:pPr>
        <w:autoSpaceDE w:val="0"/>
        <w:autoSpaceDN w:val="0"/>
        <w:adjustRightInd w:val="0"/>
        <w:spacing w:line="360" w:lineRule="auto"/>
        <w:ind w:firstLine="709"/>
        <w:jc w:val="both"/>
        <w:rPr>
          <w:sz w:val="28"/>
          <w:szCs w:val="28"/>
        </w:rPr>
      </w:pPr>
      <w:r w:rsidRPr="00AE6E0A">
        <w:rPr>
          <w:sz w:val="28"/>
          <w:szCs w:val="28"/>
        </w:rPr>
        <w:t xml:space="preserve">- значительно снизить затраты на производство тепловой энергии; </w:t>
      </w:r>
    </w:p>
    <w:p w:rsidR="004D63C1" w:rsidRPr="00AE6E0A" w:rsidRDefault="004D63C1" w:rsidP="004D63C1">
      <w:pPr>
        <w:autoSpaceDE w:val="0"/>
        <w:autoSpaceDN w:val="0"/>
        <w:adjustRightInd w:val="0"/>
        <w:spacing w:line="360" w:lineRule="auto"/>
        <w:ind w:firstLine="709"/>
        <w:jc w:val="both"/>
        <w:rPr>
          <w:sz w:val="28"/>
          <w:szCs w:val="28"/>
        </w:rPr>
      </w:pPr>
      <w:r w:rsidRPr="00AE6E0A">
        <w:rPr>
          <w:sz w:val="28"/>
          <w:szCs w:val="28"/>
        </w:rPr>
        <w:t xml:space="preserve">- уменьшить вредные выбросы; </w:t>
      </w:r>
    </w:p>
    <w:p w:rsidR="004D63C1" w:rsidRPr="00AE6E0A" w:rsidRDefault="004D63C1" w:rsidP="004D63C1">
      <w:pPr>
        <w:autoSpaceDE w:val="0"/>
        <w:autoSpaceDN w:val="0"/>
        <w:adjustRightInd w:val="0"/>
        <w:spacing w:line="360" w:lineRule="auto"/>
        <w:ind w:firstLine="709"/>
        <w:jc w:val="both"/>
        <w:rPr>
          <w:sz w:val="28"/>
          <w:szCs w:val="28"/>
        </w:rPr>
      </w:pPr>
      <w:r w:rsidRPr="00AE6E0A">
        <w:rPr>
          <w:sz w:val="28"/>
          <w:szCs w:val="28"/>
        </w:rPr>
        <w:t xml:space="preserve">- улучшить условия труда персонала и безопасность производства. </w:t>
      </w:r>
    </w:p>
    <w:p w:rsidR="004D63C1" w:rsidRPr="00AE6E0A" w:rsidRDefault="004D63C1" w:rsidP="004D63C1">
      <w:pPr>
        <w:autoSpaceDE w:val="0"/>
        <w:autoSpaceDN w:val="0"/>
        <w:adjustRightInd w:val="0"/>
        <w:spacing w:line="360" w:lineRule="auto"/>
        <w:ind w:firstLine="709"/>
        <w:jc w:val="both"/>
        <w:rPr>
          <w:sz w:val="28"/>
          <w:szCs w:val="28"/>
        </w:rPr>
      </w:pPr>
      <w:r w:rsidRPr="00AE6E0A">
        <w:rPr>
          <w:sz w:val="28"/>
          <w:szCs w:val="28"/>
        </w:rPr>
        <w:t xml:space="preserve">- установка современного оборудования позволит снизить численность эксплуатационного персонала, и соответственно, затраты на обслуживание. </w:t>
      </w:r>
    </w:p>
    <w:p w:rsidR="004D63C1" w:rsidRPr="00AE6E0A" w:rsidRDefault="004D63C1" w:rsidP="004D63C1">
      <w:pPr>
        <w:spacing w:line="360" w:lineRule="auto"/>
        <w:ind w:firstLine="709"/>
        <w:jc w:val="both"/>
        <w:rPr>
          <w:sz w:val="28"/>
          <w:szCs w:val="28"/>
        </w:rPr>
      </w:pPr>
      <w:r w:rsidRPr="00AE6E0A">
        <w:rPr>
          <w:sz w:val="28"/>
          <w:szCs w:val="28"/>
        </w:rPr>
        <w:t>Таким образом,</w:t>
      </w:r>
      <w:r>
        <w:rPr>
          <w:sz w:val="28"/>
          <w:szCs w:val="28"/>
        </w:rPr>
        <w:t xml:space="preserve"> предлагаемые мероприятия позволя</w:t>
      </w:r>
      <w:r w:rsidRPr="00AE6E0A">
        <w:rPr>
          <w:sz w:val="28"/>
          <w:szCs w:val="28"/>
        </w:rPr>
        <w:t xml:space="preserve">т значительно сократить </w:t>
      </w:r>
      <w:r>
        <w:rPr>
          <w:sz w:val="28"/>
          <w:szCs w:val="28"/>
        </w:rPr>
        <w:t>затраты</w:t>
      </w:r>
      <w:r w:rsidRPr="00AE6E0A">
        <w:rPr>
          <w:sz w:val="28"/>
          <w:szCs w:val="28"/>
        </w:rPr>
        <w:t xml:space="preserve"> МУП «Городские тепловые сети», а значит, и повысить его эффективность. </w:t>
      </w:r>
    </w:p>
    <w:p w:rsidR="004D63C1" w:rsidRPr="00AE6E0A" w:rsidRDefault="004D63C1" w:rsidP="004D63C1">
      <w:pPr>
        <w:spacing w:line="360" w:lineRule="auto"/>
        <w:ind w:firstLine="709"/>
        <w:jc w:val="both"/>
        <w:rPr>
          <w:sz w:val="28"/>
          <w:szCs w:val="28"/>
        </w:rPr>
      </w:pPr>
    </w:p>
    <w:p w:rsidR="00223BEB" w:rsidRDefault="00223BEB" w:rsidP="00223BEB">
      <w:pPr>
        <w:spacing w:line="360" w:lineRule="auto"/>
        <w:jc w:val="both"/>
        <w:rPr>
          <w:sz w:val="32"/>
          <w:szCs w:val="32"/>
        </w:rPr>
      </w:pPr>
    </w:p>
    <w:p w:rsidR="00223BEB" w:rsidRDefault="00223BEB" w:rsidP="00223BEB">
      <w:pPr>
        <w:spacing w:line="360" w:lineRule="auto"/>
        <w:ind w:firstLine="709"/>
        <w:jc w:val="center"/>
        <w:rPr>
          <w:rFonts w:cs="Times New Roman CYR"/>
          <w:sz w:val="32"/>
          <w:szCs w:val="32"/>
        </w:rPr>
      </w:pPr>
      <w:r>
        <w:rPr>
          <w:color w:val="000000"/>
          <w:spacing w:val="10"/>
          <w:sz w:val="28"/>
          <w:szCs w:val="28"/>
        </w:rPr>
        <w:br w:type="page"/>
      </w:r>
      <w:r>
        <w:rPr>
          <w:rFonts w:cs="Times New Roman CYR"/>
          <w:sz w:val="32"/>
          <w:szCs w:val="32"/>
        </w:rPr>
        <w:t>ЗАКЛЮЧЕНИЕ</w:t>
      </w:r>
    </w:p>
    <w:p w:rsidR="00223BEB" w:rsidRPr="00E46BBF" w:rsidRDefault="00223BEB" w:rsidP="00223BEB">
      <w:pPr>
        <w:spacing w:line="360" w:lineRule="auto"/>
        <w:ind w:firstLine="709"/>
        <w:jc w:val="center"/>
        <w:rPr>
          <w:rFonts w:cs="Times New Roman CYR"/>
          <w:sz w:val="32"/>
          <w:szCs w:val="32"/>
        </w:rPr>
      </w:pPr>
    </w:p>
    <w:p w:rsidR="00223BEB" w:rsidRPr="00856759" w:rsidRDefault="00223BEB" w:rsidP="00223BEB">
      <w:pPr>
        <w:spacing w:line="360" w:lineRule="auto"/>
        <w:ind w:firstLine="709"/>
        <w:jc w:val="both"/>
        <w:rPr>
          <w:sz w:val="28"/>
          <w:szCs w:val="28"/>
        </w:rPr>
      </w:pPr>
      <w:r w:rsidRPr="00856759">
        <w:rPr>
          <w:sz w:val="28"/>
          <w:szCs w:val="28"/>
        </w:rPr>
        <w:t>Проведенное исследование позволило сделать следующие выводы:</w:t>
      </w:r>
    </w:p>
    <w:p w:rsidR="00223BEB" w:rsidRDefault="00223BEB" w:rsidP="00223BEB">
      <w:pPr>
        <w:spacing w:line="360" w:lineRule="auto"/>
        <w:ind w:firstLine="709"/>
        <w:jc w:val="both"/>
        <w:rPr>
          <w:rFonts w:cs="Times New Roman CYR"/>
          <w:sz w:val="28"/>
          <w:szCs w:val="28"/>
        </w:rPr>
      </w:pPr>
      <w:r>
        <w:rPr>
          <w:rFonts w:cs="Times New Roman CYR"/>
          <w:sz w:val="28"/>
          <w:szCs w:val="28"/>
        </w:rPr>
        <w:t>А</w:t>
      </w:r>
      <w:r w:rsidRPr="00081B28">
        <w:rPr>
          <w:rFonts w:cs="Times New Roman CYR"/>
          <w:sz w:val="28"/>
          <w:szCs w:val="28"/>
        </w:rPr>
        <w:t>нализа финансового состояния является залогом успеха предприятия в рыночных условиях, поскольку после его проведения можно будет определить его конкурентоспособность, потенциал в деловом сотрудничестве, оценить, в какой степени гарантированы экономические интересы самого предприятия и его партнеров по финансовым и другим отношениям. Также после проведения подобного анализа деятельности предприятия можно определить основные пути его улучшения, что является необходимым элементом управления предприятия</w:t>
      </w:r>
      <w:r>
        <w:rPr>
          <w:rFonts w:cs="Times New Roman CYR"/>
          <w:sz w:val="28"/>
          <w:szCs w:val="28"/>
        </w:rPr>
        <w:t>.</w:t>
      </w:r>
    </w:p>
    <w:p w:rsidR="00223BEB" w:rsidRDefault="00223BEB" w:rsidP="00223BEB">
      <w:pPr>
        <w:pStyle w:val="a4"/>
        <w:spacing w:before="0" w:beforeAutospacing="0" w:after="0" w:afterAutospacing="0" w:line="360" w:lineRule="auto"/>
        <w:ind w:firstLine="709"/>
        <w:jc w:val="both"/>
        <w:rPr>
          <w:sz w:val="28"/>
          <w:szCs w:val="28"/>
        </w:rPr>
      </w:pPr>
      <w:r w:rsidRPr="00823B38">
        <w:rPr>
          <w:sz w:val="28"/>
          <w:szCs w:val="28"/>
        </w:rPr>
        <w:t xml:space="preserve">В процессе работы был дан теоретический анализ информационного обеспечения финансового менеджмента и определена значимость отчетности в деятельности организаций. Кроме того, разработаны рекомендации по улучшению деятельности </w:t>
      </w:r>
      <w:r w:rsidRPr="00D94BBA">
        <w:rPr>
          <w:sz w:val="28"/>
          <w:szCs w:val="28"/>
        </w:rPr>
        <w:t>МУП «Городские тепловые сети»</w:t>
      </w:r>
      <w:r>
        <w:rPr>
          <w:sz w:val="28"/>
          <w:szCs w:val="28"/>
        </w:rPr>
        <w:t>;</w:t>
      </w:r>
    </w:p>
    <w:p w:rsidR="00223BEB" w:rsidRPr="00823B38" w:rsidRDefault="00223BEB" w:rsidP="00223B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23B38">
        <w:rPr>
          <w:sz w:val="28"/>
          <w:szCs w:val="28"/>
        </w:rPr>
        <w:t xml:space="preserve">Также были </w:t>
      </w:r>
      <w:r>
        <w:rPr>
          <w:sz w:val="28"/>
          <w:szCs w:val="28"/>
        </w:rPr>
        <w:t>решены</w:t>
      </w:r>
      <w:r w:rsidRPr="00823B38">
        <w:rPr>
          <w:sz w:val="28"/>
          <w:szCs w:val="28"/>
        </w:rPr>
        <w:t xml:space="preserve"> основные задачи исследования:</w:t>
      </w:r>
    </w:p>
    <w:p w:rsidR="00223BEB" w:rsidRDefault="00223BEB" w:rsidP="00223BEB">
      <w:pPr>
        <w:pStyle w:val="a4"/>
        <w:spacing w:before="0" w:beforeAutospacing="0" w:after="0" w:afterAutospacing="0" w:line="360" w:lineRule="auto"/>
        <w:ind w:firstLine="709"/>
        <w:jc w:val="both"/>
        <w:rPr>
          <w:color w:val="000000"/>
          <w:sz w:val="28"/>
          <w:szCs w:val="28"/>
        </w:rPr>
      </w:pPr>
      <w:r>
        <w:rPr>
          <w:color w:val="000000"/>
          <w:sz w:val="28"/>
          <w:szCs w:val="28"/>
        </w:rPr>
        <w:t>1. Рассмотрена цель финансовой отчетности и финансового анализа:</w:t>
      </w:r>
    </w:p>
    <w:p w:rsidR="00223BEB" w:rsidRDefault="00223BEB" w:rsidP="00223BEB">
      <w:pPr>
        <w:pStyle w:val="a4"/>
        <w:spacing w:before="0" w:beforeAutospacing="0" w:after="0" w:afterAutospacing="0" w:line="360" w:lineRule="auto"/>
        <w:ind w:firstLine="709"/>
        <w:jc w:val="both"/>
        <w:rPr>
          <w:sz w:val="28"/>
          <w:szCs w:val="28"/>
        </w:rPr>
      </w:pPr>
      <w:r>
        <w:rPr>
          <w:color w:val="000000"/>
          <w:sz w:val="28"/>
          <w:szCs w:val="28"/>
        </w:rPr>
        <w:t xml:space="preserve">– </w:t>
      </w:r>
      <w:r w:rsidRPr="00BB6233">
        <w:rPr>
          <w:sz w:val="28"/>
          <w:szCs w:val="28"/>
        </w:rPr>
        <w:t>Цель</w:t>
      </w:r>
      <w:r>
        <w:rPr>
          <w:sz w:val="28"/>
          <w:szCs w:val="28"/>
        </w:rPr>
        <w:t>ю</w:t>
      </w:r>
      <w:r w:rsidRPr="00BB6233">
        <w:rPr>
          <w:sz w:val="28"/>
          <w:szCs w:val="28"/>
        </w:rPr>
        <w:t xml:space="preserve"> анализа финансовой отчетности </w:t>
      </w:r>
      <w:r>
        <w:rPr>
          <w:sz w:val="28"/>
          <w:szCs w:val="28"/>
        </w:rPr>
        <w:t xml:space="preserve">является </w:t>
      </w:r>
      <w:r w:rsidRPr="00BB6233">
        <w:rPr>
          <w:sz w:val="28"/>
          <w:szCs w:val="28"/>
        </w:rPr>
        <w:t>оценка результатов хозяйственной деятельности предприятия за отчетный год и его текущего финансового состояния</w:t>
      </w:r>
      <w:r>
        <w:rPr>
          <w:sz w:val="28"/>
          <w:szCs w:val="28"/>
        </w:rPr>
        <w:t>.</w:t>
      </w:r>
    </w:p>
    <w:p w:rsidR="00223BEB" w:rsidRDefault="00223BEB" w:rsidP="00223BEB">
      <w:pPr>
        <w:pStyle w:val="a4"/>
        <w:spacing w:before="0" w:beforeAutospacing="0" w:after="0" w:afterAutospacing="0" w:line="360" w:lineRule="auto"/>
        <w:ind w:firstLine="709"/>
        <w:jc w:val="both"/>
        <w:rPr>
          <w:color w:val="000000"/>
          <w:sz w:val="28"/>
          <w:szCs w:val="28"/>
        </w:rPr>
      </w:pPr>
      <w:r>
        <w:rPr>
          <w:sz w:val="28"/>
          <w:szCs w:val="28"/>
        </w:rPr>
        <w:t xml:space="preserve">– </w:t>
      </w:r>
      <w:r w:rsidRPr="00BB6233">
        <w:rPr>
          <w:sz w:val="28"/>
          <w:szCs w:val="28"/>
        </w:rPr>
        <w:t>Главной целью финансового анализа является своевременное выявление и исправление недостатков в финансовой деятельности предприятия и нахождение резервов улучшения финансового состояния предприятия и его платежеспособности</w:t>
      </w:r>
    </w:p>
    <w:p w:rsidR="00223BEB" w:rsidRDefault="00223BEB" w:rsidP="00223BEB">
      <w:pPr>
        <w:pStyle w:val="a4"/>
        <w:spacing w:before="0" w:beforeAutospacing="0" w:after="0" w:afterAutospacing="0" w:line="360" w:lineRule="auto"/>
        <w:ind w:firstLine="709"/>
        <w:jc w:val="both"/>
        <w:rPr>
          <w:color w:val="000000"/>
          <w:sz w:val="28"/>
          <w:szCs w:val="28"/>
        </w:rPr>
      </w:pPr>
      <w:r>
        <w:rPr>
          <w:color w:val="000000"/>
          <w:sz w:val="28"/>
          <w:szCs w:val="28"/>
        </w:rPr>
        <w:t>2. Выявлены основные методы финансового анализа:</w:t>
      </w:r>
    </w:p>
    <w:p w:rsidR="00223BEB" w:rsidRPr="00BB6233" w:rsidRDefault="00223BEB" w:rsidP="00223BEB">
      <w:pPr>
        <w:spacing w:line="360" w:lineRule="auto"/>
        <w:ind w:firstLine="709"/>
        <w:jc w:val="both"/>
        <w:rPr>
          <w:sz w:val="28"/>
          <w:szCs w:val="28"/>
        </w:rPr>
      </w:pPr>
      <w:r w:rsidRPr="00BB6233">
        <w:rPr>
          <w:sz w:val="28"/>
          <w:szCs w:val="28"/>
        </w:rPr>
        <w:t>* чтение отчетности;</w:t>
      </w:r>
    </w:p>
    <w:p w:rsidR="00223BEB" w:rsidRPr="00BB6233" w:rsidRDefault="00223BEB" w:rsidP="00223BEB">
      <w:pPr>
        <w:spacing w:line="360" w:lineRule="auto"/>
        <w:ind w:firstLine="709"/>
        <w:jc w:val="both"/>
        <w:rPr>
          <w:sz w:val="28"/>
          <w:szCs w:val="28"/>
        </w:rPr>
      </w:pPr>
      <w:r w:rsidRPr="00BB6233">
        <w:rPr>
          <w:sz w:val="28"/>
          <w:szCs w:val="28"/>
        </w:rPr>
        <w:t>* горизонтальный анализ;</w:t>
      </w:r>
    </w:p>
    <w:p w:rsidR="00223BEB" w:rsidRPr="00BB6233" w:rsidRDefault="00223BEB" w:rsidP="00223BEB">
      <w:pPr>
        <w:spacing w:line="360" w:lineRule="auto"/>
        <w:ind w:firstLine="709"/>
        <w:jc w:val="both"/>
        <w:rPr>
          <w:sz w:val="28"/>
          <w:szCs w:val="28"/>
        </w:rPr>
      </w:pPr>
      <w:r w:rsidRPr="00BB6233">
        <w:rPr>
          <w:sz w:val="28"/>
          <w:szCs w:val="28"/>
        </w:rPr>
        <w:t>* вертикальный анализ;</w:t>
      </w:r>
    </w:p>
    <w:p w:rsidR="00223BEB" w:rsidRPr="00BB6233" w:rsidRDefault="00223BEB" w:rsidP="00223BEB">
      <w:pPr>
        <w:spacing w:line="360" w:lineRule="auto"/>
        <w:ind w:firstLine="709"/>
        <w:jc w:val="both"/>
        <w:rPr>
          <w:sz w:val="28"/>
          <w:szCs w:val="28"/>
        </w:rPr>
      </w:pPr>
      <w:r w:rsidRPr="00BB6233">
        <w:rPr>
          <w:sz w:val="28"/>
          <w:szCs w:val="28"/>
        </w:rPr>
        <w:t>* трендовый анализ;</w:t>
      </w:r>
    </w:p>
    <w:p w:rsidR="00223BEB" w:rsidRDefault="00223BEB" w:rsidP="00223BEB">
      <w:pPr>
        <w:pStyle w:val="a4"/>
        <w:spacing w:before="0" w:beforeAutospacing="0" w:after="0" w:afterAutospacing="0" w:line="360" w:lineRule="auto"/>
        <w:ind w:firstLine="709"/>
        <w:jc w:val="both"/>
        <w:rPr>
          <w:color w:val="000000"/>
          <w:sz w:val="28"/>
          <w:szCs w:val="28"/>
        </w:rPr>
      </w:pPr>
      <w:r w:rsidRPr="00BB6233">
        <w:rPr>
          <w:sz w:val="28"/>
          <w:szCs w:val="28"/>
        </w:rPr>
        <w:t>* расчет финансовых коэффициентов</w:t>
      </w:r>
    </w:p>
    <w:p w:rsidR="00223BEB" w:rsidRDefault="00223BEB" w:rsidP="00223BEB">
      <w:pPr>
        <w:pStyle w:val="a4"/>
        <w:spacing w:before="0" w:beforeAutospacing="0" w:after="0" w:afterAutospacing="0" w:line="360" w:lineRule="auto"/>
        <w:ind w:firstLine="709"/>
        <w:jc w:val="both"/>
        <w:rPr>
          <w:color w:val="000000"/>
          <w:sz w:val="28"/>
          <w:szCs w:val="28"/>
        </w:rPr>
      </w:pPr>
      <w:r>
        <w:rPr>
          <w:color w:val="000000"/>
          <w:sz w:val="28"/>
          <w:szCs w:val="28"/>
        </w:rPr>
        <w:t>3. Рассмотрены основные финансовые коэффициенты отчетности, методика их расчета и их смысл;</w:t>
      </w:r>
    </w:p>
    <w:p w:rsidR="00223BEB" w:rsidRDefault="00223BEB" w:rsidP="00223BEB">
      <w:pPr>
        <w:pStyle w:val="a4"/>
        <w:spacing w:before="0" w:beforeAutospacing="0" w:after="0" w:afterAutospacing="0" w:line="360" w:lineRule="auto"/>
        <w:ind w:firstLine="709"/>
        <w:jc w:val="both"/>
        <w:rPr>
          <w:sz w:val="28"/>
          <w:szCs w:val="28"/>
        </w:rPr>
      </w:pPr>
      <w:r>
        <w:rPr>
          <w:color w:val="000000"/>
          <w:sz w:val="28"/>
          <w:szCs w:val="28"/>
        </w:rPr>
        <w:t xml:space="preserve">4. Проанализировано финансовое состояние </w:t>
      </w:r>
      <w:r w:rsidRPr="00D94BBA">
        <w:rPr>
          <w:color w:val="000000"/>
          <w:sz w:val="28"/>
          <w:szCs w:val="28"/>
        </w:rPr>
        <w:t xml:space="preserve"> </w:t>
      </w:r>
      <w:r w:rsidRPr="00D94BBA">
        <w:rPr>
          <w:sz w:val="28"/>
          <w:szCs w:val="28"/>
        </w:rPr>
        <w:t>МУП «Городские тепловые сети»</w:t>
      </w:r>
      <w:r>
        <w:rPr>
          <w:sz w:val="28"/>
          <w:szCs w:val="28"/>
        </w:rPr>
        <w:t>:</w:t>
      </w:r>
    </w:p>
    <w:p w:rsidR="00223BEB" w:rsidRDefault="00223BEB" w:rsidP="00223BEB">
      <w:pPr>
        <w:pStyle w:val="a4"/>
        <w:spacing w:before="0" w:beforeAutospacing="0" w:after="0" w:afterAutospacing="0" w:line="360" w:lineRule="auto"/>
        <w:ind w:firstLine="709"/>
        <w:jc w:val="both"/>
        <w:rPr>
          <w:sz w:val="28"/>
          <w:szCs w:val="28"/>
        </w:rPr>
      </w:pPr>
      <w:r>
        <w:rPr>
          <w:sz w:val="28"/>
          <w:szCs w:val="28"/>
        </w:rPr>
        <w:t xml:space="preserve">– </w:t>
      </w:r>
      <w:r w:rsidRPr="006A11B4">
        <w:rPr>
          <w:sz w:val="28"/>
          <w:szCs w:val="28"/>
        </w:rPr>
        <w:t>предприятие обладает нес</w:t>
      </w:r>
      <w:r>
        <w:rPr>
          <w:sz w:val="28"/>
          <w:szCs w:val="28"/>
        </w:rPr>
        <w:t>табильным финансовым положением;</w:t>
      </w:r>
    </w:p>
    <w:p w:rsidR="00223BEB" w:rsidRDefault="00223BEB" w:rsidP="00223BEB">
      <w:pPr>
        <w:pStyle w:val="a4"/>
        <w:spacing w:before="0" w:beforeAutospacing="0" w:after="0" w:afterAutospacing="0" w:line="360" w:lineRule="auto"/>
        <w:ind w:firstLine="709"/>
        <w:jc w:val="both"/>
        <w:rPr>
          <w:sz w:val="28"/>
          <w:szCs w:val="28"/>
        </w:rPr>
      </w:pPr>
      <w:r>
        <w:rPr>
          <w:sz w:val="28"/>
          <w:szCs w:val="28"/>
        </w:rPr>
        <w:t xml:space="preserve">– </w:t>
      </w:r>
      <w:r w:rsidRPr="006A11B4">
        <w:rPr>
          <w:sz w:val="28"/>
          <w:szCs w:val="28"/>
        </w:rPr>
        <w:t>основная деятельность компании нерентабельна</w:t>
      </w:r>
    </w:p>
    <w:p w:rsidR="00223BEB" w:rsidRDefault="00223BEB" w:rsidP="00223BEB">
      <w:pPr>
        <w:pStyle w:val="a4"/>
        <w:spacing w:before="0" w:beforeAutospacing="0" w:after="0" w:afterAutospacing="0" w:line="360" w:lineRule="auto"/>
        <w:ind w:firstLine="709"/>
        <w:jc w:val="both"/>
        <w:rPr>
          <w:sz w:val="28"/>
          <w:szCs w:val="28"/>
        </w:rPr>
      </w:pPr>
      <w:r>
        <w:rPr>
          <w:sz w:val="28"/>
          <w:szCs w:val="28"/>
        </w:rPr>
        <w:t>5. Предложены мероприятия по увеличению эффективности деятельности предприятия, которые заключаются в</w:t>
      </w:r>
      <w:r w:rsidRPr="00681B62">
        <w:rPr>
          <w:sz w:val="28"/>
          <w:szCs w:val="28"/>
        </w:rPr>
        <w:t xml:space="preserve"> </w:t>
      </w:r>
      <w:r>
        <w:rPr>
          <w:sz w:val="28"/>
          <w:szCs w:val="28"/>
        </w:rPr>
        <w:t>сокращении</w:t>
      </w:r>
      <w:r w:rsidRPr="00AE6E0A">
        <w:rPr>
          <w:sz w:val="28"/>
          <w:szCs w:val="28"/>
        </w:rPr>
        <w:t xml:space="preserve"> затр</w:t>
      </w:r>
      <w:r>
        <w:rPr>
          <w:sz w:val="28"/>
          <w:szCs w:val="28"/>
        </w:rPr>
        <w:t>ат на производство теплоэнергии:</w:t>
      </w:r>
    </w:p>
    <w:p w:rsidR="00223BEB" w:rsidRDefault="00223BEB" w:rsidP="00223BEB">
      <w:pPr>
        <w:pStyle w:val="a4"/>
        <w:spacing w:before="0" w:beforeAutospacing="0" w:after="0" w:afterAutospacing="0" w:line="360" w:lineRule="auto"/>
        <w:ind w:firstLine="709"/>
        <w:jc w:val="both"/>
        <w:rPr>
          <w:sz w:val="28"/>
          <w:szCs w:val="28"/>
        </w:rPr>
      </w:pPr>
      <w:r>
        <w:rPr>
          <w:sz w:val="28"/>
          <w:szCs w:val="28"/>
        </w:rPr>
        <w:t xml:space="preserve">– </w:t>
      </w:r>
      <w:r w:rsidRPr="00AE6E0A">
        <w:rPr>
          <w:sz w:val="28"/>
          <w:szCs w:val="28"/>
        </w:rPr>
        <w:t>внедренить современную технологию теплоизоляции и монтажа трубопроводов теплосети</w:t>
      </w:r>
      <w:r>
        <w:rPr>
          <w:sz w:val="28"/>
          <w:szCs w:val="28"/>
        </w:rPr>
        <w:t>;</w:t>
      </w:r>
    </w:p>
    <w:p w:rsidR="00223BEB" w:rsidRDefault="00223BEB" w:rsidP="00223BEB">
      <w:pPr>
        <w:pStyle w:val="a4"/>
        <w:spacing w:before="0" w:beforeAutospacing="0" w:after="0" w:afterAutospacing="0" w:line="360" w:lineRule="auto"/>
        <w:ind w:firstLine="709"/>
        <w:jc w:val="both"/>
        <w:rPr>
          <w:sz w:val="28"/>
          <w:szCs w:val="28"/>
        </w:rPr>
      </w:pPr>
      <w:r>
        <w:rPr>
          <w:sz w:val="28"/>
          <w:szCs w:val="28"/>
        </w:rPr>
        <w:t>– использовать</w:t>
      </w:r>
      <w:r w:rsidRPr="00AE6E0A">
        <w:rPr>
          <w:sz w:val="28"/>
          <w:szCs w:val="28"/>
        </w:rPr>
        <w:t xml:space="preserve"> энергос</w:t>
      </w:r>
      <w:r>
        <w:rPr>
          <w:sz w:val="28"/>
          <w:szCs w:val="28"/>
        </w:rPr>
        <w:t>берегающие технологии</w:t>
      </w:r>
      <w:r w:rsidRPr="00AE6E0A">
        <w:rPr>
          <w:sz w:val="28"/>
          <w:szCs w:val="28"/>
        </w:rPr>
        <w:t xml:space="preserve"> </w:t>
      </w:r>
      <w:r>
        <w:rPr>
          <w:sz w:val="28"/>
          <w:szCs w:val="28"/>
        </w:rPr>
        <w:t>(</w:t>
      </w:r>
      <w:r w:rsidRPr="00AE6E0A">
        <w:rPr>
          <w:sz w:val="28"/>
          <w:szCs w:val="28"/>
        </w:rPr>
        <w:t>перевод действующей угольной котельной на газ</w:t>
      </w:r>
      <w:r>
        <w:rPr>
          <w:sz w:val="28"/>
          <w:szCs w:val="28"/>
        </w:rPr>
        <w:t>).</w:t>
      </w:r>
    </w:p>
    <w:p w:rsidR="00223BEB" w:rsidRPr="00AE6E0A" w:rsidRDefault="00223BEB" w:rsidP="00223BEB">
      <w:pPr>
        <w:spacing w:line="360" w:lineRule="auto"/>
        <w:ind w:firstLine="709"/>
        <w:jc w:val="both"/>
        <w:rPr>
          <w:sz w:val="28"/>
          <w:szCs w:val="28"/>
        </w:rPr>
      </w:pPr>
      <w:r>
        <w:rPr>
          <w:sz w:val="28"/>
          <w:szCs w:val="28"/>
        </w:rPr>
        <w:t>Предлагаемые мероприятия позволя</w:t>
      </w:r>
      <w:r w:rsidRPr="00AE6E0A">
        <w:rPr>
          <w:sz w:val="28"/>
          <w:szCs w:val="28"/>
        </w:rPr>
        <w:t xml:space="preserve">т значительно сократить </w:t>
      </w:r>
      <w:r>
        <w:rPr>
          <w:sz w:val="28"/>
          <w:szCs w:val="28"/>
        </w:rPr>
        <w:t>затраты</w:t>
      </w:r>
      <w:r w:rsidRPr="00AE6E0A">
        <w:rPr>
          <w:sz w:val="28"/>
          <w:szCs w:val="28"/>
        </w:rPr>
        <w:t xml:space="preserve"> МУП «Городские тепловые сети», а значит, и повысить его эффективность. </w:t>
      </w:r>
    </w:p>
    <w:p w:rsidR="00223BEB" w:rsidRPr="00D94BBA" w:rsidRDefault="00223BEB" w:rsidP="00223BEB">
      <w:pPr>
        <w:pStyle w:val="a4"/>
        <w:spacing w:before="0" w:beforeAutospacing="0" w:after="0" w:afterAutospacing="0" w:line="360" w:lineRule="auto"/>
        <w:ind w:firstLine="709"/>
        <w:jc w:val="both"/>
        <w:rPr>
          <w:color w:val="000000"/>
          <w:sz w:val="28"/>
          <w:szCs w:val="28"/>
        </w:rPr>
      </w:pPr>
    </w:p>
    <w:p w:rsidR="00223BEB" w:rsidRDefault="00223BEB" w:rsidP="00223BEB">
      <w:pPr>
        <w:spacing w:line="360" w:lineRule="auto"/>
        <w:ind w:firstLine="709"/>
        <w:jc w:val="both"/>
      </w:pPr>
    </w:p>
    <w:p w:rsidR="00223BEB" w:rsidRPr="00A0705F" w:rsidRDefault="00223BEB" w:rsidP="00223BEB">
      <w:pPr>
        <w:spacing w:line="360" w:lineRule="auto"/>
        <w:jc w:val="center"/>
        <w:rPr>
          <w:sz w:val="32"/>
          <w:szCs w:val="32"/>
        </w:rPr>
      </w:pPr>
      <w:r>
        <w:rPr>
          <w:color w:val="000000"/>
          <w:spacing w:val="10"/>
          <w:sz w:val="28"/>
          <w:szCs w:val="28"/>
        </w:rPr>
        <w:br w:type="page"/>
      </w:r>
      <w:r w:rsidRPr="00A0705F">
        <w:rPr>
          <w:sz w:val="32"/>
          <w:szCs w:val="32"/>
        </w:rPr>
        <w:t>СПИСОК ИСПОЛЬЗОВАННЫХ ИСТОЧНИКОВ</w:t>
      </w:r>
    </w:p>
    <w:p w:rsidR="00223BEB" w:rsidRPr="00A0705F" w:rsidRDefault="00223BEB" w:rsidP="00223BEB">
      <w:pPr>
        <w:spacing w:line="360" w:lineRule="auto"/>
        <w:jc w:val="center"/>
        <w:rPr>
          <w:sz w:val="32"/>
          <w:szCs w:val="32"/>
        </w:rPr>
      </w:pPr>
    </w:p>
    <w:p w:rsidR="00223BEB" w:rsidRPr="00A0705F" w:rsidRDefault="00223BEB" w:rsidP="00223BEB">
      <w:pPr>
        <w:spacing w:line="360" w:lineRule="auto"/>
        <w:ind w:firstLine="357"/>
        <w:jc w:val="both"/>
        <w:rPr>
          <w:sz w:val="28"/>
          <w:szCs w:val="28"/>
        </w:rPr>
      </w:pPr>
      <w:r w:rsidRPr="00A0705F">
        <w:rPr>
          <w:sz w:val="28"/>
          <w:szCs w:val="28"/>
        </w:rPr>
        <w:t>1</w:t>
      </w:r>
      <w:r w:rsidRPr="00A0705F">
        <w:rPr>
          <w:sz w:val="28"/>
          <w:szCs w:val="28"/>
        </w:rPr>
        <w:tab/>
        <w:t>Абрютина М.С. Анализ финансово-экономической деятельности предприятия. М. : Финансы и статистика, 2002. 224с.</w:t>
      </w:r>
    </w:p>
    <w:p w:rsidR="00223BEB" w:rsidRPr="00A0705F" w:rsidRDefault="00223BEB" w:rsidP="00223BEB">
      <w:pPr>
        <w:spacing w:line="360" w:lineRule="auto"/>
        <w:ind w:firstLine="357"/>
        <w:jc w:val="both"/>
        <w:rPr>
          <w:sz w:val="28"/>
          <w:szCs w:val="28"/>
        </w:rPr>
      </w:pPr>
      <w:r w:rsidRPr="00A0705F">
        <w:rPr>
          <w:sz w:val="28"/>
          <w:szCs w:val="28"/>
        </w:rPr>
        <w:t>2</w:t>
      </w:r>
      <w:r w:rsidRPr="00A0705F">
        <w:rPr>
          <w:sz w:val="28"/>
          <w:szCs w:val="28"/>
        </w:rPr>
        <w:tab/>
        <w:t>Артеменко В.Г. Финансовый анализ. М. : ДИС, 2003. 124 с.</w:t>
      </w:r>
    </w:p>
    <w:p w:rsidR="00223BEB" w:rsidRPr="00A0705F" w:rsidRDefault="00223BEB" w:rsidP="00223BEB">
      <w:pPr>
        <w:spacing w:line="360" w:lineRule="auto"/>
        <w:ind w:firstLine="357"/>
        <w:jc w:val="both"/>
        <w:rPr>
          <w:sz w:val="28"/>
          <w:szCs w:val="28"/>
        </w:rPr>
      </w:pPr>
      <w:r w:rsidRPr="00A0705F">
        <w:rPr>
          <w:sz w:val="28"/>
          <w:szCs w:val="28"/>
        </w:rPr>
        <w:t>3</w:t>
      </w:r>
      <w:r w:rsidRPr="00A0705F">
        <w:rPr>
          <w:sz w:val="28"/>
          <w:szCs w:val="28"/>
        </w:rPr>
        <w:tab/>
        <w:t>Арутюнов Ю.А. Финансовый менеджмент: учеб. пособие. М. : КНОРУС. 2005. 312 с.</w:t>
      </w:r>
    </w:p>
    <w:p w:rsidR="00223BEB" w:rsidRPr="00A0705F" w:rsidRDefault="00223BEB" w:rsidP="00223BEB">
      <w:pPr>
        <w:spacing w:line="360" w:lineRule="auto"/>
        <w:ind w:firstLine="357"/>
        <w:jc w:val="both"/>
        <w:rPr>
          <w:sz w:val="28"/>
          <w:szCs w:val="28"/>
        </w:rPr>
      </w:pPr>
      <w:r w:rsidRPr="00A0705F">
        <w:rPr>
          <w:sz w:val="28"/>
          <w:szCs w:val="28"/>
        </w:rPr>
        <w:t>4</w:t>
      </w:r>
      <w:r w:rsidRPr="00A0705F">
        <w:rPr>
          <w:sz w:val="28"/>
          <w:szCs w:val="28"/>
        </w:rPr>
        <w:tab/>
        <w:t>Балобанов И.Т. Основы финансового менеджмента. М. : Дашков и Ко, 2004. 201 с.</w:t>
      </w:r>
    </w:p>
    <w:p w:rsidR="00223BEB" w:rsidRPr="00A0705F" w:rsidRDefault="00223BEB" w:rsidP="00223BEB">
      <w:pPr>
        <w:spacing w:line="360" w:lineRule="auto"/>
        <w:ind w:firstLine="357"/>
        <w:jc w:val="both"/>
        <w:rPr>
          <w:sz w:val="28"/>
          <w:szCs w:val="28"/>
        </w:rPr>
      </w:pPr>
      <w:r w:rsidRPr="00A0705F">
        <w:rPr>
          <w:sz w:val="28"/>
          <w:szCs w:val="28"/>
        </w:rPr>
        <w:t>5</w:t>
      </w:r>
      <w:r w:rsidRPr="00A0705F">
        <w:rPr>
          <w:sz w:val="28"/>
          <w:szCs w:val="28"/>
        </w:rPr>
        <w:tab/>
        <w:t>Басовский Л.Е. Финансовый менеджмент. М. : ИНФРА-М, 2003. 240 с.</w:t>
      </w:r>
    </w:p>
    <w:p w:rsidR="00223BEB" w:rsidRPr="00A0705F" w:rsidRDefault="00223BEB" w:rsidP="00223BEB">
      <w:pPr>
        <w:spacing w:line="360" w:lineRule="auto"/>
        <w:ind w:firstLine="357"/>
        <w:jc w:val="both"/>
        <w:rPr>
          <w:sz w:val="28"/>
          <w:szCs w:val="28"/>
        </w:rPr>
      </w:pPr>
      <w:r w:rsidRPr="00A0705F">
        <w:rPr>
          <w:sz w:val="28"/>
          <w:szCs w:val="28"/>
        </w:rPr>
        <w:t>6</w:t>
      </w:r>
      <w:r w:rsidRPr="00A0705F">
        <w:rPr>
          <w:sz w:val="28"/>
          <w:szCs w:val="28"/>
        </w:rPr>
        <w:tab/>
        <w:t>Григорьев Ю.А. Анализ финансового положения производственных предприятий РФ //  Консультант. 2007. №4. С. 84-89</w:t>
      </w:r>
    </w:p>
    <w:p w:rsidR="00223BEB" w:rsidRPr="00A0705F" w:rsidRDefault="00223BEB" w:rsidP="00223BEB">
      <w:pPr>
        <w:spacing w:line="360" w:lineRule="auto"/>
        <w:ind w:firstLine="357"/>
        <w:jc w:val="both"/>
        <w:rPr>
          <w:sz w:val="28"/>
          <w:szCs w:val="28"/>
        </w:rPr>
      </w:pPr>
      <w:r w:rsidRPr="00A0705F">
        <w:rPr>
          <w:sz w:val="28"/>
          <w:szCs w:val="28"/>
        </w:rPr>
        <w:t>7</w:t>
      </w:r>
      <w:r w:rsidRPr="00A0705F">
        <w:rPr>
          <w:sz w:val="28"/>
          <w:szCs w:val="28"/>
        </w:rPr>
        <w:tab/>
        <w:t>Грузинов В.П. Экономика предприятия: учеб. пособие. М. : Финансы и статистика, 2002. 167 с.</w:t>
      </w:r>
    </w:p>
    <w:p w:rsidR="00223BEB" w:rsidRPr="00A0705F" w:rsidRDefault="00223BEB" w:rsidP="00223BEB">
      <w:pPr>
        <w:spacing w:line="360" w:lineRule="auto"/>
        <w:ind w:firstLine="357"/>
        <w:jc w:val="both"/>
        <w:rPr>
          <w:sz w:val="28"/>
          <w:szCs w:val="28"/>
        </w:rPr>
      </w:pPr>
      <w:r w:rsidRPr="00A0705F">
        <w:rPr>
          <w:sz w:val="28"/>
          <w:szCs w:val="28"/>
        </w:rPr>
        <w:t>8</w:t>
      </w:r>
      <w:r w:rsidRPr="00A0705F">
        <w:rPr>
          <w:sz w:val="28"/>
          <w:szCs w:val="28"/>
        </w:rPr>
        <w:tab/>
        <w:t>Донцова Л.В., Никифорова Н.Н. Комплексный анализ бухгалтерской отчетности. М. : Дело и сервис, 2008. 149 с.</w:t>
      </w:r>
    </w:p>
    <w:p w:rsidR="00223BEB" w:rsidRPr="00A0705F" w:rsidRDefault="00223BEB" w:rsidP="00223BEB">
      <w:pPr>
        <w:spacing w:line="360" w:lineRule="auto"/>
        <w:ind w:firstLine="357"/>
        <w:jc w:val="both"/>
        <w:rPr>
          <w:sz w:val="28"/>
          <w:szCs w:val="28"/>
        </w:rPr>
      </w:pPr>
      <w:r w:rsidRPr="00A0705F">
        <w:rPr>
          <w:sz w:val="28"/>
          <w:szCs w:val="28"/>
        </w:rPr>
        <w:t>9</w:t>
      </w:r>
      <w:r w:rsidRPr="00A0705F">
        <w:rPr>
          <w:sz w:val="28"/>
          <w:szCs w:val="28"/>
        </w:rPr>
        <w:tab/>
        <w:t xml:space="preserve">Ефимова О.В. Финансовый анализ. М. : Академа, 2005. 172 с. </w:t>
      </w:r>
    </w:p>
    <w:p w:rsidR="00223BEB" w:rsidRPr="00A0705F" w:rsidRDefault="00223BEB" w:rsidP="00223BEB">
      <w:pPr>
        <w:spacing w:line="360" w:lineRule="auto"/>
        <w:ind w:firstLine="357"/>
        <w:jc w:val="both"/>
        <w:rPr>
          <w:sz w:val="28"/>
          <w:szCs w:val="28"/>
        </w:rPr>
      </w:pPr>
      <w:r w:rsidRPr="00A0705F">
        <w:rPr>
          <w:sz w:val="28"/>
          <w:szCs w:val="28"/>
        </w:rPr>
        <w:t>10</w:t>
      </w:r>
      <w:r w:rsidRPr="00A0705F">
        <w:rPr>
          <w:sz w:val="28"/>
          <w:szCs w:val="28"/>
        </w:rPr>
        <w:tab/>
        <w:t>Ковалев В.В. Как читать баланс. М. : Финансы и статистика, 2002. 186 с.</w:t>
      </w:r>
    </w:p>
    <w:p w:rsidR="00223BEB" w:rsidRPr="00A0705F" w:rsidRDefault="00223BEB" w:rsidP="00223BEB">
      <w:pPr>
        <w:spacing w:line="360" w:lineRule="auto"/>
        <w:ind w:firstLine="357"/>
        <w:jc w:val="both"/>
        <w:rPr>
          <w:sz w:val="28"/>
          <w:szCs w:val="28"/>
        </w:rPr>
      </w:pPr>
      <w:r w:rsidRPr="00A0705F">
        <w:rPr>
          <w:sz w:val="28"/>
          <w:szCs w:val="28"/>
        </w:rPr>
        <w:t>11</w:t>
      </w:r>
      <w:r w:rsidRPr="00A0705F">
        <w:rPr>
          <w:sz w:val="28"/>
          <w:szCs w:val="28"/>
        </w:rPr>
        <w:tab/>
        <w:t>Ковалев В.В. Анализ хозяйственной деятельности предприятия. М. : Финансы и статистика, 2000. 235 с.</w:t>
      </w:r>
    </w:p>
    <w:p w:rsidR="00223BEB" w:rsidRPr="00A0705F" w:rsidRDefault="00223BEB" w:rsidP="00223BEB">
      <w:pPr>
        <w:spacing w:line="360" w:lineRule="auto"/>
        <w:ind w:firstLine="357"/>
        <w:jc w:val="both"/>
        <w:rPr>
          <w:sz w:val="28"/>
          <w:szCs w:val="28"/>
        </w:rPr>
      </w:pPr>
      <w:r w:rsidRPr="00A0705F">
        <w:rPr>
          <w:sz w:val="28"/>
          <w:szCs w:val="28"/>
        </w:rPr>
        <w:t>12</w:t>
      </w:r>
      <w:r w:rsidRPr="00A0705F">
        <w:rPr>
          <w:sz w:val="28"/>
          <w:szCs w:val="28"/>
        </w:rPr>
        <w:tab/>
        <w:t>Ковалева А.М. Финансовый менеджмент. М. : ИНФРА-М, 2009. 336 с.</w:t>
      </w:r>
    </w:p>
    <w:p w:rsidR="00223BEB" w:rsidRPr="00A0705F" w:rsidRDefault="00223BEB" w:rsidP="00223BEB">
      <w:pPr>
        <w:spacing w:line="360" w:lineRule="auto"/>
        <w:ind w:firstLine="357"/>
        <w:jc w:val="both"/>
        <w:rPr>
          <w:sz w:val="28"/>
          <w:szCs w:val="28"/>
        </w:rPr>
      </w:pPr>
      <w:r w:rsidRPr="00A0705F">
        <w:rPr>
          <w:sz w:val="28"/>
          <w:szCs w:val="28"/>
        </w:rPr>
        <w:t>13</w:t>
      </w:r>
      <w:r w:rsidRPr="00A0705F">
        <w:rPr>
          <w:sz w:val="28"/>
          <w:szCs w:val="28"/>
        </w:rPr>
        <w:tab/>
        <w:t>Колчина Н.В. Финансы предприятия. М. : ЮНИТИ-ДАНА, 2009. 383 с.</w:t>
      </w:r>
    </w:p>
    <w:p w:rsidR="00223BEB" w:rsidRPr="00A0705F" w:rsidRDefault="00223BEB" w:rsidP="00223BEB">
      <w:pPr>
        <w:spacing w:line="360" w:lineRule="auto"/>
        <w:ind w:firstLine="357"/>
        <w:jc w:val="both"/>
        <w:rPr>
          <w:sz w:val="28"/>
          <w:szCs w:val="28"/>
        </w:rPr>
      </w:pPr>
      <w:r w:rsidRPr="00A0705F">
        <w:rPr>
          <w:sz w:val="28"/>
          <w:szCs w:val="28"/>
        </w:rPr>
        <w:t>14</w:t>
      </w:r>
      <w:r w:rsidRPr="00A0705F">
        <w:rPr>
          <w:sz w:val="28"/>
          <w:szCs w:val="28"/>
        </w:rPr>
        <w:tab/>
        <w:t>Крейнина М.Н. Финансовый менеджмент. М. : Дело и сервис, 2001. 451 с.</w:t>
      </w:r>
    </w:p>
    <w:p w:rsidR="00223BEB" w:rsidRPr="00A0705F" w:rsidRDefault="00223BEB" w:rsidP="00223BEB">
      <w:pPr>
        <w:spacing w:line="360" w:lineRule="auto"/>
        <w:ind w:firstLine="357"/>
        <w:jc w:val="both"/>
        <w:rPr>
          <w:sz w:val="28"/>
          <w:szCs w:val="28"/>
        </w:rPr>
      </w:pPr>
      <w:r w:rsidRPr="00A0705F">
        <w:rPr>
          <w:sz w:val="28"/>
          <w:szCs w:val="28"/>
        </w:rPr>
        <w:t>15</w:t>
      </w:r>
      <w:r w:rsidRPr="00A0705F">
        <w:rPr>
          <w:sz w:val="28"/>
          <w:szCs w:val="28"/>
        </w:rPr>
        <w:tab/>
        <w:t>Куликов Л.М. Основы экономических знаний: учеб. пособие. М. : Финансы и статистика, 2004. 228 с.</w:t>
      </w:r>
    </w:p>
    <w:p w:rsidR="00223BEB" w:rsidRPr="00A0705F" w:rsidRDefault="00223BEB" w:rsidP="00223BEB">
      <w:pPr>
        <w:spacing w:line="360" w:lineRule="auto"/>
        <w:ind w:firstLine="357"/>
        <w:jc w:val="both"/>
        <w:rPr>
          <w:sz w:val="28"/>
          <w:szCs w:val="28"/>
        </w:rPr>
      </w:pPr>
      <w:r w:rsidRPr="00A0705F">
        <w:rPr>
          <w:sz w:val="28"/>
          <w:szCs w:val="28"/>
        </w:rPr>
        <w:t>16</w:t>
      </w:r>
      <w:r w:rsidRPr="00A0705F">
        <w:rPr>
          <w:sz w:val="28"/>
          <w:szCs w:val="28"/>
        </w:rPr>
        <w:tab/>
        <w:t>Мелентьева В. Анализ рентабельности производственных предприятий // Аудитор. 2009. №9. С. 44-58</w:t>
      </w:r>
    </w:p>
    <w:p w:rsidR="00223BEB" w:rsidRPr="00A0705F" w:rsidRDefault="00223BEB" w:rsidP="00223BEB">
      <w:pPr>
        <w:spacing w:line="360" w:lineRule="auto"/>
        <w:ind w:firstLine="357"/>
        <w:jc w:val="both"/>
        <w:rPr>
          <w:sz w:val="28"/>
          <w:szCs w:val="28"/>
        </w:rPr>
      </w:pPr>
      <w:r w:rsidRPr="00A0705F">
        <w:rPr>
          <w:sz w:val="28"/>
          <w:szCs w:val="28"/>
        </w:rPr>
        <w:t>17</w:t>
      </w:r>
      <w:r w:rsidRPr="00A0705F">
        <w:rPr>
          <w:sz w:val="28"/>
          <w:szCs w:val="28"/>
        </w:rPr>
        <w:tab/>
        <w:t xml:space="preserve">Моляков Д.С., Шохин Е.И. Теория финансов предприятий: учеб. пособие. М. : Финансы и статистика, 2000. 199 с. </w:t>
      </w:r>
    </w:p>
    <w:p w:rsidR="00223BEB" w:rsidRPr="00A0705F" w:rsidRDefault="00223BEB" w:rsidP="00223BEB">
      <w:pPr>
        <w:spacing w:line="360" w:lineRule="auto"/>
        <w:ind w:firstLine="357"/>
        <w:jc w:val="both"/>
        <w:rPr>
          <w:sz w:val="28"/>
          <w:szCs w:val="28"/>
        </w:rPr>
      </w:pPr>
      <w:r w:rsidRPr="00A0705F">
        <w:rPr>
          <w:sz w:val="28"/>
          <w:szCs w:val="28"/>
        </w:rPr>
        <w:t>19</w:t>
      </w:r>
      <w:r w:rsidRPr="00A0705F">
        <w:rPr>
          <w:sz w:val="28"/>
          <w:szCs w:val="28"/>
        </w:rPr>
        <w:tab/>
        <w:t>Овсийчук М.Ф., Сидельникова Л.Б. Финансовый менеджмент: учеб. пособие. М. : Дашков и ко, 2000. 152 с.</w:t>
      </w:r>
    </w:p>
    <w:p w:rsidR="00223BEB" w:rsidRPr="00A0705F" w:rsidRDefault="00223BEB" w:rsidP="00223BEB">
      <w:pPr>
        <w:spacing w:line="360" w:lineRule="auto"/>
        <w:ind w:firstLine="357"/>
        <w:jc w:val="both"/>
        <w:rPr>
          <w:sz w:val="28"/>
          <w:szCs w:val="28"/>
        </w:rPr>
      </w:pPr>
      <w:r w:rsidRPr="00A0705F">
        <w:rPr>
          <w:sz w:val="28"/>
          <w:szCs w:val="28"/>
        </w:rPr>
        <w:t>20</w:t>
      </w:r>
      <w:r w:rsidRPr="00A0705F">
        <w:rPr>
          <w:sz w:val="28"/>
          <w:szCs w:val="28"/>
        </w:rPr>
        <w:tab/>
        <w:t>Пястлов С.М. Анализ финансово-хозяйственной деятельности предприятия. М. : Академия, 2004. 336 с.</w:t>
      </w:r>
    </w:p>
    <w:p w:rsidR="00223BEB" w:rsidRPr="00A0705F" w:rsidRDefault="00223BEB" w:rsidP="00223BEB">
      <w:pPr>
        <w:spacing w:line="360" w:lineRule="auto"/>
        <w:ind w:firstLine="357"/>
        <w:jc w:val="both"/>
        <w:rPr>
          <w:sz w:val="28"/>
          <w:szCs w:val="28"/>
        </w:rPr>
      </w:pPr>
      <w:r w:rsidRPr="00A0705F">
        <w:rPr>
          <w:sz w:val="28"/>
          <w:szCs w:val="28"/>
        </w:rPr>
        <w:t>21</w:t>
      </w:r>
      <w:r w:rsidRPr="00A0705F">
        <w:rPr>
          <w:sz w:val="28"/>
          <w:szCs w:val="28"/>
        </w:rPr>
        <w:tab/>
        <w:t>Рындин А.Б. Основы финансового менеджмента на предприятии. М. : Финансы и статистика, 2002. 269 с.</w:t>
      </w:r>
    </w:p>
    <w:p w:rsidR="00223BEB" w:rsidRPr="00A0705F" w:rsidRDefault="00223BEB" w:rsidP="00223BEB">
      <w:pPr>
        <w:spacing w:line="360" w:lineRule="auto"/>
        <w:ind w:firstLine="357"/>
        <w:jc w:val="both"/>
        <w:rPr>
          <w:sz w:val="28"/>
          <w:szCs w:val="28"/>
        </w:rPr>
      </w:pPr>
      <w:r w:rsidRPr="00A0705F">
        <w:rPr>
          <w:sz w:val="28"/>
          <w:szCs w:val="28"/>
        </w:rPr>
        <w:t>22</w:t>
      </w:r>
      <w:r w:rsidRPr="00A0705F">
        <w:rPr>
          <w:sz w:val="28"/>
          <w:szCs w:val="28"/>
        </w:rPr>
        <w:tab/>
        <w:t>Савицкая В. Г. Анализ хозяйственной деятельности предприятия. М. : Новое знание, 2002. 176 с.</w:t>
      </w:r>
    </w:p>
    <w:p w:rsidR="00223BEB" w:rsidRPr="00A0705F" w:rsidRDefault="00223BEB" w:rsidP="00223BEB">
      <w:pPr>
        <w:spacing w:line="360" w:lineRule="auto"/>
        <w:ind w:firstLine="357"/>
        <w:jc w:val="both"/>
        <w:rPr>
          <w:sz w:val="28"/>
          <w:szCs w:val="28"/>
        </w:rPr>
      </w:pPr>
      <w:r w:rsidRPr="00A0705F">
        <w:rPr>
          <w:sz w:val="28"/>
          <w:szCs w:val="28"/>
        </w:rPr>
        <w:t>23</w:t>
      </w:r>
      <w:r w:rsidRPr="00A0705F">
        <w:rPr>
          <w:sz w:val="28"/>
          <w:szCs w:val="28"/>
        </w:rPr>
        <w:tab/>
        <w:t>Соколова Г.Н. Анализ финансовой устойчивости предприятия: методика расчетов // Аудиторские ведомости. 2009. №8. С. 45-58</w:t>
      </w:r>
    </w:p>
    <w:p w:rsidR="00223BEB" w:rsidRPr="00A0705F" w:rsidRDefault="00223BEB" w:rsidP="00223BEB">
      <w:pPr>
        <w:spacing w:line="360" w:lineRule="auto"/>
        <w:ind w:firstLine="357"/>
        <w:jc w:val="both"/>
        <w:rPr>
          <w:sz w:val="28"/>
          <w:szCs w:val="28"/>
        </w:rPr>
      </w:pPr>
      <w:r w:rsidRPr="00A0705F">
        <w:rPr>
          <w:sz w:val="28"/>
          <w:szCs w:val="28"/>
        </w:rPr>
        <w:t>24</w:t>
      </w:r>
      <w:r w:rsidRPr="00A0705F">
        <w:rPr>
          <w:sz w:val="28"/>
          <w:szCs w:val="28"/>
        </w:rPr>
        <w:tab/>
        <w:t>Стоянова Е.С. Финансовый менеджмент. М. : Теория и практика, 2006. 251 с.</w:t>
      </w:r>
    </w:p>
    <w:p w:rsidR="00223BEB" w:rsidRPr="00A0705F" w:rsidRDefault="00223BEB" w:rsidP="00223BEB">
      <w:pPr>
        <w:spacing w:line="360" w:lineRule="auto"/>
        <w:ind w:firstLine="357"/>
        <w:jc w:val="both"/>
        <w:rPr>
          <w:sz w:val="28"/>
          <w:szCs w:val="28"/>
        </w:rPr>
      </w:pPr>
      <w:r w:rsidRPr="00A0705F">
        <w:rPr>
          <w:sz w:val="28"/>
          <w:szCs w:val="28"/>
        </w:rPr>
        <w:t>25</w:t>
      </w:r>
      <w:r w:rsidRPr="00A0705F">
        <w:rPr>
          <w:sz w:val="28"/>
          <w:szCs w:val="28"/>
        </w:rPr>
        <w:tab/>
        <w:t>Стоянова М. Финансовый менеджмент: теория и практика. М. : ЮНИТИ, 2006. 174 с.</w:t>
      </w:r>
    </w:p>
    <w:p w:rsidR="00223BEB" w:rsidRPr="00A0705F" w:rsidRDefault="00223BEB" w:rsidP="00223BEB">
      <w:pPr>
        <w:spacing w:line="360" w:lineRule="auto"/>
        <w:ind w:firstLine="357"/>
        <w:jc w:val="both"/>
        <w:rPr>
          <w:sz w:val="28"/>
          <w:szCs w:val="28"/>
        </w:rPr>
      </w:pPr>
      <w:r w:rsidRPr="00A0705F">
        <w:rPr>
          <w:sz w:val="28"/>
          <w:szCs w:val="28"/>
        </w:rPr>
        <w:t>26</w:t>
      </w:r>
      <w:r w:rsidRPr="00A0705F">
        <w:rPr>
          <w:sz w:val="28"/>
          <w:szCs w:val="28"/>
        </w:rPr>
        <w:tab/>
        <w:t>Тихомиров Е.Ф. Финансовый менеджмент: учебник для вузов. М. : Академия, 2006. 421 с.</w:t>
      </w:r>
    </w:p>
    <w:p w:rsidR="00223BEB" w:rsidRPr="00A0705F" w:rsidRDefault="00223BEB" w:rsidP="00223BEB">
      <w:pPr>
        <w:spacing w:line="360" w:lineRule="auto"/>
        <w:ind w:firstLine="357"/>
        <w:jc w:val="both"/>
        <w:rPr>
          <w:sz w:val="28"/>
          <w:szCs w:val="28"/>
        </w:rPr>
      </w:pPr>
      <w:r w:rsidRPr="00A0705F">
        <w:rPr>
          <w:sz w:val="28"/>
          <w:szCs w:val="28"/>
        </w:rPr>
        <w:t>27</w:t>
      </w:r>
      <w:r w:rsidRPr="00A0705F">
        <w:rPr>
          <w:sz w:val="28"/>
          <w:szCs w:val="28"/>
        </w:rPr>
        <w:tab/>
        <w:t xml:space="preserve"> Фащевский В.Н. Об анализе платежеспособности и ликвидности предприятия // Бухгалтерский учет. 2007. №11. С.27-29</w:t>
      </w:r>
    </w:p>
    <w:p w:rsidR="00223BEB" w:rsidRPr="00A0705F" w:rsidRDefault="00223BEB" w:rsidP="00223BEB">
      <w:pPr>
        <w:spacing w:line="360" w:lineRule="auto"/>
        <w:ind w:firstLine="357"/>
        <w:jc w:val="both"/>
        <w:rPr>
          <w:sz w:val="28"/>
          <w:szCs w:val="28"/>
        </w:rPr>
      </w:pPr>
      <w:r w:rsidRPr="00A0705F">
        <w:rPr>
          <w:sz w:val="28"/>
          <w:szCs w:val="28"/>
        </w:rPr>
        <w:t>28</w:t>
      </w:r>
      <w:r w:rsidRPr="00A0705F">
        <w:rPr>
          <w:sz w:val="28"/>
          <w:szCs w:val="28"/>
        </w:rPr>
        <w:tab/>
        <w:t>Шохина Е.И. Финансовый менеджмент. М. : ИД ФБК-ПРЕСС, 2002. 408 с.</w:t>
      </w:r>
    </w:p>
    <w:p w:rsidR="00223BEB" w:rsidRPr="00A0705F" w:rsidRDefault="00223BEB" w:rsidP="00223BEB">
      <w:pPr>
        <w:spacing w:line="360" w:lineRule="auto"/>
        <w:ind w:firstLine="357"/>
        <w:jc w:val="both"/>
        <w:rPr>
          <w:sz w:val="28"/>
          <w:szCs w:val="28"/>
        </w:rPr>
      </w:pPr>
      <w:r w:rsidRPr="00A0705F">
        <w:rPr>
          <w:sz w:val="28"/>
          <w:szCs w:val="28"/>
        </w:rPr>
        <w:t>29</w:t>
      </w:r>
      <w:r w:rsidRPr="00A0705F">
        <w:rPr>
          <w:sz w:val="28"/>
          <w:szCs w:val="28"/>
        </w:rPr>
        <w:tab/>
        <w:t xml:space="preserve"> Юджин Ф. Финансовый менеджмент. СПб. : Питер, 2007. 501 с.</w:t>
      </w:r>
    </w:p>
    <w:p w:rsidR="00223BEB" w:rsidRPr="00A0705F" w:rsidRDefault="00223BEB" w:rsidP="00223BEB">
      <w:pPr>
        <w:spacing w:line="360" w:lineRule="auto"/>
        <w:ind w:firstLine="357"/>
        <w:jc w:val="both"/>
        <w:rPr>
          <w:sz w:val="28"/>
          <w:szCs w:val="28"/>
        </w:rPr>
      </w:pPr>
      <w:r w:rsidRPr="00A0705F">
        <w:rPr>
          <w:iCs/>
          <w:sz w:val="28"/>
          <w:szCs w:val="28"/>
        </w:rPr>
        <w:t>30</w:t>
      </w:r>
      <w:r w:rsidRPr="00A0705F">
        <w:rPr>
          <w:iCs/>
          <w:sz w:val="28"/>
          <w:szCs w:val="28"/>
        </w:rPr>
        <w:tab/>
        <w:t xml:space="preserve">Яблукова Р.З. </w:t>
      </w:r>
      <w:r w:rsidRPr="00A0705F">
        <w:rPr>
          <w:sz w:val="28"/>
          <w:szCs w:val="28"/>
        </w:rPr>
        <w:t xml:space="preserve">Финансовый менеджмент в вопросах и ответах. </w:t>
      </w:r>
      <w:r w:rsidRPr="00A0705F">
        <w:rPr>
          <w:iCs/>
          <w:sz w:val="28"/>
          <w:szCs w:val="28"/>
        </w:rPr>
        <w:t>М. : Проспект, 2005. 256 с.</w:t>
      </w:r>
    </w:p>
    <w:p w:rsidR="00223BEB" w:rsidRPr="00381EA7" w:rsidRDefault="00223BEB" w:rsidP="00223BEB">
      <w:pPr>
        <w:jc w:val="center"/>
        <w:rPr>
          <w:kern w:val="28"/>
          <w:sz w:val="28"/>
          <w:szCs w:val="28"/>
        </w:rPr>
      </w:pPr>
      <w:r>
        <w:rPr>
          <w:color w:val="000000"/>
          <w:spacing w:val="10"/>
          <w:sz w:val="28"/>
          <w:szCs w:val="28"/>
        </w:rPr>
        <w:br w:type="page"/>
      </w:r>
      <w:r w:rsidRPr="00381EA7">
        <w:rPr>
          <w:kern w:val="28"/>
          <w:sz w:val="28"/>
          <w:szCs w:val="28"/>
        </w:rPr>
        <w:t>Приложение А</w:t>
      </w:r>
    </w:p>
    <w:p w:rsidR="00223BEB" w:rsidRPr="00381EA7" w:rsidRDefault="00223BEB" w:rsidP="00223BEB">
      <w:pPr>
        <w:jc w:val="center"/>
        <w:rPr>
          <w:kern w:val="28"/>
          <w:sz w:val="28"/>
          <w:szCs w:val="28"/>
        </w:rPr>
      </w:pPr>
    </w:p>
    <w:p w:rsidR="00223BEB" w:rsidRPr="00381EA7" w:rsidRDefault="00223BEB" w:rsidP="00223BEB">
      <w:pPr>
        <w:jc w:val="center"/>
        <w:rPr>
          <w:kern w:val="28"/>
          <w:sz w:val="28"/>
          <w:szCs w:val="28"/>
        </w:rPr>
      </w:pPr>
      <w:r w:rsidRPr="00381EA7">
        <w:rPr>
          <w:kern w:val="28"/>
          <w:sz w:val="28"/>
          <w:szCs w:val="28"/>
        </w:rPr>
        <w:t>Бухгалтерский баланс  МУП «ГТС» на 01.01. 2010 год</w:t>
      </w:r>
    </w:p>
    <w:p w:rsidR="00223BEB" w:rsidRPr="00496730" w:rsidRDefault="00223BEB" w:rsidP="00223BEB">
      <w:pPr>
        <w:jc w:val="center"/>
        <w:rPr>
          <w:kern w:val="28"/>
          <w:sz w:val="28"/>
          <w:szCs w:val="28"/>
        </w:rPr>
      </w:pPr>
    </w:p>
    <w:tbl>
      <w:tblPr>
        <w:tblW w:w="9519" w:type="dxa"/>
        <w:tblInd w:w="93" w:type="dxa"/>
        <w:tblLook w:val="0000" w:firstRow="0" w:lastRow="0" w:firstColumn="0" w:lastColumn="0" w:noHBand="0" w:noVBand="0"/>
      </w:tblPr>
      <w:tblGrid>
        <w:gridCol w:w="3674"/>
        <w:gridCol w:w="1426"/>
        <w:gridCol w:w="1241"/>
        <w:gridCol w:w="950"/>
        <w:gridCol w:w="1004"/>
        <w:gridCol w:w="1248"/>
      </w:tblGrid>
      <w:tr w:rsidR="00223BEB" w:rsidRPr="00381EA7">
        <w:trPr>
          <w:trHeight w:val="91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Показатели</w:t>
            </w:r>
          </w:p>
        </w:tc>
        <w:tc>
          <w:tcPr>
            <w:tcW w:w="1426" w:type="dxa"/>
            <w:tcBorders>
              <w:top w:val="single" w:sz="4" w:space="0" w:color="auto"/>
              <w:left w:val="nil"/>
              <w:bottom w:val="single" w:sz="4" w:space="0" w:color="auto"/>
              <w:right w:val="single" w:sz="4" w:space="0" w:color="000000"/>
            </w:tcBorders>
            <w:shd w:val="clear" w:color="auto" w:fill="auto"/>
            <w:vAlign w:val="center"/>
          </w:tcPr>
          <w:p w:rsidR="00223BEB" w:rsidRPr="00381EA7" w:rsidRDefault="00223BEB" w:rsidP="002420C8">
            <w:pPr>
              <w:jc w:val="center"/>
              <w:rPr>
                <w:sz w:val="22"/>
                <w:szCs w:val="22"/>
              </w:rPr>
            </w:pPr>
            <w:r w:rsidRPr="00381EA7">
              <w:rPr>
                <w:sz w:val="22"/>
                <w:szCs w:val="22"/>
              </w:rPr>
              <w:t>на начало отчетного периода</w:t>
            </w:r>
          </w:p>
        </w:tc>
        <w:tc>
          <w:tcPr>
            <w:tcW w:w="1241" w:type="dxa"/>
            <w:tcBorders>
              <w:top w:val="single" w:sz="4" w:space="0" w:color="auto"/>
              <w:left w:val="nil"/>
              <w:bottom w:val="single" w:sz="4" w:space="0" w:color="auto"/>
              <w:right w:val="single" w:sz="4" w:space="0" w:color="000000"/>
            </w:tcBorders>
            <w:shd w:val="clear" w:color="auto" w:fill="auto"/>
            <w:vAlign w:val="center"/>
          </w:tcPr>
          <w:p w:rsidR="00223BEB" w:rsidRPr="00381EA7" w:rsidRDefault="00223BEB" w:rsidP="002420C8">
            <w:pPr>
              <w:jc w:val="center"/>
              <w:rPr>
                <w:sz w:val="22"/>
                <w:szCs w:val="22"/>
              </w:rPr>
            </w:pPr>
            <w:r w:rsidRPr="00381EA7">
              <w:rPr>
                <w:sz w:val="22"/>
                <w:szCs w:val="22"/>
              </w:rPr>
              <w:t>на конец отчетного  периода</w:t>
            </w:r>
          </w:p>
        </w:tc>
        <w:tc>
          <w:tcPr>
            <w:tcW w:w="950" w:type="dxa"/>
            <w:tcBorders>
              <w:top w:val="single" w:sz="4" w:space="0" w:color="auto"/>
              <w:left w:val="nil"/>
              <w:bottom w:val="single" w:sz="4" w:space="0" w:color="auto"/>
              <w:right w:val="single" w:sz="4" w:space="0" w:color="auto"/>
            </w:tcBorders>
            <w:shd w:val="clear" w:color="auto" w:fill="auto"/>
            <w:vAlign w:val="center"/>
          </w:tcPr>
          <w:p w:rsidR="00223BEB" w:rsidRPr="00381EA7" w:rsidRDefault="00223BEB" w:rsidP="002420C8">
            <w:pPr>
              <w:jc w:val="center"/>
              <w:rPr>
                <w:sz w:val="22"/>
                <w:szCs w:val="22"/>
              </w:rPr>
            </w:pPr>
            <w:r w:rsidRPr="00381EA7">
              <w:rPr>
                <w:sz w:val="22"/>
                <w:szCs w:val="22"/>
              </w:rPr>
              <w:t>доля на начало</w:t>
            </w:r>
          </w:p>
        </w:tc>
        <w:tc>
          <w:tcPr>
            <w:tcW w:w="1004" w:type="dxa"/>
            <w:tcBorders>
              <w:top w:val="single" w:sz="4" w:space="0" w:color="auto"/>
              <w:left w:val="nil"/>
              <w:bottom w:val="single" w:sz="4" w:space="0" w:color="auto"/>
              <w:right w:val="single" w:sz="4" w:space="0" w:color="auto"/>
            </w:tcBorders>
            <w:shd w:val="clear" w:color="auto" w:fill="auto"/>
            <w:vAlign w:val="center"/>
          </w:tcPr>
          <w:p w:rsidR="00223BEB" w:rsidRPr="00381EA7" w:rsidRDefault="00223BEB" w:rsidP="002420C8">
            <w:pPr>
              <w:jc w:val="center"/>
              <w:rPr>
                <w:sz w:val="22"/>
                <w:szCs w:val="22"/>
              </w:rPr>
            </w:pPr>
            <w:r w:rsidRPr="00381EA7">
              <w:rPr>
                <w:sz w:val="22"/>
                <w:szCs w:val="22"/>
              </w:rPr>
              <w:t>доля на конец</w:t>
            </w:r>
          </w:p>
        </w:tc>
        <w:tc>
          <w:tcPr>
            <w:tcW w:w="1224" w:type="dxa"/>
            <w:tcBorders>
              <w:top w:val="single" w:sz="4" w:space="0" w:color="auto"/>
              <w:left w:val="nil"/>
              <w:bottom w:val="single" w:sz="4" w:space="0" w:color="auto"/>
              <w:right w:val="single" w:sz="4" w:space="0" w:color="auto"/>
            </w:tcBorders>
            <w:shd w:val="clear" w:color="auto" w:fill="auto"/>
            <w:noWrap/>
            <w:vAlign w:val="center"/>
          </w:tcPr>
          <w:p w:rsidR="00223BEB" w:rsidRPr="00381EA7" w:rsidRDefault="00223BEB" w:rsidP="002420C8">
            <w:pPr>
              <w:jc w:val="center"/>
              <w:rPr>
                <w:sz w:val="22"/>
                <w:szCs w:val="22"/>
              </w:rPr>
            </w:pPr>
            <w:r w:rsidRPr="00381EA7">
              <w:rPr>
                <w:sz w:val="22"/>
                <w:szCs w:val="22"/>
              </w:rPr>
              <w:t>Изменение</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b/>
                <w:bCs/>
                <w:sz w:val="22"/>
                <w:szCs w:val="22"/>
              </w:rPr>
            </w:pPr>
            <w:r w:rsidRPr="00381EA7">
              <w:rPr>
                <w:b/>
                <w:bCs/>
                <w:sz w:val="22"/>
                <w:szCs w:val="22"/>
              </w:rPr>
              <w:t>Актив</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 </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 </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Внеобороьные материальные активы</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 </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 </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Нематериальные активы</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 </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 </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Основные средства</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5890</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81508</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0,296</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0,828</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0,531</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Отложенные нематериальные активы</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2</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1</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0,000</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1,02E-05</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i/>
                <w:iCs/>
                <w:sz w:val="22"/>
                <w:szCs w:val="22"/>
              </w:rPr>
            </w:pPr>
            <w:r w:rsidRPr="00381EA7">
              <w:rPr>
                <w:i/>
                <w:iCs/>
                <w:sz w:val="22"/>
                <w:szCs w:val="22"/>
              </w:rPr>
              <w:t>Итого 1</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5892</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81509</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0,296</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0,828</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0,531</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Оборотные активы</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 </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 </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Запасы</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5924</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5737</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0,298</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0,058</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-0,240</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Дебиторская задолжность</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7327</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8872</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0,369</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0,090</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-0,279</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Краткосрочные финансовые вложения</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588</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502</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4,055</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0,005</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-4,050</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Денежные средства</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145</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1852</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0,007</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0,019</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0,012</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Прочие оборотные активы</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 </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 </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i/>
                <w:iCs/>
                <w:sz w:val="22"/>
                <w:szCs w:val="22"/>
              </w:rPr>
            </w:pPr>
            <w:r w:rsidRPr="00381EA7">
              <w:rPr>
                <w:i/>
                <w:iCs/>
                <w:sz w:val="22"/>
                <w:szCs w:val="22"/>
              </w:rPr>
              <w:t>Итого 2</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13984</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16963</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0,704</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0,172</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-0,531</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Итого по всем разделам</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19876</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98472</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b/>
                <w:bCs/>
                <w:sz w:val="22"/>
                <w:szCs w:val="22"/>
              </w:rPr>
            </w:pPr>
            <w:r w:rsidRPr="00381EA7">
              <w:rPr>
                <w:b/>
                <w:bCs/>
                <w:sz w:val="22"/>
                <w:szCs w:val="22"/>
              </w:rPr>
              <w:t>Пассив</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 </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 </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Уставный капитал</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471</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471</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0,024</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0,005</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-0,019</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Добавочный капитал</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2578</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79954</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0,130</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0,812</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0,682</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Нераспределенная прибыль</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6070</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1969</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0,305</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0,020</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-0,285</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i/>
                <w:iCs/>
                <w:sz w:val="22"/>
                <w:szCs w:val="22"/>
              </w:rPr>
            </w:pPr>
            <w:r w:rsidRPr="00381EA7">
              <w:rPr>
                <w:i/>
                <w:iCs/>
                <w:sz w:val="22"/>
                <w:szCs w:val="22"/>
              </w:rPr>
              <w:t>Итго по 3 разделу</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9119</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82394</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0,459</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0,837</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0,378</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Долгосрочные обязательства</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 </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 </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Отложенные налоговые обязательства</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60</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65</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0,003</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0,001</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-0,002</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i/>
                <w:iCs/>
                <w:sz w:val="22"/>
                <w:szCs w:val="22"/>
              </w:rPr>
            </w:pPr>
            <w:r w:rsidRPr="00381EA7">
              <w:rPr>
                <w:i/>
                <w:iCs/>
                <w:sz w:val="22"/>
                <w:szCs w:val="22"/>
              </w:rPr>
              <w:t>Итого по разделу 4</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60</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65</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0,003</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0,001</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-0,002</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Краткосрочные обязательства</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 </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 </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Займы и кредиты</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625</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 </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0,031</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-0,031</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Кредиторская задолжность в т.ч.</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10072</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16013</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0,507</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0,163</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-0,344</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поставщики и подрядчики</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879</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2246</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0,044</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0,023</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-0,021</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перед персоналом</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3326</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5941</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0,167</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0,060</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-0,107</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перед ГвнБФ</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1506</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2037</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0,076</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0,021</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-0,055</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задолжность по налогам и сборам</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4264</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5556</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0,215</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0,056</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-0,158</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прочие кредиты</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97</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233</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0,005</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0,002</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-0,003</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i/>
                <w:iCs/>
                <w:sz w:val="22"/>
                <w:szCs w:val="22"/>
              </w:rPr>
            </w:pPr>
            <w:r w:rsidRPr="00381EA7">
              <w:rPr>
                <w:i/>
                <w:iCs/>
                <w:sz w:val="22"/>
                <w:szCs w:val="22"/>
              </w:rPr>
              <w:t>Итго по 5 разделу</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10697</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16013</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0,538</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0,163</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-0,376</w:t>
            </w:r>
          </w:p>
        </w:tc>
      </w:tr>
      <w:tr w:rsidR="00223BEB" w:rsidRPr="00381EA7">
        <w:trPr>
          <w:trHeight w:val="255"/>
        </w:trPr>
        <w:tc>
          <w:tcPr>
            <w:tcW w:w="36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Итого по всем разделам</w:t>
            </w:r>
          </w:p>
        </w:tc>
        <w:tc>
          <w:tcPr>
            <w:tcW w:w="1426"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19876</w:t>
            </w:r>
          </w:p>
        </w:tc>
        <w:tc>
          <w:tcPr>
            <w:tcW w:w="1241" w:type="dxa"/>
            <w:tcBorders>
              <w:top w:val="single" w:sz="4" w:space="0" w:color="auto"/>
              <w:left w:val="nil"/>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98472</w:t>
            </w:r>
          </w:p>
        </w:tc>
        <w:tc>
          <w:tcPr>
            <w:tcW w:w="950"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c>
          <w:tcPr>
            <w:tcW w:w="100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c>
          <w:tcPr>
            <w:tcW w:w="1224"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r>
    </w:tbl>
    <w:p w:rsidR="00223BEB" w:rsidRPr="00381EA7" w:rsidRDefault="00223BEB" w:rsidP="00223BEB">
      <w:pPr>
        <w:jc w:val="both"/>
        <w:rPr>
          <w:kern w:val="28"/>
          <w:sz w:val="22"/>
          <w:szCs w:val="22"/>
        </w:rPr>
      </w:pPr>
    </w:p>
    <w:p w:rsidR="00223BEB" w:rsidRPr="00381EA7" w:rsidRDefault="00223BEB" w:rsidP="00223BEB">
      <w:pPr>
        <w:jc w:val="both"/>
        <w:rPr>
          <w:kern w:val="28"/>
          <w:sz w:val="22"/>
          <w:szCs w:val="22"/>
        </w:rPr>
      </w:pPr>
    </w:p>
    <w:p w:rsidR="00223BEB" w:rsidRPr="00381EA7" w:rsidRDefault="00223BEB" w:rsidP="00223BEB">
      <w:pPr>
        <w:jc w:val="both"/>
        <w:rPr>
          <w:kern w:val="28"/>
          <w:sz w:val="22"/>
          <w:szCs w:val="22"/>
        </w:rPr>
      </w:pPr>
    </w:p>
    <w:p w:rsidR="00223BEB" w:rsidRPr="00496730" w:rsidRDefault="00223BEB" w:rsidP="00223BEB">
      <w:pPr>
        <w:spacing w:line="360" w:lineRule="auto"/>
        <w:jc w:val="center"/>
        <w:rPr>
          <w:kern w:val="28"/>
          <w:sz w:val="28"/>
          <w:szCs w:val="28"/>
        </w:rPr>
      </w:pPr>
      <w:r>
        <w:rPr>
          <w:kern w:val="28"/>
          <w:sz w:val="22"/>
          <w:szCs w:val="22"/>
        </w:rPr>
        <w:br w:type="page"/>
      </w:r>
      <w:r w:rsidRPr="00496730">
        <w:rPr>
          <w:kern w:val="28"/>
          <w:sz w:val="28"/>
          <w:szCs w:val="28"/>
        </w:rPr>
        <w:t>Приложение Б</w:t>
      </w:r>
    </w:p>
    <w:p w:rsidR="00223BEB" w:rsidRPr="00381EA7" w:rsidRDefault="00223BEB" w:rsidP="00223BEB">
      <w:pPr>
        <w:spacing w:line="360" w:lineRule="auto"/>
        <w:jc w:val="center"/>
        <w:rPr>
          <w:kern w:val="28"/>
          <w:sz w:val="28"/>
          <w:szCs w:val="28"/>
        </w:rPr>
      </w:pPr>
      <w:r w:rsidRPr="00381EA7">
        <w:rPr>
          <w:kern w:val="28"/>
          <w:sz w:val="28"/>
          <w:szCs w:val="28"/>
        </w:rPr>
        <w:t>Отчет о прибылях и убытках на 01.01.2010 год.</w:t>
      </w:r>
    </w:p>
    <w:p w:rsidR="00223BEB" w:rsidRPr="00381EA7" w:rsidRDefault="00223BEB" w:rsidP="00223BEB">
      <w:pPr>
        <w:jc w:val="both"/>
        <w:rPr>
          <w:kern w:val="28"/>
          <w:sz w:val="22"/>
          <w:szCs w:val="22"/>
        </w:rPr>
      </w:pPr>
    </w:p>
    <w:tbl>
      <w:tblPr>
        <w:tblW w:w="9060" w:type="dxa"/>
        <w:tblInd w:w="93" w:type="dxa"/>
        <w:tblLook w:val="0000" w:firstRow="0" w:lastRow="0" w:firstColumn="0" w:lastColumn="0" w:noHBand="0" w:noVBand="0"/>
      </w:tblPr>
      <w:tblGrid>
        <w:gridCol w:w="5100"/>
        <w:gridCol w:w="1935"/>
        <w:gridCol w:w="2025"/>
      </w:tblGrid>
      <w:tr w:rsidR="00223BEB" w:rsidRPr="00381EA7">
        <w:trPr>
          <w:trHeight w:val="276"/>
        </w:trPr>
        <w:tc>
          <w:tcPr>
            <w:tcW w:w="510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jc w:val="center"/>
              <w:rPr>
                <w:sz w:val="22"/>
                <w:szCs w:val="22"/>
              </w:rPr>
            </w:pPr>
            <w:r w:rsidRPr="00381EA7">
              <w:rPr>
                <w:sz w:val="22"/>
                <w:szCs w:val="22"/>
              </w:rPr>
              <w:t>Показатели</w:t>
            </w:r>
          </w:p>
        </w:tc>
        <w:tc>
          <w:tcPr>
            <w:tcW w:w="19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23BEB" w:rsidRPr="00381EA7" w:rsidRDefault="00223BEB" w:rsidP="002420C8">
            <w:pPr>
              <w:jc w:val="center"/>
              <w:rPr>
                <w:sz w:val="22"/>
                <w:szCs w:val="22"/>
              </w:rPr>
            </w:pPr>
            <w:r w:rsidRPr="00381EA7">
              <w:rPr>
                <w:sz w:val="22"/>
                <w:szCs w:val="22"/>
              </w:rPr>
              <w:t>За отчетный период</w:t>
            </w:r>
          </w:p>
        </w:tc>
        <w:tc>
          <w:tcPr>
            <w:tcW w:w="20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23BEB" w:rsidRPr="00381EA7" w:rsidRDefault="00223BEB" w:rsidP="002420C8">
            <w:pPr>
              <w:jc w:val="center"/>
              <w:rPr>
                <w:sz w:val="22"/>
                <w:szCs w:val="22"/>
              </w:rPr>
            </w:pPr>
            <w:r w:rsidRPr="00381EA7">
              <w:rPr>
                <w:sz w:val="22"/>
                <w:szCs w:val="22"/>
              </w:rPr>
              <w:t>За аналогичный период предыдущего года</w:t>
            </w:r>
          </w:p>
        </w:tc>
      </w:tr>
      <w:tr w:rsidR="00223BEB" w:rsidRPr="00381EA7">
        <w:trPr>
          <w:trHeight w:val="276"/>
        </w:trPr>
        <w:tc>
          <w:tcPr>
            <w:tcW w:w="5100" w:type="dxa"/>
            <w:vMerge/>
            <w:tcBorders>
              <w:top w:val="single" w:sz="4" w:space="0" w:color="auto"/>
              <w:left w:val="single" w:sz="4" w:space="0" w:color="auto"/>
              <w:bottom w:val="single" w:sz="4" w:space="0" w:color="auto"/>
              <w:right w:val="single" w:sz="4" w:space="0" w:color="auto"/>
            </w:tcBorders>
            <w:vAlign w:val="center"/>
          </w:tcPr>
          <w:p w:rsidR="00223BEB" w:rsidRPr="00381EA7" w:rsidRDefault="00223BEB" w:rsidP="002420C8">
            <w:pPr>
              <w:rPr>
                <w:sz w:val="22"/>
                <w:szCs w:val="22"/>
              </w:rPr>
            </w:pPr>
          </w:p>
        </w:tc>
        <w:tc>
          <w:tcPr>
            <w:tcW w:w="1935" w:type="dxa"/>
            <w:vMerge/>
            <w:tcBorders>
              <w:top w:val="single" w:sz="4" w:space="0" w:color="auto"/>
              <w:left w:val="single" w:sz="4" w:space="0" w:color="auto"/>
              <w:bottom w:val="single" w:sz="4" w:space="0" w:color="auto"/>
              <w:right w:val="single" w:sz="4" w:space="0" w:color="auto"/>
            </w:tcBorders>
            <w:vAlign w:val="center"/>
          </w:tcPr>
          <w:p w:rsidR="00223BEB" w:rsidRPr="00381EA7" w:rsidRDefault="00223BEB" w:rsidP="002420C8">
            <w:pPr>
              <w:rPr>
                <w:sz w:val="22"/>
                <w:szCs w:val="22"/>
              </w:rPr>
            </w:pPr>
          </w:p>
        </w:tc>
        <w:tc>
          <w:tcPr>
            <w:tcW w:w="2025" w:type="dxa"/>
            <w:vMerge/>
            <w:tcBorders>
              <w:top w:val="single" w:sz="4" w:space="0" w:color="auto"/>
              <w:left w:val="single" w:sz="4" w:space="0" w:color="auto"/>
              <w:bottom w:val="single" w:sz="4" w:space="0" w:color="auto"/>
              <w:right w:val="single" w:sz="4" w:space="0" w:color="auto"/>
            </w:tcBorders>
            <w:vAlign w:val="center"/>
          </w:tcPr>
          <w:p w:rsidR="00223BEB" w:rsidRPr="00381EA7" w:rsidRDefault="00223BEB" w:rsidP="002420C8">
            <w:pPr>
              <w:rPr>
                <w:sz w:val="22"/>
                <w:szCs w:val="22"/>
              </w:rPr>
            </w:pPr>
          </w:p>
        </w:tc>
      </w:tr>
      <w:tr w:rsidR="00223BEB" w:rsidRPr="00381EA7">
        <w:trPr>
          <w:trHeight w:val="255"/>
        </w:trPr>
        <w:tc>
          <w:tcPr>
            <w:tcW w:w="5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Выручка от продаж товаров</w:t>
            </w:r>
          </w:p>
        </w:tc>
        <w:tc>
          <w:tcPr>
            <w:tcW w:w="193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c>
          <w:tcPr>
            <w:tcW w:w="202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r>
      <w:tr w:rsidR="00223BEB" w:rsidRPr="00381EA7">
        <w:trPr>
          <w:trHeight w:val="255"/>
        </w:trPr>
        <w:tc>
          <w:tcPr>
            <w:tcW w:w="5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Доходы и Расходы по обычным видам деятельности</w:t>
            </w:r>
          </w:p>
        </w:tc>
        <w:tc>
          <w:tcPr>
            <w:tcW w:w="193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79987</w:t>
            </w:r>
          </w:p>
        </w:tc>
        <w:tc>
          <w:tcPr>
            <w:tcW w:w="202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70738</w:t>
            </w:r>
          </w:p>
        </w:tc>
      </w:tr>
      <w:tr w:rsidR="00223BEB" w:rsidRPr="00381EA7">
        <w:trPr>
          <w:trHeight w:val="255"/>
        </w:trPr>
        <w:tc>
          <w:tcPr>
            <w:tcW w:w="5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Себестоймость проданных товаров,продукции,услуг</w:t>
            </w:r>
          </w:p>
        </w:tc>
        <w:tc>
          <w:tcPr>
            <w:tcW w:w="193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-78690</w:t>
            </w:r>
          </w:p>
        </w:tc>
        <w:tc>
          <w:tcPr>
            <w:tcW w:w="202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-66905</w:t>
            </w:r>
          </w:p>
        </w:tc>
      </w:tr>
      <w:tr w:rsidR="00223BEB" w:rsidRPr="00381EA7">
        <w:trPr>
          <w:trHeight w:val="255"/>
        </w:trPr>
        <w:tc>
          <w:tcPr>
            <w:tcW w:w="5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Валовая прибыль</w:t>
            </w:r>
          </w:p>
        </w:tc>
        <w:tc>
          <w:tcPr>
            <w:tcW w:w="193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1297</w:t>
            </w:r>
          </w:p>
        </w:tc>
        <w:tc>
          <w:tcPr>
            <w:tcW w:w="202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3833</w:t>
            </w:r>
          </w:p>
        </w:tc>
      </w:tr>
      <w:tr w:rsidR="00223BEB" w:rsidRPr="00381EA7">
        <w:trPr>
          <w:trHeight w:val="255"/>
        </w:trPr>
        <w:tc>
          <w:tcPr>
            <w:tcW w:w="5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Прибыль от продаж</w:t>
            </w:r>
          </w:p>
        </w:tc>
        <w:tc>
          <w:tcPr>
            <w:tcW w:w="193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1297</w:t>
            </w:r>
          </w:p>
        </w:tc>
        <w:tc>
          <w:tcPr>
            <w:tcW w:w="202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3833</w:t>
            </w:r>
          </w:p>
        </w:tc>
      </w:tr>
      <w:tr w:rsidR="00223BEB" w:rsidRPr="00381EA7">
        <w:trPr>
          <w:trHeight w:val="255"/>
        </w:trPr>
        <w:tc>
          <w:tcPr>
            <w:tcW w:w="5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Прочие доходы и расходы</w:t>
            </w:r>
          </w:p>
        </w:tc>
        <w:tc>
          <w:tcPr>
            <w:tcW w:w="193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c>
          <w:tcPr>
            <w:tcW w:w="202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r>
      <w:tr w:rsidR="00223BEB" w:rsidRPr="00381EA7">
        <w:trPr>
          <w:trHeight w:val="255"/>
        </w:trPr>
        <w:tc>
          <w:tcPr>
            <w:tcW w:w="5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Проценты к получению</w:t>
            </w:r>
          </w:p>
        </w:tc>
        <w:tc>
          <w:tcPr>
            <w:tcW w:w="193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189</w:t>
            </w:r>
          </w:p>
        </w:tc>
        <w:tc>
          <w:tcPr>
            <w:tcW w:w="202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137</w:t>
            </w:r>
          </w:p>
        </w:tc>
      </w:tr>
      <w:tr w:rsidR="00223BEB" w:rsidRPr="00381EA7">
        <w:trPr>
          <w:trHeight w:val="255"/>
        </w:trPr>
        <w:tc>
          <w:tcPr>
            <w:tcW w:w="5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Проценты к уплате</w:t>
            </w:r>
          </w:p>
        </w:tc>
        <w:tc>
          <w:tcPr>
            <w:tcW w:w="193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-23</w:t>
            </w:r>
          </w:p>
        </w:tc>
        <w:tc>
          <w:tcPr>
            <w:tcW w:w="202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-82</w:t>
            </w:r>
          </w:p>
        </w:tc>
      </w:tr>
      <w:tr w:rsidR="00223BEB" w:rsidRPr="00381EA7">
        <w:trPr>
          <w:trHeight w:val="255"/>
        </w:trPr>
        <w:tc>
          <w:tcPr>
            <w:tcW w:w="5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Прочиее доходы</w:t>
            </w:r>
          </w:p>
        </w:tc>
        <w:tc>
          <w:tcPr>
            <w:tcW w:w="193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1434</w:t>
            </w:r>
          </w:p>
        </w:tc>
        <w:tc>
          <w:tcPr>
            <w:tcW w:w="202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1802</w:t>
            </w:r>
          </w:p>
        </w:tc>
      </w:tr>
      <w:tr w:rsidR="00223BEB" w:rsidRPr="00381EA7">
        <w:trPr>
          <w:trHeight w:val="255"/>
        </w:trPr>
        <w:tc>
          <w:tcPr>
            <w:tcW w:w="5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Прочие расходы</w:t>
            </w:r>
          </w:p>
        </w:tc>
        <w:tc>
          <w:tcPr>
            <w:tcW w:w="193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-4278</w:t>
            </w:r>
          </w:p>
        </w:tc>
        <w:tc>
          <w:tcPr>
            <w:tcW w:w="202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-1544</w:t>
            </w:r>
          </w:p>
        </w:tc>
      </w:tr>
      <w:tr w:rsidR="00223BEB" w:rsidRPr="00381EA7">
        <w:trPr>
          <w:trHeight w:val="255"/>
        </w:trPr>
        <w:tc>
          <w:tcPr>
            <w:tcW w:w="5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Прибыль(убыток) до н/о</w:t>
            </w:r>
          </w:p>
        </w:tc>
        <w:tc>
          <w:tcPr>
            <w:tcW w:w="193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1381</w:t>
            </w:r>
          </w:p>
        </w:tc>
        <w:tc>
          <w:tcPr>
            <w:tcW w:w="202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4146</w:t>
            </w:r>
          </w:p>
        </w:tc>
      </w:tr>
      <w:tr w:rsidR="00223BEB" w:rsidRPr="00381EA7">
        <w:trPr>
          <w:trHeight w:val="255"/>
        </w:trPr>
        <w:tc>
          <w:tcPr>
            <w:tcW w:w="5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Отложенные налоговые обязательства</w:t>
            </w:r>
          </w:p>
        </w:tc>
        <w:tc>
          <w:tcPr>
            <w:tcW w:w="193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6</w:t>
            </w:r>
          </w:p>
        </w:tc>
        <w:tc>
          <w:tcPr>
            <w:tcW w:w="202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7</w:t>
            </w:r>
          </w:p>
        </w:tc>
      </w:tr>
      <w:tr w:rsidR="00223BEB" w:rsidRPr="00381EA7">
        <w:trPr>
          <w:trHeight w:val="255"/>
        </w:trPr>
        <w:tc>
          <w:tcPr>
            <w:tcW w:w="5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Текущий налог на прибыль</w:t>
            </w:r>
          </w:p>
        </w:tc>
        <w:tc>
          <w:tcPr>
            <w:tcW w:w="193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47</w:t>
            </w:r>
          </w:p>
        </w:tc>
        <w:tc>
          <w:tcPr>
            <w:tcW w:w="202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1006</w:t>
            </w:r>
          </w:p>
        </w:tc>
      </w:tr>
      <w:tr w:rsidR="00223BEB" w:rsidRPr="00381EA7">
        <w:trPr>
          <w:trHeight w:val="255"/>
        </w:trPr>
        <w:tc>
          <w:tcPr>
            <w:tcW w:w="5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Налоговые санкции</w:t>
            </w:r>
          </w:p>
        </w:tc>
        <w:tc>
          <w:tcPr>
            <w:tcW w:w="193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8</w:t>
            </w:r>
          </w:p>
        </w:tc>
        <w:tc>
          <w:tcPr>
            <w:tcW w:w="202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4</w:t>
            </w:r>
          </w:p>
        </w:tc>
      </w:tr>
      <w:tr w:rsidR="00223BEB" w:rsidRPr="00381EA7">
        <w:trPr>
          <w:trHeight w:val="255"/>
        </w:trPr>
        <w:tc>
          <w:tcPr>
            <w:tcW w:w="5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Чичстая прибыль (убыток) отчетного периода</w:t>
            </w:r>
          </w:p>
        </w:tc>
        <w:tc>
          <w:tcPr>
            <w:tcW w:w="193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1320</w:t>
            </w:r>
          </w:p>
        </w:tc>
        <w:tc>
          <w:tcPr>
            <w:tcW w:w="202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3129</w:t>
            </w:r>
          </w:p>
        </w:tc>
      </w:tr>
      <w:tr w:rsidR="00223BEB" w:rsidRPr="00381EA7">
        <w:trPr>
          <w:trHeight w:val="255"/>
        </w:trPr>
        <w:tc>
          <w:tcPr>
            <w:tcW w:w="5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справочно:</w:t>
            </w:r>
          </w:p>
        </w:tc>
        <w:tc>
          <w:tcPr>
            <w:tcW w:w="193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c>
          <w:tcPr>
            <w:tcW w:w="202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 </w:t>
            </w:r>
          </w:p>
        </w:tc>
      </w:tr>
      <w:tr w:rsidR="00223BEB" w:rsidRPr="00381EA7">
        <w:trPr>
          <w:trHeight w:val="255"/>
        </w:trPr>
        <w:tc>
          <w:tcPr>
            <w:tcW w:w="5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BEB" w:rsidRPr="00381EA7" w:rsidRDefault="00223BEB" w:rsidP="002420C8">
            <w:pPr>
              <w:rPr>
                <w:sz w:val="22"/>
                <w:szCs w:val="22"/>
              </w:rPr>
            </w:pPr>
            <w:r w:rsidRPr="00381EA7">
              <w:rPr>
                <w:sz w:val="22"/>
                <w:szCs w:val="22"/>
              </w:rPr>
              <w:t>Постоянные налоговые обязательства</w:t>
            </w:r>
          </w:p>
        </w:tc>
        <w:tc>
          <w:tcPr>
            <w:tcW w:w="193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329</w:t>
            </w:r>
          </w:p>
        </w:tc>
        <w:tc>
          <w:tcPr>
            <w:tcW w:w="2025" w:type="dxa"/>
            <w:tcBorders>
              <w:top w:val="nil"/>
              <w:left w:val="nil"/>
              <w:bottom w:val="single" w:sz="4" w:space="0" w:color="auto"/>
              <w:right w:val="single" w:sz="4" w:space="0" w:color="auto"/>
            </w:tcBorders>
            <w:shd w:val="clear" w:color="auto" w:fill="auto"/>
            <w:noWrap/>
            <w:vAlign w:val="bottom"/>
          </w:tcPr>
          <w:p w:rsidR="00223BEB" w:rsidRPr="00381EA7" w:rsidRDefault="00223BEB" w:rsidP="002420C8">
            <w:pPr>
              <w:jc w:val="right"/>
              <w:rPr>
                <w:sz w:val="22"/>
                <w:szCs w:val="22"/>
              </w:rPr>
            </w:pPr>
            <w:r w:rsidRPr="00381EA7">
              <w:rPr>
                <w:sz w:val="22"/>
                <w:szCs w:val="22"/>
              </w:rPr>
              <w:t>4</w:t>
            </w:r>
          </w:p>
        </w:tc>
      </w:tr>
    </w:tbl>
    <w:p w:rsidR="00223BEB" w:rsidRPr="00381EA7" w:rsidRDefault="00223BEB" w:rsidP="00223BEB">
      <w:pPr>
        <w:jc w:val="both"/>
        <w:rPr>
          <w:kern w:val="28"/>
          <w:sz w:val="22"/>
          <w:szCs w:val="22"/>
        </w:rPr>
      </w:pPr>
    </w:p>
    <w:p w:rsidR="00223BEB" w:rsidRPr="00381EA7" w:rsidRDefault="00223BEB" w:rsidP="00223BEB">
      <w:pPr>
        <w:spacing w:line="360" w:lineRule="auto"/>
        <w:jc w:val="center"/>
        <w:rPr>
          <w:sz w:val="22"/>
          <w:szCs w:val="22"/>
        </w:rPr>
      </w:pPr>
      <w:r>
        <w:rPr>
          <w:sz w:val="22"/>
          <w:szCs w:val="22"/>
        </w:rPr>
        <w:br w:type="page"/>
      </w:r>
      <w:r w:rsidRPr="00381EA7">
        <w:rPr>
          <w:sz w:val="28"/>
          <w:szCs w:val="28"/>
        </w:rPr>
        <w:t xml:space="preserve">Приложение </w:t>
      </w:r>
      <w:r>
        <w:rPr>
          <w:sz w:val="28"/>
          <w:szCs w:val="28"/>
        </w:rPr>
        <w:t>В</w:t>
      </w:r>
    </w:p>
    <w:p w:rsidR="00223BEB" w:rsidRDefault="00223BEB" w:rsidP="00223BEB">
      <w:pPr>
        <w:spacing w:line="360" w:lineRule="auto"/>
        <w:jc w:val="center"/>
        <w:rPr>
          <w:sz w:val="28"/>
          <w:szCs w:val="28"/>
        </w:rPr>
      </w:pPr>
      <w:r w:rsidRPr="00381EA7">
        <w:rPr>
          <w:sz w:val="28"/>
          <w:szCs w:val="28"/>
        </w:rPr>
        <w:t>Вертикальный анализ бухгалтерского баланса</w:t>
      </w:r>
    </w:p>
    <w:p w:rsidR="00223BEB" w:rsidRPr="00381EA7" w:rsidRDefault="00223BEB" w:rsidP="00223BEB">
      <w:pPr>
        <w:jc w:val="center"/>
        <w:rPr>
          <w:sz w:val="28"/>
          <w:szCs w:val="28"/>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3747"/>
        <w:gridCol w:w="1155"/>
        <w:gridCol w:w="1155"/>
        <w:gridCol w:w="1217"/>
        <w:gridCol w:w="1217"/>
        <w:gridCol w:w="1391"/>
      </w:tblGrid>
      <w:tr w:rsidR="00223BEB" w:rsidRPr="00381EA7">
        <w:trPr>
          <w:trHeight w:val="1054"/>
        </w:trPr>
        <w:tc>
          <w:tcPr>
            <w:tcW w:w="1717" w:type="pct"/>
            <w:shd w:val="clear" w:color="auto" w:fill="auto"/>
            <w:noWrap/>
            <w:vAlign w:val="bottom"/>
          </w:tcPr>
          <w:p w:rsidR="00223BEB" w:rsidRPr="00381EA7" w:rsidRDefault="00223BEB" w:rsidP="002420C8">
            <w:pPr>
              <w:jc w:val="center"/>
              <w:rPr>
                <w:sz w:val="22"/>
                <w:szCs w:val="22"/>
              </w:rPr>
            </w:pPr>
            <w:r w:rsidRPr="00381EA7">
              <w:rPr>
                <w:sz w:val="22"/>
                <w:szCs w:val="22"/>
              </w:rPr>
              <w:t>Показатели</w:t>
            </w:r>
          </w:p>
        </w:tc>
        <w:tc>
          <w:tcPr>
            <w:tcW w:w="610" w:type="pct"/>
            <w:shd w:val="clear" w:color="auto" w:fill="auto"/>
            <w:vAlign w:val="bottom"/>
          </w:tcPr>
          <w:p w:rsidR="00223BEB" w:rsidRPr="00381EA7" w:rsidRDefault="00223BEB" w:rsidP="002420C8">
            <w:pPr>
              <w:jc w:val="center"/>
              <w:rPr>
                <w:sz w:val="22"/>
                <w:szCs w:val="22"/>
              </w:rPr>
            </w:pPr>
            <w:r w:rsidRPr="00381EA7">
              <w:rPr>
                <w:sz w:val="22"/>
                <w:szCs w:val="22"/>
              </w:rPr>
              <w:t>на начало отчетного периода</w:t>
            </w:r>
          </w:p>
        </w:tc>
        <w:tc>
          <w:tcPr>
            <w:tcW w:w="610" w:type="pct"/>
            <w:shd w:val="clear" w:color="auto" w:fill="auto"/>
            <w:vAlign w:val="bottom"/>
          </w:tcPr>
          <w:p w:rsidR="00223BEB" w:rsidRPr="00381EA7" w:rsidRDefault="00223BEB" w:rsidP="002420C8">
            <w:pPr>
              <w:jc w:val="center"/>
              <w:rPr>
                <w:sz w:val="22"/>
                <w:szCs w:val="22"/>
              </w:rPr>
            </w:pPr>
            <w:r w:rsidRPr="00381EA7">
              <w:rPr>
                <w:sz w:val="22"/>
                <w:szCs w:val="22"/>
              </w:rPr>
              <w:t>на конец отчетного  периода</w:t>
            </w:r>
          </w:p>
        </w:tc>
        <w:tc>
          <w:tcPr>
            <w:tcW w:w="663" w:type="pct"/>
            <w:shd w:val="clear" w:color="auto" w:fill="auto"/>
            <w:vAlign w:val="bottom"/>
          </w:tcPr>
          <w:p w:rsidR="00223BEB" w:rsidRPr="00381EA7" w:rsidRDefault="00223BEB" w:rsidP="002420C8">
            <w:pPr>
              <w:jc w:val="center"/>
              <w:rPr>
                <w:sz w:val="22"/>
                <w:szCs w:val="22"/>
              </w:rPr>
            </w:pPr>
            <w:r w:rsidRPr="00381EA7">
              <w:rPr>
                <w:sz w:val="22"/>
                <w:szCs w:val="22"/>
              </w:rPr>
              <w:t>Доля на начало отчетного периода,%</w:t>
            </w:r>
          </w:p>
        </w:tc>
        <w:tc>
          <w:tcPr>
            <w:tcW w:w="663" w:type="pct"/>
            <w:shd w:val="clear" w:color="auto" w:fill="auto"/>
            <w:vAlign w:val="bottom"/>
          </w:tcPr>
          <w:p w:rsidR="00223BEB" w:rsidRPr="00381EA7" w:rsidRDefault="00223BEB" w:rsidP="002420C8">
            <w:pPr>
              <w:jc w:val="center"/>
              <w:rPr>
                <w:sz w:val="22"/>
                <w:szCs w:val="22"/>
              </w:rPr>
            </w:pPr>
            <w:r w:rsidRPr="00381EA7">
              <w:rPr>
                <w:sz w:val="22"/>
                <w:szCs w:val="22"/>
              </w:rPr>
              <w:t>Доля на конец отчетного периода,%</w:t>
            </w:r>
          </w:p>
        </w:tc>
        <w:tc>
          <w:tcPr>
            <w:tcW w:w="737" w:type="pct"/>
            <w:shd w:val="clear" w:color="auto" w:fill="auto"/>
            <w:vAlign w:val="bottom"/>
          </w:tcPr>
          <w:p w:rsidR="00223BEB" w:rsidRPr="00381EA7" w:rsidRDefault="00223BEB" w:rsidP="002420C8">
            <w:pPr>
              <w:jc w:val="center"/>
              <w:rPr>
                <w:sz w:val="22"/>
                <w:szCs w:val="22"/>
              </w:rPr>
            </w:pPr>
            <w:r w:rsidRPr="00381EA7">
              <w:rPr>
                <w:sz w:val="22"/>
                <w:szCs w:val="22"/>
              </w:rPr>
              <w:t>Абсолютное изменение доли,%</w:t>
            </w:r>
          </w:p>
        </w:tc>
      </w:tr>
      <w:tr w:rsidR="00223BEB" w:rsidRPr="00381EA7">
        <w:trPr>
          <w:trHeight w:val="284"/>
        </w:trPr>
        <w:tc>
          <w:tcPr>
            <w:tcW w:w="1717" w:type="pct"/>
            <w:shd w:val="clear" w:color="auto" w:fill="auto"/>
            <w:noWrap/>
            <w:vAlign w:val="bottom"/>
          </w:tcPr>
          <w:p w:rsidR="00223BEB" w:rsidRPr="00381EA7" w:rsidRDefault="00223BEB" w:rsidP="002420C8">
            <w:pPr>
              <w:rPr>
                <w:b/>
                <w:bCs/>
                <w:sz w:val="22"/>
                <w:szCs w:val="22"/>
              </w:rPr>
            </w:pPr>
            <w:r w:rsidRPr="00381EA7">
              <w:rPr>
                <w:b/>
                <w:bCs/>
                <w:sz w:val="22"/>
                <w:szCs w:val="22"/>
              </w:rPr>
              <w:t>Актив</w:t>
            </w:r>
          </w:p>
        </w:tc>
        <w:tc>
          <w:tcPr>
            <w:tcW w:w="610" w:type="pct"/>
            <w:shd w:val="clear" w:color="auto" w:fill="auto"/>
            <w:noWrap/>
            <w:vAlign w:val="bottom"/>
          </w:tcPr>
          <w:p w:rsidR="00223BEB" w:rsidRPr="00381EA7" w:rsidRDefault="00223BEB" w:rsidP="002420C8">
            <w:pPr>
              <w:jc w:val="center"/>
              <w:rPr>
                <w:sz w:val="22"/>
                <w:szCs w:val="22"/>
              </w:rPr>
            </w:pPr>
            <w:r w:rsidRPr="00381EA7">
              <w:rPr>
                <w:sz w:val="22"/>
                <w:szCs w:val="22"/>
              </w:rPr>
              <w:t> </w:t>
            </w:r>
          </w:p>
        </w:tc>
        <w:tc>
          <w:tcPr>
            <w:tcW w:w="610" w:type="pct"/>
            <w:shd w:val="clear" w:color="auto" w:fill="auto"/>
            <w:noWrap/>
            <w:vAlign w:val="bottom"/>
          </w:tcPr>
          <w:p w:rsidR="00223BEB" w:rsidRPr="00381EA7" w:rsidRDefault="00223BEB" w:rsidP="002420C8">
            <w:pPr>
              <w:jc w:val="center"/>
              <w:rPr>
                <w:sz w:val="22"/>
                <w:szCs w:val="22"/>
              </w:rPr>
            </w:pPr>
            <w:r w:rsidRPr="00381EA7">
              <w:rPr>
                <w:sz w:val="22"/>
                <w:szCs w:val="22"/>
              </w:rPr>
              <w:t> </w:t>
            </w:r>
          </w:p>
        </w:tc>
        <w:tc>
          <w:tcPr>
            <w:tcW w:w="663" w:type="pct"/>
            <w:shd w:val="clear" w:color="auto" w:fill="auto"/>
            <w:noWrap/>
            <w:vAlign w:val="bottom"/>
          </w:tcPr>
          <w:p w:rsidR="00223BEB" w:rsidRPr="00381EA7" w:rsidRDefault="00223BEB" w:rsidP="002420C8">
            <w:pPr>
              <w:rPr>
                <w:sz w:val="22"/>
                <w:szCs w:val="22"/>
              </w:rPr>
            </w:pPr>
            <w:r w:rsidRPr="00381EA7">
              <w:rPr>
                <w:sz w:val="22"/>
                <w:szCs w:val="22"/>
              </w:rPr>
              <w:t> </w:t>
            </w:r>
          </w:p>
        </w:tc>
        <w:tc>
          <w:tcPr>
            <w:tcW w:w="663" w:type="pct"/>
            <w:shd w:val="clear" w:color="auto" w:fill="auto"/>
            <w:noWrap/>
            <w:vAlign w:val="bottom"/>
          </w:tcPr>
          <w:p w:rsidR="00223BEB" w:rsidRPr="00381EA7" w:rsidRDefault="00223BEB" w:rsidP="002420C8">
            <w:pPr>
              <w:rPr>
                <w:sz w:val="22"/>
                <w:szCs w:val="22"/>
              </w:rPr>
            </w:pPr>
            <w:r w:rsidRPr="00381EA7">
              <w:rPr>
                <w:sz w:val="22"/>
                <w:szCs w:val="22"/>
              </w:rPr>
              <w:t> </w:t>
            </w:r>
          </w:p>
        </w:tc>
        <w:tc>
          <w:tcPr>
            <w:tcW w:w="737" w:type="pct"/>
            <w:shd w:val="clear" w:color="auto" w:fill="auto"/>
            <w:noWrap/>
            <w:vAlign w:val="bottom"/>
          </w:tcPr>
          <w:p w:rsidR="00223BEB" w:rsidRPr="00381EA7" w:rsidRDefault="00223BEB" w:rsidP="002420C8">
            <w:pPr>
              <w:rPr>
                <w:sz w:val="22"/>
                <w:szCs w:val="22"/>
              </w:rPr>
            </w:pPr>
            <w:r w:rsidRPr="00381EA7">
              <w:rPr>
                <w:sz w:val="22"/>
                <w:szCs w:val="22"/>
              </w:rPr>
              <w:t> </w:t>
            </w:r>
          </w:p>
        </w:tc>
      </w:tr>
      <w:tr w:rsidR="00223BEB" w:rsidRPr="00381EA7">
        <w:trPr>
          <w:trHeight w:val="284"/>
        </w:trPr>
        <w:tc>
          <w:tcPr>
            <w:tcW w:w="1717" w:type="pct"/>
            <w:shd w:val="clear" w:color="auto" w:fill="auto"/>
            <w:noWrap/>
            <w:vAlign w:val="bottom"/>
          </w:tcPr>
          <w:p w:rsidR="00223BEB" w:rsidRPr="00381EA7" w:rsidRDefault="00223BEB" w:rsidP="002420C8">
            <w:pPr>
              <w:rPr>
                <w:sz w:val="22"/>
                <w:szCs w:val="22"/>
              </w:rPr>
            </w:pPr>
            <w:r w:rsidRPr="00381EA7">
              <w:rPr>
                <w:sz w:val="22"/>
                <w:szCs w:val="22"/>
              </w:rPr>
              <w:t>Внеобороьные материальные активы</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5892</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81509</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29,64</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82,77</w:t>
            </w:r>
          </w:p>
        </w:tc>
        <w:tc>
          <w:tcPr>
            <w:tcW w:w="737" w:type="pct"/>
            <w:shd w:val="clear" w:color="auto" w:fill="auto"/>
            <w:noWrap/>
            <w:vAlign w:val="bottom"/>
          </w:tcPr>
          <w:p w:rsidR="00223BEB" w:rsidRPr="00381EA7" w:rsidRDefault="00223BEB" w:rsidP="002420C8">
            <w:pPr>
              <w:jc w:val="right"/>
              <w:rPr>
                <w:sz w:val="22"/>
                <w:szCs w:val="22"/>
              </w:rPr>
            </w:pPr>
            <w:r w:rsidRPr="00381EA7">
              <w:rPr>
                <w:sz w:val="22"/>
                <w:szCs w:val="22"/>
              </w:rPr>
              <w:t>53,130</w:t>
            </w:r>
          </w:p>
        </w:tc>
      </w:tr>
      <w:tr w:rsidR="00223BEB" w:rsidRPr="00381EA7">
        <w:trPr>
          <w:trHeight w:val="284"/>
        </w:trPr>
        <w:tc>
          <w:tcPr>
            <w:tcW w:w="1717" w:type="pct"/>
            <w:shd w:val="clear" w:color="auto" w:fill="auto"/>
            <w:noWrap/>
            <w:vAlign w:val="bottom"/>
          </w:tcPr>
          <w:p w:rsidR="00223BEB" w:rsidRPr="00381EA7" w:rsidRDefault="00223BEB" w:rsidP="002420C8">
            <w:pPr>
              <w:rPr>
                <w:sz w:val="22"/>
                <w:szCs w:val="22"/>
              </w:rPr>
            </w:pPr>
            <w:r w:rsidRPr="00381EA7">
              <w:rPr>
                <w:sz w:val="22"/>
                <w:szCs w:val="22"/>
              </w:rPr>
              <w:t>Нематериальные активы</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 </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 </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 </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 </w:t>
            </w:r>
          </w:p>
        </w:tc>
        <w:tc>
          <w:tcPr>
            <w:tcW w:w="737" w:type="pct"/>
            <w:shd w:val="clear" w:color="auto" w:fill="auto"/>
            <w:noWrap/>
            <w:vAlign w:val="bottom"/>
          </w:tcPr>
          <w:p w:rsidR="00223BEB" w:rsidRPr="00381EA7" w:rsidRDefault="00223BEB" w:rsidP="002420C8">
            <w:pPr>
              <w:jc w:val="right"/>
              <w:rPr>
                <w:sz w:val="22"/>
                <w:szCs w:val="22"/>
              </w:rPr>
            </w:pPr>
            <w:r w:rsidRPr="00381EA7">
              <w:rPr>
                <w:sz w:val="22"/>
                <w:szCs w:val="22"/>
              </w:rPr>
              <w:t> </w:t>
            </w:r>
          </w:p>
        </w:tc>
      </w:tr>
      <w:tr w:rsidR="00223BEB" w:rsidRPr="00381EA7">
        <w:trPr>
          <w:trHeight w:val="284"/>
        </w:trPr>
        <w:tc>
          <w:tcPr>
            <w:tcW w:w="1717" w:type="pct"/>
            <w:shd w:val="clear" w:color="auto" w:fill="auto"/>
            <w:noWrap/>
            <w:vAlign w:val="bottom"/>
          </w:tcPr>
          <w:p w:rsidR="00223BEB" w:rsidRPr="00381EA7" w:rsidRDefault="00223BEB" w:rsidP="002420C8">
            <w:pPr>
              <w:rPr>
                <w:sz w:val="22"/>
                <w:szCs w:val="22"/>
              </w:rPr>
            </w:pPr>
            <w:r w:rsidRPr="00381EA7">
              <w:rPr>
                <w:sz w:val="22"/>
                <w:szCs w:val="22"/>
              </w:rPr>
              <w:t>Основные средства</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5890</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81508</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29,63</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82,77</w:t>
            </w:r>
          </w:p>
        </w:tc>
        <w:tc>
          <w:tcPr>
            <w:tcW w:w="737" w:type="pct"/>
            <w:shd w:val="clear" w:color="auto" w:fill="auto"/>
            <w:noWrap/>
            <w:vAlign w:val="bottom"/>
          </w:tcPr>
          <w:p w:rsidR="00223BEB" w:rsidRPr="00381EA7" w:rsidRDefault="00223BEB" w:rsidP="002420C8">
            <w:pPr>
              <w:jc w:val="right"/>
              <w:rPr>
                <w:sz w:val="22"/>
                <w:szCs w:val="22"/>
              </w:rPr>
            </w:pPr>
            <w:r w:rsidRPr="00381EA7">
              <w:rPr>
                <w:sz w:val="22"/>
                <w:szCs w:val="22"/>
              </w:rPr>
              <w:t>53,139</w:t>
            </w:r>
          </w:p>
        </w:tc>
      </w:tr>
      <w:tr w:rsidR="00223BEB" w:rsidRPr="00381EA7">
        <w:trPr>
          <w:trHeight w:val="284"/>
        </w:trPr>
        <w:tc>
          <w:tcPr>
            <w:tcW w:w="1717" w:type="pct"/>
            <w:shd w:val="clear" w:color="auto" w:fill="auto"/>
            <w:noWrap/>
            <w:vAlign w:val="bottom"/>
          </w:tcPr>
          <w:p w:rsidR="00223BEB" w:rsidRPr="00381EA7" w:rsidRDefault="00223BEB" w:rsidP="002420C8">
            <w:pPr>
              <w:rPr>
                <w:sz w:val="22"/>
                <w:szCs w:val="22"/>
              </w:rPr>
            </w:pPr>
            <w:r w:rsidRPr="00381EA7">
              <w:rPr>
                <w:sz w:val="22"/>
                <w:szCs w:val="22"/>
              </w:rPr>
              <w:t>Отложенные нематериальные активы</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2</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1</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0,01</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0,00</w:t>
            </w:r>
          </w:p>
        </w:tc>
        <w:tc>
          <w:tcPr>
            <w:tcW w:w="737" w:type="pct"/>
            <w:shd w:val="clear" w:color="auto" w:fill="auto"/>
            <w:noWrap/>
            <w:vAlign w:val="bottom"/>
          </w:tcPr>
          <w:p w:rsidR="00223BEB" w:rsidRPr="00381EA7" w:rsidRDefault="00223BEB" w:rsidP="002420C8">
            <w:pPr>
              <w:jc w:val="right"/>
              <w:rPr>
                <w:sz w:val="22"/>
                <w:szCs w:val="22"/>
              </w:rPr>
            </w:pPr>
            <w:r w:rsidRPr="00381EA7">
              <w:rPr>
                <w:sz w:val="22"/>
                <w:szCs w:val="22"/>
              </w:rPr>
              <w:t>-0,009</w:t>
            </w:r>
          </w:p>
        </w:tc>
      </w:tr>
      <w:tr w:rsidR="00223BEB" w:rsidRPr="00381EA7">
        <w:trPr>
          <w:trHeight w:val="284"/>
        </w:trPr>
        <w:tc>
          <w:tcPr>
            <w:tcW w:w="1717" w:type="pct"/>
            <w:shd w:val="clear" w:color="auto" w:fill="auto"/>
            <w:noWrap/>
            <w:vAlign w:val="bottom"/>
          </w:tcPr>
          <w:p w:rsidR="00223BEB" w:rsidRPr="00381EA7" w:rsidRDefault="00223BEB" w:rsidP="002420C8">
            <w:pPr>
              <w:rPr>
                <w:sz w:val="22"/>
                <w:szCs w:val="22"/>
              </w:rPr>
            </w:pPr>
            <w:r w:rsidRPr="00381EA7">
              <w:rPr>
                <w:sz w:val="22"/>
                <w:szCs w:val="22"/>
              </w:rPr>
              <w:t>Оборотные активы</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13984</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16963</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70,36</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17,23</w:t>
            </w:r>
          </w:p>
        </w:tc>
        <w:tc>
          <w:tcPr>
            <w:tcW w:w="737" w:type="pct"/>
            <w:shd w:val="clear" w:color="auto" w:fill="auto"/>
            <w:noWrap/>
            <w:vAlign w:val="bottom"/>
          </w:tcPr>
          <w:p w:rsidR="00223BEB" w:rsidRPr="00381EA7" w:rsidRDefault="00223BEB" w:rsidP="002420C8">
            <w:pPr>
              <w:jc w:val="right"/>
              <w:rPr>
                <w:sz w:val="22"/>
                <w:szCs w:val="22"/>
              </w:rPr>
            </w:pPr>
            <w:r w:rsidRPr="00381EA7">
              <w:rPr>
                <w:sz w:val="22"/>
                <w:szCs w:val="22"/>
              </w:rPr>
              <w:t>-53,130</w:t>
            </w:r>
          </w:p>
        </w:tc>
      </w:tr>
      <w:tr w:rsidR="00223BEB" w:rsidRPr="00381EA7">
        <w:trPr>
          <w:trHeight w:val="284"/>
        </w:trPr>
        <w:tc>
          <w:tcPr>
            <w:tcW w:w="1717" w:type="pct"/>
            <w:shd w:val="clear" w:color="auto" w:fill="auto"/>
            <w:noWrap/>
            <w:vAlign w:val="bottom"/>
          </w:tcPr>
          <w:p w:rsidR="00223BEB" w:rsidRPr="00381EA7" w:rsidRDefault="00223BEB" w:rsidP="002420C8">
            <w:pPr>
              <w:rPr>
                <w:sz w:val="22"/>
                <w:szCs w:val="22"/>
              </w:rPr>
            </w:pPr>
            <w:r w:rsidRPr="00381EA7">
              <w:rPr>
                <w:sz w:val="22"/>
                <w:szCs w:val="22"/>
              </w:rPr>
              <w:t>Запасы</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5924</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5737</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29,80</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5,83</w:t>
            </w:r>
          </w:p>
        </w:tc>
        <w:tc>
          <w:tcPr>
            <w:tcW w:w="737" w:type="pct"/>
            <w:shd w:val="clear" w:color="auto" w:fill="auto"/>
            <w:noWrap/>
            <w:vAlign w:val="bottom"/>
          </w:tcPr>
          <w:p w:rsidR="00223BEB" w:rsidRPr="00381EA7" w:rsidRDefault="00223BEB" w:rsidP="002420C8">
            <w:pPr>
              <w:jc w:val="right"/>
              <w:rPr>
                <w:sz w:val="22"/>
                <w:szCs w:val="22"/>
              </w:rPr>
            </w:pPr>
            <w:r w:rsidRPr="00381EA7">
              <w:rPr>
                <w:sz w:val="22"/>
                <w:szCs w:val="22"/>
              </w:rPr>
              <w:t>-23,979</w:t>
            </w:r>
          </w:p>
        </w:tc>
      </w:tr>
      <w:tr w:rsidR="00223BEB" w:rsidRPr="00381EA7">
        <w:trPr>
          <w:trHeight w:val="284"/>
        </w:trPr>
        <w:tc>
          <w:tcPr>
            <w:tcW w:w="1717" w:type="pct"/>
            <w:shd w:val="clear" w:color="auto" w:fill="auto"/>
            <w:noWrap/>
            <w:vAlign w:val="bottom"/>
          </w:tcPr>
          <w:p w:rsidR="00223BEB" w:rsidRPr="00381EA7" w:rsidRDefault="00223BEB" w:rsidP="002420C8">
            <w:pPr>
              <w:rPr>
                <w:sz w:val="22"/>
                <w:szCs w:val="22"/>
              </w:rPr>
            </w:pPr>
            <w:r w:rsidRPr="00381EA7">
              <w:rPr>
                <w:sz w:val="22"/>
                <w:szCs w:val="22"/>
              </w:rPr>
              <w:t>Дебиторская задолжность</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7327</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8872</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36,86</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9,01</w:t>
            </w:r>
          </w:p>
        </w:tc>
        <w:tc>
          <w:tcPr>
            <w:tcW w:w="737" w:type="pct"/>
            <w:shd w:val="clear" w:color="auto" w:fill="auto"/>
            <w:noWrap/>
            <w:vAlign w:val="bottom"/>
          </w:tcPr>
          <w:p w:rsidR="00223BEB" w:rsidRPr="00381EA7" w:rsidRDefault="00223BEB" w:rsidP="002420C8">
            <w:pPr>
              <w:jc w:val="right"/>
              <w:rPr>
                <w:sz w:val="22"/>
                <w:szCs w:val="22"/>
              </w:rPr>
            </w:pPr>
            <w:r w:rsidRPr="00381EA7">
              <w:rPr>
                <w:sz w:val="22"/>
                <w:szCs w:val="22"/>
              </w:rPr>
              <w:t>-27,854</w:t>
            </w:r>
          </w:p>
        </w:tc>
      </w:tr>
      <w:tr w:rsidR="00223BEB" w:rsidRPr="00381EA7">
        <w:trPr>
          <w:trHeight w:val="284"/>
        </w:trPr>
        <w:tc>
          <w:tcPr>
            <w:tcW w:w="1717" w:type="pct"/>
            <w:shd w:val="clear" w:color="auto" w:fill="auto"/>
            <w:noWrap/>
            <w:vAlign w:val="bottom"/>
          </w:tcPr>
          <w:p w:rsidR="00223BEB" w:rsidRPr="00381EA7" w:rsidRDefault="00223BEB" w:rsidP="002420C8">
            <w:pPr>
              <w:rPr>
                <w:sz w:val="22"/>
                <w:szCs w:val="22"/>
              </w:rPr>
            </w:pPr>
            <w:r w:rsidRPr="00381EA7">
              <w:rPr>
                <w:sz w:val="22"/>
                <w:szCs w:val="22"/>
              </w:rPr>
              <w:t>Денежные активы</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733</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2354</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3,69</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2,39</w:t>
            </w:r>
          </w:p>
        </w:tc>
        <w:tc>
          <w:tcPr>
            <w:tcW w:w="737" w:type="pct"/>
            <w:shd w:val="clear" w:color="auto" w:fill="auto"/>
            <w:noWrap/>
            <w:vAlign w:val="bottom"/>
          </w:tcPr>
          <w:p w:rsidR="00223BEB" w:rsidRPr="00381EA7" w:rsidRDefault="00223BEB" w:rsidP="002420C8">
            <w:pPr>
              <w:jc w:val="right"/>
              <w:rPr>
                <w:sz w:val="22"/>
                <w:szCs w:val="22"/>
              </w:rPr>
            </w:pPr>
            <w:r w:rsidRPr="00381EA7">
              <w:rPr>
                <w:sz w:val="22"/>
                <w:szCs w:val="22"/>
              </w:rPr>
              <w:t>-1,297</w:t>
            </w:r>
          </w:p>
        </w:tc>
      </w:tr>
      <w:tr w:rsidR="00223BEB" w:rsidRPr="00381EA7">
        <w:trPr>
          <w:trHeight w:val="284"/>
        </w:trPr>
        <w:tc>
          <w:tcPr>
            <w:tcW w:w="1717" w:type="pct"/>
            <w:shd w:val="clear" w:color="auto" w:fill="auto"/>
            <w:noWrap/>
            <w:vAlign w:val="bottom"/>
          </w:tcPr>
          <w:p w:rsidR="00223BEB" w:rsidRPr="00381EA7" w:rsidRDefault="00223BEB" w:rsidP="002420C8">
            <w:pPr>
              <w:rPr>
                <w:sz w:val="22"/>
                <w:szCs w:val="22"/>
              </w:rPr>
            </w:pPr>
            <w:r w:rsidRPr="00381EA7">
              <w:rPr>
                <w:sz w:val="22"/>
                <w:szCs w:val="22"/>
              </w:rPr>
              <w:t>Итого по всем разделам</w:t>
            </w:r>
          </w:p>
        </w:tc>
        <w:tc>
          <w:tcPr>
            <w:tcW w:w="610" w:type="pct"/>
            <w:shd w:val="clear" w:color="auto" w:fill="auto"/>
            <w:noWrap/>
            <w:vAlign w:val="bottom"/>
          </w:tcPr>
          <w:p w:rsidR="00223BEB" w:rsidRPr="00381EA7" w:rsidRDefault="00223BEB" w:rsidP="002420C8">
            <w:pPr>
              <w:jc w:val="right"/>
              <w:rPr>
                <w:b/>
                <w:bCs/>
                <w:sz w:val="22"/>
                <w:szCs w:val="22"/>
              </w:rPr>
            </w:pPr>
            <w:r w:rsidRPr="00381EA7">
              <w:rPr>
                <w:b/>
                <w:bCs/>
                <w:sz w:val="22"/>
                <w:szCs w:val="22"/>
              </w:rPr>
              <w:t>19876</w:t>
            </w:r>
          </w:p>
        </w:tc>
        <w:tc>
          <w:tcPr>
            <w:tcW w:w="610" w:type="pct"/>
            <w:shd w:val="clear" w:color="auto" w:fill="auto"/>
            <w:noWrap/>
            <w:vAlign w:val="bottom"/>
          </w:tcPr>
          <w:p w:rsidR="00223BEB" w:rsidRPr="00381EA7" w:rsidRDefault="00223BEB" w:rsidP="002420C8">
            <w:pPr>
              <w:jc w:val="right"/>
              <w:rPr>
                <w:b/>
                <w:bCs/>
                <w:sz w:val="22"/>
                <w:szCs w:val="22"/>
              </w:rPr>
            </w:pPr>
            <w:r w:rsidRPr="00381EA7">
              <w:rPr>
                <w:b/>
                <w:bCs/>
                <w:sz w:val="22"/>
                <w:szCs w:val="22"/>
              </w:rPr>
              <w:t>98472</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100</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100</w:t>
            </w:r>
          </w:p>
        </w:tc>
        <w:tc>
          <w:tcPr>
            <w:tcW w:w="737" w:type="pct"/>
            <w:shd w:val="clear" w:color="auto" w:fill="auto"/>
            <w:noWrap/>
            <w:vAlign w:val="bottom"/>
          </w:tcPr>
          <w:p w:rsidR="00223BEB" w:rsidRPr="00381EA7" w:rsidRDefault="00223BEB" w:rsidP="002420C8">
            <w:pPr>
              <w:jc w:val="right"/>
              <w:rPr>
                <w:sz w:val="22"/>
                <w:szCs w:val="22"/>
              </w:rPr>
            </w:pPr>
            <w:r w:rsidRPr="00381EA7">
              <w:rPr>
                <w:sz w:val="22"/>
                <w:szCs w:val="22"/>
              </w:rPr>
              <w:t> </w:t>
            </w:r>
          </w:p>
        </w:tc>
      </w:tr>
      <w:tr w:rsidR="00223BEB" w:rsidRPr="00381EA7">
        <w:trPr>
          <w:trHeight w:val="284"/>
        </w:trPr>
        <w:tc>
          <w:tcPr>
            <w:tcW w:w="1717" w:type="pct"/>
            <w:shd w:val="clear" w:color="auto" w:fill="auto"/>
            <w:noWrap/>
            <w:vAlign w:val="bottom"/>
          </w:tcPr>
          <w:p w:rsidR="00223BEB" w:rsidRPr="00381EA7" w:rsidRDefault="00223BEB" w:rsidP="002420C8">
            <w:pPr>
              <w:rPr>
                <w:b/>
                <w:bCs/>
                <w:sz w:val="22"/>
                <w:szCs w:val="22"/>
              </w:rPr>
            </w:pPr>
            <w:r w:rsidRPr="00381EA7">
              <w:rPr>
                <w:b/>
                <w:bCs/>
                <w:sz w:val="22"/>
                <w:szCs w:val="22"/>
              </w:rPr>
              <w:t>Пассив</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 </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 </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 </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 </w:t>
            </w:r>
          </w:p>
        </w:tc>
        <w:tc>
          <w:tcPr>
            <w:tcW w:w="737" w:type="pct"/>
            <w:shd w:val="clear" w:color="auto" w:fill="auto"/>
            <w:noWrap/>
            <w:vAlign w:val="bottom"/>
          </w:tcPr>
          <w:p w:rsidR="00223BEB" w:rsidRPr="00381EA7" w:rsidRDefault="00223BEB" w:rsidP="002420C8">
            <w:pPr>
              <w:jc w:val="right"/>
              <w:rPr>
                <w:sz w:val="22"/>
                <w:szCs w:val="22"/>
              </w:rPr>
            </w:pPr>
            <w:r w:rsidRPr="00381EA7">
              <w:rPr>
                <w:sz w:val="22"/>
                <w:szCs w:val="22"/>
              </w:rPr>
              <w:t> </w:t>
            </w:r>
          </w:p>
        </w:tc>
      </w:tr>
      <w:tr w:rsidR="00223BEB" w:rsidRPr="00381EA7">
        <w:trPr>
          <w:trHeight w:val="284"/>
        </w:trPr>
        <w:tc>
          <w:tcPr>
            <w:tcW w:w="1717" w:type="pct"/>
            <w:shd w:val="clear" w:color="auto" w:fill="auto"/>
            <w:noWrap/>
            <w:vAlign w:val="bottom"/>
          </w:tcPr>
          <w:p w:rsidR="00223BEB" w:rsidRPr="00381EA7" w:rsidRDefault="00223BEB" w:rsidP="002420C8">
            <w:pPr>
              <w:rPr>
                <w:sz w:val="22"/>
                <w:szCs w:val="22"/>
              </w:rPr>
            </w:pPr>
            <w:r w:rsidRPr="00381EA7">
              <w:rPr>
                <w:sz w:val="22"/>
                <w:szCs w:val="22"/>
              </w:rPr>
              <w:t>Собственный капитал</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9119</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82394</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45,88</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83,67</w:t>
            </w:r>
          </w:p>
        </w:tc>
        <w:tc>
          <w:tcPr>
            <w:tcW w:w="737" w:type="pct"/>
            <w:shd w:val="clear" w:color="auto" w:fill="auto"/>
            <w:noWrap/>
            <w:vAlign w:val="bottom"/>
          </w:tcPr>
          <w:p w:rsidR="00223BEB" w:rsidRPr="00381EA7" w:rsidRDefault="00223BEB" w:rsidP="002420C8">
            <w:pPr>
              <w:jc w:val="right"/>
              <w:rPr>
                <w:sz w:val="22"/>
                <w:szCs w:val="22"/>
              </w:rPr>
            </w:pPr>
            <w:r w:rsidRPr="00381EA7">
              <w:rPr>
                <w:sz w:val="22"/>
                <w:szCs w:val="22"/>
              </w:rPr>
              <w:t>37,793</w:t>
            </w:r>
          </w:p>
        </w:tc>
      </w:tr>
      <w:tr w:rsidR="00223BEB" w:rsidRPr="00381EA7">
        <w:trPr>
          <w:trHeight w:val="284"/>
        </w:trPr>
        <w:tc>
          <w:tcPr>
            <w:tcW w:w="1717" w:type="pct"/>
            <w:shd w:val="clear" w:color="auto" w:fill="auto"/>
            <w:noWrap/>
            <w:vAlign w:val="bottom"/>
          </w:tcPr>
          <w:p w:rsidR="00223BEB" w:rsidRPr="00381EA7" w:rsidRDefault="00223BEB" w:rsidP="002420C8">
            <w:pPr>
              <w:rPr>
                <w:sz w:val="22"/>
                <w:szCs w:val="22"/>
              </w:rPr>
            </w:pPr>
            <w:r w:rsidRPr="00381EA7">
              <w:rPr>
                <w:sz w:val="22"/>
                <w:szCs w:val="22"/>
              </w:rPr>
              <w:t>Уставный капитал</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471</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471</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2,37</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0,48</w:t>
            </w:r>
          </w:p>
        </w:tc>
        <w:tc>
          <w:tcPr>
            <w:tcW w:w="737" w:type="pct"/>
            <w:shd w:val="clear" w:color="auto" w:fill="auto"/>
            <w:noWrap/>
            <w:vAlign w:val="bottom"/>
          </w:tcPr>
          <w:p w:rsidR="00223BEB" w:rsidRPr="00381EA7" w:rsidRDefault="00223BEB" w:rsidP="002420C8">
            <w:pPr>
              <w:jc w:val="right"/>
              <w:rPr>
                <w:sz w:val="22"/>
                <w:szCs w:val="22"/>
              </w:rPr>
            </w:pPr>
            <w:r w:rsidRPr="00381EA7">
              <w:rPr>
                <w:sz w:val="22"/>
                <w:szCs w:val="22"/>
              </w:rPr>
              <w:t>-1,891</w:t>
            </w:r>
          </w:p>
        </w:tc>
      </w:tr>
      <w:tr w:rsidR="00223BEB" w:rsidRPr="00381EA7">
        <w:trPr>
          <w:trHeight w:val="284"/>
        </w:trPr>
        <w:tc>
          <w:tcPr>
            <w:tcW w:w="1717" w:type="pct"/>
            <w:shd w:val="clear" w:color="auto" w:fill="auto"/>
            <w:noWrap/>
            <w:vAlign w:val="bottom"/>
          </w:tcPr>
          <w:p w:rsidR="00223BEB" w:rsidRPr="00381EA7" w:rsidRDefault="00223BEB" w:rsidP="002420C8">
            <w:pPr>
              <w:rPr>
                <w:sz w:val="22"/>
                <w:szCs w:val="22"/>
              </w:rPr>
            </w:pPr>
            <w:r w:rsidRPr="00381EA7">
              <w:rPr>
                <w:sz w:val="22"/>
                <w:szCs w:val="22"/>
              </w:rPr>
              <w:t>Накопленная прибыль</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8648</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81923</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43,51</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83,19</w:t>
            </w:r>
          </w:p>
        </w:tc>
        <w:tc>
          <w:tcPr>
            <w:tcW w:w="737" w:type="pct"/>
            <w:shd w:val="clear" w:color="auto" w:fill="auto"/>
            <w:noWrap/>
            <w:vAlign w:val="bottom"/>
          </w:tcPr>
          <w:p w:rsidR="00223BEB" w:rsidRPr="00381EA7" w:rsidRDefault="00223BEB" w:rsidP="002420C8">
            <w:pPr>
              <w:jc w:val="right"/>
              <w:rPr>
                <w:sz w:val="22"/>
                <w:szCs w:val="22"/>
              </w:rPr>
            </w:pPr>
            <w:r w:rsidRPr="00381EA7">
              <w:rPr>
                <w:sz w:val="22"/>
                <w:szCs w:val="22"/>
              </w:rPr>
              <w:t>39,684</w:t>
            </w:r>
          </w:p>
        </w:tc>
      </w:tr>
      <w:tr w:rsidR="00223BEB" w:rsidRPr="00381EA7">
        <w:trPr>
          <w:trHeight w:val="284"/>
        </w:trPr>
        <w:tc>
          <w:tcPr>
            <w:tcW w:w="1717" w:type="pct"/>
            <w:shd w:val="clear" w:color="auto" w:fill="auto"/>
            <w:noWrap/>
            <w:vAlign w:val="bottom"/>
          </w:tcPr>
          <w:p w:rsidR="00223BEB" w:rsidRPr="00381EA7" w:rsidRDefault="00223BEB" w:rsidP="002420C8">
            <w:pPr>
              <w:rPr>
                <w:sz w:val="22"/>
                <w:szCs w:val="22"/>
              </w:rPr>
            </w:pPr>
            <w:r w:rsidRPr="00381EA7">
              <w:rPr>
                <w:sz w:val="22"/>
                <w:szCs w:val="22"/>
              </w:rPr>
              <w:t>Заемный капитал</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10757</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16078</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54,12</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16,33</w:t>
            </w:r>
          </w:p>
        </w:tc>
        <w:tc>
          <w:tcPr>
            <w:tcW w:w="737" w:type="pct"/>
            <w:shd w:val="clear" w:color="auto" w:fill="auto"/>
            <w:noWrap/>
            <w:vAlign w:val="bottom"/>
          </w:tcPr>
          <w:p w:rsidR="00223BEB" w:rsidRPr="00381EA7" w:rsidRDefault="00223BEB" w:rsidP="002420C8">
            <w:pPr>
              <w:jc w:val="right"/>
              <w:rPr>
                <w:sz w:val="22"/>
                <w:szCs w:val="22"/>
              </w:rPr>
            </w:pPr>
            <w:r w:rsidRPr="00381EA7">
              <w:rPr>
                <w:sz w:val="22"/>
                <w:szCs w:val="22"/>
              </w:rPr>
              <w:t>-37,793</w:t>
            </w:r>
          </w:p>
        </w:tc>
      </w:tr>
      <w:tr w:rsidR="00223BEB" w:rsidRPr="00381EA7">
        <w:trPr>
          <w:trHeight w:val="284"/>
        </w:trPr>
        <w:tc>
          <w:tcPr>
            <w:tcW w:w="1717" w:type="pct"/>
            <w:shd w:val="clear" w:color="auto" w:fill="auto"/>
            <w:noWrap/>
            <w:vAlign w:val="bottom"/>
          </w:tcPr>
          <w:p w:rsidR="00223BEB" w:rsidRPr="00381EA7" w:rsidRDefault="00223BEB" w:rsidP="002420C8">
            <w:pPr>
              <w:rPr>
                <w:sz w:val="22"/>
                <w:szCs w:val="22"/>
              </w:rPr>
            </w:pPr>
            <w:r w:rsidRPr="00381EA7">
              <w:rPr>
                <w:sz w:val="22"/>
                <w:szCs w:val="22"/>
              </w:rPr>
              <w:t>Долгосрочный заемный капитал</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60</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65</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0,30</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0,07</w:t>
            </w:r>
          </w:p>
        </w:tc>
        <w:tc>
          <w:tcPr>
            <w:tcW w:w="737" w:type="pct"/>
            <w:shd w:val="clear" w:color="auto" w:fill="auto"/>
            <w:noWrap/>
            <w:vAlign w:val="bottom"/>
          </w:tcPr>
          <w:p w:rsidR="00223BEB" w:rsidRPr="00381EA7" w:rsidRDefault="00223BEB" w:rsidP="002420C8">
            <w:pPr>
              <w:jc w:val="right"/>
              <w:rPr>
                <w:sz w:val="22"/>
                <w:szCs w:val="22"/>
              </w:rPr>
            </w:pPr>
            <w:r w:rsidRPr="00381EA7">
              <w:rPr>
                <w:sz w:val="22"/>
                <w:szCs w:val="22"/>
              </w:rPr>
              <w:t>-0,236</w:t>
            </w:r>
          </w:p>
        </w:tc>
      </w:tr>
      <w:tr w:rsidR="00223BEB" w:rsidRPr="00381EA7">
        <w:trPr>
          <w:trHeight w:val="284"/>
        </w:trPr>
        <w:tc>
          <w:tcPr>
            <w:tcW w:w="1717" w:type="pct"/>
            <w:shd w:val="clear" w:color="auto" w:fill="auto"/>
            <w:noWrap/>
            <w:vAlign w:val="bottom"/>
          </w:tcPr>
          <w:p w:rsidR="00223BEB" w:rsidRPr="00381EA7" w:rsidRDefault="00223BEB" w:rsidP="002420C8">
            <w:pPr>
              <w:rPr>
                <w:sz w:val="22"/>
                <w:szCs w:val="22"/>
              </w:rPr>
            </w:pPr>
            <w:r w:rsidRPr="00381EA7">
              <w:rPr>
                <w:sz w:val="22"/>
                <w:szCs w:val="22"/>
              </w:rPr>
              <w:t>Краткосрочные заемный капитал</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10697</w:t>
            </w:r>
          </w:p>
        </w:tc>
        <w:tc>
          <w:tcPr>
            <w:tcW w:w="610" w:type="pct"/>
            <w:shd w:val="clear" w:color="auto" w:fill="auto"/>
            <w:noWrap/>
            <w:vAlign w:val="bottom"/>
          </w:tcPr>
          <w:p w:rsidR="00223BEB" w:rsidRPr="00381EA7" w:rsidRDefault="00223BEB" w:rsidP="002420C8">
            <w:pPr>
              <w:jc w:val="right"/>
              <w:rPr>
                <w:sz w:val="22"/>
                <w:szCs w:val="22"/>
              </w:rPr>
            </w:pPr>
            <w:r w:rsidRPr="00381EA7">
              <w:rPr>
                <w:sz w:val="22"/>
                <w:szCs w:val="22"/>
              </w:rPr>
              <w:t>16013</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53,82</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16,26</w:t>
            </w:r>
          </w:p>
        </w:tc>
        <w:tc>
          <w:tcPr>
            <w:tcW w:w="737" w:type="pct"/>
            <w:shd w:val="clear" w:color="auto" w:fill="auto"/>
            <w:noWrap/>
            <w:vAlign w:val="bottom"/>
          </w:tcPr>
          <w:p w:rsidR="00223BEB" w:rsidRPr="00381EA7" w:rsidRDefault="00223BEB" w:rsidP="002420C8">
            <w:pPr>
              <w:jc w:val="right"/>
              <w:rPr>
                <w:sz w:val="22"/>
                <w:szCs w:val="22"/>
              </w:rPr>
            </w:pPr>
            <w:r w:rsidRPr="00381EA7">
              <w:rPr>
                <w:sz w:val="22"/>
                <w:szCs w:val="22"/>
              </w:rPr>
              <w:t>-37,557</w:t>
            </w:r>
          </w:p>
        </w:tc>
      </w:tr>
      <w:tr w:rsidR="00223BEB" w:rsidRPr="00381EA7">
        <w:trPr>
          <w:trHeight w:val="284"/>
        </w:trPr>
        <w:tc>
          <w:tcPr>
            <w:tcW w:w="1717" w:type="pct"/>
            <w:shd w:val="clear" w:color="auto" w:fill="auto"/>
            <w:noWrap/>
            <w:vAlign w:val="bottom"/>
          </w:tcPr>
          <w:p w:rsidR="00223BEB" w:rsidRPr="00381EA7" w:rsidRDefault="00223BEB" w:rsidP="002420C8">
            <w:pPr>
              <w:rPr>
                <w:sz w:val="22"/>
                <w:szCs w:val="22"/>
              </w:rPr>
            </w:pPr>
            <w:r w:rsidRPr="00381EA7">
              <w:rPr>
                <w:sz w:val="22"/>
                <w:szCs w:val="22"/>
              </w:rPr>
              <w:t>Итого по всем разделам</w:t>
            </w:r>
          </w:p>
        </w:tc>
        <w:tc>
          <w:tcPr>
            <w:tcW w:w="610" w:type="pct"/>
            <w:shd w:val="clear" w:color="auto" w:fill="auto"/>
            <w:noWrap/>
            <w:vAlign w:val="bottom"/>
          </w:tcPr>
          <w:p w:rsidR="00223BEB" w:rsidRPr="00381EA7" w:rsidRDefault="00223BEB" w:rsidP="002420C8">
            <w:pPr>
              <w:jc w:val="right"/>
              <w:rPr>
                <w:b/>
                <w:bCs/>
                <w:sz w:val="22"/>
                <w:szCs w:val="22"/>
              </w:rPr>
            </w:pPr>
            <w:r w:rsidRPr="00381EA7">
              <w:rPr>
                <w:b/>
                <w:bCs/>
                <w:sz w:val="22"/>
                <w:szCs w:val="22"/>
              </w:rPr>
              <w:t>19876</w:t>
            </w:r>
          </w:p>
        </w:tc>
        <w:tc>
          <w:tcPr>
            <w:tcW w:w="610" w:type="pct"/>
            <w:shd w:val="clear" w:color="auto" w:fill="auto"/>
            <w:noWrap/>
            <w:vAlign w:val="bottom"/>
          </w:tcPr>
          <w:p w:rsidR="00223BEB" w:rsidRPr="00381EA7" w:rsidRDefault="00223BEB" w:rsidP="002420C8">
            <w:pPr>
              <w:jc w:val="right"/>
              <w:rPr>
                <w:b/>
                <w:bCs/>
                <w:sz w:val="22"/>
                <w:szCs w:val="22"/>
              </w:rPr>
            </w:pPr>
            <w:r w:rsidRPr="00381EA7">
              <w:rPr>
                <w:b/>
                <w:bCs/>
                <w:sz w:val="22"/>
                <w:szCs w:val="22"/>
              </w:rPr>
              <w:t>98472</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100</w:t>
            </w:r>
          </w:p>
        </w:tc>
        <w:tc>
          <w:tcPr>
            <w:tcW w:w="663" w:type="pct"/>
            <w:shd w:val="clear" w:color="auto" w:fill="auto"/>
            <w:noWrap/>
            <w:vAlign w:val="bottom"/>
          </w:tcPr>
          <w:p w:rsidR="00223BEB" w:rsidRPr="00381EA7" w:rsidRDefault="00223BEB" w:rsidP="002420C8">
            <w:pPr>
              <w:jc w:val="right"/>
              <w:rPr>
                <w:sz w:val="22"/>
                <w:szCs w:val="22"/>
              </w:rPr>
            </w:pPr>
            <w:r w:rsidRPr="00381EA7">
              <w:rPr>
                <w:sz w:val="22"/>
                <w:szCs w:val="22"/>
              </w:rPr>
              <w:t>100</w:t>
            </w:r>
          </w:p>
        </w:tc>
        <w:tc>
          <w:tcPr>
            <w:tcW w:w="737" w:type="pct"/>
            <w:shd w:val="clear" w:color="auto" w:fill="auto"/>
            <w:noWrap/>
            <w:vAlign w:val="bottom"/>
          </w:tcPr>
          <w:p w:rsidR="00223BEB" w:rsidRPr="00381EA7" w:rsidRDefault="00223BEB" w:rsidP="002420C8">
            <w:pPr>
              <w:jc w:val="right"/>
              <w:rPr>
                <w:sz w:val="22"/>
                <w:szCs w:val="22"/>
              </w:rPr>
            </w:pPr>
            <w:r w:rsidRPr="00381EA7">
              <w:rPr>
                <w:sz w:val="22"/>
                <w:szCs w:val="22"/>
              </w:rPr>
              <w:t> </w:t>
            </w:r>
          </w:p>
        </w:tc>
      </w:tr>
    </w:tbl>
    <w:p w:rsidR="00223BEB" w:rsidRPr="00381EA7" w:rsidRDefault="00223BEB" w:rsidP="00223BEB">
      <w:pPr>
        <w:rPr>
          <w:sz w:val="22"/>
          <w:szCs w:val="22"/>
        </w:rPr>
      </w:pPr>
    </w:p>
    <w:p w:rsidR="00223BEB" w:rsidRPr="00381EA7" w:rsidRDefault="00223BEB" w:rsidP="00223BEB">
      <w:pPr>
        <w:jc w:val="center"/>
        <w:rPr>
          <w:sz w:val="22"/>
          <w:szCs w:val="22"/>
        </w:rPr>
      </w:pPr>
    </w:p>
    <w:p w:rsidR="00223BEB" w:rsidRDefault="00223BEB" w:rsidP="00223BEB">
      <w:pPr>
        <w:spacing w:line="360" w:lineRule="auto"/>
        <w:jc w:val="center"/>
        <w:rPr>
          <w:sz w:val="22"/>
          <w:szCs w:val="22"/>
        </w:rPr>
      </w:pPr>
      <w:r w:rsidRPr="00381EA7">
        <w:rPr>
          <w:sz w:val="22"/>
          <w:szCs w:val="22"/>
        </w:rPr>
        <w:br w:type="page"/>
      </w:r>
      <w:r w:rsidRPr="00381EA7">
        <w:rPr>
          <w:sz w:val="28"/>
          <w:szCs w:val="28"/>
        </w:rPr>
        <w:t xml:space="preserve">Приложение </w:t>
      </w:r>
      <w:r>
        <w:rPr>
          <w:sz w:val="28"/>
          <w:szCs w:val="28"/>
        </w:rPr>
        <w:t>Г</w:t>
      </w:r>
    </w:p>
    <w:p w:rsidR="00223BEB" w:rsidRPr="00381EA7" w:rsidRDefault="00223BEB" w:rsidP="00223BEB">
      <w:pPr>
        <w:spacing w:line="360" w:lineRule="auto"/>
        <w:jc w:val="center"/>
        <w:rPr>
          <w:sz w:val="28"/>
          <w:szCs w:val="28"/>
        </w:rPr>
      </w:pPr>
      <w:r w:rsidRPr="00381EA7">
        <w:rPr>
          <w:sz w:val="28"/>
          <w:szCs w:val="28"/>
        </w:rPr>
        <w:t>Вертикальный анализ отчёта о прибылях и убытках</w:t>
      </w:r>
    </w:p>
    <w:p w:rsidR="00223BEB" w:rsidRPr="00605279" w:rsidRDefault="00223BEB" w:rsidP="00223BEB">
      <w:pPr>
        <w:jc w:val="center"/>
        <w:rPr>
          <w:sz w:val="28"/>
          <w:szCs w:val="28"/>
        </w:rPr>
      </w:pPr>
    </w:p>
    <w:tbl>
      <w:tblPr>
        <w:tblW w:w="9761"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3034"/>
        <w:gridCol w:w="1164"/>
        <w:gridCol w:w="1588"/>
        <w:gridCol w:w="1217"/>
        <w:gridCol w:w="1314"/>
        <w:gridCol w:w="1461"/>
      </w:tblGrid>
      <w:tr w:rsidR="00223BEB" w:rsidRPr="00381EA7">
        <w:trPr>
          <w:trHeight w:val="276"/>
        </w:trPr>
        <w:tc>
          <w:tcPr>
            <w:tcW w:w="3034" w:type="dxa"/>
            <w:vMerge w:val="restart"/>
            <w:shd w:val="clear" w:color="auto" w:fill="auto"/>
            <w:noWrap/>
            <w:vAlign w:val="bottom"/>
          </w:tcPr>
          <w:p w:rsidR="00223BEB" w:rsidRPr="00381EA7" w:rsidRDefault="00223BEB" w:rsidP="002420C8">
            <w:pPr>
              <w:jc w:val="center"/>
              <w:rPr>
                <w:sz w:val="22"/>
                <w:szCs w:val="22"/>
              </w:rPr>
            </w:pPr>
            <w:r w:rsidRPr="00381EA7">
              <w:rPr>
                <w:sz w:val="22"/>
                <w:szCs w:val="22"/>
              </w:rPr>
              <w:t>Показатели</w:t>
            </w:r>
          </w:p>
        </w:tc>
        <w:tc>
          <w:tcPr>
            <w:tcW w:w="1164" w:type="dxa"/>
            <w:vMerge w:val="restart"/>
            <w:shd w:val="clear" w:color="auto" w:fill="auto"/>
            <w:vAlign w:val="bottom"/>
          </w:tcPr>
          <w:p w:rsidR="00223BEB" w:rsidRPr="00381EA7" w:rsidRDefault="00223BEB" w:rsidP="002420C8">
            <w:pPr>
              <w:jc w:val="center"/>
              <w:rPr>
                <w:sz w:val="22"/>
                <w:szCs w:val="22"/>
              </w:rPr>
            </w:pPr>
            <w:r w:rsidRPr="00381EA7">
              <w:rPr>
                <w:sz w:val="22"/>
                <w:szCs w:val="22"/>
              </w:rPr>
              <w:t>За отчетный период</w:t>
            </w:r>
          </w:p>
        </w:tc>
        <w:tc>
          <w:tcPr>
            <w:tcW w:w="1588" w:type="dxa"/>
            <w:vMerge w:val="restart"/>
            <w:shd w:val="clear" w:color="auto" w:fill="auto"/>
            <w:vAlign w:val="bottom"/>
          </w:tcPr>
          <w:p w:rsidR="00223BEB" w:rsidRPr="00381EA7" w:rsidRDefault="00223BEB" w:rsidP="002420C8">
            <w:pPr>
              <w:jc w:val="center"/>
              <w:rPr>
                <w:sz w:val="22"/>
                <w:szCs w:val="22"/>
              </w:rPr>
            </w:pPr>
            <w:r w:rsidRPr="00381EA7">
              <w:rPr>
                <w:sz w:val="22"/>
                <w:szCs w:val="22"/>
              </w:rPr>
              <w:t>За аналогичный период предыдущего года</w:t>
            </w:r>
          </w:p>
        </w:tc>
        <w:tc>
          <w:tcPr>
            <w:tcW w:w="1200" w:type="dxa"/>
            <w:vMerge w:val="restart"/>
            <w:shd w:val="clear" w:color="auto" w:fill="auto"/>
            <w:vAlign w:val="bottom"/>
          </w:tcPr>
          <w:p w:rsidR="00223BEB" w:rsidRPr="00381EA7" w:rsidRDefault="00223BEB" w:rsidP="002420C8">
            <w:pPr>
              <w:jc w:val="center"/>
              <w:rPr>
                <w:sz w:val="22"/>
                <w:szCs w:val="22"/>
              </w:rPr>
            </w:pPr>
            <w:r w:rsidRPr="00381EA7">
              <w:rPr>
                <w:sz w:val="22"/>
                <w:szCs w:val="22"/>
              </w:rPr>
              <w:t>Доля на конец отчетного периода,%</w:t>
            </w:r>
          </w:p>
        </w:tc>
        <w:tc>
          <w:tcPr>
            <w:tcW w:w="1314" w:type="dxa"/>
            <w:vMerge w:val="restart"/>
            <w:shd w:val="clear" w:color="auto" w:fill="auto"/>
            <w:vAlign w:val="bottom"/>
          </w:tcPr>
          <w:p w:rsidR="00223BEB" w:rsidRPr="00381EA7" w:rsidRDefault="00223BEB" w:rsidP="002420C8">
            <w:pPr>
              <w:jc w:val="center"/>
              <w:rPr>
                <w:sz w:val="22"/>
                <w:szCs w:val="22"/>
              </w:rPr>
            </w:pPr>
            <w:r w:rsidRPr="00381EA7">
              <w:rPr>
                <w:sz w:val="22"/>
                <w:szCs w:val="22"/>
              </w:rPr>
              <w:t>Доля на начало отчетного периода,%</w:t>
            </w:r>
          </w:p>
        </w:tc>
        <w:tc>
          <w:tcPr>
            <w:tcW w:w="1461" w:type="dxa"/>
            <w:vMerge w:val="restart"/>
            <w:shd w:val="clear" w:color="auto" w:fill="auto"/>
            <w:vAlign w:val="bottom"/>
          </w:tcPr>
          <w:p w:rsidR="00223BEB" w:rsidRPr="00381EA7" w:rsidRDefault="00223BEB" w:rsidP="002420C8">
            <w:pPr>
              <w:jc w:val="center"/>
              <w:rPr>
                <w:sz w:val="22"/>
                <w:szCs w:val="22"/>
              </w:rPr>
            </w:pPr>
            <w:r w:rsidRPr="00381EA7">
              <w:rPr>
                <w:sz w:val="22"/>
                <w:szCs w:val="22"/>
              </w:rPr>
              <w:t>Абсолютное изменение доли, %</w:t>
            </w:r>
          </w:p>
        </w:tc>
      </w:tr>
      <w:tr w:rsidR="00223BEB" w:rsidRPr="00381EA7">
        <w:trPr>
          <w:trHeight w:val="1075"/>
        </w:trPr>
        <w:tc>
          <w:tcPr>
            <w:tcW w:w="3034" w:type="dxa"/>
            <w:vMerge/>
            <w:vAlign w:val="center"/>
          </w:tcPr>
          <w:p w:rsidR="00223BEB" w:rsidRPr="00381EA7" w:rsidRDefault="00223BEB" w:rsidP="002420C8">
            <w:pPr>
              <w:rPr>
                <w:sz w:val="22"/>
                <w:szCs w:val="22"/>
              </w:rPr>
            </w:pPr>
          </w:p>
        </w:tc>
        <w:tc>
          <w:tcPr>
            <w:tcW w:w="1164" w:type="dxa"/>
            <w:vMerge/>
            <w:vAlign w:val="center"/>
          </w:tcPr>
          <w:p w:rsidR="00223BEB" w:rsidRPr="00381EA7" w:rsidRDefault="00223BEB" w:rsidP="002420C8">
            <w:pPr>
              <w:rPr>
                <w:sz w:val="22"/>
                <w:szCs w:val="22"/>
              </w:rPr>
            </w:pPr>
          </w:p>
        </w:tc>
        <w:tc>
          <w:tcPr>
            <w:tcW w:w="1588" w:type="dxa"/>
            <w:vMerge/>
            <w:vAlign w:val="center"/>
          </w:tcPr>
          <w:p w:rsidR="00223BEB" w:rsidRPr="00381EA7" w:rsidRDefault="00223BEB" w:rsidP="002420C8">
            <w:pPr>
              <w:rPr>
                <w:sz w:val="22"/>
                <w:szCs w:val="22"/>
              </w:rPr>
            </w:pPr>
          </w:p>
        </w:tc>
        <w:tc>
          <w:tcPr>
            <w:tcW w:w="1200" w:type="dxa"/>
            <w:vMerge/>
            <w:vAlign w:val="center"/>
          </w:tcPr>
          <w:p w:rsidR="00223BEB" w:rsidRPr="00381EA7" w:rsidRDefault="00223BEB" w:rsidP="002420C8">
            <w:pPr>
              <w:rPr>
                <w:sz w:val="22"/>
                <w:szCs w:val="22"/>
              </w:rPr>
            </w:pPr>
          </w:p>
        </w:tc>
        <w:tc>
          <w:tcPr>
            <w:tcW w:w="1314" w:type="dxa"/>
            <w:vMerge/>
            <w:vAlign w:val="center"/>
          </w:tcPr>
          <w:p w:rsidR="00223BEB" w:rsidRPr="00381EA7" w:rsidRDefault="00223BEB" w:rsidP="002420C8">
            <w:pPr>
              <w:rPr>
                <w:sz w:val="22"/>
                <w:szCs w:val="22"/>
              </w:rPr>
            </w:pPr>
          </w:p>
        </w:tc>
        <w:tc>
          <w:tcPr>
            <w:tcW w:w="1461" w:type="dxa"/>
            <w:vMerge/>
            <w:vAlign w:val="center"/>
          </w:tcPr>
          <w:p w:rsidR="00223BEB" w:rsidRPr="00381EA7" w:rsidRDefault="00223BEB" w:rsidP="002420C8">
            <w:pPr>
              <w:rPr>
                <w:sz w:val="22"/>
                <w:szCs w:val="22"/>
              </w:rPr>
            </w:pPr>
          </w:p>
        </w:tc>
      </w:tr>
      <w:tr w:rsidR="00223BEB" w:rsidRPr="00381EA7">
        <w:trPr>
          <w:trHeight w:val="284"/>
        </w:trPr>
        <w:tc>
          <w:tcPr>
            <w:tcW w:w="3034" w:type="dxa"/>
            <w:shd w:val="clear" w:color="auto" w:fill="auto"/>
            <w:noWrap/>
            <w:vAlign w:val="bottom"/>
          </w:tcPr>
          <w:p w:rsidR="00223BEB" w:rsidRPr="00381EA7" w:rsidRDefault="00223BEB" w:rsidP="002420C8">
            <w:pPr>
              <w:rPr>
                <w:b/>
                <w:sz w:val="22"/>
                <w:szCs w:val="22"/>
              </w:rPr>
            </w:pPr>
            <w:r w:rsidRPr="00381EA7">
              <w:rPr>
                <w:b/>
                <w:sz w:val="22"/>
                <w:szCs w:val="22"/>
              </w:rPr>
              <w:t>Выручка от продаж товаров</w:t>
            </w:r>
          </w:p>
        </w:tc>
        <w:tc>
          <w:tcPr>
            <w:tcW w:w="1164" w:type="dxa"/>
            <w:shd w:val="clear" w:color="auto" w:fill="auto"/>
            <w:noWrap/>
            <w:vAlign w:val="bottom"/>
          </w:tcPr>
          <w:p w:rsidR="00223BEB" w:rsidRPr="00381EA7" w:rsidRDefault="00223BEB" w:rsidP="002420C8">
            <w:pPr>
              <w:jc w:val="right"/>
              <w:rPr>
                <w:sz w:val="22"/>
                <w:szCs w:val="22"/>
              </w:rPr>
            </w:pPr>
            <w:r w:rsidRPr="00381EA7">
              <w:rPr>
                <w:sz w:val="22"/>
                <w:szCs w:val="22"/>
              </w:rPr>
              <w:t>79987</w:t>
            </w:r>
          </w:p>
        </w:tc>
        <w:tc>
          <w:tcPr>
            <w:tcW w:w="1588" w:type="dxa"/>
            <w:shd w:val="clear" w:color="auto" w:fill="auto"/>
            <w:noWrap/>
            <w:vAlign w:val="bottom"/>
          </w:tcPr>
          <w:p w:rsidR="00223BEB" w:rsidRPr="00381EA7" w:rsidRDefault="00223BEB" w:rsidP="002420C8">
            <w:pPr>
              <w:jc w:val="right"/>
              <w:rPr>
                <w:sz w:val="22"/>
                <w:szCs w:val="22"/>
              </w:rPr>
            </w:pPr>
            <w:r w:rsidRPr="00381EA7">
              <w:rPr>
                <w:sz w:val="22"/>
                <w:szCs w:val="22"/>
              </w:rPr>
              <w:t>70738</w:t>
            </w:r>
          </w:p>
        </w:tc>
        <w:tc>
          <w:tcPr>
            <w:tcW w:w="1200" w:type="dxa"/>
            <w:shd w:val="clear" w:color="auto" w:fill="auto"/>
            <w:vAlign w:val="bottom"/>
          </w:tcPr>
          <w:p w:rsidR="00223BEB" w:rsidRPr="00381EA7" w:rsidRDefault="00223BEB" w:rsidP="002420C8">
            <w:pPr>
              <w:jc w:val="right"/>
              <w:rPr>
                <w:sz w:val="22"/>
                <w:szCs w:val="22"/>
              </w:rPr>
            </w:pPr>
            <w:r w:rsidRPr="00381EA7">
              <w:rPr>
                <w:sz w:val="22"/>
                <w:szCs w:val="22"/>
              </w:rPr>
              <w:t>100</w:t>
            </w:r>
          </w:p>
        </w:tc>
        <w:tc>
          <w:tcPr>
            <w:tcW w:w="1314" w:type="dxa"/>
            <w:shd w:val="clear" w:color="auto" w:fill="auto"/>
            <w:noWrap/>
            <w:vAlign w:val="bottom"/>
          </w:tcPr>
          <w:p w:rsidR="00223BEB" w:rsidRPr="00381EA7" w:rsidRDefault="00223BEB" w:rsidP="002420C8">
            <w:pPr>
              <w:jc w:val="right"/>
              <w:rPr>
                <w:sz w:val="22"/>
                <w:szCs w:val="22"/>
              </w:rPr>
            </w:pPr>
            <w:r w:rsidRPr="00381EA7">
              <w:rPr>
                <w:sz w:val="22"/>
                <w:szCs w:val="22"/>
              </w:rPr>
              <w:t>100,00</w:t>
            </w:r>
          </w:p>
        </w:tc>
        <w:tc>
          <w:tcPr>
            <w:tcW w:w="1461" w:type="dxa"/>
            <w:shd w:val="clear" w:color="auto" w:fill="auto"/>
            <w:noWrap/>
            <w:vAlign w:val="bottom"/>
          </w:tcPr>
          <w:p w:rsidR="00223BEB" w:rsidRPr="00381EA7" w:rsidRDefault="00223BEB" w:rsidP="002420C8">
            <w:pPr>
              <w:jc w:val="right"/>
              <w:rPr>
                <w:sz w:val="22"/>
                <w:szCs w:val="22"/>
              </w:rPr>
            </w:pPr>
            <w:r w:rsidRPr="00381EA7">
              <w:rPr>
                <w:sz w:val="22"/>
                <w:szCs w:val="22"/>
              </w:rPr>
              <w:t> </w:t>
            </w:r>
          </w:p>
        </w:tc>
      </w:tr>
      <w:tr w:rsidR="00223BEB" w:rsidRPr="00381EA7">
        <w:trPr>
          <w:trHeight w:val="284"/>
        </w:trPr>
        <w:tc>
          <w:tcPr>
            <w:tcW w:w="3034" w:type="dxa"/>
            <w:shd w:val="clear" w:color="auto" w:fill="auto"/>
            <w:vAlign w:val="bottom"/>
          </w:tcPr>
          <w:p w:rsidR="00223BEB" w:rsidRPr="00381EA7" w:rsidRDefault="00223BEB" w:rsidP="002420C8">
            <w:pPr>
              <w:rPr>
                <w:sz w:val="22"/>
                <w:szCs w:val="22"/>
              </w:rPr>
            </w:pPr>
            <w:r w:rsidRPr="00381EA7">
              <w:rPr>
                <w:sz w:val="22"/>
                <w:szCs w:val="22"/>
              </w:rPr>
              <w:t>Себестоимость проданных товаров, услуг</w:t>
            </w:r>
          </w:p>
        </w:tc>
        <w:tc>
          <w:tcPr>
            <w:tcW w:w="1164" w:type="dxa"/>
            <w:shd w:val="clear" w:color="auto" w:fill="auto"/>
            <w:noWrap/>
            <w:vAlign w:val="bottom"/>
          </w:tcPr>
          <w:p w:rsidR="00223BEB" w:rsidRPr="00381EA7" w:rsidRDefault="00223BEB" w:rsidP="002420C8">
            <w:pPr>
              <w:jc w:val="right"/>
              <w:rPr>
                <w:sz w:val="22"/>
                <w:szCs w:val="22"/>
              </w:rPr>
            </w:pPr>
            <w:r w:rsidRPr="00381EA7">
              <w:rPr>
                <w:sz w:val="22"/>
                <w:szCs w:val="22"/>
              </w:rPr>
              <w:t>78690</w:t>
            </w:r>
          </w:p>
        </w:tc>
        <w:tc>
          <w:tcPr>
            <w:tcW w:w="1588" w:type="dxa"/>
            <w:shd w:val="clear" w:color="auto" w:fill="auto"/>
            <w:noWrap/>
            <w:vAlign w:val="bottom"/>
          </w:tcPr>
          <w:p w:rsidR="00223BEB" w:rsidRPr="00381EA7" w:rsidRDefault="00223BEB" w:rsidP="002420C8">
            <w:pPr>
              <w:jc w:val="right"/>
              <w:rPr>
                <w:sz w:val="22"/>
                <w:szCs w:val="22"/>
              </w:rPr>
            </w:pPr>
            <w:r w:rsidRPr="00381EA7">
              <w:rPr>
                <w:sz w:val="22"/>
                <w:szCs w:val="22"/>
              </w:rPr>
              <w:t>66905</w:t>
            </w:r>
          </w:p>
        </w:tc>
        <w:tc>
          <w:tcPr>
            <w:tcW w:w="1200" w:type="dxa"/>
            <w:shd w:val="clear" w:color="auto" w:fill="auto"/>
            <w:vAlign w:val="bottom"/>
          </w:tcPr>
          <w:p w:rsidR="00223BEB" w:rsidRPr="00381EA7" w:rsidRDefault="00223BEB" w:rsidP="002420C8">
            <w:pPr>
              <w:jc w:val="right"/>
              <w:rPr>
                <w:sz w:val="22"/>
                <w:szCs w:val="22"/>
              </w:rPr>
            </w:pPr>
            <w:r w:rsidRPr="00381EA7">
              <w:rPr>
                <w:sz w:val="22"/>
                <w:szCs w:val="22"/>
              </w:rPr>
              <w:t>98,38</w:t>
            </w:r>
          </w:p>
        </w:tc>
        <w:tc>
          <w:tcPr>
            <w:tcW w:w="1314" w:type="dxa"/>
            <w:shd w:val="clear" w:color="auto" w:fill="auto"/>
            <w:noWrap/>
            <w:vAlign w:val="bottom"/>
          </w:tcPr>
          <w:p w:rsidR="00223BEB" w:rsidRPr="00381EA7" w:rsidRDefault="00223BEB" w:rsidP="002420C8">
            <w:pPr>
              <w:jc w:val="right"/>
              <w:rPr>
                <w:sz w:val="22"/>
                <w:szCs w:val="22"/>
              </w:rPr>
            </w:pPr>
            <w:r w:rsidRPr="00381EA7">
              <w:rPr>
                <w:sz w:val="22"/>
                <w:szCs w:val="22"/>
              </w:rPr>
              <w:t>94,58</w:t>
            </w:r>
          </w:p>
        </w:tc>
        <w:tc>
          <w:tcPr>
            <w:tcW w:w="1461" w:type="dxa"/>
            <w:shd w:val="clear" w:color="auto" w:fill="auto"/>
            <w:noWrap/>
            <w:vAlign w:val="bottom"/>
          </w:tcPr>
          <w:p w:rsidR="00223BEB" w:rsidRPr="00381EA7" w:rsidRDefault="00223BEB" w:rsidP="002420C8">
            <w:pPr>
              <w:jc w:val="right"/>
              <w:rPr>
                <w:sz w:val="22"/>
                <w:szCs w:val="22"/>
              </w:rPr>
            </w:pPr>
            <w:r w:rsidRPr="00381EA7">
              <w:rPr>
                <w:sz w:val="22"/>
                <w:szCs w:val="22"/>
              </w:rPr>
              <w:t>3,80</w:t>
            </w:r>
          </w:p>
        </w:tc>
      </w:tr>
      <w:tr w:rsidR="00223BEB" w:rsidRPr="00381EA7">
        <w:trPr>
          <w:trHeight w:val="284"/>
        </w:trPr>
        <w:tc>
          <w:tcPr>
            <w:tcW w:w="3034" w:type="dxa"/>
            <w:shd w:val="clear" w:color="auto" w:fill="auto"/>
            <w:noWrap/>
            <w:vAlign w:val="bottom"/>
          </w:tcPr>
          <w:p w:rsidR="00223BEB" w:rsidRPr="00381EA7" w:rsidRDefault="00223BEB" w:rsidP="002420C8">
            <w:pPr>
              <w:rPr>
                <w:b/>
                <w:sz w:val="22"/>
                <w:szCs w:val="22"/>
              </w:rPr>
            </w:pPr>
            <w:r w:rsidRPr="00381EA7">
              <w:rPr>
                <w:b/>
                <w:sz w:val="22"/>
                <w:szCs w:val="22"/>
              </w:rPr>
              <w:t>Валовая прибыль</w:t>
            </w:r>
          </w:p>
        </w:tc>
        <w:tc>
          <w:tcPr>
            <w:tcW w:w="1164" w:type="dxa"/>
            <w:shd w:val="clear" w:color="auto" w:fill="auto"/>
            <w:noWrap/>
            <w:vAlign w:val="bottom"/>
          </w:tcPr>
          <w:p w:rsidR="00223BEB" w:rsidRPr="00381EA7" w:rsidRDefault="00223BEB" w:rsidP="002420C8">
            <w:pPr>
              <w:jc w:val="right"/>
              <w:rPr>
                <w:sz w:val="22"/>
                <w:szCs w:val="22"/>
              </w:rPr>
            </w:pPr>
            <w:r w:rsidRPr="00381EA7">
              <w:rPr>
                <w:sz w:val="22"/>
                <w:szCs w:val="22"/>
              </w:rPr>
              <w:t>1297</w:t>
            </w:r>
          </w:p>
        </w:tc>
        <w:tc>
          <w:tcPr>
            <w:tcW w:w="1588" w:type="dxa"/>
            <w:shd w:val="clear" w:color="auto" w:fill="auto"/>
            <w:noWrap/>
            <w:vAlign w:val="bottom"/>
          </w:tcPr>
          <w:p w:rsidR="00223BEB" w:rsidRPr="00381EA7" w:rsidRDefault="00223BEB" w:rsidP="002420C8">
            <w:pPr>
              <w:jc w:val="right"/>
              <w:rPr>
                <w:sz w:val="22"/>
                <w:szCs w:val="22"/>
              </w:rPr>
            </w:pPr>
            <w:r w:rsidRPr="00381EA7">
              <w:rPr>
                <w:sz w:val="22"/>
                <w:szCs w:val="22"/>
              </w:rPr>
              <w:t>3833</w:t>
            </w:r>
          </w:p>
        </w:tc>
        <w:tc>
          <w:tcPr>
            <w:tcW w:w="1200" w:type="dxa"/>
            <w:shd w:val="clear" w:color="auto" w:fill="auto"/>
            <w:vAlign w:val="bottom"/>
          </w:tcPr>
          <w:p w:rsidR="00223BEB" w:rsidRPr="00381EA7" w:rsidRDefault="00223BEB" w:rsidP="002420C8">
            <w:pPr>
              <w:jc w:val="right"/>
              <w:rPr>
                <w:sz w:val="22"/>
                <w:szCs w:val="22"/>
              </w:rPr>
            </w:pPr>
            <w:r w:rsidRPr="00381EA7">
              <w:rPr>
                <w:sz w:val="22"/>
                <w:szCs w:val="22"/>
              </w:rPr>
              <w:t>1,62</w:t>
            </w:r>
          </w:p>
        </w:tc>
        <w:tc>
          <w:tcPr>
            <w:tcW w:w="1314" w:type="dxa"/>
            <w:shd w:val="clear" w:color="auto" w:fill="auto"/>
            <w:noWrap/>
            <w:vAlign w:val="bottom"/>
          </w:tcPr>
          <w:p w:rsidR="00223BEB" w:rsidRPr="00381EA7" w:rsidRDefault="00223BEB" w:rsidP="002420C8">
            <w:pPr>
              <w:jc w:val="right"/>
              <w:rPr>
                <w:sz w:val="22"/>
                <w:szCs w:val="22"/>
              </w:rPr>
            </w:pPr>
            <w:r w:rsidRPr="00381EA7">
              <w:rPr>
                <w:sz w:val="22"/>
                <w:szCs w:val="22"/>
              </w:rPr>
              <w:t>5,42</w:t>
            </w:r>
          </w:p>
        </w:tc>
        <w:tc>
          <w:tcPr>
            <w:tcW w:w="1461" w:type="dxa"/>
            <w:shd w:val="clear" w:color="auto" w:fill="auto"/>
            <w:noWrap/>
            <w:vAlign w:val="bottom"/>
          </w:tcPr>
          <w:p w:rsidR="00223BEB" w:rsidRPr="00381EA7" w:rsidRDefault="00223BEB" w:rsidP="002420C8">
            <w:pPr>
              <w:jc w:val="right"/>
              <w:rPr>
                <w:sz w:val="22"/>
                <w:szCs w:val="22"/>
              </w:rPr>
            </w:pPr>
            <w:r w:rsidRPr="00381EA7">
              <w:rPr>
                <w:sz w:val="22"/>
                <w:szCs w:val="22"/>
              </w:rPr>
              <w:t>-3,80</w:t>
            </w:r>
          </w:p>
        </w:tc>
      </w:tr>
      <w:tr w:rsidR="00223BEB" w:rsidRPr="00381EA7">
        <w:trPr>
          <w:trHeight w:val="284"/>
        </w:trPr>
        <w:tc>
          <w:tcPr>
            <w:tcW w:w="3034" w:type="dxa"/>
            <w:shd w:val="clear" w:color="auto" w:fill="auto"/>
            <w:noWrap/>
            <w:vAlign w:val="bottom"/>
          </w:tcPr>
          <w:p w:rsidR="00223BEB" w:rsidRPr="00381EA7" w:rsidRDefault="00223BEB" w:rsidP="002420C8">
            <w:pPr>
              <w:rPr>
                <w:b/>
                <w:sz w:val="22"/>
                <w:szCs w:val="22"/>
              </w:rPr>
            </w:pPr>
            <w:r w:rsidRPr="00381EA7">
              <w:rPr>
                <w:b/>
                <w:sz w:val="22"/>
                <w:szCs w:val="22"/>
              </w:rPr>
              <w:t>Прибыль от продаж</w:t>
            </w:r>
          </w:p>
        </w:tc>
        <w:tc>
          <w:tcPr>
            <w:tcW w:w="1164" w:type="dxa"/>
            <w:shd w:val="clear" w:color="auto" w:fill="auto"/>
            <w:noWrap/>
            <w:vAlign w:val="bottom"/>
          </w:tcPr>
          <w:p w:rsidR="00223BEB" w:rsidRPr="00381EA7" w:rsidRDefault="00223BEB" w:rsidP="002420C8">
            <w:pPr>
              <w:jc w:val="right"/>
              <w:rPr>
                <w:sz w:val="22"/>
                <w:szCs w:val="22"/>
              </w:rPr>
            </w:pPr>
            <w:r w:rsidRPr="00381EA7">
              <w:rPr>
                <w:sz w:val="22"/>
                <w:szCs w:val="22"/>
              </w:rPr>
              <w:t>1297</w:t>
            </w:r>
          </w:p>
        </w:tc>
        <w:tc>
          <w:tcPr>
            <w:tcW w:w="1588" w:type="dxa"/>
            <w:shd w:val="clear" w:color="auto" w:fill="auto"/>
            <w:noWrap/>
            <w:vAlign w:val="bottom"/>
          </w:tcPr>
          <w:p w:rsidR="00223BEB" w:rsidRPr="00381EA7" w:rsidRDefault="00223BEB" w:rsidP="002420C8">
            <w:pPr>
              <w:jc w:val="right"/>
              <w:rPr>
                <w:sz w:val="22"/>
                <w:szCs w:val="22"/>
              </w:rPr>
            </w:pPr>
            <w:r w:rsidRPr="00381EA7">
              <w:rPr>
                <w:sz w:val="22"/>
                <w:szCs w:val="22"/>
              </w:rPr>
              <w:t>3833</w:t>
            </w:r>
          </w:p>
        </w:tc>
        <w:tc>
          <w:tcPr>
            <w:tcW w:w="1200" w:type="dxa"/>
            <w:shd w:val="clear" w:color="auto" w:fill="auto"/>
            <w:vAlign w:val="bottom"/>
          </w:tcPr>
          <w:p w:rsidR="00223BEB" w:rsidRPr="00381EA7" w:rsidRDefault="00223BEB" w:rsidP="002420C8">
            <w:pPr>
              <w:jc w:val="right"/>
              <w:rPr>
                <w:sz w:val="22"/>
                <w:szCs w:val="22"/>
              </w:rPr>
            </w:pPr>
            <w:r w:rsidRPr="00381EA7">
              <w:rPr>
                <w:sz w:val="22"/>
                <w:szCs w:val="22"/>
              </w:rPr>
              <w:t>1,62</w:t>
            </w:r>
          </w:p>
        </w:tc>
        <w:tc>
          <w:tcPr>
            <w:tcW w:w="1314" w:type="dxa"/>
            <w:shd w:val="clear" w:color="auto" w:fill="auto"/>
            <w:noWrap/>
            <w:vAlign w:val="bottom"/>
          </w:tcPr>
          <w:p w:rsidR="00223BEB" w:rsidRPr="00381EA7" w:rsidRDefault="00223BEB" w:rsidP="002420C8">
            <w:pPr>
              <w:jc w:val="right"/>
              <w:rPr>
                <w:sz w:val="22"/>
                <w:szCs w:val="22"/>
              </w:rPr>
            </w:pPr>
            <w:r w:rsidRPr="00381EA7">
              <w:rPr>
                <w:sz w:val="22"/>
                <w:szCs w:val="22"/>
              </w:rPr>
              <w:t>5,42</w:t>
            </w:r>
          </w:p>
        </w:tc>
        <w:tc>
          <w:tcPr>
            <w:tcW w:w="1461" w:type="dxa"/>
            <w:shd w:val="clear" w:color="auto" w:fill="auto"/>
            <w:noWrap/>
            <w:vAlign w:val="bottom"/>
          </w:tcPr>
          <w:p w:rsidR="00223BEB" w:rsidRPr="00381EA7" w:rsidRDefault="00223BEB" w:rsidP="002420C8">
            <w:pPr>
              <w:jc w:val="right"/>
              <w:rPr>
                <w:sz w:val="22"/>
                <w:szCs w:val="22"/>
              </w:rPr>
            </w:pPr>
            <w:r w:rsidRPr="00381EA7">
              <w:rPr>
                <w:sz w:val="22"/>
                <w:szCs w:val="22"/>
              </w:rPr>
              <w:t>-3,80</w:t>
            </w:r>
          </w:p>
        </w:tc>
      </w:tr>
      <w:tr w:rsidR="00223BEB" w:rsidRPr="00381EA7">
        <w:trPr>
          <w:trHeight w:val="284"/>
        </w:trPr>
        <w:tc>
          <w:tcPr>
            <w:tcW w:w="3034" w:type="dxa"/>
            <w:shd w:val="clear" w:color="auto" w:fill="auto"/>
            <w:vAlign w:val="bottom"/>
          </w:tcPr>
          <w:p w:rsidR="00223BEB" w:rsidRPr="00381EA7" w:rsidRDefault="00223BEB" w:rsidP="002420C8">
            <w:pPr>
              <w:rPr>
                <w:sz w:val="22"/>
                <w:szCs w:val="22"/>
              </w:rPr>
            </w:pPr>
            <w:r w:rsidRPr="00381EA7">
              <w:rPr>
                <w:sz w:val="22"/>
                <w:szCs w:val="22"/>
              </w:rPr>
              <w:t>Сальдо доходов по финансовым операциям</w:t>
            </w:r>
          </w:p>
        </w:tc>
        <w:tc>
          <w:tcPr>
            <w:tcW w:w="1164" w:type="dxa"/>
            <w:shd w:val="clear" w:color="auto" w:fill="auto"/>
            <w:noWrap/>
            <w:vAlign w:val="bottom"/>
          </w:tcPr>
          <w:p w:rsidR="00223BEB" w:rsidRPr="00381EA7" w:rsidRDefault="00223BEB" w:rsidP="002420C8">
            <w:pPr>
              <w:jc w:val="right"/>
              <w:rPr>
                <w:sz w:val="22"/>
                <w:szCs w:val="22"/>
              </w:rPr>
            </w:pPr>
            <w:r w:rsidRPr="00381EA7">
              <w:rPr>
                <w:sz w:val="22"/>
                <w:szCs w:val="22"/>
              </w:rPr>
              <w:t>166</w:t>
            </w:r>
          </w:p>
        </w:tc>
        <w:tc>
          <w:tcPr>
            <w:tcW w:w="1588" w:type="dxa"/>
            <w:shd w:val="clear" w:color="auto" w:fill="auto"/>
            <w:noWrap/>
            <w:vAlign w:val="bottom"/>
          </w:tcPr>
          <w:p w:rsidR="00223BEB" w:rsidRPr="00381EA7" w:rsidRDefault="00223BEB" w:rsidP="002420C8">
            <w:pPr>
              <w:jc w:val="right"/>
              <w:rPr>
                <w:sz w:val="22"/>
                <w:szCs w:val="22"/>
              </w:rPr>
            </w:pPr>
            <w:r w:rsidRPr="00381EA7">
              <w:rPr>
                <w:sz w:val="22"/>
                <w:szCs w:val="22"/>
              </w:rPr>
              <w:t>55</w:t>
            </w:r>
          </w:p>
        </w:tc>
        <w:tc>
          <w:tcPr>
            <w:tcW w:w="1200" w:type="dxa"/>
            <w:shd w:val="clear" w:color="auto" w:fill="auto"/>
            <w:vAlign w:val="bottom"/>
          </w:tcPr>
          <w:p w:rsidR="00223BEB" w:rsidRPr="00381EA7" w:rsidRDefault="00223BEB" w:rsidP="002420C8">
            <w:pPr>
              <w:jc w:val="right"/>
              <w:rPr>
                <w:sz w:val="22"/>
                <w:szCs w:val="22"/>
              </w:rPr>
            </w:pPr>
            <w:r w:rsidRPr="00381EA7">
              <w:rPr>
                <w:sz w:val="22"/>
                <w:szCs w:val="22"/>
              </w:rPr>
              <w:t>0,21</w:t>
            </w:r>
          </w:p>
        </w:tc>
        <w:tc>
          <w:tcPr>
            <w:tcW w:w="1314" w:type="dxa"/>
            <w:shd w:val="clear" w:color="auto" w:fill="auto"/>
            <w:noWrap/>
            <w:vAlign w:val="bottom"/>
          </w:tcPr>
          <w:p w:rsidR="00223BEB" w:rsidRPr="00381EA7" w:rsidRDefault="00223BEB" w:rsidP="002420C8">
            <w:pPr>
              <w:jc w:val="right"/>
              <w:rPr>
                <w:sz w:val="22"/>
                <w:szCs w:val="22"/>
              </w:rPr>
            </w:pPr>
            <w:r w:rsidRPr="00381EA7">
              <w:rPr>
                <w:sz w:val="22"/>
                <w:szCs w:val="22"/>
              </w:rPr>
              <w:t>0,08</w:t>
            </w:r>
          </w:p>
        </w:tc>
        <w:tc>
          <w:tcPr>
            <w:tcW w:w="1461" w:type="dxa"/>
            <w:shd w:val="clear" w:color="auto" w:fill="auto"/>
            <w:noWrap/>
            <w:vAlign w:val="bottom"/>
          </w:tcPr>
          <w:p w:rsidR="00223BEB" w:rsidRPr="00381EA7" w:rsidRDefault="00223BEB" w:rsidP="002420C8">
            <w:pPr>
              <w:jc w:val="right"/>
              <w:rPr>
                <w:sz w:val="22"/>
                <w:szCs w:val="22"/>
              </w:rPr>
            </w:pPr>
            <w:r w:rsidRPr="00381EA7">
              <w:rPr>
                <w:sz w:val="22"/>
                <w:szCs w:val="22"/>
              </w:rPr>
              <w:t>0,13</w:t>
            </w:r>
          </w:p>
        </w:tc>
      </w:tr>
      <w:tr w:rsidR="00223BEB" w:rsidRPr="00381EA7">
        <w:trPr>
          <w:trHeight w:val="284"/>
        </w:trPr>
        <w:tc>
          <w:tcPr>
            <w:tcW w:w="3034" w:type="dxa"/>
            <w:shd w:val="clear" w:color="auto" w:fill="auto"/>
            <w:vAlign w:val="bottom"/>
          </w:tcPr>
          <w:p w:rsidR="00223BEB" w:rsidRPr="00381EA7" w:rsidRDefault="00223BEB" w:rsidP="002420C8">
            <w:pPr>
              <w:rPr>
                <w:sz w:val="22"/>
                <w:szCs w:val="22"/>
              </w:rPr>
            </w:pPr>
            <w:r w:rsidRPr="00381EA7">
              <w:rPr>
                <w:sz w:val="22"/>
                <w:szCs w:val="22"/>
              </w:rPr>
              <w:t>Сальдо доходов по инвестиц-ным операциям</w:t>
            </w:r>
          </w:p>
        </w:tc>
        <w:tc>
          <w:tcPr>
            <w:tcW w:w="1164" w:type="dxa"/>
            <w:shd w:val="clear" w:color="auto" w:fill="auto"/>
            <w:noWrap/>
            <w:vAlign w:val="bottom"/>
          </w:tcPr>
          <w:p w:rsidR="00223BEB" w:rsidRPr="00381EA7" w:rsidRDefault="00223BEB" w:rsidP="002420C8">
            <w:pPr>
              <w:jc w:val="right"/>
              <w:rPr>
                <w:sz w:val="22"/>
                <w:szCs w:val="22"/>
              </w:rPr>
            </w:pPr>
            <w:r w:rsidRPr="00381EA7">
              <w:rPr>
                <w:sz w:val="22"/>
                <w:szCs w:val="22"/>
              </w:rPr>
              <w:t>0</w:t>
            </w:r>
          </w:p>
        </w:tc>
        <w:tc>
          <w:tcPr>
            <w:tcW w:w="1588" w:type="dxa"/>
            <w:shd w:val="clear" w:color="auto" w:fill="auto"/>
            <w:noWrap/>
            <w:vAlign w:val="bottom"/>
          </w:tcPr>
          <w:p w:rsidR="00223BEB" w:rsidRPr="00381EA7" w:rsidRDefault="00223BEB" w:rsidP="002420C8">
            <w:pPr>
              <w:jc w:val="right"/>
              <w:rPr>
                <w:sz w:val="22"/>
                <w:szCs w:val="22"/>
              </w:rPr>
            </w:pPr>
            <w:r w:rsidRPr="00381EA7">
              <w:rPr>
                <w:sz w:val="22"/>
                <w:szCs w:val="22"/>
              </w:rPr>
              <w:t>0</w:t>
            </w:r>
          </w:p>
        </w:tc>
        <w:tc>
          <w:tcPr>
            <w:tcW w:w="1200" w:type="dxa"/>
            <w:shd w:val="clear" w:color="auto" w:fill="auto"/>
            <w:vAlign w:val="bottom"/>
          </w:tcPr>
          <w:p w:rsidR="00223BEB" w:rsidRPr="00381EA7" w:rsidRDefault="00223BEB" w:rsidP="002420C8">
            <w:pPr>
              <w:jc w:val="right"/>
              <w:rPr>
                <w:sz w:val="22"/>
                <w:szCs w:val="22"/>
              </w:rPr>
            </w:pPr>
            <w:r w:rsidRPr="00381EA7">
              <w:rPr>
                <w:sz w:val="22"/>
                <w:szCs w:val="22"/>
              </w:rPr>
              <w:t>0,00</w:t>
            </w:r>
          </w:p>
        </w:tc>
        <w:tc>
          <w:tcPr>
            <w:tcW w:w="1314" w:type="dxa"/>
            <w:shd w:val="clear" w:color="auto" w:fill="auto"/>
            <w:noWrap/>
            <w:vAlign w:val="bottom"/>
          </w:tcPr>
          <w:p w:rsidR="00223BEB" w:rsidRPr="00381EA7" w:rsidRDefault="00223BEB" w:rsidP="002420C8">
            <w:pPr>
              <w:jc w:val="right"/>
              <w:rPr>
                <w:sz w:val="22"/>
                <w:szCs w:val="22"/>
              </w:rPr>
            </w:pPr>
            <w:r w:rsidRPr="00381EA7">
              <w:rPr>
                <w:sz w:val="22"/>
                <w:szCs w:val="22"/>
              </w:rPr>
              <w:t>0,00</w:t>
            </w:r>
          </w:p>
        </w:tc>
        <w:tc>
          <w:tcPr>
            <w:tcW w:w="1461" w:type="dxa"/>
            <w:shd w:val="clear" w:color="auto" w:fill="auto"/>
            <w:noWrap/>
            <w:vAlign w:val="bottom"/>
          </w:tcPr>
          <w:p w:rsidR="00223BEB" w:rsidRPr="00381EA7" w:rsidRDefault="00223BEB" w:rsidP="002420C8">
            <w:pPr>
              <w:jc w:val="right"/>
              <w:rPr>
                <w:sz w:val="22"/>
                <w:szCs w:val="22"/>
              </w:rPr>
            </w:pPr>
            <w:r w:rsidRPr="00381EA7">
              <w:rPr>
                <w:sz w:val="22"/>
                <w:szCs w:val="22"/>
              </w:rPr>
              <w:t>0,00</w:t>
            </w:r>
          </w:p>
        </w:tc>
      </w:tr>
      <w:tr w:rsidR="00223BEB" w:rsidRPr="00381EA7">
        <w:trPr>
          <w:trHeight w:val="284"/>
        </w:trPr>
        <w:tc>
          <w:tcPr>
            <w:tcW w:w="3034" w:type="dxa"/>
            <w:shd w:val="clear" w:color="auto" w:fill="auto"/>
            <w:vAlign w:val="bottom"/>
          </w:tcPr>
          <w:p w:rsidR="00223BEB" w:rsidRPr="00381EA7" w:rsidRDefault="00223BEB" w:rsidP="002420C8">
            <w:pPr>
              <w:rPr>
                <w:sz w:val="22"/>
                <w:szCs w:val="22"/>
              </w:rPr>
            </w:pPr>
            <w:r w:rsidRPr="00381EA7">
              <w:rPr>
                <w:sz w:val="22"/>
                <w:szCs w:val="22"/>
              </w:rPr>
              <w:t>Сальдо доходов по прочим операциям</w:t>
            </w:r>
          </w:p>
        </w:tc>
        <w:tc>
          <w:tcPr>
            <w:tcW w:w="1164" w:type="dxa"/>
            <w:shd w:val="clear" w:color="auto" w:fill="auto"/>
            <w:noWrap/>
            <w:vAlign w:val="bottom"/>
          </w:tcPr>
          <w:p w:rsidR="00223BEB" w:rsidRPr="00381EA7" w:rsidRDefault="00223BEB" w:rsidP="002420C8">
            <w:pPr>
              <w:jc w:val="right"/>
              <w:rPr>
                <w:sz w:val="22"/>
                <w:szCs w:val="22"/>
              </w:rPr>
            </w:pPr>
            <w:r w:rsidRPr="00381EA7">
              <w:rPr>
                <w:sz w:val="22"/>
                <w:szCs w:val="22"/>
              </w:rPr>
              <w:t>-2844</w:t>
            </w:r>
          </w:p>
        </w:tc>
        <w:tc>
          <w:tcPr>
            <w:tcW w:w="1588" w:type="dxa"/>
            <w:shd w:val="clear" w:color="auto" w:fill="auto"/>
            <w:noWrap/>
            <w:vAlign w:val="bottom"/>
          </w:tcPr>
          <w:p w:rsidR="00223BEB" w:rsidRPr="00381EA7" w:rsidRDefault="00223BEB" w:rsidP="002420C8">
            <w:pPr>
              <w:jc w:val="right"/>
              <w:rPr>
                <w:sz w:val="22"/>
                <w:szCs w:val="22"/>
              </w:rPr>
            </w:pPr>
            <w:r w:rsidRPr="00381EA7">
              <w:rPr>
                <w:sz w:val="22"/>
                <w:szCs w:val="22"/>
              </w:rPr>
              <w:t>258</w:t>
            </w:r>
          </w:p>
        </w:tc>
        <w:tc>
          <w:tcPr>
            <w:tcW w:w="1200" w:type="dxa"/>
            <w:shd w:val="clear" w:color="auto" w:fill="auto"/>
            <w:vAlign w:val="bottom"/>
          </w:tcPr>
          <w:p w:rsidR="00223BEB" w:rsidRPr="00381EA7" w:rsidRDefault="00223BEB" w:rsidP="002420C8">
            <w:pPr>
              <w:jc w:val="right"/>
              <w:rPr>
                <w:sz w:val="22"/>
                <w:szCs w:val="22"/>
              </w:rPr>
            </w:pPr>
            <w:r w:rsidRPr="00381EA7">
              <w:rPr>
                <w:sz w:val="22"/>
                <w:szCs w:val="22"/>
              </w:rPr>
              <w:t>-3,56</w:t>
            </w:r>
          </w:p>
        </w:tc>
        <w:tc>
          <w:tcPr>
            <w:tcW w:w="1314" w:type="dxa"/>
            <w:shd w:val="clear" w:color="auto" w:fill="auto"/>
            <w:noWrap/>
            <w:vAlign w:val="bottom"/>
          </w:tcPr>
          <w:p w:rsidR="00223BEB" w:rsidRPr="00381EA7" w:rsidRDefault="00223BEB" w:rsidP="002420C8">
            <w:pPr>
              <w:jc w:val="right"/>
              <w:rPr>
                <w:sz w:val="22"/>
                <w:szCs w:val="22"/>
              </w:rPr>
            </w:pPr>
            <w:r w:rsidRPr="00381EA7">
              <w:rPr>
                <w:sz w:val="22"/>
                <w:szCs w:val="22"/>
              </w:rPr>
              <w:t>0,36</w:t>
            </w:r>
          </w:p>
        </w:tc>
        <w:tc>
          <w:tcPr>
            <w:tcW w:w="1461" w:type="dxa"/>
            <w:shd w:val="clear" w:color="auto" w:fill="auto"/>
            <w:noWrap/>
            <w:vAlign w:val="bottom"/>
          </w:tcPr>
          <w:p w:rsidR="00223BEB" w:rsidRPr="00381EA7" w:rsidRDefault="00223BEB" w:rsidP="002420C8">
            <w:pPr>
              <w:jc w:val="right"/>
              <w:rPr>
                <w:sz w:val="22"/>
                <w:szCs w:val="22"/>
              </w:rPr>
            </w:pPr>
            <w:r w:rsidRPr="00381EA7">
              <w:rPr>
                <w:sz w:val="22"/>
                <w:szCs w:val="22"/>
              </w:rPr>
              <w:t>-3,92</w:t>
            </w:r>
          </w:p>
        </w:tc>
      </w:tr>
      <w:tr w:rsidR="00223BEB" w:rsidRPr="00381EA7">
        <w:trPr>
          <w:trHeight w:val="284"/>
        </w:trPr>
        <w:tc>
          <w:tcPr>
            <w:tcW w:w="3034" w:type="dxa"/>
            <w:shd w:val="clear" w:color="auto" w:fill="auto"/>
            <w:vAlign w:val="bottom"/>
          </w:tcPr>
          <w:p w:rsidR="00223BEB" w:rsidRPr="00381EA7" w:rsidRDefault="00223BEB" w:rsidP="002420C8">
            <w:pPr>
              <w:rPr>
                <w:sz w:val="22"/>
                <w:szCs w:val="22"/>
              </w:rPr>
            </w:pPr>
            <w:r w:rsidRPr="00381EA7">
              <w:rPr>
                <w:sz w:val="22"/>
                <w:szCs w:val="22"/>
              </w:rPr>
              <w:t>Итого убытки (доходы) по внереализационной деятельности</w:t>
            </w:r>
          </w:p>
        </w:tc>
        <w:tc>
          <w:tcPr>
            <w:tcW w:w="1164" w:type="dxa"/>
            <w:shd w:val="clear" w:color="auto" w:fill="auto"/>
            <w:noWrap/>
            <w:vAlign w:val="bottom"/>
          </w:tcPr>
          <w:p w:rsidR="00223BEB" w:rsidRPr="00381EA7" w:rsidRDefault="00223BEB" w:rsidP="002420C8">
            <w:pPr>
              <w:jc w:val="right"/>
              <w:rPr>
                <w:sz w:val="22"/>
                <w:szCs w:val="22"/>
              </w:rPr>
            </w:pPr>
            <w:r w:rsidRPr="00381EA7">
              <w:rPr>
                <w:sz w:val="22"/>
                <w:szCs w:val="22"/>
              </w:rPr>
              <w:t>-2678</w:t>
            </w:r>
          </w:p>
        </w:tc>
        <w:tc>
          <w:tcPr>
            <w:tcW w:w="1588" w:type="dxa"/>
            <w:shd w:val="clear" w:color="auto" w:fill="auto"/>
            <w:noWrap/>
            <w:vAlign w:val="bottom"/>
          </w:tcPr>
          <w:p w:rsidR="00223BEB" w:rsidRPr="00381EA7" w:rsidRDefault="00223BEB" w:rsidP="002420C8">
            <w:pPr>
              <w:jc w:val="right"/>
              <w:rPr>
                <w:sz w:val="22"/>
                <w:szCs w:val="22"/>
              </w:rPr>
            </w:pPr>
            <w:r w:rsidRPr="00381EA7">
              <w:rPr>
                <w:sz w:val="22"/>
                <w:szCs w:val="22"/>
              </w:rPr>
              <w:t>313</w:t>
            </w:r>
          </w:p>
        </w:tc>
        <w:tc>
          <w:tcPr>
            <w:tcW w:w="1200" w:type="dxa"/>
            <w:shd w:val="clear" w:color="auto" w:fill="auto"/>
            <w:vAlign w:val="bottom"/>
          </w:tcPr>
          <w:p w:rsidR="00223BEB" w:rsidRPr="00381EA7" w:rsidRDefault="00223BEB" w:rsidP="002420C8">
            <w:pPr>
              <w:jc w:val="right"/>
              <w:rPr>
                <w:sz w:val="22"/>
                <w:szCs w:val="22"/>
              </w:rPr>
            </w:pPr>
            <w:r w:rsidRPr="00381EA7">
              <w:rPr>
                <w:sz w:val="22"/>
                <w:szCs w:val="22"/>
              </w:rPr>
              <w:t>-3,35</w:t>
            </w:r>
          </w:p>
        </w:tc>
        <w:tc>
          <w:tcPr>
            <w:tcW w:w="1314" w:type="dxa"/>
            <w:shd w:val="clear" w:color="auto" w:fill="auto"/>
            <w:noWrap/>
            <w:vAlign w:val="bottom"/>
          </w:tcPr>
          <w:p w:rsidR="00223BEB" w:rsidRPr="00381EA7" w:rsidRDefault="00223BEB" w:rsidP="002420C8">
            <w:pPr>
              <w:jc w:val="right"/>
              <w:rPr>
                <w:sz w:val="22"/>
                <w:szCs w:val="22"/>
              </w:rPr>
            </w:pPr>
            <w:r w:rsidRPr="00381EA7">
              <w:rPr>
                <w:sz w:val="22"/>
                <w:szCs w:val="22"/>
              </w:rPr>
              <w:t>0,44</w:t>
            </w:r>
          </w:p>
        </w:tc>
        <w:tc>
          <w:tcPr>
            <w:tcW w:w="1461" w:type="dxa"/>
            <w:shd w:val="clear" w:color="auto" w:fill="auto"/>
            <w:noWrap/>
            <w:vAlign w:val="bottom"/>
          </w:tcPr>
          <w:p w:rsidR="00223BEB" w:rsidRPr="00381EA7" w:rsidRDefault="00223BEB" w:rsidP="002420C8">
            <w:pPr>
              <w:jc w:val="right"/>
              <w:rPr>
                <w:sz w:val="22"/>
                <w:szCs w:val="22"/>
              </w:rPr>
            </w:pPr>
            <w:r w:rsidRPr="00381EA7">
              <w:rPr>
                <w:sz w:val="22"/>
                <w:szCs w:val="22"/>
              </w:rPr>
              <w:t>-3,79</w:t>
            </w:r>
          </w:p>
        </w:tc>
      </w:tr>
      <w:tr w:rsidR="00223BEB" w:rsidRPr="00381EA7">
        <w:trPr>
          <w:trHeight w:val="284"/>
        </w:trPr>
        <w:tc>
          <w:tcPr>
            <w:tcW w:w="3034" w:type="dxa"/>
            <w:shd w:val="clear" w:color="auto" w:fill="auto"/>
            <w:noWrap/>
            <w:vAlign w:val="bottom"/>
          </w:tcPr>
          <w:p w:rsidR="00223BEB" w:rsidRPr="00381EA7" w:rsidRDefault="00223BEB" w:rsidP="002420C8">
            <w:pPr>
              <w:rPr>
                <w:b/>
                <w:sz w:val="22"/>
                <w:szCs w:val="22"/>
              </w:rPr>
            </w:pPr>
            <w:r w:rsidRPr="00381EA7">
              <w:rPr>
                <w:b/>
                <w:sz w:val="22"/>
                <w:szCs w:val="22"/>
              </w:rPr>
              <w:t>Прибыль(убыток) до н/о</w:t>
            </w:r>
          </w:p>
        </w:tc>
        <w:tc>
          <w:tcPr>
            <w:tcW w:w="1164" w:type="dxa"/>
            <w:shd w:val="clear" w:color="auto" w:fill="auto"/>
            <w:noWrap/>
            <w:vAlign w:val="bottom"/>
          </w:tcPr>
          <w:p w:rsidR="00223BEB" w:rsidRPr="00381EA7" w:rsidRDefault="00223BEB" w:rsidP="002420C8">
            <w:pPr>
              <w:jc w:val="right"/>
              <w:rPr>
                <w:sz w:val="22"/>
                <w:szCs w:val="22"/>
              </w:rPr>
            </w:pPr>
            <w:r w:rsidRPr="00381EA7">
              <w:rPr>
                <w:sz w:val="22"/>
                <w:szCs w:val="22"/>
              </w:rPr>
              <w:t>1381</w:t>
            </w:r>
          </w:p>
        </w:tc>
        <w:tc>
          <w:tcPr>
            <w:tcW w:w="1588" w:type="dxa"/>
            <w:shd w:val="clear" w:color="auto" w:fill="auto"/>
            <w:noWrap/>
            <w:vAlign w:val="bottom"/>
          </w:tcPr>
          <w:p w:rsidR="00223BEB" w:rsidRPr="00381EA7" w:rsidRDefault="00223BEB" w:rsidP="002420C8">
            <w:pPr>
              <w:jc w:val="right"/>
              <w:rPr>
                <w:sz w:val="22"/>
                <w:szCs w:val="22"/>
              </w:rPr>
            </w:pPr>
            <w:r w:rsidRPr="00381EA7">
              <w:rPr>
                <w:sz w:val="22"/>
                <w:szCs w:val="22"/>
              </w:rPr>
              <w:t>4146</w:t>
            </w:r>
          </w:p>
        </w:tc>
        <w:tc>
          <w:tcPr>
            <w:tcW w:w="1200" w:type="dxa"/>
            <w:shd w:val="clear" w:color="auto" w:fill="auto"/>
            <w:vAlign w:val="bottom"/>
          </w:tcPr>
          <w:p w:rsidR="00223BEB" w:rsidRPr="00381EA7" w:rsidRDefault="00223BEB" w:rsidP="002420C8">
            <w:pPr>
              <w:jc w:val="right"/>
              <w:rPr>
                <w:sz w:val="22"/>
                <w:szCs w:val="22"/>
              </w:rPr>
            </w:pPr>
            <w:r w:rsidRPr="00381EA7">
              <w:rPr>
                <w:sz w:val="22"/>
                <w:szCs w:val="22"/>
              </w:rPr>
              <w:t>1,73</w:t>
            </w:r>
          </w:p>
        </w:tc>
        <w:tc>
          <w:tcPr>
            <w:tcW w:w="1314" w:type="dxa"/>
            <w:shd w:val="clear" w:color="auto" w:fill="auto"/>
            <w:noWrap/>
            <w:vAlign w:val="bottom"/>
          </w:tcPr>
          <w:p w:rsidR="00223BEB" w:rsidRPr="00381EA7" w:rsidRDefault="00223BEB" w:rsidP="002420C8">
            <w:pPr>
              <w:jc w:val="right"/>
              <w:rPr>
                <w:sz w:val="22"/>
                <w:szCs w:val="22"/>
              </w:rPr>
            </w:pPr>
            <w:r w:rsidRPr="00381EA7">
              <w:rPr>
                <w:sz w:val="22"/>
                <w:szCs w:val="22"/>
              </w:rPr>
              <w:t>5,86</w:t>
            </w:r>
          </w:p>
        </w:tc>
        <w:tc>
          <w:tcPr>
            <w:tcW w:w="1461" w:type="dxa"/>
            <w:shd w:val="clear" w:color="auto" w:fill="auto"/>
            <w:noWrap/>
            <w:vAlign w:val="bottom"/>
          </w:tcPr>
          <w:p w:rsidR="00223BEB" w:rsidRPr="00381EA7" w:rsidRDefault="00223BEB" w:rsidP="002420C8">
            <w:pPr>
              <w:jc w:val="right"/>
              <w:rPr>
                <w:sz w:val="22"/>
                <w:szCs w:val="22"/>
              </w:rPr>
            </w:pPr>
            <w:r w:rsidRPr="00381EA7">
              <w:rPr>
                <w:sz w:val="22"/>
                <w:szCs w:val="22"/>
              </w:rPr>
              <w:t>-4,13</w:t>
            </w:r>
          </w:p>
        </w:tc>
      </w:tr>
      <w:tr w:rsidR="00223BEB" w:rsidRPr="00381EA7">
        <w:trPr>
          <w:trHeight w:val="284"/>
        </w:trPr>
        <w:tc>
          <w:tcPr>
            <w:tcW w:w="3034" w:type="dxa"/>
            <w:shd w:val="clear" w:color="auto" w:fill="auto"/>
            <w:vAlign w:val="bottom"/>
          </w:tcPr>
          <w:p w:rsidR="00223BEB" w:rsidRPr="00381EA7" w:rsidRDefault="00223BEB" w:rsidP="002420C8">
            <w:pPr>
              <w:rPr>
                <w:b/>
                <w:sz w:val="22"/>
                <w:szCs w:val="22"/>
              </w:rPr>
            </w:pPr>
            <w:r w:rsidRPr="00381EA7">
              <w:rPr>
                <w:b/>
                <w:sz w:val="22"/>
                <w:szCs w:val="22"/>
              </w:rPr>
              <w:t>Чистая прибыль (убыток) отчетного периода</w:t>
            </w:r>
          </w:p>
        </w:tc>
        <w:tc>
          <w:tcPr>
            <w:tcW w:w="1164" w:type="dxa"/>
            <w:shd w:val="clear" w:color="auto" w:fill="auto"/>
            <w:noWrap/>
            <w:vAlign w:val="bottom"/>
          </w:tcPr>
          <w:p w:rsidR="00223BEB" w:rsidRPr="00381EA7" w:rsidRDefault="00223BEB" w:rsidP="002420C8">
            <w:pPr>
              <w:jc w:val="right"/>
              <w:rPr>
                <w:sz w:val="22"/>
                <w:szCs w:val="22"/>
              </w:rPr>
            </w:pPr>
            <w:r w:rsidRPr="00381EA7">
              <w:rPr>
                <w:sz w:val="22"/>
                <w:szCs w:val="22"/>
              </w:rPr>
              <w:t>1320</w:t>
            </w:r>
          </w:p>
        </w:tc>
        <w:tc>
          <w:tcPr>
            <w:tcW w:w="1588" w:type="dxa"/>
            <w:shd w:val="clear" w:color="auto" w:fill="auto"/>
            <w:noWrap/>
            <w:vAlign w:val="bottom"/>
          </w:tcPr>
          <w:p w:rsidR="00223BEB" w:rsidRPr="00381EA7" w:rsidRDefault="00223BEB" w:rsidP="002420C8">
            <w:pPr>
              <w:jc w:val="right"/>
              <w:rPr>
                <w:sz w:val="22"/>
                <w:szCs w:val="22"/>
              </w:rPr>
            </w:pPr>
            <w:r w:rsidRPr="00381EA7">
              <w:rPr>
                <w:sz w:val="22"/>
                <w:szCs w:val="22"/>
              </w:rPr>
              <w:t>3129</w:t>
            </w:r>
          </w:p>
        </w:tc>
        <w:tc>
          <w:tcPr>
            <w:tcW w:w="1200" w:type="dxa"/>
            <w:shd w:val="clear" w:color="auto" w:fill="auto"/>
            <w:vAlign w:val="bottom"/>
          </w:tcPr>
          <w:p w:rsidR="00223BEB" w:rsidRPr="00381EA7" w:rsidRDefault="00223BEB" w:rsidP="002420C8">
            <w:pPr>
              <w:jc w:val="right"/>
              <w:rPr>
                <w:sz w:val="22"/>
                <w:szCs w:val="22"/>
              </w:rPr>
            </w:pPr>
            <w:r w:rsidRPr="00381EA7">
              <w:rPr>
                <w:sz w:val="22"/>
                <w:szCs w:val="22"/>
              </w:rPr>
              <w:t>1,65</w:t>
            </w:r>
          </w:p>
        </w:tc>
        <w:tc>
          <w:tcPr>
            <w:tcW w:w="1314" w:type="dxa"/>
            <w:shd w:val="clear" w:color="auto" w:fill="auto"/>
            <w:noWrap/>
            <w:vAlign w:val="bottom"/>
          </w:tcPr>
          <w:p w:rsidR="00223BEB" w:rsidRPr="00381EA7" w:rsidRDefault="00223BEB" w:rsidP="002420C8">
            <w:pPr>
              <w:jc w:val="right"/>
              <w:rPr>
                <w:sz w:val="22"/>
                <w:szCs w:val="22"/>
              </w:rPr>
            </w:pPr>
            <w:r w:rsidRPr="00381EA7">
              <w:rPr>
                <w:sz w:val="22"/>
                <w:szCs w:val="22"/>
              </w:rPr>
              <w:t>4,42</w:t>
            </w:r>
          </w:p>
        </w:tc>
        <w:tc>
          <w:tcPr>
            <w:tcW w:w="1461" w:type="dxa"/>
            <w:shd w:val="clear" w:color="auto" w:fill="auto"/>
            <w:noWrap/>
            <w:vAlign w:val="bottom"/>
          </w:tcPr>
          <w:p w:rsidR="00223BEB" w:rsidRPr="00381EA7" w:rsidRDefault="00223BEB" w:rsidP="002420C8">
            <w:pPr>
              <w:jc w:val="right"/>
              <w:rPr>
                <w:sz w:val="22"/>
                <w:szCs w:val="22"/>
              </w:rPr>
            </w:pPr>
            <w:r w:rsidRPr="00381EA7">
              <w:rPr>
                <w:sz w:val="22"/>
                <w:szCs w:val="22"/>
              </w:rPr>
              <w:t>-2,77</w:t>
            </w:r>
          </w:p>
        </w:tc>
      </w:tr>
    </w:tbl>
    <w:p w:rsidR="00223BEB" w:rsidRPr="00381EA7" w:rsidRDefault="00223BEB" w:rsidP="00223BEB">
      <w:pPr>
        <w:jc w:val="right"/>
        <w:rPr>
          <w:sz w:val="22"/>
          <w:szCs w:val="22"/>
        </w:rPr>
      </w:pPr>
    </w:p>
    <w:p w:rsidR="00223BEB" w:rsidRDefault="00223BEB" w:rsidP="00223BEB">
      <w:pPr>
        <w:spacing w:line="360" w:lineRule="auto"/>
        <w:ind w:firstLine="540"/>
        <w:jc w:val="center"/>
        <w:rPr>
          <w:b/>
          <w:sz w:val="22"/>
          <w:szCs w:val="22"/>
        </w:rPr>
      </w:pPr>
      <w:r>
        <w:rPr>
          <w:b/>
          <w:sz w:val="22"/>
          <w:szCs w:val="22"/>
        </w:rPr>
        <w:br w:type="page"/>
      </w:r>
      <w:r w:rsidRPr="00381EA7">
        <w:rPr>
          <w:sz w:val="28"/>
          <w:szCs w:val="28"/>
        </w:rPr>
        <w:t xml:space="preserve">Приложение </w:t>
      </w:r>
      <w:r>
        <w:rPr>
          <w:sz w:val="28"/>
          <w:szCs w:val="28"/>
        </w:rPr>
        <w:t>Д</w:t>
      </w:r>
    </w:p>
    <w:p w:rsidR="00223BEB" w:rsidRDefault="00223BEB" w:rsidP="00223BEB">
      <w:pPr>
        <w:spacing w:line="360" w:lineRule="auto"/>
        <w:ind w:firstLine="540"/>
        <w:jc w:val="center"/>
        <w:rPr>
          <w:sz w:val="28"/>
          <w:szCs w:val="28"/>
        </w:rPr>
      </w:pPr>
      <w:r w:rsidRPr="00D30CCF">
        <w:rPr>
          <w:sz w:val="28"/>
          <w:szCs w:val="28"/>
        </w:rPr>
        <w:t>Горизонтальный анализ отчета о прибылях и убытках</w:t>
      </w:r>
    </w:p>
    <w:p w:rsidR="00223BEB" w:rsidRPr="00D30CCF" w:rsidRDefault="00223BEB" w:rsidP="00223BEB">
      <w:pPr>
        <w:ind w:firstLine="540"/>
        <w:jc w:val="center"/>
        <w:rPr>
          <w:sz w:val="28"/>
          <w:szCs w:val="28"/>
        </w:rPr>
      </w:pPr>
    </w:p>
    <w:tbl>
      <w:tblPr>
        <w:tblW w:w="1020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3939"/>
        <w:gridCol w:w="1110"/>
        <w:gridCol w:w="1491"/>
        <w:gridCol w:w="1391"/>
        <w:gridCol w:w="966"/>
        <w:gridCol w:w="1312"/>
      </w:tblGrid>
      <w:tr w:rsidR="00223BEB" w:rsidRPr="00381EA7">
        <w:trPr>
          <w:trHeight w:val="675"/>
        </w:trPr>
        <w:tc>
          <w:tcPr>
            <w:tcW w:w="3939" w:type="dxa"/>
            <w:vMerge w:val="restart"/>
            <w:shd w:val="clear" w:color="auto" w:fill="auto"/>
            <w:noWrap/>
            <w:vAlign w:val="bottom"/>
          </w:tcPr>
          <w:p w:rsidR="00223BEB" w:rsidRPr="00381EA7" w:rsidRDefault="00223BEB" w:rsidP="002420C8">
            <w:pPr>
              <w:jc w:val="center"/>
              <w:rPr>
                <w:sz w:val="22"/>
                <w:szCs w:val="22"/>
              </w:rPr>
            </w:pPr>
            <w:r w:rsidRPr="00381EA7">
              <w:rPr>
                <w:sz w:val="22"/>
                <w:szCs w:val="22"/>
              </w:rPr>
              <w:t>Показатели</w:t>
            </w:r>
          </w:p>
        </w:tc>
        <w:tc>
          <w:tcPr>
            <w:tcW w:w="1110" w:type="dxa"/>
            <w:vMerge w:val="restart"/>
            <w:shd w:val="clear" w:color="auto" w:fill="auto"/>
            <w:vAlign w:val="bottom"/>
          </w:tcPr>
          <w:p w:rsidR="00223BEB" w:rsidRPr="00381EA7" w:rsidRDefault="00223BEB" w:rsidP="002420C8">
            <w:pPr>
              <w:jc w:val="center"/>
              <w:rPr>
                <w:sz w:val="22"/>
                <w:szCs w:val="22"/>
              </w:rPr>
            </w:pPr>
            <w:r w:rsidRPr="00381EA7">
              <w:rPr>
                <w:sz w:val="22"/>
                <w:szCs w:val="22"/>
              </w:rPr>
              <w:t>За отчетный период</w:t>
            </w:r>
          </w:p>
        </w:tc>
        <w:tc>
          <w:tcPr>
            <w:tcW w:w="1491" w:type="dxa"/>
            <w:vMerge w:val="restart"/>
            <w:shd w:val="clear" w:color="auto" w:fill="auto"/>
            <w:vAlign w:val="bottom"/>
          </w:tcPr>
          <w:p w:rsidR="00223BEB" w:rsidRPr="00381EA7" w:rsidRDefault="00223BEB" w:rsidP="002420C8">
            <w:pPr>
              <w:jc w:val="center"/>
              <w:rPr>
                <w:sz w:val="22"/>
                <w:szCs w:val="22"/>
              </w:rPr>
            </w:pPr>
            <w:r w:rsidRPr="00381EA7">
              <w:rPr>
                <w:sz w:val="22"/>
                <w:szCs w:val="22"/>
              </w:rPr>
              <w:t>За аналогичный период предыдущего года</w:t>
            </w:r>
          </w:p>
        </w:tc>
        <w:tc>
          <w:tcPr>
            <w:tcW w:w="1391" w:type="dxa"/>
            <w:vMerge w:val="restart"/>
            <w:shd w:val="clear" w:color="auto" w:fill="auto"/>
            <w:vAlign w:val="bottom"/>
          </w:tcPr>
          <w:p w:rsidR="00223BEB" w:rsidRPr="00381EA7" w:rsidRDefault="00223BEB" w:rsidP="002420C8">
            <w:pPr>
              <w:jc w:val="center"/>
              <w:rPr>
                <w:sz w:val="22"/>
                <w:szCs w:val="22"/>
              </w:rPr>
            </w:pPr>
            <w:r w:rsidRPr="00381EA7">
              <w:rPr>
                <w:sz w:val="22"/>
                <w:szCs w:val="22"/>
              </w:rPr>
              <w:t xml:space="preserve">Абсолютное изменение </w:t>
            </w:r>
          </w:p>
        </w:tc>
        <w:tc>
          <w:tcPr>
            <w:tcW w:w="966" w:type="dxa"/>
            <w:vMerge w:val="restart"/>
            <w:shd w:val="clear" w:color="auto" w:fill="auto"/>
            <w:vAlign w:val="bottom"/>
          </w:tcPr>
          <w:p w:rsidR="00223BEB" w:rsidRPr="00381EA7" w:rsidRDefault="00223BEB" w:rsidP="002420C8">
            <w:pPr>
              <w:jc w:val="center"/>
              <w:rPr>
                <w:sz w:val="22"/>
                <w:szCs w:val="22"/>
              </w:rPr>
            </w:pPr>
            <w:r w:rsidRPr="00381EA7">
              <w:rPr>
                <w:sz w:val="22"/>
                <w:szCs w:val="22"/>
              </w:rPr>
              <w:t>Темп роста,%</w:t>
            </w:r>
          </w:p>
        </w:tc>
        <w:tc>
          <w:tcPr>
            <w:tcW w:w="1312" w:type="dxa"/>
            <w:vMerge w:val="restart"/>
            <w:shd w:val="clear" w:color="auto" w:fill="auto"/>
            <w:vAlign w:val="bottom"/>
          </w:tcPr>
          <w:p w:rsidR="00223BEB" w:rsidRPr="00381EA7" w:rsidRDefault="00223BEB" w:rsidP="002420C8">
            <w:pPr>
              <w:jc w:val="center"/>
              <w:rPr>
                <w:sz w:val="22"/>
                <w:szCs w:val="22"/>
              </w:rPr>
            </w:pPr>
            <w:r w:rsidRPr="00381EA7">
              <w:rPr>
                <w:sz w:val="22"/>
                <w:szCs w:val="22"/>
              </w:rPr>
              <w:t>Темп прироста,%</w:t>
            </w:r>
          </w:p>
        </w:tc>
      </w:tr>
      <w:tr w:rsidR="00223BEB" w:rsidRPr="00381EA7">
        <w:trPr>
          <w:trHeight w:val="750"/>
        </w:trPr>
        <w:tc>
          <w:tcPr>
            <w:tcW w:w="3939" w:type="dxa"/>
            <w:vMerge/>
            <w:vAlign w:val="center"/>
          </w:tcPr>
          <w:p w:rsidR="00223BEB" w:rsidRPr="00381EA7" w:rsidRDefault="00223BEB" w:rsidP="002420C8">
            <w:pPr>
              <w:rPr>
                <w:sz w:val="22"/>
                <w:szCs w:val="22"/>
              </w:rPr>
            </w:pPr>
          </w:p>
        </w:tc>
        <w:tc>
          <w:tcPr>
            <w:tcW w:w="1110" w:type="dxa"/>
            <w:vMerge/>
            <w:vAlign w:val="center"/>
          </w:tcPr>
          <w:p w:rsidR="00223BEB" w:rsidRPr="00381EA7" w:rsidRDefault="00223BEB" w:rsidP="002420C8">
            <w:pPr>
              <w:rPr>
                <w:sz w:val="22"/>
                <w:szCs w:val="22"/>
              </w:rPr>
            </w:pPr>
          </w:p>
        </w:tc>
        <w:tc>
          <w:tcPr>
            <w:tcW w:w="1491" w:type="dxa"/>
            <w:vMerge/>
            <w:vAlign w:val="center"/>
          </w:tcPr>
          <w:p w:rsidR="00223BEB" w:rsidRPr="00381EA7" w:rsidRDefault="00223BEB" w:rsidP="002420C8">
            <w:pPr>
              <w:rPr>
                <w:sz w:val="22"/>
                <w:szCs w:val="22"/>
              </w:rPr>
            </w:pPr>
          </w:p>
        </w:tc>
        <w:tc>
          <w:tcPr>
            <w:tcW w:w="1391" w:type="dxa"/>
            <w:vMerge/>
            <w:vAlign w:val="center"/>
          </w:tcPr>
          <w:p w:rsidR="00223BEB" w:rsidRPr="00381EA7" w:rsidRDefault="00223BEB" w:rsidP="002420C8">
            <w:pPr>
              <w:rPr>
                <w:sz w:val="22"/>
                <w:szCs w:val="22"/>
              </w:rPr>
            </w:pPr>
          </w:p>
        </w:tc>
        <w:tc>
          <w:tcPr>
            <w:tcW w:w="966" w:type="dxa"/>
            <w:vMerge/>
            <w:vAlign w:val="center"/>
          </w:tcPr>
          <w:p w:rsidR="00223BEB" w:rsidRPr="00381EA7" w:rsidRDefault="00223BEB" w:rsidP="002420C8">
            <w:pPr>
              <w:rPr>
                <w:sz w:val="22"/>
                <w:szCs w:val="22"/>
              </w:rPr>
            </w:pPr>
          </w:p>
        </w:tc>
        <w:tc>
          <w:tcPr>
            <w:tcW w:w="1312" w:type="dxa"/>
            <w:vMerge/>
            <w:vAlign w:val="center"/>
          </w:tcPr>
          <w:p w:rsidR="00223BEB" w:rsidRPr="00381EA7" w:rsidRDefault="00223BEB" w:rsidP="002420C8">
            <w:pPr>
              <w:rPr>
                <w:sz w:val="22"/>
                <w:szCs w:val="22"/>
              </w:rPr>
            </w:pPr>
          </w:p>
        </w:tc>
      </w:tr>
      <w:tr w:rsidR="00223BEB" w:rsidRPr="00381EA7">
        <w:trPr>
          <w:trHeight w:val="270"/>
        </w:trPr>
        <w:tc>
          <w:tcPr>
            <w:tcW w:w="3939" w:type="dxa"/>
            <w:shd w:val="clear" w:color="auto" w:fill="auto"/>
            <w:noWrap/>
            <w:vAlign w:val="bottom"/>
          </w:tcPr>
          <w:p w:rsidR="00223BEB" w:rsidRPr="00381EA7" w:rsidRDefault="00223BEB" w:rsidP="002420C8">
            <w:pPr>
              <w:rPr>
                <w:b/>
                <w:sz w:val="22"/>
                <w:szCs w:val="22"/>
              </w:rPr>
            </w:pPr>
            <w:r w:rsidRPr="00381EA7">
              <w:rPr>
                <w:b/>
                <w:sz w:val="22"/>
                <w:szCs w:val="22"/>
              </w:rPr>
              <w:t>Выручка от продаж товаров</w:t>
            </w:r>
          </w:p>
        </w:tc>
        <w:tc>
          <w:tcPr>
            <w:tcW w:w="1110" w:type="dxa"/>
            <w:shd w:val="clear" w:color="auto" w:fill="auto"/>
            <w:noWrap/>
            <w:vAlign w:val="bottom"/>
          </w:tcPr>
          <w:p w:rsidR="00223BEB" w:rsidRPr="00381EA7" w:rsidRDefault="00223BEB" w:rsidP="002420C8">
            <w:pPr>
              <w:jc w:val="right"/>
              <w:rPr>
                <w:sz w:val="22"/>
                <w:szCs w:val="22"/>
              </w:rPr>
            </w:pPr>
            <w:r w:rsidRPr="00381EA7">
              <w:rPr>
                <w:sz w:val="22"/>
                <w:szCs w:val="22"/>
              </w:rPr>
              <w:t>79987</w:t>
            </w:r>
          </w:p>
        </w:tc>
        <w:tc>
          <w:tcPr>
            <w:tcW w:w="1491" w:type="dxa"/>
            <w:shd w:val="clear" w:color="auto" w:fill="auto"/>
            <w:noWrap/>
            <w:vAlign w:val="bottom"/>
          </w:tcPr>
          <w:p w:rsidR="00223BEB" w:rsidRPr="00381EA7" w:rsidRDefault="00223BEB" w:rsidP="002420C8">
            <w:pPr>
              <w:jc w:val="right"/>
              <w:rPr>
                <w:sz w:val="22"/>
                <w:szCs w:val="22"/>
              </w:rPr>
            </w:pPr>
            <w:r w:rsidRPr="00381EA7">
              <w:rPr>
                <w:sz w:val="22"/>
                <w:szCs w:val="22"/>
              </w:rPr>
              <w:t>70738</w:t>
            </w:r>
          </w:p>
        </w:tc>
        <w:tc>
          <w:tcPr>
            <w:tcW w:w="1391" w:type="dxa"/>
            <w:shd w:val="clear" w:color="auto" w:fill="auto"/>
            <w:vAlign w:val="bottom"/>
          </w:tcPr>
          <w:p w:rsidR="00223BEB" w:rsidRPr="00381EA7" w:rsidRDefault="00223BEB" w:rsidP="002420C8">
            <w:pPr>
              <w:jc w:val="right"/>
              <w:rPr>
                <w:sz w:val="22"/>
                <w:szCs w:val="22"/>
              </w:rPr>
            </w:pPr>
            <w:r w:rsidRPr="00381EA7">
              <w:rPr>
                <w:sz w:val="22"/>
                <w:szCs w:val="22"/>
              </w:rPr>
              <w:t>9249</w:t>
            </w:r>
          </w:p>
        </w:tc>
        <w:tc>
          <w:tcPr>
            <w:tcW w:w="966" w:type="dxa"/>
            <w:shd w:val="clear" w:color="auto" w:fill="auto"/>
            <w:noWrap/>
            <w:vAlign w:val="bottom"/>
          </w:tcPr>
          <w:p w:rsidR="00223BEB" w:rsidRPr="00381EA7" w:rsidRDefault="00223BEB" w:rsidP="002420C8">
            <w:pPr>
              <w:jc w:val="right"/>
              <w:rPr>
                <w:sz w:val="22"/>
                <w:szCs w:val="22"/>
              </w:rPr>
            </w:pPr>
            <w:r w:rsidRPr="00381EA7">
              <w:rPr>
                <w:sz w:val="22"/>
                <w:szCs w:val="22"/>
              </w:rPr>
              <w:t>113,08</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13,08</w:t>
            </w:r>
          </w:p>
        </w:tc>
      </w:tr>
      <w:tr w:rsidR="00223BEB" w:rsidRPr="00381EA7">
        <w:trPr>
          <w:trHeight w:val="270"/>
        </w:trPr>
        <w:tc>
          <w:tcPr>
            <w:tcW w:w="3939" w:type="dxa"/>
            <w:shd w:val="clear" w:color="auto" w:fill="auto"/>
            <w:noWrap/>
            <w:vAlign w:val="bottom"/>
          </w:tcPr>
          <w:p w:rsidR="00223BEB" w:rsidRPr="00381EA7" w:rsidRDefault="00223BEB" w:rsidP="002420C8">
            <w:pPr>
              <w:rPr>
                <w:sz w:val="22"/>
                <w:szCs w:val="22"/>
              </w:rPr>
            </w:pPr>
            <w:r w:rsidRPr="00381EA7">
              <w:rPr>
                <w:sz w:val="22"/>
                <w:szCs w:val="22"/>
              </w:rPr>
              <w:t>Себестоимость проданных товаров, услуг</w:t>
            </w:r>
          </w:p>
        </w:tc>
        <w:tc>
          <w:tcPr>
            <w:tcW w:w="1110" w:type="dxa"/>
            <w:shd w:val="clear" w:color="auto" w:fill="auto"/>
            <w:noWrap/>
            <w:vAlign w:val="bottom"/>
          </w:tcPr>
          <w:p w:rsidR="00223BEB" w:rsidRPr="00381EA7" w:rsidRDefault="00223BEB" w:rsidP="002420C8">
            <w:pPr>
              <w:jc w:val="right"/>
              <w:rPr>
                <w:sz w:val="22"/>
                <w:szCs w:val="22"/>
              </w:rPr>
            </w:pPr>
            <w:r w:rsidRPr="00381EA7">
              <w:rPr>
                <w:sz w:val="22"/>
                <w:szCs w:val="22"/>
              </w:rPr>
              <w:t>78690</w:t>
            </w:r>
          </w:p>
        </w:tc>
        <w:tc>
          <w:tcPr>
            <w:tcW w:w="1491" w:type="dxa"/>
            <w:shd w:val="clear" w:color="auto" w:fill="auto"/>
            <w:noWrap/>
            <w:vAlign w:val="bottom"/>
          </w:tcPr>
          <w:p w:rsidR="00223BEB" w:rsidRPr="00381EA7" w:rsidRDefault="00223BEB" w:rsidP="002420C8">
            <w:pPr>
              <w:jc w:val="right"/>
              <w:rPr>
                <w:sz w:val="22"/>
                <w:szCs w:val="22"/>
              </w:rPr>
            </w:pPr>
            <w:r w:rsidRPr="00381EA7">
              <w:rPr>
                <w:sz w:val="22"/>
                <w:szCs w:val="22"/>
              </w:rPr>
              <w:t>66905</w:t>
            </w:r>
          </w:p>
        </w:tc>
        <w:tc>
          <w:tcPr>
            <w:tcW w:w="1391" w:type="dxa"/>
            <w:shd w:val="clear" w:color="auto" w:fill="auto"/>
            <w:vAlign w:val="bottom"/>
          </w:tcPr>
          <w:p w:rsidR="00223BEB" w:rsidRPr="00381EA7" w:rsidRDefault="00223BEB" w:rsidP="002420C8">
            <w:pPr>
              <w:jc w:val="right"/>
              <w:rPr>
                <w:sz w:val="22"/>
                <w:szCs w:val="22"/>
              </w:rPr>
            </w:pPr>
            <w:r w:rsidRPr="00381EA7">
              <w:rPr>
                <w:sz w:val="22"/>
                <w:szCs w:val="22"/>
              </w:rPr>
              <w:t>11785</w:t>
            </w:r>
          </w:p>
        </w:tc>
        <w:tc>
          <w:tcPr>
            <w:tcW w:w="966" w:type="dxa"/>
            <w:shd w:val="clear" w:color="auto" w:fill="auto"/>
            <w:noWrap/>
            <w:vAlign w:val="bottom"/>
          </w:tcPr>
          <w:p w:rsidR="00223BEB" w:rsidRPr="00381EA7" w:rsidRDefault="00223BEB" w:rsidP="002420C8">
            <w:pPr>
              <w:jc w:val="right"/>
              <w:rPr>
                <w:sz w:val="22"/>
                <w:szCs w:val="22"/>
              </w:rPr>
            </w:pPr>
            <w:r w:rsidRPr="00381EA7">
              <w:rPr>
                <w:sz w:val="22"/>
                <w:szCs w:val="22"/>
              </w:rPr>
              <w:t>117,61</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17,61</w:t>
            </w:r>
          </w:p>
        </w:tc>
      </w:tr>
      <w:tr w:rsidR="00223BEB" w:rsidRPr="00381EA7">
        <w:trPr>
          <w:trHeight w:val="270"/>
        </w:trPr>
        <w:tc>
          <w:tcPr>
            <w:tcW w:w="3939" w:type="dxa"/>
            <w:shd w:val="clear" w:color="auto" w:fill="auto"/>
            <w:noWrap/>
            <w:vAlign w:val="bottom"/>
          </w:tcPr>
          <w:p w:rsidR="00223BEB" w:rsidRPr="00381EA7" w:rsidRDefault="00223BEB" w:rsidP="002420C8">
            <w:pPr>
              <w:rPr>
                <w:b/>
                <w:sz w:val="22"/>
                <w:szCs w:val="22"/>
              </w:rPr>
            </w:pPr>
            <w:r w:rsidRPr="00381EA7">
              <w:rPr>
                <w:b/>
                <w:sz w:val="22"/>
                <w:szCs w:val="22"/>
              </w:rPr>
              <w:t>Валовая прибыль</w:t>
            </w:r>
          </w:p>
        </w:tc>
        <w:tc>
          <w:tcPr>
            <w:tcW w:w="1110" w:type="dxa"/>
            <w:shd w:val="clear" w:color="auto" w:fill="auto"/>
            <w:noWrap/>
            <w:vAlign w:val="bottom"/>
          </w:tcPr>
          <w:p w:rsidR="00223BEB" w:rsidRPr="00381EA7" w:rsidRDefault="00223BEB" w:rsidP="002420C8">
            <w:pPr>
              <w:jc w:val="right"/>
              <w:rPr>
                <w:sz w:val="22"/>
                <w:szCs w:val="22"/>
              </w:rPr>
            </w:pPr>
            <w:r w:rsidRPr="00381EA7">
              <w:rPr>
                <w:sz w:val="22"/>
                <w:szCs w:val="22"/>
              </w:rPr>
              <w:t>1297</w:t>
            </w:r>
          </w:p>
        </w:tc>
        <w:tc>
          <w:tcPr>
            <w:tcW w:w="1491" w:type="dxa"/>
            <w:shd w:val="clear" w:color="auto" w:fill="auto"/>
            <w:noWrap/>
            <w:vAlign w:val="bottom"/>
          </w:tcPr>
          <w:p w:rsidR="00223BEB" w:rsidRPr="00381EA7" w:rsidRDefault="00223BEB" w:rsidP="002420C8">
            <w:pPr>
              <w:jc w:val="right"/>
              <w:rPr>
                <w:sz w:val="22"/>
                <w:szCs w:val="22"/>
              </w:rPr>
            </w:pPr>
            <w:r w:rsidRPr="00381EA7">
              <w:rPr>
                <w:sz w:val="22"/>
                <w:szCs w:val="22"/>
              </w:rPr>
              <w:t>3833</w:t>
            </w:r>
          </w:p>
        </w:tc>
        <w:tc>
          <w:tcPr>
            <w:tcW w:w="1391" w:type="dxa"/>
            <w:shd w:val="clear" w:color="auto" w:fill="auto"/>
            <w:vAlign w:val="bottom"/>
          </w:tcPr>
          <w:p w:rsidR="00223BEB" w:rsidRPr="00381EA7" w:rsidRDefault="00223BEB" w:rsidP="002420C8">
            <w:pPr>
              <w:jc w:val="right"/>
              <w:rPr>
                <w:sz w:val="22"/>
                <w:szCs w:val="22"/>
              </w:rPr>
            </w:pPr>
            <w:r w:rsidRPr="00381EA7">
              <w:rPr>
                <w:sz w:val="22"/>
                <w:szCs w:val="22"/>
              </w:rPr>
              <w:t>-2536</w:t>
            </w:r>
          </w:p>
        </w:tc>
        <w:tc>
          <w:tcPr>
            <w:tcW w:w="966" w:type="dxa"/>
            <w:shd w:val="clear" w:color="auto" w:fill="auto"/>
            <w:noWrap/>
            <w:vAlign w:val="bottom"/>
          </w:tcPr>
          <w:p w:rsidR="00223BEB" w:rsidRPr="00381EA7" w:rsidRDefault="00223BEB" w:rsidP="002420C8">
            <w:pPr>
              <w:jc w:val="right"/>
              <w:rPr>
                <w:sz w:val="22"/>
                <w:szCs w:val="22"/>
              </w:rPr>
            </w:pPr>
            <w:r w:rsidRPr="00381EA7">
              <w:rPr>
                <w:sz w:val="22"/>
                <w:szCs w:val="22"/>
              </w:rPr>
              <w:t>33,84</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-66,16</w:t>
            </w:r>
          </w:p>
        </w:tc>
      </w:tr>
      <w:tr w:rsidR="00223BEB" w:rsidRPr="00381EA7">
        <w:trPr>
          <w:trHeight w:val="270"/>
        </w:trPr>
        <w:tc>
          <w:tcPr>
            <w:tcW w:w="3939" w:type="dxa"/>
            <w:shd w:val="clear" w:color="auto" w:fill="auto"/>
            <w:noWrap/>
            <w:vAlign w:val="bottom"/>
          </w:tcPr>
          <w:p w:rsidR="00223BEB" w:rsidRPr="00381EA7" w:rsidRDefault="00223BEB" w:rsidP="002420C8">
            <w:pPr>
              <w:rPr>
                <w:b/>
                <w:sz w:val="22"/>
                <w:szCs w:val="22"/>
              </w:rPr>
            </w:pPr>
            <w:r w:rsidRPr="00381EA7">
              <w:rPr>
                <w:b/>
                <w:sz w:val="22"/>
                <w:szCs w:val="22"/>
              </w:rPr>
              <w:t>Прибыль от продаж</w:t>
            </w:r>
          </w:p>
        </w:tc>
        <w:tc>
          <w:tcPr>
            <w:tcW w:w="1110" w:type="dxa"/>
            <w:shd w:val="clear" w:color="auto" w:fill="auto"/>
            <w:noWrap/>
            <w:vAlign w:val="bottom"/>
          </w:tcPr>
          <w:p w:rsidR="00223BEB" w:rsidRPr="00381EA7" w:rsidRDefault="00223BEB" w:rsidP="002420C8">
            <w:pPr>
              <w:jc w:val="right"/>
              <w:rPr>
                <w:sz w:val="22"/>
                <w:szCs w:val="22"/>
              </w:rPr>
            </w:pPr>
            <w:r w:rsidRPr="00381EA7">
              <w:rPr>
                <w:sz w:val="22"/>
                <w:szCs w:val="22"/>
              </w:rPr>
              <w:t>1297</w:t>
            </w:r>
          </w:p>
        </w:tc>
        <w:tc>
          <w:tcPr>
            <w:tcW w:w="1491" w:type="dxa"/>
            <w:shd w:val="clear" w:color="auto" w:fill="auto"/>
            <w:noWrap/>
            <w:vAlign w:val="bottom"/>
          </w:tcPr>
          <w:p w:rsidR="00223BEB" w:rsidRPr="00381EA7" w:rsidRDefault="00223BEB" w:rsidP="002420C8">
            <w:pPr>
              <w:jc w:val="right"/>
              <w:rPr>
                <w:sz w:val="22"/>
                <w:szCs w:val="22"/>
              </w:rPr>
            </w:pPr>
            <w:r w:rsidRPr="00381EA7">
              <w:rPr>
                <w:sz w:val="22"/>
                <w:szCs w:val="22"/>
              </w:rPr>
              <w:t>3833</w:t>
            </w:r>
          </w:p>
        </w:tc>
        <w:tc>
          <w:tcPr>
            <w:tcW w:w="1391" w:type="dxa"/>
            <w:shd w:val="clear" w:color="auto" w:fill="auto"/>
            <w:vAlign w:val="bottom"/>
          </w:tcPr>
          <w:p w:rsidR="00223BEB" w:rsidRPr="00381EA7" w:rsidRDefault="00223BEB" w:rsidP="002420C8">
            <w:pPr>
              <w:jc w:val="right"/>
              <w:rPr>
                <w:sz w:val="22"/>
                <w:szCs w:val="22"/>
              </w:rPr>
            </w:pPr>
            <w:r w:rsidRPr="00381EA7">
              <w:rPr>
                <w:sz w:val="22"/>
                <w:szCs w:val="22"/>
              </w:rPr>
              <w:t>-2536</w:t>
            </w:r>
          </w:p>
        </w:tc>
        <w:tc>
          <w:tcPr>
            <w:tcW w:w="966" w:type="dxa"/>
            <w:shd w:val="clear" w:color="auto" w:fill="auto"/>
            <w:noWrap/>
            <w:vAlign w:val="bottom"/>
          </w:tcPr>
          <w:p w:rsidR="00223BEB" w:rsidRPr="00381EA7" w:rsidRDefault="00223BEB" w:rsidP="002420C8">
            <w:pPr>
              <w:jc w:val="right"/>
              <w:rPr>
                <w:sz w:val="22"/>
                <w:szCs w:val="22"/>
              </w:rPr>
            </w:pPr>
            <w:r w:rsidRPr="00381EA7">
              <w:rPr>
                <w:sz w:val="22"/>
                <w:szCs w:val="22"/>
              </w:rPr>
              <w:t>33,84</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-66,16</w:t>
            </w:r>
          </w:p>
        </w:tc>
      </w:tr>
      <w:tr w:rsidR="00223BEB" w:rsidRPr="00381EA7">
        <w:trPr>
          <w:trHeight w:val="270"/>
        </w:trPr>
        <w:tc>
          <w:tcPr>
            <w:tcW w:w="3939" w:type="dxa"/>
            <w:shd w:val="clear" w:color="auto" w:fill="auto"/>
            <w:noWrap/>
            <w:vAlign w:val="bottom"/>
          </w:tcPr>
          <w:p w:rsidR="00223BEB" w:rsidRPr="00381EA7" w:rsidRDefault="00223BEB" w:rsidP="002420C8">
            <w:pPr>
              <w:rPr>
                <w:sz w:val="22"/>
                <w:szCs w:val="22"/>
              </w:rPr>
            </w:pPr>
            <w:r w:rsidRPr="00381EA7">
              <w:rPr>
                <w:sz w:val="22"/>
                <w:szCs w:val="22"/>
              </w:rPr>
              <w:t>Сальдо доходов по финансовым операциям</w:t>
            </w:r>
          </w:p>
        </w:tc>
        <w:tc>
          <w:tcPr>
            <w:tcW w:w="1110" w:type="dxa"/>
            <w:shd w:val="clear" w:color="auto" w:fill="auto"/>
            <w:noWrap/>
            <w:vAlign w:val="bottom"/>
          </w:tcPr>
          <w:p w:rsidR="00223BEB" w:rsidRPr="00381EA7" w:rsidRDefault="00223BEB" w:rsidP="002420C8">
            <w:pPr>
              <w:jc w:val="right"/>
              <w:rPr>
                <w:sz w:val="22"/>
                <w:szCs w:val="22"/>
              </w:rPr>
            </w:pPr>
            <w:r w:rsidRPr="00381EA7">
              <w:rPr>
                <w:sz w:val="22"/>
                <w:szCs w:val="22"/>
              </w:rPr>
              <w:t>166</w:t>
            </w:r>
          </w:p>
        </w:tc>
        <w:tc>
          <w:tcPr>
            <w:tcW w:w="1491" w:type="dxa"/>
            <w:shd w:val="clear" w:color="auto" w:fill="auto"/>
            <w:noWrap/>
            <w:vAlign w:val="bottom"/>
          </w:tcPr>
          <w:p w:rsidR="00223BEB" w:rsidRPr="00381EA7" w:rsidRDefault="00223BEB" w:rsidP="002420C8">
            <w:pPr>
              <w:jc w:val="right"/>
              <w:rPr>
                <w:sz w:val="22"/>
                <w:szCs w:val="22"/>
              </w:rPr>
            </w:pPr>
            <w:r w:rsidRPr="00381EA7">
              <w:rPr>
                <w:sz w:val="22"/>
                <w:szCs w:val="22"/>
              </w:rPr>
              <w:t>55</w:t>
            </w:r>
          </w:p>
        </w:tc>
        <w:tc>
          <w:tcPr>
            <w:tcW w:w="1391" w:type="dxa"/>
            <w:shd w:val="clear" w:color="auto" w:fill="auto"/>
            <w:vAlign w:val="bottom"/>
          </w:tcPr>
          <w:p w:rsidR="00223BEB" w:rsidRPr="00381EA7" w:rsidRDefault="00223BEB" w:rsidP="002420C8">
            <w:pPr>
              <w:jc w:val="right"/>
              <w:rPr>
                <w:sz w:val="22"/>
                <w:szCs w:val="22"/>
              </w:rPr>
            </w:pPr>
            <w:r w:rsidRPr="00381EA7">
              <w:rPr>
                <w:sz w:val="22"/>
                <w:szCs w:val="22"/>
              </w:rPr>
              <w:t>111</w:t>
            </w:r>
          </w:p>
        </w:tc>
        <w:tc>
          <w:tcPr>
            <w:tcW w:w="966" w:type="dxa"/>
            <w:shd w:val="clear" w:color="auto" w:fill="auto"/>
            <w:noWrap/>
            <w:vAlign w:val="bottom"/>
          </w:tcPr>
          <w:p w:rsidR="00223BEB" w:rsidRPr="00381EA7" w:rsidRDefault="00223BEB" w:rsidP="002420C8">
            <w:pPr>
              <w:jc w:val="right"/>
              <w:rPr>
                <w:sz w:val="22"/>
                <w:szCs w:val="22"/>
              </w:rPr>
            </w:pPr>
            <w:r w:rsidRPr="00381EA7">
              <w:rPr>
                <w:sz w:val="22"/>
                <w:szCs w:val="22"/>
              </w:rPr>
              <w:t>301,82</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201,82</w:t>
            </w:r>
          </w:p>
        </w:tc>
      </w:tr>
      <w:tr w:rsidR="00223BEB" w:rsidRPr="00381EA7">
        <w:trPr>
          <w:trHeight w:val="270"/>
        </w:trPr>
        <w:tc>
          <w:tcPr>
            <w:tcW w:w="3939" w:type="dxa"/>
            <w:shd w:val="clear" w:color="auto" w:fill="auto"/>
            <w:noWrap/>
            <w:vAlign w:val="bottom"/>
          </w:tcPr>
          <w:p w:rsidR="00223BEB" w:rsidRPr="00381EA7" w:rsidRDefault="00223BEB" w:rsidP="002420C8">
            <w:pPr>
              <w:rPr>
                <w:sz w:val="22"/>
                <w:szCs w:val="22"/>
              </w:rPr>
            </w:pPr>
            <w:r w:rsidRPr="00381EA7">
              <w:rPr>
                <w:sz w:val="22"/>
                <w:szCs w:val="22"/>
              </w:rPr>
              <w:t>Сальдо доходов по инвестиц-ным операциям</w:t>
            </w:r>
          </w:p>
        </w:tc>
        <w:tc>
          <w:tcPr>
            <w:tcW w:w="1110" w:type="dxa"/>
            <w:shd w:val="clear" w:color="auto" w:fill="auto"/>
            <w:noWrap/>
            <w:vAlign w:val="bottom"/>
          </w:tcPr>
          <w:p w:rsidR="00223BEB" w:rsidRPr="00381EA7" w:rsidRDefault="00223BEB" w:rsidP="002420C8">
            <w:pPr>
              <w:jc w:val="right"/>
              <w:rPr>
                <w:sz w:val="22"/>
                <w:szCs w:val="22"/>
              </w:rPr>
            </w:pPr>
            <w:r w:rsidRPr="00381EA7">
              <w:rPr>
                <w:sz w:val="22"/>
                <w:szCs w:val="22"/>
              </w:rPr>
              <w:t>0</w:t>
            </w:r>
          </w:p>
        </w:tc>
        <w:tc>
          <w:tcPr>
            <w:tcW w:w="1491" w:type="dxa"/>
            <w:shd w:val="clear" w:color="auto" w:fill="auto"/>
            <w:noWrap/>
            <w:vAlign w:val="bottom"/>
          </w:tcPr>
          <w:p w:rsidR="00223BEB" w:rsidRPr="00381EA7" w:rsidRDefault="00223BEB" w:rsidP="002420C8">
            <w:pPr>
              <w:jc w:val="right"/>
              <w:rPr>
                <w:sz w:val="22"/>
                <w:szCs w:val="22"/>
              </w:rPr>
            </w:pPr>
            <w:r w:rsidRPr="00381EA7">
              <w:rPr>
                <w:sz w:val="22"/>
                <w:szCs w:val="22"/>
              </w:rPr>
              <w:t>0</w:t>
            </w:r>
          </w:p>
        </w:tc>
        <w:tc>
          <w:tcPr>
            <w:tcW w:w="1391" w:type="dxa"/>
            <w:shd w:val="clear" w:color="auto" w:fill="auto"/>
            <w:vAlign w:val="bottom"/>
          </w:tcPr>
          <w:p w:rsidR="00223BEB" w:rsidRPr="00381EA7" w:rsidRDefault="00223BEB" w:rsidP="002420C8">
            <w:pPr>
              <w:jc w:val="right"/>
              <w:rPr>
                <w:sz w:val="22"/>
                <w:szCs w:val="22"/>
              </w:rPr>
            </w:pPr>
            <w:r w:rsidRPr="00381EA7">
              <w:rPr>
                <w:sz w:val="22"/>
                <w:szCs w:val="22"/>
              </w:rPr>
              <w:t>0</w:t>
            </w:r>
          </w:p>
        </w:tc>
        <w:tc>
          <w:tcPr>
            <w:tcW w:w="966" w:type="dxa"/>
            <w:shd w:val="clear" w:color="auto" w:fill="auto"/>
            <w:noWrap/>
            <w:vAlign w:val="bottom"/>
          </w:tcPr>
          <w:p w:rsidR="00223BEB" w:rsidRPr="00381EA7" w:rsidRDefault="00223BEB" w:rsidP="002420C8">
            <w:pPr>
              <w:jc w:val="right"/>
              <w:rPr>
                <w:sz w:val="22"/>
                <w:szCs w:val="22"/>
              </w:rPr>
            </w:pPr>
            <w:r w:rsidRPr="00381EA7">
              <w:rPr>
                <w:sz w:val="22"/>
                <w:szCs w:val="22"/>
              </w:rPr>
              <w:t>0,00</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0,00</w:t>
            </w:r>
          </w:p>
        </w:tc>
      </w:tr>
      <w:tr w:rsidR="00223BEB" w:rsidRPr="00381EA7">
        <w:trPr>
          <w:trHeight w:val="270"/>
        </w:trPr>
        <w:tc>
          <w:tcPr>
            <w:tcW w:w="3939" w:type="dxa"/>
            <w:shd w:val="clear" w:color="auto" w:fill="auto"/>
            <w:noWrap/>
            <w:vAlign w:val="bottom"/>
          </w:tcPr>
          <w:p w:rsidR="00223BEB" w:rsidRPr="00381EA7" w:rsidRDefault="00223BEB" w:rsidP="002420C8">
            <w:pPr>
              <w:rPr>
                <w:sz w:val="22"/>
                <w:szCs w:val="22"/>
              </w:rPr>
            </w:pPr>
            <w:r w:rsidRPr="00381EA7">
              <w:rPr>
                <w:sz w:val="22"/>
                <w:szCs w:val="22"/>
              </w:rPr>
              <w:t>Сальдо доходов по прочим операциям</w:t>
            </w:r>
          </w:p>
        </w:tc>
        <w:tc>
          <w:tcPr>
            <w:tcW w:w="1110" w:type="dxa"/>
            <w:shd w:val="clear" w:color="auto" w:fill="auto"/>
            <w:noWrap/>
            <w:vAlign w:val="bottom"/>
          </w:tcPr>
          <w:p w:rsidR="00223BEB" w:rsidRPr="00381EA7" w:rsidRDefault="00223BEB" w:rsidP="002420C8">
            <w:pPr>
              <w:jc w:val="right"/>
              <w:rPr>
                <w:sz w:val="22"/>
                <w:szCs w:val="22"/>
              </w:rPr>
            </w:pPr>
            <w:r w:rsidRPr="00381EA7">
              <w:rPr>
                <w:sz w:val="22"/>
                <w:szCs w:val="22"/>
              </w:rPr>
              <w:t>-2844</w:t>
            </w:r>
          </w:p>
        </w:tc>
        <w:tc>
          <w:tcPr>
            <w:tcW w:w="1491" w:type="dxa"/>
            <w:shd w:val="clear" w:color="auto" w:fill="auto"/>
            <w:noWrap/>
            <w:vAlign w:val="bottom"/>
          </w:tcPr>
          <w:p w:rsidR="00223BEB" w:rsidRPr="00381EA7" w:rsidRDefault="00223BEB" w:rsidP="002420C8">
            <w:pPr>
              <w:jc w:val="right"/>
              <w:rPr>
                <w:sz w:val="22"/>
                <w:szCs w:val="22"/>
              </w:rPr>
            </w:pPr>
            <w:r w:rsidRPr="00381EA7">
              <w:rPr>
                <w:sz w:val="22"/>
                <w:szCs w:val="22"/>
              </w:rPr>
              <w:t>258</w:t>
            </w:r>
          </w:p>
        </w:tc>
        <w:tc>
          <w:tcPr>
            <w:tcW w:w="1391" w:type="dxa"/>
            <w:shd w:val="clear" w:color="auto" w:fill="auto"/>
            <w:vAlign w:val="bottom"/>
          </w:tcPr>
          <w:p w:rsidR="00223BEB" w:rsidRPr="00381EA7" w:rsidRDefault="00223BEB" w:rsidP="002420C8">
            <w:pPr>
              <w:jc w:val="right"/>
              <w:rPr>
                <w:sz w:val="22"/>
                <w:szCs w:val="22"/>
              </w:rPr>
            </w:pPr>
            <w:r w:rsidRPr="00381EA7">
              <w:rPr>
                <w:sz w:val="22"/>
                <w:szCs w:val="22"/>
              </w:rPr>
              <w:t>-3102</w:t>
            </w:r>
          </w:p>
        </w:tc>
        <w:tc>
          <w:tcPr>
            <w:tcW w:w="966" w:type="dxa"/>
            <w:shd w:val="clear" w:color="auto" w:fill="auto"/>
            <w:noWrap/>
            <w:vAlign w:val="bottom"/>
          </w:tcPr>
          <w:p w:rsidR="00223BEB" w:rsidRPr="00381EA7" w:rsidRDefault="00223BEB" w:rsidP="002420C8">
            <w:pPr>
              <w:jc w:val="right"/>
              <w:rPr>
                <w:sz w:val="22"/>
                <w:szCs w:val="22"/>
              </w:rPr>
            </w:pPr>
            <w:r w:rsidRPr="00381EA7">
              <w:rPr>
                <w:sz w:val="22"/>
                <w:szCs w:val="22"/>
              </w:rPr>
              <w:t>-1102</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-1202</w:t>
            </w:r>
          </w:p>
        </w:tc>
      </w:tr>
      <w:tr w:rsidR="00223BEB" w:rsidRPr="00381EA7">
        <w:trPr>
          <w:trHeight w:val="270"/>
        </w:trPr>
        <w:tc>
          <w:tcPr>
            <w:tcW w:w="3939" w:type="dxa"/>
            <w:shd w:val="clear" w:color="auto" w:fill="auto"/>
            <w:noWrap/>
            <w:vAlign w:val="bottom"/>
          </w:tcPr>
          <w:p w:rsidR="00223BEB" w:rsidRPr="00381EA7" w:rsidRDefault="00223BEB" w:rsidP="002420C8">
            <w:pPr>
              <w:rPr>
                <w:b/>
                <w:sz w:val="22"/>
                <w:szCs w:val="22"/>
              </w:rPr>
            </w:pPr>
            <w:r w:rsidRPr="00381EA7">
              <w:rPr>
                <w:b/>
                <w:sz w:val="22"/>
                <w:szCs w:val="22"/>
              </w:rPr>
              <w:t>Прибыль(убыток) до н/о</w:t>
            </w:r>
          </w:p>
        </w:tc>
        <w:tc>
          <w:tcPr>
            <w:tcW w:w="1110" w:type="dxa"/>
            <w:shd w:val="clear" w:color="auto" w:fill="auto"/>
            <w:noWrap/>
            <w:vAlign w:val="bottom"/>
          </w:tcPr>
          <w:p w:rsidR="00223BEB" w:rsidRPr="00381EA7" w:rsidRDefault="00223BEB" w:rsidP="002420C8">
            <w:pPr>
              <w:jc w:val="right"/>
              <w:rPr>
                <w:sz w:val="22"/>
                <w:szCs w:val="22"/>
              </w:rPr>
            </w:pPr>
            <w:r w:rsidRPr="00381EA7">
              <w:rPr>
                <w:sz w:val="22"/>
                <w:szCs w:val="22"/>
              </w:rPr>
              <w:t>1381</w:t>
            </w:r>
          </w:p>
        </w:tc>
        <w:tc>
          <w:tcPr>
            <w:tcW w:w="1491" w:type="dxa"/>
            <w:shd w:val="clear" w:color="auto" w:fill="auto"/>
            <w:noWrap/>
            <w:vAlign w:val="bottom"/>
          </w:tcPr>
          <w:p w:rsidR="00223BEB" w:rsidRPr="00381EA7" w:rsidRDefault="00223BEB" w:rsidP="002420C8">
            <w:pPr>
              <w:jc w:val="right"/>
              <w:rPr>
                <w:sz w:val="22"/>
                <w:szCs w:val="22"/>
              </w:rPr>
            </w:pPr>
            <w:r w:rsidRPr="00381EA7">
              <w:rPr>
                <w:sz w:val="22"/>
                <w:szCs w:val="22"/>
              </w:rPr>
              <w:t>4146</w:t>
            </w:r>
          </w:p>
        </w:tc>
        <w:tc>
          <w:tcPr>
            <w:tcW w:w="1391" w:type="dxa"/>
            <w:shd w:val="clear" w:color="auto" w:fill="auto"/>
            <w:vAlign w:val="bottom"/>
          </w:tcPr>
          <w:p w:rsidR="00223BEB" w:rsidRPr="00381EA7" w:rsidRDefault="00223BEB" w:rsidP="002420C8">
            <w:pPr>
              <w:jc w:val="right"/>
              <w:rPr>
                <w:sz w:val="22"/>
                <w:szCs w:val="22"/>
              </w:rPr>
            </w:pPr>
            <w:r w:rsidRPr="00381EA7">
              <w:rPr>
                <w:sz w:val="22"/>
                <w:szCs w:val="22"/>
              </w:rPr>
              <w:t>-2765</w:t>
            </w:r>
          </w:p>
        </w:tc>
        <w:tc>
          <w:tcPr>
            <w:tcW w:w="966" w:type="dxa"/>
            <w:shd w:val="clear" w:color="auto" w:fill="auto"/>
            <w:noWrap/>
            <w:vAlign w:val="bottom"/>
          </w:tcPr>
          <w:p w:rsidR="00223BEB" w:rsidRPr="00381EA7" w:rsidRDefault="00223BEB" w:rsidP="002420C8">
            <w:pPr>
              <w:jc w:val="right"/>
              <w:rPr>
                <w:sz w:val="22"/>
                <w:szCs w:val="22"/>
              </w:rPr>
            </w:pPr>
            <w:r w:rsidRPr="00381EA7">
              <w:rPr>
                <w:sz w:val="22"/>
                <w:szCs w:val="22"/>
              </w:rPr>
              <w:t>33,31</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-66,69</w:t>
            </w:r>
          </w:p>
        </w:tc>
      </w:tr>
      <w:tr w:rsidR="00223BEB" w:rsidRPr="00381EA7">
        <w:trPr>
          <w:trHeight w:val="270"/>
        </w:trPr>
        <w:tc>
          <w:tcPr>
            <w:tcW w:w="3939" w:type="dxa"/>
            <w:shd w:val="clear" w:color="auto" w:fill="auto"/>
            <w:noWrap/>
            <w:vAlign w:val="bottom"/>
          </w:tcPr>
          <w:p w:rsidR="00223BEB" w:rsidRPr="00381EA7" w:rsidRDefault="00223BEB" w:rsidP="002420C8">
            <w:pPr>
              <w:rPr>
                <w:b/>
                <w:sz w:val="22"/>
                <w:szCs w:val="22"/>
              </w:rPr>
            </w:pPr>
            <w:r w:rsidRPr="00381EA7">
              <w:rPr>
                <w:b/>
                <w:sz w:val="22"/>
                <w:szCs w:val="22"/>
              </w:rPr>
              <w:t>Чистая прибыль (убыток) отчетного периода</w:t>
            </w:r>
          </w:p>
        </w:tc>
        <w:tc>
          <w:tcPr>
            <w:tcW w:w="1110" w:type="dxa"/>
            <w:shd w:val="clear" w:color="auto" w:fill="auto"/>
            <w:noWrap/>
            <w:vAlign w:val="bottom"/>
          </w:tcPr>
          <w:p w:rsidR="00223BEB" w:rsidRPr="00381EA7" w:rsidRDefault="00223BEB" w:rsidP="002420C8">
            <w:pPr>
              <w:jc w:val="right"/>
              <w:rPr>
                <w:sz w:val="22"/>
                <w:szCs w:val="22"/>
              </w:rPr>
            </w:pPr>
            <w:r w:rsidRPr="00381EA7">
              <w:rPr>
                <w:sz w:val="22"/>
                <w:szCs w:val="22"/>
              </w:rPr>
              <w:t>1320</w:t>
            </w:r>
          </w:p>
        </w:tc>
        <w:tc>
          <w:tcPr>
            <w:tcW w:w="1491" w:type="dxa"/>
            <w:shd w:val="clear" w:color="auto" w:fill="auto"/>
            <w:noWrap/>
            <w:vAlign w:val="bottom"/>
          </w:tcPr>
          <w:p w:rsidR="00223BEB" w:rsidRPr="00381EA7" w:rsidRDefault="00223BEB" w:rsidP="002420C8">
            <w:pPr>
              <w:jc w:val="right"/>
              <w:rPr>
                <w:sz w:val="22"/>
                <w:szCs w:val="22"/>
              </w:rPr>
            </w:pPr>
            <w:r w:rsidRPr="00381EA7">
              <w:rPr>
                <w:sz w:val="22"/>
                <w:szCs w:val="22"/>
              </w:rPr>
              <w:t>3129</w:t>
            </w:r>
          </w:p>
        </w:tc>
        <w:tc>
          <w:tcPr>
            <w:tcW w:w="1391" w:type="dxa"/>
            <w:shd w:val="clear" w:color="auto" w:fill="auto"/>
            <w:vAlign w:val="bottom"/>
          </w:tcPr>
          <w:p w:rsidR="00223BEB" w:rsidRPr="00381EA7" w:rsidRDefault="00223BEB" w:rsidP="002420C8">
            <w:pPr>
              <w:jc w:val="right"/>
              <w:rPr>
                <w:sz w:val="22"/>
                <w:szCs w:val="22"/>
              </w:rPr>
            </w:pPr>
            <w:r w:rsidRPr="00381EA7">
              <w:rPr>
                <w:sz w:val="22"/>
                <w:szCs w:val="22"/>
              </w:rPr>
              <w:t>-1809</w:t>
            </w:r>
          </w:p>
        </w:tc>
        <w:tc>
          <w:tcPr>
            <w:tcW w:w="966" w:type="dxa"/>
            <w:shd w:val="clear" w:color="auto" w:fill="auto"/>
            <w:noWrap/>
            <w:vAlign w:val="bottom"/>
          </w:tcPr>
          <w:p w:rsidR="00223BEB" w:rsidRPr="00381EA7" w:rsidRDefault="00223BEB" w:rsidP="002420C8">
            <w:pPr>
              <w:jc w:val="right"/>
              <w:rPr>
                <w:sz w:val="22"/>
                <w:szCs w:val="22"/>
              </w:rPr>
            </w:pPr>
            <w:r w:rsidRPr="00381EA7">
              <w:rPr>
                <w:sz w:val="22"/>
                <w:szCs w:val="22"/>
              </w:rPr>
              <w:t>42,19</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-57,81</w:t>
            </w:r>
          </w:p>
        </w:tc>
      </w:tr>
    </w:tbl>
    <w:p w:rsidR="00223BEB" w:rsidRPr="00381EA7" w:rsidRDefault="00223BEB" w:rsidP="00223BEB">
      <w:pPr>
        <w:jc w:val="center"/>
        <w:rPr>
          <w:b/>
          <w:sz w:val="22"/>
          <w:szCs w:val="22"/>
        </w:rPr>
      </w:pPr>
    </w:p>
    <w:p w:rsidR="00223BEB" w:rsidRPr="00381EA7" w:rsidRDefault="00223BEB" w:rsidP="00223BEB">
      <w:pPr>
        <w:spacing w:line="360" w:lineRule="auto"/>
        <w:jc w:val="center"/>
        <w:rPr>
          <w:b/>
          <w:sz w:val="22"/>
          <w:szCs w:val="22"/>
        </w:rPr>
      </w:pPr>
      <w:r>
        <w:rPr>
          <w:b/>
          <w:sz w:val="22"/>
          <w:szCs w:val="22"/>
        </w:rPr>
        <w:br w:type="page"/>
      </w:r>
      <w:r w:rsidRPr="00381EA7">
        <w:rPr>
          <w:sz w:val="28"/>
          <w:szCs w:val="28"/>
        </w:rPr>
        <w:t xml:space="preserve">Приложение </w:t>
      </w:r>
      <w:r>
        <w:rPr>
          <w:sz w:val="28"/>
          <w:szCs w:val="28"/>
        </w:rPr>
        <w:t>Е</w:t>
      </w:r>
    </w:p>
    <w:p w:rsidR="00223BEB" w:rsidRPr="00D30CCF" w:rsidRDefault="00223BEB" w:rsidP="00223BEB">
      <w:pPr>
        <w:spacing w:line="360" w:lineRule="auto"/>
        <w:jc w:val="center"/>
        <w:rPr>
          <w:sz w:val="28"/>
          <w:szCs w:val="28"/>
        </w:rPr>
      </w:pPr>
      <w:r w:rsidRPr="00D30CCF">
        <w:rPr>
          <w:sz w:val="28"/>
          <w:szCs w:val="28"/>
        </w:rPr>
        <w:t>Горизонтальный анализ бухгалтерского баланса.</w:t>
      </w:r>
    </w:p>
    <w:p w:rsidR="00223BEB" w:rsidRPr="00605279" w:rsidRDefault="00223BEB" w:rsidP="00223BEB">
      <w:pPr>
        <w:jc w:val="center"/>
        <w:rPr>
          <w:b/>
          <w:sz w:val="28"/>
          <w:szCs w:val="28"/>
        </w:rPr>
      </w:pPr>
    </w:p>
    <w:tbl>
      <w:tblPr>
        <w:tblW w:w="9696"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3583"/>
        <w:gridCol w:w="1155"/>
        <w:gridCol w:w="1155"/>
        <w:gridCol w:w="1391"/>
        <w:gridCol w:w="1100"/>
        <w:gridCol w:w="1312"/>
      </w:tblGrid>
      <w:tr w:rsidR="00223BEB" w:rsidRPr="00381EA7">
        <w:trPr>
          <w:trHeight w:val="1035"/>
        </w:trPr>
        <w:tc>
          <w:tcPr>
            <w:tcW w:w="3583" w:type="dxa"/>
            <w:shd w:val="clear" w:color="auto" w:fill="auto"/>
            <w:noWrap/>
            <w:vAlign w:val="bottom"/>
          </w:tcPr>
          <w:p w:rsidR="00223BEB" w:rsidRPr="00381EA7" w:rsidRDefault="00223BEB" w:rsidP="002420C8">
            <w:pPr>
              <w:jc w:val="center"/>
              <w:rPr>
                <w:sz w:val="22"/>
                <w:szCs w:val="22"/>
              </w:rPr>
            </w:pPr>
            <w:r w:rsidRPr="00381EA7">
              <w:rPr>
                <w:sz w:val="22"/>
                <w:szCs w:val="22"/>
              </w:rPr>
              <w:t>Показатели</w:t>
            </w:r>
          </w:p>
        </w:tc>
        <w:tc>
          <w:tcPr>
            <w:tcW w:w="1155" w:type="dxa"/>
            <w:shd w:val="clear" w:color="auto" w:fill="auto"/>
            <w:vAlign w:val="bottom"/>
          </w:tcPr>
          <w:p w:rsidR="00223BEB" w:rsidRPr="00381EA7" w:rsidRDefault="00223BEB" w:rsidP="002420C8">
            <w:pPr>
              <w:jc w:val="center"/>
              <w:rPr>
                <w:sz w:val="22"/>
                <w:szCs w:val="22"/>
              </w:rPr>
            </w:pPr>
            <w:r w:rsidRPr="00381EA7">
              <w:rPr>
                <w:sz w:val="22"/>
                <w:szCs w:val="22"/>
              </w:rPr>
              <w:t>на начало отчетного периода</w:t>
            </w:r>
          </w:p>
        </w:tc>
        <w:tc>
          <w:tcPr>
            <w:tcW w:w="1155" w:type="dxa"/>
            <w:shd w:val="clear" w:color="auto" w:fill="auto"/>
            <w:vAlign w:val="bottom"/>
          </w:tcPr>
          <w:p w:rsidR="00223BEB" w:rsidRPr="00381EA7" w:rsidRDefault="00223BEB" w:rsidP="002420C8">
            <w:pPr>
              <w:jc w:val="center"/>
              <w:rPr>
                <w:sz w:val="22"/>
                <w:szCs w:val="22"/>
              </w:rPr>
            </w:pPr>
            <w:r w:rsidRPr="00381EA7">
              <w:rPr>
                <w:sz w:val="22"/>
                <w:szCs w:val="22"/>
              </w:rPr>
              <w:t>на конец отчетного  периода</w:t>
            </w:r>
          </w:p>
        </w:tc>
        <w:tc>
          <w:tcPr>
            <w:tcW w:w="1391" w:type="dxa"/>
            <w:shd w:val="clear" w:color="auto" w:fill="auto"/>
            <w:vAlign w:val="bottom"/>
          </w:tcPr>
          <w:p w:rsidR="00223BEB" w:rsidRPr="00381EA7" w:rsidRDefault="00223BEB" w:rsidP="002420C8">
            <w:pPr>
              <w:jc w:val="center"/>
              <w:rPr>
                <w:sz w:val="22"/>
                <w:szCs w:val="22"/>
              </w:rPr>
            </w:pPr>
            <w:r w:rsidRPr="00381EA7">
              <w:rPr>
                <w:sz w:val="22"/>
                <w:szCs w:val="22"/>
              </w:rPr>
              <w:t>Абсолютное изменение</w:t>
            </w:r>
          </w:p>
        </w:tc>
        <w:tc>
          <w:tcPr>
            <w:tcW w:w="1100" w:type="dxa"/>
            <w:shd w:val="clear" w:color="auto" w:fill="auto"/>
            <w:vAlign w:val="bottom"/>
          </w:tcPr>
          <w:p w:rsidR="00223BEB" w:rsidRPr="00381EA7" w:rsidRDefault="00223BEB" w:rsidP="002420C8">
            <w:pPr>
              <w:jc w:val="center"/>
              <w:rPr>
                <w:sz w:val="22"/>
                <w:szCs w:val="22"/>
              </w:rPr>
            </w:pPr>
            <w:r w:rsidRPr="00381EA7">
              <w:rPr>
                <w:sz w:val="22"/>
                <w:szCs w:val="22"/>
              </w:rPr>
              <w:t>Темпы роста,%</w:t>
            </w:r>
          </w:p>
        </w:tc>
        <w:tc>
          <w:tcPr>
            <w:tcW w:w="1312" w:type="dxa"/>
            <w:shd w:val="clear" w:color="auto" w:fill="auto"/>
            <w:vAlign w:val="bottom"/>
          </w:tcPr>
          <w:p w:rsidR="00223BEB" w:rsidRPr="00381EA7" w:rsidRDefault="00223BEB" w:rsidP="002420C8">
            <w:pPr>
              <w:jc w:val="center"/>
              <w:rPr>
                <w:sz w:val="22"/>
                <w:szCs w:val="22"/>
              </w:rPr>
            </w:pPr>
            <w:r w:rsidRPr="00381EA7">
              <w:rPr>
                <w:sz w:val="22"/>
                <w:szCs w:val="22"/>
              </w:rPr>
              <w:t>Темпы прироста,%</w:t>
            </w:r>
          </w:p>
        </w:tc>
      </w:tr>
      <w:tr w:rsidR="00223BEB" w:rsidRPr="00381EA7">
        <w:trPr>
          <w:trHeight w:val="270"/>
        </w:trPr>
        <w:tc>
          <w:tcPr>
            <w:tcW w:w="3583" w:type="dxa"/>
            <w:shd w:val="clear" w:color="auto" w:fill="auto"/>
            <w:noWrap/>
            <w:vAlign w:val="bottom"/>
          </w:tcPr>
          <w:p w:rsidR="00223BEB" w:rsidRPr="00381EA7" w:rsidRDefault="00223BEB" w:rsidP="002420C8">
            <w:pPr>
              <w:rPr>
                <w:b/>
                <w:bCs/>
                <w:sz w:val="22"/>
                <w:szCs w:val="22"/>
              </w:rPr>
            </w:pPr>
            <w:r w:rsidRPr="00381EA7">
              <w:rPr>
                <w:b/>
                <w:bCs/>
                <w:sz w:val="22"/>
                <w:szCs w:val="22"/>
              </w:rPr>
              <w:t>Актив</w:t>
            </w:r>
          </w:p>
        </w:tc>
        <w:tc>
          <w:tcPr>
            <w:tcW w:w="1155" w:type="dxa"/>
            <w:shd w:val="clear" w:color="auto" w:fill="auto"/>
            <w:noWrap/>
            <w:vAlign w:val="bottom"/>
          </w:tcPr>
          <w:p w:rsidR="00223BEB" w:rsidRPr="00381EA7" w:rsidRDefault="00223BEB" w:rsidP="002420C8">
            <w:pPr>
              <w:jc w:val="center"/>
              <w:rPr>
                <w:sz w:val="22"/>
                <w:szCs w:val="22"/>
              </w:rPr>
            </w:pPr>
            <w:r w:rsidRPr="00381EA7">
              <w:rPr>
                <w:sz w:val="22"/>
                <w:szCs w:val="22"/>
              </w:rPr>
              <w:t> </w:t>
            </w:r>
          </w:p>
        </w:tc>
        <w:tc>
          <w:tcPr>
            <w:tcW w:w="1155" w:type="dxa"/>
            <w:shd w:val="clear" w:color="auto" w:fill="auto"/>
            <w:noWrap/>
            <w:vAlign w:val="bottom"/>
          </w:tcPr>
          <w:p w:rsidR="00223BEB" w:rsidRPr="00381EA7" w:rsidRDefault="00223BEB" w:rsidP="002420C8">
            <w:pPr>
              <w:jc w:val="center"/>
              <w:rPr>
                <w:sz w:val="22"/>
                <w:szCs w:val="22"/>
              </w:rPr>
            </w:pPr>
            <w:r w:rsidRPr="00381EA7">
              <w:rPr>
                <w:sz w:val="22"/>
                <w:szCs w:val="22"/>
              </w:rPr>
              <w:t> </w:t>
            </w:r>
          </w:p>
        </w:tc>
        <w:tc>
          <w:tcPr>
            <w:tcW w:w="1391" w:type="dxa"/>
            <w:shd w:val="clear" w:color="auto" w:fill="auto"/>
            <w:noWrap/>
            <w:vAlign w:val="bottom"/>
          </w:tcPr>
          <w:p w:rsidR="00223BEB" w:rsidRPr="00381EA7" w:rsidRDefault="00223BEB" w:rsidP="002420C8">
            <w:pPr>
              <w:rPr>
                <w:sz w:val="22"/>
                <w:szCs w:val="22"/>
              </w:rPr>
            </w:pPr>
            <w:r w:rsidRPr="00381EA7">
              <w:rPr>
                <w:sz w:val="22"/>
                <w:szCs w:val="22"/>
              </w:rPr>
              <w:t> </w:t>
            </w:r>
          </w:p>
        </w:tc>
        <w:tc>
          <w:tcPr>
            <w:tcW w:w="1100" w:type="dxa"/>
            <w:shd w:val="clear" w:color="auto" w:fill="auto"/>
            <w:noWrap/>
            <w:vAlign w:val="bottom"/>
          </w:tcPr>
          <w:p w:rsidR="00223BEB" w:rsidRPr="00381EA7" w:rsidRDefault="00223BEB" w:rsidP="002420C8">
            <w:pPr>
              <w:rPr>
                <w:sz w:val="22"/>
                <w:szCs w:val="22"/>
              </w:rPr>
            </w:pPr>
            <w:r w:rsidRPr="00381EA7">
              <w:rPr>
                <w:sz w:val="22"/>
                <w:szCs w:val="22"/>
              </w:rPr>
              <w:t> </w:t>
            </w:r>
          </w:p>
        </w:tc>
        <w:tc>
          <w:tcPr>
            <w:tcW w:w="1312" w:type="dxa"/>
            <w:shd w:val="clear" w:color="auto" w:fill="auto"/>
            <w:noWrap/>
            <w:vAlign w:val="bottom"/>
          </w:tcPr>
          <w:p w:rsidR="00223BEB" w:rsidRPr="00381EA7" w:rsidRDefault="00223BEB" w:rsidP="002420C8">
            <w:pPr>
              <w:rPr>
                <w:sz w:val="22"/>
                <w:szCs w:val="22"/>
              </w:rPr>
            </w:pPr>
            <w:r w:rsidRPr="00381EA7">
              <w:rPr>
                <w:sz w:val="22"/>
                <w:szCs w:val="22"/>
              </w:rPr>
              <w:t> </w:t>
            </w:r>
          </w:p>
        </w:tc>
      </w:tr>
      <w:tr w:rsidR="00223BEB" w:rsidRPr="00381EA7">
        <w:trPr>
          <w:trHeight w:val="270"/>
        </w:trPr>
        <w:tc>
          <w:tcPr>
            <w:tcW w:w="3583" w:type="dxa"/>
            <w:shd w:val="clear" w:color="auto" w:fill="auto"/>
            <w:noWrap/>
            <w:vAlign w:val="bottom"/>
          </w:tcPr>
          <w:p w:rsidR="00223BEB" w:rsidRPr="00381EA7" w:rsidRDefault="00223BEB" w:rsidP="002420C8">
            <w:pPr>
              <w:rPr>
                <w:sz w:val="22"/>
                <w:szCs w:val="22"/>
              </w:rPr>
            </w:pPr>
            <w:r w:rsidRPr="00381EA7">
              <w:rPr>
                <w:sz w:val="22"/>
                <w:szCs w:val="22"/>
              </w:rPr>
              <w:t>Внеобороьные материальные активы</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5892</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81509</w:t>
            </w:r>
          </w:p>
        </w:tc>
        <w:tc>
          <w:tcPr>
            <w:tcW w:w="1391" w:type="dxa"/>
            <w:shd w:val="clear" w:color="auto" w:fill="auto"/>
            <w:noWrap/>
            <w:vAlign w:val="bottom"/>
          </w:tcPr>
          <w:p w:rsidR="00223BEB" w:rsidRPr="00381EA7" w:rsidRDefault="00223BEB" w:rsidP="002420C8">
            <w:pPr>
              <w:jc w:val="right"/>
              <w:rPr>
                <w:sz w:val="22"/>
                <w:szCs w:val="22"/>
              </w:rPr>
            </w:pPr>
            <w:r w:rsidRPr="00381EA7">
              <w:rPr>
                <w:sz w:val="22"/>
                <w:szCs w:val="22"/>
              </w:rPr>
              <w:t>75617</w:t>
            </w:r>
          </w:p>
        </w:tc>
        <w:tc>
          <w:tcPr>
            <w:tcW w:w="1100" w:type="dxa"/>
            <w:shd w:val="clear" w:color="auto" w:fill="auto"/>
            <w:noWrap/>
            <w:vAlign w:val="bottom"/>
          </w:tcPr>
          <w:p w:rsidR="00223BEB" w:rsidRPr="00381EA7" w:rsidRDefault="00223BEB" w:rsidP="002420C8">
            <w:pPr>
              <w:jc w:val="right"/>
              <w:rPr>
                <w:sz w:val="22"/>
                <w:szCs w:val="22"/>
              </w:rPr>
            </w:pPr>
            <w:r w:rsidRPr="00381EA7">
              <w:rPr>
                <w:sz w:val="22"/>
                <w:szCs w:val="22"/>
              </w:rPr>
              <w:t>0,828</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-99,172</w:t>
            </w:r>
          </w:p>
        </w:tc>
      </w:tr>
      <w:tr w:rsidR="00223BEB" w:rsidRPr="00381EA7">
        <w:trPr>
          <w:trHeight w:val="270"/>
        </w:trPr>
        <w:tc>
          <w:tcPr>
            <w:tcW w:w="3583" w:type="dxa"/>
            <w:shd w:val="clear" w:color="auto" w:fill="auto"/>
            <w:noWrap/>
            <w:vAlign w:val="bottom"/>
          </w:tcPr>
          <w:p w:rsidR="00223BEB" w:rsidRPr="00381EA7" w:rsidRDefault="00223BEB" w:rsidP="002420C8">
            <w:pPr>
              <w:rPr>
                <w:sz w:val="22"/>
                <w:szCs w:val="22"/>
              </w:rPr>
            </w:pPr>
            <w:r w:rsidRPr="00381EA7">
              <w:rPr>
                <w:sz w:val="22"/>
                <w:szCs w:val="22"/>
              </w:rPr>
              <w:t>Нематериальные активы</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 </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 </w:t>
            </w:r>
          </w:p>
        </w:tc>
        <w:tc>
          <w:tcPr>
            <w:tcW w:w="1391" w:type="dxa"/>
            <w:shd w:val="clear" w:color="auto" w:fill="auto"/>
            <w:noWrap/>
            <w:vAlign w:val="bottom"/>
          </w:tcPr>
          <w:p w:rsidR="00223BEB" w:rsidRPr="00381EA7" w:rsidRDefault="00223BEB" w:rsidP="002420C8">
            <w:pPr>
              <w:jc w:val="right"/>
              <w:rPr>
                <w:sz w:val="22"/>
                <w:szCs w:val="22"/>
              </w:rPr>
            </w:pPr>
            <w:r w:rsidRPr="00381EA7">
              <w:rPr>
                <w:sz w:val="22"/>
                <w:szCs w:val="22"/>
              </w:rPr>
              <w:t> </w:t>
            </w:r>
          </w:p>
        </w:tc>
        <w:tc>
          <w:tcPr>
            <w:tcW w:w="1100" w:type="dxa"/>
            <w:shd w:val="clear" w:color="auto" w:fill="auto"/>
            <w:noWrap/>
            <w:vAlign w:val="bottom"/>
          </w:tcPr>
          <w:p w:rsidR="00223BEB" w:rsidRPr="00381EA7" w:rsidRDefault="00223BEB" w:rsidP="002420C8">
            <w:pPr>
              <w:jc w:val="right"/>
              <w:rPr>
                <w:sz w:val="22"/>
                <w:szCs w:val="22"/>
              </w:rPr>
            </w:pPr>
            <w:r w:rsidRPr="00381EA7">
              <w:rPr>
                <w:sz w:val="22"/>
                <w:szCs w:val="22"/>
              </w:rPr>
              <w:t> </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 </w:t>
            </w:r>
          </w:p>
        </w:tc>
      </w:tr>
      <w:tr w:rsidR="00223BEB" w:rsidRPr="00381EA7">
        <w:trPr>
          <w:trHeight w:val="270"/>
        </w:trPr>
        <w:tc>
          <w:tcPr>
            <w:tcW w:w="3583" w:type="dxa"/>
            <w:shd w:val="clear" w:color="auto" w:fill="auto"/>
            <w:noWrap/>
            <w:vAlign w:val="bottom"/>
          </w:tcPr>
          <w:p w:rsidR="00223BEB" w:rsidRPr="00381EA7" w:rsidRDefault="00223BEB" w:rsidP="002420C8">
            <w:pPr>
              <w:rPr>
                <w:sz w:val="22"/>
                <w:szCs w:val="22"/>
              </w:rPr>
            </w:pPr>
            <w:r w:rsidRPr="00381EA7">
              <w:rPr>
                <w:sz w:val="22"/>
                <w:szCs w:val="22"/>
              </w:rPr>
              <w:t>Основные средства</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5890</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81508</w:t>
            </w:r>
          </w:p>
        </w:tc>
        <w:tc>
          <w:tcPr>
            <w:tcW w:w="1391" w:type="dxa"/>
            <w:shd w:val="clear" w:color="auto" w:fill="auto"/>
            <w:noWrap/>
            <w:vAlign w:val="bottom"/>
          </w:tcPr>
          <w:p w:rsidR="00223BEB" w:rsidRPr="00381EA7" w:rsidRDefault="00223BEB" w:rsidP="002420C8">
            <w:pPr>
              <w:jc w:val="right"/>
              <w:rPr>
                <w:sz w:val="22"/>
                <w:szCs w:val="22"/>
              </w:rPr>
            </w:pPr>
            <w:r w:rsidRPr="00381EA7">
              <w:rPr>
                <w:sz w:val="22"/>
                <w:szCs w:val="22"/>
              </w:rPr>
              <w:t>75618</w:t>
            </w:r>
          </w:p>
        </w:tc>
        <w:tc>
          <w:tcPr>
            <w:tcW w:w="1100" w:type="dxa"/>
            <w:shd w:val="clear" w:color="auto" w:fill="auto"/>
            <w:noWrap/>
            <w:vAlign w:val="bottom"/>
          </w:tcPr>
          <w:p w:rsidR="00223BEB" w:rsidRPr="00381EA7" w:rsidRDefault="00223BEB" w:rsidP="002420C8">
            <w:pPr>
              <w:jc w:val="right"/>
              <w:rPr>
                <w:sz w:val="22"/>
                <w:szCs w:val="22"/>
              </w:rPr>
            </w:pPr>
            <w:r w:rsidRPr="00381EA7">
              <w:rPr>
                <w:sz w:val="22"/>
                <w:szCs w:val="22"/>
              </w:rPr>
              <w:t>1383,837</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1283,837</w:t>
            </w:r>
          </w:p>
        </w:tc>
      </w:tr>
      <w:tr w:rsidR="00223BEB" w:rsidRPr="00381EA7">
        <w:trPr>
          <w:trHeight w:val="270"/>
        </w:trPr>
        <w:tc>
          <w:tcPr>
            <w:tcW w:w="3583" w:type="dxa"/>
            <w:shd w:val="clear" w:color="auto" w:fill="auto"/>
            <w:noWrap/>
            <w:vAlign w:val="bottom"/>
          </w:tcPr>
          <w:p w:rsidR="00223BEB" w:rsidRPr="00381EA7" w:rsidRDefault="00223BEB" w:rsidP="002420C8">
            <w:pPr>
              <w:rPr>
                <w:sz w:val="22"/>
                <w:szCs w:val="22"/>
              </w:rPr>
            </w:pPr>
            <w:r w:rsidRPr="00381EA7">
              <w:rPr>
                <w:sz w:val="22"/>
                <w:szCs w:val="22"/>
              </w:rPr>
              <w:t>Отложенные нематериальные активы</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2</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1</w:t>
            </w:r>
          </w:p>
        </w:tc>
        <w:tc>
          <w:tcPr>
            <w:tcW w:w="1391" w:type="dxa"/>
            <w:shd w:val="clear" w:color="auto" w:fill="auto"/>
            <w:noWrap/>
            <w:vAlign w:val="bottom"/>
          </w:tcPr>
          <w:p w:rsidR="00223BEB" w:rsidRPr="00381EA7" w:rsidRDefault="00223BEB" w:rsidP="002420C8">
            <w:pPr>
              <w:jc w:val="right"/>
              <w:rPr>
                <w:sz w:val="22"/>
                <w:szCs w:val="22"/>
              </w:rPr>
            </w:pPr>
            <w:r w:rsidRPr="00381EA7">
              <w:rPr>
                <w:sz w:val="22"/>
                <w:szCs w:val="22"/>
              </w:rPr>
              <w:t>-1</w:t>
            </w:r>
          </w:p>
        </w:tc>
        <w:tc>
          <w:tcPr>
            <w:tcW w:w="1100" w:type="dxa"/>
            <w:shd w:val="clear" w:color="auto" w:fill="auto"/>
            <w:noWrap/>
            <w:vAlign w:val="bottom"/>
          </w:tcPr>
          <w:p w:rsidR="00223BEB" w:rsidRPr="00381EA7" w:rsidRDefault="00223BEB" w:rsidP="002420C8">
            <w:pPr>
              <w:jc w:val="right"/>
              <w:rPr>
                <w:sz w:val="22"/>
                <w:szCs w:val="22"/>
              </w:rPr>
            </w:pPr>
            <w:r w:rsidRPr="00381EA7">
              <w:rPr>
                <w:sz w:val="22"/>
                <w:szCs w:val="22"/>
              </w:rPr>
              <w:t>50,000</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-50,000</w:t>
            </w:r>
          </w:p>
        </w:tc>
      </w:tr>
      <w:tr w:rsidR="00223BEB" w:rsidRPr="00381EA7">
        <w:trPr>
          <w:trHeight w:val="270"/>
        </w:trPr>
        <w:tc>
          <w:tcPr>
            <w:tcW w:w="3583" w:type="dxa"/>
            <w:shd w:val="clear" w:color="auto" w:fill="auto"/>
            <w:noWrap/>
            <w:vAlign w:val="bottom"/>
          </w:tcPr>
          <w:p w:rsidR="00223BEB" w:rsidRPr="00381EA7" w:rsidRDefault="00223BEB" w:rsidP="002420C8">
            <w:pPr>
              <w:rPr>
                <w:sz w:val="22"/>
                <w:szCs w:val="22"/>
              </w:rPr>
            </w:pPr>
            <w:r w:rsidRPr="00381EA7">
              <w:rPr>
                <w:sz w:val="22"/>
                <w:szCs w:val="22"/>
              </w:rPr>
              <w:t>Оборотные активы</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13984</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16963</w:t>
            </w:r>
          </w:p>
        </w:tc>
        <w:tc>
          <w:tcPr>
            <w:tcW w:w="1391" w:type="dxa"/>
            <w:shd w:val="clear" w:color="auto" w:fill="auto"/>
            <w:noWrap/>
            <w:vAlign w:val="bottom"/>
          </w:tcPr>
          <w:p w:rsidR="00223BEB" w:rsidRPr="00381EA7" w:rsidRDefault="00223BEB" w:rsidP="002420C8">
            <w:pPr>
              <w:jc w:val="right"/>
              <w:rPr>
                <w:sz w:val="22"/>
                <w:szCs w:val="22"/>
              </w:rPr>
            </w:pPr>
            <w:r w:rsidRPr="00381EA7">
              <w:rPr>
                <w:sz w:val="22"/>
                <w:szCs w:val="22"/>
              </w:rPr>
              <w:t>2979</w:t>
            </w:r>
          </w:p>
        </w:tc>
        <w:tc>
          <w:tcPr>
            <w:tcW w:w="1100" w:type="dxa"/>
            <w:shd w:val="clear" w:color="auto" w:fill="auto"/>
            <w:noWrap/>
            <w:vAlign w:val="bottom"/>
          </w:tcPr>
          <w:p w:rsidR="00223BEB" w:rsidRPr="00381EA7" w:rsidRDefault="00223BEB" w:rsidP="002420C8">
            <w:pPr>
              <w:jc w:val="right"/>
              <w:rPr>
                <w:sz w:val="22"/>
                <w:szCs w:val="22"/>
              </w:rPr>
            </w:pPr>
            <w:r w:rsidRPr="00381EA7">
              <w:rPr>
                <w:sz w:val="22"/>
                <w:szCs w:val="22"/>
              </w:rPr>
              <w:t>121,303</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21,303</w:t>
            </w:r>
          </w:p>
        </w:tc>
      </w:tr>
      <w:tr w:rsidR="00223BEB" w:rsidRPr="00381EA7">
        <w:trPr>
          <w:trHeight w:val="270"/>
        </w:trPr>
        <w:tc>
          <w:tcPr>
            <w:tcW w:w="3583" w:type="dxa"/>
            <w:shd w:val="clear" w:color="auto" w:fill="auto"/>
            <w:noWrap/>
            <w:vAlign w:val="bottom"/>
          </w:tcPr>
          <w:p w:rsidR="00223BEB" w:rsidRPr="00381EA7" w:rsidRDefault="00223BEB" w:rsidP="002420C8">
            <w:pPr>
              <w:rPr>
                <w:sz w:val="22"/>
                <w:szCs w:val="22"/>
              </w:rPr>
            </w:pPr>
            <w:r w:rsidRPr="00381EA7">
              <w:rPr>
                <w:sz w:val="22"/>
                <w:szCs w:val="22"/>
              </w:rPr>
              <w:t>Запасы</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5924</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5737</w:t>
            </w:r>
          </w:p>
        </w:tc>
        <w:tc>
          <w:tcPr>
            <w:tcW w:w="1391" w:type="dxa"/>
            <w:shd w:val="clear" w:color="auto" w:fill="auto"/>
            <w:noWrap/>
            <w:vAlign w:val="bottom"/>
          </w:tcPr>
          <w:p w:rsidR="00223BEB" w:rsidRPr="00381EA7" w:rsidRDefault="00223BEB" w:rsidP="002420C8">
            <w:pPr>
              <w:jc w:val="right"/>
              <w:rPr>
                <w:sz w:val="22"/>
                <w:szCs w:val="22"/>
              </w:rPr>
            </w:pPr>
            <w:r w:rsidRPr="00381EA7">
              <w:rPr>
                <w:sz w:val="22"/>
                <w:szCs w:val="22"/>
              </w:rPr>
              <w:t>-187</w:t>
            </w:r>
          </w:p>
        </w:tc>
        <w:tc>
          <w:tcPr>
            <w:tcW w:w="1100" w:type="dxa"/>
            <w:shd w:val="clear" w:color="auto" w:fill="auto"/>
            <w:noWrap/>
            <w:vAlign w:val="bottom"/>
          </w:tcPr>
          <w:p w:rsidR="00223BEB" w:rsidRPr="00381EA7" w:rsidRDefault="00223BEB" w:rsidP="002420C8">
            <w:pPr>
              <w:jc w:val="right"/>
              <w:rPr>
                <w:sz w:val="22"/>
                <w:szCs w:val="22"/>
              </w:rPr>
            </w:pPr>
            <w:r w:rsidRPr="00381EA7">
              <w:rPr>
                <w:sz w:val="22"/>
                <w:szCs w:val="22"/>
              </w:rPr>
              <w:t>96,843</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-3,157</w:t>
            </w:r>
          </w:p>
        </w:tc>
      </w:tr>
      <w:tr w:rsidR="00223BEB" w:rsidRPr="00381EA7">
        <w:trPr>
          <w:trHeight w:val="270"/>
        </w:trPr>
        <w:tc>
          <w:tcPr>
            <w:tcW w:w="3583" w:type="dxa"/>
            <w:shd w:val="clear" w:color="auto" w:fill="auto"/>
            <w:noWrap/>
            <w:vAlign w:val="bottom"/>
          </w:tcPr>
          <w:p w:rsidR="00223BEB" w:rsidRPr="00381EA7" w:rsidRDefault="00223BEB" w:rsidP="002420C8">
            <w:pPr>
              <w:rPr>
                <w:sz w:val="22"/>
                <w:szCs w:val="22"/>
              </w:rPr>
            </w:pPr>
            <w:r w:rsidRPr="00381EA7">
              <w:rPr>
                <w:sz w:val="22"/>
                <w:szCs w:val="22"/>
              </w:rPr>
              <w:t>Дебиторская задолжность</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7327</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8872</w:t>
            </w:r>
          </w:p>
        </w:tc>
        <w:tc>
          <w:tcPr>
            <w:tcW w:w="1391" w:type="dxa"/>
            <w:shd w:val="clear" w:color="auto" w:fill="auto"/>
            <w:noWrap/>
            <w:vAlign w:val="bottom"/>
          </w:tcPr>
          <w:p w:rsidR="00223BEB" w:rsidRPr="00381EA7" w:rsidRDefault="00223BEB" w:rsidP="002420C8">
            <w:pPr>
              <w:jc w:val="right"/>
              <w:rPr>
                <w:sz w:val="22"/>
                <w:szCs w:val="22"/>
              </w:rPr>
            </w:pPr>
            <w:r w:rsidRPr="00381EA7">
              <w:rPr>
                <w:sz w:val="22"/>
                <w:szCs w:val="22"/>
              </w:rPr>
              <w:t>1545</w:t>
            </w:r>
          </w:p>
        </w:tc>
        <w:tc>
          <w:tcPr>
            <w:tcW w:w="1100" w:type="dxa"/>
            <w:shd w:val="clear" w:color="auto" w:fill="auto"/>
            <w:noWrap/>
            <w:vAlign w:val="bottom"/>
          </w:tcPr>
          <w:p w:rsidR="00223BEB" w:rsidRPr="00381EA7" w:rsidRDefault="00223BEB" w:rsidP="002420C8">
            <w:pPr>
              <w:jc w:val="right"/>
              <w:rPr>
                <w:sz w:val="22"/>
                <w:szCs w:val="22"/>
              </w:rPr>
            </w:pPr>
            <w:r w:rsidRPr="00381EA7">
              <w:rPr>
                <w:sz w:val="22"/>
                <w:szCs w:val="22"/>
              </w:rPr>
              <w:t>121,086</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21,086</w:t>
            </w:r>
          </w:p>
        </w:tc>
      </w:tr>
      <w:tr w:rsidR="00223BEB" w:rsidRPr="00381EA7">
        <w:trPr>
          <w:trHeight w:val="270"/>
        </w:trPr>
        <w:tc>
          <w:tcPr>
            <w:tcW w:w="3583" w:type="dxa"/>
            <w:shd w:val="clear" w:color="auto" w:fill="auto"/>
            <w:noWrap/>
            <w:vAlign w:val="bottom"/>
          </w:tcPr>
          <w:p w:rsidR="00223BEB" w:rsidRPr="00381EA7" w:rsidRDefault="00223BEB" w:rsidP="002420C8">
            <w:pPr>
              <w:rPr>
                <w:sz w:val="22"/>
                <w:szCs w:val="22"/>
              </w:rPr>
            </w:pPr>
            <w:r w:rsidRPr="00381EA7">
              <w:rPr>
                <w:sz w:val="22"/>
                <w:szCs w:val="22"/>
              </w:rPr>
              <w:t>Денежные активы</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733</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2354</w:t>
            </w:r>
          </w:p>
        </w:tc>
        <w:tc>
          <w:tcPr>
            <w:tcW w:w="1391" w:type="dxa"/>
            <w:shd w:val="clear" w:color="auto" w:fill="auto"/>
            <w:noWrap/>
            <w:vAlign w:val="bottom"/>
          </w:tcPr>
          <w:p w:rsidR="00223BEB" w:rsidRPr="00381EA7" w:rsidRDefault="00223BEB" w:rsidP="002420C8">
            <w:pPr>
              <w:jc w:val="right"/>
              <w:rPr>
                <w:sz w:val="22"/>
                <w:szCs w:val="22"/>
              </w:rPr>
            </w:pPr>
            <w:r w:rsidRPr="00381EA7">
              <w:rPr>
                <w:sz w:val="22"/>
                <w:szCs w:val="22"/>
              </w:rPr>
              <w:t>1621</w:t>
            </w:r>
          </w:p>
        </w:tc>
        <w:tc>
          <w:tcPr>
            <w:tcW w:w="1100" w:type="dxa"/>
            <w:shd w:val="clear" w:color="auto" w:fill="auto"/>
            <w:noWrap/>
            <w:vAlign w:val="bottom"/>
          </w:tcPr>
          <w:p w:rsidR="00223BEB" w:rsidRPr="00381EA7" w:rsidRDefault="00223BEB" w:rsidP="002420C8">
            <w:pPr>
              <w:jc w:val="right"/>
              <w:rPr>
                <w:sz w:val="22"/>
                <w:szCs w:val="22"/>
              </w:rPr>
            </w:pPr>
            <w:r w:rsidRPr="00381EA7">
              <w:rPr>
                <w:sz w:val="22"/>
                <w:szCs w:val="22"/>
              </w:rPr>
              <w:t>321,146</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221,146</w:t>
            </w:r>
          </w:p>
        </w:tc>
      </w:tr>
      <w:tr w:rsidR="00223BEB" w:rsidRPr="00381EA7">
        <w:trPr>
          <w:trHeight w:val="270"/>
        </w:trPr>
        <w:tc>
          <w:tcPr>
            <w:tcW w:w="3583" w:type="dxa"/>
            <w:shd w:val="clear" w:color="auto" w:fill="auto"/>
            <w:noWrap/>
            <w:vAlign w:val="bottom"/>
          </w:tcPr>
          <w:p w:rsidR="00223BEB" w:rsidRPr="00381EA7" w:rsidRDefault="00223BEB" w:rsidP="002420C8">
            <w:pPr>
              <w:rPr>
                <w:sz w:val="22"/>
                <w:szCs w:val="22"/>
              </w:rPr>
            </w:pPr>
            <w:r w:rsidRPr="00381EA7">
              <w:rPr>
                <w:sz w:val="22"/>
                <w:szCs w:val="22"/>
              </w:rPr>
              <w:t>Итого по всем разделам</w:t>
            </w:r>
          </w:p>
        </w:tc>
        <w:tc>
          <w:tcPr>
            <w:tcW w:w="1155" w:type="dxa"/>
            <w:shd w:val="clear" w:color="auto" w:fill="auto"/>
            <w:noWrap/>
            <w:vAlign w:val="bottom"/>
          </w:tcPr>
          <w:p w:rsidR="00223BEB" w:rsidRPr="00381EA7" w:rsidRDefault="00223BEB" w:rsidP="002420C8">
            <w:pPr>
              <w:jc w:val="right"/>
              <w:rPr>
                <w:b/>
                <w:bCs/>
                <w:sz w:val="22"/>
                <w:szCs w:val="22"/>
              </w:rPr>
            </w:pPr>
            <w:r w:rsidRPr="00381EA7">
              <w:rPr>
                <w:b/>
                <w:bCs/>
                <w:sz w:val="22"/>
                <w:szCs w:val="22"/>
              </w:rPr>
              <w:t>19876</w:t>
            </w:r>
          </w:p>
        </w:tc>
        <w:tc>
          <w:tcPr>
            <w:tcW w:w="1155" w:type="dxa"/>
            <w:shd w:val="clear" w:color="auto" w:fill="auto"/>
            <w:noWrap/>
            <w:vAlign w:val="bottom"/>
          </w:tcPr>
          <w:p w:rsidR="00223BEB" w:rsidRPr="00381EA7" w:rsidRDefault="00223BEB" w:rsidP="002420C8">
            <w:pPr>
              <w:jc w:val="right"/>
              <w:rPr>
                <w:b/>
                <w:bCs/>
                <w:sz w:val="22"/>
                <w:szCs w:val="22"/>
              </w:rPr>
            </w:pPr>
            <w:r w:rsidRPr="00381EA7">
              <w:rPr>
                <w:b/>
                <w:bCs/>
                <w:sz w:val="22"/>
                <w:szCs w:val="22"/>
              </w:rPr>
              <w:t>98472</w:t>
            </w:r>
          </w:p>
        </w:tc>
        <w:tc>
          <w:tcPr>
            <w:tcW w:w="1391" w:type="dxa"/>
            <w:shd w:val="clear" w:color="auto" w:fill="auto"/>
            <w:noWrap/>
            <w:vAlign w:val="bottom"/>
          </w:tcPr>
          <w:p w:rsidR="00223BEB" w:rsidRPr="00381EA7" w:rsidRDefault="00223BEB" w:rsidP="002420C8">
            <w:pPr>
              <w:jc w:val="right"/>
              <w:rPr>
                <w:sz w:val="22"/>
                <w:szCs w:val="22"/>
              </w:rPr>
            </w:pPr>
            <w:r w:rsidRPr="00381EA7">
              <w:rPr>
                <w:sz w:val="22"/>
                <w:szCs w:val="22"/>
              </w:rPr>
              <w:t>78596</w:t>
            </w:r>
          </w:p>
        </w:tc>
        <w:tc>
          <w:tcPr>
            <w:tcW w:w="1100" w:type="dxa"/>
            <w:shd w:val="clear" w:color="auto" w:fill="auto"/>
            <w:noWrap/>
            <w:vAlign w:val="bottom"/>
          </w:tcPr>
          <w:p w:rsidR="00223BEB" w:rsidRPr="00381EA7" w:rsidRDefault="00223BEB" w:rsidP="002420C8">
            <w:pPr>
              <w:jc w:val="right"/>
              <w:rPr>
                <w:sz w:val="22"/>
                <w:szCs w:val="22"/>
              </w:rPr>
            </w:pPr>
            <w:r w:rsidRPr="00381EA7">
              <w:rPr>
                <w:sz w:val="22"/>
                <w:szCs w:val="22"/>
              </w:rPr>
              <w:t>495,432</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395,432</w:t>
            </w:r>
          </w:p>
        </w:tc>
      </w:tr>
      <w:tr w:rsidR="00223BEB" w:rsidRPr="00381EA7">
        <w:trPr>
          <w:trHeight w:val="270"/>
        </w:trPr>
        <w:tc>
          <w:tcPr>
            <w:tcW w:w="3583" w:type="dxa"/>
            <w:shd w:val="clear" w:color="auto" w:fill="auto"/>
            <w:noWrap/>
            <w:vAlign w:val="bottom"/>
          </w:tcPr>
          <w:p w:rsidR="00223BEB" w:rsidRPr="00381EA7" w:rsidRDefault="00223BEB" w:rsidP="002420C8">
            <w:pPr>
              <w:rPr>
                <w:b/>
                <w:bCs/>
                <w:sz w:val="22"/>
                <w:szCs w:val="22"/>
              </w:rPr>
            </w:pPr>
            <w:r w:rsidRPr="00381EA7">
              <w:rPr>
                <w:b/>
                <w:bCs/>
                <w:sz w:val="22"/>
                <w:szCs w:val="22"/>
              </w:rPr>
              <w:t>Пассив</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 </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 </w:t>
            </w:r>
          </w:p>
        </w:tc>
        <w:tc>
          <w:tcPr>
            <w:tcW w:w="1391" w:type="dxa"/>
            <w:shd w:val="clear" w:color="auto" w:fill="auto"/>
            <w:noWrap/>
            <w:vAlign w:val="bottom"/>
          </w:tcPr>
          <w:p w:rsidR="00223BEB" w:rsidRPr="00381EA7" w:rsidRDefault="00223BEB" w:rsidP="002420C8">
            <w:pPr>
              <w:jc w:val="right"/>
              <w:rPr>
                <w:sz w:val="22"/>
                <w:szCs w:val="22"/>
              </w:rPr>
            </w:pPr>
            <w:r w:rsidRPr="00381EA7">
              <w:rPr>
                <w:sz w:val="22"/>
                <w:szCs w:val="22"/>
              </w:rPr>
              <w:t> </w:t>
            </w:r>
          </w:p>
        </w:tc>
        <w:tc>
          <w:tcPr>
            <w:tcW w:w="1100" w:type="dxa"/>
            <w:shd w:val="clear" w:color="auto" w:fill="auto"/>
            <w:noWrap/>
            <w:vAlign w:val="bottom"/>
          </w:tcPr>
          <w:p w:rsidR="00223BEB" w:rsidRPr="00381EA7" w:rsidRDefault="00223BEB" w:rsidP="002420C8">
            <w:pPr>
              <w:jc w:val="right"/>
              <w:rPr>
                <w:sz w:val="22"/>
                <w:szCs w:val="22"/>
              </w:rPr>
            </w:pPr>
            <w:r w:rsidRPr="00381EA7">
              <w:rPr>
                <w:sz w:val="22"/>
                <w:szCs w:val="22"/>
              </w:rPr>
              <w:t> </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 </w:t>
            </w:r>
          </w:p>
        </w:tc>
      </w:tr>
      <w:tr w:rsidR="00223BEB" w:rsidRPr="00381EA7">
        <w:trPr>
          <w:trHeight w:val="270"/>
        </w:trPr>
        <w:tc>
          <w:tcPr>
            <w:tcW w:w="3583" w:type="dxa"/>
            <w:shd w:val="clear" w:color="auto" w:fill="auto"/>
            <w:noWrap/>
            <w:vAlign w:val="bottom"/>
          </w:tcPr>
          <w:p w:rsidR="00223BEB" w:rsidRPr="00381EA7" w:rsidRDefault="00223BEB" w:rsidP="002420C8">
            <w:pPr>
              <w:rPr>
                <w:sz w:val="22"/>
                <w:szCs w:val="22"/>
              </w:rPr>
            </w:pPr>
            <w:r w:rsidRPr="00381EA7">
              <w:rPr>
                <w:sz w:val="22"/>
                <w:szCs w:val="22"/>
              </w:rPr>
              <w:t>Собственный капитал</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9119</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82394</w:t>
            </w:r>
          </w:p>
        </w:tc>
        <w:tc>
          <w:tcPr>
            <w:tcW w:w="1391" w:type="dxa"/>
            <w:shd w:val="clear" w:color="auto" w:fill="auto"/>
            <w:noWrap/>
            <w:vAlign w:val="bottom"/>
          </w:tcPr>
          <w:p w:rsidR="00223BEB" w:rsidRPr="00381EA7" w:rsidRDefault="00223BEB" w:rsidP="002420C8">
            <w:pPr>
              <w:jc w:val="right"/>
              <w:rPr>
                <w:sz w:val="22"/>
                <w:szCs w:val="22"/>
              </w:rPr>
            </w:pPr>
            <w:r w:rsidRPr="00381EA7">
              <w:rPr>
                <w:sz w:val="22"/>
                <w:szCs w:val="22"/>
              </w:rPr>
              <w:t>73275</w:t>
            </w:r>
          </w:p>
        </w:tc>
        <w:tc>
          <w:tcPr>
            <w:tcW w:w="1100" w:type="dxa"/>
            <w:shd w:val="clear" w:color="auto" w:fill="auto"/>
            <w:noWrap/>
            <w:vAlign w:val="bottom"/>
          </w:tcPr>
          <w:p w:rsidR="00223BEB" w:rsidRPr="00381EA7" w:rsidRDefault="00223BEB" w:rsidP="002420C8">
            <w:pPr>
              <w:jc w:val="right"/>
              <w:rPr>
                <w:sz w:val="22"/>
                <w:szCs w:val="22"/>
              </w:rPr>
            </w:pPr>
            <w:r w:rsidRPr="00381EA7">
              <w:rPr>
                <w:sz w:val="22"/>
                <w:szCs w:val="22"/>
              </w:rPr>
              <w:t>903,542</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803,542</w:t>
            </w:r>
          </w:p>
        </w:tc>
      </w:tr>
      <w:tr w:rsidR="00223BEB" w:rsidRPr="00381EA7">
        <w:trPr>
          <w:trHeight w:val="270"/>
        </w:trPr>
        <w:tc>
          <w:tcPr>
            <w:tcW w:w="3583" w:type="dxa"/>
            <w:shd w:val="clear" w:color="auto" w:fill="auto"/>
            <w:noWrap/>
            <w:vAlign w:val="bottom"/>
          </w:tcPr>
          <w:p w:rsidR="00223BEB" w:rsidRPr="00381EA7" w:rsidRDefault="00223BEB" w:rsidP="002420C8">
            <w:pPr>
              <w:rPr>
                <w:sz w:val="22"/>
                <w:szCs w:val="22"/>
              </w:rPr>
            </w:pPr>
            <w:r w:rsidRPr="00381EA7">
              <w:rPr>
                <w:sz w:val="22"/>
                <w:szCs w:val="22"/>
              </w:rPr>
              <w:t>Уставный капитал</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471</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471</w:t>
            </w:r>
          </w:p>
        </w:tc>
        <w:tc>
          <w:tcPr>
            <w:tcW w:w="1391" w:type="dxa"/>
            <w:shd w:val="clear" w:color="auto" w:fill="auto"/>
            <w:noWrap/>
            <w:vAlign w:val="bottom"/>
          </w:tcPr>
          <w:p w:rsidR="00223BEB" w:rsidRPr="00381EA7" w:rsidRDefault="00223BEB" w:rsidP="002420C8">
            <w:pPr>
              <w:jc w:val="right"/>
              <w:rPr>
                <w:sz w:val="22"/>
                <w:szCs w:val="22"/>
              </w:rPr>
            </w:pPr>
            <w:r w:rsidRPr="00381EA7">
              <w:rPr>
                <w:sz w:val="22"/>
                <w:szCs w:val="22"/>
              </w:rPr>
              <w:t>0</w:t>
            </w:r>
          </w:p>
        </w:tc>
        <w:tc>
          <w:tcPr>
            <w:tcW w:w="1100" w:type="dxa"/>
            <w:shd w:val="clear" w:color="auto" w:fill="auto"/>
            <w:noWrap/>
            <w:vAlign w:val="bottom"/>
          </w:tcPr>
          <w:p w:rsidR="00223BEB" w:rsidRPr="00381EA7" w:rsidRDefault="00223BEB" w:rsidP="002420C8">
            <w:pPr>
              <w:jc w:val="right"/>
              <w:rPr>
                <w:sz w:val="22"/>
                <w:szCs w:val="22"/>
              </w:rPr>
            </w:pPr>
            <w:r w:rsidRPr="00381EA7">
              <w:rPr>
                <w:sz w:val="22"/>
                <w:szCs w:val="22"/>
              </w:rPr>
              <w:t>100,000</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0,000</w:t>
            </w:r>
          </w:p>
        </w:tc>
      </w:tr>
      <w:tr w:rsidR="00223BEB" w:rsidRPr="00381EA7">
        <w:trPr>
          <w:trHeight w:val="270"/>
        </w:trPr>
        <w:tc>
          <w:tcPr>
            <w:tcW w:w="3583" w:type="dxa"/>
            <w:shd w:val="clear" w:color="auto" w:fill="auto"/>
            <w:noWrap/>
            <w:vAlign w:val="bottom"/>
          </w:tcPr>
          <w:p w:rsidR="00223BEB" w:rsidRPr="00381EA7" w:rsidRDefault="00223BEB" w:rsidP="002420C8">
            <w:pPr>
              <w:rPr>
                <w:sz w:val="22"/>
                <w:szCs w:val="22"/>
              </w:rPr>
            </w:pPr>
            <w:r w:rsidRPr="00381EA7">
              <w:rPr>
                <w:sz w:val="22"/>
                <w:szCs w:val="22"/>
              </w:rPr>
              <w:t>Накопленная прибыль</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8648</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81923</w:t>
            </w:r>
          </w:p>
        </w:tc>
        <w:tc>
          <w:tcPr>
            <w:tcW w:w="1391" w:type="dxa"/>
            <w:shd w:val="clear" w:color="auto" w:fill="auto"/>
            <w:noWrap/>
            <w:vAlign w:val="bottom"/>
          </w:tcPr>
          <w:p w:rsidR="00223BEB" w:rsidRPr="00381EA7" w:rsidRDefault="00223BEB" w:rsidP="002420C8">
            <w:pPr>
              <w:jc w:val="right"/>
              <w:rPr>
                <w:sz w:val="22"/>
                <w:szCs w:val="22"/>
              </w:rPr>
            </w:pPr>
            <w:r w:rsidRPr="00381EA7">
              <w:rPr>
                <w:sz w:val="22"/>
                <w:szCs w:val="22"/>
              </w:rPr>
              <w:t>73275</w:t>
            </w:r>
          </w:p>
        </w:tc>
        <w:tc>
          <w:tcPr>
            <w:tcW w:w="1100" w:type="dxa"/>
            <w:shd w:val="clear" w:color="auto" w:fill="auto"/>
            <w:noWrap/>
            <w:vAlign w:val="bottom"/>
          </w:tcPr>
          <w:p w:rsidR="00223BEB" w:rsidRPr="00381EA7" w:rsidRDefault="00223BEB" w:rsidP="002420C8">
            <w:pPr>
              <w:jc w:val="right"/>
              <w:rPr>
                <w:sz w:val="22"/>
                <w:szCs w:val="22"/>
              </w:rPr>
            </w:pPr>
            <w:r w:rsidRPr="00381EA7">
              <w:rPr>
                <w:sz w:val="22"/>
                <w:szCs w:val="22"/>
              </w:rPr>
              <w:t>947,306</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847,306</w:t>
            </w:r>
          </w:p>
        </w:tc>
      </w:tr>
      <w:tr w:rsidR="00223BEB" w:rsidRPr="00381EA7">
        <w:trPr>
          <w:trHeight w:val="270"/>
        </w:trPr>
        <w:tc>
          <w:tcPr>
            <w:tcW w:w="3583" w:type="dxa"/>
            <w:shd w:val="clear" w:color="auto" w:fill="auto"/>
            <w:noWrap/>
            <w:vAlign w:val="bottom"/>
          </w:tcPr>
          <w:p w:rsidR="00223BEB" w:rsidRPr="00381EA7" w:rsidRDefault="00223BEB" w:rsidP="002420C8">
            <w:pPr>
              <w:rPr>
                <w:sz w:val="22"/>
                <w:szCs w:val="22"/>
              </w:rPr>
            </w:pPr>
            <w:r w:rsidRPr="00381EA7">
              <w:rPr>
                <w:sz w:val="22"/>
                <w:szCs w:val="22"/>
              </w:rPr>
              <w:t>Заемный капитал</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10757</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16078</w:t>
            </w:r>
          </w:p>
        </w:tc>
        <w:tc>
          <w:tcPr>
            <w:tcW w:w="1391" w:type="dxa"/>
            <w:shd w:val="clear" w:color="auto" w:fill="auto"/>
            <w:noWrap/>
            <w:vAlign w:val="bottom"/>
          </w:tcPr>
          <w:p w:rsidR="00223BEB" w:rsidRPr="00381EA7" w:rsidRDefault="00223BEB" w:rsidP="002420C8">
            <w:pPr>
              <w:jc w:val="right"/>
              <w:rPr>
                <w:sz w:val="22"/>
                <w:szCs w:val="22"/>
              </w:rPr>
            </w:pPr>
            <w:r w:rsidRPr="00381EA7">
              <w:rPr>
                <w:sz w:val="22"/>
                <w:szCs w:val="22"/>
              </w:rPr>
              <w:t>5321</w:t>
            </w:r>
          </w:p>
        </w:tc>
        <w:tc>
          <w:tcPr>
            <w:tcW w:w="1100" w:type="dxa"/>
            <w:shd w:val="clear" w:color="auto" w:fill="auto"/>
            <w:noWrap/>
            <w:vAlign w:val="bottom"/>
          </w:tcPr>
          <w:p w:rsidR="00223BEB" w:rsidRPr="00381EA7" w:rsidRDefault="00223BEB" w:rsidP="002420C8">
            <w:pPr>
              <w:jc w:val="right"/>
              <w:rPr>
                <w:sz w:val="22"/>
                <w:szCs w:val="22"/>
              </w:rPr>
            </w:pPr>
            <w:r w:rsidRPr="00381EA7">
              <w:rPr>
                <w:sz w:val="22"/>
                <w:szCs w:val="22"/>
              </w:rPr>
              <w:t>149,465</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49,465</w:t>
            </w:r>
          </w:p>
        </w:tc>
      </w:tr>
      <w:tr w:rsidR="00223BEB" w:rsidRPr="00381EA7">
        <w:trPr>
          <w:trHeight w:val="345"/>
        </w:trPr>
        <w:tc>
          <w:tcPr>
            <w:tcW w:w="3583" w:type="dxa"/>
            <w:shd w:val="clear" w:color="auto" w:fill="auto"/>
            <w:noWrap/>
            <w:vAlign w:val="bottom"/>
          </w:tcPr>
          <w:p w:rsidR="00223BEB" w:rsidRPr="00381EA7" w:rsidRDefault="00223BEB" w:rsidP="002420C8">
            <w:pPr>
              <w:rPr>
                <w:sz w:val="22"/>
                <w:szCs w:val="22"/>
              </w:rPr>
            </w:pPr>
            <w:r w:rsidRPr="00381EA7">
              <w:rPr>
                <w:sz w:val="22"/>
                <w:szCs w:val="22"/>
              </w:rPr>
              <w:t>Долгосрочный заемный капитал</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60</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65</w:t>
            </w:r>
          </w:p>
        </w:tc>
        <w:tc>
          <w:tcPr>
            <w:tcW w:w="1391" w:type="dxa"/>
            <w:shd w:val="clear" w:color="auto" w:fill="auto"/>
            <w:noWrap/>
            <w:vAlign w:val="bottom"/>
          </w:tcPr>
          <w:p w:rsidR="00223BEB" w:rsidRPr="00381EA7" w:rsidRDefault="00223BEB" w:rsidP="002420C8">
            <w:pPr>
              <w:jc w:val="right"/>
              <w:rPr>
                <w:sz w:val="22"/>
                <w:szCs w:val="22"/>
              </w:rPr>
            </w:pPr>
            <w:r w:rsidRPr="00381EA7">
              <w:rPr>
                <w:sz w:val="22"/>
                <w:szCs w:val="22"/>
              </w:rPr>
              <w:t>5</w:t>
            </w:r>
          </w:p>
        </w:tc>
        <w:tc>
          <w:tcPr>
            <w:tcW w:w="1100" w:type="dxa"/>
            <w:shd w:val="clear" w:color="auto" w:fill="auto"/>
            <w:noWrap/>
            <w:vAlign w:val="bottom"/>
          </w:tcPr>
          <w:p w:rsidR="00223BEB" w:rsidRPr="00381EA7" w:rsidRDefault="00223BEB" w:rsidP="002420C8">
            <w:pPr>
              <w:jc w:val="right"/>
              <w:rPr>
                <w:sz w:val="22"/>
                <w:szCs w:val="22"/>
              </w:rPr>
            </w:pPr>
            <w:r w:rsidRPr="00381EA7">
              <w:rPr>
                <w:sz w:val="22"/>
                <w:szCs w:val="22"/>
              </w:rPr>
              <w:t>108,333</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8,333</w:t>
            </w:r>
          </w:p>
        </w:tc>
      </w:tr>
      <w:tr w:rsidR="00223BEB" w:rsidRPr="00381EA7">
        <w:trPr>
          <w:trHeight w:val="345"/>
        </w:trPr>
        <w:tc>
          <w:tcPr>
            <w:tcW w:w="3583" w:type="dxa"/>
            <w:shd w:val="clear" w:color="auto" w:fill="auto"/>
            <w:noWrap/>
            <w:vAlign w:val="bottom"/>
          </w:tcPr>
          <w:p w:rsidR="00223BEB" w:rsidRPr="00381EA7" w:rsidRDefault="00223BEB" w:rsidP="002420C8">
            <w:pPr>
              <w:rPr>
                <w:sz w:val="22"/>
                <w:szCs w:val="22"/>
              </w:rPr>
            </w:pPr>
            <w:r w:rsidRPr="00381EA7">
              <w:rPr>
                <w:sz w:val="22"/>
                <w:szCs w:val="22"/>
              </w:rPr>
              <w:t>Краткосрочные заемный капитал</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10697</w:t>
            </w:r>
          </w:p>
        </w:tc>
        <w:tc>
          <w:tcPr>
            <w:tcW w:w="1155" w:type="dxa"/>
            <w:shd w:val="clear" w:color="auto" w:fill="auto"/>
            <w:noWrap/>
            <w:vAlign w:val="bottom"/>
          </w:tcPr>
          <w:p w:rsidR="00223BEB" w:rsidRPr="00381EA7" w:rsidRDefault="00223BEB" w:rsidP="002420C8">
            <w:pPr>
              <w:jc w:val="right"/>
              <w:rPr>
                <w:sz w:val="22"/>
                <w:szCs w:val="22"/>
              </w:rPr>
            </w:pPr>
            <w:r w:rsidRPr="00381EA7">
              <w:rPr>
                <w:sz w:val="22"/>
                <w:szCs w:val="22"/>
              </w:rPr>
              <w:t>16013</w:t>
            </w:r>
          </w:p>
        </w:tc>
        <w:tc>
          <w:tcPr>
            <w:tcW w:w="1391" w:type="dxa"/>
            <w:shd w:val="clear" w:color="auto" w:fill="auto"/>
            <w:noWrap/>
            <w:vAlign w:val="bottom"/>
          </w:tcPr>
          <w:p w:rsidR="00223BEB" w:rsidRPr="00381EA7" w:rsidRDefault="00223BEB" w:rsidP="002420C8">
            <w:pPr>
              <w:jc w:val="right"/>
              <w:rPr>
                <w:sz w:val="22"/>
                <w:szCs w:val="22"/>
              </w:rPr>
            </w:pPr>
            <w:r w:rsidRPr="00381EA7">
              <w:rPr>
                <w:sz w:val="22"/>
                <w:szCs w:val="22"/>
              </w:rPr>
              <w:t>5316</w:t>
            </w:r>
          </w:p>
        </w:tc>
        <w:tc>
          <w:tcPr>
            <w:tcW w:w="1100" w:type="dxa"/>
            <w:shd w:val="clear" w:color="auto" w:fill="auto"/>
            <w:noWrap/>
            <w:vAlign w:val="bottom"/>
          </w:tcPr>
          <w:p w:rsidR="00223BEB" w:rsidRPr="00381EA7" w:rsidRDefault="00223BEB" w:rsidP="002420C8">
            <w:pPr>
              <w:jc w:val="right"/>
              <w:rPr>
                <w:sz w:val="22"/>
                <w:szCs w:val="22"/>
              </w:rPr>
            </w:pPr>
            <w:r w:rsidRPr="00381EA7">
              <w:rPr>
                <w:sz w:val="22"/>
                <w:szCs w:val="22"/>
              </w:rPr>
              <w:t>149,696</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49,696</w:t>
            </w:r>
          </w:p>
        </w:tc>
      </w:tr>
      <w:tr w:rsidR="00223BEB" w:rsidRPr="00381EA7">
        <w:trPr>
          <w:trHeight w:val="270"/>
        </w:trPr>
        <w:tc>
          <w:tcPr>
            <w:tcW w:w="3583" w:type="dxa"/>
            <w:shd w:val="clear" w:color="auto" w:fill="auto"/>
            <w:noWrap/>
            <w:vAlign w:val="bottom"/>
          </w:tcPr>
          <w:p w:rsidR="00223BEB" w:rsidRPr="00381EA7" w:rsidRDefault="00223BEB" w:rsidP="002420C8">
            <w:pPr>
              <w:rPr>
                <w:sz w:val="22"/>
                <w:szCs w:val="22"/>
              </w:rPr>
            </w:pPr>
            <w:r w:rsidRPr="00381EA7">
              <w:rPr>
                <w:sz w:val="22"/>
                <w:szCs w:val="22"/>
              </w:rPr>
              <w:t>Итого по всем разделам</w:t>
            </w:r>
          </w:p>
        </w:tc>
        <w:tc>
          <w:tcPr>
            <w:tcW w:w="1155" w:type="dxa"/>
            <w:shd w:val="clear" w:color="auto" w:fill="auto"/>
            <w:noWrap/>
            <w:vAlign w:val="bottom"/>
          </w:tcPr>
          <w:p w:rsidR="00223BEB" w:rsidRPr="00381EA7" w:rsidRDefault="00223BEB" w:rsidP="002420C8">
            <w:pPr>
              <w:jc w:val="right"/>
              <w:rPr>
                <w:b/>
                <w:bCs/>
                <w:sz w:val="22"/>
                <w:szCs w:val="22"/>
              </w:rPr>
            </w:pPr>
            <w:r w:rsidRPr="00381EA7">
              <w:rPr>
                <w:b/>
                <w:bCs/>
                <w:sz w:val="22"/>
                <w:szCs w:val="22"/>
              </w:rPr>
              <w:t>19876</w:t>
            </w:r>
          </w:p>
        </w:tc>
        <w:tc>
          <w:tcPr>
            <w:tcW w:w="1155" w:type="dxa"/>
            <w:shd w:val="clear" w:color="auto" w:fill="auto"/>
            <w:noWrap/>
            <w:vAlign w:val="bottom"/>
          </w:tcPr>
          <w:p w:rsidR="00223BEB" w:rsidRPr="00381EA7" w:rsidRDefault="00223BEB" w:rsidP="002420C8">
            <w:pPr>
              <w:jc w:val="right"/>
              <w:rPr>
                <w:b/>
                <w:bCs/>
                <w:sz w:val="22"/>
                <w:szCs w:val="22"/>
              </w:rPr>
            </w:pPr>
            <w:r w:rsidRPr="00381EA7">
              <w:rPr>
                <w:b/>
                <w:bCs/>
                <w:sz w:val="22"/>
                <w:szCs w:val="22"/>
              </w:rPr>
              <w:t>98472</w:t>
            </w:r>
          </w:p>
        </w:tc>
        <w:tc>
          <w:tcPr>
            <w:tcW w:w="1391" w:type="dxa"/>
            <w:shd w:val="clear" w:color="auto" w:fill="auto"/>
            <w:noWrap/>
            <w:vAlign w:val="bottom"/>
          </w:tcPr>
          <w:p w:rsidR="00223BEB" w:rsidRPr="00381EA7" w:rsidRDefault="00223BEB" w:rsidP="002420C8">
            <w:pPr>
              <w:jc w:val="right"/>
              <w:rPr>
                <w:sz w:val="22"/>
                <w:szCs w:val="22"/>
              </w:rPr>
            </w:pPr>
            <w:r w:rsidRPr="00381EA7">
              <w:rPr>
                <w:sz w:val="22"/>
                <w:szCs w:val="22"/>
              </w:rPr>
              <w:t>78596</w:t>
            </w:r>
          </w:p>
        </w:tc>
        <w:tc>
          <w:tcPr>
            <w:tcW w:w="1100" w:type="dxa"/>
            <w:shd w:val="clear" w:color="auto" w:fill="auto"/>
            <w:noWrap/>
            <w:vAlign w:val="bottom"/>
          </w:tcPr>
          <w:p w:rsidR="00223BEB" w:rsidRPr="00381EA7" w:rsidRDefault="00223BEB" w:rsidP="002420C8">
            <w:pPr>
              <w:jc w:val="right"/>
              <w:rPr>
                <w:sz w:val="22"/>
                <w:szCs w:val="22"/>
              </w:rPr>
            </w:pPr>
            <w:r w:rsidRPr="00381EA7">
              <w:rPr>
                <w:sz w:val="22"/>
                <w:szCs w:val="22"/>
              </w:rPr>
              <w:t>495,432</w:t>
            </w:r>
          </w:p>
        </w:tc>
        <w:tc>
          <w:tcPr>
            <w:tcW w:w="1312" w:type="dxa"/>
            <w:shd w:val="clear" w:color="auto" w:fill="auto"/>
            <w:noWrap/>
            <w:vAlign w:val="bottom"/>
          </w:tcPr>
          <w:p w:rsidR="00223BEB" w:rsidRPr="00381EA7" w:rsidRDefault="00223BEB" w:rsidP="002420C8">
            <w:pPr>
              <w:jc w:val="right"/>
              <w:rPr>
                <w:sz w:val="22"/>
                <w:szCs w:val="22"/>
              </w:rPr>
            </w:pPr>
            <w:r w:rsidRPr="00381EA7">
              <w:rPr>
                <w:sz w:val="22"/>
                <w:szCs w:val="22"/>
              </w:rPr>
              <w:t>395,432</w:t>
            </w:r>
          </w:p>
        </w:tc>
      </w:tr>
    </w:tbl>
    <w:p w:rsidR="00223BEB" w:rsidRDefault="00223BEB" w:rsidP="00223BEB"/>
    <w:p w:rsidR="00223BEB" w:rsidRPr="00405B36" w:rsidRDefault="00223BEB" w:rsidP="00405B36">
      <w:pPr>
        <w:spacing w:line="360" w:lineRule="auto"/>
        <w:jc w:val="center"/>
        <w:rPr>
          <w:color w:val="000000"/>
          <w:spacing w:val="10"/>
          <w:sz w:val="28"/>
          <w:szCs w:val="28"/>
        </w:rPr>
      </w:pPr>
      <w:bookmarkStart w:id="0" w:name="_GoBack"/>
      <w:bookmarkEnd w:id="0"/>
    </w:p>
    <w:sectPr w:rsidR="00223BEB" w:rsidRPr="00405B36" w:rsidSect="00691CF3">
      <w:footerReference w:type="even" r:id="rId26"/>
      <w:footerReference w:type="default" r:id="rId27"/>
      <w:pgSz w:w="11906" w:h="16838"/>
      <w:pgMar w:top="1134"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8A5" w:rsidRDefault="00BC58A5">
      <w:r>
        <w:separator/>
      </w:r>
    </w:p>
  </w:endnote>
  <w:endnote w:type="continuationSeparator" w:id="0">
    <w:p w:rsidR="00BC58A5" w:rsidRDefault="00BC5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CF3" w:rsidRDefault="00691CF3" w:rsidP="002420C8">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91CF3" w:rsidRDefault="00691CF3" w:rsidP="00691CF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CF3" w:rsidRDefault="00691CF3" w:rsidP="002420C8">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6D6CDE">
      <w:rPr>
        <w:rStyle w:val="a6"/>
        <w:noProof/>
      </w:rPr>
      <w:t>3</w:t>
    </w:r>
    <w:r>
      <w:rPr>
        <w:rStyle w:val="a6"/>
      </w:rPr>
      <w:fldChar w:fldCharType="end"/>
    </w:r>
  </w:p>
  <w:p w:rsidR="00691CF3" w:rsidRDefault="00691CF3" w:rsidP="00691CF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8A5" w:rsidRDefault="00BC58A5">
      <w:r>
        <w:separator/>
      </w:r>
    </w:p>
  </w:footnote>
  <w:footnote w:type="continuationSeparator" w:id="0">
    <w:p w:rsidR="00BC58A5" w:rsidRDefault="00BC58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E14B6"/>
    <w:multiLevelType w:val="hybridMultilevel"/>
    <w:tmpl w:val="A3767E7A"/>
    <w:lvl w:ilvl="0" w:tplc="0419000D">
      <w:start w:val="1"/>
      <w:numFmt w:val="bullet"/>
      <w:lvlText w:val=""/>
      <w:lvlJc w:val="left"/>
      <w:pPr>
        <w:tabs>
          <w:tab w:val="num" w:pos="795"/>
        </w:tabs>
        <w:ind w:left="795" w:hanging="360"/>
      </w:pPr>
      <w:rPr>
        <w:rFonts w:ascii="Wingdings" w:hAnsi="Wingdings"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
    <w:nsid w:val="0ECF5E0A"/>
    <w:multiLevelType w:val="hybridMultilevel"/>
    <w:tmpl w:val="FC68D74E"/>
    <w:lvl w:ilvl="0" w:tplc="4404C95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7FD5E01"/>
    <w:multiLevelType w:val="hybridMultilevel"/>
    <w:tmpl w:val="229E4A6E"/>
    <w:lvl w:ilvl="0" w:tplc="4A16C39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53B34364"/>
    <w:multiLevelType w:val="hybridMultilevel"/>
    <w:tmpl w:val="7236EECA"/>
    <w:lvl w:ilvl="0" w:tplc="0419000F">
      <w:start w:val="1"/>
      <w:numFmt w:val="decimal"/>
      <w:lvlText w:val="%1."/>
      <w:lvlJc w:val="left"/>
      <w:pPr>
        <w:tabs>
          <w:tab w:val="num" w:pos="720"/>
        </w:tabs>
        <w:ind w:left="720" w:hanging="360"/>
      </w:pPr>
    </w:lvl>
    <w:lvl w:ilvl="1" w:tplc="4850B0F8">
      <w:start w:val="1"/>
      <w:numFmt w:val="decimal"/>
      <w:lvlText w:val="%2"/>
      <w:lvlJc w:val="left"/>
      <w:pPr>
        <w:tabs>
          <w:tab w:val="num" w:pos="1440"/>
        </w:tabs>
        <w:ind w:left="1440" w:hanging="360"/>
      </w:pPr>
      <w:rPr>
        <w:rFonts w:ascii="Times New Roman" w:eastAsia="Times New Roman" w:hAnsi="Times New Roman"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5B36"/>
    <w:rsid w:val="000868A8"/>
    <w:rsid w:val="00223BEB"/>
    <w:rsid w:val="002420C8"/>
    <w:rsid w:val="00256129"/>
    <w:rsid w:val="002E0769"/>
    <w:rsid w:val="00405B36"/>
    <w:rsid w:val="00425AEC"/>
    <w:rsid w:val="004D63C1"/>
    <w:rsid w:val="005A3149"/>
    <w:rsid w:val="00691CF3"/>
    <w:rsid w:val="006D6CDE"/>
    <w:rsid w:val="00B04499"/>
    <w:rsid w:val="00B711F6"/>
    <w:rsid w:val="00BC58A5"/>
    <w:rsid w:val="00C12025"/>
    <w:rsid w:val="00F23A16"/>
    <w:rsid w:val="00F827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94"/>
    <o:shapelayout v:ext="edit">
      <o:idmap v:ext="edit" data="1"/>
    </o:shapelayout>
  </w:shapeDefaults>
  <w:decimalSymbol w:val=","/>
  <w:listSeparator w:val=";"/>
  <w15:chartTrackingRefBased/>
  <w15:docId w15:val="{A82517B4-6E64-488D-9FD8-6FC0BA113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B3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05B36"/>
    <w:pPr>
      <w:tabs>
        <w:tab w:val="center" w:pos="4677"/>
        <w:tab w:val="right" w:pos="9355"/>
      </w:tabs>
    </w:pPr>
    <w:rPr>
      <w:sz w:val="28"/>
    </w:rPr>
  </w:style>
  <w:style w:type="paragraph" w:styleId="a4">
    <w:name w:val="Normal (Web)"/>
    <w:basedOn w:val="a"/>
    <w:rsid w:val="00223BEB"/>
    <w:pPr>
      <w:spacing w:before="100" w:beforeAutospacing="1" w:after="100" w:afterAutospacing="1"/>
    </w:pPr>
  </w:style>
  <w:style w:type="table" w:styleId="a5">
    <w:name w:val="Table Grid"/>
    <w:basedOn w:val="a1"/>
    <w:rsid w:val="00223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basedOn w:val="a0"/>
    <w:rsid w:val="00223BEB"/>
  </w:style>
  <w:style w:type="paragraph" w:styleId="a7">
    <w:name w:val="footer"/>
    <w:basedOn w:val="a"/>
    <w:rsid w:val="00691CF3"/>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7981</Words>
  <Characters>45497</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Дом</Company>
  <LinksUpToDate>false</LinksUpToDate>
  <CharactersWithSpaces>53372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Катя</dc:creator>
  <cp:keywords/>
  <dc:description/>
  <cp:lastModifiedBy>Irina</cp:lastModifiedBy>
  <cp:revision>2</cp:revision>
  <dcterms:created xsi:type="dcterms:W3CDTF">2014-08-21T09:47:00Z</dcterms:created>
  <dcterms:modified xsi:type="dcterms:W3CDTF">2014-08-21T09:47:00Z</dcterms:modified>
</cp:coreProperties>
</file>