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МЕЖДУНАРОДНЫЙ ИНСТИТУТ ЭКОНОМИКИ И ПРАВА</w:t>
      </w: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КУРСОВАЯ РАБОТА</w:t>
      </w: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Студентки </w:t>
      </w:r>
      <w:r w:rsidRPr="004F0CA6">
        <w:rPr>
          <w:rFonts w:ascii="Times New Roman" w:hAnsi="Times New Roman"/>
          <w:b/>
          <w:sz w:val="28"/>
          <w:u w:val="single"/>
        </w:rPr>
        <w:t>__</w:t>
      </w:r>
      <w:r>
        <w:rPr>
          <w:rFonts w:ascii="Times New Roman" w:hAnsi="Times New Roman"/>
          <w:b/>
          <w:sz w:val="28"/>
          <w:u w:val="single"/>
        </w:rPr>
        <w:t xml:space="preserve"> 5</w:t>
      </w:r>
      <w:r w:rsidRPr="004F0CA6">
        <w:rPr>
          <w:rFonts w:ascii="Times New Roman" w:hAnsi="Times New Roman"/>
          <w:b/>
          <w:sz w:val="28"/>
          <w:u w:val="single"/>
        </w:rPr>
        <w:t>____</w:t>
      </w:r>
      <w:r>
        <w:rPr>
          <w:rFonts w:ascii="Times New Roman" w:hAnsi="Times New Roman"/>
          <w:b/>
          <w:sz w:val="28"/>
        </w:rPr>
        <w:t xml:space="preserve"> курса</w:t>
      </w: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 xml:space="preserve">        </w:t>
      </w:r>
      <w:r w:rsidRPr="00984861">
        <w:rPr>
          <w:rFonts w:ascii="Times New Roman" w:hAnsi="Times New Roman"/>
          <w:sz w:val="28"/>
          <w:u w:val="single"/>
        </w:rPr>
        <w:t>Экономики и управления</w:t>
      </w:r>
      <w:r>
        <w:rPr>
          <w:rFonts w:ascii="Times New Roman" w:hAnsi="Times New Roman"/>
          <w:sz w:val="28"/>
          <w:u w:val="single"/>
        </w:rPr>
        <w:t xml:space="preserve">            </w:t>
      </w:r>
      <w:r>
        <w:rPr>
          <w:rFonts w:ascii="Times New Roman" w:hAnsi="Times New Roman"/>
          <w:b/>
          <w:sz w:val="28"/>
        </w:rPr>
        <w:t xml:space="preserve"> факультета</w:t>
      </w:r>
    </w:p>
    <w:p w:rsidR="007C74B2" w:rsidRPr="00984861" w:rsidRDefault="007C74B2" w:rsidP="007C74B2">
      <w:pPr>
        <w:pStyle w:val="a4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sz w:val="28"/>
        </w:rPr>
        <w:t xml:space="preserve">Специальность  </w:t>
      </w:r>
      <w:r>
        <w:rPr>
          <w:rFonts w:ascii="Times New Roman" w:hAnsi="Times New Roman"/>
          <w:b/>
          <w:sz w:val="28"/>
          <w:u w:val="single"/>
        </w:rPr>
        <w:t xml:space="preserve">  </w:t>
      </w:r>
      <w:r w:rsidRPr="00984861">
        <w:rPr>
          <w:rFonts w:ascii="Times New Roman" w:hAnsi="Times New Roman"/>
          <w:sz w:val="28"/>
          <w:u w:val="single"/>
        </w:rPr>
        <w:t>Финансы и кредит</w:t>
      </w:r>
    </w:p>
    <w:p w:rsidR="007C74B2" w:rsidRPr="009B47D4" w:rsidRDefault="007C74B2" w:rsidP="007C74B2">
      <w:pPr>
        <w:pStyle w:val="a4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</w:rPr>
        <w:t xml:space="preserve">Ф.И.О. </w:t>
      </w:r>
      <w:r w:rsidRPr="009B47D4">
        <w:rPr>
          <w:rFonts w:ascii="Times New Roman" w:hAnsi="Times New Roman"/>
          <w:b/>
          <w:sz w:val="28"/>
          <w:u w:val="single"/>
        </w:rPr>
        <w:t>_</w:t>
      </w:r>
      <w:r>
        <w:rPr>
          <w:rFonts w:ascii="Times New Roman" w:hAnsi="Times New Roman"/>
          <w:b/>
          <w:sz w:val="28"/>
          <w:u w:val="single"/>
        </w:rPr>
        <w:t xml:space="preserve">     </w:t>
      </w:r>
      <w:r w:rsidRPr="009B47D4">
        <w:rPr>
          <w:rFonts w:ascii="Times New Roman" w:hAnsi="Times New Roman"/>
          <w:b/>
          <w:sz w:val="28"/>
          <w:u w:val="single"/>
        </w:rPr>
        <w:t>Шарафутдиновой Элины Венеровны</w:t>
      </w:r>
      <w:r>
        <w:rPr>
          <w:rFonts w:ascii="Times New Roman" w:hAnsi="Times New Roman"/>
          <w:b/>
          <w:sz w:val="28"/>
          <w:u w:val="single"/>
        </w:rPr>
        <w:t>_______</w:t>
      </w: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(33Э06144)</w:t>
      </w: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28"/>
        </w:rPr>
      </w:pPr>
    </w:p>
    <w:p w:rsidR="007C74B2" w:rsidRPr="0032119C" w:rsidRDefault="007C74B2" w:rsidP="007C74B2">
      <w:pPr>
        <w:pStyle w:val="a4"/>
        <w:jc w:val="both"/>
        <w:rPr>
          <w:rFonts w:ascii="Times New Roman" w:hAnsi="Times New Roman"/>
          <w:sz w:val="36"/>
          <w:u w:val="single"/>
        </w:rPr>
      </w:pPr>
      <w:r>
        <w:rPr>
          <w:rFonts w:ascii="Times New Roman" w:hAnsi="Times New Roman"/>
          <w:b/>
          <w:sz w:val="36"/>
        </w:rPr>
        <w:t xml:space="preserve">Дисциплина: </w:t>
      </w:r>
      <w:r>
        <w:rPr>
          <w:rFonts w:ascii="Times New Roman" w:hAnsi="Times New Roman"/>
          <w:sz w:val="36"/>
          <w:u w:val="single"/>
        </w:rPr>
        <w:t xml:space="preserve">  Финансовый менеджмент                  </w:t>
      </w: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36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6"/>
        </w:rPr>
        <w:t>Тема: «</w:t>
      </w:r>
      <w:r w:rsidR="00D175CB">
        <w:rPr>
          <w:rFonts w:ascii="Times New Roman" w:hAnsi="Times New Roman"/>
          <w:sz w:val="36"/>
          <w:u w:val="single"/>
        </w:rPr>
        <w:t>Портфель ценных бумаг, его типы. Управление портфелем ценных бумаг предприятия</w:t>
      </w:r>
      <w:r>
        <w:rPr>
          <w:rFonts w:ascii="Times New Roman" w:hAnsi="Times New Roman"/>
          <w:b/>
          <w:sz w:val="36"/>
        </w:rPr>
        <w:t>»</w:t>
      </w: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Руководитель-консультант</w:t>
      </w:r>
    </w:p>
    <w:p w:rsidR="007C74B2" w:rsidRDefault="007C74B2" w:rsidP="007C74B2">
      <w:pPr>
        <w:pStyle w:val="a4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</w:t>
      </w: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Защищена                                                                     Оценка</w:t>
      </w: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«___» ___________2011 г.                                            «_________________»</w:t>
      </w:r>
    </w:p>
    <w:p w:rsidR="007C74B2" w:rsidRDefault="007C74B2" w:rsidP="007C74B2">
      <w:pPr>
        <w:pStyle w:val="a4"/>
        <w:jc w:val="both"/>
        <w:rPr>
          <w:rFonts w:ascii="Times New Roman" w:hAnsi="Times New Roman"/>
          <w:b/>
          <w:sz w:val="28"/>
        </w:rPr>
      </w:pPr>
    </w:p>
    <w:p w:rsidR="007C74B2" w:rsidRDefault="007C74B2" w:rsidP="007C74B2">
      <w:pPr>
        <w:pStyle w:val="a4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Москва-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b/>
            <w:sz w:val="32"/>
          </w:rPr>
          <w:t>2011 г</w:t>
        </w:r>
      </w:smartTag>
      <w:r>
        <w:rPr>
          <w:rFonts w:ascii="Times New Roman" w:hAnsi="Times New Roman"/>
          <w:b/>
          <w:sz w:val="32"/>
        </w:rPr>
        <w:t>.</w:t>
      </w:r>
    </w:p>
    <w:p w:rsidR="007C74B2" w:rsidRDefault="007C74B2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9F56AB" w:rsidRPr="00D175CB" w:rsidRDefault="009F56AB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32"/>
          <w:szCs w:val="32"/>
        </w:rPr>
      </w:pPr>
      <w:r w:rsidRPr="00D175CB">
        <w:rPr>
          <w:b/>
          <w:bCs/>
          <w:iCs/>
          <w:sz w:val="32"/>
          <w:szCs w:val="32"/>
        </w:rPr>
        <w:t>Содержание</w:t>
      </w:r>
    </w:p>
    <w:p w:rsidR="003720B0" w:rsidRDefault="003720B0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9F56AB" w:rsidRDefault="009F56AB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Введение</w:t>
      </w:r>
      <w:r w:rsidR="0037509E">
        <w:rPr>
          <w:b/>
          <w:bCs/>
          <w:iCs/>
          <w:sz w:val="28"/>
          <w:szCs w:val="28"/>
        </w:rPr>
        <w:t>………………………………………………………………………….2</w:t>
      </w:r>
    </w:p>
    <w:p w:rsidR="009F56AB" w:rsidRPr="00D175CB" w:rsidRDefault="00D175CB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  <w:r w:rsidRPr="00D175CB">
        <w:rPr>
          <w:b/>
          <w:bCs/>
          <w:iCs/>
          <w:sz w:val="28"/>
          <w:szCs w:val="28"/>
        </w:rPr>
        <w:t xml:space="preserve">1. </w:t>
      </w:r>
      <w:r w:rsidR="009F56AB" w:rsidRPr="00D175CB">
        <w:rPr>
          <w:b/>
          <w:bCs/>
          <w:iCs/>
          <w:sz w:val="28"/>
          <w:szCs w:val="28"/>
        </w:rPr>
        <w:t>Портфель ценных бумаг и методы его формирования</w:t>
      </w:r>
      <w:r w:rsidR="007D4862">
        <w:rPr>
          <w:b/>
          <w:bCs/>
          <w:iCs/>
          <w:sz w:val="28"/>
          <w:szCs w:val="28"/>
        </w:rPr>
        <w:t>…………………</w:t>
      </w:r>
      <w:r w:rsidR="00E74ED5">
        <w:rPr>
          <w:b/>
          <w:bCs/>
          <w:iCs/>
          <w:sz w:val="28"/>
          <w:szCs w:val="28"/>
        </w:rPr>
        <w:t>5</w:t>
      </w:r>
    </w:p>
    <w:p w:rsidR="009F56AB" w:rsidRPr="00D175CB" w:rsidRDefault="00D175CB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1.1. </w:t>
      </w:r>
      <w:r w:rsidR="009F56AB" w:rsidRPr="00D175CB">
        <w:rPr>
          <w:bCs/>
          <w:iCs/>
          <w:sz w:val="28"/>
          <w:szCs w:val="28"/>
        </w:rPr>
        <w:t>Понятие портфеля ценных бумаг</w:t>
      </w:r>
      <w:r w:rsidR="007D4862">
        <w:rPr>
          <w:bCs/>
          <w:iCs/>
          <w:sz w:val="28"/>
          <w:szCs w:val="28"/>
        </w:rPr>
        <w:t>…………………………………………</w:t>
      </w:r>
      <w:r w:rsidR="00E74ED5">
        <w:rPr>
          <w:bCs/>
          <w:iCs/>
          <w:sz w:val="28"/>
          <w:szCs w:val="28"/>
        </w:rPr>
        <w:t>..5</w:t>
      </w:r>
    </w:p>
    <w:p w:rsidR="009F56AB" w:rsidRPr="00D175CB" w:rsidRDefault="003720B0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1.2. </w:t>
      </w:r>
      <w:r w:rsidR="009F56AB" w:rsidRPr="00D175CB">
        <w:rPr>
          <w:bCs/>
          <w:iCs/>
          <w:sz w:val="28"/>
          <w:szCs w:val="28"/>
        </w:rPr>
        <w:t>Типы портфелей ценных бумаг</w:t>
      </w:r>
      <w:r w:rsidR="00C06752">
        <w:rPr>
          <w:bCs/>
          <w:iCs/>
          <w:sz w:val="28"/>
          <w:szCs w:val="28"/>
        </w:rPr>
        <w:t>……………………………………………</w:t>
      </w:r>
      <w:r w:rsidR="00810381">
        <w:rPr>
          <w:bCs/>
          <w:iCs/>
          <w:sz w:val="28"/>
          <w:szCs w:val="28"/>
        </w:rPr>
        <w:t>.</w:t>
      </w:r>
      <w:r w:rsidR="00E74ED5">
        <w:rPr>
          <w:bCs/>
          <w:iCs/>
          <w:sz w:val="28"/>
          <w:szCs w:val="28"/>
        </w:rPr>
        <w:t>7</w:t>
      </w:r>
    </w:p>
    <w:p w:rsidR="009F56AB" w:rsidRDefault="003720B0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1.3. </w:t>
      </w:r>
      <w:r w:rsidR="009F56AB" w:rsidRPr="00D175CB">
        <w:rPr>
          <w:bCs/>
          <w:iCs/>
          <w:sz w:val="28"/>
          <w:szCs w:val="28"/>
        </w:rPr>
        <w:t>Основные принципы формирования портфеля ценных бумаг</w:t>
      </w:r>
      <w:r w:rsidR="00C06752">
        <w:rPr>
          <w:bCs/>
          <w:iCs/>
          <w:sz w:val="28"/>
          <w:szCs w:val="28"/>
        </w:rPr>
        <w:t>…………</w:t>
      </w:r>
      <w:r w:rsidR="00E74ED5">
        <w:rPr>
          <w:bCs/>
          <w:iCs/>
          <w:sz w:val="28"/>
          <w:szCs w:val="28"/>
        </w:rPr>
        <w:t>.12</w:t>
      </w:r>
    </w:p>
    <w:p w:rsidR="003720B0" w:rsidRDefault="003720B0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1.4. Модели формирования портфеля ценных бумаг</w:t>
      </w:r>
      <w:r w:rsidR="00C06752">
        <w:rPr>
          <w:bCs/>
          <w:iCs/>
          <w:sz w:val="28"/>
          <w:szCs w:val="28"/>
        </w:rPr>
        <w:t>…………………………</w:t>
      </w:r>
      <w:r w:rsidR="00E74ED5">
        <w:rPr>
          <w:bCs/>
          <w:iCs/>
          <w:sz w:val="28"/>
          <w:szCs w:val="28"/>
        </w:rPr>
        <w:t>15</w:t>
      </w:r>
    </w:p>
    <w:p w:rsidR="003720B0" w:rsidRDefault="003720B0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1.5. Этапы формирования портфеля ценных бумаг</w:t>
      </w:r>
      <w:r w:rsidR="00C06752">
        <w:rPr>
          <w:bCs/>
          <w:iCs/>
          <w:sz w:val="28"/>
          <w:szCs w:val="28"/>
        </w:rPr>
        <w:t>…………………………</w:t>
      </w:r>
      <w:r w:rsidR="00E74ED5">
        <w:rPr>
          <w:bCs/>
          <w:iCs/>
          <w:sz w:val="28"/>
          <w:szCs w:val="28"/>
        </w:rPr>
        <w:t>..19</w:t>
      </w:r>
    </w:p>
    <w:p w:rsidR="000F0277" w:rsidRPr="00D507AD" w:rsidRDefault="00D507AD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  <w:r w:rsidRPr="00D507AD">
        <w:rPr>
          <w:b/>
          <w:bCs/>
          <w:iCs/>
          <w:sz w:val="28"/>
          <w:szCs w:val="28"/>
        </w:rPr>
        <w:t xml:space="preserve">2. Теоретические основы управления портфелем ценных бумаг </w:t>
      </w:r>
      <w:r w:rsidR="00C06752">
        <w:rPr>
          <w:b/>
          <w:bCs/>
          <w:iCs/>
          <w:sz w:val="28"/>
          <w:szCs w:val="28"/>
        </w:rPr>
        <w:t>………</w:t>
      </w:r>
      <w:r w:rsidR="00D41349">
        <w:rPr>
          <w:b/>
          <w:bCs/>
          <w:iCs/>
          <w:sz w:val="28"/>
          <w:szCs w:val="28"/>
        </w:rPr>
        <w:t>2</w:t>
      </w:r>
      <w:r w:rsidR="00E74ED5">
        <w:rPr>
          <w:b/>
          <w:bCs/>
          <w:iCs/>
          <w:sz w:val="28"/>
          <w:szCs w:val="28"/>
        </w:rPr>
        <w:t>2</w:t>
      </w:r>
    </w:p>
    <w:p w:rsidR="000F0277" w:rsidRPr="005E5711" w:rsidRDefault="000F0277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2.1. Управление портфелем ценных бумаг предприятия</w:t>
      </w:r>
      <w:r w:rsidR="00C06752">
        <w:rPr>
          <w:bCs/>
          <w:iCs/>
          <w:sz w:val="28"/>
          <w:szCs w:val="28"/>
        </w:rPr>
        <w:t>…………………….</w:t>
      </w:r>
      <w:r w:rsidR="00D41349">
        <w:rPr>
          <w:bCs/>
          <w:iCs/>
          <w:sz w:val="28"/>
          <w:szCs w:val="28"/>
        </w:rPr>
        <w:t>2</w:t>
      </w:r>
      <w:r w:rsidR="00E74ED5">
        <w:rPr>
          <w:bCs/>
          <w:iCs/>
          <w:sz w:val="28"/>
          <w:szCs w:val="28"/>
        </w:rPr>
        <w:t>2</w:t>
      </w:r>
      <w:r>
        <w:rPr>
          <w:bCs/>
          <w:iCs/>
          <w:sz w:val="28"/>
          <w:szCs w:val="28"/>
        </w:rPr>
        <w:t xml:space="preserve"> </w:t>
      </w:r>
    </w:p>
    <w:p w:rsidR="00324EA4" w:rsidRPr="00775DF8" w:rsidRDefault="005E5711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2.</w:t>
      </w:r>
      <w:r w:rsidRPr="00775DF8">
        <w:rPr>
          <w:bCs/>
          <w:iCs/>
          <w:sz w:val="28"/>
          <w:szCs w:val="28"/>
        </w:rPr>
        <w:t>2</w:t>
      </w:r>
      <w:r w:rsidR="00324EA4">
        <w:rPr>
          <w:bCs/>
          <w:iCs/>
          <w:sz w:val="28"/>
          <w:szCs w:val="28"/>
        </w:rPr>
        <w:t>. Особенности практики управления портфелем ценных бумаг в России</w:t>
      </w:r>
      <w:r w:rsidR="00810381">
        <w:rPr>
          <w:bCs/>
          <w:iCs/>
          <w:sz w:val="28"/>
          <w:szCs w:val="28"/>
        </w:rPr>
        <w:t>.</w:t>
      </w:r>
      <w:r w:rsidR="00444C26">
        <w:rPr>
          <w:bCs/>
          <w:iCs/>
          <w:sz w:val="28"/>
          <w:szCs w:val="28"/>
        </w:rPr>
        <w:t>2</w:t>
      </w:r>
      <w:r w:rsidR="00775DF8" w:rsidRPr="00775DF8">
        <w:rPr>
          <w:bCs/>
          <w:iCs/>
          <w:sz w:val="28"/>
          <w:szCs w:val="28"/>
        </w:rPr>
        <w:t>8</w:t>
      </w:r>
    </w:p>
    <w:p w:rsidR="00D175CB" w:rsidRPr="00775DF8" w:rsidRDefault="00D175CB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  <w:lang w:val="en-US"/>
        </w:rPr>
      </w:pPr>
      <w:r w:rsidRPr="001F1B7F">
        <w:rPr>
          <w:b/>
          <w:bCs/>
          <w:iCs/>
          <w:sz w:val="28"/>
          <w:szCs w:val="28"/>
        </w:rPr>
        <w:t>Заключение</w:t>
      </w:r>
      <w:r w:rsidR="00C06752">
        <w:rPr>
          <w:b/>
          <w:bCs/>
          <w:iCs/>
          <w:sz w:val="28"/>
          <w:szCs w:val="28"/>
        </w:rPr>
        <w:t>……………………………………………………………………..</w:t>
      </w:r>
      <w:r w:rsidR="00775DF8">
        <w:rPr>
          <w:b/>
          <w:bCs/>
          <w:iCs/>
          <w:sz w:val="28"/>
          <w:szCs w:val="28"/>
          <w:lang w:val="en-US"/>
        </w:rPr>
        <w:t>30</w:t>
      </w:r>
    </w:p>
    <w:p w:rsidR="00D175CB" w:rsidRPr="00775DF8" w:rsidRDefault="00D175CB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  <w:lang w:val="en-US"/>
        </w:rPr>
      </w:pPr>
      <w:r w:rsidRPr="001F1B7F">
        <w:rPr>
          <w:b/>
          <w:bCs/>
          <w:iCs/>
          <w:sz w:val="28"/>
          <w:szCs w:val="28"/>
        </w:rPr>
        <w:t>Список используемой литературы</w:t>
      </w:r>
      <w:r w:rsidR="00C06752">
        <w:rPr>
          <w:b/>
          <w:bCs/>
          <w:iCs/>
          <w:sz w:val="28"/>
          <w:szCs w:val="28"/>
        </w:rPr>
        <w:t>…………………………………………</w:t>
      </w:r>
      <w:r w:rsidR="00775DF8">
        <w:rPr>
          <w:b/>
          <w:bCs/>
          <w:iCs/>
          <w:sz w:val="28"/>
          <w:szCs w:val="28"/>
        </w:rPr>
        <w:t>..3</w:t>
      </w:r>
      <w:r w:rsidR="00775DF8">
        <w:rPr>
          <w:b/>
          <w:bCs/>
          <w:iCs/>
          <w:sz w:val="28"/>
          <w:szCs w:val="28"/>
          <w:lang w:val="en-US"/>
        </w:rPr>
        <w:t>2</w:t>
      </w:r>
    </w:p>
    <w:p w:rsidR="001F1B7F" w:rsidRDefault="001F1B7F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0F0277" w:rsidRDefault="000F0277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</w:p>
    <w:p w:rsidR="00775DF8" w:rsidRDefault="00775DF8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  <w:lang w:val="en-US"/>
        </w:rPr>
      </w:pPr>
    </w:p>
    <w:p w:rsidR="00056169" w:rsidRPr="00775DF8" w:rsidRDefault="00056169" w:rsidP="00056169">
      <w:pPr>
        <w:autoSpaceDE w:val="0"/>
        <w:autoSpaceDN w:val="0"/>
        <w:adjustRightInd w:val="0"/>
        <w:spacing w:line="360" w:lineRule="auto"/>
        <w:rPr>
          <w:b/>
          <w:bCs/>
          <w:iCs/>
          <w:sz w:val="32"/>
          <w:szCs w:val="32"/>
        </w:rPr>
      </w:pPr>
      <w:r w:rsidRPr="00775DF8">
        <w:rPr>
          <w:b/>
          <w:bCs/>
          <w:iCs/>
          <w:sz w:val="32"/>
          <w:szCs w:val="32"/>
        </w:rPr>
        <w:t>Введение</w:t>
      </w:r>
    </w:p>
    <w:p w:rsidR="002D1955" w:rsidRDefault="002D1955" w:rsidP="00100EC6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FB421C" w:rsidRPr="007E56B8" w:rsidRDefault="00FB421C" w:rsidP="00B629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Начнем с того, что ни на одном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фондовом рынке мира невозможно </w:t>
      </w:r>
      <w:r>
        <w:rPr>
          <w:rFonts w:ascii="TimesNewRomanPSMT" w:hAnsi="TimesNewRomanPSMT" w:cs="TimesNewRomanPSMT"/>
          <w:sz w:val="28"/>
          <w:szCs w:val="28"/>
        </w:rPr>
        <w:t>найти ценную бумагу, которая была бы одновременно высокодоходной,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высоконадежной и высоколиквидной. Каждая отдельная бумага может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обладать максимум двумя из этих качеств. Поэтому сущность портфельного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инвестирования как раз и подразумевает распределение инвестиционного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потенциала между различными группами активов. В зависимости от того,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какие цели и задачи изначально стоят при формировании того или иного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портфеля, выбирается определенное процентное соотношение между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 w:rsidR="002D1955">
        <w:rPr>
          <w:rFonts w:ascii="TimesNewRomanPSMT" w:hAnsi="TimesNewRomanPSMT" w:cs="TimesNewRomanPSMT"/>
          <w:sz w:val="28"/>
          <w:szCs w:val="28"/>
        </w:rPr>
        <w:t xml:space="preserve">различными типами </w:t>
      </w:r>
      <w:r>
        <w:rPr>
          <w:rFonts w:ascii="TimesNewRomanPSMT" w:hAnsi="TimesNewRomanPSMT" w:cs="TimesNewRomanPSMT"/>
          <w:sz w:val="28"/>
          <w:szCs w:val="28"/>
        </w:rPr>
        <w:t>активов, составляющими портфель инвестора. Грамотно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учесть потребности инвестора и сформировать портфель активов,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сочетающий в себе разумный риск и приемлемую доходность - вот основная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задача менеджера управляющего портфелем ценных бумаг.</w:t>
      </w:r>
    </w:p>
    <w:p w:rsidR="002D1955" w:rsidRDefault="002D1955" w:rsidP="00B629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Тео</w:t>
      </w:r>
      <w:r w:rsidR="00B65036">
        <w:rPr>
          <w:rFonts w:ascii="TimesNewRomanPSMT" w:hAnsi="TimesNewRomanPSMT" w:cs="TimesNewRomanPSMT"/>
          <w:sz w:val="28"/>
          <w:szCs w:val="28"/>
        </w:rPr>
        <w:t xml:space="preserve">рия формирования </w:t>
      </w:r>
      <w:r>
        <w:rPr>
          <w:rFonts w:ascii="TimesNewRomanPSMT" w:hAnsi="TimesNewRomanPSMT" w:cs="TimesNewRomanPSMT"/>
          <w:sz w:val="28"/>
          <w:szCs w:val="28"/>
        </w:rPr>
        <w:t>портфеля ценных бумаг, берет свое начало примерно с тех времен, когда появились сами ценные бумаги, и является следствием естественного нежелания инвестора полностью связать свое финансовое благополучие с судьбой только одной компании. Поэтому для получения максимальной отдачи от инвестирования на фондовом рынке его участники начали формировать портфели ценных бумаг, тем самым, уменьшая риск своих вложений, а также повышая их рентабельность и прибыльность.</w:t>
      </w:r>
    </w:p>
    <w:p w:rsidR="00A475B4" w:rsidRDefault="00A475B4" w:rsidP="00B629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За сравнительно короткий период, начиная с 50-х гг. ХХ-го столетия, теория портфельных инвестиций, которая возникла и развивалась исходя из потребностей экономических субъектов стран </w:t>
      </w:r>
      <w:r w:rsidR="00B6293D">
        <w:rPr>
          <w:rFonts w:ascii="TimesNewRomanPSMT" w:hAnsi="TimesNewRomanPSMT" w:cs="TimesNewRomanPSMT"/>
          <w:sz w:val="28"/>
          <w:szCs w:val="28"/>
        </w:rPr>
        <w:t xml:space="preserve">с развитой рыночной экономикой, </w:t>
      </w:r>
      <w:r>
        <w:rPr>
          <w:rFonts w:ascii="TimesNewRomanPSMT" w:hAnsi="TimesNewRomanPSMT" w:cs="TimesNewRomanPSMT"/>
          <w:sz w:val="28"/>
          <w:szCs w:val="28"/>
        </w:rPr>
        <w:t>получила столь значительное распространение среди экономистов, что обычно говорят о ее революционном развитии. По проблемам портфельных инвестиций выпущены академические учебники, читаются курсы во всех ведущих экономических вузах мира, проводятся научные разработки и защищаются диссертации. То внимание, которое уделяется портфельным инвестициям, вполне соответствует радикальным изменениям, произошедшим во второй половине двадцатого столетия в экономике промышленно развитых стран.</w:t>
      </w:r>
    </w:p>
    <w:p w:rsidR="00A475B4" w:rsidRDefault="00A475B4" w:rsidP="00B650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 необходимостью понимания и применения портфельной теории столкнулись и российские профессиональные управляющие при формировании своих первых портфелей ценных бумаг в условиях рискованного Российского финансового рынка. Отечественным инвесторам требуются экономические технологии, разработанные и испытанные в странах с длительной историей высокоразвитых рыночных отношений. И одной из таких технологий является портфельное инвестирование.</w:t>
      </w:r>
    </w:p>
    <w:p w:rsidR="00A475B4" w:rsidRDefault="00A475B4" w:rsidP="00B6293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Данная курсовая работа посвящена актуальной для развивающейся экономики проблеме формирования и управления портфелем ценных бумаг. На выбор темы моей работы повлияли такие факторы как: стремление лучше ознакомиться с теорией портфельного инвестирования, проблемами составления и управления портфелями ценных бумаг.</w:t>
      </w:r>
    </w:p>
    <w:p w:rsidR="00A475B4" w:rsidRDefault="00A475B4" w:rsidP="00B650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Данная проблема достаточно глубоко разработана за рубежом, тогда как в России она только сейчас находит понимание и начинает разрабатываться. Кризис 1998 года и последовавшие за ним несколько лет застоя на российском рынке ценных бумаг, показали, что недостаточно просто купить акции для сохранения, а тем более приумножения капитала. Купленными акциями надо управлять и приобретать не набор ценных бумаг, а формировать портфель, в котором каждая бумага была отобрана по определенному принципу.</w:t>
      </w:r>
    </w:p>
    <w:p w:rsidR="00A475B4" w:rsidRDefault="00252F01" w:rsidP="00B650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Но мало составить хороший портфель, ведь рынок изменчив, а значит портфель, который хорош сегодня, уже завтра может стать неэффективным. Поэтому ц</w:t>
      </w:r>
      <w:r w:rsidR="00B6293D">
        <w:rPr>
          <w:rFonts w:ascii="TimesNewRomanPSMT" w:hAnsi="TimesNewRomanPSMT" w:cs="TimesNewRomanPSMT"/>
          <w:sz w:val="28"/>
          <w:szCs w:val="28"/>
        </w:rPr>
        <w:t>елью данной</w:t>
      </w:r>
      <w:r>
        <w:rPr>
          <w:rFonts w:ascii="TimesNewRomanPSMT" w:hAnsi="TimesNewRomanPSMT" w:cs="TimesNewRomanPSMT"/>
          <w:sz w:val="28"/>
          <w:szCs w:val="28"/>
        </w:rPr>
        <w:t xml:space="preserve"> курсовой</w:t>
      </w:r>
      <w:r w:rsidR="00B6293D">
        <w:rPr>
          <w:rFonts w:ascii="TimesNewRomanPSMT" w:hAnsi="TimesNewRomanPSMT" w:cs="TimesNewRomanPSMT"/>
          <w:sz w:val="28"/>
          <w:szCs w:val="28"/>
        </w:rPr>
        <w:t xml:space="preserve"> работы</w:t>
      </w:r>
      <w:r w:rsidR="00A475B4">
        <w:rPr>
          <w:rFonts w:ascii="TimesNewRomanPSMT" w:hAnsi="TimesNewRomanPSMT" w:cs="TimesNewRomanPSMT"/>
          <w:sz w:val="28"/>
          <w:szCs w:val="28"/>
        </w:rPr>
        <w:t xml:space="preserve"> является анализ процесса формирования и управления портфелем ценных бумаг, а </w:t>
      </w:r>
      <w:r w:rsidR="00B6293D">
        <w:rPr>
          <w:rFonts w:ascii="TimesNewRomanPSMT" w:hAnsi="TimesNewRomanPSMT" w:cs="TimesNewRomanPSMT"/>
          <w:sz w:val="28"/>
          <w:szCs w:val="28"/>
        </w:rPr>
        <w:t>так же обзор существующих теорий построения портфеля ценных бумаг, которые могут быть использованы на российском фондовом рынке</w:t>
      </w:r>
      <w:r w:rsidR="00A475B4">
        <w:rPr>
          <w:rFonts w:ascii="TimesNewRomanPSMT" w:hAnsi="TimesNewRomanPSMT" w:cs="TimesNewRomanPSMT"/>
          <w:sz w:val="28"/>
          <w:szCs w:val="28"/>
        </w:rPr>
        <w:t>.</w:t>
      </w:r>
    </w:p>
    <w:p w:rsidR="00A475B4" w:rsidRDefault="00A475B4" w:rsidP="00252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того чтобы сформировать эффективный портфель ценных бумаг необходимо разработать инвестиционную стратегию, которая основывается на анализе доходности от вложения, времени инвестирования и анализе возникающих при этом рисков. Чем выше риски на рынке ценных бумаг, тем больше требований предъявляется к качеству управления портфелем. Процесс управления направлен на сохранение основного инвестиционного качества портфеля и тех свойств, которые соответствуют интересам его держателя.</w:t>
      </w:r>
    </w:p>
    <w:p w:rsidR="00A475B4" w:rsidRDefault="00A475B4" w:rsidP="00E344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Как правило, портфель представляет собой определенный набор из ценных бумаг с различной степенью обеспечения и риска.</w:t>
      </w:r>
    </w:p>
    <w:p w:rsidR="00A475B4" w:rsidRDefault="00A475B4" w:rsidP="00E344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Портфельное инвестирование позволяет планировать, оценивать, контролировать конечные результаты всей инвестиционной деятельности в различных секторах фондового рынка.</w:t>
      </w:r>
    </w:p>
    <w:p w:rsidR="00056169" w:rsidRPr="00937681" w:rsidRDefault="00A475B4" w:rsidP="00E344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Основная задача портфельного инвестирования — улучшить условия инвестирования, придав совокупности ценных бумаг такие инвестиционные характеристики, которые недостижимы с позиции отдельно взятой ценной бумаги, и возможны только при их комбинации.</w:t>
      </w:r>
    </w:p>
    <w:p w:rsidR="000F0277" w:rsidRDefault="000F0277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252F01" w:rsidRDefault="00252F01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1F536B" w:rsidRDefault="001F536B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1. </w:t>
      </w:r>
      <w:r>
        <w:rPr>
          <w:rFonts w:ascii="TimesNewRomanPSMT" w:hAnsi="TimesNewRomanPSMT" w:cs="TimesNewRomanPSMT"/>
          <w:b/>
          <w:bCs/>
          <w:sz w:val="32"/>
          <w:szCs w:val="32"/>
        </w:rPr>
        <w:t>Портфель ценных бумаг и методы его формирования</w:t>
      </w:r>
    </w:p>
    <w:p w:rsidR="001F536B" w:rsidRDefault="001F536B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1.1.</w:t>
      </w:r>
      <w:r w:rsidR="00E3445D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b/>
          <w:bCs/>
          <w:sz w:val="28"/>
          <w:szCs w:val="28"/>
        </w:rPr>
        <w:t>Понятие портфеля ценных бумаг</w:t>
      </w:r>
    </w:p>
    <w:p w:rsidR="001F536B" w:rsidRDefault="001F536B" w:rsidP="001F536B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FB421C" w:rsidRDefault="00FB421C" w:rsidP="00252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Портфель</w:t>
      </w:r>
      <w:r w:rsidR="001F536B">
        <w:rPr>
          <w:rFonts w:ascii="TimesNewRomanPSMT" w:hAnsi="TimesNewRomanPSMT" w:cs="TimesNewRomanPSMT"/>
          <w:sz w:val="28"/>
          <w:szCs w:val="28"/>
        </w:rPr>
        <w:t xml:space="preserve"> ценных бумаг </w:t>
      </w:r>
      <w:r>
        <w:rPr>
          <w:rFonts w:ascii="TimesNewRomanPSMT" w:hAnsi="TimesNewRomanPSMT" w:cs="TimesNewRomanPSMT"/>
          <w:sz w:val="28"/>
          <w:szCs w:val="28"/>
        </w:rPr>
        <w:t xml:space="preserve"> представляет собой опре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деленный набор из корпоративных </w:t>
      </w:r>
      <w:r>
        <w:rPr>
          <w:rFonts w:ascii="TimesNewRomanPSMT" w:hAnsi="TimesNewRomanPSMT" w:cs="TimesNewRomanPSMT"/>
          <w:sz w:val="28"/>
          <w:szCs w:val="28"/>
        </w:rPr>
        <w:t>акций, облигаций с различной степенью об</w:t>
      </w:r>
      <w:r w:rsidR="007E56B8">
        <w:rPr>
          <w:rFonts w:ascii="TimesNewRomanPSMT" w:hAnsi="TimesNewRomanPSMT" w:cs="TimesNewRomanPSMT"/>
          <w:sz w:val="28"/>
          <w:szCs w:val="28"/>
        </w:rPr>
        <w:t>еспечения и риска и бумаг с фик</w:t>
      </w:r>
      <w:r>
        <w:rPr>
          <w:rFonts w:ascii="TimesNewRomanPSMT" w:hAnsi="TimesNewRomanPSMT" w:cs="TimesNewRomanPSMT"/>
          <w:sz w:val="28"/>
          <w:szCs w:val="28"/>
        </w:rPr>
        <w:t>сированным доходом, гарантированным государством, т. е. с минимальным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риском потерь по основной сумме и текущих поступлений. Теоретически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портфель может состоять из ценных бумаг одного вида, а также менять свою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структуру путем замещения одних ценных бумаг на другие.</w:t>
      </w:r>
    </w:p>
    <w:p w:rsidR="00056169" w:rsidRPr="007E56B8" w:rsidRDefault="00FB421C" w:rsidP="00252F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Смысл портфеля — улучшить услов</w:t>
      </w:r>
      <w:r w:rsidR="007E56B8">
        <w:rPr>
          <w:rFonts w:ascii="TimesNewRomanPSMT" w:hAnsi="TimesNewRomanPSMT" w:cs="TimesNewRomanPSMT"/>
          <w:sz w:val="28"/>
          <w:szCs w:val="28"/>
        </w:rPr>
        <w:t>ия инвестирования, придав сово</w:t>
      </w:r>
      <w:r>
        <w:rPr>
          <w:rFonts w:ascii="TimesNewRomanPSMT" w:hAnsi="TimesNewRomanPSMT" w:cs="TimesNewRomanPSMT"/>
          <w:sz w:val="28"/>
          <w:szCs w:val="28"/>
        </w:rPr>
        <w:t>купности ценных бумаг такие инвестиционные характеристики, которые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недостижимы с позиции отдельно взятой ценной бумаги и возможны только</w:t>
      </w:r>
      <w:r w:rsidR="007E56B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 их комбинации.</w:t>
      </w:r>
    </w:p>
    <w:p w:rsidR="002D595C" w:rsidRDefault="002D595C" w:rsidP="002D59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Таким образом, в процессе формирования портфеля достигается новое инвестиционное качество с заданными характеристиками. Портфель ценных бумаг является инструментом, с помощью которого инвестору обеспечивается требуемая устойчивость дохода при минимальном риске.</w:t>
      </w:r>
    </w:p>
    <w:p w:rsidR="0080780C" w:rsidRPr="003F241C" w:rsidRDefault="0080780C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241C">
        <w:rPr>
          <w:color w:val="000000"/>
          <w:sz w:val="28"/>
          <w:szCs w:val="28"/>
        </w:rPr>
        <w:t>В сравнении с портфелем капитальных вложений портфель цен</w:t>
      </w:r>
      <w:r w:rsidRPr="003F241C">
        <w:rPr>
          <w:color w:val="000000"/>
          <w:sz w:val="28"/>
          <w:szCs w:val="28"/>
        </w:rPr>
        <w:softHyphen/>
        <w:t>ных бумаг имеет ряд особенностей</w:t>
      </w:r>
      <w:r>
        <w:rPr>
          <w:color w:val="000000"/>
          <w:sz w:val="28"/>
          <w:szCs w:val="28"/>
        </w:rPr>
        <w:t>: более высокую ликвидность;</w:t>
      </w:r>
      <w:r w:rsidRPr="003F241C">
        <w:rPr>
          <w:color w:val="000000"/>
          <w:sz w:val="28"/>
          <w:szCs w:val="28"/>
        </w:rPr>
        <w:t xml:space="preserve"> сравнительно легкую управляемость; более низкий уровень доходно</w:t>
      </w:r>
      <w:r w:rsidRPr="003F241C">
        <w:rPr>
          <w:color w:val="000000"/>
          <w:sz w:val="28"/>
          <w:szCs w:val="28"/>
        </w:rPr>
        <w:softHyphen/>
        <w:t>сти (дивиденд даже по самым высокодоходным обыкновенным ак</w:t>
      </w:r>
      <w:r w:rsidRPr="003F241C">
        <w:rPr>
          <w:color w:val="000000"/>
          <w:sz w:val="28"/>
          <w:szCs w:val="28"/>
        </w:rPr>
        <w:softHyphen/>
        <w:t>циям составляет лишь 40—60% суммы чистой прибыли реальных инвестиционных проектов) и отсутствие в большинстве случаев воз</w:t>
      </w:r>
      <w:r w:rsidRPr="003F241C">
        <w:rPr>
          <w:color w:val="000000"/>
          <w:sz w:val="28"/>
          <w:szCs w:val="28"/>
        </w:rPr>
        <w:softHyphen/>
        <w:t>можности реального воздействия на эту доходность (кроме возмож</w:t>
      </w:r>
      <w:r w:rsidRPr="003F241C">
        <w:rPr>
          <w:color w:val="000000"/>
          <w:sz w:val="28"/>
          <w:szCs w:val="28"/>
        </w:rPr>
        <w:softHyphen/>
        <w:t>ности реинвестирования капитала в другие фондовые инстру</w:t>
      </w:r>
      <w:r>
        <w:rPr>
          <w:color w:val="000000"/>
          <w:sz w:val="28"/>
          <w:szCs w:val="28"/>
        </w:rPr>
        <w:t>менты);</w:t>
      </w:r>
      <w:r w:rsidRPr="003F241C">
        <w:rPr>
          <w:color w:val="000000"/>
          <w:sz w:val="28"/>
          <w:szCs w:val="28"/>
        </w:rPr>
        <w:t xml:space="preserve"> относительно низкую инфляционную защищенность, а также крайне ограниченную возможность выбора инструментов в портфель в совре</w:t>
      </w:r>
      <w:r w:rsidRPr="003F241C">
        <w:rPr>
          <w:color w:val="000000"/>
          <w:sz w:val="28"/>
          <w:szCs w:val="28"/>
        </w:rPr>
        <w:softHyphen/>
        <w:t>менных условиях становления отечественного фондового рынка.</w:t>
      </w:r>
    </w:p>
    <w:p w:rsidR="00D41349" w:rsidRPr="008D1635" w:rsidRDefault="00D41349" w:rsidP="00D413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>Доходность портфеля - это относительный доход его держателя за период, выраженный в % годовых.</w:t>
      </w:r>
    </w:p>
    <w:p w:rsidR="00810381" w:rsidRPr="008D1635" w:rsidRDefault="00810381" w:rsidP="008103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 xml:space="preserve">Риск - это количественное представление неопределенности, в которой находится инвестор, и связанной с неполнотой информации относительно будущих доходов (убытков) по ценным бумагам, входящим в портфель. </w:t>
      </w:r>
    </w:p>
    <w:p w:rsidR="00810381" w:rsidRPr="008D1635" w:rsidRDefault="00810381" w:rsidP="008103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>Еще одной характеристикой портфеля является период владения – это временной период, в течение которого инвестор держит портфель. Эта характеристика для конкретного портфеля является постоянной.</w:t>
      </w:r>
    </w:p>
    <w:p w:rsidR="00810381" w:rsidRPr="008D1635" w:rsidRDefault="00810381" w:rsidP="0081038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>Если сопоставить эти три характеристики портфеля, то доходность и риск портфеля - это объективные, т.е. не зависящие от инвестора характеристики, а период владения - субъективная характеристика, т.к. полностью определяется инвестором.</w:t>
      </w:r>
    </w:p>
    <w:p w:rsidR="00810381" w:rsidRPr="008D1635" w:rsidRDefault="00810381" w:rsidP="00810381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>Основным преимуществом портфельного инвестирования является возможность выбора портфеля для решения специфических инвестиционных задач.</w:t>
      </w:r>
    </w:p>
    <w:p w:rsidR="002D595C" w:rsidRDefault="002D595C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810381" w:rsidRDefault="00810381" w:rsidP="00030880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030880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030880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030880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030880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B421C" w:rsidRDefault="00FB421C" w:rsidP="00030880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1.2.</w:t>
      </w:r>
      <w:r w:rsidR="00C0675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b/>
          <w:bCs/>
          <w:sz w:val="28"/>
          <w:szCs w:val="28"/>
        </w:rPr>
        <w:t>Типы портфелей ценных бумаг</w:t>
      </w:r>
    </w:p>
    <w:p w:rsidR="00030880" w:rsidRDefault="00030880" w:rsidP="00030880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FB421C" w:rsidRDefault="00FB421C" w:rsidP="00E952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 учетом инвестиционных качеств ценных бумаг можно сформировать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различные их портфели, в каждом из которых будет собственный баланс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между существующим риском, приемлемым для владельца портфеля, и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ожидаемой отдачей в определенный период времени. Соотношение этих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факторов и позволяет определить тип портфеля ценных бумаг.</w:t>
      </w:r>
    </w:p>
    <w:p w:rsidR="00FB421C" w:rsidRPr="00030880" w:rsidRDefault="00FB421C" w:rsidP="00E952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Итак, тип портфеля — это его инвести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ционная характеристика, основанная </w:t>
      </w:r>
      <w:r>
        <w:rPr>
          <w:rFonts w:ascii="TimesNewRomanPSMT" w:hAnsi="TimesNewRomanPSMT" w:cs="TimesNewRomanPSMT"/>
          <w:sz w:val="28"/>
          <w:szCs w:val="28"/>
        </w:rPr>
        <w:t>на соотношении дохода и риска. При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этом важным признаком при клас</w:t>
      </w:r>
      <w:r>
        <w:rPr>
          <w:rFonts w:ascii="TimesNewRomanPSMT" w:hAnsi="TimesNewRomanPSMT" w:cs="TimesNewRomanPSMT"/>
          <w:sz w:val="28"/>
          <w:szCs w:val="28"/>
        </w:rPr>
        <w:t>сификации типа портфеля является то, каким способом, при помощи какого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источника данный доход получен: за счет </w:t>
      </w:r>
      <w:r w:rsidR="00030880">
        <w:rPr>
          <w:rFonts w:ascii="TimesNewRomanPSMT" w:hAnsi="TimesNewRomanPSMT" w:cs="TimesNewRomanPSMT"/>
          <w:sz w:val="28"/>
          <w:szCs w:val="28"/>
        </w:rPr>
        <w:t>роста курсовой стоимости или те</w:t>
      </w:r>
      <w:r>
        <w:rPr>
          <w:rFonts w:ascii="TimesNewRomanPSMT" w:hAnsi="TimesNewRomanPSMT" w:cs="TimesNewRomanPSMT"/>
          <w:sz w:val="28"/>
          <w:szCs w:val="28"/>
        </w:rPr>
        <w:t>кущих выплат — дивидендов, процентов.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Рассмотрим классификацию портфел</w:t>
      </w:r>
      <w:r w:rsidR="00030880">
        <w:rPr>
          <w:rFonts w:ascii="TimesNewRomanPSMT" w:hAnsi="TimesNewRomanPSMT" w:cs="TimesNewRomanPSMT"/>
          <w:sz w:val="28"/>
          <w:szCs w:val="28"/>
        </w:rPr>
        <w:t>я в зависимости от источника до</w:t>
      </w:r>
      <w:r>
        <w:rPr>
          <w:rFonts w:ascii="TimesNewRomanPSMT" w:hAnsi="TimesNewRomanPSMT" w:cs="TimesNewRomanPSMT"/>
          <w:sz w:val="28"/>
          <w:szCs w:val="28"/>
        </w:rPr>
        <w:t>хода.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роста </w:t>
      </w:r>
      <w:r>
        <w:rPr>
          <w:rFonts w:ascii="TimesNewRomanPSMT" w:hAnsi="TimesNewRomanPSMT" w:cs="TimesNewRomanPSMT"/>
          <w:sz w:val="28"/>
          <w:szCs w:val="28"/>
        </w:rPr>
        <w:t>формируется из акций компаний, курсовая стоимость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которых растет. Цель данного типа портфеля — рост капитальной стоимости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портфеля вместе с получением дивидендов. Однако дивидендные выплаты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производятся в небольшом размере. Темпы роста курсовой стоимости акций,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входящих в портфель, определяют виды портфелей, составляющих данную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группу.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агрессивного роста </w:t>
      </w:r>
      <w:r>
        <w:rPr>
          <w:rFonts w:ascii="TimesNewRomanPSMT" w:hAnsi="TimesNewRomanPSMT" w:cs="TimesNewRomanPSMT"/>
          <w:sz w:val="28"/>
          <w:szCs w:val="28"/>
        </w:rPr>
        <w:t>нацел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ен на максимальный прирост капитала. </w:t>
      </w:r>
      <w:r>
        <w:rPr>
          <w:rFonts w:ascii="TimesNewRomanPSMT" w:hAnsi="TimesNewRomanPSMT" w:cs="TimesNewRomanPSMT"/>
          <w:sz w:val="28"/>
          <w:szCs w:val="28"/>
        </w:rPr>
        <w:t>В состав данного типа портфеля входят а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кции молодых, быстрорастущих </w:t>
      </w:r>
      <w:r>
        <w:rPr>
          <w:rFonts w:ascii="TimesNewRomanPSMT" w:hAnsi="TimesNewRomanPSMT" w:cs="TimesNewRomanPSMT"/>
          <w:sz w:val="28"/>
          <w:szCs w:val="28"/>
        </w:rPr>
        <w:t>компаний. Инвестиции в такой портфель являются достаточно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рискованными, но вместе с тем могут приносить самый высокий доход.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консервативного роста </w:t>
      </w:r>
      <w:r>
        <w:rPr>
          <w:rFonts w:ascii="TimesNewRomanPSMT" w:hAnsi="TimesNewRomanPSMT" w:cs="TimesNewRomanPSMT"/>
          <w:sz w:val="28"/>
          <w:szCs w:val="28"/>
        </w:rPr>
        <w:t>является наименее рискованным. Он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состоит в основном из акций крупных, х</w:t>
      </w:r>
      <w:r w:rsidR="00030880">
        <w:rPr>
          <w:rFonts w:ascii="TimesNewRomanPSMT" w:hAnsi="TimesNewRomanPSMT" w:cs="TimesNewRomanPSMT"/>
          <w:sz w:val="28"/>
          <w:szCs w:val="28"/>
        </w:rPr>
        <w:t>орошо известных компаний, харак</w:t>
      </w:r>
      <w:r>
        <w:rPr>
          <w:rFonts w:ascii="TimesNewRomanPSMT" w:hAnsi="TimesNewRomanPSMT" w:cs="TimesNewRomanPSMT"/>
          <w:sz w:val="28"/>
          <w:szCs w:val="28"/>
        </w:rPr>
        <w:t>теризующихся хотя и невысокими, но устойчивыми темпами роста курсовой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стоимости. Состав портфеля остается стаб</w:t>
      </w:r>
      <w:r w:rsidR="00030880">
        <w:rPr>
          <w:rFonts w:ascii="TimesNewRomanPSMT" w:hAnsi="TimesNewRomanPSMT" w:cs="TimesNewRomanPSMT"/>
          <w:sz w:val="28"/>
          <w:szCs w:val="28"/>
        </w:rPr>
        <w:t>ильным в течение длительного пе</w:t>
      </w:r>
      <w:r>
        <w:rPr>
          <w:rFonts w:ascii="TimesNewRomanPSMT" w:hAnsi="TimesNewRomanPSMT" w:cs="TimesNewRomanPSMT"/>
          <w:sz w:val="28"/>
          <w:szCs w:val="28"/>
        </w:rPr>
        <w:t>риода времени. Инвестиции портфеля консервативного роста нацелены на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сохранение капитала.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среднего роста </w:t>
      </w:r>
      <w:r>
        <w:rPr>
          <w:rFonts w:ascii="TimesNewRomanPSMT" w:hAnsi="TimesNewRomanPSMT" w:cs="TimesNewRomanPSMT"/>
          <w:sz w:val="28"/>
          <w:szCs w:val="28"/>
        </w:rPr>
        <w:t>представл</w:t>
      </w:r>
      <w:r w:rsidR="00030880">
        <w:rPr>
          <w:rFonts w:ascii="TimesNewRomanPSMT" w:hAnsi="TimesNewRomanPSMT" w:cs="TimesNewRomanPSMT"/>
          <w:sz w:val="28"/>
          <w:szCs w:val="28"/>
        </w:rPr>
        <w:t>яет собой сочетание инвестицион</w:t>
      </w:r>
      <w:r>
        <w:rPr>
          <w:rFonts w:ascii="TimesNewRomanPSMT" w:hAnsi="TimesNewRomanPSMT" w:cs="TimesNewRomanPSMT"/>
          <w:sz w:val="28"/>
          <w:szCs w:val="28"/>
        </w:rPr>
        <w:t>ных свойств портфелей агрессивного и консервативного роста. В данный тип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портфеля включаются наряду с надежн</w:t>
      </w:r>
      <w:r w:rsidR="00030880">
        <w:rPr>
          <w:rFonts w:ascii="TimesNewRomanPSMT" w:hAnsi="TimesNewRomanPSMT" w:cs="TimesNewRomanPSMT"/>
          <w:sz w:val="28"/>
          <w:szCs w:val="28"/>
        </w:rPr>
        <w:t>ыми ценными бумагами, приобрета</w:t>
      </w:r>
      <w:r>
        <w:rPr>
          <w:rFonts w:ascii="TimesNewRomanPSMT" w:hAnsi="TimesNewRomanPSMT" w:cs="TimesNewRomanPSMT"/>
          <w:sz w:val="28"/>
          <w:szCs w:val="28"/>
        </w:rPr>
        <w:t xml:space="preserve">емыми на длительный срок, рискованные </w:t>
      </w:r>
      <w:r w:rsidR="00030880">
        <w:rPr>
          <w:rFonts w:ascii="TimesNewRomanPSMT" w:hAnsi="TimesNewRomanPSMT" w:cs="TimesNewRomanPSMT"/>
          <w:sz w:val="28"/>
          <w:szCs w:val="28"/>
        </w:rPr>
        <w:t>фондовые инструменты, состав ко</w:t>
      </w:r>
      <w:r>
        <w:rPr>
          <w:rFonts w:ascii="TimesNewRomanPSMT" w:hAnsi="TimesNewRomanPSMT" w:cs="TimesNewRomanPSMT"/>
          <w:sz w:val="28"/>
          <w:szCs w:val="28"/>
        </w:rPr>
        <w:t>торых периодически обновляется. При этом гарантируется средний прирост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капитала и умеренная степень риска вложений. Надежность обеспечивается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ценными бумагами консервативного рос</w:t>
      </w:r>
      <w:r w:rsidR="00030880">
        <w:rPr>
          <w:rFonts w:ascii="TimesNewRomanPSMT" w:hAnsi="TimesNewRomanPSMT" w:cs="TimesNewRomanPSMT"/>
          <w:sz w:val="28"/>
          <w:szCs w:val="28"/>
        </w:rPr>
        <w:t>та, а доходность — ценными бума</w:t>
      </w:r>
      <w:r>
        <w:rPr>
          <w:rFonts w:ascii="TimesNewRomanPSMT" w:hAnsi="TimesNewRomanPSMT" w:cs="TimesNewRomanPSMT"/>
          <w:sz w:val="28"/>
          <w:szCs w:val="28"/>
        </w:rPr>
        <w:t>гами агрессивного роста. Портфель средн</w:t>
      </w:r>
      <w:r w:rsidR="00030880">
        <w:rPr>
          <w:rFonts w:ascii="TimesNewRomanPSMT" w:hAnsi="TimesNewRomanPSMT" w:cs="TimesNewRomanPSMT"/>
          <w:sz w:val="28"/>
          <w:szCs w:val="28"/>
        </w:rPr>
        <w:t>его роста является наиболее рас</w:t>
      </w:r>
      <w:r>
        <w:rPr>
          <w:rFonts w:ascii="TimesNewRomanPSMT" w:hAnsi="TimesNewRomanPSMT" w:cs="TimesNewRomanPSMT"/>
          <w:sz w:val="28"/>
          <w:szCs w:val="28"/>
        </w:rPr>
        <w:t>пространенной моделью портфеля и пользуется большой популярностью у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инвесторов, не склонных к высокому риску.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дохода </w:t>
      </w:r>
      <w:r>
        <w:rPr>
          <w:rFonts w:ascii="TimesNewRomanPSMT" w:hAnsi="TimesNewRomanPSMT" w:cs="TimesNewRomanPSMT"/>
          <w:sz w:val="28"/>
          <w:szCs w:val="28"/>
        </w:rPr>
        <w:t>ориентирован на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получение высокого текущего дохода – процентных </w:t>
      </w:r>
      <w:r>
        <w:rPr>
          <w:rFonts w:ascii="TimesNewRomanPSMT" w:hAnsi="TimesNewRomanPSMT" w:cs="TimesNewRomanPSMT"/>
          <w:sz w:val="28"/>
          <w:szCs w:val="28"/>
        </w:rPr>
        <w:t>и дивидендных выплат. Портфель дохода составляется в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основном из акций дохода, т. е. таких акц</w:t>
      </w:r>
      <w:r w:rsidR="00030880">
        <w:rPr>
          <w:rFonts w:ascii="TimesNewRomanPSMT" w:hAnsi="TimesNewRomanPSMT" w:cs="TimesNewRomanPSMT"/>
          <w:sz w:val="28"/>
          <w:szCs w:val="28"/>
        </w:rPr>
        <w:t>ий, которые характеризуются уме</w:t>
      </w:r>
      <w:r>
        <w:rPr>
          <w:rFonts w:ascii="TimesNewRomanPSMT" w:hAnsi="TimesNewRomanPSMT" w:cs="TimesNewRomanPSMT"/>
          <w:sz w:val="28"/>
          <w:szCs w:val="28"/>
        </w:rPr>
        <w:t>ренным ростом курсовой стоимости и высокими дивидендами, облигаций и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других </w:t>
      </w:r>
      <w:r>
        <w:rPr>
          <w:rFonts w:ascii="TimesNewRomanPSMT" w:hAnsi="TimesNewRomanPSMT" w:cs="TimesNewRomanPSMT"/>
          <w:sz w:val="28"/>
          <w:szCs w:val="28"/>
        </w:rPr>
        <w:t>ценных бумаг, инвестиционным свойством которых являются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высо</w:t>
      </w:r>
      <w:r>
        <w:rPr>
          <w:rFonts w:ascii="TimesNewRomanPSMT" w:hAnsi="TimesNewRomanPSMT" w:cs="TimesNewRomanPSMT"/>
          <w:sz w:val="28"/>
          <w:szCs w:val="28"/>
        </w:rPr>
        <w:t>кие текущие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выплаты. Особенность </w:t>
      </w:r>
      <w:r>
        <w:rPr>
          <w:rFonts w:ascii="TimesNewRomanPSMT" w:hAnsi="TimesNewRomanPSMT" w:cs="TimesNewRomanPSMT"/>
          <w:sz w:val="28"/>
          <w:szCs w:val="28"/>
        </w:rPr>
        <w:t>этого типа портфеля в том, что цель его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создания</w:t>
      </w:r>
      <w:r w:rsidR="0050349B">
        <w:rPr>
          <w:rFonts w:ascii="TimesNewRomanPSMT" w:hAnsi="TimesNewRomanPSMT" w:cs="TimesNewRomanPSMT"/>
          <w:sz w:val="28"/>
          <w:szCs w:val="28"/>
        </w:rPr>
        <w:t xml:space="preserve"> – получение </w:t>
      </w:r>
      <w:r>
        <w:rPr>
          <w:rFonts w:ascii="TimesNewRomanPSMT" w:hAnsi="TimesNewRomanPSMT" w:cs="TimesNewRomanPSMT"/>
          <w:sz w:val="28"/>
          <w:szCs w:val="28"/>
        </w:rPr>
        <w:t>определенного уров</w:t>
      </w:r>
      <w:r w:rsidR="00030880">
        <w:rPr>
          <w:rFonts w:ascii="TimesNewRomanPSMT" w:hAnsi="TimesNewRomanPSMT" w:cs="TimesNewRomanPSMT"/>
          <w:sz w:val="28"/>
          <w:szCs w:val="28"/>
        </w:rPr>
        <w:t>ня дохода, величина которого со</w:t>
      </w:r>
      <w:r>
        <w:rPr>
          <w:rFonts w:ascii="TimesNewRomanPSMT" w:hAnsi="TimesNewRomanPSMT" w:cs="TimesNewRomanPSMT"/>
          <w:sz w:val="28"/>
          <w:szCs w:val="28"/>
        </w:rPr>
        <w:t>ответствовала бы минимальной степени риска, приемлемого консервативным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инвестором. Поэтому объектами портфель</w:t>
      </w:r>
      <w:r w:rsidR="00030880">
        <w:rPr>
          <w:rFonts w:ascii="TimesNewRomanPSMT" w:hAnsi="TimesNewRomanPSMT" w:cs="TimesNewRomanPSMT"/>
          <w:sz w:val="28"/>
          <w:szCs w:val="28"/>
        </w:rPr>
        <w:t>ного инвестирования являются вы</w:t>
      </w:r>
      <w:r>
        <w:rPr>
          <w:rFonts w:ascii="TimesNewRomanPSMT" w:hAnsi="TimesNewRomanPSMT" w:cs="TimesNewRomanPSMT"/>
          <w:sz w:val="28"/>
          <w:szCs w:val="28"/>
        </w:rPr>
        <w:t>соконадежные инструменты фондового ры</w:t>
      </w:r>
      <w:r w:rsidR="00030880">
        <w:rPr>
          <w:rFonts w:ascii="TimesNewRomanPSMT" w:hAnsi="TimesNewRomanPSMT" w:cs="TimesNewRomanPSMT"/>
          <w:sz w:val="28"/>
          <w:szCs w:val="28"/>
        </w:rPr>
        <w:t xml:space="preserve">нка, у которых высокое соотношение </w:t>
      </w:r>
      <w:r>
        <w:rPr>
          <w:rFonts w:ascii="TimesNewRomanPSMT" w:hAnsi="TimesNewRomanPSMT" w:cs="TimesNewRomanPSMT"/>
          <w:sz w:val="28"/>
          <w:szCs w:val="28"/>
        </w:rPr>
        <w:t>стабильно выплачиваемого процента и курсовой стоимости.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регулярного дохода </w:t>
      </w:r>
      <w:r>
        <w:rPr>
          <w:rFonts w:ascii="TimesNewRomanPSMT" w:hAnsi="TimesNewRomanPSMT" w:cs="TimesNewRomanPSMT"/>
          <w:sz w:val="28"/>
          <w:szCs w:val="28"/>
        </w:rPr>
        <w:t>формируется из высоконадежных ценных</w:t>
      </w:r>
      <w:r w:rsidR="0050349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 и приносит средний доход при минимальном уровне риска.</w:t>
      </w:r>
    </w:p>
    <w:p w:rsidR="00FB421C" w:rsidRDefault="00FB421C" w:rsidP="005C435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доходных бумаг </w:t>
      </w:r>
      <w:r>
        <w:rPr>
          <w:rFonts w:ascii="TimesNewRomanPSMT" w:hAnsi="TimesNewRomanPSMT" w:cs="TimesNewRomanPSMT"/>
          <w:sz w:val="28"/>
          <w:szCs w:val="28"/>
        </w:rPr>
        <w:t xml:space="preserve">состоит </w:t>
      </w:r>
      <w:r w:rsidR="0050349B">
        <w:rPr>
          <w:rFonts w:ascii="TimesNewRomanPSMT" w:hAnsi="TimesNewRomanPSMT" w:cs="TimesNewRomanPSMT"/>
          <w:sz w:val="28"/>
          <w:szCs w:val="28"/>
        </w:rPr>
        <w:t>из высокодоходных облигаций кор</w:t>
      </w:r>
      <w:r>
        <w:rPr>
          <w:rFonts w:ascii="TimesNewRomanPSMT" w:hAnsi="TimesNewRomanPSMT" w:cs="TimesNewRomanPSMT"/>
          <w:sz w:val="28"/>
          <w:szCs w:val="28"/>
        </w:rPr>
        <w:t>пораций, ценных бумаг, приносящих высокий доход при среднем уровне</w:t>
      </w:r>
      <w:r w:rsidR="0050349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риска.</w:t>
      </w:r>
    </w:p>
    <w:p w:rsidR="00FB421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Портфель роста и дохода </w:t>
      </w:r>
      <w:r>
        <w:rPr>
          <w:rFonts w:ascii="TimesNewRomanPSMT" w:hAnsi="TimesNewRomanPSMT" w:cs="TimesNewRomanPSMT"/>
          <w:sz w:val="28"/>
          <w:szCs w:val="28"/>
        </w:rPr>
        <w:t>формиру</w:t>
      </w:r>
      <w:r w:rsidR="0050349B">
        <w:rPr>
          <w:rFonts w:ascii="TimesNewRomanPSMT" w:hAnsi="TimesNewRomanPSMT" w:cs="TimesNewRomanPSMT"/>
          <w:sz w:val="28"/>
          <w:szCs w:val="28"/>
        </w:rPr>
        <w:t>ется для избежания возможных по</w:t>
      </w:r>
      <w:r>
        <w:rPr>
          <w:rFonts w:ascii="TimesNewRomanPSMT" w:hAnsi="TimesNewRomanPSMT" w:cs="TimesNewRomanPSMT"/>
          <w:sz w:val="28"/>
          <w:szCs w:val="28"/>
        </w:rPr>
        <w:t>терь на фондовом рынке как от падения курсовой стоимости, так и низких</w:t>
      </w:r>
      <w:r w:rsidR="0050349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дивидендных или процентных выплат. Одн</w:t>
      </w:r>
      <w:r w:rsidR="0050349B">
        <w:rPr>
          <w:rFonts w:ascii="TimesNewRomanPSMT" w:hAnsi="TimesNewRomanPSMT" w:cs="TimesNewRomanPSMT"/>
          <w:sz w:val="28"/>
          <w:szCs w:val="28"/>
        </w:rPr>
        <w:t>а часть финансовых активов, вхо</w:t>
      </w:r>
      <w:r>
        <w:rPr>
          <w:rFonts w:ascii="TimesNewRomanPSMT" w:hAnsi="TimesNewRomanPSMT" w:cs="TimesNewRomanPSMT"/>
          <w:sz w:val="28"/>
          <w:szCs w:val="28"/>
        </w:rPr>
        <w:t>дящих в состав данного портфеля, приносит владельцу рост капитальной</w:t>
      </w:r>
      <w:r w:rsidR="0050349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стоимости, а другая — доход. Потеря одной части может компенсироваться</w:t>
      </w:r>
      <w:r w:rsidR="0050349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возрастанием другой.</w:t>
      </w:r>
    </w:p>
    <w:p w:rsidR="00FB421C" w:rsidRDefault="00FB421C" w:rsidP="00A561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Охарактеризуем виды портфеля роста и дохода.</w:t>
      </w:r>
    </w:p>
    <w:p w:rsidR="00FB421C" w:rsidRDefault="00FB421C" w:rsidP="00A561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A5617E">
        <w:rPr>
          <w:rFonts w:ascii="TimesNewRomanPSMT" w:hAnsi="TimesNewRomanPSMT" w:cs="TimesNewRomanPSMT"/>
          <w:i/>
          <w:sz w:val="28"/>
          <w:szCs w:val="28"/>
        </w:rPr>
        <w:t>Портфель двойного назначения</w:t>
      </w:r>
      <w:r>
        <w:rPr>
          <w:rFonts w:ascii="TimesNewRomanPSMT" w:hAnsi="TimesNewRomanPSMT" w:cs="TimesNewRomanPSMT"/>
          <w:sz w:val="28"/>
          <w:szCs w:val="28"/>
        </w:rPr>
        <w:t xml:space="preserve"> состо</w:t>
      </w:r>
      <w:r w:rsidR="0050349B">
        <w:rPr>
          <w:rFonts w:ascii="TimesNewRomanPSMT" w:hAnsi="TimesNewRomanPSMT" w:cs="TimesNewRomanPSMT"/>
          <w:sz w:val="28"/>
          <w:szCs w:val="28"/>
        </w:rPr>
        <w:t>ит из бумаг, приносящих его вла</w:t>
      </w:r>
      <w:r>
        <w:rPr>
          <w:rFonts w:ascii="TimesNewRomanPSMT" w:hAnsi="TimesNewRomanPSMT" w:cs="TimesNewRomanPSMT"/>
          <w:sz w:val="28"/>
          <w:szCs w:val="28"/>
        </w:rPr>
        <w:t>дельцу высокий доход при росте вложенного капитала.</w:t>
      </w:r>
    </w:p>
    <w:p w:rsidR="00A5617E" w:rsidRPr="00A5617E" w:rsidRDefault="00A5617E" w:rsidP="00A561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617E">
        <w:rPr>
          <w:i/>
          <w:iCs/>
          <w:sz w:val="28"/>
          <w:szCs w:val="28"/>
        </w:rPr>
        <w:t xml:space="preserve">Сбалансированный портфель </w:t>
      </w:r>
      <w:r w:rsidRPr="00A5617E">
        <w:rPr>
          <w:sz w:val="28"/>
          <w:szCs w:val="28"/>
        </w:rPr>
        <w:t>предполагает сбалансированность не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только доходов, но и риска, который сопровождает операции с ценными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бумагами, и поэтому в определенной пропорции состоит из ценных бумаг,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быстро растущих в курсовой стоимости, и из высокодоходных ценных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бумаг, В состав портфелей могут включаться и высокорискованные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ценные бумаги, а также обыкновенные и привилегированные акции,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облигации. В зависимости от конъюнктуры рынка в те или иные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фондовые инструменты, включенные в данный портфель, вкладывается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большая часть средств. Портфели можно классифицировать и по другим</w:t>
      </w:r>
      <w:r>
        <w:rPr>
          <w:sz w:val="28"/>
          <w:szCs w:val="28"/>
        </w:rPr>
        <w:t xml:space="preserve"> </w:t>
      </w:r>
      <w:r w:rsidRPr="00A5617E">
        <w:rPr>
          <w:sz w:val="28"/>
          <w:szCs w:val="28"/>
        </w:rPr>
        <w:t>признакам.</w:t>
      </w:r>
    </w:p>
    <w:p w:rsidR="00A5617E" w:rsidRDefault="00A5617E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Если рассматривать типы портфелей в зависимости от степени риска, приемлемого для инвестора, то необходимо вспомнить их классификацию, согласно которой они делятся на консервативный, умеренно-агрессивный, агрессивный и нерациональный. Поэтому каждому типу инвестора будет соответствовать и свой тип портфеля ценных бумаг: высоконадежный, но низкодоходный; диверсифицированный; рискованный, но высокодоходный; бессистемный.</w:t>
      </w:r>
    </w:p>
    <w:p w:rsidR="00A5617E" w:rsidRDefault="00A5617E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 дальнейшей классификации портфеля структурообразующими признаками могут выступать те инвестиционные качества, которые приобретет совокупность ценных бумаг, помещенная в данный портфель: ликвидность, освобождение от налогов (на примере государственных и муниципальных облигаций), отраслевая, региональная принадлежность.</w:t>
      </w:r>
    </w:p>
    <w:p w:rsidR="00FB421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Портфели денежного рынка </w:t>
      </w:r>
      <w:r>
        <w:rPr>
          <w:rFonts w:ascii="TimesNewRomanPSMT" w:hAnsi="TimesNewRomanPSMT" w:cs="TimesNewRomanPSMT"/>
          <w:sz w:val="28"/>
          <w:szCs w:val="28"/>
        </w:rPr>
        <w:t>— это разновидность портфелей, которые</w:t>
      </w:r>
      <w:r w:rsidR="00716DD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ставят своей целью полное сохранение к</w:t>
      </w:r>
      <w:r w:rsidR="00716DDF">
        <w:rPr>
          <w:rFonts w:ascii="TimesNewRomanPSMT" w:hAnsi="TimesNewRomanPSMT" w:cs="TimesNewRomanPSMT"/>
          <w:sz w:val="28"/>
          <w:szCs w:val="28"/>
        </w:rPr>
        <w:t>апитала. В состав портфеля вклю</w:t>
      </w:r>
      <w:r>
        <w:rPr>
          <w:rFonts w:ascii="TimesNewRomanPSMT" w:hAnsi="TimesNewRomanPSMT" w:cs="TimesNewRomanPSMT"/>
          <w:sz w:val="28"/>
          <w:szCs w:val="28"/>
        </w:rPr>
        <w:t>чается преимущественно денежная налич</w:t>
      </w:r>
      <w:r w:rsidR="00716DDF">
        <w:rPr>
          <w:rFonts w:ascii="TimesNewRomanPSMT" w:hAnsi="TimesNewRomanPSMT" w:cs="TimesNewRomanPSMT"/>
          <w:sz w:val="28"/>
          <w:szCs w:val="28"/>
        </w:rPr>
        <w:t>ность или быстро реализуемые ак</w:t>
      </w:r>
      <w:r>
        <w:rPr>
          <w:rFonts w:ascii="TimesNewRomanPSMT" w:hAnsi="TimesNewRomanPSMT" w:cs="TimesNewRomanPSMT"/>
          <w:sz w:val="28"/>
          <w:szCs w:val="28"/>
        </w:rPr>
        <w:t>тивы.</w:t>
      </w:r>
      <w:r w:rsidR="00F74CA5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Следует отметить, что одно из «золо</w:t>
      </w:r>
      <w:r w:rsidR="00716DDF">
        <w:rPr>
          <w:rFonts w:ascii="TimesNewRomanPSMT" w:hAnsi="TimesNewRomanPSMT" w:cs="TimesNewRomanPSMT"/>
          <w:sz w:val="28"/>
          <w:szCs w:val="28"/>
        </w:rPr>
        <w:t>тых» правил работы с ценными бу</w:t>
      </w:r>
      <w:r>
        <w:rPr>
          <w:rFonts w:ascii="TimesNewRomanPSMT" w:hAnsi="TimesNewRomanPSMT" w:cs="TimesNewRomanPSMT"/>
          <w:sz w:val="28"/>
          <w:szCs w:val="28"/>
        </w:rPr>
        <w:t>магами гласит: «нельзя вкладывать все средства в ценные бумаги -</w:t>
      </w:r>
      <w:r w:rsidR="00716DD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необходимо иметь резерв свободной денежной наличности для решения</w:t>
      </w:r>
      <w:r w:rsidR="00716DD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инвестиционных задач, возникающих неожиданно».</w:t>
      </w:r>
    </w:p>
    <w:p w:rsidR="00FB421C" w:rsidRPr="00552E2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Высокой ликвидностью обладают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портфели краткосрочных фондов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.</w:t>
      </w:r>
      <w:r w:rsidR="00552E2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Они формируются из краткосрочных ценных бумаг, т. е. инструментов, обр</w:t>
      </w:r>
      <w:r w:rsidR="00552E2C">
        <w:rPr>
          <w:rFonts w:ascii="TimesNewRomanPSMT" w:hAnsi="TimesNewRomanPSMT" w:cs="TimesNewRomanPSMT"/>
          <w:sz w:val="28"/>
          <w:szCs w:val="28"/>
        </w:rPr>
        <w:t>а</w:t>
      </w:r>
      <w:r>
        <w:rPr>
          <w:rFonts w:ascii="TimesNewRomanPSMT" w:hAnsi="TimesNewRomanPSMT" w:cs="TimesNewRomanPSMT"/>
          <w:sz w:val="28"/>
          <w:szCs w:val="28"/>
        </w:rPr>
        <w:t>щающихся на денежном рынке.</w:t>
      </w:r>
    </w:p>
    <w:p w:rsidR="00FB421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Портфели ценных бумаг, освобожденных от налога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sz w:val="28"/>
          <w:szCs w:val="28"/>
        </w:rPr>
        <w:t>содержат в ос</w:t>
      </w:r>
      <w:r w:rsidR="00552E2C">
        <w:rPr>
          <w:rFonts w:ascii="TimesNewRomanPSMT" w:hAnsi="TimesNewRomanPSMT" w:cs="TimesNewRomanPSMT"/>
          <w:sz w:val="28"/>
          <w:szCs w:val="28"/>
        </w:rPr>
        <w:t>нов</w:t>
      </w:r>
      <w:r>
        <w:rPr>
          <w:rFonts w:ascii="TimesNewRomanPSMT" w:hAnsi="TimesNewRomanPSMT" w:cs="TimesNewRomanPSMT"/>
          <w:sz w:val="28"/>
          <w:szCs w:val="28"/>
        </w:rPr>
        <w:t>ном государственные и муниципальные до</w:t>
      </w:r>
      <w:r w:rsidR="00552E2C">
        <w:rPr>
          <w:rFonts w:ascii="TimesNewRomanPSMT" w:hAnsi="TimesNewRomanPSMT" w:cs="TimesNewRomanPSMT"/>
          <w:sz w:val="28"/>
          <w:szCs w:val="28"/>
        </w:rPr>
        <w:t>лговые обязательства и предпола</w:t>
      </w:r>
      <w:r>
        <w:rPr>
          <w:rFonts w:ascii="TimesNewRomanPSMT" w:hAnsi="TimesNewRomanPSMT" w:cs="TimesNewRomanPSMT"/>
          <w:sz w:val="28"/>
          <w:szCs w:val="28"/>
        </w:rPr>
        <w:t xml:space="preserve">гают сохранение капитала при высокой </w:t>
      </w:r>
      <w:r w:rsidR="00552E2C">
        <w:rPr>
          <w:rFonts w:ascii="TimesNewRomanPSMT" w:hAnsi="TimesNewRomanPSMT" w:cs="TimesNewRomanPSMT"/>
          <w:sz w:val="28"/>
          <w:szCs w:val="28"/>
        </w:rPr>
        <w:t>степени ликвидности. Отечествен</w:t>
      </w:r>
      <w:r>
        <w:rPr>
          <w:rFonts w:ascii="TimesNewRomanPSMT" w:hAnsi="TimesNewRomanPSMT" w:cs="TimesNewRomanPSMT"/>
          <w:sz w:val="28"/>
          <w:szCs w:val="28"/>
        </w:rPr>
        <w:t>ный рынок позволяет получить по этим ценным бумагам не самый высокий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доход, но который, как правило, освобождается от налогов. Именно поэтому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портфель государственных ценных бумаг распространен среди банков, где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позволяет управлять общей ликвидностью банка. Покупая государственные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облигации, инвестор тем самым дает в долг правительству, которое оплатит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эту облигацию в конце срока с уплатой в виде дисконтной разницы. Поэтому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государственные ценные бумаги являются, возможно, самыми безопасными,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потому что считается, что государство в принципе обанкротиться не может.</w:t>
      </w:r>
    </w:p>
    <w:p w:rsidR="00FB421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зависимости от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целей инвестирования </w:t>
      </w:r>
      <w:r>
        <w:rPr>
          <w:rFonts w:ascii="TimesNewRomanPSMT" w:hAnsi="TimesNewRomanPSMT" w:cs="TimesNewRomanPSMT"/>
          <w:sz w:val="28"/>
          <w:szCs w:val="28"/>
        </w:rPr>
        <w:t>в состав порт</w:t>
      </w:r>
      <w:r w:rsidR="00552E2C">
        <w:rPr>
          <w:rFonts w:ascii="TimesNewRomanPSMT" w:hAnsi="TimesNewRomanPSMT" w:cs="TimesNewRomanPSMT"/>
          <w:sz w:val="28"/>
          <w:szCs w:val="28"/>
        </w:rPr>
        <w:t>фелей ценных бу</w:t>
      </w:r>
      <w:r>
        <w:rPr>
          <w:rFonts w:ascii="TimesNewRomanPSMT" w:hAnsi="TimesNewRomanPSMT" w:cs="TimesNewRomanPSMT"/>
          <w:sz w:val="28"/>
          <w:szCs w:val="28"/>
        </w:rPr>
        <w:t>маг включаются ценные бумаги, которые соответствуют поставленной цели,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например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конвертируемые портфели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>Они состоят из конвертируемых акций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облигаций и могут быть обменены н</w:t>
      </w:r>
      <w:r w:rsidR="00552E2C">
        <w:rPr>
          <w:rFonts w:ascii="TimesNewRomanPSMT" w:hAnsi="TimesNewRomanPSMT" w:cs="TimesNewRomanPSMT"/>
          <w:sz w:val="28"/>
          <w:szCs w:val="28"/>
        </w:rPr>
        <w:t>а установленное количество обык</w:t>
      </w:r>
      <w:r>
        <w:rPr>
          <w:rFonts w:ascii="TimesNewRomanPSMT" w:hAnsi="TimesNewRomanPSMT" w:cs="TimesNewRomanPSMT"/>
          <w:sz w:val="28"/>
          <w:szCs w:val="28"/>
        </w:rPr>
        <w:t>новенных акций по фиксированной цене в определенный момент времени, в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который может быть осуществлен обмен. На растущем рынке это дает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возможность получить дополнительный доход.</w:t>
      </w:r>
    </w:p>
    <w:p w:rsidR="00FB421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Выделяют портфели ценных бумаг, </w:t>
      </w:r>
      <w:r w:rsidR="00552E2C">
        <w:rPr>
          <w:rFonts w:ascii="TimesNewRomanPSMT" w:hAnsi="TimesNewRomanPSMT" w:cs="TimesNewRomanPSMT"/>
          <w:sz w:val="28"/>
          <w:szCs w:val="28"/>
        </w:rPr>
        <w:t>подобранных в зависимости от ре</w:t>
      </w:r>
      <w:r>
        <w:rPr>
          <w:rFonts w:ascii="TimesNewRomanPSMT" w:hAnsi="TimesNewRomanPSMT" w:cs="TimesNewRomanPSMT"/>
          <w:sz w:val="28"/>
          <w:szCs w:val="28"/>
        </w:rPr>
        <w:t>гиональной принадлежности эмитентов, а также ценные бумаги, которые в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них включены. К этому типу портфелей ценных бумаг относят портфели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ценных бумаг определенных областей, регионов, стран.</w:t>
      </w:r>
    </w:p>
    <w:p w:rsidR="00FB421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Следует отметить, что формирова</w:t>
      </w:r>
      <w:r w:rsidR="00552E2C">
        <w:rPr>
          <w:rFonts w:ascii="TimesNewRomanPSMT" w:hAnsi="TimesNewRomanPSMT" w:cs="TimesNewRomanPSMT"/>
          <w:sz w:val="28"/>
          <w:szCs w:val="28"/>
        </w:rPr>
        <w:t>ние и управление портфелем — об</w:t>
      </w:r>
      <w:r>
        <w:rPr>
          <w:rFonts w:ascii="TimesNewRomanPSMT" w:hAnsi="TimesNewRomanPSMT" w:cs="TimesNewRomanPSMT"/>
          <w:sz w:val="28"/>
          <w:szCs w:val="28"/>
        </w:rPr>
        <w:t>ласть деятельности профессионалов, а создаваемый портфель — это продукт,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который может продаваться либо частями </w:t>
      </w:r>
      <w:r w:rsidR="00552E2C">
        <w:rPr>
          <w:rFonts w:ascii="TimesNewRomanPSMT" w:hAnsi="TimesNewRomanPSMT" w:cs="TimesNewRomanPSMT"/>
          <w:sz w:val="28"/>
          <w:szCs w:val="28"/>
        </w:rPr>
        <w:t>(продают доли в портфеле для ка</w:t>
      </w:r>
      <w:r>
        <w:rPr>
          <w:rFonts w:ascii="TimesNewRomanPSMT" w:hAnsi="TimesNewRomanPSMT" w:cs="TimesNewRomanPSMT"/>
          <w:sz w:val="28"/>
          <w:szCs w:val="28"/>
        </w:rPr>
        <w:t>ждого инвестора), либо целиком (когда ме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неджер берет на себя труд управлять </w:t>
      </w:r>
      <w:r>
        <w:rPr>
          <w:rFonts w:ascii="TimesNewRomanPSMT" w:hAnsi="TimesNewRomanPSMT" w:cs="TimesNewRomanPSMT"/>
          <w:sz w:val="28"/>
          <w:szCs w:val="28"/>
        </w:rPr>
        <w:t>портфелем ценных бумаг клиента). К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ак и любой другой продукт, портфель </w:t>
      </w:r>
      <w:r>
        <w:rPr>
          <w:rFonts w:ascii="TimesNewRomanPSMT" w:hAnsi="TimesNewRomanPSMT" w:cs="TimesNewRomanPSMT"/>
          <w:sz w:val="28"/>
          <w:szCs w:val="28"/>
        </w:rPr>
        <w:t>определенных инвестиционных свойств может пользоваться спросом на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фондовом рынке.</w:t>
      </w:r>
    </w:p>
    <w:p w:rsidR="00FB421C" w:rsidRDefault="00FB421C" w:rsidP="00F74C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Разновидностей портфелей много, и </w:t>
      </w:r>
      <w:r w:rsidR="00552E2C">
        <w:rPr>
          <w:rFonts w:ascii="TimesNewRomanPSMT" w:hAnsi="TimesNewRomanPSMT" w:cs="TimesNewRomanPSMT"/>
          <w:sz w:val="28"/>
          <w:szCs w:val="28"/>
        </w:rPr>
        <w:t>каждый конкретный держатель при</w:t>
      </w:r>
      <w:r>
        <w:rPr>
          <w:rFonts w:ascii="TimesNewRomanPSMT" w:hAnsi="TimesNewRomanPSMT" w:cs="TimesNewRomanPSMT"/>
          <w:sz w:val="28"/>
          <w:szCs w:val="28"/>
        </w:rPr>
        <w:t>держивается собственной стратегии инвести</w:t>
      </w:r>
      <w:r w:rsidR="00552E2C">
        <w:rPr>
          <w:rFonts w:ascii="TimesNewRomanPSMT" w:hAnsi="TimesNewRomanPSMT" w:cs="TimesNewRomanPSMT"/>
          <w:sz w:val="28"/>
          <w:szCs w:val="28"/>
        </w:rPr>
        <w:t>рования, учитывая состояние рын</w:t>
      </w:r>
      <w:r>
        <w:rPr>
          <w:rFonts w:ascii="TimesNewRomanPSMT" w:hAnsi="TimesNewRomanPSMT" w:cs="TimesNewRomanPSMT"/>
          <w:sz w:val="28"/>
          <w:szCs w:val="28"/>
        </w:rPr>
        <w:t>ка ценных бумаг и пересматривая состав портфеля, согласно золотому правилу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работы с ценными бумагами, не реже одного раза в три-пять лет.</w:t>
      </w:r>
      <w:r w:rsidR="00552E2C">
        <w:rPr>
          <w:rFonts w:ascii="TimesNewRomanPSMT" w:hAnsi="TimesNewRomanPSMT" w:cs="TimesNewRomanPSMT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Поэтому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материал, изложенный в данном параграфе, не охватывает все многообразие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существующих портфелей, а лишь позволяет определить принципы их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формирования.</w:t>
      </w:r>
    </w:p>
    <w:p w:rsidR="0050349B" w:rsidRDefault="0050349B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10381" w:rsidRDefault="00810381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B421C" w:rsidRDefault="00FB421C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1.3.</w:t>
      </w:r>
      <w:r w:rsidR="00937681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Основные </w:t>
      </w:r>
      <w:r w:rsidR="00937681">
        <w:rPr>
          <w:rFonts w:ascii="TimesNewRomanPSMT" w:hAnsi="TimesNewRomanPSMT" w:cs="TimesNewRomanPSMT"/>
          <w:b/>
          <w:bCs/>
          <w:sz w:val="28"/>
          <w:szCs w:val="28"/>
        </w:rPr>
        <w:t>п</w:t>
      </w:r>
      <w:r>
        <w:rPr>
          <w:rFonts w:ascii="TimesNewRomanPSMT" w:hAnsi="TimesNewRomanPSMT" w:cs="TimesNewRomanPSMT"/>
          <w:b/>
          <w:bCs/>
          <w:sz w:val="28"/>
          <w:szCs w:val="28"/>
        </w:rPr>
        <w:t>ринц</w:t>
      </w:r>
      <w:r w:rsidR="00937681">
        <w:rPr>
          <w:rFonts w:ascii="TimesNewRomanPSMT" w:hAnsi="TimesNewRomanPSMT" w:cs="TimesNewRomanPSMT"/>
          <w:b/>
          <w:bCs/>
          <w:sz w:val="28"/>
          <w:szCs w:val="28"/>
        </w:rPr>
        <w:t xml:space="preserve">ипы формирования </w:t>
      </w:r>
      <w:r>
        <w:rPr>
          <w:rFonts w:ascii="TimesNewRomanPSMT" w:hAnsi="TimesNewRomanPSMT" w:cs="TimesNewRomanPSMT"/>
          <w:b/>
          <w:bCs/>
          <w:sz w:val="28"/>
          <w:szCs w:val="28"/>
        </w:rPr>
        <w:t>портфеля</w:t>
      </w:r>
      <w:r w:rsidR="00937681">
        <w:rPr>
          <w:rFonts w:ascii="TimesNewRomanPSMT" w:hAnsi="TimesNewRomanPSMT" w:cs="TimesNewRomanPSMT"/>
          <w:b/>
          <w:bCs/>
          <w:sz w:val="28"/>
          <w:szCs w:val="28"/>
        </w:rPr>
        <w:t xml:space="preserve"> ценных бумаг</w:t>
      </w:r>
    </w:p>
    <w:p w:rsidR="00937681" w:rsidRDefault="00937681" w:rsidP="00FB421C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80780C" w:rsidRDefault="0080780C" w:rsidP="0080780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241C">
        <w:rPr>
          <w:color w:val="000000"/>
          <w:sz w:val="28"/>
          <w:szCs w:val="28"/>
        </w:rPr>
        <w:t>Формируя портфель ценных бумаг, предприятие исходит из раз</w:t>
      </w:r>
      <w:r>
        <w:rPr>
          <w:color w:val="000000"/>
          <w:sz w:val="28"/>
          <w:szCs w:val="28"/>
        </w:rPr>
        <w:t>работанной</w:t>
      </w:r>
      <w:r>
        <w:rPr>
          <w:color w:val="000000"/>
          <w:sz w:val="28"/>
          <w:szCs w:val="28"/>
        </w:rPr>
        <w:softHyphen/>
      </w:r>
      <w:r w:rsidRPr="003F241C">
        <w:rPr>
          <w:color w:val="000000"/>
          <w:sz w:val="28"/>
          <w:szCs w:val="28"/>
        </w:rPr>
        <w:t xml:space="preserve"> инвестиционной стратегии и стремится, чтобы портфель был ликвидным, доходным и обладал разумной степенью риска. Основными принципами формирования портфеля ценных бумаг являются безопасность, доходность, ликвидность</w:t>
      </w:r>
      <w:r w:rsidR="00DC2046">
        <w:rPr>
          <w:color w:val="000000"/>
          <w:sz w:val="28"/>
          <w:szCs w:val="28"/>
        </w:rPr>
        <w:t xml:space="preserve"> </w:t>
      </w:r>
      <w:r w:rsidRPr="003F241C">
        <w:rPr>
          <w:color w:val="000000"/>
          <w:sz w:val="28"/>
          <w:szCs w:val="28"/>
        </w:rPr>
        <w:t>и рост вложений. Главная цель при этом состоит в обеспечении оптимального соотно</w:t>
      </w:r>
      <w:r w:rsidRPr="003F241C">
        <w:rPr>
          <w:color w:val="000000"/>
          <w:sz w:val="28"/>
          <w:szCs w:val="28"/>
        </w:rPr>
        <w:softHyphen/>
        <w:t>шения между риском и доходом, которая достигается за счет дивер</w:t>
      </w:r>
      <w:r w:rsidRPr="003F241C">
        <w:rPr>
          <w:color w:val="000000"/>
          <w:sz w:val="28"/>
          <w:szCs w:val="28"/>
        </w:rPr>
        <w:softHyphen/>
        <w:t>сификации портфеля (т.е. распределения средств между различными активами) и тщательного подбора фондовых инструментов.</w:t>
      </w:r>
    </w:p>
    <w:p w:rsidR="00DC2046" w:rsidRPr="003F241C" w:rsidRDefault="00DC2046" w:rsidP="00DC204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241C">
        <w:rPr>
          <w:color w:val="000000"/>
          <w:sz w:val="28"/>
          <w:szCs w:val="28"/>
        </w:rPr>
        <w:t>Выбор оптимального портфеля ведется с учетом двух вариантов его ориентации: либо на первоочередное получение дохода за счет процентов и дивидендов, либо на прирост курсовой стоимости цен</w:t>
      </w:r>
      <w:r w:rsidRPr="003F241C">
        <w:rPr>
          <w:color w:val="000000"/>
          <w:sz w:val="28"/>
          <w:szCs w:val="28"/>
        </w:rPr>
        <w:softHyphen/>
        <w:t>ных бумаг. Установление выгодного для предприятия сочетания рис</w:t>
      </w:r>
      <w:r w:rsidRPr="003F241C">
        <w:rPr>
          <w:color w:val="000000"/>
          <w:sz w:val="28"/>
          <w:szCs w:val="28"/>
        </w:rPr>
        <w:softHyphen/>
        <w:t>ка и доходности портфеля достигается, если учитывать правило: чем более высокий доход приносит ценная бумага, тем больший потен</w:t>
      </w:r>
      <w:r w:rsidRPr="003F241C">
        <w:rPr>
          <w:color w:val="000000"/>
          <w:sz w:val="28"/>
          <w:szCs w:val="28"/>
        </w:rPr>
        <w:softHyphen/>
        <w:t>циальный риск она имеет.</w:t>
      </w:r>
    </w:p>
    <w:p w:rsidR="00FB421C" w:rsidRDefault="00FB421C" w:rsidP="00A66D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Чтобы эффективно вести портфель инвестиций финансовый менеджер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должен использовать следующие положения, которые широко применяются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в мировой практике </w:t>
      </w:r>
      <w:r w:rsidR="00DC2046">
        <w:rPr>
          <w:rFonts w:ascii="TimesNewRomanPSMT" w:hAnsi="TimesNewRomanPSMT" w:cs="TimesNewRomanPSMT"/>
          <w:sz w:val="28"/>
          <w:szCs w:val="28"/>
        </w:rPr>
        <w:t xml:space="preserve">при формировании </w:t>
      </w:r>
      <w:r>
        <w:rPr>
          <w:rFonts w:ascii="TimesNewRomanPSMT" w:hAnsi="TimesNewRomanPSMT" w:cs="TimesNewRomanPSMT"/>
          <w:sz w:val="28"/>
          <w:szCs w:val="28"/>
        </w:rPr>
        <w:t>портфеля</w:t>
      </w:r>
      <w:r w:rsidR="00DC2046">
        <w:rPr>
          <w:rFonts w:ascii="TimesNewRomanPSMT" w:hAnsi="TimesNewRomanPSMT" w:cs="TimesNewRomanPSMT"/>
          <w:sz w:val="28"/>
          <w:szCs w:val="28"/>
        </w:rPr>
        <w:t xml:space="preserve"> ценных бумаг</w:t>
      </w:r>
      <w:r>
        <w:rPr>
          <w:rFonts w:ascii="TimesNewRomanPSMT" w:hAnsi="TimesNewRomanPSMT" w:cs="TimesNewRomanPSMT"/>
          <w:sz w:val="28"/>
          <w:szCs w:val="28"/>
        </w:rPr>
        <w:t>:</w:t>
      </w:r>
    </w:p>
    <w:p w:rsidR="00FB421C" w:rsidRDefault="00FB421C" w:rsidP="00A66D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Риск инвестиций в определенный тип ценных бумаг определяется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вероятностью отклонения прибыли от ожидаемого значения.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Прогнозируемое значение прибыли можно определить на основе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обработки статистических данных о динамике прибыли от инвестиций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эти бумаги в прошлом, а риск - как среднеквадратическое отклонение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 ожидаемой прибыли.</w:t>
      </w:r>
    </w:p>
    <w:p w:rsidR="00FB421C" w:rsidRDefault="00FB421C" w:rsidP="00A66D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Общая доходность и риск инвестиционного портфеля могут меняться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путем варьирования его структурой. Существуют различные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программы, позволяющие конструировать желаемую пропорцию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активов различных типов, например минимизирующую риск при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заданном уровне ожидаемой прибыли или максимизирующую прибыль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 заданном уровне риска и др.</w:t>
      </w:r>
    </w:p>
    <w:p w:rsidR="00FB421C" w:rsidRDefault="00FB421C" w:rsidP="00A66D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Оценки, используемые при составлении инвестиционного портфеля,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носят вероятностный характер.</w:t>
      </w:r>
    </w:p>
    <w:p w:rsidR="00FB421C" w:rsidRDefault="00FB421C" w:rsidP="00A66D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Основной вопрос при составлении портфеля - как определить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пропорции между ценными бумагами с различными свойствами. Так,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основными принципами построения классического консервативного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(малорискового) портфеля являются: принцип консервативности, принцип</w:t>
      </w:r>
      <w:r w:rsidR="00552E2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диверсификации и принцип достаточной ликвидности.</w:t>
      </w:r>
    </w:p>
    <w:p w:rsidR="00FB421C" w:rsidRDefault="00FB421C" w:rsidP="00F76E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Принцип консервативности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>Соотношение между высоконадежными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рискованными долями поддерживается таким, чтобы возможные потери от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рискованной доли с подавляющей вероятностью покрывались доходами от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надежных активов.</w:t>
      </w:r>
    </w:p>
    <w:p w:rsidR="00FB421C" w:rsidRDefault="00FB421C" w:rsidP="00F76E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Инвестиционный риск, таким образом, состоит не в потере части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основной суммы, а только в получении недостаточно высокого дохода.</w:t>
      </w:r>
    </w:p>
    <w:p w:rsidR="00FB421C" w:rsidRDefault="00FB421C" w:rsidP="00F76E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Естественно, не рискуя, нельзя рассчитывать и на какие-то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сверхвысокие доходы. Однако практика показывает, многие клиенты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удовлетворены доходами, колеблющимися в пределах от одной до двух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депозитных ставок банков высшей категории надежности, и не желают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увеличения доходов за счет более высокой степени риска.</w:t>
      </w:r>
    </w:p>
    <w:p w:rsidR="00FB421C" w:rsidRDefault="00FB421C" w:rsidP="00F76E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Принцип диверсификации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 xml:space="preserve">Диверсификация вложений </w:t>
      </w:r>
      <w:r w:rsidR="00B068AA">
        <w:rPr>
          <w:rFonts w:ascii="TimesNewRomanPSMT" w:hAnsi="TimesNewRomanPSMT" w:cs="TimesNewRomanPSMT"/>
          <w:sz w:val="28"/>
          <w:szCs w:val="28"/>
        </w:rPr>
        <w:t>–</w:t>
      </w:r>
      <w:r>
        <w:rPr>
          <w:rFonts w:ascii="TimesNewRomanPSMT" w:hAnsi="TimesNewRomanPSMT" w:cs="TimesNewRomanPSMT"/>
          <w:sz w:val="28"/>
          <w:szCs w:val="28"/>
        </w:rPr>
        <w:t xml:space="preserve"> основной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принцип портфельного инвестирования. Идея этого принципа проста: не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кладите все яйца в одну корзину.</w:t>
      </w:r>
    </w:p>
    <w:p w:rsidR="00FB421C" w:rsidRDefault="00FB421C" w:rsidP="00F76E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Применительно к инвестициям это означает - не вкладывайте все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деньги в одни бумаги, каким бы выгодным это вложением вам не казалось.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Только такая сдержанность позволит избежать катастрофических ущербов в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случае ошибки.</w:t>
      </w:r>
    </w:p>
    <w:p w:rsidR="00FB421C" w:rsidRPr="00B068AA" w:rsidRDefault="00FB421C" w:rsidP="00444C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Диверсификация уменьшает риск за счет того, что возможные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невысокие доходы по одним ценным бумагам будут компенсироваться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высокими доходами по другим бумагам. Минимизация риска достигается за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счет включения в портфель ценных бумаг широкого круга отраслей, не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связанных тесно между собой, чтобы избежать синхронности циклических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колебаний их деловой активности. Оптимальная величина — от 8 до 20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различных видов ценных бумаг. Кроме того, увеличение различных активов, т.е.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видов ценных бумаг, находящихся в портфеле, более 8 не дает значительного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уменьшения портфельного риска. Максимального сокращение риска достижимо,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если в портфеле отобрано от 10 до 15 различных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ценных бумаг. Дальнейшее увели</w:t>
      </w:r>
      <w:r>
        <w:rPr>
          <w:rFonts w:ascii="TimesNewRomanPSMT" w:hAnsi="TimesNewRomanPSMT" w:cs="TimesNewRomanPSMT"/>
          <w:sz w:val="28"/>
          <w:szCs w:val="28"/>
        </w:rPr>
        <w:t>чение состава портфеля нецелесообразно, т.е. возникает эффект излишней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диверсификации, который необходимо избегать.</w:t>
      </w:r>
    </w:p>
    <w:p w:rsidR="00FB421C" w:rsidRPr="00B068AA" w:rsidRDefault="00FB421C" w:rsidP="00444C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Излишняя диверсификация может пр</w:t>
      </w:r>
      <w:r w:rsidR="00B068AA">
        <w:rPr>
          <w:rFonts w:ascii="TimesNewRomanPSMT" w:hAnsi="TimesNewRomanPSMT" w:cs="TimesNewRomanPSMT"/>
          <w:sz w:val="28"/>
          <w:szCs w:val="28"/>
        </w:rPr>
        <w:t>ивести к таким отрицательным ре</w:t>
      </w:r>
      <w:r>
        <w:rPr>
          <w:rFonts w:ascii="TimesNewRomanPSMT" w:hAnsi="TimesNewRomanPSMT" w:cs="TimesNewRomanPSMT"/>
          <w:sz w:val="28"/>
          <w:szCs w:val="28"/>
        </w:rPr>
        <w:t>зультатам, как:</w:t>
      </w:r>
      <w:r w:rsidR="00444C26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невозможность качественного портфельного управления;</w:t>
      </w:r>
      <w:r w:rsidR="00444C26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покупка недостаточно надежных, доходных, ликвидных ценных бумаг;</w:t>
      </w:r>
      <w:r w:rsidR="00444C26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рост издержек, связанных с поиско</w:t>
      </w:r>
      <w:r w:rsidR="00B068AA">
        <w:rPr>
          <w:rFonts w:ascii="TimesNewRomanPSMT" w:hAnsi="TimesNewRomanPSMT" w:cs="TimesNewRomanPSMT"/>
          <w:sz w:val="28"/>
          <w:szCs w:val="28"/>
        </w:rPr>
        <w:t>м ценных бумаг (расходы на пред</w:t>
      </w:r>
      <w:r>
        <w:rPr>
          <w:rFonts w:ascii="TimesNewRomanPSMT" w:hAnsi="TimesNewRomanPSMT" w:cs="TimesNewRomanPSMT"/>
          <w:sz w:val="28"/>
          <w:szCs w:val="28"/>
        </w:rPr>
        <w:t>варительный анализ и т.д.);</w:t>
      </w:r>
      <w:r w:rsidR="00444C26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высокие издержки по покупке небольших партий ценных бумаг и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т.д.</w:t>
      </w:r>
    </w:p>
    <w:p w:rsidR="00FB421C" w:rsidRDefault="00FB421C" w:rsidP="00444C2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Принцип достаточной ликвидности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sz w:val="28"/>
          <w:szCs w:val="28"/>
        </w:rPr>
        <w:t>Он состоит в том, чтобы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поддерживать долю быстрореализуемых активов в портфеле не ниже уровня,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достаточного для проведения неожиданно подворачивающихся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высокодоходных сделок и удовлетворения потребностей клиентов в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денежных средствах. </w:t>
      </w:r>
      <w:r>
        <w:rPr>
          <w:rFonts w:ascii="TimesNewRomanPSMT" w:hAnsi="TimesNewRomanPSMT" w:cs="TimesNewRomanPSMT"/>
          <w:sz w:val="28"/>
          <w:szCs w:val="28"/>
        </w:rPr>
        <w:t>Практика показывает, что выгоднее держать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определенную часть средств в более ликвидных (пусть даже менее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доходных) ценных бумагах, зато иметь возможность быстро реагировать на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изменения конъюнктуры рынка и отдельные выгодные предложения. Кроме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того, договоры со многими клиентами просто обязывают держать часть их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средств в ликвидной форме.</w:t>
      </w:r>
    </w:p>
    <w:p w:rsidR="00FB421C" w:rsidRDefault="00FB421C" w:rsidP="002D59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Рассматривая вопрос о создании портфеля, инвестор должен</w:t>
      </w:r>
      <w:r w:rsidR="00B068AA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определить для себя параметры, которыми он будет руководствоваться:</w:t>
      </w:r>
    </w:p>
    <w:p w:rsidR="00FB421C" w:rsidRDefault="00FB421C" w:rsidP="002D59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необходимо выбрать оптимальный тип портфеля;</w:t>
      </w:r>
    </w:p>
    <w:p w:rsidR="00FB421C" w:rsidRDefault="00FB421C" w:rsidP="002D59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оценить приемлемое для себя сочетание риска и дохода портфеля и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соответственно определить удельный вес портфеля ценных бумаг с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различными уровнями риска и дохода;</w:t>
      </w:r>
    </w:p>
    <w:p w:rsidR="00FB421C" w:rsidRDefault="00FB421C" w:rsidP="002D59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определить первоначальный состав портфеля;</w:t>
      </w:r>
    </w:p>
    <w:p w:rsidR="00FB421C" w:rsidRDefault="00FB421C" w:rsidP="002D59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выбрать схему дальнейшего управления портфелем</w:t>
      </w:r>
    </w:p>
    <w:p w:rsidR="00552E2C" w:rsidRDefault="00552E2C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B421C" w:rsidRDefault="00FB421C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1.4.</w:t>
      </w:r>
      <w:r>
        <w:rPr>
          <w:rFonts w:ascii="TimesNewRomanPSMT" w:hAnsi="TimesNewRomanPSMT" w:cs="TimesNewRomanPSMT"/>
          <w:b/>
          <w:bCs/>
          <w:sz w:val="28"/>
          <w:szCs w:val="28"/>
        </w:rPr>
        <w:t>Модели формирования портфеля ценных бумаг</w:t>
      </w:r>
    </w:p>
    <w:p w:rsidR="00193722" w:rsidRDefault="00193722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A2924" w:rsidRDefault="009A2924" w:rsidP="00FB421C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B421C" w:rsidRDefault="00193722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193722">
        <w:rPr>
          <w:rFonts w:ascii="TimesNewRomanPSMT" w:hAnsi="TimesNewRomanPSMT" w:cs="TimesNewRomanPSMT"/>
          <w:b/>
          <w:sz w:val="28"/>
          <w:szCs w:val="28"/>
          <w:u w:val="single"/>
        </w:rPr>
        <w:t>Модель Марковица.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Большинство инвесторов при формировании портфеля ориентируются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не только на получение более высокой нормы прибыли, но и стремятся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снизить риск своих вложений, т.е. перед ними возникает проблема выбора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состава портфеля. Традиционный подход состоит в том, чтобы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диверсифицировать свои вложения. Если инвестор распределит свои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вложения, например, на 10 равных частей для вложения в 10 различных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акций, то подобная операция сама по себе уже будет означать снижение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риска инвестиций. Однако такой подход является главным образом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качественным, так как при этом обычно не производится точная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количественная оценка всех ценных бумаг в портфеле, производится лишь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качественный отбор ценных бумаг и не ставится задача какой-то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определенной величины ожидаемой нормы прибыли или степени риска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портфеля. Однако, если учесть, что в любой развитой и даже в некоторых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развивающихся странах в обращении находятся тысячи акций, то выбор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инвестора огромен и визуального отбора становится явно недостаточно.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 начала 1950-х гг. риск был определен только качественно, т.е.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большинство менеджеров использовали обобщенную классификацию акций,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подразделяя их на консервативные, дешевые, растущие, доходные и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спекулятивные. Подобное несовершенство в отношении оценки инвестиций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создали исключительно благоприятные условия для ученых – попытаться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применить формальную аналитическую технику к практическим проблемам,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связанным с выбором инвестиций. В результате возникло значительное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количество новых идей относительно инвестиционного процесса, что в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конечном счете и сформировало современную теорию оценки инвестиций,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или теорию портфеля.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Современная теория портфеля, трактуя риск в количественных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терминах и основываясь на тщательном анализе и оценке индивидуальных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ценных бумаг, дает количественную определенность целям портфеля и в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зависимости от заданных параметров соотношения дохода и риска портфеля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определяет состав портфеля.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Первой работой, в которой были изложены принципы формирования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портфеля в зависимости от ожидаемой нормы прибыли и риска портфеля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явилась работа Марковица под названием «Выбор портфеля: эффективная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диверсификация инвестиций». 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Марковиц исходил из предположения, что большинство инвесторов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стараются избегать риска, если это не компенсируется более высокой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доходностью инвестиций. Для какой-либо заданной ожидаемой нормы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прибыли большинство инвесторов будут предпочитать тот портфель,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который обеспечит минимальное отклонение от ожидаемого значения. Таким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образом, риск был определен Марковицем как неопределенность или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способность ожидаемого результата к расхождению, измеряемого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посредством стандартного отклонения. Это была первая попытка дать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количественную оценку степени инвестиционного риска, учитываемого при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формировании портфеля.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Предполагая, что инвесторы стараются избегать риска, Марковиц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пришел к выводу, что инвесторы будут пытаться минимизировать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стандартное отклонение доходности портфеля путем диверсификации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ценных бумаг в портфеле. Но особенно важно то, что, как подчеркнул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Марковиц, сочетание различных ценных бумаг в портфеле может только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незначительно снизить отклонение ожидаемой доходности, если эти ценные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бумаги имеют высокую степень позитивной ковариации. Эффект от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диве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рсификации достигается только в </w:t>
      </w:r>
      <w:r>
        <w:rPr>
          <w:rFonts w:ascii="TimesNewRomanPSMT" w:hAnsi="TimesNewRomanPSMT" w:cs="TimesNewRomanPSMT"/>
          <w:sz w:val="28"/>
          <w:szCs w:val="28"/>
        </w:rPr>
        <w:t>том случае, если портфель составлен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 ценных бумаг, которые ведут себя несхожим образом. В этом случае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стандартное отклонение доходности портфеля может быть значительно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меньше, чем отклонение для индивидуальных ценных бумаг в портфеле.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практического использования модели Марковица необходимо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определить для каждой акции ожидаемую доходность, ее стандартное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отклонение и ковариацию между акциям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и. Если имеется эта информация </w:t>
      </w:r>
      <w:r>
        <w:rPr>
          <w:rFonts w:ascii="TimesNewRomanPSMT" w:hAnsi="TimesNewRomanPSMT" w:cs="TimesNewRomanPSMT"/>
          <w:sz w:val="28"/>
          <w:szCs w:val="28"/>
        </w:rPr>
        <w:t>с помощью квадратичного программирования можно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определить набор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«эффективных портфелей» 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Итак, модель Марковица не дает возможности выбрать оптимальный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портфель, а определяет набор эффективных портфелей. Каждый из этих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портфелей обеспечивает наибольшую ожидаемую доходность для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определенного уровня риска.</w:t>
      </w:r>
    </w:p>
    <w:p w:rsidR="00FB421C" w:rsidRDefault="00193722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193722">
        <w:rPr>
          <w:rFonts w:ascii="TimesNewRomanPSMT" w:hAnsi="TimesNewRomanPSMT" w:cs="TimesNewRomanPSMT"/>
          <w:b/>
          <w:sz w:val="28"/>
          <w:szCs w:val="28"/>
          <w:u w:val="single"/>
        </w:rPr>
        <w:t>Модель Шарпа.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Главным недостатком модели Марковица является то, что она требует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очень большого количества информации. Гораздо меньшее количество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информации используется в модели У. Шарпа. Последнюю можно считать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упрощенной версией модели Марковица. Если модель Марковица можно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назвать мультииндексной моделью, то модель Шарпа называют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диагональной моделью или моделью единичного индекса.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Согласно Шарпу,</w:t>
      </w:r>
      <w:r w:rsidR="004F5B3F">
        <w:rPr>
          <w:rFonts w:ascii="TimesNewRomanPSMT" w:hAnsi="TimesNewRomanPSMT" w:cs="TimesNewRomanPSMT"/>
          <w:sz w:val="18"/>
          <w:szCs w:val="1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прибыль на каждую отдельную акцию строго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коррелирует с общим рыночным индексом, что значительно упрощает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процедуру нахождения эффективного портфеля. Применение модели Шарпа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требует значительно меньшего количества вычислений, поэтому она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оказалась более пригодной для практического использования.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Анализируя поведение акций на рынке, Шарп пришел к выводу, что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вовсе не обязательно определять ковариацию каждой акции друг с другом.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Вполне достаточно установить, как каждая акция взаимодействует со всем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рынком. И поскольку речь идет о ценных бумагах, то, следовательно, нужно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взять в расчет весь объем рынка ценных бумаг. Однако нужно иметь в виду,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что количество ценных бумаг и прежде всего акций в любой стране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достаточно велико. С ними осуществляется ежедневно громадное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количество сделок как на биржевом, так и на внебиржевом рынке. Цены на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акции постоянно изменяются, поэтому определить какие-либо показатели по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всему объему рынка оказывается практически невозможным. В то же время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установлено, что если мы берем некоторое количество ценных бумаг, то они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смогут достаточно точно охарактеризовать движение всего рынка ценных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бумаг. В качестве такого рыночного показателя можно использовать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фондовые индексы.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 часть риска акций, которая может быть исключена путем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диверсификации акций в портфеле, называется диверсифицируемым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(несистематический, специфический, индивидуальный) риском; та часть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риска, которая не может быть исключена называется недиверсифицируемым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(систематический, рыночный)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Специфический риск связан с такими явлениями, как изменения в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законодательстве, забастовки, удачная или неудачная маркетинговая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политика, заключение или потеря важных контрактов и с другими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событиями, которые имеют последствия для данной фирмы. Воздействие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таких событий на портфель акций можно исключить путем диверсификации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портфеля.</w:t>
      </w:r>
    </w:p>
    <w:p w:rsidR="00FB421C" w:rsidRDefault="00FB421C" w:rsidP="009A292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Рыночный риск обусловлен наличием факторов, которые оказывают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влияние на все акции. К таким факторам относятся война, инфляция, спад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производства, повышение процентных ставок и др. Поскольку такие факторы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действуют на большинство акций в одном направлении, то рыночный и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систематический риск не может быть устранен путем диверсификации.</w:t>
      </w:r>
    </w:p>
    <w:p w:rsidR="00B068AA" w:rsidRDefault="00B068AA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444C26" w:rsidRDefault="00444C26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B421C" w:rsidRDefault="00FB421C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1.5. </w:t>
      </w:r>
      <w:r>
        <w:rPr>
          <w:rFonts w:ascii="TimesNewRomanPSMT" w:hAnsi="TimesNewRomanPSMT" w:cs="TimesNewRomanPSMT"/>
          <w:b/>
          <w:bCs/>
          <w:sz w:val="28"/>
          <w:szCs w:val="28"/>
        </w:rPr>
        <w:t>Этапы формирования портфеля ценных бумаг</w:t>
      </w:r>
    </w:p>
    <w:p w:rsidR="009A2924" w:rsidRDefault="009A2924" w:rsidP="00FB421C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Алгоритм реализации современной портфельной теории позволяющей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оптимизировать формируемый портфель ценных бумаг инвестиций состоит</w:t>
      </w:r>
      <w:r w:rsidR="004F5B3F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 следующих этапов:</w:t>
      </w:r>
    </w:p>
    <w:p w:rsidR="00FB421C" w:rsidRPr="004F5B3F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1. </w:t>
      </w:r>
      <w:r>
        <w:rPr>
          <w:rFonts w:ascii="TimesNewRomanPSMT" w:hAnsi="TimesNewRomanPSMT" w:cs="TimesNewRomanPSMT"/>
          <w:b/>
          <w:bCs/>
          <w:sz w:val="28"/>
          <w:szCs w:val="28"/>
        </w:rPr>
        <w:t>Оценка инвестиционных качеств отдельных видов финансовых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инструментов инвестирования </w:t>
      </w:r>
      <w:r>
        <w:rPr>
          <w:rFonts w:ascii="TimesNewRomanPSMT" w:hAnsi="TimesNewRomanPSMT" w:cs="TimesNewRomanPSMT"/>
          <w:sz w:val="28"/>
          <w:szCs w:val="28"/>
        </w:rPr>
        <w:t>является предварительным этапом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формирования портфеля. Он представляет собой процесс рассмотрения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преимуществ и недостатков различных видов инструментов инвестирования,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 позиций конкретного инвестора исходя из цепей сформированной им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политики финансового инвестирования. Результатом этого этапа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формирования портфеля является определение соотношения долевых и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долговых финансовых инструментов инвестирования в портфеле, а в разрезе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каждой из этих групп — доли отдельных финансовых инструментов в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каждой группе.</w:t>
      </w:r>
    </w:p>
    <w:p w:rsidR="00FB421C" w:rsidRPr="004F5B3F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2. </w:t>
      </w:r>
      <w:r>
        <w:rPr>
          <w:rFonts w:ascii="TimesNewRomanPSMT" w:hAnsi="TimesNewRomanPSMT" w:cs="TimesNewRomanPSMT"/>
          <w:b/>
          <w:bCs/>
          <w:sz w:val="28"/>
          <w:szCs w:val="28"/>
        </w:rPr>
        <w:t>Формирование инвестиционных решений относительно</w:t>
      </w:r>
      <w:r w:rsidR="004F5B3F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b/>
          <w:bCs/>
          <w:sz w:val="28"/>
          <w:szCs w:val="28"/>
        </w:rPr>
        <w:t>включения в портфель индивидуальных инструментов инвестирования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Данный этап базируется на: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избранном типе портфеля, реализующем политику финансового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инвестирования;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наличии предложения отдельных финансовых инструментов на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рынке;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оценке стоимости и уровня прибыльности отдельных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финансовых инструментов;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оценке уровня систематического (рыночного) риска по каждому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рассматриваемому финансовому инструменту.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Результатом этого этапа формирования портфеля является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ранжированный по соотношению уровня доходности и риска перечень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отобранных для включения в портфель конкретных ценных бумаг.</w:t>
      </w:r>
    </w:p>
    <w:p w:rsidR="00FB421C" w:rsidRPr="00FE0893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3. </w:t>
      </w:r>
      <w:r>
        <w:rPr>
          <w:rFonts w:ascii="TimesNewRomanPSMT" w:hAnsi="TimesNewRomanPSMT" w:cs="TimesNewRomanPSMT"/>
          <w:b/>
          <w:bCs/>
          <w:sz w:val="28"/>
          <w:szCs w:val="28"/>
        </w:rPr>
        <w:t>Оптимизация портфеля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b/>
          <w:bCs/>
          <w:sz w:val="28"/>
          <w:szCs w:val="28"/>
        </w:rPr>
        <w:t>направленная на снижение уровня его</w:t>
      </w:r>
      <w:r w:rsidR="00FE0893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b/>
          <w:bCs/>
          <w:sz w:val="28"/>
          <w:szCs w:val="28"/>
        </w:rPr>
        <w:t>риска при заданном уровне доходности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sz w:val="28"/>
          <w:szCs w:val="28"/>
        </w:rPr>
        <w:t>основывается на оценке</w:t>
      </w:r>
      <w:r w:rsidR="00FE0893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ковариации и соответствующей диверсификации инструментов портфеля.</w:t>
      </w:r>
    </w:p>
    <w:p w:rsidR="00FB421C" w:rsidRPr="00FE0893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4. </w:t>
      </w:r>
      <w:r>
        <w:rPr>
          <w:rFonts w:ascii="TimesNewRomanPSMT" w:hAnsi="TimesNewRomanPSMT" w:cs="TimesNewRomanPSMT"/>
          <w:b/>
          <w:bCs/>
          <w:sz w:val="28"/>
          <w:szCs w:val="28"/>
        </w:rPr>
        <w:t>Совокупная оценка сформированного портфеля по</w:t>
      </w:r>
      <w:r w:rsidR="00FE0893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соотношению уровня доходности и риска </w:t>
      </w:r>
      <w:r>
        <w:rPr>
          <w:rFonts w:ascii="TimesNewRomanPSMT" w:hAnsi="TimesNewRomanPSMT" w:cs="TimesNewRomanPSMT"/>
          <w:sz w:val="28"/>
          <w:szCs w:val="28"/>
        </w:rPr>
        <w:t>позволяет оценить</w:t>
      </w:r>
      <w:r w:rsidR="00FE0893"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эффективность всей работы по его формированию.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F76EC0">
        <w:rPr>
          <w:rFonts w:ascii="TimesNewRomanPSMT" w:hAnsi="TimesNewRomanPSMT" w:cs="TimesNewRomanPSMT"/>
          <w:bCs/>
          <w:i/>
          <w:sz w:val="28"/>
          <w:szCs w:val="28"/>
        </w:rPr>
        <w:t>Уровень доходности портфеля</w:t>
      </w:r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рассчитывается по следующей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формуле: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УДп = </w:t>
      </w:r>
      <w:r>
        <w:rPr>
          <w:rFonts w:ascii="SymbolMT" w:hAnsi="SymbolMT" w:cs="SymbolMT"/>
          <w:sz w:val="28"/>
          <w:szCs w:val="28"/>
        </w:rPr>
        <w:t>Σ</w:t>
      </w:r>
      <w:r>
        <w:rPr>
          <w:rFonts w:ascii="TimesNewRomanPSMT" w:hAnsi="TimesNewRomanPSMT" w:cs="TimesNewRomanPSMT"/>
          <w:sz w:val="28"/>
          <w:szCs w:val="28"/>
        </w:rPr>
        <w:t>УДi х Уi, где: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УДп — уровень доходности инвестиционного портфеля;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УДi — уровень доходности отдельных финансовых инструментов в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портфеле;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Уi — удельный вес отдельных финансовых инструментов в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совокупной стоимости инвестиционного портфеля, выраженный десятичной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дробью.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F76EC0">
        <w:rPr>
          <w:rFonts w:ascii="TimesNewRomanPSMT" w:hAnsi="TimesNewRomanPSMT" w:cs="TimesNewRomanPSMT"/>
          <w:bCs/>
          <w:i/>
          <w:sz w:val="28"/>
          <w:szCs w:val="28"/>
        </w:rPr>
        <w:t>Уровень риска портфеля</w:t>
      </w:r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рассчитывается по следующей формуле: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УРп = </w:t>
      </w:r>
      <w:r>
        <w:rPr>
          <w:rFonts w:ascii="SymbolMT" w:hAnsi="SymbolMT" w:cs="SymbolMT"/>
          <w:sz w:val="28"/>
          <w:szCs w:val="28"/>
        </w:rPr>
        <w:t>Σ</w:t>
      </w:r>
      <w:r>
        <w:rPr>
          <w:rFonts w:ascii="TimesNewRomanPSMT" w:hAnsi="TimesNewRomanPSMT" w:cs="TimesNewRomanPSMT"/>
          <w:sz w:val="28"/>
          <w:szCs w:val="28"/>
        </w:rPr>
        <w:t>УСРi х Уi + УНРп, где: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УРп — уровень риска инвестиционного портфеля: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УСРi — уровень систематического риска отдельных финансовых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инструментов (измеряемый с помощью бета-коэффициента);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Уi — удельный вес отдельных финансовых инструментов в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совокупной стоимости инвестиционного портфеля, выраженный десятичной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дробью;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УНРп — уровень несистематического риска портфеля, достигнутый в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процессе его диверсификации.</w:t>
      </w:r>
    </w:p>
    <w:p w:rsidR="00FB421C" w:rsidRPr="00FE0893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Результатом этого этапа оценки портфеля является определение того,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насколько удалось снизить уровень портфельного риска по отношению к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среднерыночному уровню, сформированному при заданном уровне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доходности инвестиционного портфеля. В условиях функционирования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нашего фондового рынка эта оценка должна быть дополнена и показателем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уровня ликвидности сформированного портфеля.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Инвестиционный портфель, который полностью отвечает целям его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формирования, как по типу, так и по составу включенных в него финансовых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инструментов, представляет собой эффективный портфель.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Управление инвестиционным портфелем включает в себя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планирование, анализ и регулирование состава портфеля для достижения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поставленных целей при сохранении необходимого уровня его ликвидности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минимизации расходов связанных с управлением им.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условиях дефицитной инфляционной экономики с падающим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объемом производства целями портфельных инвестиций являются: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сохранность и приращение капитала;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приобретение ценных бумаг, которые могут быть использованы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для расчетов;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доступ через ценные бумаги к определенным услугам, правам,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продукции;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расширение сферы влияния.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Объектом портфельного инвестирования являются как ценные бумаги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обращающиеся на фондовых биржах (акции и облигации акционерных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обществ и предприятий, а также производные от них ценные бумаги,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государственные облигации и долговые обязательства), так и не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обращающиеся, такие как — векселя, депозитные сертификаты банков.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Принято различать два основных вида стратегий в финансовых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инвестициях: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b/>
          <w:bCs/>
          <w:sz w:val="28"/>
          <w:szCs w:val="28"/>
        </w:rPr>
        <w:t>пассивная стратегия</w:t>
      </w:r>
      <w:r>
        <w:rPr>
          <w:rFonts w:ascii="TimesNewRomanPSMT" w:hAnsi="TimesNewRomanPSMT" w:cs="TimesNewRomanPSMT"/>
          <w:sz w:val="28"/>
          <w:szCs w:val="28"/>
        </w:rPr>
        <w:t>, целью которой является обеспечение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стабильного и устойчивого дохода на уровне, близком к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среднерыночному;</w:t>
      </w:r>
    </w:p>
    <w:p w:rsidR="00FB421C" w:rsidRDefault="00FB421C" w:rsidP="00D507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агрессивная стратегия </w:t>
      </w:r>
      <w:r>
        <w:rPr>
          <w:rFonts w:ascii="TimesNewRomanPSMT" w:hAnsi="TimesNewRomanPSMT" w:cs="TimesNewRomanPSMT"/>
          <w:sz w:val="28"/>
          <w:szCs w:val="28"/>
        </w:rPr>
        <w:t>направлена на максимальное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использование возможностей получения дохода от рыночного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колебания курсов; для успешного проведения агрессивной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стратегии необходимо располагать серьезной аналитической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базой, обеспечивающей объективную оценку текущего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состояния финансового рынка и составление адекватных</w:t>
      </w:r>
      <w:r w:rsidR="00FE089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прогнозов его изменения.</w:t>
      </w:r>
    </w:p>
    <w:p w:rsidR="004908D0" w:rsidRDefault="004908D0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FB421C" w:rsidRPr="006840F2" w:rsidRDefault="00FB421C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  <w:r w:rsidRPr="006840F2">
        <w:rPr>
          <w:rFonts w:ascii="TimesNewRomanPS-BoldMT" w:hAnsi="TimesNewRomanPS-BoldMT" w:cs="TimesNewRomanPS-BoldMT"/>
          <w:b/>
          <w:bCs/>
          <w:sz w:val="32"/>
          <w:szCs w:val="32"/>
        </w:rPr>
        <w:t>2</w:t>
      </w:r>
      <w:r w:rsidR="006840F2" w:rsidRPr="006840F2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. Теоретические основы </w:t>
      </w:r>
      <w:r w:rsidR="006840F2" w:rsidRPr="006840F2">
        <w:rPr>
          <w:rFonts w:ascii="TimesNewRomanPSMT" w:hAnsi="TimesNewRomanPSMT" w:cs="TimesNewRomanPSMT"/>
          <w:b/>
          <w:bCs/>
          <w:sz w:val="32"/>
          <w:szCs w:val="32"/>
        </w:rPr>
        <w:t>управления</w:t>
      </w:r>
      <w:r w:rsidRPr="006840F2">
        <w:rPr>
          <w:rFonts w:ascii="TimesNewRomanPSMT" w:hAnsi="TimesNewRomanPSMT" w:cs="TimesNewRomanPSMT"/>
          <w:b/>
          <w:bCs/>
          <w:sz w:val="32"/>
          <w:szCs w:val="32"/>
        </w:rPr>
        <w:t xml:space="preserve"> портфелем </w:t>
      </w:r>
      <w:r w:rsidR="00293BA5" w:rsidRPr="006840F2">
        <w:rPr>
          <w:rFonts w:ascii="TimesNewRomanPSMT" w:hAnsi="TimesNewRomanPSMT" w:cs="TimesNewRomanPSMT"/>
          <w:b/>
          <w:bCs/>
          <w:sz w:val="32"/>
          <w:szCs w:val="32"/>
        </w:rPr>
        <w:t>ценных бумаг</w:t>
      </w:r>
    </w:p>
    <w:p w:rsidR="006840F2" w:rsidRDefault="006840F2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8"/>
          <w:szCs w:val="28"/>
        </w:rPr>
      </w:pPr>
    </w:p>
    <w:p w:rsidR="006840F2" w:rsidRDefault="006840F2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2.1. Управление портфелем ценных бумаг</w:t>
      </w:r>
      <w:r w:rsidR="00F76EC0">
        <w:rPr>
          <w:rFonts w:ascii="TimesNewRomanPSMT" w:hAnsi="TimesNewRomanPSMT" w:cs="TimesNewRomanPSMT"/>
          <w:b/>
          <w:bCs/>
          <w:sz w:val="28"/>
          <w:szCs w:val="28"/>
        </w:rPr>
        <w:t xml:space="preserve"> предприятия</w:t>
      </w:r>
    </w:p>
    <w:p w:rsidR="008B1EF9" w:rsidRDefault="008B1EF9" w:rsidP="00FB421C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7D2348" w:rsidRPr="007D2348" w:rsidRDefault="007D2348" w:rsidP="007D234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2348">
        <w:rPr>
          <w:sz w:val="28"/>
          <w:szCs w:val="28"/>
        </w:rPr>
        <w:t>Рынок ценных бумаг изменчив, и для того, чтобы состав</w:t>
      </w:r>
      <w:r>
        <w:rPr>
          <w:sz w:val="28"/>
          <w:szCs w:val="28"/>
        </w:rPr>
        <w:t xml:space="preserve"> </w:t>
      </w:r>
      <w:r w:rsidRPr="007D2348">
        <w:rPr>
          <w:sz w:val="28"/>
          <w:szCs w:val="28"/>
        </w:rPr>
        <w:t xml:space="preserve">и структура портфеля соответствовали его типу, необходимо </w:t>
      </w:r>
      <w:r w:rsidRPr="007D2348">
        <w:rPr>
          <w:b/>
          <w:bCs/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 w:rsidRPr="007D2348">
        <w:rPr>
          <w:b/>
          <w:bCs/>
          <w:sz w:val="28"/>
          <w:szCs w:val="28"/>
        </w:rPr>
        <w:t xml:space="preserve">портфелем. </w:t>
      </w:r>
      <w:r w:rsidRPr="007D2348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7D2348">
        <w:rPr>
          <w:sz w:val="28"/>
          <w:szCs w:val="28"/>
        </w:rPr>
        <w:t>управлением понимается применение к совокупности</w:t>
      </w:r>
      <w:r>
        <w:rPr>
          <w:sz w:val="28"/>
          <w:szCs w:val="28"/>
        </w:rPr>
        <w:t xml:space="preserve"> </w:t>
      </w:r>
      <w:r w:rsidRPr="007D2348">
        <w:rPr>
          <w:sz w:val="28"/>
          <w:szCs w:val="28"/>
        </w:rPr>
        <w:t>различных видов ценных бумаг определенных методов и технологических</w:t>
      </w:r>
      <w:r>
        <w:rPr>
          <w:sz w:val="28"/>
          <w:szCs w:val="28"/>
        </w:rPr>
        <w:t xml:space="preserve"> </w:t>
      </w:r>
      <w:r w:rsidRPr="007D2348">
        <w:rPr>
          <w:sz w:val="28"/>
          <w:szCs w:val="28"/>
        </w:rPr>
        <w:t>возможностей, которые позволяют:</w:t>
      </w:r>
    </w:p>
    <w:p w:rsidR="007D2348" w:rsidRPr="007D2348" w:rsidRDefault="007D2348" w:rsidP="007D234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2348">
        <w:rPr>
          <w:sz w:val="28"/>
          <w:szCs w:val="28"/>
        </w:rPr>
        <w:t>• сохранить первоначально инвестированные средства;</w:t>
      </w:r>
    </w:p>
    <w:p w:rsidR="007D2348" w:rsidRPr="007D2348" w:rsidRDefault="007D2348" w:rsidP="007D234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2348">
        <w:rPr>
          <w:sz w:val="28"/>
          <w:szCs w:val="28"/>
        </w:rPr>
        <w:t>• достигнуть максимального уровня дохода;</w:t>
      </w:r>
    </w:p>
    <w:p w:rsidR="007D2348" w:rsidRPr="007D2348" w:rsidRDefault="007D2348" w:rsidP="007D234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2348">
        <w:rPr>
          <w:sz w:val="28"/>
          <w:szCs w:val="28"/>
        </w:rPr>
        <w:t>• обеспечить инвестиционную направленность портфеля.</w:t>
      </w:r>
    </w:p>
    <w:p w:rsidR="00FB421C" w:rsidRDefault="00FB421C" w:rsidP="007D23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Иначе говоря, процесс управления направлен на сохранение основного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инвестиционного качества портфеля и тех свойств, которые бы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соответствовали интересам его держателя.</w:t>
      </w:r>
      <w:r w:rsidR="007D234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Поэтому н</w:t>
      </w:r>
      <w:r w:rsidR="007D2348">
        <w:rPr>
          <w:rFonts w:ascii="TimesNewRomanPSMT" w:hAnsi="TimesNewRomanPSMT" w:cs="TimesNewRomanPSMT"/>
          <w:sz w:val="28"/>
          <w:szCs w:val="28"/>
        </w:rPr>
        <w:t xml:space="preserve">еобходима текущая корректировка </w:t>
      </w:r>
      <w:r>
        <w:rPr>
          <w:rFonts w:ascii="TimesNewRomanPSMT" w:hAnsi="TimesNewRomanPSMT" w:cs="TimesNewRomanPSMT"/>
          <w:sz w:val="28"/>
          <w:szCs w:val="28"/>
        </w:rPr>
        <w:t>структуры портфеля на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основе мониторинга факторов, которые могут вызвать изменение в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составных частях портфеля.</w:t>
      </w:r>
    </w:p>
    <w:p w:rsidR="00FB421C" w:rsidRDefault="00FB421C" w:rsidP="007D23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Одним из наиболее дорогостоящих, трудоемких элементов управления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портфелем ценных бумаг, является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мониторинг, </w:t>
      </w:r>
      <w:r>
        <w:rPr>
          <w:rFonts w:ascii="TimesNewRomanPSMT" w:hAnsi="TimesNewRomanPSMT" w:cs="TimesNewRomanPSMT"/>
          <w:sz w:val="28"/>
          <w:szCs w:val="28"/>
        </w:rPr>
        <w:t>представляющий собой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непрерывный детальный анализ: фондового рынка, тенденций его развития,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секторов фондового рынка,</w:t>
      </w:r>
      <w:r w:rsidR="007D2348">
        <w:rPr>
          <w:rFonts w:ascii="TimesNewRomanPSMT" w:hAnsi="TimesNewRomanPSMT" w:cs="TimesNewRomanPSMT"/>
          <w:sz w:val="28"/>
          <w:szCs w:val="28"/>
        </w:rPr>
        <w:t xml:space="preserve"> финансово-экономических показателей фирмы - эмитента ценных бумаг, </w:t>
      </w:r>
      <w:r>
        <w:rPr>
          <w:rFonts w:ascii="TimesNewRomanPSMT" w:hAnsi="TimesNewRomanPSMT" w:cs="TimesNewRomanPSMT"/>
          <w:sz w:val="28"/>
          <w:szCs w:val="28"/>
        </w:rPr>
        <w:t>инвестиционных качеств ценных бумаг.</w:t>
      </w:r>
    </w:p>
    <w:p w:rsidR="00FB421C" w:rsidRDefault="00FB421C" w:rsidP="007D23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Таким образом, конечной целью мониторинга является выбор ценных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бумаг, обладающих инвестиционными свойствами, соответствующими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данному типу портфеля.</w:t>
      </w:r>
      <w:r w:rsidR="007D2348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Мониторинг является основой как активной, так и пассивной стратегии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управления.</w:t>
      </w:r>
    </w:p>
    <w:p w:rsidR="00FB421C" w:rsidRDefault="00FB421C" w:rsidP="000D7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Активная модель управления предполагает тщательное отслеживание и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немедленное приобретение инструментов, отвечающих инвестиционным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целям портфеля, а также быстрое изменение состава фондовых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инструментов, входящих в портфель.</w:t>
      </w:r>
    </w:p>
    <w:p w:rsidR="00FB421C" w:rsidRDefault="00FB421C" w:rsidP="000D73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Отечественный фондовый рынок характеризуется резким изменением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котировок, динамичностью процессов, высоким уровнем риска. Все это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позволяет считать, что его состоянию адекватна активная модель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мониторинга, которая делает управление портфелем эффективным.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Мониторинг является базой для прогнозирования размера возможных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доходов от инвестиционных средств и интенсификации операций с ценными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бумагами.</w:t>
      </w:r>
    </w:p>
    <w:p w:rsidR="00FB421C" w:rsidRDefault="00FB421C" w:rsidP="00E4487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Менеджер, занимающийся </w:t>
      </w:r>
      <w:r>
        <w:rPr>
          <w:rFonts w:ascii="TimesNewRomanPSMT" w:hAnsi="TimesNewRomanPSMT" w:cs="TimesNewRomanPSMT"/>
          <w:b/>
          <w:bCs/>
          <w:sz w:val="28"/>
          <w:szCs w:val="28"/>
        </w:rPr>
        <w:t>активным управлением</w:t>
      </w:r>
      <w:r>
        <w:rPr>
          <w:rFonts w:ascii="TimesNewRomanPSMT" w:hAnsi="TimesNewRomanPSMT" w:cs="TimesNewRomanPSMT"/>
          <w:sz w:val="28"/>
          <w:szCs w:val="28"/>
        </w:rPr>
        <w:t>, должен суметь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отследить и приобрести наиболее эффективные ценные бумаги и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максимально быстро избавиться от низкодоходных активов. При этом важно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 допустить снижение стоимости портфеля и потерю им инвестиционных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свойств, а следовательно, необходимо сопоставлять стоимость, доходность,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риск и иные инвестиционные характеристики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“нового” портфеля (т. е. учиты</w:t>
      </w:r>
      <w:r>
        <w:rPr>
          <w:rFonts w:ascii="TimesNewRomanPSMT" w:hAnsi="TimesNewRomanPSMT" w:cs="TimesNewRomanPSMT"/>
          <w:sz w:val="28"/>
          <w:szCs w:val="28"/>
        </w:rPr>
        <w:t>вать вновь приобретенные ценные бумаги и продаваемые низкодоходные) с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аналогичными характеристиками имеющегося “старого” портфеля. Этот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метод требует значительных финансовых затрат, так как он связан с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информационной, аналитической экспертной и торговой активностью на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рынке ценных бумаг, при которой необходимо использовать широкую базу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экспертных оценок и проводить самостоят</w:t>
      </w:r>
      <w:r w:rsidR="008B1EF9">
        <w:rPr>
          <w:rFonts w:ascii="TimesNewRomanPSMT" w:hAnsi="TimesNewRomanPSMT" w:cs="TimesNewRomanPSMT"/>
          <w:sz w:val="28"/>
          <w:szCs w:val="28"/>
        </w:rPr>
        <w:t>ельный анализ, осуществлять про</w:t>
      </w:r>
      <w:r>
        <w:rPr>
          <w:rFonts w:ascii="TimesNewRomanPSMT" w:hAnsi="TimesNewRomanPSMT" w:cs="TimesNewRomanPSMT"/>
          <w:sz w:val="28"/>
          <w:szCs w:val="28"/>
        </w:rPr>
        <w:t>гнозы состояния рынка ценных бумаг и экономики в целом.</w:t>
      </w:r>
    </w:p>
    <w:p w:rsidR="00FB421C" w:rsidRDefault="00FB421C" w:rsidP="00E4487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Это под силу лишь крупным банкам или финансовым компаниям,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имеющим большой портфель инвестиционных бумаг и стремящимся к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получению максимального дохода от профессиональной работы на рынке.</w:t>
      </w:r>
    </w:p>
    <w:p w:rsidR="00FB421C" w:rsidRDefault="00A42271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Менеджеры наиболее часто используют </w:t>
      </w:r>
      <w:r w:rsidR="00FB421C">
        <w:rPr>
          <w:rFonts w:ascii="TimesNewRomanPSMT" w:hAnsi="TimesNewRomanPSMT" w:cs="TimesNewRomanPSMT"/>
          <w:sz w:val="28"/>
          <w:szCs w:val="28"/>
        </w:rPr>
        <w:t>методы, основанные на манипулировании кривой доходности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и операции своп с ценными бумагами.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первом случае, осуществляя инвестирование, главным образом,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ориентируются на предполагаемые изменения доходности на финансовом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рынке, для того, чтобы использовать в интересах инвестора будущие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изменения пр</w:t>
      </w:r>
      <w:r w:rsidR="008B1EF9">
        <w:rPr>
          <w:rFonts w:ascii="TimesNewRomanPSMT" w:hAnsi="TimesNewRomanPSMT" w:cs="TimesNewRomanPSMT"/>
          <w:sz w:val="28"/>
          <w:szCs w:val="28"/>
        </w:rPr>
        <w:t>о</w:t>
      </w:r>
      <w:r>
        <w:rPr>
          <w:rFonts w:ascii="TimesNewRomanPSMT" w:hAnsi="TimesNewRomanPSMT" w:cs="TimesNewRomanPSMT"/>
          <w:sz w:val="28"/>
          <w:szCs w:val="28"/>
        </w:rPr>
        <w:t>центных ставок. Специалисты прогнозируют состояние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денежного рынка и в соответствии с этим корректируют портфель ценных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бумаг. Так, если кривая доходности находится в данный момент на</w:t>
      </w:r>
      <w:r w:rsidR="008B1EF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относительно низком уровне и будет, согласно прогнозу, повышаться, то это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обещает снижение курсов </w:t>
      </w:r>
      <w:r>
        <w:rPr>
          <w:rFonts w:ascii="TimesNewRomanPSMT" w:hAnsi="TimesNewRomanPSMT" w:cs="TimesNewRomanPSMT"/>
          <w:sz w:val="28"/>
          <w:szCs w:val="28"/>
        </w:rPr>
        <w:t>твердопроце</w:t>
      </w:r>
      <w:r w:rsidR="008B21A7">
        <w:rPr>
          <w:rFonts w:ascii="TimesNewRomanPSMT" w:hAnsi="TimesNewRomanPSMT" w:cs="TimesNewRomanPSMT"/>
          <w:sz w:val="28"/>
          <w:szCs w:val="28"/>
        </w:rPr>
        <w:t>нтных бумаг. Поэтому следует по</w:t>
      </w:r>
      <w:r>
        <w:rPr>
          <w:rFonts w:ascii="TimesNewRomanPSMT" w:hAnsi="TimesNewRomanPSMT" w:cs="TimesNewRomanPSMT"/>
          <w:sz w:val="28"/>
          <w:szCs w:val="28"/>
        </w:rPr>
        <w:t>купать краткосрочные облигации, которые по мере роста процентных ставок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будут предъявляться к выкупу и реинвестироваться в более доходные активы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(например ссуды). Они служат дополнительным запасом ликвидности.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Когда же кривая доходности высока и будет иметь тенденцию к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снижению, инвестор </w:t>
      </w:r>
      <w:r>
        <w:rPr>
          <w:rFonts w:ascii="TimesNewRomanPSMT" w:hAnsi="TimesNewRomanPSMT" w:cs="TimesNewRomanPSMT"/>
          <w:sz w:val="28"/>
          <w:szCs w:val="28"/>
        </w:rPr>
        <w:t>переключается на покупку долгосрочных облигаций,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которые обеспечат более высокий доход.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Если данную операцию осуществляет банк, то он будет менее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заинтересован в ликвидности, так как ожидаемое снижение деловой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активности приведет к снижению спроса на ссуды. По мере снижения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процентных ставок банк будет получать выигрыш от переоценки портфеля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вследствие роста курсовой стоимости бумаг. К моменту, когда ставки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процента достигнут низшей точки, банк распродаст долгосрочные ценные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бумаги, реализует прибыли от роста курсов и в тот же момент сделает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вложения в краткосрочные облигации. Разумеется, стратегия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“переключения” может не оправдать себя и банк понесет убытки. Например,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банк начинает скупать долгосрочные ценные бумаги в ожидании снижения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процентных ставок, а они продолжают расти. Банк будет вынужден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удовлетворять потребность в ликвидных средствах, покупая их на рынке по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повышенным ставкам или продавая долгосрочные бумаги с убытком по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курсовой стоимости. Такие ошибки могут нанести банку большой урон,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поэтому часть портфеля надо хранить в краткосрочных обязательствах,</w:t>
      </w:r>
      <w:r w:rsidR="006840F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чтобы обеспечить резерв ликвидности.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Пассивная стратегия </w:t>
      </w:r>
      <w:r>
        <w:rPr>
          <w:rFonts w:ascii="TimesNewRomanPSMT" w:hAnsi="TimesNewRomanPSMT" w:cs="TimesNewRomanPSMT"/>
          <w:sz w:val="28"/>
          <w:szCs w:val="28"/>
        </w:rPr>
        <w:t>пре</w:t>
      </w:r>
      <w:r w:rsidR="008B21A7">
        <w:rPr>
          <w:rFonts w:ascii="TimesNewRomanPSMT" w:hAnsi="TimesNewRomanPSMT" w:cs="TimesNewRomanPSMT"/>
          <w:sz w:val="28"/>
          <w:szCs w:val="28"/>
        </w:rPr>
        <w:t>дполагает создание хорошо дивер</w:t>
      </w:r>
      <w:r>
        <w:rPr>
          <w:rFonts w:ascii="TimesNewRomanPSMT" w:hAnsi="TimesNewRomanPSMT" w:cs="TimesNewRomanPSMT"/>
          <w:sz w:val="28"/>
          <w:szCs w:val="28"/>
        </w:rPr>
        <w:t>сифицированных портфелей с заранее определенным уровнем риска,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рассчитанным на дл</w:t>
      </w:r>
      <w:r w:rsidR="008B21A7">
        <w:rPr>
          <w:rFonts w:ascii="TimesNewRomanPSMT" w:hAnsi="TimesNewRomanPSMT" w:cs="TimesNewRomanPSMT"/>
          <w:sz w:val="28"/>
          <w:szCs w:val="28"/>
        </w:rPr>
        <w:t>и</w:t>
      </w:r>
      <w:r>
        <w:rPr>
          <w:rFonts w:ascii="TimesNewRomanPSMT" w:hAnsi="TimesNewRomanPSMT" w:cs="TimesNewRomanPSMT"/>
          <w:sz w:val="28"/>
          <w:szCs w:val="28"/>
        </w:rPr>
        <w:t>тельную перспективу. Такой подход возможен при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достаточной эффективности рынка, насыщенного ценными бумагами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хорошего качества. Продолжительность существования портфеля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предполагает зависимость от процессов протекающих на фондовом рынке. В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условиях инфляции, а, следовательно, существования, в основном, рынка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краткосрочных ценных бумаг, а также конъюнктуры фондового рынка такой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подход представляется малоэффективным.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Во-первых, пассивная стратегия эффективна лишь в отношении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портфеля, состоящего из низкорискованных ценных бумаг, а их на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отечественном рынке немного.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Во-вторых, ценные бумаги должны быть долгосрочными для того,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чтобы портфель существовал в неизменном состоянии длительное время. Это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позволит реализовать основное преимущество пассивного управления —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низкий уровень накладных расходов. Динамизм российского рынка не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позволяет портфелю иметь низкий оборот, так как велика вероятность потери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 только дохода, но и стоимости.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Существует и такой способ пассивного управления как метод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индексного фонда. Индексный фонд — это портфель, отражающий движение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выбранного биржевого индекса, характеризующего состояние всего рынка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ценных бумаг. Если инвестор желает, чтобы портфель отражал состояние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рынка, он должен иметь в портфеле такую долю ценных бумаг, какую эти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бумаги составляют при подсчете индекса.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Определенные трудности могут возникнуть и при использовании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метода сдерживания портфеля. Этот вариант пассивного управления связан с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инвестированием в недооцененные ценные бумаги. При этом выбираются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акции с наименьшим соотношением цены к доходу, что позволяет в будущем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получить доход от спекулятивных операций на бирже. Однако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нестабильность российского рынка не дает подобных гарантий.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 пассивной стратегии исходя из средневзвешенной цены заемных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средств или нормативной эффективности использования собственных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средств определяется минимально необходимая доходность портфеля.</w:t>
      </w:r>
      <w:r w:rsidR="006840F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Затем на основе мониторинга осуществляется отбор ценных бумаг в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портфель с гарантированной доходностью и минимальным риском.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Сигналом к изменению сформированного портфеля служат не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рыночные изменения, как в случае активного управления, а падение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доходности портфеля ниже минимальной. Таким образом, доходность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является тем индикатором, который заставляет переформировать портфель.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Нельзя утверждать, что только конъюнктура фондового рынка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определяет способ управления портфелем.</w:t>
      </w:r>
      <w:r w:rsidR="006840F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Выбор стратегии управления зависит и от типа портфеля. Скажем,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трудно ожидать значительного выигрыша, если к портфелю агрессивного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роста применить пассивную стратегию. Вряд ли будут оправданы затраты на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активное управление, ориентированное, например, на портфель с регулярным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доходом.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Выбор стратегии управления зависит также от способности менеджера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(инвестора) выбирать ценные бумаги и прогнозировать состояние рынка.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Если инвестор не обладает достаточными навыками в выборе ценных бумаг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или времени совершения операции, то ему следует создать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диверсифицированный портфель и держать риск на желаемом уровне. Если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инвестор уверен, что он может хорошо предсказывать состояние рынка, ему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можно менять состав портфеля в завис</w:t>
      </w:r>
      <w:r w:rsidR="008B21A7">
        <w:rPr>
          <w:rFonts w:ascii="TimesNewRomanPSMT" w:hAnsi="TimesNewRomanPSMT" w:cs="TimesNewRomanPSMT"/>
          <w:sz w:val="28"/>
          <w:szCs w:val="28"/>
        </w:rPr>
        <w:t>имости от рыночных перемен и вы</w:t>
      </w:r>
      <w:r>
        <w:rPr>
          <w:rFonts w:ascii="TimesNewRomanPSMT" w:hAnsi="TimesNewRomanPSMT" w:cs="TimesNewRomanPSMT"/>
          <w:sz w:val="28"/>
          <w:szCs w:val="28"/>
        </w:rPr>
        <w:t>бранного им вида управления.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Например, пассивная стратегия управления возможна для портфеля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облигаций государственного сберегательного займа, по которым возможен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расчет доходности, и колебания рыночных цен с позиции отдельного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инвестора представляются малопривлекательными.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Как “активная”, так и “пассивная” модели управления могут быть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осуществлены либо на основе поручения клиента и за его счет, либо на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основе договора. Активное управление предполагает высокие затраты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специализированного финансового учреждения, которое берет на себя все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вопросы по купле-продаже и структурному построению портфеля ценных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 клиента. Формируя и оптимизируя портфель из имеющихся в его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распоряжении средств инвестора, управляющий осуществляет операции с</w:t>
      </w:r>
      <w:r w:rsidR="008B21A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фондовыми ценностями, руководствуясь своим знанием рынка, выбранной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стратегии и т. д. Прибыль будет в значительной степени зависеть от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инвестиционного искусства менеджера, а следовательно, комиссионное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вознаграждение будет определяться процентом от полученной прибыли.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Данный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вид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услуг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называется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 “</w:t>
      </w:r>
      <w:r w:rsidRPr="00FB421C">
        <w:rPr>
          <w:rFonts w:ascii="TimesNewRomanPSMT" w:hAnsi="TimesNewRomanPSMT" w:cs="TimesNewRomanPSMT"/>
          <w:sz w:val="28"/>
          <w:szCs w:val="28"/>
          <w:lang w:val="en-US"/>
        </w:rPr>
        <w:t>Investment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 </w:t>
      </w:r>
      <w:r w:rsidRPr="00FB421C">
        <w:rPr>
          <w:rFonts w:ascii="TimesNewRomanPSMT" w:hAnsi="TimesNewRomanPSMT" w:cs="TimesNewRomanPSMT"/>
          <w:sz w:val="28"/>
          <w:szCs w:val="28"/>
          <w:lang w:val="en-US"/>
        </w:rPr>
        <w:t>portfolio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 </w:t>
      </w:r>
      <w:r w:rsidRPr="00FB421C">
        <w:rPr>
          <w:rFonts w:ascii="TimesNewRomanPSMT" w:hAnsi="TimesNewRomanPSMT" w:cs="TimesNewRomanPSMT"/>
          <w:sz w:val="28"/>
          <w:szCs w:val="28"/>
          <w:lang w:val="en-US"/>
        </w:rPr>
        <w:t>management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 </w:t>
      </w:r>
      <w:r w:rsidRPr="00FB421C">
        <w:rPr>
          <w:rFonts w:ascii="TimesNewRomanPSMT" w:hAnsi="TimesNewRomanPSMT" w:cs="TimesNewRomanPSMT"/>
          <w:sz w:val="28"/>
          <w:szCs w:val="28"/>
          <w:lang w:val="en-US"/>
        </w:rPr>
        <w:t>treaty</w:t>
      </w:r>
      <w:r w:rsidRPr="00324EA4">
        <w:rPr>
          <w:rFonts w:ascii="TimesNewRomanPSMT" w:hAnsi="TimesNewRomanPSMT" w:cs="TimesNewRomanPSMT"/>
          <w:sz w:val="28"/>
          <w:szCs w:val="28"/>
        </w:rPr>
        <w:t xml:space="preserve">” </w:t>
      </w:r>
      <w:r>
        <w:rPr>
          <w:rFonts w:ascii="TimesNewRomanPSMT" w:hAnsi="TimesNewRomanPSMT" w:cs="TimesNewRomanPSMT"/>
          <w:sz w:val="28"/>
          <w:szCs w:val="28"/>
        </w:rPr>
        <w:t>или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договором об управлении портфелем ценных бумаг.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Пассивная модель управления подразумевает передачу денежных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средств специализированному учреждению, которое занимается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портфельными инвестициями с целью вложения этих средств от имени и по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поручению их владельца в различные фондовые инструменты с целью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извлечения прибыли. За проведение операций взимается комиссионное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вознаграждение. В зарубежной практике операции такого рода носят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название “Private banking” или доверительные банковские операции.</w:t>
      </w:r>
    </w:p>
    <w:p w:rsidR="00FB421C" w:rsidRDefault="00FB421C" w:rsidP="006840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Таким образом эффективное управление портфелем ценных бумаг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возможно только при всестороннем анализе всех факторов влияющих на</w:t>
      </w:r>
      <w:r w:rsidR="00324EA4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эффекти</w:t>
      </w:r>
      <w:r w:rsidR="00324EA4">
        <w:rPr>
          <w:rFonts w:ascii="TimesNewRomanPSMT" w:hAnsi="TimesNewRomanPSMT" w:cs="TimesNewRomanPSMT"/>
          <w:sz w:val="28"/>
          <w:szCs w:val="28"/>
        </w:rPr>
        <w:t>в</w:t>
      </w:r>
      <w:r>
        <w:rPr>
          <w:rFonts w:ascii="TimesNewRomanPSMT" w:hAnsi="TimesNewRomanPSMT" w:cs="TimesNewRomanPSMT"/>
          <w:sz w:val="28"/>
          <w:szCs w:val="28"/>
        </w:rPr>
        <w:t>ность портфеля и постоянным контролем за составом портфеля.</w:t>
      </w:r>
    </w:p>
    <w:p w:rsidR="003920AC" w:rsidRDefault="003920AC" w:rsidP="00FB421C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E3445D" w:rsidRDefault="00E3445D" w:rsidP="008B1EF9">
      <w:pPr>
        <w:spacing w:line="360" w:lineRule="auto"/>
        <w:rPr>
          <w:b/>
          <w:bCs/>
          <w:sz w:val="28"/>
          <w:szCs w:val="28"/>
        </w:rPr>
      </w:pPr>
    </w:p>
    <w:p w:rsidR="00A42271" w:rsidRDefault="00A42271" w:rsidP="008B1EF9">
      <w:pPr>
        <w:spacing w:line="360" w:lineRule="auto"/>
        <w:rPr>
          <w:b/>
          <w:bCs/>
          <w:sz w:val="28"/>
          <w:szCs w:val="28"/>
        </w:rPr>
      </w:pPr>
    </w:p>
    <w:p w:rsidR="008B1EF9" w:rsidRPr="009F3870" w:rsidRDefault="006840F2" w:rsidP="008B1EF9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="008B1EF9" w:rsidRPr="009F3870">
        <w:rPr>
          <w:b/>
          <w:bCs/>
          <w:sz w:val="28"/>
          <w:szCs w:val="28"/>
        </w:rPr>
        <w:t>. Особенности практики упр</w:t>
      </w:r>
      <w:r w:rsidR="008B1EF9">
        <w:rPr>
          <w:b/>
          <w:bCs/>
          <w:sz w:val="28"/>
          <w:szCs w:val="28"/>
        </w:rPr>
        <w:t xml:space="preserve">авления портфелями ценных бумаг </w:t>
      </w:r>
      <w:r w:rsidR="008B1EF9" w:rsidRPr="009F3870">
        <w:rPr>
          <w:b/>
          <w:bCs/>
          <w:sz w:val="28"/>
          <w:szCs w:val="28"/>
        </w:rPr>
        <w:t>в России</w:t>
      </w:r>
    </w:p>
    <w:p w:rsidR="008B1EF9" w:rsidRDefault="008B1EF9" w:rsidP="008B1EF9">
      <w:pPr>
        <w:ind w:firstLine="709"/>
        <w:rPr>
          <w:sz w:val="28"/>
        </w:rPr>
      </w:pPr>
    </w:p>
    <w:p w:rsidR="008B1EF9" w:rsidRPr="008D1635" w:rsidRDefault="008B1EF9" w:rsidP="00F35FBD">
      <w:pPr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 xml:space="preserve">Российскому рынку по-прежнему характерны негативные особенности, препятствующие применению принципов портфельного инвестирования, что в определенной степени сдерживает интерес субъектов рынка к этим вопросам. </w:t>
      </w:r>
    </w:p>
    <w:p w:rsidR="008B1EF9" w:rsidRPr="008D1635" w:rsidRDefault="008B1EF9" w:rsidP="00F35FBD">
      <w:pPr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>Прежде всего, следует отметить невозможность ведения нормальных статистических рядов по большинству финансовых инструментов, то есть отсутствие исторической статистической базы, что приводит к невозможности применения в современных российских условиях классических западных методик, да и вообще любых строго количественных методов анализа и прогнозирования.</w:t>
      </w:r>
    </w:p>
    <w:p w:rsidR="008B1EF9" w:rsidRPr="008D1635" w:rsidRDefault="008B1EF9" w:rsidP="00F35FB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>Большой блок проблем связан с процессом математического моделирования и управления портфелями ценных бумаг. Портфель финансовых активов - это сложный финансовый объект, имеющий собственную теоретическую базу. Таким образом, при прогнозировании встают проблемы моделирования и применения математического аппарата, в частности, статистического. Конечно, в ряде случаев, когда можно говорить не о портфеле, а о некоторых элементах "портфельного подхода", удается обойтись более простыми приемами, но перед каждым, кто занимается данной проблематикой, рано или поздно встают серьезные расчетные и исследовательские задачи. Причем универсального подхода к решению всех возникающих задач не существует, и специфика конкретного случая требует модификации базовых моделей. На данный момент адекватного математического аппарата для многих возникающих на рынке ситуаций еще не разработано. Это связано как с небольшим опытом развития подобных взаимоотношений в России, так и с объективной математической сложностью возникающих моделей.</w:t>
      </w:r>
    </w:p>
    <w:p w:rsidR="008B1EF9" w:rsidRPr="008D1635" w:rsidRDefault="008B1EF9" w:rsidP="008B1EF9">
      <w:pPr>
        <w:pStyle w:val="a8"/>
        <w:spacing w:before="0"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 xml:space="preserve">Что касается задачи формирования портфеля, то здесь необходимо четкое описание параметров каждого инструмента финансового рынка в отдельности и всего портфеля в целом, чего невозможно добиться ни при эвристическом (основанном на приблизительном прогнозе динамики каждого вида активов и анализе структуры портфеля), ни при статистическом (основанном на построении распределения вероятности доходности каждого инструмента в отдельности и всего портфеля в целом) методах. Второй метод практически решает проблему прогнозирования риска и доходности, однако степень реалистичности прогноза и вероятность ошибки находятся в сильной зависимости от статистической полноты информации. </w:t>
      </w:r>
    </w:p>
    <w:p w:rsidR="008B1EF9" w:rsidRPr="008D1635" w:rsidRDefault="008B1EF9" w:rsidP="008B1EF9">
      <w:pPr>
        <w:pStyle w:val="a8"/>
        <w:spacing w:before="0" w:line="360" w:lineRule="auto"/>
        <w:ind w:firstLine="709"/>
        <w:jc w:val="both"/>
        <w:rPr>
          <w:sz w:val="28"/>
        </w:rPr>
      </w:pPr>
      <w:r w:rsidRPr="008D1635">
        <w:rPr>
          <w:sz w:val="28"/>
        </w:rPr>
        <w:t xml:space="preserve">В принципе, в России уже достаточно специалистов, способных обеспечить управление портфелем на высоком уровне. Доходы, которые можно получить в этом секторе рынка, в несколько десятков раз превышают банковские проценты, а риски - практически на том же уровне. Это в полном смысле «золотое дно» практически еще не разработано, хотя уже довольно подробно разведано. И если исходить из той разветвленной глобальной системы разнообразных схем и стратегий управления портфелями, которая опутала весь цивилизованный финансовый мир, то ресурсы роста в России здесь представляются поистине бесконечными. </w:t>
      </w:r>
    </w:p>
    <w:p w:rsidR="00BD6330" w:rsidRDefault="00BD6330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FB421C" w:rsidRDefault="00FB421C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  <w:r>
        <w:rPr>
          <w:rFonts w:ascii="TimesNewRomanPSMT" w:hAnsi="TimesNewRomanPSMT" w:cs="TimesNewRomanPSMT"/>
          <w:b/>
          <w:bCs/>
          <w:sz w:val="32"/>
          <w:szCs w:val="32"/>
        </w:rPr>
        <w:t>Заключение</w:t>
      </w:r>
    </w:p>
    <w:p w:rsidR="00937681" w:rsidRDefault="00937681" w:rsidP="00FB421C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FB421C" w:rsidRDefault="00BD6330" w:rsidP="00F35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данной </w:t>
      </w:r>
      <w:r w:rsidR="00FB421C">
        <w:rPr>
          <w:rFonts w:ascii="TimesNewRomanPSMT" w:hAnsi="TimesNewRomanPSMT" w:cs="TimesNewRomanPSMT"/>
          <w:sz w:val="28"/>
          <w:szCs w:val="28"/>
        </w:rPr>
        <w:t xml:space="preserve"> работе мы рассмотрели основные принципы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35FBD">
        <w:rPr>
          <w:rFonts w:ascii="TimesNewRomanPSMT" w:hAnsi="TimesNewRomanPSMT" w:cs="TimesNewRomanPSMT"/>
          <w:sz w:val="28"/>
          <w:szCs w:val="28"/>
        </w:rPr>
        <w:t xml:space="preserve">формирования </w:t>
      </w:r>
      <w:r w:rsidR="00FB421C">
        <w:rPr>
          <w:rFonts w:ascii="TimesNewRomanPSMT" w:hAnsi="TimesNewRomanPSMT" w:cs="TimesNewRomanPSMT"/>
          <w:sz w:val="28"/>
          <w:szCs w:val="28"/>
        </w:rPr>
        <w:t>портфеля</w:t>
      </w:r>
      <w:r w:rsidR="00F35FBD">
        <w:rPr>
          <w:rFonts w:ascii="TimesNewRomanPSMT" w:hAnsi="TimesNewRomanPSMT" w:cs="TimesNewRomanPSMT"/>
          <w:sz w:val="28"/>
          <w:szCs w:val="28"/>
        </w:rPr>
        <w:t xml:space="preserve"> ценных бумаг</w:t>
      </w:r>
      <w:r w:rsidR="00FB421C">
        <w:rPr>
          <w:rFonts w:ascii="TimesNewRomanPSMT" w:hAnsi="TimesNewRomanPSMT" w:cs="TimesNewRomanPSMT"/>
          <w:sz w:val="28"/>
          <w:szCs w:val="28"/>
        </w:rPr>
        <w:t xml:space="preserve"> и способы управления им. Из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чего можно сделать следующий вывод - при вложении средств в ценные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бумаги каждый инвестор стремится к максимальной доходности портфеля,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однако доход всегда прямо пропорционален риску. Поэтому цель любого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инвестора – найти наиболее приемлемое сочетание доходности и рисков.</w:t>
      </w:r>
    </w:p>
    <w:p w:rsidR="00FB421C" w:rsidRDefault="00FB421C" w:rsidP="00F35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Ценные бумаги играют важную роль 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в современной мировой экономике </w:t>
      </w:r>
      <w:r>
        <w:rPr>
          <w:rFonts w:ascii="TimesNewRomanPSMT" w:hAnsi="TimesNewRomanPSMT" w:cs="TimesNewRomanPSMT"/>
          <w:sz w:val="28"/>
          <w:szCs w:val="28"/>
        </w:rPr>
        <w:t>и от их использования необходимо пытаться получать максимально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возможную прибыль, а это возможно тол</w:t>
      </w:r>
      <w:r w:rsidR="00BD6330">
        <w:rPr>
          <w:rFonts w:ascii="TimesNewRomanPSMT" w:hAnsi="TimesNewRomanPSMT" w:cs="TimesNewRomanPSMT"/>
          <w:sz w:val="28"/>
          <w:szCs w:val="28"/>
        </w:rPr>
        <w:t>ько при условии формирования вы</w:t>
      </w:r>
      <w:r>
        <w:rPr>
          <w:rFonts w:ascii="TimesNewRomanPSMT" w:hAnsi="TimesNewRomanPSMT" w:cs="TimesNewRomanPSMT"/>
          <w:sz w:val="28"/>
          <w:szCs w:val="28"/>
        </w:rPr>
        <w:t>сокоэффективного портфеля ценных бумаг. Для составления такого портфеля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можно применить одну из рассмотренных теорий. Каждая из них даёт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хороший результат, но также каждая имеет ряд ограничений, при которых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она действует в полном объёме.</w:t>
      </w:r>
    </w:p>
    <w:p w:rsidR="00FB421C" w:rsidRDefault="00FB421C" w:rsidP="00F35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Из этого следует вывод - идеальной те</w:t>
      </w:r>
      <w:r w:rsidR="00BD6330">
        <w:rPr>
          <w:rFonts w:ascii="TimesNewRomanPSMT" w:hAnsi="TimesNewRomanPSMT" w:cs="TimesNewRomanPSMT"/>
          <w:sz w:val="28"/>
          <w:szCs w:val="28"/>
        </w:rPr>
        <w:t>ории построения портфеля не су</w:t>
      </w:r>
      <w:r>
        <w:rPr>
          <w:rFonts w:ascii="TimesNewRomanPSMT" w:hAnsi="TimesNewRomanPSMT" w:cs="TimesNewRomanPSMT"/>
          <w:sz w:val="28"/>
          <w:szCs w:val="28"/>
        </w:rPr>
        <w:t>ществует, но если попытаться воспользоваться отдельными инструментами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всех теорий одновременно (из теории Марковица целесообразно взять метод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определения внутренних потенциалов роста бумаги, а также теорию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эффективного множества, теория Шарпа помогает учесть риск бумаги и тем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самым составить портфель с желаемым риском, из теории выровненной цены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можно взять пофакторный анализ изменения котировки ценной бумаги), то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вероятность построения наиболее эффективного портфеля резко возрастает.</w:t>
      </w:r>
    </w:p>
    <w:p w:rsidR="00FB421C" w:rsidRDefault="00FB421C" w:rsidP="00F35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Но мало составить портфель ценны</w:t>
      </w:r>
      <w:r w:rsidR="00BD6330">
        <w:rPr>
          <w:rFonts w:ascii="TimesNewRomanPSMT" w:hAnsi="TimesNewRomanPSMT" w:cs="TimesNewRomanPSMT"/>
          <w:sz w:val="28"/>
          <w:szCs w:val="28"/>
        </w:rPr>
        <w:t>х бумаг для поддержания его эф</w:t>
      </w:r>
      <w:r>
        <w:rPr>
          <w:rFonts w:ascii="TimesNewRomanPSMT" w:hAnsi="TimesNewRomanPSMT" w:cs="TimesNewRomanPSMT"/>
          <w:sz w:val="28"/>
          <w:szCs w:val="28"/>
        </w:rPr>
        <w:t>фективности им необходимо управлять и управлять достаточно активно, т.е.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необходимо постоянно проводить анализ представленных на рынке ценных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бумаг с целью выявления таких бумаг обладание которыми принесёт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максимальную выгоду владельцу портфеля. Но при этом необходимо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ограничивать риск возможных потерь и сдерживать желания изменить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структуру портфеля ради самого факта изменения. Но и держать портфель в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неизменном состоянии длительное время не имеет большого смысла, так как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изменчивость рынка может негативно сказаться на стоимости портфеля.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Поэтому наиболее эффективным представляется сбалансированный метод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управления портфелем, в котором потенциальные риски ограничены «базой»,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 потенциальные прибыли безграничны.</w:t>
      </w:r>
    </w:p>
    <w:p w:rsidR="00FB421C" w:rsidRDefault="00FB421C" w:rsidP="00F35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Проводя анализ портфеля ценных 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бумаг необходимо также обратить </w:t>
      </w:r>
      <w:r>
        <w:rPr>
          <w:rFonts w:ascii="TimesNewRomanPSMT" w:hAnsi="TimesNewRomanPSMT" w:cs="TimesNewRomanPSMT"/>
          <w:sz w:val="28"/>
          <w:szCs w:val="28"/>
        </w:rPr>
        <w:t>внимание на его рыночную стоимость, так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как это один из показателей эф</w:t>
      </w:r>
      <w:r>
        <w:rPr>
          <w:rFonts w:ascii="TimesNewRomanPSMT" w:hAnsi="TimesNewRomanPSMT" w:cs="TimesNewRomanPSMT"/>
          <w:sz w:val="28"/>
          <w:szCs w:val="28"/>
        </w:rPr>
        <w:t>фективности управления портфелем, пот</w:t>
      </w:r>
      <w:r w:rsidR="00BD6330">
        <w:rPr>
          <w:rFonts w:ascii="TimesNewRomanPSMT" w:hAnsi="TimesNewRomanPSMT" w:cs="TimesNewRomanPSMT"/>
          <w:sz w:val="28"/>
          <w:szCs w:val="28"/>
        </w:rPr>
        <w:t>ому что рыночная стоимость порт</w:t>
      </w:r>
      <w:r>
        <w:rPr>
          <w:rFonts w:ascii="TimesNewRomanPSMT" w:hAnsi="TimesNewRomanPSMT" w:cs="TimesNewRomanPSMT"/>
          <w:sz w:val="28"/>
          <w:szCs w:val="28"/>
        </w:rPr>
        <w:t>феля наиболее чутко реагирует на любы</w:t>
      </w:r>
      <w:r w:rsidR="00BD6330">
        <w:rPr>
          <w:rFonts w:ascii="TimesNewRomanPSMT" w:hAnsi="TimesNewRomanPSMT" w:cs="TimesNewRomanPSMT"/>
          <w:sz w:val="28"/>
          <w:szCs w:val="28"/>
        </w:rPr>
        <w:t>е изменения происходящие с порт</w:t>
      </w:r>
      <w:r>
        <w:rPr>
          <w:rFonts w:ascii="TimesNewRomanPSMT" w:hAnsi="TimesNewRomanPSMT" w:cs="TimesNewRomanPSMT"/>
          <w:sz w:val="28"/>
          <w:szCs w:val="28"/>
        </w:rPr>
        <w:t>фелем. Если портфель был составлен правильно, и им хорошо управляли, то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рыночная стоимость портфеля будет увеличиваться во времени, и наоборот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плохо сформированный портфель при некачественном управлении будет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терять в своей стоимости.</w:t>
      </w:r>
    </w:p>
    <w:p w:rsidR="00FB421C" w:rsidRDefault="00FB421C" w:rsidP="00F35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Хочется отметить, что дальнейш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ее развитие теорий портфельного </w:t>
      </w:r>
      <w:r>
        <w:rPr>
          <w:rFonts w:ascii="TimesNewRomanPSMT" w:hAnsi="TimesNewRomanPSMT" w:cs="TimesNewRomanPSMT"/>
          <w:sz w:val="28"/>
          <w:szCs w:val="28"/>
        </w:rPr>
        <w:t>инвестирования может несколько видоизменить подходы к построению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портфелей и их оценке, но основные положения будут оставаться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неизменными.</w:t>
      </w:r>
    </w:p>
    <w:p w:rsidR="00FB421C" w:rsidRDefault="00FB421C" w:rsidP="00F35F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Глобальными перспективами развит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ия теории портфеля ценных бумаг </w:t>
      </w:r>
      <w:r>
        <w:rPr>
          <w:rFonts w:ascii="TimesNewRomanPSMT" w:hAnsi="TimesNewRomanPSMT" w:cs="TimesNewRomanPSMT"/>
          <w:sz w:val="28"/>
          <w:szCs w:val="28"/>
        </w:rPr>
        <w:t>следует считать попытку объединения большинства теорий в одну, что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поможет составлять наиболее качественные портфели. Также никакое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развитие не возможно без компьютерных технологий, а значит необходимо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научиться разрабатывать такие программы, которые бы как составляли</w:t>
      </w:r>
      <w:r w:rsidR="00BD6330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портфели ценных бумаг, так и прогнозировали их будущее.</w:t>
      </w:r>
    </w:p>
    <w:p w:rsidR="00FB421C" w:rsidRDefault="00FB421C" w:rsidP="003750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заключение хочется отметить, </w:t>
      </w:r>
      <w:r w:rsidR="00FD3A83">
        <w:rPr>
          <w:rFonts w:ascii="TimesNewRomanPSMT" w:hAnsi="TimesNewRomanPSMT" w:cs="TimesNewRomanPSMT"/>
          <w:sz w:val="28"/>
          <w:szCs w:val="28"/>
        </w:rPr>
        <w:t xml:space="preserve">что инвестирование подобно </w:t>
      </w:r>
      <w:r>
        <w:rPr>
          <w:rFonts w:ascii="TimesNewRomanPSMT" w:hAnsi="TimesNewRomanPSMT" w:cs="TimesNewRomanPSMT"/>
          <w:sz w:val="28"/>
          <w:szCs w:val="28"/>
        </w:rPr>
        <w:t>большинству других занятий, где вам необходимо выработать</w:t>
      </w:r>
      <w:r w:rsidR="00FD3A8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последовательную философию, чёткий разумный план, с тем, чтобы</w:t>
      </w:r>
      <w:r w:rsidR="00FD3A83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неукоснительно следовать ему и избежать досадных ошибок.</w:t>
      </w:r>
    </w:p>
    <w:p w:rsidR="00E3445D" w:rsidRDefault="00E3445D" w:rsidP="00FB421C">
      <w:pPr>
        <w:autoSpaceDE w:val="0"/>
        <w:autoSpaceDN w:val="0"/>
        <w:adjustRightInd w:val="0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6840F2" w:rsidRDefault="006840F2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6840F2" w:rsidRDefault="006840F2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6840F2" w:rsidRDefault="006840F2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6840F2" w:rsidRDefault="006840F2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32"/>
          <w:szCs w:val="32"/>
        </w:rPr>
      </w:pPr>
    </w:p>
    <w:p w:rsidR="00FB421C" w:rsidRDefault="00FB421C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b/>
          <w:bCs/>
          <w:sz w:val="32"/>
          <w:szCs w:val="32"/>
        </w:rPr>
      </w:pPr>
      <w:r>
        <w:rPr>
          <w:rFonts w:ascii="TimesNewRomanPSMT" w:hAnsi="TimesNewRomanPSMT" w:cs="TimesNewRomanPSMT"/>
          <w:b/>
          <w:bCs/>
          <w:sz w:val="32"/>
          <w:szCs w:val="32"/>
        </w:rPr>
        <w:t>Список используемой литературы</w:t>
      </w:r>
    </w:p>
    <w:p w:rsidR="00E33368" w:rsidRDefault="00E33368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</w:t>
      </w:r>
      <w:r w:rsidR="00FB421C">
        <w:rPr>
          <w:rFonts w:ascii="TimesNewRomanPSMT" w:hAnsi="TimesNewRomanPSMT" w:cs="TimesNewRomanPSMT"/>
          <w:sz w:val="28"/>
          <w:szCs w:val="28"/>
        </w:rPr>
        <w:t>. Бригхем Ю., Гапенски Л. Финансовый менеджмент. С-Пб:</w:t>
      </w:r>
      <w:r w:rsidR="003920AC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«Экономиче</w:t>
      </w:r>
      <w:r w:rsidR="00C06752">
        <w:rPr>
          <w:rFonts w:ascii="TimesNewRomanPSMT" w:hAnsi="TimesNewRomanPSMT" w:cs="TimesNewRomanPSMT"/>
          <w:sz w:val="28"/>
          <w:szCs w:val="28"/>
        </w:rPr>
        <w:t>ская школа», 200</w:t>
      </w:r>
      <w:r w:rsidR="003F0021">
        <w:rPr>
          <w:rFonts w:ascii="TimesNewRomanPSMT" w:hAnsi="TimesNewRomanPSMT" w:cs="TimesNewRomanPSMT"/>
          <w:sz w:val="28"/>
          <w:szCs w:val="28"/>
        </w:rPr>
        <w:t>7</w:t>
      </w:r>
      <w:r w:rsidR="00FB421C">
        <w:rPr>
          <w:rFonts w:ascii="TimesNewRomanPSMT" w:hAnsi="TimesNewRomanPSMT" w:cs="TimesNewRomanPSMT"/>
          <w:sz w:val="28"/>
          <w:szCs w:val="28"/>
        </w:rPr>
        <w:t>;</w:t>
      </w:r>
    </w:p>
    <w:p w:rsidR="003E2AA9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</w:t>
      </w:r>
      <w:r w:rsidR="003F0021">
        <w:rPr>
          <w:rFonts w:ascii="TimesNewRomanPSMT" w:hAnsi="TimesNewRomanPSMT" w:cs="TimesNewRomanPSMT"/>
          <w:sz w:val="28"/>
          <w:szCs w:val="28"/>
        </w:rPr>
        <w:t>. Шохин Е.И. Финансовый менеджмент.</w:t>
      </w:r>
      <w:r w:rsidR="003E2AA9">
        <w:rPr>
          <w:rFonts w:ascii="TimesNewRomanPSMT" w:hAnsi="TimesNewRomanPSMT" w:cs="TimesNewRomanPSMT"/>
          <w:sz w:val="28"/>
          <w:szCs w:val="28"/>
        </w:rPr>
        <w:t xml:space="preserve"> М.: «ФБК-ПРЕСС», 2008;</w:t>
      </w:r>
    </w:p>
    <w:p w:rsidR="005E5711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</w:t>
      </w:r>
      <w:r w:rsidR="003E2AA9"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Поляк Г.Б. Финансовый менеджмент. М.: Юнити, 2006;</w:t>
      </w:r>
    </w:p>
    <w:p w:rsidR="005E5711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Ковалев В.В. Финансовый менеджмент. Теория и практика. М.: Проспект, 2007;</w:t>
      </w:r>
    </w:p>
    <w:p w:rsidR="003F0021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Басовский Л.Е. Финансовый менеджмент. М.: ИНФРА-М, 2009;</w:t>
      </w:r>
      <w:r w:rsidR="003E2AA9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3E2AA9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6</w:t>
      </w:r>
      <w:r w:rsidR="00FB421C">
        <w:rPr>
          <w:rFonts w:ascii="TimesNewRomanPSMT" w:hAnsi="TimesNewRomanPSMT" w:cs="TimesNewRomanPSMT"/>
          <w:sz w:val="28"/>
          <w:szCs w:val="28"/>
        </w:rPr>
        <w:t>. Рынок ценных бумаг, под. ред. В.А. Галанова, А.И.</w:t>
      </w:r>
      <w:r w:rsidR="00E33368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Басова</w:t>
      </w:r>
      <w:r w:rsidR="003F0021">
        <w:rPr>
          <w:rFonts w:ascii="TimesNewRomanPSMT" w:hAnsi="TimesNewRomanPSMT" w:cs="TimesNewRomanPSMT"/>
          <w:sz w:val="28"/>
          <w:szCs w:val="28"/>
        </w:rPr>
        <w:t xml:space="preserve"> М: «Финансы и статистика», 2006</w:t>
      </w:r>
      <w:r w:rsidR="00FB421C">
        <w:rPr>
          <w:rFonts w:ascii="TimesNewRomanPSMT" w:hAnsi="TimesNewRomanPSMT" w:cs="TimesNewRomanPSMT"/>
          <w:sz w:val="28"/>
          <w:szCs w:val="28"/>
        </w:rPr>
        <w:t>;</w:t>
      </w: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7</w:t>
      </w:r>
      <w:r w:rsidR="00FB421C">
        <w:rPr>
          <w:rFonts w:ascii="TimesNewRomanPSMT" w:hAnsi="TimesNewRomanPSMT" w:cs="TimesNewRomanPSMT"/>
          <w:sz w:val="28"/>
          <w:szCs w:val="28"/>
        </w:rPr>
        <w:t>. Бригхем Ю. Энциклопедия финансового менеджмента. М:</w:t>
      </w:r>
      <w:r w:rsidR="00E33368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«РАГС - «ЭКО</w:t>
      </w:r>
      <w:r w:rsidR="003F0021">
        <w:rPr>
          <w:rFonts w:ascii="TimesNewRomanPSMT" w:hAnsi="TimesNewRomanPSMT" w:cs="TimesNewRomanPSMT"/>
          <w:sz w:val="28"/>
          <w:szCs w:val="28"/>
        </w:rPr>
        <w:t>НОМИКА», 2008</w:t>
      </w:r>
      <w:r w:rsidR="00FB421C">
        <w:rPr>
          <w:rFonts w:ascii="TimesNewRomanPSMT" w:hAnsi="TimesNewRomanPSMT" w:cs="TimesNewRomanPSMT"/>
          <w:sz w:val="28"/>
          <w:szCs w:val="28"/>
        </w:rPr>
        <w:t>;</w:t>
      </w: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8</w:t>
      </w:r>
      <w:r w:rsidR="00FB421C">
        <w:rPr>
          <w:rFonts w:ascii="TimesNewRomanPSMT" w:hAnsi="TimesNewRomanPSMT" w:cs="TimesNewRomanPSMT"/>
          <w:sz w:val="28"/>
          <w:szCs w:val="28"/>
        </w:rPr>
        <w:t>. Бочаров В.В. Инвестиционный менеджмент (управление инвестициями):</w:t>
      </w:r>
    </w:p>
    <w:p w:rsidR="00FB421C" w:rsidRDefault="00FB421C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Учебное пособие. – С</w:t>
      </w:r>
      <w:r w:rsidR="003F0021">
        <w:rPr>
          <w:rFonts w:ascii="TimesNewRomanPSMT" w:hAnsi="TimesNewRomanPSMT" w:cs="TimesNewRomanPSMT"/>
          <w:sz w:val="28"/>
          <w:szCs w:val="28"/>
        </w:rPr>
        <w:t>-Пб.: Издательство С-ПбУЭФ, 2007</w:t>
      </w:r>
      <w:r>
        <w:rPr>
          <w:rFonts w:ascii="TimesNewRomanPSMT" w:hAnsi="TimesNewRomanPSMT" w:cs="TimesNewRomanPSMT"/>
          <w:sz w:val="28"/>
          <w:szCs w:val="28"/>
        </w:rPr>
        <w:t>;</w:t>
      </w: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9</w:t>
      </w:r>
      <w:r w:rsidR="00FB421C">
        <w:rPr>
          <w:rFonts w:ascii="TimesNewRomanPSMT" w:hAnsi="TimesNewRomanPSMT" w:cs="TimesNewRomanPSMT"/>
          <w:sz w:val="28"/>
          <w:szCs w:val="28"/>
        </w:rPr>
        <w:t>. Бланк И.А. Словарь-справочник финансового менеджера. – К.:</w:t>
      </w:r>
      <w:r w:rsidR="00E33368">
        <w:rPr>
          <w:rFonts w:ascii="TimesNewRomanPSMT" w:hAnsi="TimesNewRomanPSMT" w:cs="TimesNewRomanPSMT"/>
          <w:sz w:val="28"/>
          <w:szCs w:val="28"/>
        </w:rPr>
        <w:t xml:space="preserve"> </w:t>
      </w:r>
      <w:r w:rsidR="003F0021">
        <w:rPr>
          <w:rFonts w:ascii="TimesNewRomanPSMT" w:hAnsi="TimesNewRomanPSMT" w:cs="TimesNewRomanPSMT"/>
          <w:sz w:val="28"/>
          <w:szCs w:val="28"/>
        </w:rPr>
        <w:t>«Ника-Центр», 2009</w:t>
      </w:r>
      <w:r w:rsidR="00FB421C">
        <w:rPr>
          <w:rFonts w:ascii="TimesNewRomanPSMT" w:hAnsi="TimesNewRomanPSMT" w:cs="TimesNewRomanPSMT"/>
          <w:sz w:val="28"/>
          <w:szCs w:val="28"/>
        </w:rPr>
        <w:t>;</w:t>
      </w: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10</w:t>
      </w:r>
      <w:r w:rsidR="00FB421C">
        <w:rPr>
          <w:rFonts w:ascii="TimesNewRomanPSMT" w:hAnsi="TimesNewRomanPSMT" w:cs="TimesNewRomanPSMT"/>
          <w:sz w:val="28"/>
          <w:szCs w:val="28"/>
        </w:rPr>
        <w:t>. Ильина Л.И. Организация и финансирование инвестиций: Учебное</w:t>
      </w:r>
      <w:r w:rsidR="00E33368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посо</w:t>
      </w:r>
      <w:r w:rsidR="003F0021">
        <w:rPr>
          <w:rFonts w:ascii="TimesNewRomanPSMT" w:hAnsi="TimesNewRomanPSMT" w:cs="TimesNewRomanPSMT"/>
          <w:sz w:val="28"/>
          <w:szCs w:val="28"/>
        </w:rPr>
        <w:t>бие. – Сыктывкар, 2007</w:t>
      </w:r>
      <w:r w:rsidR="00FB421C">
        <w:rPr>
          <w:rFonts w:ascii="TimesNewRomanPSMT" w:hAnsi="TimesNewRomanPSMT" w:cs="TimesNewRomanPSMT"/>
          <w:sz w:val="28"/>
          <w:szCs w:val="28"/>
        </w:rPr>
        <w:t>;</w:t>
      </w: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11</w:t>
      </w:r>
      <w:r w:rsidR="00FB421C">
        <w:rPr>
          <w:rFonts w:ascii="TimesNewRomanPSMT" w:hAnsi="TimesNewRomanPSMT" w:cs="TimesNewRomanPSMT"/>
          <w:sz w:val="28"/>
          <w:szCs w:val="28"/>
        </w:rPr>
        <w:t>. Гасанов И., Ерешко А. Оптимальное управление портфелем дисконтных</w:t>
      </w:r>
    </w:p>
    <w:p w:rsidR="00FB421C" w:rsidRDefault="00FB421C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облигаций / Рынок ценных бумаг. №14, 2007;</w:t>
      </w:r>
    </w:p>
    <w:p w:rsidR="00FB421C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12</w:t>
      </w:r>
      <w:r w:rsidR="00FB421C">
        <w:rPr>
          <w:rFonts w:ascii="TimesNewRomanPSMT" w:hAnsi="TimesNewRomanPSMT" w:cs="TimesNewRomanPSMT"/>
          <w:sz w:val="28"/>
          <w:szCs w:val="28"/>
        </w:rPr>
        <w:t>. Слуцкин Л.Н. Активный и пассивный портфельный менеджмент. //</w:t>
      </w:r>
      <w:r w:rsidR="00E33368">
        <w:rPr>
          <w:rFonts w:ascii="TimesNewRomanPSMT" w:hAnsi="TimesNewRomanPSMT" w:cs="TimesNewRomanPSMT"/>
          <w:sz w:val="28"/>
          <w:szCs w:val="28"/>
        </w:rPr>
        <w:t xml:space="preserve"> </w:t>
      </w:r>
      <w:r w:rsidR="00FB421C">
        <w:rPr>
          <w:rFonts w:ascii="TimesNewRomanPSMT" w:hAnsi="TimesNewRomanPSMT" w:cs="TimesNewRomanPSMT"/>
          <w:sz w:val="28"/>
          <w:szCs w:val="28"/>
        </w:rPr>
        <w:t>Банковские технологии. – 2005. – № 7;</w:t>
      </w:r>
    </w:p>
    <w:p w:rsidR="005E5711" w:rsidRDefault="005E5711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13. Стоянова С.С. Финансовый менеджмент. Теория и практика. М.: Перспектива, 2006; </w:t>
      </w:r>
    </w:p>
    <w:p w:rsidR="00FB421C" w:rsidRDefault="00C06752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18</w:t>
      </w:r>
      <w:r w:rsidR="00FB421C">
        <w:rPr>
          <w:rFonts w:ascii="TimesNewRomanPSMT" w:hAnsi="TimesNewRomanPSMT" w:cs="TimesNewRomanPSMT"/>
          <w:sz w:val="28"/>
          <w:szCs w:val="28"/>
        </w:rPr>
        <w:t>. www.fool.com</w:t>
      </w:r>
    </w:p>
    <w:p w:rsidR="00FB421C" w:rsidRDefault="00C06752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19</w:t>
      </w:r>
      <w:r w:rsidR="00FB421C">
        <w:rPr>
          <w:rFonts w:ascii="TimesNewRomanPSMT" w:hAnsi="TimesNewRomanPSMT" w:cs="TimesNewRomanPSMT"/>
          <w:sz w:val="28"/>
          <w:szCs w:val="28"/>
        </w:rPr>
        <w:t>. www.stockportal.ru</w:t>
      </w:r>
    </w:p>
    <w:p w:rsidR="00FB421C" w:rsidRDefault="00C06752" w:rsidP="00E3445D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21</w:t>
      </w:r>
      <w:r w:rsidR="00FB421C">
        <w:rPr>
          <w:rFonts w:ascii="TimesNewRomanPSMT" w:hAnsi="TimesNewRomanPSMT" w:cs="TimesNewRomanPSMT"/>
          <w:sz w:val="28"/>
          <w:szCs w:val="28"/>
        </w:rPr>
        <w:t>. www.fullfreedom.ru</w:t>
      </w:r>
    </w:p>
    <w:p w:rsidR="00056169" w:rsidRPr="005E5711" w:rsidRDefault="005E5711" w:rsidP="00056169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  <w:lang w:val="en-US"/>
        </w:rPr>
      </w:pPr>
      <w:r w:rsidRPr="005E5711">
        <w:rPr>
          <w:bCs/>
          <w:iCs/>
          <w:sz w:val="28"/>
          <w:szCs w:val="28"/>
        </w:rPr>
        <w:t>22</w:t>
      </w:r>
      <w:r>
        <w:rPr>
          <w:bCs/>
          <w:iCs/>
          <w:sz w:val="28"/>
          <w:szCs w:val="28"/>
        </w:rPr>
        <w:t xml:space="preserve">. </w:t>
      </w:r>
      <w:r>
        <w:rPr>
          <w:bCs/>
          <w:iCs/>
          <w:sz w:val="28"/>
          <w:szCs w:val="28"/>
          <w:lang w:val="en-US"/>
        </w:rPr>
        <w:t>www.bibliotekar.ru</w:t>
      </w:r>
    </w:p>
    <w:p w:rsidR="000406B2" w:rsidRDefault="000406B2" w:rsidP="000406B2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BD7F30" w:rsidRPr="00495518" w:rsidRDefault="00BD7F30" w:rsidP="00BD7F30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8E3AE4" w:rsidRPr="003F241C" w:rsidRDefault="008E3AE4" w:rsidP="00C923DB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061AB2" w:rsidRDefault="00061AB2" w:rsidP="00056169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61AB2" w:rsidRDefault="00061AB2" w:rsidP="00056169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061AB2" w:rsidRPr="00061AB2" w:rsidRDefault="00061AB2" w:rsidP="00056169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061AB2" w:rsidRPr="00061AB2" w:rsidSect="0037509E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82" w:rsidRDefault="005C3282">
      <w:r>
        <w:separator/>
      </w:r>
    </w:p>
  </w:endnote>
  <w:endnote w:type="continuationSeparator" w:id="0">
    <w:p w:rsidR="005C3282" w:rsidRDefault="005C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271" w:rsidRDefault="00A42271" w:rsidP="0003088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2271" w:rsidRDefault="00A42271" w:rsidP="0003088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271" w:rsidRDefault="00A42271" w:rsidP="0003088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76EC0">
      <w:rPr>
        <w:rStyle w:val="a7"/>
        <w:noProof/>
      </w:rPr>
      <w:t>31</w:t>
    </w:r>
    <w:r>
      <w:rPr>
        <w:rStyle w:val="a7"/>
      </w:rPr>
      <w:fldChar w:fldCharType="end"/>
    </w:r>
  </w:p>
  <w:p w:rsidR="00A42271" w:rsidRDefault="00A42271" w:rsidP="0003088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82" w:rsidRDefault="005C3282">
      <w:r>
        <w:separator/>
      </w:r>
    </w:p>
  </w:footnote>
  <w:footnote w:type="continuationSeparator" w:id="0">
    <w:p w:rsidR="005C3282" w:rsidRDefault="005C3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41BCE"/>
    <w:multiLevelType w:val="hybridMultilevel"/>
    <w:tmpl w:val="E53854A2"/>
    <w:lvl w:ilvl="0" w:tplc="30DCF17C">
      <w:start w:val="1"/>
      <w:numFmt w:val="bullet"/>
      <w:lvlText w:val=""/>
      <w:lvlJc w:val="left"/>
      <w:pPr>
        <w:tabs>
          <w:tab w:val="num" w:pos="1571"/>
        </w:tabs>
        <w:ind w:left="1571" w:hanging="15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8E05CB"/>
    <w:multiLevelType w:val="hybridMultilevel"/>
    <w:tmpl w:val="EC228FC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74750098"/>
    <w:multiLevelType w:val="hybridMultilevel"/>
    <w:tmpl w:val="04D6F9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006695"/>
    <w:multiLevelType w:val="hybridMultilevel"/>
    <w:tmpl w:val="83FCC4C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169"/>
    <w:rsid w:val="00030880"/>
    <w:rsid w:val="000406B2"/>
    <w:rsid w:val="00056169"/>
    <w:rsid w:val="00061AB2"/>
    <w:rsid w:val="00064090"/>
    <w:rsid w:val="000A155D"/>
    <w:rsid w:val="000D737B"/>
    <w:rsid w:val="000F0277"/>
    <w:rsid w:val="000F6679"/>
    <w:rsid w:val="00100EC6"/>
    <w:rsid w:val="00143248"/>
    <w:rsid w:val="00193722"/>
    <w:rsid w:val="001F1B7F"/>
    <w:rsid w:val="001F536B"/>
    <w:rsid w:val="00215B2A"/>
    <w:rsid w:val="00252F01"/>
    <w:rsid w:val="00281277"/>
    <w:rsid w:val="00293BA5"/>
    <w:rsid w:val="002D1955"/>
    <w:rsid w:val="002D595C"/>
    <w:rsid w:val="002F644D"/>
    <w:rsid w:val="00324EA4"/>
    <w:rsid w:val="00353B8A"/>
    <w:rsid w:val="00361506"/>
    <w:rsid w:val="003720B0"/>
    <w:rsid w:val="0037509E"/>
    <w:rsid w:val="003920AC"/>
    <w:rsid w:val="003E2AA9"/>
    <w:rsid w:val="003F0021"/>
    <w:rsid w:val="00444C26"/>
    <w:rsid w:val="004908D0"/>
    <w:rsid w:val="00492120"/>
    <w:rsid w:val="00495518"/>
    <w:rsid w:val="004F5B3F"/>
    <w:rsid w:val="00501DC9"/>
    <w:rsid w:val="0050349B"/>
    <w:rsid w:val="005248D6"/>
    <w:rsid w:val="00552E2C"/>
    <w:rsid w:val="00556707"/>
    <w:rsid w:val="005B4CC6"/>
    <w:rsid w:val="005C3282"/>
    <w:rsid w:val="005C4353"/>
    <w:rsid w:val="005E5711"/>
    <w:rsid w:val="006807FC"/>
    <w:rsid w:val="006840F2"/>
    <w:rsid w:val="007079EB"/>
    <w:rsid w:val="00716DDF"/>
    <w:rsid w:val="007609DA"/>
    <w:rsid w:val="00775DF8"/>
    <w:rsid w:val="007C74B2"/>
    <w:rsid w:val="007D2348"/>
    <w:rsid w:val="007D4862"/>
    <w:rsid w:val="007E56B8"/>
    <w:rsid w:val="0080780C"/>
    <w:rsid w:val="00810381"/>
    <w:rsid w:val="008B1EF9"/>
    <w:rsid w:val="008B21A7"/>
    <w:rsid w:val="008D2F02"/>
    <w:rsid w:val="008E3AE4"/>
    <w:rsid w:val="00937681"/>
    <w:rsid w:val="00972C9C"/>
    <w:rsid w:val="009A07F4"/>
    <w:rsid w:val="009A2924"/>
    <w:rsid w:val="009C4A39"/>
    <w:rsid w:val="009F56AB"/>
    <w:rsid w:val="00A42271"/>
    <w:rsid w:val="00A46D87"/>
    <w:rsid w:val="00A475B4"/>
    <w:rsid w:val="00A5617E"/>
    <w:rsid w:val="00A63387"/>
    <w:rsid w:val="00A66D2E"/>
    <w:rsid w:val="00B068AA"/>
    <w:rsid w:val="00B6293D"/>
    <w:rsid w:val="00B633F4"/>
    <w:rsid w:val="00B65036"/>
    <w:rsid w:val="00B777A6"/>
    <w:rsid w:val="00B854FC"/>
    <w:rsid w:val="00BD6330"/>
    <w:rsid w:val="00BD7F30"/>
    <w:rsid w:val="00C06752"/>
    <w:rsid w:val="00C923DB"/>
    <w:rsid w:val="00CE0B30"/>
    <w:rsid w:val="00CE7FF4"/>
    <w:rsid w:val="00D011CF"/>
    <w:rsid w:val="00D175CB"/>
    <w:rsid w:val="00D41349"/>
    <w:rsid w:val="00D507AD"/>
    <w:rsid w:val="00DA1798"/>
    <w:rsid w:val="00DC2046"/>
    <w:rsid w:val="00E11B1A"/>
    <w:rsid w:val="00E33368"/>
    <w:rsid w:val="00E3445D"/>
    <w:rsid w:val="00E4038C"/>
    <w:rsid w:val="00E44876"/>
    <w:rsid w:val="00E56343"/>
    <w:rsid w:val="00E66914"/>
    <w:rsid w:val="00E74ED5"/>
    <w:rsid w:val="00E952EE"/>
    <w:rsid w:val="00ED7DFB"/>
    <w:rsid w:val="00F35FBD"/>
    <w:rsid w:val="00F74CA5"/>
    <w:rsid w:val="00F76926"/>
    <w:rsid w:val="00F76EC0"/>
    <w:rsid w:val="00FB421C"/>
    <w:rsid w:val="00FD3A83"/>
    <w:rsid w:val="00FE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CA416-348B-416D-9E70-795CF3E2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D7F30"/>
    <w:pPr>
      <w:ind w:firstLine="720"/>
      <w:jc w:val="both"/>
    </w:pPr>
    <w:rPr>
      <w:sz w:val="28"/>
      <w:szCs w:val="20"/>
    </w:rPr>
  </w:style>
  <w:style w:type="paragraph" w:styleId="a4">
    <w:name w:val="Plain Text"/>
    <w:basedOn w:val="a"/>
    <w:link w:val="a5"/>
    <w:rsid w:val="007C74B2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locked/>
    <w:rsid w:val="007C74B2"/>
    <w:rPr>
      <w:rFonts w:ascii="Courier New" w:hAnsi="Courier New" w:cs="Courier New"/>
      <w:lang w:val="ru-RU" w:eastAsia="ru-RU" w:bidi="ar-SA"/>
    </w:rPr>
  </w:style>
  <w:style w:type="paragraph" w:styleId="a6">
    <w:name w:val="footer"/>
    <w:basedOn w:val="a"/>
    <w:rsid w:val="000308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30880"/>
  </w:style>
  <w:style w:type="paragraph" w:styleId="a8">
    <w:name w:val="Normal (Web)"/>
    <w:basedOn w:val="a"/>
    <w:rsid w:val="008B1EF9"/>
    <w:pPr>
      <w:spacing w:before="45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7681</Words>
  <Characters>43782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2011-02-13T20:07:00Z</cp:lastPrinted>
  <dcterms:created xsi:type="dcterms:W3CDTF">2014-08-19T21:09:00Z</dcterms:created>
  <dcterms:modified xsi:type="dcterms:W3CDTF">2014-08-19T21:09:00Z</dcterms:modified>
</cp:coreProperties>
</file>