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806" w:rsidRDefault="00031806" w:rsidP="004F0564">
      <w:pPr>
        <w:jc w:val="center"/>
        <w:rPr>
          <w:b/>
          <w:sz w:val="28"/>
          <w:szCs w:val="28"/>
        </w:rPr>
      </w:pPr>
    </w:p>
    <w:p w:rsidR="00DD62DB" w:rsidRPr="00641720" w:rsidRDefault="00DD62DB" w:rsidP="004F0564">
      <w:pPr>
        <w:jc w:val="center"/>
        <w:rPr>
          <w:b/>
          <w:sz w:val="28"/>
          <w:szCs w:val="28"/>
        </w:rPr>
      </w:pPr>
      <w:r w:rsidRPr="00641720">
        <w:rPr>
          <w:b/>
          <w:sz w:val="28"/>
          <w:szCs w:val="28"/>
        </w:rPr>
        <w:t>ДОНБАССКИЙ ИНСТИТУТ ТЕХНИКИ И МЕНЕДЖМЕНТА</w:t>
      </w:r>
    </w:p>
    <w:p w:rsidR="00DD62DB" w:rsidRPr="00641720" w:rsidRDefault="00DD62DB" w:rsidP="004F0564">
      <w:pPr>
        <w:jc w:val="center"/>
        <w:rPr>
          <w:b/>
          <w:sz w:val="28"/>
          <w:szCs w:val="28"/>
        </w:rPr>
      </w:pPr>
      <w:r w:rsidRPr="00641720">
        <w:rPr>
          <w:b/>
          <w:sz w:val="28"/>
          <w:szCs w:val="28"/>
        </w:rPr>
        <w:t>МЕЖДУНАРОДНОГО НАУЧНО-ТЕХНИЧЕСКОГО УНИВЕРСИТЕТА</w:t>
      </w:r>
    </w:p>
    <w:p w:rsidR="003F7202" w:rsidRPr="00DD62DB" w:rsidRDefault="003F7202">
      <w:pPr>
        <w:rPr>
          <w:sz w:val="28"/>
          <w:szCs w:val="28"/>
        </w:rPr>
      </w:pPr>
    </w:p>
    <w:p w:rsidR="00DD62DB" w:rsidRPr="00DD62DB" w:rsidRDefault="00DD62DB">
      <w:pPr>
        <w:rPr>
          <w:sz w:val="28"/>
          <w:szCs w:val="28"/>
        </w:rPr>
      </w:pPr>
    </w:p>
    <w:p w:rsidR="00DD62DB" w:rsidRPr="00DD62DB" w:rsidRDefault="00DD62DB">
      <w:pPr>
        <w:rPr>
          <w:sz w:val="28"/>
          <w:szCs w:val="28"/>
        </w:rPr>
      </w:pPr>
    </w:p>
    <w:p w:rsidR="00DD62DB" w:rsidRPr="00DD62DB" w:rsidRDefault="00DD62DB">
      <w:pPr>
        <w:rPr>
          <w:sz w:val="28"/>
          <w:szCs w:val="28"/>
        </w:rPr>
      </w:pPr>
    </w:p>
    <w:p w:rsidR="00DD62DB" w:rsidRPr="00DD62DB" w:rsidRDefault="00DD62DB">
      <w:pPr>
        <w:rPr>
          <w:sz w:val="28"/>
          <w:szCs w:val="28"/>
        </w:rPr>
      </w:pPr>
    </w:p>
    <w:p w:rsidR="00DD62DB" w:rsidRPr="00DD62DB" w:rsidRDefault="00DD62DB">
      <w:pPr>
        <w:rPr>
          <w:sz w:val="28"/>
          <w:szCs w:val="28"/>
        </w:rPr>
      </w:pPr>
    </w:p>
    <w:p w:rsidR="00DD62DB" w:rsidRPr="00DD62DB" w:rsidRDefault="00DD62DB">
      <w:pPr>
        <w:rPr>
          <w:sz w:val="28"/>
          <w:szCs w:val="28"/>
        </w:rPr>
      </w:pPr>
    </w:p>
    <w:p w:rsidR="00DD62DB" w:rsidRPr="00DD62DB" w:rsidRDefault="00DD62DB">
      <w:pPr>
        <w:rPr>
          <w:sz w:val="28"/>
          <w:szCs w:val="28"/>
        </w:rPr>
      </w:pPr>
    </w:p>
    <w:p w:rsidR="00DC4FC0" w:rsidRDefault="00DC4FC0" w:rsidP="00DC4FC0">
      <w:pPr>
        <w:spacing w:line="360" w:lineRule="auto"/>
        <w:jc w:val="both"/>
        <w:rPr>
          <w:sz w:val="28"/>
          <w:szCs w:val="28"/>
        </w:rPr>
      </w:pPr>
    </w:p>
    <w:p w:rsidR="00DC4FC0" w:rsidRDefault="00DC4FC0" w:rsidP="00DC4FC0">
      <w:pPr>
        <w:spacing w:line="360" w:lineRule="auto"/>
        <w:jc w:val="both"/>
        <w:rPr>
          <w:sz w:val="28"/>
          <w:szCs w:val="28"/>
        </w:rPr>
      </w:pPr>
    </w:p>
    <w:p w:rsidR="00C843B5" w:rsidRPr="00F57D5C" w:rsidRDefault="00C843B5" w:rsidP="004F0564">
      <w:pPr>
        <w:spacing w:line="360" w:lineRule="auto"/>
        <w:jc w:val="center"/>
        <w:rPr>
          <w:color w:val="000000"/>
          <w:sz w:val="40"/>
          <w:szCs w:val="28"/>
        </w:rPr>
      </w:pPr>
      <w:r w:rsidRPr="00F57D5C">
        <w:rPr>
          <w:color w:val="000000"/>
          <w:sz w:val="40"/>
          <w:szCs w:val="28"/>
        </w:rPr>
        <w:t>Реферат на тему:</w:t>
      </w:r>
    </w:p>
    <w:p w:rsidR="00DD62DB" w:rsidRPr="00DD62DB" w:rsidRDefault="004F0564" w:rsidP="004F0564">
      <w:pPr>
        <w:jc w:val="center"/>
        <w:rPr>
          <w:sz w:val="28"/>
          <w:szCs w:val="28"/>
        </w:rPr>
      </w:pPr>
      <w:r>
        <w:rPr>
          <w:rStyle w:val="a4"/>
          <w:color w:val="000000"/>
          <w:sz w:val="40"/>
          <w:szCs w:val="28"/>
        </w:rPr>
        <w:t>«</w:t>
      </w:r>
      <w:r w:rsidR="00C843B5">
        <w:rPr>
          <w:rStyle w:val="a4"/>
          <w:color w:val="000000"/>
          <w:sz w:val="40"/>
          <w:szCs w:val="28"/>
        </w:rPr>
        <w:t>Валютные операции</w:t>
      </w:r>
      <w:r w:rsidR="00C843B5" w:rsidRPr="00F57D5C">
        <w:rPr>
          <w:rStyle w:val="a4"/>
          <w:color w:val="000000"/>
          <w:sz w:val="40"/>
          <w:szCs w:val="28"/>
        </w:rPr>
        <w:t xml:space="preserve"> банк</w:t>
      </w:r>
      <w:r w:rsidR="00C843B5">
        <w:rPr>
          <w:rStyle w:val="a4"/>
          <w:color w:val="000000"/>
          <w:sz w:val="40"/>
          <w:szCs w:val="28"/>
        </w:rPr>
        <w:t>а</w:t>
      </w:r>
      <w:r>
        <w:rPr>
          <w:rStyle w:val="a4"/>
          <w:color w:val="000000"/>
          <w:sz w:val="40"/>
          <w:szCs w:val="28"/>
        </w:rPr>
        <w:t>»</w:t>
      </w:r>
    </w:p>
    <w:p w:rsidR="00DD62DB" w:rsidRPr="00DD62DB" w:rsidRDefault="00DD62DB">
      <w:pPr>
        <w:rPr>
          <w:sz w:val="28"/>
          <w:szCs w:val="28"/>
        </w:rPr>
      </w:pPr>
    </w:p>
    <w:p w:rsidR="00DD62DB" w:rsidRDefault="00DD62DB">
      <w:pPr>
        <w:rPr>
          <w:sz w:val="28"/>
          <w:szCs w:val="28"/>
        </w:rPr>
      </w:pPr>
    </w:p>
    <w:p w:rsidR="004F0564" w:rsidRPr="00DD62DB" w:rsidRDefault="004F0564">
      <w:pPr>
        <w:rPr>
          <w:sz w:val="28"/>
          <w:szCs w:val="28"/>
        </w:rPr>
      </w:pPr>
    </w:p>
    <w:p w:rsidR="00DD62DB" w:rsidRPr="004F0564" w:rsidRDefault="004F0564" w:rsidP="004F0564">
      <w:pPr>
        <w:spacing w:line="360" w:lineRule="auto"/>
        <w:jc w:val="center"/>
        <w:rPr>
          <w:sz w:val="40"/>
          <w:szCs w:val="40"/>
        </w:rPr>
      </w:pPr>
      <w:r w:rsidRPr="004F0564">
        <w:rPr>
          <w:sz w:val="40"/>
          <w:szCs w:val="40"/>
        </w:rPr>
        <w:t>По дисциплине:</w:t>
      </w:r>
    </w:p>
    <w:p w:rsidR="004F0564" w:rsidRPr="004F0564" w:rsidRDefault="004F0564" w:rsidP="004F0564">
      <w:pPr>
        <w:spacing w:line="360" w:lineRule="auto"/>
        <w:jc w:val="center"/>
        <w:rPr>
          <w:b/>
          <w:sz w:val="40"/>
          <w:szCs w:val="40"/>
        </w:rPr>
      </w:pPr>
      <w:r w:rsidRPr="004F0564">
        <w:rPr>
          <w:b/>
          <w:sz w:val="40"/>
          <w:szCs w:val="40"/>
        </w:rPr>
        <w:t>«Банковские операции»</w:t>
      </w:r>
    </w:p>
    <w:p w:rsidR="00DD62DB" w:rsidRPr="00DD62DB" w:rsidRDefault="00DD62DB">
      <w:pPr>
        <w:rPr>
          <w:sz w:val="28"/>
          <w:szCs w:val="28"/>
        </w:rPr>
      </w:pPr>
    </w:p>
    <w:p w:rsidR="00DD62DB" w:rsidRPr="00DD62DB" w:rsidRDefault="00DD62DB">
      <w:pPr>
        <w:rPr>
          <w:sz w:val="28"/>
          <w:szCs w:val="28"/>
        </w:rPr>
      </w:pPr>
    </w:p>
    <w:p w:rsidR="00DD62DB" w:rsidRPr="00DD62DB" w:rsidRDefault="00C843B5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DD62DB" w:rsidRPr="00DD62DB" w:rsidRDefault="00DD62DB">
      <w:pPr>
        <w:rPr>
          <w:sz w:val="28"/>
          <w:szCs w:val="28"/>
        </w:rPr>
      </w:pPr>
    </w:p>
    <w:p w:rsidR="00DD62DB" w:rsidRPr="00DD62DB" w:rsidRDefault="00DD62DB">
      <w:pPr>
        <w:rPr>
          <w:sz w:val="28"/>
          <w:szCs w:val="28"/>
        </w:rPr>
      </w:pPr>
    </w:p>
    <w:p w:rsidR="00DD62DB" w:rsidRPr="00DD62DB" w:rsidRDefault="00DD62DB">
      <w:pPr>
        <w:rPr>
          <w:sz w:val="28"/>
          <w:szCs w:val="28"/>
        </w:rPr>
      </w:pPr>
    </w:p>
    <w:p w:rsidR="00DD62DB" w:rsidRPr="00DD62DB" w:rsidRDefault="00DD62DB">
      <w:pPr>
        <w:rPr>
          <w:sz w:val="28"/>
          <w:szCs w:val="28"/>
        </w:rPr>
      </w:pPr>
    </w:p>
    <w:p w:rsidR="00DD62DB" w:rsidRPr="00DD62DB" w:rsidRDefault="00DD62DB">
      <w:pPr>
        <w:rPr>
          <w:sz w:val="28"/>
          <w:szCs w:val="28"/>
        </w:rPr>
      </w:pPr>
    </w:p>
    <w:p w:rsidR="00DD62DB" w:rsidRPr="00DD62DB" w:rsidRDefault="00DD62DB">
      <w:pPr>
        <w:rPr>
          <w:sz w:val="28"/>
          <w:szCs w:val="28"/>
        </w:rPr>
      </w:pPr>
    </w:p>
    <w:p w:rsidR="00DD62DB" w:rsidRPr="00DD62DB" w:rsidRDefault="00DD62DB">
      <w:pPr>
        <w:rPr>
          <w:sz w:val="28"/>
          <w:szCs w:val="28"/>
        </w:rPr>
      </w:pPr>
    </w:p>
    <w:p w:rsidR="00DD62DB" w:rsidRPr="00DD62DB" w:rsidRDefault="00DD62DB">
      <w:pPr>
        <w:rPr>
          <w:sz w:val="28"/>
          <w:szCs w:val="28"/>
        </w:rPr>
      </w:pPr>
    </w:p>
    <w:p w:rsidR="00DC4FC0" w:rsidRDefault="00DC4FC0">
      <w:pPr>
        <w:rPr>
          <w:sz w:val="28"/>
          <w:szCs w:val="28"/>
        </w:rPr>
      </w:pPr>
    </w:p>
    <w:p w:rsidR="00DC4FC0" w:rsidRDefault="00DC4FC0">
      <w:pPr>
        <w:rPr>
          <w:sz w:val="28"/>
          <w:szCs w:val="28"/>
        </w:rPr>
      </w:pPr>
    </w:p>
    <w:p w:rsidR="00DB2388" w:rsidRDefault="00DB2388">
      <w:pPr>
        <w:rPr>
          <w:sz w:val="28"/>
          <w:szCs w:val="28"/>
        </w:rPr>
      </w:pPr>
    </w:p>
    <w:p w:rsidR="004F0564" w:rsidRPr="00DD62DB" w:rsidRDefault="004F0564">
      <w:pPr>
        <w:rPr>
          <w:sz w:val="28"/>
          <w:szCs w:val="28"/>
        </w:rPr>
      </w:pPr>
    </w:p>
    <w:p w:rsidR="006B5675" w:rsidRDefault="006B5675" w:rsidP="006B5675">
      <w:pPr>
        <w:jc w:val="both"/>
        <w:rPr>
          <w:sz w:val="28"/>
          <w:szCs w:val="28"/>
        </w:rPr>
      </w:pPr>
    </w:p>
    <w:p w:rsidR="00F2647E" w:rsidRDefault="00F2647E" w:rsidP="006B5675">
      <w:pPr>
        <w:jc w:val="both"/>
        <w:rPr>
          <w:sz w:val="28"/>
          <w:szCs w:val="28"/>
        </w:rPr>
      </w:pPr>
    </w:p>
    <w:p w:rsidR="00F2647E" w:rsidRDefault="00F2647E" w:rsidP="006B5675">
      <w:pPr>
        <w:jc w:val="both"/>
        <w:rPr>
          <w:sz w:val="28"/>
          <w:szCs w:val="28"/>
        </w:rPr>
      </w:pPr>
    </w:p>
    <w:p w:rsidR="00F2647E" w:rsidRDefault="00F2647E" w:rsidP="006B5675">
      <w:pPr>
        <w:jc w:val="both"/>
        <w:rPr>
          <w:sz w:val="28"/>
          <w:szCs w:val="28"/>
        </w:rPr>
      </w:pPr>
    </w:p>
    <w:p w:rsidR="006B5675" w:rsidRDefault="006B5675" w:rsidP="006B5675">
      <w:pPr>
        <w:jc w:val="both"/>
        <w:rPr>
          <w:sz w:val="28"/>
          <w:szCs w:val="28"/>
        </w:rPr>
      </w:pPr>
    </w:p>
    <w:p w:rsidR="00CC23DF" w:rsidRDefault="00CC23DF" w:rsidP="006B5675">
      <w:pPr>
        <w:jc w:val="both"/>
        <w:rPr>
          <w:sz w:val="28"/>
          <w:szCs w:val="28"/>
        </w:rPr>
      </w:pPr>
    </w:p>
    <w:p w:rsidR="00F2647E" w:rsidRPr="001B05DB" w:rsidRDefault="00F2647E" w:rsidP="00F2647E">
      <w:pPr>
        <w:jc w:val="center"/>
        <w:rPr>
          <w:sz w:val="28"/>
          <w:szCs w:val="28"/>
        </w:rPr>
      </w:pPr>
      <w:r w:rsidRPr="001B05DB">
        <w:rPr>
          <w:sz w:val="28"/>
          <w:szCs w:val="28"/>
        </w:rPr>
        <w:t>С</w:t>
      </w:r>
      <w:r>
        <w:rPr>
          <w:sz w:val="28"/>
          <w:szCs w:val="28"/>
        </w:rPr>
        <w:t>ОДЕРЖАНИЕ</w:t>
      </w:r>
    </w:p>
    <w:p w:rsidR="00F2647E" w:rsidRDefault="00F2647E" w:rsidP="006B5675">
      <w:pPr>
        <w:jc w:val="both"/>
        <w:rPr>
          <w:sz w:val="28"/>
          <w:szCs w:val="28"/>
        </w:rPr>
      </w:pPr>
    </w:p>
    <w:p w:rsidR="006B5675" w:rsidRDefault="00750658" w:rsidP="00CC23DF">
      <w:pPr>
        <w:tabs>
          <w:tab w:val="left" w:pos="88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1. Эволюция</w:t>
      </w:r>
      <w:r>
        <w:rPr>
          <w:sz w:val="28"/>
          <w:szCs w:val="28"/>
        </w:rPr>
        <w:tab/>
      </w:r>
      <w:r w:rsidR="00CC23DF">
        <w:rPr>
          <w:sz w:val="28"/>
          <w:szCs w:val="28"/>
        </w:rPr>
        <w:t>3</w:t>
      </w:r>
    </w:p>
    <w:p w:rsidR="006B5675" w:rsidRDefault="00750658" w:rsidP="00CC23DF">
      <w:pPr>
        <w:tabs>
          <w:tab w:val="left" w:pos="88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51399">
        <w:rPr>
          <w:sz w:val="28"/>
          <w:szCs w:val="28"/>
        </w:rPr>
        <w:t>Операции с иностранной валютой</w:t>
      </w:r>
      <w:r>
        <w:rPr>
          <w:sz w:val="28"/>
          <w:szCs w:val="28"/>
        </w:rPr>
        <w:tab/>
      </w:r>
      <w:r w:rsidR="00CC23DF">
        <w:rPr>
          <w:sz w:val="28"/>
          <w:szCs w:val="28"/>
        </w:rPr>
        <w:t>4</w:t>
      </w:r>
    </w:p>
    <w:p w:rsidR="007E0AB7" w:rsidRDefault="007E0AB7" w:rsidP="007E0AB7">
      <w:pPr>
        <w:tabs>
          <w:tab w:val="left" w:pos="8820"/>
        </w:tabs>
        <w:spacing w:before="120" w:after="120"/>
        <w:jc w:val="both"/>
        <w:rPr>
          <w:sz w:val="28"/>
          <w:szCs w:val="28"/>
        </w:rPr>
      </w:pPr>
      <w:r w:rsidRPr="007E0AB7">
        <w:rPr>
          <w:sz w:val="28"/>
          <w:szCs w:val="28"/>
        </w:rPr>
        <w:t>2.1 Операции, осуществляемые по инициативе банков–</w:t>
      </w:r>
    </w:p>
    <w:p w:rsidR="007E0AB7" w:rsidRPr="007E0AB7" w:rsidRDefault="007E0AB7" w:rsidP="007E0AB7">
      <w:pPr>
        <w:tabs>
          <w:tab w:val="left" w:pos="8820"/>
        </w:tabs>
        <w:spacing w:before="120" w:after="120"/>
        <w:jc w:val="both"/>
        <w:rPr>
          <w:sz w:val="28"/>
          <w:szCs w:val="28"/>
        </w:rPr>
      </w:pPr>
      <w:r w:rsidRPr="007E0AB7">
        <w:rPr>
          <w:sz w:val="28"/>
          <w:szCs w:val="28"/>
        </w:rPr>
        <w:t>корреспондентов (внешние операции)</w:t>
      </w:r>
      <w:r>
        <w:rPr>
          <w:sz w:val="28"/>
          <w:szCs w:val="28"/>
        </w:rPr>
        <w:tab/>
        <w:t>5</w:t>
      </w:r>
    </w:p>
    <w:p w:rsidR="007E0AB7" w:rsidRDefault="007E0AB7" w:rsidP="00CC23DF">
      <w:pPr>
        <w:tabs>
          <w:tab w:val="left" w:pos="8820"/>
        </w:tabs>
        <w:spacing w:before="120" w:after="120"/>
        <w:jc w:val="both"/>
        <w:rPr>
          <w:sz w:val="28"/>
          <w:szCs w:val="28"/>
        </w:rPr>
      </w:pPr>
      <w:r w:rsidRPr="007E0AB7">
        <w:rPr>
          <w:sz w:val="28"/>
          <w:szCs w:val="28"/>
        </w:rPr>
        <w:t>2.2. Операции, осуществляемые по инициативе клиента (клиентские</w:t>
      </w:r>
      <w:r>
        <w:rPr>
          <w:sz w:val="28"/>
          <w:szCs w:val="28"/>
        </w:rPr>
        <w:t xml:space="preserve"> </w:t>
      </w:r>
    </w:p>
    <w:p w:rsidR="007E0AB7" w:rsidRPr="007E0AB7" w:rsidRDefault="007E0AB7" w:rsidP="007E0AB7">
      <w:pPr>
        <w:tabs>
          <w:tab w:val="left" w:pos="8820"/>
        </w:tabs>
        <w:spacing w:before="120" w:after="120"/>
        <w:jc w:val="both"/>
        <w:rPr>
          <w:sz w:val="28"/>
          <w:szCs w:val="28"/>
        </w:rPr>
      </w:pPr>
      <w:r w:rsidRPr="007E0AB7">
        <w:rPr>
          <w:sz w:val="28"/>
          <w:szCs w:val="28"/>
        </w:rPr>
        <w:t>операции)</w:t>
      </w:r>
      <w:r>
        <w:rPr>
          <w:sz w:val="28"/>
          <w:szCs w:val="28"/>
        </w:rPr>
        <w:tab/>
        <w:t>5</w:t>
      </w:r>
    </w:p>
    <w:p w:rsidR="007E0AB7" w:rsidRDefault="007E0AB7" w:rsidP="00CC23DF">
      <w:pPr>
        <w:tabs>
          <w:tab w:val="left" w:pos="8820"/>
        </w:tabs>
        <w:spacing w:before="120" w:after="120"/>
        <w:jc w:val="both"/>
        <w:rPr>
          <w:sz w:val="28"/>
          <w:szCs w:val="28"/>
        </w:rPr>
      </w:pPr>
      <w:r w:rsidRPr="007E0AB7">
        <w:rPr>
          <w:sz w:val="28"/>
          <w:szCs w:val="28"/>
        </w:rPr>
        <w:t xml:space="preserve">2.3. Операции, осуществляемые по инициативе банка (внутри </w:t>
      </w:r>
    </w:p>
    <w:p w:rsidR="007E0AB7" w:rsidRPr="007E0AB7" w:rsidRDefault="007E0AB7" w:rsidP="007E0AB7">
      <w:pPr>
        <w:tabs>
          <w:tab w:val="left" w:pos="8820"/>
        </w:tabs>
        <w:spacing w:before="120" w:after="120"/>
        <w:jc w:val="both"/>
        <w:rPr>
          <w:sz w:val="28"/>
          <w:szCs w:val="28"/>
        </w:rPr>
      </w:pPr>
      <w:r w:rsidRPr="007E0AB7">
        <w:rPr>
          <w:sz w:val="28"/>
          <w:szCs w:val="28"/>
        </w:rPr>
        <w:t>банковские операции).</w:t>
      </w:r>
      <w:r>
        <w:rPr>
          <w:sz w:val="28"/>
          <w:szCs w:val="28"/>
        </w:rPr>
        <w:tab/>
        <w:t>6</w:t>
      </w:r>
    </w:p>
    <w:p w:rsidR="007E0AB7" w:rsidRPr="007E0AB7" w:rsidRDefault="007E0AB7" w:rsidP="007E0AB7">
      <w:pPr>
        <w:tabs>
          <w:tab w:val="left" w:pos="8820"/>
        </w:tabs>
        <w:jc w:val="both"/>
        <w:rPr>
          <w:shadow/>
          <w:sz w:val="28"/>
          <w:szCs w:val="28"/>
        </w:rPr>
      </w:pPr>
      <w:r w:rsidRPr="007E0AB7">
        <w:rPr>
          <w:sz w:val="28"/>
          <w:szCs w:val="28"/>
        </w:rPr>
        <w:t>3. Операций банка со средствами физических лиц.</w:t>
      </w:r>
      <w:r w:rsidRPr="007E0AB7">
        <w:rPr>
          <w:sz w:val="28"/>
          <w:szCs w:val="28"/>
        </w:rPr>
        <w:tab/>
      </w:r>
      <w:r w:rsidR="00816986">
        <w:rPr>
          <w:sz w:val="28"/>
          <w:szCs w:val="28"/>
        </w:rPr>
        <w:t>7</w:t>
      </w:r>
    </w:p>
    <w:p w:rsidR="007E0AB7" w:rsidRDefault="007E0AB7" w:rsidP="007E0AB7">
      <w:pPr>
        <w:jc w:val="both"/>
        <w:rPr>
          <w:sz w:val="28"/>
          <w:szCs w:val="28"/>
        </w:rPr>
      </w:pPr>
      <w:r w:rsidRPr="007E0AB7">
        <w:rPr>
          <w:sz w:val="28"/>
          <w:szCs w:val="28"/>
        </w:rPr>
        <w:t xml:space="preserve">4. Операции коммерческих банков с наличной иностранной </w:t>
      </w:r>
    </w:p>
    <w:p w:rsidR="007E0AB7" w:rsidRPr="007E0AB7" w:rsidRDefault="007E0AB7" w:rsidP="007E0AB7">
      <w:pPr>
        <w:tabs>
          <w:tab w:val="left" w:pos="8820"/>
        </w:tabs>
        <w:jc w:val="both"/>
        <w:rPr>
          <w:sz w:val="28"/>
          <w:szCs w:val="28"/>
        </w:rPr>
      </w:pPr>
      <w:r w:rsidRPr="007E0AB7">
        <w:rPr>
          <w:sz w:val="28"/>
          <w:szCs w:val="28"/>
        </w:rPr>
        <w:t>валютой и пластиковыми банковскими карточками.</w:t>
      </w:r>
      <w:r>
        <w:rPr>
          <w:sz w:val="28"/>
          <w:szCs w:val="28"/>
        </w:rPr>
        <w:tab/>
      </w:r>
      <w:r w:rsidR="00816986">
        <w:rPr>
          <w:sz w:val="28"/>
          <w:szCs w:val="28"/>
        </w:rPr>
        <w:t>8</w:t>
      </w:r>
    </w:p>
    <w:p w:rsidR="006B5675" w:rsidRPr="00036272" w:rsidRDefault="007E0AB7" w:rsidP="00CC23DF">
      <w:pPr>
        <w:tabs>
          <w:tab w:val="left" w:pos="8820"/>
        </w:tabs>
        <w:spacing w:before="120" w:after="120"/>
        <w:jc w:val="both"/>
        <w:rPr>
          <w:sz w:val="28"/>
          <w:szCs w:val="28"/>
        </w:rPr>
      </w:pPr>
      <w:r w:rsidRPr="00036272">
        <w:rPr>
          <w:sz w:val="28"/>
          <w:szCs w:val="28"/>
        </w:rPr>
        <w:t>5. В</w:t>
      </w:r>
      <w:r w:rsidR="001B05DB" w:rsidRPr="00036272">
        <w:rPr>
          <w:sz w:val="28"/>
          <w:szCs w:val="28"/>
        </w:rPr>
        <w:t>алютных операций</w:t>
      </w:r>
      <w:r w:rsidR="001B05DB" w:rsidRPr="00036272">
        <w:rPr>
          <w:sz w:val="28"/>
          <w:szCs w:val="28"/>
        </w:rPr>
        <w:tab/>
      </w:r>
      <w:r w:rsidR="00816986" w:rsidRPr="00036272">
        <w:rPr>
          <w:sz w:val="28"/>
          <w:szCs w:val="28"/>
        </w:rPr>
        <w:t>9</w:t>
      </w:r>
    </w:p>
    <w:p w:rsidR="007E0AB7" w:rsidRPr="00036272" w:rsidRDefault="007E0AB7" w:rsidP="007E0AB7">
      <w:pPr>
        <w:tabs>
          <w:tab w:val="left" w:pos="8820"/>
        </w:tabs>
        <w:jc w:val="both"/>
        <w:rPr>
          <w:shadow/>
          <w:sz w:val="28"/>
          <w:szCs w:val="28"/>
        </w:rPr>
      </w:pPr>
      <w:r w:rsidRPr="00036272">
        <w:rPr>
          <w:shadow/>
          <w:sz w:val="28"/>
          <w:szCs w:val="28"/>
        </w:rPr>
        <w:t>5.1. Срочные (форвардные) сделки с иностранной валютой.</w:t>
      </w:r>
      <w:r w:rsidRPr="00036272">
        <w:rPr>
          <w:shadow/>
          <w:sz w:val="28"/>
          <w:szCs w:val="28"/>
        </w:rPr>
        <w:tab/>
      </w:r>
      <w:r w:rsidR="00816986" w:rsidRPr="00036272">
        <w:rPr>
          <w:shadow/>
          <w:sz w:val="28"/>
          <w:szCs w:val="28"/>
        </w:rPr>
        <w:t>9</w:t>
      </w:r>
    </w:p>
    <w:p w:rsidR="006B5675" w:rsidRPr="00036272" w:rsidRDefault="007E0AB7" w:rsidP="007E0AB7">
      <w:pPr>
        <w:tabs>
          <w:tab w:val="left" w:pos="8820"/>
        </w:tabs>
        <w:jc w:val="both"/>
        <w:rPr>
          <w:sz w:val="28"/>
          <w:szCs w:val="28"/>
        </w:rPr>
      </w:pPr>
      <w:r w:rsidRPr="00036272">
        <w:rPr>
          <w:sz w:val="28"/>
          <w:szCs w:val="28"/>
        </w:rPr>
        <w:t xml:space="preserve">5.2. </w:t>
      </w:r>
      <w:r w:rsidRPr="00036272">
        <w:rPr>
          <w:shadow/>
          <w:sz w:val="28"/>
          <w:szCs w:val="28"/>
        </w:rPr>
        <w:t>Валютные операции «СПОТ».</w:t>
      </w:r>
      <w:r w:rsidRPr="00036272">
        <w:rPr>
          <w:shadow/>
          <w:sz w:val="28"/>
          <w:szCs w:val="28"/>
        </w:rPr>
        <w:tab/>
      </w:r>
      <w:r w:rsidR="00816986" w:rsidRPr="00036272">
        <w:rPr>
          <w:shadow/>
          <w:sz w:val="28"/>
          <w:szCs w:val="28"/>
        </w:rPr>
        <w:t>10</w:t>
      </w:r>
    </w:p>
    <w:p w:rsidR="006B5675" w:rsidRPr="00036272" w:rsidRDefault="007E0AB7" w:rsidP="007E0AB7">
      <w:pPr>
        <w:tabs>
          <w:tab w:val="left" w:pos="8820"/>
        </w:tabs>
        <w:jc w:val="both"/>
        <w:rPr>
          <w:sz w:val="28"/>
          <w:szCs w:val="28"/>
        </w:rPr>
      </w:pPr>
      <w:r w:rsidRPr="00036272">
        <w:rPr>
          <w:sz w:val="28"/>
          <w:szCs w:val="28"/>
        </w:rPr>
        <w:t xml:space="preserve">5.3. </w:t>
      </w:r>
      <w:r w:rsidRPr="00036272">
        <w:rPr>
          <w:shadow/>
          <w:sz w:val="28"/>
          <w:szCs w:val="28"/>
        </w:rPr>
        <w:t>Валютные операции</w:t>
      </w:r>
      <w:r w:rsidRPr="00036272">
        <w:rPr>
          <w:sz w:val="28"/>
          <w:szCs w:val="28"/>
        </w:rPr>
        <w:t xml:space="preserve"> </w:t>
      </w:r>
      <w:r w:rsidRPr="00036272">
        <w:rPr>
          <w:shadow/>
          <w:sz w:val="28"/>
          <w:szCs w:val="28"/>
        </w:rPr>
        <w:t>«СВОП».</w:t>
      </w:r>
      <w:r w:rsidRPr="00036272">
        <w:rPr>
          <w:shadow/>
          <w:sz w:val="28"/>
          <w:szCs w:val="28"/>
        </w:rPr>
        <w:tab/>
      </w:r>
      <w:r w:rsidR="00816986" w:rsidRPr="00036272">
        <w:rPr>
          <w:shadow/>
          <w:sz w:val="28"/>
          <w:szCs w:val="28"/>
        </w:rPr>
        <w:t>11</w:t>
      </w:r>
    </w:p>
    <w:p w:rsidR="006B5675" w:rsidRDefault="006B5675" w:rsidP="006B5675">
      <w:pPr>
        <w:jc w:val="both"/>
        <w:rPr>
          <w:sz w:val="28"/>
          <w:szCs w:val="28"/>
        </w:rPr>
      </w:pPr>
    </w:p>
    <w:p w:rsidR="006B5675" w:rsidRDefault="006B5675" w:rsidP="006B5675">
      <w:pPr>
        <w:jc w:val="both"/>
        <w:rPr>
          <w:sz w:val="28"/>
          <w:szCs w:val="28"/>
        </w:rPr>
      </w:pPr>
    </w:p>
    <w:p w:rsidR="006B5675" w:rsidRDefault="006B5675" w:rsidP="006B5675">
      <w:pPr>
        <w:jc w:val="both"/>
        <w:rPr>
          <w:sz w:val="28"/>
          <w:szCs w:val="28"/>
        </w:rPr>
      </w:pPr>
    </w:p>
    <w:p w:rsidR="006B5675" w:rsidRDefault="006B5675" w:rsidP="006B5675">
      <w:pPr>
        <w:jc w:val="both"/>
        <w:rPr>
          <w:sz w:val="28"/>
          <w:szCs w:val="28"/>
        </w:rPr>
      </w:pPr>
    </w:p>
    <w:p w:rsidR="006B5675" w:rsidRDefault="006B5675" w:rsidP="006B5675">
      <w:pPr>
        <w:jc w:val="both"/>
        <w:rPr>
          <w:sz w:val="28"/>
          <w:szCs w:val="28"/>
        </w:rPr>
      </w:pPr>
    </w:p>
    <w:p w:rsidR="006B5675" w:rsidRDefault="006B5675" w:rsidP="006B5675">
      <w:pPr>
        <w:jc w:val="both"/>
        <w:rPr>
          <w:sz w:val="28"/>
          <w:szCs w:val="28"/>
        </w:rPr>
      </w:pPr>
    </w:p>
    <w:p w:rsidR="006B5675" w:rsidRDefault="006B5675" w:rsidP="006B5675">
      <w:pPr>
        <w:jc w:val="both"/>
        <w:rPr>
          <w:sz w:val="28"/>
          <w:szCs w:val="28"/>
        </w:rPr>
      </w:pPr>
    </w:p>
    <w:p w:rsidR="006B5675" w:rsidRDefault="006B5675" w:rsidP="006B5675">
      <w:pPr>
        <w:jc w:val="both"/>
        <w:rPr>
          <w:sz w:val="28"/>
          <w:szCs w:val="28"/>
        </w:rPr>
      </w:pPr>
    </w:p>
    <w:p w:rsidR="006B5675" w:rsidRDefault="006B5675" w:rsidP="006B5675">
      <w:pPr>
        <w:jc w:val="both"/>
        <w:rPr>
          <w:sz w:val="28"/>
          <w:szCs w:val="28"/>
        </w:rPr>
      </w:pPr>
    </w:p>
    <w:p w:rsidR="006B5675" w:rsidRDefault="006B5675" w:rsidP="006B5675">
      <w:pPr>
        <w:jc w:val="both"/>
        <w:rPr>
          <w:sz w:val="28"/>
          <w:szCs w:val="28"/>
        </w:rPr>
      </w:pPr>
    </w:p>
    <w:p w:rsidR="006B5675" w:rsidRDefault="006B5675" w:rsidP="006B5675">
      <w:pPr>
        <w:jc w:val="both"/>
        <w:rPr>
          <w:sz w:val="28"/>
          <w:szCs w:val="28"/>
        </w:rPr>
      </w:pPr>
    </w:p>
    <w:p w:rsidR="006B5675" w:rsidRDefault="006B5675" w:rsidP="006B5675">
      <w:pPr>
        <w:jc w:val="both"/>
        <w:rPr>
          <w:sz w:val="28"/>
          <w:szCs w:val="28"/>
        </w:rPr>
      </w:pPr>
    </w:p>
    <w:p w:rsidR="006B5675" w:rsidRDefault="006B5675" w:rsidP="006B5675">
      <w:pPr>
        <w:jc w:val="both"/>
        <w:rPr>
          <w:sz w:val="28"/>
          <w:szCs w:val="28"/>
        </w:rPr>
      </w:pPr>
    </w:p>
    <w:p w:rsidR="006B5675" w:rsidRDefault="006B5675" w:rsidP="006B5675">
      <w:pPr>
        <w:jc w:val="both"/>
        <w:rPr>
          <w:sz w:val="28"/>
          <w:szCs w:val="28"/>
        </w:rPr>
      </w:pPr>
    </w:p>
    <w:p w:rsidR="006B5675" w:rsidRDefault="006B5675" w:rsidP="006B5675">
      <w:pPr>
        <w:jc w:val="both"/>
        <w:rPr>
          <w:sz w:val="28"/>
          <w:szCs w:val="28"/>
        </w:rPr>
      </w:pPr>
    </w:p>
    <w:p w:rsidR="006B5675" w:rsidRDefault="006B5675" w:rsidP="006B5675">
      <w:pPr>
        <w:jc w:val="both"/>
        <w:rPr>
          <w:sz w:val="28"/>
          <w:szCs w:val="28"/>
        </w:rPr>
      </w:pPr>
    </w:p>
    <w:p w:rsidR="006B5675" w:rsidRDefault="006B5675" w:rsidP="006B5675">
      <w:pPr>
        <w:jc w:val="both"/>
        <w:rPr>
          <w:sz w:val="28"/>
          <w:szCs w:val="28"/>
        </w:rPr>
      </w:pPr>
    </w:p>
    <w:p w:rsidR="006B5675" w:rsidRDefault="006B5675" w:rsidP="006B5675">
      <w:pPr>
        <w:jc w:val="both"/>
        <w:rPr>
          <w:sz w:val="28"/>
          <w:szCs w:val="28"/>
        </w:rPr>
      </w:pPr>
    </w:p>
    <w:p w:rsidR="006B5675" w:rsidRDefault="006B5675" w:rsidP="006B5675">
      <w:pPr>
        <w:jc w:val="both"/>
        <w:rPr>
          <w:sz w:val="28"/>
          <w:szCs w:val="28"/>
        </w:rPr>
      </w:pPr>
    </w:p>
    <w:p w:rsidR="006B5675" w:rsidRDefault="006B5675" w:rsidP="006B5675">
      <w:pPr>
        <w:jc w:val="both"/>
        <w:rPr>
          <w:sz w:val="28"/>
          <w:szCs w:val="28"/>
        </w:rPr>
      </w:pPr>
    </w:p>
    <w:p w:rsidR="006B5675" w:rsidRDefault="006B5675" w:rsidP="006B5675">
      <w:pPr>
        <w:jc w:val="both"/>
        <w:rPr>
          <w:sz w:val="28"/>
          <w:szCs w:val="28"/>
        </w:rPr>
      </w:pPr>
    </w:p>
    <w:p w:rsidR="006B5675" w:rsidRDefault="006B5675" w:rsidP="006B5675">
      <w:pPr>
        <w:jc w:val="both"/>
        <w:rPr>
          <w:sz w:val="28"/>
          <w:szCs w:val="28"/>
        </w:rPr>
      </w:pPr>
    </w:p>
    <w:p w:rsidR="00DD62DB" w:rsidRPr="00DD62DB" w:rsidRDefault="0006182B" w:rsidP="00DD62DB">
      <w:pPr>
        <w:jc w:val="center"/>
        <w:rPr>
          <w:shadow/>
          <w:sz w:val="28"/>
          <w:szCs w:val="28"/>
        </w:rPr>
      </w:pPr>
      <w:r>
        <w:rPr>
          <w:shadow/>
          <w:sz w:val="28"/>
          <w:szCs w:val="28"/>
        </w:rPr>
        <w:t xml:space="preserve">1. </w:t>
      </w:r>
      <w:r w:rsidR="00DD62DB" w:rsidRPr="00DD62DB">
        <w:rPr>
          <w:shadow/>
          <w:sz w:val="28"/>
          <w:szCs w:val="28"/>
        </w:rPr>
        <w:t>Эволюция.</w:t>
      </w:r>
    </w:p>
    <w:p w:rsidR="00DD62DB" w:rsidRPr="00DD62DB" w:rsidRDefault="00DD62DB" w:rsidP="00DD62DB">
      <w:pPr>
        <w:jc w:val="center"/>
        <w:rPr>
          <w:b/>
          <w:sz w:val="28"/>
          <w:szCs w:val="28"/>
          <w:lang w:val="uk-UA"/>
        </w:rPr>
      </w:pPr>
    </w:p>
    <w:p w:rsidR="00DD62DB" w:rsidRPr="00DD62DB" w:rsidRDefault="00DD62DB" w:rsidP="000F36AE">
      <w:pPr>
        <w:ind w:firstLine="709"/>
        <w:jc w:val="both"/>
        <w:rPr>
          <w:sz w:val="28"/>
          <w:szCs w:val="28"/>
        </w:rPr>
      </w:pPr>
      <w:r w:rsidRPr="00DD62DB">
        <w:rPr>
          <w:sz w:val="28"/>
          <w:szCs w:val="28"/>
          <w:lang w:val="uk-UA"/>
        </w:rPr>
        <w:t>Исторически в международном обороте различались два основных способа платежа</w:t>
      </w:r>
      <w:r w:rsidRPr="00DD62DB">
        <w:rPr>
          <w:sz w:val="28"/>
          <w:szCs w:val="28"/>
        </w:rPr>
        <w:t>:</w:t>
      </w:r>
      <w:r w:rsidRPr="00DD62DB">
        <w:rPr>
          <w:sz w:val="28"/>
          <w:szCs w:val="28"/>
          <w:lang w:val="uk-UA"/>
        </w:rPr>
        <w:t xml:space="preserve"> трассирование и ремитирование</w:t>
      </w:r>
      <w:r w:rsidRPr="00DD62DB">
        <w:rPr>
          <w:sz w:val="28"/>
          <w:szCs w:val="28"/>
        </w:rPr>
        <w:t>. При трассировании кредитор выписывает тратту на должника в его валюте (например</w:t>
      </w:r>
      <w:r w:rsidRPr="00DD62DB">
        <w:rPr>
          <w:sz w:val="28"/>
          <w:szCs w:val="28"/>
          <w:lang w:val="de-DE"/>
        </w:rPr>
        <w:t>,</w:t>
      </w:r>
      <w:r w:rsidRPr="00DD62DB">
        <w:rPr>
          <w:sz w:val="28"/>
          <w:szCs w:val="28"/>
        </w:rPr>
        <w:t xml:space="preserve"> кредитор в Нью-Йорке предъявляет должнику в Лондоне требование об уплате долга в фунтах стерлингов) и продает ее на своем валютном рынке по банковскому курсу покупателя.</w:t>
      </w:r>
      <w:r w:rsidRPr="00DD62DB">
        <w:rPr>
          <w:sz w:val="28"/>
          <w:szCs w:val="28"/>
          <w:lang w:val="uk-UA"/>
        </w:rPr>
        <w:t xml:space="preserve"> При трассировании кредитор – активное лицо</w:t>
      </w:r>
      <w:r w:rsidRPr="00DD62DB">
        <w:rPr>
          <w:sz w:val="28"/>
          <w:szCs w:val="28"/>
        </w:rPr>
        <w:t>: он продает вексель в валюте должника на своем валютном рынке. При ремитировании должник – активное лицо: он покупает валюту кредитора на своем валютном рынке по курсу продавца. Применявшиеся в международном обороте до первой мировой войны и в меньшей мере в межвоенный период разнообразные способы платежа, основанные на ремитировании и трассировании и обслуживавшие валютные операции, постепенно изжили как самостоятельный способ расчетов.</w:t>
      </w:r>
    </w:p>
    <w:p w:rsidR="00DD62DB" w:rsidRPr="00DD62DB" w:rsidRDefault="00DD62DB" w:rsidP="000F36AE">
      <w:pPr>
        <w:ind w:firstLine="709"/>
        <w:jc w:val="both"/>
        <w:rPr>
          <w:sz w:val="28"/>
          <w:szCs w:val="28"/>
        </w:rPr>
      </w:pPr>
      <w:r w:rsidRPr="00DD62DB">
        <w:rPr>
          <w:sz w:val="28"/>
          <w:szCs w:val="28"/>
        </w:rPr>
        <w:t>После второй мировой войны получили широкое развитие различные виды валютных операций. В период распространения валютных ограничений до конца 50-х годов в промышленно развитых странах преобладали валютные сделки с немедленной поставкой валют (</w:t>
      </w:r>
      <w:r w:rsidR="000F36AE">
        <w:rPr>
          <w:sz w:val="28"/>
          <w:szCs w:val="28"/>
        </w:rPr>
        <w:t>«</w:t>
      </w:r>
      <w:r w:rsidRPr="00DD62DB">
        <w:rPr>
          <w:sz w:val="28"/>
          <w:szCs w:val="28"/>
        </w:rPr>
        <w:t>спот</w:t>
      </w:r>
      <w:r w:rsidR="000F36AE">
        <w:rPr>
          <w:sz w:val="28"/>
          <w:szCs w:val="28"/>
        </w:rPr>
        <w:t>»</w:t>
      </w:r>
      <w:r w:rsidRPr="00DD62DB">
        <w:rPr>
          <w:sz w:val="28"/>
          <w:szCs w:val="28"/>
        </w:rPr>
        <w:t xml:space="preserve">) и срочные (форвардные) сделки, причем последние зачастую были объектом  валютного регулирования. Либерализация валютного законодательства на рубеже 50-х и 60-х годов привела к развитию операций </w:t>
      </w:r>
      <w:r w:rsidR="007C614D">
        <w:rPr>
          <w:sz w:val="28"/>
          <w:szCs w:val="28"/>
        </w:rPr>
        <w:t>«</w:t>
      </w:r>
      <w:r w:rsidRPr="00DD62DB">
        <w:rPr>
          <w:sz w:val="28"/>
          <w:szCs w:val="28"/>
        </w:rPr>
        <w:t>своп</w:t>
      </w:r>
      <w:r w:rsidR="007C614D">
        <w:rPr>
          <w:sz w:val="28"/>
          <w:szCs w:val="28"/>
        </w:rPr>
        <w:t>»</w:t>
      </w:r>
      <w:r w:rsidRPr="00DD62DB">
        <w:rPr>
          <w:sz w:val="28"/>
          <w:szCs w:val="28"/>
        </w:rPr>
        <w:t xml:space="preserve"> вместо ранее практиковавшегося обмена депозитами в различных валютах. Дальнейшее развитие срочных валютных сделок было связанно с либерализацией движения капиталов, вызвавших потребность в хеджировании (страховании рисков) дополнительно к традиционным операциям по покрытию рисков по торговым операциям. Усилившийся контроль со стороны наблюдательных органов за состоянием банковских балансов также способствовал замене ранее практиковавшихся валютных операций по страхованию рисков, отражавших в балансах, срочными валютными сделками и операциями </w:t>
      </w:r>
      <w:r w:rsidR="000F36AE">
        <w:rPr>
          <w:sz w:val="28"/>
          <w:szCs w:val="28"/>
        </w:rPr>
        <w:t>«</w:t>
      </w:r>
      <w:r w:rsidRPr="00DD62DB">
        <w:rPr>
          <w:sz w:val="28"/>
          <w:szCs w:val="28"/>
        </w:rPr>
        <w:t>своп</w:t>
      </w:r>
      <w:r w:rsidR="000F36AE">
        <w:rPr>
          <w:sz w:val="28"/>
          <w:szCs w:val="28"/>
        </w:rPr>
        <w:t>»</w:t>
      </w:r>
      <w:r w:rsidRPr="00DD62DB">
        <w:rPr>
          <w:sz w:val="28"/>
          <w:szCs w:val="28"/>
        </w:rPr>
        <w:t>, так как они учитываются на внебалансовых счетах.</w:t>
      </w:r>
    </w:p>
    <w:p w:rsidR="00DD62DB" w:rsidRPr="00DD62DB" w:rsidRDefault="00DD62DB" w:rsidP="000F36AE">
      <w:pPr>
        <w:ind w:firstLine="709"/>
        <w:jc w:val="both"/>
        <w:rPr>
          <w:sz w:val="28"/>
          <w:szCs w:val="28"/>
        </w:rPr>
      </w:pPr>
      <w:r w:rsidRPr="00DD62DB">
        <w:rPr>
          <w:sz w:val="28"/>
          <w:szCs w:val="28"/>
        </w:rPr>
        <w:t xml:space="preserve">С 70-х годов развиваются фьючерсные сделки на ряде бирж, хотя они не являются стандартной операцией межбанковского рынка, и опционные валютные сделки – новая форма спекулятивных сделок и хеджирования от валютных рисков, особенно когда товарная сделка, создающая риск, возможна, но не обеспечена (например, при участии в торгах). Банки стали совершать валютные сделки в сочетании с операциями по </w:t>
      </w:r>
      <w:r w:rsidR="00A30A54">
        <w:rPr>
          <w:sz w:val="28"/>
          <w:szCs w:val="28"/>
        </w:rPr>
        <w:t>«</w:t>
      </w:r>
      <w:r w:rsidRPr="00DD62DB">
        <w:rPr>
          <w:sz w:val="28"/>
          <w:szCs w:val="28"/>
        </w:rPr>
        <w:t>свопу</w:t>
      </w:r>
      <w:r w:rsidR="00A30A54">
        <w:rPr>
          <w:sz w:val="28"/>
          <w:szCs w:val="28"/>
        </w:rPr>
        <w:t>»</w:t>
      </w:r>
      <w:r w:rsidRPr="00DD62DB">
        <w:rPr>
          <w:sz w:val="28"/>
          <w:szCs w:val="28"/>
        </w:rPr>
        <w:t xml:space="preserve"> процентных ставок. Наличные валютные операции осуществляет большинс</w:t>
      </w:r>
      <w:r w:rsidR="000F36AE">
        <w:rPr>
          <w:sz w:val="28"/>
          <w:szCs w:val="28"/>
        </w:rPr>
        <w:t>тво банков; срочные операции и «</w:t>
      </w:r>
      <w:r w:rsidRPr="00DD62DB">
        <w:rPr>
          <w:sz w:val="28"/>
          <w:szCs w:val="28"/>
        </w:rPr>
        <w:t>своп</w:t>
      </w:r>
      <w:r w:rsidR="0011429D">
        <w:rPr>
          <w:sz w:val="28"/>
          <w:szCs w:val="28"/>
        </w:rPr>
        <w:t>»</w:t>
      </w:r>
      <w:r w:rsidR="000F36AE" w:rsidRPr="00DD62DB">
        <w:rPr>
          <w:sz w:val="28"/>
          <w:szCs w:val="28"/>
        </w:rPr>
        <w:t>-</w:t>
      </w:r>
      <w:r w:rsidRPr="00DD62DB">
        <w:rPr>
          <w:sz w:val="28"/>
          <w:szCs w:val="28"/>
        </w:rPr>
        <w:t>сделки – в основном более крупные банки; регулярные опционные операции – крупнейшие банки.</w:t>
      </w:r>
    </w:p>
    <w:p w:rsidR="00DD62DB" w:rsidRPr="00DD62DB" w:rsidRDefault="00DD62DB" w:rsidP="000F36AE">
      <w:pPr>
        <w:ind w:firstLine="709"/>
        <w:jc w:val="both"/>
        <w:rPr>
          <w:sz w:val="28"/>
          <w:szCs w:val="28"/>
        </w:rPr>
      </w:pPr>
    </w:p>
    <w:p w:rsidR="00DD62DB" w:rsidRPr="00DD62DB" w:rsidRDefault="00DD62DB" w:rsidP="000F36AE">
      <w:pPr>
        <w:ind w:firstLine="709"/>
        <w:jc w:val="both"/>
        <w:rPr>
          <w:sz w:val="28"/>
          <w:szCs w:val="28"/>
        </w:rPr>
      </w:pPr>
    </w:p>
    <w:p w:rsidR="00DD62DB" w:rsidRPr="00DD62DB" w:rsidRDefault="00DD62DB" w:rsidP="000F36AE">
      <w:pPr>
        <w:ind w:firstLine="709"/>
        <w:jc w:val="both"/>
        <w:rPr>
          <w:sz w:val="28"/>
          <w:szCs w:val="28"/>
        </w:rPr>
      </w:pPr>
    </w:p>
    <w:p w:rsidR="00DD62DB" w:rsidRPr="00DD62DB" w:rsidRDefault="00DD62DB" w:rsidP="000F36AE">
      <w:pPr>
        <w:ind w:firstLine="709"/>
        <w:jc w:val="both"/>
        <w:rPr>
          <w:sz w:val="28"/>
          <w:szCs w:val="28"/>
        </w:rPr>
      </w:pPr>
    </w:p>
    <w:p w:rsidR="00DD62DB" w:rsidRDefault="0089633D" w:rsidP="0089633D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89633D">
        <w:rPr>
          <w:b/>
          <w:sz w:val="28"/>
          <w:szCs w:val="28"/>
        </w:rPr>
        <w:t>Операции с иностранной валютой.</w:t>
      </w:r>
    </w:p>
    <w:p w:rsidR="00314084" w:rsidRPr="0089633D" w:rsidRDefault="00314084" w:rsidP="0089633D">
      <w:pPr>
        <w:spacing w:before="120" w:after="120"/>
        <w:jc w:val="center"/>
        <w:rPr>
          <w:b/>
          <w:sz w:val="28"/>
          <w:szCs w:val="28"/>
        </w:rPr>
      </w:pPr>
    </w:p>
    <w:p w:rsidR="009B7229" w:rsidRPr="009A116C" w:rsidRDefault="009A116C" w:rsidP="00E9685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16C">
        <w:rPr>
          <w:rFonts w:ascii="Times New Roman" w:hAnsi="Times New Roman" w:cs="Times New Roman"/>
          <w:sz w:val="28"/>
          <w:szCs w:val="28"/>
        </w:rPr>
        <w:t xml:space="preserve">Операции с иностранной валютой представляют собой относительно новую сферу деятельности для </w:t>
      </w:r>
      <w:r>
        <w:rPr>
          <w:rFonts w:ascii="Times New Roman" w:hAnsi="Times New Roman" w:cs="Times New Roman"/>
          <w:sz w:val="28"/>
          <w:szCs w:val="28"/>
        </w:rPr>
        <w:t>украинских</w:t>
      </w:r>
      <w:r w:rsidRPr="009A116C">
        <w:rPr>
          <w:rFonts w:ascii="Times New Roman" w:hAnsi="Times New Roman" w:cs="Times New Roman"/>
          <w:sz w:val="28"/>
          <w:szCs w:val="28"/>
        </w:rPr>
        <w:t xml:space="preserve"> КБ. Неуклонный рост курса основных твердых валют делает иностранную валюту выгодным средством хранения денежных сбережений физических лиц и удобным инструментом ценовой политики фирм. Увеличение объема экспортно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A116C">
        <w:rPr>
          <w:rFonts w:ascii="Times New Roman" w:hAnsi="Times New Roman" w:cs="Times New Roman"/>
          <w:sz w:val="28"/>
          <w:szCs w:val="28"/>
        </w:rPr>
        <w:t xml:space="preserve">импортных операций, появление на </w:t>
      </w:r>
      <w:r>
        <w:rPr>
          <w:rFonts w:ascii="Times New Roman" w:hAnsi="Times New Roman" w:cs="Times New Roman"/>
          <w:sz w:val="28"/>
          <w:szCs w:val="28"/>
        </w:rPr>
        <w:t>украинском</w:t>
      </w:r>
      <w:r w:rsidRPr="009A116C">
        <w:rPr>
          <w:rFonts w:ascii="Times New Roman" w:hAnsi="Times New Roman" w:cs="Times New Roman"/>
          <w:sz w:val="28"/>
          <w:szCs w:val="28"/>
        </w:rPr>
        <w:t xml:space="preserve"> рынке иностранных и совместных предприятий, реализующих товары и услуги за иностранную валюту, а также целый ряд других факторов обусловили необходимость для </w:t>
      </w:r>
      <w:r>
        <w:rPr>
          <w:rFonts w:ascii="Times New Roman" w:hAnsi="Times New Roman" w:cs="Times New Roman"/>
          <w:sz w:val="28"/>
          <w:szCs w:val="28"/>
        </w:rPr>
        <w:t>украинских</w:t>
      </w:r>
      <w:r w:rsidRPr="009A116C">
        <w:rPr>
          <w:rFonts w:ascii="Times New Roman" w:hAnsi="Times New Roman" w:cs="Times New Roman"/>
          <w:sz w:val="28"/>
          <w:szCs w:val="28"/>
        </w:rPr>
        <w:t xml:space="preserve"> КБ начать активную работу по валютному обслуживанию клиентов – юридических и физических лиц.</w:t>
      </w:r>
    </w:p>
    <w:p w:rsidR="00F212B3" w:rsidRPr="00F212B3" w:rsidRDefault="00F212B3" w:rsidP="00F212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12B3">
        <w:rPr>
          <w:sz w:val="28"/>
          <w:szCs w:val="28"/>
        </w:rPr>
        <w:t xml:space="preserve">Операции с иностранной валютой представляют собой один из наиболее динамичных секторов в деятельности </w:t>
      </w:r>
      <w:r>
        <w:rPr>
          <w:sz w:val="28"/>
          <w:szCs w:val="28"/>
        </w:rPr>
        <w:t>банков.</w:t>
      </w:r>
    </w:p>
    <w:p w:rsidR="00F212B3" w:rsidRDefault="00F212B3" w:rsidP="00F212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При надлежащей постановке работы с иностранной валютой в КБ данный вид услуг приносит банку значительную прибыль.</w:t>
      </w:r>
    </w:p>
    <w:p w:rsidR="009A116C" w:rsidRPr="00F212B3" w:rsidRDefault="009A116C" w:rsidP="00F212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116C">
        <w:rPr>
          <w:sz w:val="28"/>
          <w:szCs w:val="28"/>
        </w:rPr>
        <w:t>В своей деятельности коммерческие банки привлекают денежные средства предприятия, физических лиц, высвобождающиеся в процессе хозяйственной деятельности, и предоставляют их во временное пользование другим экономическим субъектам, нуждающимся в дополнительных средствах.</w:t>
      </w:r>
    </w:p>
    <w:p w:rsidR="00F212B3" w:rsidRDefault="00F212B3" w:rsidP="00F212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Операции КБ с иностранной валютой могут быть подразделены на три группы:</w:t>
      </w:r>
    </w:p>
    <w:p w:rsidR="0089633D" w:rsidRDefault="0089633D" w:rsidP="0089633D">
      <w:pPr>
        <w:pStyle w:val="a7"/>
        <w:numPr>
          <w:ilvl w:val="0"/>
          <w:numId w:val="14"/>
        </w:numPr>
        <w:tabs>
          <w:tab w:val="clear" w:pos="1069"/>
        </w:tabs>
        <w:spacing w:before="0" w:beforeAutospacing="0" w:after="0" w:afterAutospacing="0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F212B3">
        <w:rPr>
          <w:sz w:val="28"/>
          <w:szCs w:val="28"/>
        </w:rPr>
        <w:t>перации, осуществляемые по инициативе банков–корреспондентов (внешние операции)</w:t>
      </w:r>
      <w:r>
        <w:rPr>
          <w:sz w:val="28"/>
          <w:szCs w:val="28"/>
        </w:rPr>
        <w:t>.</w:t>
      </w:r>
    </w:p>
    <w:p w:rsidR="0089633D" w:rsidRPr="00F212B3" w:rsidRDefault="0089633D" w:rsidP="0089633D">
      <w:pPr>
        <w:pStyle w:val="a7"/>
        <w:numPr>
          <w:ilvl w:val="0"/>
          <w:numId w:val="14"/>
        </w:numPr>
        <w:tabs>
          <w:tab w:val="clear" w:pos="1069"/>
        </w:tabs>
        <w:spacing w:before="0" w:beforeAutospacing="0" w:after="0" w:afterAutospacing="0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F212B3">
        <w:rPr>
          <w:sz w:val="28"/>
          <w:szCs w:val="28"/>
        </w:rPr>
        <w:t>перации, осуществляемые по инициативе клиента (клиентские операции).</w:t>
      </w:r>
    </w:p>
    <w:p w:rsidR="0089633D" w:rsidRPr="00F212B3" w:rsidRDefault="0089633D" w:rsidP="0089633D">
      <w:pPr>
        <w:pStyle w:val="a7"/>
        <w:numPr>
          <w:ilvl w:val="1"/>
          <w:numId w:val="14"/>
        </w:numPr>
        <w:tabs>
          <w:tab w:val="clear" w:pos="2149"/>
        </w:tabs>
        <w:spacing w:before="0" w:beforeAutospacing="0" w:after="0" w:afterAutospacing="0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F212B3">
        <w:rPr>
          <w:sz w:val="28"/>
          <w:szCs w:val="28"/>
        </w:rPr>
        <w:t>перации, осуществляемые по инициативе банка (внутри банковские операции).</w:t>
      </w:r>
    </w:p>
    <w:p w:rsidR="0089633D" w:rsidRDefault="0089633D" w:rsidP="0089633D">
      <w:pPr>
        <w:pStyle w:val="a7"/>
        <w:spacing w:before="0" w:beforeAutospacing="0" w:after="0" w:afterAutospacing="0"/>
        <w:ind w:left="1080"/>
        <w:jc w:val="both"/>
        <w:rPr>
          <w:sz w:val="28"/>
          <w:szCs w:val="28"/>
        </w:rPr>
      </w:pPr>
    </w:p>
    <w:p w:rsidR="008D62F9" w:rsidRDefault="008D62F9" w:rsidP="0089633D">
      <w:pPr>
        <w:pStyle w:val="a7"/>
        <w:spacing w:before="0" w:beforeAutospacing="0" w:after="0" w:afterAutospacing="0"/>
        <w:ind w:left="1080"/>
        <w:jc w:val="both"/>
        <w:rPr>
          <w:sz w:val="28"/>
          <w:szCs w:val="28"/>
        </w:rPr>
      </w:pPr>
    </w:p>
    <w:p w:rsidR="008D62F9" w:rsidRDefault="008D62F9" w:rsidP="0089633D">
      <w:pPr>
        <w:pStyle w:val="a7"/>
        <w:spacing w:before="0" w:beforeAutospacing="0" w:after="0" w:afterAutospacing="0"/>
        <w:ind w:left="1080"/>
        <w:jc w:val="both"/>
        <w:rPr>
          <w:sz w:val="28"/>
          <w:szCs w:val="28"/>
        </w:rPr>
      </w:pPr>
    </w:p>
    <w:p w:rsidR="008D62F9" w:rsidRDefault="008D62F9" w:rsidP="0089633D">
      <w:pPr>
        <w:pStyle w:val="a7"/>
        <w:spacing w:before="0" w:beforeAutospacing="0" w:after="0" w:afterAutospacing="0"/>
        <w:ind w:left="1080"/>
        <w:jc w:val="both"/>
        <w:rPr>
          <w:sz w:val="28"/>
          <w:szCs w:val="28"/>
        </w:rPr>
      </w:pPr>
    </w:p>
    <w:p w:rsidR="008D62F9" w:rsidRDefault="008D62F9" w:rsidP="0089633D">
      <w:pPr>
        <w:pStyle w:val="a7"/>
        <w:spacing w:before="0" w:beforeAutospacing="0" w:after="0" w:afterAutospacing="0"/>
        <w:ind w:left="1080"/>
        <w:jc w:val="both"/>
        <w:rPr>
          <w:sz w:val="28"/>
          <w:szCs w:val="28"/>
        </w:rPr>
      </w:pPr>
    </w:p>
    <w:p w:rsidR="008D62F9" w:rsidRDefault="008D62F9" w:rsidP="0089633D">
      <w:pPr>
        <w:pStyle w:val="a7"/>
        <w:spacing w:before="0" w:beforeAutospacing="0" w:after="0" w:afterAutospacing="0"/>
        <w:ind w:left="1080"/>
        <w:jc w:val="both"/>
        <w:rPr>
          <w:sz w:val="28"/>
          <w:szCs w:val="28"/>
        </w:rPr>
      </w:pPr>
    </w:p>
    <w:p w:rsidR="008D62F9" w:rsidRDefault="008D62F9" w:rsidP="0089633D">
      <w:pPr>
        <w:pStyle w:val="a7"/>
        <w:spacing w:before="0" w:beforeAutospacing="0" w:after="0" w:afterAutospacing="0"/>
        <w:ind w:left="1080"/>
        <w:jc w:val="both"/>
        <w:rPr>
          <w:sz w:val="28"/>
          <w:szCs w:val="28"/>
        </w:rPr>
      </w:pPr>
    </w:p>
    <w:p w:rsidR="008D62F9" w:rsidRDefault="008D62F9" w:rsidP="0089633D">
      <w:pPr>
        <w:pStyle w:val="a7"/>
        <w:spacing w:before="0" w:beforeAutospacing="0" w:after="0" w:afterAutospacing="0"/>
        <w:ind w:left="1080"/>
        <w:jc w:val="both"/>
        <w:rPr>
          <w:sz w:val="28"/>
          <w:szCs w:val="28"/>
        </w:rPr>
      </w:pPr>
    </w:p>
    <w:p w:rsidR="008D62F9" w:rsidRDefault="008D62F9" w:rsidP="0089633D">
      <w:pPr>
        <w:pStyle w:val="a7"/>
        <w:spacing w:before="0" w:beforeAutospacing="0" w:after="0" w:afterAutospacing="0"/>
        <w:ind w:left="1080"/>
        <w:jc w:val="both"/>
        <w:rPr>
          <w:sz w:val="28"/>
          <w:szCs w:val="28"/>
        </w:rPr>
      </w:pPr>
    </w:p>
    <w:p w:rsidR="008D62F9" w:rsidRDefault="008D62F9" w:rsidP="0089633D">
      <w:pPr>
        <w:pStyle w:val="a7"/>
        <w:spacing w:before="0" w:beforeAutospacing="0" w:after="0" w:afterAutospacing="0"/>
        <w:ind w:left="1080"/>
        <w:jc w:val="both"/>
        <w:rPr>
          <w:sz w:val="28"/>
          <w:szCs w:val="28"/>
        </w:rPr>
      </w:pPr>
    </w:p>
    <w:p w:rsidR="008D62F9" w:rsidRDefault="008D62F9" w:rsidP="0089633D">
      <w:pPr>
        <w:pStyle w:val="a7"/>
        <w:spacing w:before="0" w:beforeAutospacing="0" w:after="0" w:afterAutospacing="0"/>
        <w:ind w:left="1080"/>
        <w:jc w:val="both"/>
        <w:rPr>
          <w:sz w:val="28"/>
          <w:szCs w:val="28"/>
        </w:rPr>
      </w:pPr>
    </w:p>
    <w:p w:rsidR="008D62F9" w:rsidRDefault="008D62F9" w:rsidP="0089633D">
      <w:pPr>
        <w:pStyle w:val="a7"/>
        <w:spacing w:before="0" w:beforeAutospacing="0" w:after="0" w:afterAutospacing="0"/>
        <w:ind w:left="1080"/>
        <w:jc w:val="both"/>
        <w:rPr>
          <w:sz w:val="28"/>
          <w:szCs w:val="28"/>
        </w:rPr>
      </w:pPr>
    </w:p>
    <w:p w:rsidR="008D62F9" w:rsidRDefault="008D62F9" w:rsidP="0089633D">
      <w:pPr>
        <w:pStyle w:val="a7"/>
        <w:spacing w:before="0" w:beforeAutospacing="0" w:after="0" w:afterAutospacing="0"/>
        <w:ind w:left="1080"/>
        <w:jc w:val="both"/>
        <w:rPr>
          <w:sz w:val="28"/>
          <w:szCs w:val="28"/>
        </w:rPr>
      </w:pPr>
    </w:p>
    <w:p w:rsidR="008D62F9" w:rsidRDefault="008D62F9" w:rsidP="0089633D">
      <w:pPr>
        <w:pStyle w:val="a7"/>
        <w:spacing w:before="0" w:beforeAutospacing="0" w:after="0" w:afterAutospacing="0"/>
        <w:ind w:left="1080"/>
        <w:jc w:val="both"/>
        <w:rPr>
          <w:sz w:val="28"/>
          <w:szCs w:val="28"/>
        </w:rPr>
      </w:pPr>
    </w:p>
    <w:p w:rsidR="008D62F9" w:rsidRDefault="008D62F9" w:rsidP="0089633D">
      <w:pPr>
        <w:pStyle w:val="a7"/>
        <w:spacing w:before="0" w:beforeAutospacing="0" w:after="0" w:afterAutospacing="0"/>
        <w:ind w:left="1080"/>
        <w:jc w:val="both"/>
        <w:rPr>
          <w:sz w:val="28"/>
          <w:szCs w:val="28"/>
        </w:rPr>
      </w:pPr>
    </w:p>
    <w:p w:rsidR="008D62F9" w:rsidRDefault="008D62F9" w:rsidP="0089633D">
      <w:pPr>
        <w:pStyle w:val="a7"/>
        <w:spacing w:before="0" w:beforeAutospacing="0" w:after="0" w:afterAutospacing="0"/>
        <w:ind w:left="1080"/>
        <w:jc w:val="both"/>
        <w:rPr>
          <w:sz w:val="28"/>
          <w:szCs w:val="28"/>
        </w:rPr>
      </w:pPr>
    </w:p>
    <w:p w:rsidR="00F212B3" w:rsidRPr="008D62F9" w:rsidRDefault="00251399" w:rsidP="00251399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2.1. </w:t>
      </w:r>
      <w:r w:rsidR="00217553" w:rsidRPr="008D62F9">
        <w:rPr>
          <w:b/>
          <w:sz w:val="28"/>
          <w:szCs w:val="28"/>
        </w:rPr>
        <w:t>О</w:t>
      </w:r>
      <w:r w:rsidR="00F212B3" w:rsidRPr="008D62F9">
        <w:rPr>
          <w:b/>
          <w:sz w:val="28"/>
          <w:szCs w:val="28"/>
        </w:rPr>
        <w:t>перации, осуществляемые по инициативе банков–корреспондентов (внешние операции)</w:t>
      </w:r>
      <w:r w:rsidR="00217553" w:rsidRPr="008D62F9">
        <w:rPr>
          <w:b/>
          <w:sz w:val="28"/>
          <w:szCs w:val="28"/>
        </w:rPr>
        <w:t>:</w:t>
      </w:r>
    </w:p>
    <w:p w:rsidR="00F212B3" w:rsidRPr="00F212B3" w:rsidRDefault="00F212B3" w:rsidP="008D62F9">
      <w:pPr>
        <w:pStyle w:val="a7"/>
        <w:numPr>
          <w:ilvl w:val="1"/>
          <w:numId w:val="28"/>
        </w:numPr>
        <w:tabs>
          <w:tab w:val="clear" w:pos="2149"/>
        </w:tabs>
        <w:spacing w:before="0" w:beforeAutospacing="0" w:after="0" w:afterAutospacing="0"/>
        <w:ind w:left="0" w:firstLine="1080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операции, отражающие изменения состояния корреспондентских счетов банка;</w:t>
      </w:r>
    </w:p>
    <w:p w:rsidR="00F212B3" w:rsidRPr="00F212B3" w:rsidRDefault="00F212B3" w:rsidP="008D62F9">
      <w:pPr>
        <w:pStyle w:val="a7"/>
        <w:numPr>
          <w:ilvl w:val="1"/>
          <w:numId w:val="28"/>
        </w:numPr>
        <w:tabs>
          <w:tab w:val="clear" w:pos="2149"/>
        </w:tabs>
        <w:spacing w:before="0" w:beforeAutospacing="0" w:after="0" w:afterAutospacing="0"/>
        <w:ind w:left="0" w:firstLine="1080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операции, связанные с поступлением средств (в том числе валютной выручки) на счетах клиентов банка через корреспондентские счета в других банках.</w:t>
      </w:r>
    </w:p>
    <w:p w:rsidR="00F212B3" w:rsidRDefault="00F212B3" w:rsidP="00F212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Внешние операции характеризуются наличием д</w:t>
      </w:r>
      <w:r>
        <w:rPr>
          <w:sz w:val="28"/>
          <w:szCs w:val="28"/>
        </w:rPr>
        <w:t>окумента, присылаемого из банка-</w:t>
      </w:r>
      <w:r w:rsidRPr="00F212B3">
        <w:rPr>
          <w:sz w:val="28"/>
          <w:szCs w:val="28"/>
        </w:rPr>
        <w:t>корреспондента. Каждой внешней операции также обычно соответствует одна бухгалтерская проводка. Некоторые внешние операции требуют формир</w:t>
      </w:r>
      <w:r w:rsidR="00217553">
        <w:rPr>
          <w:sz w:val="28"/>
          <w:szCs w:val="28"/>
        </w:rPr>
        <w:t>ования и посылки (в адрес банка-</w:t>
      </w:r>
      <w:r w:rsidRPr="00F212B3">
        <w:rPr>
          <w:sz w:val="28"/>
          <w:szCs w:val="28"/>
        </w:rPr>
        <w:t>корреспондента или в адрес клиента) ответного документа или извещения.</w:t>
      </w:r>
    </w:p>
    <w:p w:rsidR="0089633D" w:rsidRDefault="0089633D" w:rsidP="00F212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D62F9" w:rsidRPr="00F212B3" w:rsidRDefault="008D62F9" w:rsidP="00F212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212B3" w:rsidRPr="008D62F9" w:rsidRDefault="00251399" w:rsidP="00251399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2.2.</w:t>
      </w:r>
      <w:r w:rsidR="00217553" w:rsidRPr="008D62F9">
        <w:rPr>
          <w:b/>
          <w:sz w:val="28"/>
          <w:szCs w:val="28"/>
        </w:rPr>
        <w:t>О</w:t>
      </w:r>
      <w:r w:rsidR="00F212B3" w:rsidRPr="008D62F9">
        <w:rPr>
          <w:b/>
          <w:sz w:val="28"/>
          <w:szCs w:val="28"/>
        </w:rPr>
        <w:t>перации, осуществляемые по инициатив</w:t>
      </w:r>
      <w:r>
        <w:rPr>
          <w:b/>
          <w:sz w:val="28"/>
          <w:szCs w:val="28"/>
        </w:rPr>
        <w:t>е клиента (клиентские операции):</w:t>
      </w:r>
    </w:p>
    <w:p w:rsidR="00F212B3" w:rsidRPr="00F212B3" w:rsidRDefault="00F212B3" w:rsidP="00F212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Сюда относятся большое количество операций, инициируемых клиентами, наиболее распространенными из них являются:</w:t>
      </w:r>
    </w:p>
    <w:p w:rsidR="00F212B3" w:rsidRPr="00F212B3" w:rsidRDefault="00F212B3" w:rsidP="00217553">
      <w:pPr>
        <w:pStyle w:val="a7"/>
        <w:numPr>
          <w:ilvl w:val="0"/>
          <w:numId w:val="16"/>
        </w:numPr>
        <w:tabs>
          <w:tab w:val="clear" w:pos="1069"/>
          <w:tab w:val="left" w:pos="1440"/>
        </w:tabs>
        <w:spacing w:before="0" w:beforeAutospacing="0" w:after="0" w:afterAutospacing="0"/>
        <w:ind w:left="0" w:firstLine="1260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открытие и закрытия валютного счета клиента;</w:t>
      </w:r>
    </w:p>
    <w:p w:rsidR="00F212B3" w:rsidRPr="00F212B3" w:rsidRDefault="00F212B3" w:rsidP="00217553">
      <w:pPr>
        <w:pStyle w:val="a7"/>
        <w:numPr>
          <w:ilvl w:val="0"/>
          <w:numId w:val="16"/>
        </w:numPr>
        <w:tabs>
          <w:tab w:val="clear" w:pos="1069"/>
          <w:tab w:val="left" w:pos="1440"/>
        </w:tabs>
        <w:spacing w:before="0" w:beforeAutospacing="0" w:after="0" w:afterAutospacing="0"/>
        <w:ind w:left="0" w:firstLine="1260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перевод валюты в другое финансовое учреждение (банк);</w:t>
      </w:r>
    </w:p>
    <w:p w:rsidR="00F212B3" w:rsidRPr="00F212B3" w:rsidRDefault="00F212B3" w:rsidP="00217553">
      <w:pPr>
        <w:pStyle w:val="a7"/>
        <w:numPr>
          <w:ilvl w:val="0"/>
          <w:numId w:val="16"/>
        </w:numPr>
        <w:tabs>
          <w:tab w:val="clear" w:pos="1069"/>
          <w:tab w:val="left" w:pos="1440"/>
        </w:tabs>
        <w:spacing w:before="0" w:beforeAutospacing="0" w:after="0" w:afterAutospacing="0"/>
        <w:ind w:left="0" w:firstLine="1260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перевод валюты клиенту того же банка;</w:t>
      </w:r>
    </w:p>
    <w:p w:rsidR="00F212B3" w:rsidRPr="00F212B3" w:rsidRDefault="00F212B3" w:rsidP="00217553">
      <w:pPr>
        <w:pStyle w:val="a7"/>
        <w:numPr>
          <w:ilvl w:val="0"/>
          <w:numId w:val="16"/>
        </w:numPr>
        <w:tabs>
          <w:tab w:val="clear" w:pos="1069"/>
          <w:tab w:val="left" w:pos="1440"/>
        </w:tabs>
        <w:spacing w:before="0" w:beforeAutospacing="0" w:after="0" w:afterAutospacing="0"/>
        <w:ind w:left="0" w:firstLine="1260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выдача иностранной валюты клиенту;</w:t>
      </w:r>
    </w:p>
    <w:p w:rsidR="00F212B3" w:rsidRPr="00F212B3" w:rsidRDefault="00F212B3" w:rsidP="00217553">
      <w:pPr>
        <w:pStyle w:val="a7"/>
        <w:numPr>
          <w:ilvl w:val="0"/>
          <w:numId w:val="16"/>
        </w:numPr>
        <w:tabs>
          <w:tab w:val="clear" w:pos="1069"/>
          <w:tab w:val="left" w:pos="1440"/>
        </w:tabs>
        <w:spacing w:before="0" w:beforeAutospacing="0" w:after="0" w:afterAutospacing="0"/>
        <w:ind w:left="0" w:firstLine="1260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прием наличной валюты от клиента;</w:t>
      </w:r>
    </w:p>
    <w:p w:rsidR="00F212B3" w:rsidRPr="00F212B3" w:rsidRDefault="00F212B3" w:rsidP="00217553">
      <w:pPr>
        <w:pStyle w:val="a7"/>
        <w:numPr>
          <w:ilvl w:val="0"/>
          <w:numId w:val="16"/>
        </w:numPr>
        <w:tabs>
          <w:tab w:val="clear" w:pos="1069"/>
          <w:tab w:val="left" w:pos="1440"/>
        </w:tabs>
        <w:spacing w:before="0" w:beforeAutospacing="0" w:after="0" w:afterAutospacing="0"/>
        <w:ind w:left="0" w:firstLine="1260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покупка валюты на бирже по поручению клиента (конвертация рублей в иностранную валюту);</w:t>
      </w:r>
    </w:p>
    <w:p w:rsidR="00F212B3" w:rsidRPr="00F212B3" w:rsidRDefault="00F212B3" w:rsidP="00217553">
      <w:pPr>
        <w:pStyle w:val="a7"/>
        <w:numPr>
          <w:ilvl w:val="0"/>
          <w:numId w:val="16"/>
        </w:numPr>
        <w:tabs>
          <w:tab w:val="clear" w:pos="1069"/>
          <w:tab w:val="left" w:pos="1440"/>
        </w:tabs>
        <w:spacing w:before="0" w:beforeAutospacing="0" w:after="0" w:afterAutospacing="0"/>
        <w:ind w:left="0" w:firstLine="1260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покупка валюты клиентом за счет открытой валютной позиции (конвертация рублей в иностранную валюту);</w:t>
      </w:r>
    </w:p>
    <w:p w:rsidR="00F212B3" w:rsidRPr="00F212B3" w:rsidRDefault="00F212B3" w:rsidP="00217553">
      <w:pPr>
        <w:pStyle w:val="a7"/>
        <w:numPr>
          <w:ilvl w:val="0"/>
          <w:numId w:val="16"/>
        </w:numPr>
        <w:tabs>
          <w:tab w:val="clear" w:pos="1069"/>
          <w:tab w:val="left" w:pos="1440"/>
        </w:tabs>
        <w:spacing w:before="0" w:beforeAutospacing="0" w:after="0" w:afterAutospacing="0"/>
        <w:ind w:left="0" w:firstLine="1260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продажа валюты на бирже по поручению клиента (конвертация иностранной валюты в рубли);</w:t>
      </w:r>
    </w:p>
    <w:p w:rsidR="00F212B3" w:rsidRPr="00F212B3" w:rsidRDefault="00F212B3" w:rsidP="00217553">
      <w:pPr>
        <w:pStyle w:val="a7"/>
        <w:numPr>
          <w:ilvl w:val="0"/>
          <w:numId w:val="16"/>
        </w:numPr>
        <w:tabs>
          <w:tab w:val="clear" w:pos="1069"/>
          <w:tab w:val="left" w:pos="1440"/>
        </w:tabs>
        <w:spacing w:before="0" w:beforeAutospacing="0" w:after="0" w:afterAutospacing="0"/>
        <w:ind w:left="0" w:firstLine="1260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продажа валюты клиентом за счет открытой валютной позиции (конвертация иностранной валюты в рубли);</w:t>
      </w:r>
    </w:p>
    <w:p w:rsidR="00F212B3" w:rsidRPr="00F212B3" w:rsidRDefault="00F212B3" w:rsidP="00217553">
      <w:pPr>
        <w:pStyle w:val="a7"/>
        <w:numPr>
          <w:ilvl w:val="0"/>
          <w:numId w:val="16"/>
        </w:numPr>
        <w:tabs>
          <w:tab w:val="clear" w:pos="1069"/>
          <w:tab w:val="left" w:pos="1440"/>
        </w:tabs>
        <w:spacing w:before="0" w:beforeAutospacing="0" w:after="0" w:afterAutospacing="0"/>
        <w:ind w:left="0" w:firstLine="1260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конвертация валюты на бирже по поручению клиента (одной иностранной валюты в другую);</w:t>
      </w:r>
    </w:p>
    <w:p w:rsidR="00F212B3" w:rsidRPr="00F212B3" w:rsidRDefault="00F212B3" w:rsidP="00217553">
      <w:pPr>
        <w:pStyle w:val="a7"/>
        <w:numPr>
          <w:ilvl w:val="0"/>
          <w:numId w:val="16"/>
        </w:numPr>
        <w:tabs>
          <w:tab w:val="clear" w:pos="1069"/>
          <w:tab w:val="left" w:pos="1440"/>
        </w:tabs>
        <w:spacing w:before="0" w:beforeAutospacing="0" w:after="0" w:afterAutospacing="0"/>
        <w:ind w:left="0" w:firstLine="1260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конвертация валюты клиентом за счет открытой валютной позиции (одной иностранной валюты в другую);</w:t>
      </w:r>
    </w:p>
    <w:p w:rsidR="00F212B3" w:rsidRPr="00F212B3" w:rsidRDefault="00F212B3" w:rsidP="00217553">
      <w:pPr>
        <w:pStyle w:val="a7"/>
        <w:numPr>
          <w:ilvl w:val="0"/>
          <w:numId w:val="16"/>
        </w:numPr>
        <w:tabs>
          <w:tab w:val="clear" w:pos="1069"/>
          <w:tab w:val="left" w:pos="1440"/>
        </w:tabs>
        <w:spacing w:before="0" w:beforeAutospacing="0" w:after="0" w:afterAutospacing="0"/>
        <w:ind w:left="0" w:firstLine="1260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операции с аккредитивами и дорожными чеками;</w:t>
      </w:r>
    </w:p>
    <w:p w:rsidR="00F212B3" w:rsidRDefault="00F212B3" w:rsidP="00F212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Клиентские операции характеризуются наличием платежного или другого документа, предоставляемым клиентом в банк, а также более сложной процедурой отражения таких операций в бухгалтерских проводках. Обычно каждая клиентская операция порождает не одну</w:t>
      </w:r>
      <w:r w:rsidR="00665D92">
        <w:rPr>
          <w:sz w:val="28"/>
          <w:szCs w:val="28"/>
        </w:rPr>
        <w:t>,</w:t>
      </w:r>
      <w:r w:rsidRPr="00F212B3">
        <w:rPr>
          <w:sz w:val="28"/>
          <w:szCs w:val="28"/>
        </w:rPr>
        <w:t xml:space="preserve"> а несколько бухгалтерских проводок.</w:t>
      </w:r>
    </w:p>
    <w:p w:rsidR="00CF4469" w:rsidRDefault="00CF4469" w:rsidP="00CF4469">
      <w:pPr>
        <w:ind w:firstLine="709"/>
        <w:jc w:val="both"/>
        <w:rPr>
          <w:sz w:val="28"/>
          <w:szCs w:val="28"/>
        </w:rPr>
      </w:pPr>
      <w:r w:rsidRPr="009A116C">
        <w:rPr>
          <w:sz w:val="28"/>
          <w:szCs w:val="28"/>
        </w:rPr>
        <w:t>Банк начисляет и выплачивает проценты по текущим валютным счетам в тех валютах, по которым имеет доходы от их размещения на международном валютном рынке. Установление процентных ставок, их размеров, а также взимание платежей за банковские услуги производятся в соответствии с тарифами банка.</w:t>
      </w:r>
    </w:p>
    <w:p w:rsidR="00CF4469" w:rsidRDefault="00CF4469" w:rsidP="00CF4469">
      <w:pPr>
        <w:ind w:firstLine="709"/>
        <w:jc w:val="both"/>
        <w:rPr>
          <w:sz w:val="28"/>
          <w:szCs w:val="28"/>
        </w:rPr>
      </w:pPr>
      <w:r w:rsidRPr="009A116C">
        <w:rPr>
          <w:sz w:val="28"/>
          <w:szCs w:val="28"/>
        </w:rPr>
        <w:t>Банк по поручению владельцев валютных счетов принимает средства во вклады на различные сроки в зависимости от валюты вклада.</w:t>
      </w:r>
    </w:p>
    <w:p w:rsidR="00CF4469" w:rsidRDefault="00CF4469" w:rsidP="00CF4469">
      <w:pPr>
        <w:ind w:firstLine="709"/>
        <w:jc w:val="both"/>
        <w:rPr>
          <w:sz w:val="28"/>
          <w:szCs w:val="28"/>
        </w:rPr>
      </w:pPr>
      <w:r w:rsidRPr="009A116C">
        <w:rPr>
          <w:sz w:val="28"/>
          <w:szCs w:val="28"/>
        </w:rPr>
        <w:t>Все платежи с текущих валютных счетов производятся банком в пределах остатка средств на счете. Исключительные права по осуществлению платежей по овердрафту могут быть предоставлены</w:t>
      </w:r>
      <w:r>
        <w:rPr>
          <w:sz w:val="28"/>
          <w:szCs w:val="28"/>
        </w:rPr>
        <w:t xml:space="preserve"> </w:t>
      </w:r>
      <w:r w:rsidRPr="009A116C">
        <w:rPr>
          <w:sz w:val="28"/>
          <w:szCs w:val="28"/>
        </w:rPr>
        <w:t>постоянным надежным клиентам банка по решению его правления.</w:t>
      </w:r>
    </w:p>
    <w:p w:rsidR="0039585D" w:rsidRDefault="0039585D" w:rsidP="00CF4469">
      <w:pPr>
        <w:ind w:firstLine="709"/>
        <w:jc w:val="both"/>
        <w:rPr>
          <w:shadow/>
          <w:sz w:val="28"/>
          <w:szCs w:val="28"/>
        </w:rPr>
      </w:pPr>
    </w:p>
    <w:p w:rsidR="008D62F9" w:rsidRDefault="008D62F9" w:rsidP="00CF4469">
      <w:pPr>
        <w:ind w:firstLine="709"/>
        <w:jc w:val="both"/>
        <w:rPr>
          <w:shadow/>
          <w:sz w:val="28"/>
          <w:szCs w:val="28"/>
        </w:rPr>
      </w:pPr>
    </w:p>
    <w:p w:rsidR="00F212B3" w:rsidRPr="008D62F9" w:rsidRDefault="00251399" w:rsidP="00251399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2.3.</w:t>
      </w:r>
      <w:r w:rsidR="00665D92" w:rsidRPr="008D62F9">
        <w:rPr>
          <w:b/>
          <w:sz w:val="28"/>
          <w:szCs w:val="28"/>
        </w:rPr>
        <w:t>О</w:t>
      </w:r>
      <w:r w:rsidR="00F212B3" w:rsidRPr="008D62F9">
        <w:rPr>
          <w:b/>
          <w:sz w:val="28"/>
          <w:szCs w:val="28"/>
        </w:rPr>
        <w:t>перации, осуществляемые по инициативе банка (внутри банковские операции).</w:t>
      </w:r>
    </w:p>
    <w:p w:rsidR="00F212B3" w:rsidRPr="00F212B3" w:rsidRDefault="00F212B3" w:rsidP="00F212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Сюда относятся следующие операции:</w:t>
      </w:r>
    </w:p>
    <w:p w:rsidR="00F212B3" w:rsidRPr="00F212B3" w:rsidRDefault="00F212B3" w:rsidP="00665D92">
      <w:pPr>
        <w:pStyle w:val="a7"/>
        <w:numPr>
          <w:ilvl w:val="2"/>
          <w:numId w:val="16"/>
        </w:numPr>
        <w:tabs>
          <w:tab w:val="clear" w:pos="2869"/>
          <w:tab w:val="left" w:pos="1440"/>
        </w:tabs>
        <w:spacing w:before="0" w:beforeAutospacing="0" w:after="0" w:afterAutospacing="0"/>
        <w:ind w:left="0" w:firstLine="1260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операции, связанные с получением и выдачей межбанковских кредитов;</w:t>
      </w:r>
    </w:p>
    <w:p w:rsidR="00F212B3" w:rsidRPr="00F212B3" w:rsidRDefault="00F212B3" w:rsidP="00665D92">
      <w:pPr>
        <w:pStyle w:val="a7"/>
        <w:numPr>
          <w:ilvl w:val="2"/>
          <w:numId w:val="16"/>
        </w:numPr>
        <w:tabs>
          <w:tab w:val="clear" w:pos="2869"/>
          <w:tab w:val="left" w:pos="1440"/>
        </w:tabs>
        <w:spacing w:before="0" w:beforeAutospacing="0" w:after="0" w:afterAutospacing="0"/>
        <w:ind w:left="0" w:firstLine="1260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продажа и покупка банком на бирже валюты;</w:t>
      </w:r>
    </w:p>
    <w:p w:rsidR="00F212B3" w:rsidRPr="00F212B3" w:rsidRDefault="00F212B3" w:rsidP="00665D92">
      <w:pPr>
        <w:pStyle w:val="a7"/>
        <w:numPr>
          <w:ilvl w:val="2"/>
          <w:numId w:val="16"/>
        </w:numPr>
        <w:tabs>
          <w:tab w:val="clear" w:pos="2869"/>
          <w:tab w:val="left" w:pos="1440"/>
        </w:tabs>
        <w:spacing w:before="0" w:beforeAutospacing="0" w:after="0" w:afterAutospacing="0"/>
        <w:ind w:left="0" w:firstLine="1260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безусловная конвертация фиксированной части валютной выручки клиента по истечении срока перевода клиентом этих денег;</w:t>
      </w:r>
    </w:p>
    <w:p w:rsidR="00F212B3" w:rsidRPr="00F212B3" w:rsidRDefault="00F212B3" w:rsidP="00665D92">
      <w:pPr>
        <w:pStyle w:val="a7"/>
        <w:numPr>
          <w:ilvl w:val="2"/>
          <w:numId w:val="16"/>
        </w:numPr>
        <w:tabs>
          <w:tab w:val="clear" w:pos="2869"/>
          <w:tab w:val="left" w:pos="1440"/>
        </w:tabs>
        <w:spacing w:before="0" w:beforeAutospacing="0" w:after="0" w:afterAutospacing="0"/>
        <w:ind w:left="0" w:firstLine="1260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начисление и удержание процентов по расчетным, ссудным и депозитным счетам клиентов в иностранной валюте;</w:t>
      </w:r>
    </w:p>
    <w:p w:rsidR="00F212B3" w:rsidRPr="00F212B3" w:rsidRDefault="00F212B3" w:rsidP="00665D92">
      <w:pPr>
        <w:pStyle w:val="a7"/>
        <w:numPr>
          <w:ilvl w:val="2"/>
          <w:numId w:val="16"/>
        </w:numPr>
        <w:tabs>
          <w:tab w:val="clear" w:pos="2869"/>
          <w:tab w:val="left" w:pos="1440"/>
        </w:tabs>
        <w:spacing w:before="0" w:beforeAutospacing="0" w:after="0" w:afterAutospacing="0"/>
        <w:ind w:left="0" w:firstLine="1260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открытие и закрытие внутри банковских (внутренних) лицевых счетов для учета операций в иностранной валюте (счета конверсии, комиссии, доходов и расходов банка и т.д.);</w:t>
      </w:r>
    </w:p>
    <w:p w:rsidR="00F212B3" w:rsidRPr="00F212B3" w:rsidRDefault="00F212B3" w:rsidP="00665D92">
      <w:pPr>
        <w:pStyle w:val="a7"/>
        <w:numPr>
          <w:ilvl w:val="2"/>
          <w:numId w:val="16"/>
        </w:numPr>
        <w:tabs>
          <w:tab w:val="clear" w:pos="2869"/>
          <w:tab w:val="left" w:pos="1440"/>
        </w:tabs>
        <w:spacing w:before="0" w:beforeAutospacing="0" w:after="0" w:afterAutospacing="0"/>
        <w:ind w:left="0" w:firstLine="1260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внутри банковский перевод валюты (с одного внутреннего счета на другой);</w:t>
      </w:r>
    </w:p>
    <w:p w:rsidR="00F212B3" w:rsidRPr="00F212B3" w:rsidRDefault="00F212B3" w:rsidP="00665D92">
      <w:pPr>
        <w:pStyle w:val="a7"/>
        <w:numPr>
          <w:ilvl w:val="2"/>
          <w:numId w:val="16"/>
        </w:numPr>
        <w:tabs>
          <w:tab w:val="clear" w:pos="2869"/>
          <w:tab w:val="left" w:pos="1440"/>
        </w:tabs>
        <w:spacing w:before="0" w:beforeAutospacing="0" w:after="0" w:afterAutospacing="0"/>
        <w:ind w:left="0" w:firstLine="1260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переоценка остатков на валютных счетах.</w:t>
      </w:r>
    </w:p>
    <w:p w:rsidR="00F212B3" w:rsidRPr="00F212B3" w:rsidRDefault="00F212B3" w:rsidP="00F212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Внутри банковские операции оформляются мемориальными ордерами. Каждой такой операции обычно соответствует одна бухгалтерская проводка.</w:t>
      </w:r>
    </w:p>
    <w:p w:rsidR="00F212B3" w:rsidRPr="00F212B3" w:rsidRDefault="00F212B3" w:rsidP="00F212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Операции по покупке/продаже иностранной валюты физическим лицам в пунктах обмена валют выделены в отдельную группу.</w:t>
      </w:r>
    </w:p>
    <w:p w:rsidR="00F212B3" w:rsidRPr="00F212B3" w:rsidRDefault="00F212B3" w:rsidP="00F212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В настоящее время эти операции являются одним из источников привлечения наличной валюты и получения прибыли КБ.</w:t>
      </w:r>
    </w:p>
    <w:p w:rsidR="00F212B3" w:rsidRPr="00F212B3" w:rsidRDefault="00F212B3" w:rsidP="00F212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При осуществлении каждой операции по покупке/продажи работник обменного пункта должен фиксировать в журнале, является ли физическое лицо – покупатель или продавец валюты резидентом России. Эта информация необходима для формирования отчетности банка по операциям с иностранной валютой, предоставляемой КБ в ЦБ России.</w:t>
      </w:r>
    </w:p>
    <w:p w:rsidR="00F212B3" w:rsidRPr="00F212B3" w:rsidRDefault="00F212B3" w:rsidP="00F212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12B3">
        <w:rPr>
          <w:sz w:val="28"/>
          <w:szCs w:val="28"/>
        </w:rPr>
        <w:t xml:space="preserve">КБ могут покупать наличную иностранную валюту по курсу ниже или выше, чем курс ЦБ </w:t>
      </w:r>
      <w:r w:rsidR="00665D92">
        <w:rPr>
          <w:sz w:val="28"/>
          <w:szCs w:val="28"/>
        </w:rPr>
        <w:t>Украины</w:t>
      </w:r>
      <w:r w:rsidRPr="00F212B3">
        <w:rPr>
          <w:sz w:val="28"/>
          <w:szCs w:val="28"/>
        </w:rPr>
        <w:t>. В последнем случае банк несет убытки за счет курсовой разницы. Однако при дефиците в банке наличной иностранной валюты покупка даже по такому курсу может оказаться более выгодной для банка по сравнению с покупкой наличной валютой на бирже или у других банков.</w:t>
      </w:r>
    </w:p>
    <w:p w:rsidR="00F212B3" w:rsidRPr="00F212B3" w:rsidRDefault="00F212B3" w:rsidP="00F212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12B3">
        <w:rPr>
          <w:sz w:val="28"/>
          <w:szCs w:val="28"/>
        </w:rPr>
        <w:t xml:space="preserve">Обменные пункты имеют покупать и продавать находящиеся в обращение денежные знаки только тех видов иностранных валют, курс </w:t>
      </w:r>
      <w:r w:rsidR="00665D92">
        <w:rPr>
          <w:sz w:val="28"/>
          <w:szCs w:val="28"/>
        </w:rPr>
        <w:t>гривны</w:t>
      </w:r>
      <w:r w:rsidRPr="00F212B3">
        <w:rPr>
          <w:sz w:val="28"/>
          <w:szCs w:val="28"/>
        </w:rPr>
        <w:t xml:space="preserve"> к котор</w:t>
      </w:r>
      <w:r w:rsidR="00665D92">
        <w:rPr>
          <w:sz w:val="28"/>
          <w:szCs w:val="28"/>
        </w:rPr>
        <w:t>ом официально котируется Центральным Банком</w:t>
      </w:r>
      <w:r w:rsidRPr="00F212B3">
        <w:rPr>
          <w:sz w:val="28"/>
          <w:szCs w:val="28"/>
        </w:rPr>
        <w:t>.</w:t>
      </w:r>
    </w:p>
    <w:p w:rsidR="00F212B3" w:rsidRPr="00F212B3" w:rsidRDefault="00F212B3" w:rsidP="00F212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12B3">
        <w:rPr>
          <w:sz w:val="28"/>
          <w:szCs w:val="28"/>
        </w:rPr>
        <w:t>Обменные пункты не имеют права совершать операции только по покупке или только по продаже иностранной валюты. Указанные виды валютно</w:t>
      </w:r>
      <w:r w:rsidR="006E0E5C">
        <w:rPr>
          <w:sz w:val="28"/>
          <w:szCs w:val="28"/>
        </w:rPr>
        <w:t>–</w:t>
      </w:r>
      <w:r w:rsidRPr="00F212B3">
        <w:rPr>
          <w:sz w:val="28"/>
          <w:szCs w:val="28"/>
        </w:rPr>
        <w:t>обменных операций должны совершаться одновременно.</w:t>
      </w:r>
    </w:p>
    <w:p w:rsidR="00F212B3" w:rsidRPr="00F212B3" w:rsidRDefault="00F212B3" w:rsidP="00F212B3">
      <w:pPr>
        <w:ind w:firstLine="709"/>
        <w:jc w:val="both"/>
        <w:rPr>
          <w:shadow/>
          <w:sz w:val="28"/>
          <w:szCs w:val="28"/>
        </w:rPr>
      </w:pPr>
      <w:r w:rsidRPr="00F212B3">
        <w:rPr>
          <w:sz w:val="28"/>
          <w:szCs w:val="28"/>
        </w:rPr>
        <w:t>За выполнение операций по покупке/продаже иностранной валюты с физических лиц банки взимают комиссионное вознаграждение согласно Тарифам</w:t>
      </w:r>
      <w:r w:rsidR="006E0E5C">
        <w:rPr>
          <w:sz w:val="28"/>
          <w:szCs w:val="28"/>
        </w:rPr>
        <w:t>.</w:t>
      </w:r>
    </w:p>
    <w:p w:rsidR="00F212B3" w:rsidRDefault="00F212B3" w:rsidP="009B7229">
      <w:pPr>
        <w:ind w:firstLine="709"/>
        <w:jc w:val="both"/>
        <w:rPr>
          <w:shadow/>
          <w:sz w:val="28"/>
          <w:szCs w:val="28"/>
        </w:rPr>
      </w:pPr>
    </w:p>
    <w:p w:rsidR="00AD2732" w:rsidRDefault="00AD2732" w:rsidP="009B7229">
      <w:pPr>
        <w:ind w:firstLine="709"/>
        <w:jc w:val="both"/>
        <w:rPr>
          <w:shadow/>
          <w:sz w:val="28"/>
          <w:szCs w:val="28"/>
        </w:rPr>
      </w:pPr>
    </w:p>
    <w:p w:rsidR="00CF4469" w:rsidRPr="006A6BD8" w:rsidRDefault="00251399" w:rsidP="0089633D">
      <w:pPr>
        <w:spacing w:before="120" w:after="120"/>
        <w:ind w:firstLine="709"/>
        <w:jc w:val="center"/>
        <w:rPr>
          <w:b/>
          <w:shadow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6A6BD8" w:rsidRPr="006A6BD8">
        <w:rPr>
          <w:b/>
          <w:sz w:val="28"/>
          <w:szCs w:val="28"/>
        </w:rPr>
        <w:t>Операций банка со средствами физических лиц.</w:t>
      </w:r>
    </w:p>
    <w:p w:rsidR="0039585D" w:rsidRDefault="0039585D" w:rsidP="0039585D">
      <w:pPr>
        <w:ind w:firstLine="709"/>
        <w:jc w:val="both"/>
        <w:rPr>
          <w:sz w:val="28"/>
          <w:szCs w:val="28"/>
        </w:rPr>
      </w:pPr>
      <w:r w:rsidRPr="0039585D">
        <w:rPr>
          <w:sz w:val="28"/>
          <w:szCs w:val="28"/>
        </w:rPr>
        <w:t>Основными видами операций банка со средствами физических лиц являются: прием депозитов до востребования и депозитов на срок.</w:t>
      </w:r>
    </w:p>
    <w:p w:rsidR="0039585D" w:rsidRDefault="0039585D" w:rsidP="0039585D">
      <w:pPr>
        <w:ind w:firstLine="709"/>
        <w:jc w:val="both"/>
        <w:rPr>
          <w:sz w:val="28"/>
          <w:szCs w:val="28"/>
        </w:rPr>
      </w:pPr>
      <w:r w:rsidRPr="0039585D">
        <w:rPr>
          <w:sz w:val="28"/>
          <w:szCs w:val="28"/>
        </w:rPr>
        <w:t xml:space="preserve">Принимая вклад до востребования и открывая текущий счет </w:t>
      </w:r>
      <w:r w:rsidR="00CA5DEF">
        <w:rPr>
          <w:sz w:val="28"/>
          <w:szCs w:val="28"/>
        </w:rPr>
        <w:t xml:space="preserve">– </w:t>
      </w:r>
      <w:r w:rsidR="00CA5DEF" w:rsidRPr="0039585D">
        <w:rPr>
          <w:sz w:val="28"/>
          <w:szCs w:val="28"/>
        </w:rPr>
        <w:t>банк</w:t>
      </w:r>
      <w:r w:rsidRPr="0039585D">
        <w:rPr>
          <w:sz w:val="28"/>
          <w:szCs w:val="28"/>
        </w:rPr>
        <w:t xml:space="preserve"> дает клиенту</w:t>
      </w:r>
      <w:r w:rsidR="00515243">
        <w:rPr>
          <w:sz w:val="28"/>
          <w:szCs w:val="28"/>
        </w:rPr>
        <w:t>-</w:t>
      </w:r>
      <w:r w:rsidRPr="0039585D">
        <w:rPr>
          <w:sz w:val="28"/>
          <w:szCs w:val="28"/>
        </w:rPr>
        <w:t xml:space="preserve">фирме, государственному учреждению, частному лицу </w:t>
      </w:r>
      <w:r>
        <w:rPr>
          <w:sz w:val="28"/>
          <w:szCs w:val="28"/>
        </w:rPr>
        <w:t>–</w:t>
      </w:r>
      <w:r w:rsidRPr="0039585D">
        <w:rPr>
          <w:sz w:val="28"/>
          <w:szCs w:val="28"/>
        </w:rPr>
        <w:t xml:space="preserve"> обязательство выплачивать по его требованию без предварительного уведомления любые суммы в пределах вклада.</w:t>
      </w:r>
    </w:p>
    <w:p w:rsidR="00515243" w:rsidRDefault="0039585D" w:rsidP="0039585D">
      <w:pPr>
        <w:ind w:firstLine="709"/>
        <w:jc w:val="both"/>
        <w:rPr>
          <w:sz w:val="28"/>
          <w:szCs w:val="28"/>
        </w:rPr>
      </w:pPr>
      <w:r w:rsidRPr="0039585D">
        <w:rPr>
          <w:sz w:val="28"/>
          <w:szCs w:val="28"/>
        </w:rPr>
        <w:t>Депозиты на срок представляют собой вклады, которые могут изыматься с уведомлением за несколько дней или по истечении установленного срока. В отдельных случаях депозитные счета не открываются, а лишь устанавливается предел, ниже которого не может опускаться остаток по текущему счету клиента, и эта сумма считается срочным вкладом. Принимая вклад, банк выдает сберегательный сертификат или просто выписку о состоянии счета.</w:t>
      </w:r>
    </w:p>
    <w:p w:rsidR="00515243" w:rsidRDefault="0039585D" w:rsidP="0039585D">
      <w:pPr>
        <w:ind w:firstLine="709"/>
        <w:jc w:val="both"/>
        <w:rPr>
          <w:sz w:val="28"/>
          <w:szCs w:val="28"/>
        </w:rPr>
      </w:pPr>
      <w:r w:rsidRPr="0039585D">
        <w:rPr>
          <w:sz w:val="28"/>
          <w:szCs w:val="28"/>
        </w:rPr>
        <w:t xml:space="preserve">Для распоряжения текущим счетом применяются различные инструменты, но основной из них </w:t>
      </w:r>
      <w:r w:rsidR="00515243">
        <w:rPr>
          <w:sz w:val="28"/>
          <w:szCs w:val="28"/>
        </w:rPr>
        <w:t>–</w:t>
      </w:r>
      <w:r w:rsidRPr="0039585D">
        <w:rPr>
          <w:sz w:val="28"/>
          <w:szCs w:val="28"/>
        </w:rPr>
        <w:t xml:space="preserve"> чековая книжка, выдаваемая банком.</w:t>
      </w:r>
    </w:p>
    <w:p w:rsidR="00515243" w:rsidRDefault="0039585D" w:rsidP="0039585D">
      <w:pPr>
        <w:ind w:firstLine="709"/>
        <w:jc w:val="both"/>
        <w:rPr>
          <w:sz w:val="28"/>
          <w:szCs w:val="28"/>
        </w:rPr>
      </w:pPr>
      <w:r w:rsidRPr="0039585D">
        <w:rPr>
          <w:sz w:val="28"/>
          <w:szCs w:val="28"/>
        </w:rPr>
        <w:t>Крупные зарубежные банки наряду с чековыми книжками выдают клиентам особые дебетовые карточки, на которых напечатано наименование банка, имя и подпись клиента, номер его счета, дата выдачи. Карточки позволяют получать небольшие суммы наличными в специальных автоматах, устанавливаемых в крупных торговых центрах, или же приобретать товары без их оплаты наличными. Кроме того, такие карточки используются как удостоверения личности клиентов, гарантирующие оплату выставленных ими чеков.</w:t>
      </w:r>
    </w:p>
    <w:p w:rsidR="00515243" w:rsidRDefault="0039585D" w:rsidP="0039585D">
      <w:pPr>
        <w:ind w:firstLine="709"/>
        <w:jc w:val="both"/>
        <w:rPr>
          <w:sz w:val="28"/>
          <w:szCs w:val="28"/>
        </w:rPr>
      </w:pPr>
      <w:r w:rsidRPr="0039585D">
        <w:rPr>
          <w:sz w:val="28"/>
          <w:szCs w:val="28"/>
        </w:rPr>
        <w:t>По текущим счетам и вкладам банки начисляют</w:t>
      </w:r>
      <w:r w:rsidR="00B054AA">
        <w:rPr>
          <w:sz w:val="28"/>
          <w:szCs w:val="28"/>
        </w:rPr>
        <w:t>–</w:t>
      </w:r>
      <w:r w:rsidRPr="0039585D">
        <w:rPr>
          <w:sz w:val="28"/>
          <w:szCs w:val="28"/>
        </w:rPr>
        <w:t>выплачивают проценты в валюте счета. Размер процентных ставок в зависимости от степени заинтересованности банков в привлечении иностранной валюты может быть выше и ниже процентных ставок по счетам в национальной валюте.</w:t>
      </w:r>
    </w:p>
    <w:p w:rsidR="00515243" w:rsidRDefault="0039585D" w:rsidP="0039585D">
      <w:pPr>
        <w:ind w:firstLine="709"/>
        <w:jc w:val="both"/>
        <w:rPr>
          <w:sz w:val="28"/>
          <w:szCs w:val="28"/>
        </w:rPr>
      </w:pPr>
      <w:r w:rsidRPr="0039585D">
        <w:rPr>
          <w:sz w:val="28"/>
          <w:szCs w:val="28"/>
        </w:rPr>
        <w:t>Проценты по вкладам определяются с учетом их срока. Процент может быть как фиксированным, так и скользящим. При досрочном изъятии срочного вклада банк начисляет проценты по пониженной ставке или удерживает часть процентных выплат, стимулируя тем самым поступление средств более устойчивого характера.</w:t>
      </w:r>
    </w:p>
    <w:p w:rsidR="00B054AA" w:rsidRDefault="0039585D" w:rsidP="0039585D">
      <w:pPr>
        <w:ind w:firstLine="709"/>
        <w:jc w:val="both"/>
        <w:rPr>
          <w:sz w:val="28"/>
          <w:szCs w:val="28"/>
        </w:rPr>
      </w:pPr>
      <w:r w:rsidRPr="0039585D">
        <w:rPr>
          <w:sz w:val="28"/>
          <w:szCs w:val="28"/>
        </w:rPr>
        <w:t>Банк может выдать предприятиям и организациям кредиты в иностранной валюте с погашением их за счет использования валютной выручки от экспорта товаров и услуг, произведенных в результате осуществления прокредитованных мероприятий или за счет других валютных поступлений.</w:t>
      </w:r>
    </w:p>
    <w:p w:rsidR="00B054AA" w:rsidRDefault="0039585D" w:rsidP="0039585D">
      <w:pPr>
        <w:ind w:firstLine="709"/>
        <w:jc w:val="both"/>
        <w:rPr>
          <w:sz w:val="28"/>
          <w:szCs w:val="28"/>
        </w:rPr>
      </w:pPr>
      <w:r w:rsidRPr="0039585D">
        <w:rPr>
          <w:sz w:val="28"/>
          <w:szCs w:val="28"/>
        </w:rPr>
        <w:t>Процентные ставки по кредитам в инвалюте устанавливаются банком с таким расчетом, чтобы сумма полученных банком процентов покрывала его расходы по привлечению средств, используемых для предоставления кредитов.</w:t>
      </w:r>
    </w:p>
    <w:p w:rsidR="00B054AA" w:rsidRDefault="0039585D" w:rsidP="0039585D">
      <w:pPr>
        <w:ind w:firstLine="709"/>
        <w:jc w:val="both"/>
        <w:rPr>
          <w:sz w:val="28"/>
          <w:szCs w:val="28"/>
        </w:rPr>
      </w:pPr>
      <w:r w:rsidRPr="0039585D">
        <w:rPr>
          <w:sz w:val="28"/>
          <w:szCs w:val="28"/>
        </w:rPr>
        <w:t>Периодичность и сроки уплаты процентов за пользование кредитом определяются банком по согласованию с заемщиком.</w:t>
      </w:r>
    </w:p>
    <w:p w:rsidR="0039585D" w:rsidRPr="0039585D" w:rsidRDefault="0039585D" w:rsidP="0039585D">
      <w:pPr>
        <w:ind w:firstLine="709"/>
        <w:jc w:val="both"/>
        <w:rPr>
          <w:shadow/>
          <w:sz w:val="28"/>
          <w:szCs w:val="28"/>
        </w:rPr>
      </w:pPr>
      <w:r w:rsidRPr="0039585D">
        <w:rPr>
          <w:sz w:val="28"/>
          <w:szCs w:val="28"/>
        </w:rPr>
        <w:t>Важное значение при оценке кредитных рисков приобретает подробный анализ технико-экономического обоснования с точки зрения оценки обеспечения эффективного использования кредита и возможности вернуть всю сумму валютной задолженности в указанный срок.</w:t>
      </w:r>
    </w:p>
    <w:p w:rsidR="0039585D" w:rsidRDefault="0039585D" w:rsidP="009B7229">
      <w:pPr>
        <w:ind w:firstLine="709"/>
        <w:jc w:val="both"/>
        <w:rPr>
          <w:shadow/>
          <w:sz w:val="28"/>
          <w:szCs w:val="28"/>
        </w:rPr>
      </w:pPr>
    </w:p>
    <w:p w:rsidR="00AD2732" w:rsidRDefault="00AD2732" w:rsidP="009B7229">
      <w:pPr>
        <w:ind w:firstLine="709"/>
        <w:jc w:val="both"/>
        <w:rPr>
          <w:shadow/>
          <w:sz w:val="28"/>
          <w:szCs w:val="28"/>
        </w:rPr>
      </w:pPr>
    </w:p>
    <w:p w:rsidR="00B054AA" w:rsidRPr="006A6BD8" w:rsidRDefault="00251399" w:rsidP="006A6BD8">
      <w:pPr>
        <w:spacing w:before="120" w:after="12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B054AA" w:rsidRPr="006A6BD8">
        <w:rPr>
          <w:b/>
          <w:sz w:val="28"/>
          <w:szCs w:val="28"/>
        </w:rPr>
        <w:t>Операции коммерческих банков с наличной иностранной валютой и пластиковыми банковскими карточками.</w:t>
      </w:r>
    </w:p>
    <w:p w:rsidR="00B054AA" w:rsidRDefault="00B054AA" w:rsidP="00C74C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Украинские</w:t>
      </w:r>
      <w:r w:rsidRPr="00B054AA">
        <w:rPr>
          <w:sz w:val="28"/>
          <w:szCs w:val="28"/>
        </w:rPr>
        <w:t xml:space="preserve"> коммерческие банки могут производить следующие операции с наличной иностранной валютой</w:t>
      </w:r>
      <w:r>
        <w:rPr>
          <w:sz w:val="28"/>
          <w:szCs w:val="28"/>
        </w:rPr>
        <w:t>:</w:t>
      </w:r>
    </w:p>
    <w:p w:rsidR="00B054AA" w:rsidRDefault="00B054AA" w:rsidP="00C74C63">
      <w:pPr>
        <w:numPr>
          <w:ilvl w:val="0"/>
          <w:numId w:val="17"/>
        </w:numPr>
        <w:tabs>
          <w:tab w:val="clear" w:pos="1744"/>
        </w:tabs>
        <w:ind w:left="0" w:firstLine="851"/>
        <w:jc w:val="both"/>
        <w:rPr>
          <w:sz w:val="28"/>
          <w:szCs w:val="28"/>
        </w:rPr>
      </w:pPr>
      <w:r w:rsidRPr="00B054AA">
        <w:rPr>
          <w:sz w:val="28"/>
          <w:szCs w:val="28"/>
        </w:rPr>
        <w:t>Покупка</w:t>
      </w:r>
      <w:r>
        <w:rPr>
          <w:sz w:val="28"/>
          <w:szCs w:val="28"/>
        </w:rPr>
        <w:t>–</w:t>
      </w:r>
      <w:r w:rsidRPr="00B054AA">
        <w:rPr>
          <w:sz w:val="28"/>
          <w:szCs w:val="28"/>
        </w:rPr>
        <w:t xml:space="preserve">продажа наличной иностранной валюты физическим лицам </w:t>
      </w:r>
      <w:r>
        <w:rPr>
          <w:sz w:val="28"/>
          <w:szCs w:val="28"/>
        </w:rPr>
        <w:t>гривну</w:t>
      </w:r>
      <w:r w:rsidRPr="00B054AA">
        <w:rPr>
          <w:sz w:val="28"/>
          <w:szCs w:val="28"/>
        </w:rPr>
        <w:t>;</w:t>
      </w:r>
    </w:p>
    <w:p w:rsidR="00B054AA" w:rsidRPr="00B054AA" w:rsidRDefault="00B054AA" w:rsidP="00C74C63">
      <w:pPr>
        <w:numPr>
          <w:ilvl w:val="0"/>
          <w:numId w:val="17"/>
        </w:numPr>
        <w:tabs>
          <w:tab w:val="clear" w:pos="1744"/>
        </w:tabs>
        <w:ind w:left="0" w:firstLine="851"/>
        <w:jc w:val="both"/>
        <w:rPr>
          <w:shadow/>
          <w:sz w:val="28"/>
          <w:szCs w:val="28"/>
        </w:rPr>
      </w:pPr>
      <w:r w:rsidRPr="00B054AA">
        <w:rPr>
          <w:sz w:val="28"/>
          <w:szCs w:val="28"/>
        </w:rPr>
        <w:t>Прием и выдача наличной валюты со счетов физических лиц;</w:t>
      </w:r>
    </w:p>
    <w:p w:rsidR="00B054AA" w:rsidRPr="00B054AA" w:rsidRDefault="00B054AA" w:rsidP="00C74C63">
      <w:pPr>
        <w:numPr>
          <w:ilvl w:val="0"/>
          <w:numId w:val="17"/>
        </w:numPr>
        <w:tabs>
          <w:tab w:val="clear" w:pos="1744"/>
        </w:tabs>
        <w:ind w:left="0" w:firstLine="851"/>
        <w:jc w:val="both"/>
        <w:rPr>
          <w:shadow/>
          <w:sz w:val="28"/>
          <w:szCs w:val="28"/>
        </w:rPr>
      </w:pPr>
      <w:r w:rsidRPr="00B054AA">
        <w:rPr>
          <w:sz w:val="28"/>
          <w:szCs w:val="28"/>
        </w:rPr>
        <w:t>Выдача наличной валюты по банковским пластиковым карточкам;</w:t>
      </w:r>
    </w:p>
    <w:p w:rsidR="00B054AA" w:rsidRPr="00B054AA" w:rsidRDefault="00B054AA" w:rsidP="00C74C63">
      <w:pPr>
        <w:numPr>
          <w:ilvl w:val="0"/>
          <w:numId w:val="17"/>
        </w:numPr>
        <w:tabs>
          <w:tab w:val="clear" w:pos="1744"/>
        </w:tabs>
        <w:ind w:left="0" w:firstLine="851"/>
        <w:jc w:val="both"/>
        <w:rPr>
          <w:shadow/>
          <w:sz w:val="28"/>
          <w:szCs w:val="28"/>
        </w:rPr>
      </w:pPr>
      <w:r w:rsidRPr="00B054AA">
        <w:rPr>
          <w:sz w:val="28"/>
          <w:szCs w:val="28"/>
        </w:rPr>
        <w:t>Покупка за наличную иностранную валюту платежных документов в валюте;</w:t>
      </w:r>
    </w:p>
    <w:p w:rsidR="00B054AA" w:rsidRPr="00B054AA" w:rsidRDefault="00B054AA" w:rsidP="00C74C63">
      <w:pPr>
        <w:numPr>
          <w:ilvl w:val="0"/>
          <w:numId w:val="17"/>
        </w:numPr>
        <w:tabs>
          <w:tab w:val="clear" w:pos="1744"/>
        </w:tabs>
        <w:ind w:left="0" w:firstLine="851"/>
        <w:jc w:val="both"/>
        <w:rPr>
          <w:shadow/>
          <w:sz w:val="28"/>
          <w:szCs w:val="28"/>
        </w:rPr>
      </w:pPr>
      <w:r>
        <w:rPr>
          <w:sz w:val="28"/>
          <w:szCs w:val="28"/>
        </w:rPr>
        <w:t>В</w:t>
      </w:r>
      <w:r w:rsidRPr="00B054AA">
        <w:rPr>
          <w:sz w:val="28"/>
          <w:szCs w:val="28"/>
        </w:rPr>
        <w:t>ыдача наличной валюты со счетов юридических лиц (только на командировочные расходы);</w:t>
      </w:r>
    </w:p>
    <w:p w:rsidR="00B054AA" w:rsidRPr="00B054AA" w:rsidRDefault="00B054AA" w:rsidP="00C74C63">
      <w:pPr>
        <w:numPr>
          <w:ilvl w:val="0"/>
          <w:numId w:val="17"/>
        </w:numPr>
        <w:tabs>
          <w:tab w:val="clear" w:pos="1744"/>
        </w:tabs>
        <w:ind w:left="0" w:firstLine="851"/>
        <w:jc w:val="both"/>
        <w:rPr>
          <w:shadow/>
          <w:sz w:val="28"/>
          <w:szCs w:val="28"/>
        </w:rPr>
      </w:pPr>
      <w:r w:rsidRPr="00B054AA">
        <w:rPr>
          <w:sz w:val="28"/>
          <w:szCs w:val="28"/>
        </w:rPr>
        <w:t>Покупка наличной иностранной валюты на межбанковском рынке (банкнотные сделки);</w:t>
      </w:r>
    </w:p>
    <w:p w:rsidR="0039585D" w:rsidRPr="00B054AA" w:rsidRDefault="00B054AA" w:rsidP="00C74C63">
      <w:pPr>
        <w:numPr>
          <w:ilvl w:val="0"/>
          <w:numId w:val="17"/>
        </w:numPr>
        <w:tabs>
          <w:tab w:val="clear" w:pos="1744"/>
        </w:tabs>
        <w:ind w:left="0" w:firstLine="851"/>
        <w:jc w:val="both"/>
        <w:rPr>
          <w:shadow/>
          <w:sz w:val="28"/>
          <w:szCs w:val="28"/>
        </w:rPr>
      </w:pPr>
      <w:r w:rsidRPr="00B054AA">
        <w:rPr>
          <w:sz w:val="28"/>
          <w:szCs w:val="28"/>
        </w:rPr>
        <w:t>Зачисление наличной валюты на счета банков корреспондентов, и подкрепление собственных счетов в банках корреспондентах.</w:t>
      </w:r>
    </w:p>
    <w:p w:rsidR="0039585D" w:rsidRDefault="0039585D" w:rsidP="009B7229">
      <w:pPr>
        <w:ind w:firstLine="709"/>
        <w:jc w:val="both"/>
        <w:rPr>
          <w:shadow/>
          <w:sz w:val="28"/>
          <w:szCs w:val="28"/>
        </w:rPr>
      </w:pPr>
    </w:p>
    <w:p w:rsidR="0039585D" w:rsidRDefault="0039585D" w:rsidP="009B7229">
      <w:pPr>
        <w:ind w:firstLine="709"/>
        <w:jc w:val="both"/>
        <w:rPr>
          <w:shadow/>
          <w:sz w:val="28"/>
          <w:szCs w:val="28"/>
        </w:rPr>
      </w:pPr>
    </w:p>
    <w:p w:rsidR="00816986" w:rsidRDefault="00816986" w:rsidP="009B7229">
      <w:pPr>
        <w:ind w:firstLine="709"/>
        <w:jc w:val="both"/>
        <w:rPr>
          <w:shadow/>
          <w:sz w:val="28"/>
          <w:szCs w:val="28"/>
        </w:rPr>
      </w:pPr>
    </w:p>
    <w:p w:rsidR="00816986" w:rsidRDefault="00816986" w:rsidP="009B7229">
      <w:pPr>
        <w:ind w:firstLine="709"/>
        <w:jc w:val="both"/>
        <w:rPr>
          <w:shadow/>
          <w:sz w:val="28"/>
          <w:szCs w:val="28"/>
        </w:rPr>
      </w:pPr>
    </w:p>
    <w:p w:rsidR="00816986" w:rsidRDefault="00816986" w:rsidP="009B7229">
      <w:pPr>
        <w:ind w:firstLine="709"/>
        <w:jc w:val="both"/>
        <w:rPr>
          <w:shadow/>
          <w:sz w:val="28"/>
          <w:szCs w:val="28"/>
        </w:rPr>
      </w:pPr>
    </w:p>
    <w:p w:rsidR="00816986" w:rsidRDefault="00816986" w:rsidP="009B7229">
      <w:pPr>
        <w:ind w:firstLine="709"/>
        <w:jc w:val="both"/>
        <w:rPr>
          <w:shadow/>
          <w:sz w:val="28"/>
          <w:szCs w:val="28"/>
        </w:rPr>
      </w:pPr>
    </w:p>
    <w:p w:rsidR="00816986" w:rsidRDefault="00816986" w:rsidP="009B7229">
      <w:pPr>
        <w:ind w:firstLine="709"/>
        <w:jc w:val="both"/>
        <w:rPr>
          <w:shadow/>
          <w:sz w:val="28"/>
          <w:szCs w:val="28"/>
        </w:rPr>
      </w:pPr>
    </w:p>
    <w:p w:rsidR="00816986" w:rsidRDefault="00816986" w:rsidP="009B7229">
      <w:pPr>
        <w:ind w:firstLine="709"/>
        <w:jc w:val="both"/>
        <w:rPr>
          <w:shadow/>
          <w:sz w:val="28"/>
          <w:szCs w:val="28"/>
        </w:rPr>
      </w:pPr>
    </w:p>
    <w:p w:rsidR="00816986" w:rsidRDefault="00816986" w:rsidP="009B7229">
      <w:pPr>
        <w:ind w:firstLine="709"/>
        <w:jc w:val="both"/>
        <w:rPr>
          <w:shadow/>
          <w:sz w:val="28"/>
          <w:szCs w:val="28"/>
        </w:rPr>
      </w:pPr>
    </w:p>
    <w:p w:rsidR="00816986" w:rsidRDefault="00816986" w:rsidP="009B7229">
      <w:pPr>
        <w:ind w:firstLine="709"/>
        <w:jc w:val="both"/>
        <w:rPr>
          <w:shadow/>
          <w:sz w:val="28"/>
          <w:szCs w:val="28"/>
        </w:rPr>
      </w:pPr>
    </w:p>
    <w:p w:rsidR="00816986" w:rsidRDefault="00816986" w:rsidP="009B7229">
      <w:pPr>
        <w:ind w:firstLine="709"/>
        <w:jc w:val="both"/>
        <w:rPr>
          <w:shadow/>
          <w:sz w:val="28"/>
          <w:szCs w:val="28"/>
        </w:rPr>
      </w:pPr>
    </w:p>
    <w:p w:rsidR="00816986" w:rsidRDefault="00816986" w:rsidP="009B7229">
      <w:pPr>
        <w:ind w:firstLine="709"/>
        <w:jc w:val="both"/>
        <w:rPr>
          <w:shadow/>
          <w:sz w:val="28"/>
          <w:szCs w:val="28"/>
        </w:rPr>
      </w:pPr>
    </w:p>
    <w:p w:rsidR="00816986" w:rsidRDefault="00816986" w:rsidP="009B7229">
      <w:pPr>
        <w:ind w:firstLine="709"/>
        <w:jc w:val="both"/>
        <w:rPr>
          <w:shadow/>
          <w:sz w:val="28"/>
          <w:szCs w:val="28"/>
        </w:rPr>
      </w:pPr>
    </w:p>
    <w:p w:rsidR="00251399" w:rsidRDefault="00251399" w:rsidP="00251399">
      <w:pPr>
        <w:pStyle w:val="HTML"/>
        <w:spacing w:line="24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5. </w:t>
      </w:r>
      <w:r w:rsidRPr="003D3A5E">
        <w:rPr>
          <w:rFonts w:ascii="Times New Roman" w:hAnsi="Times New Roman" w:cs="Times New Roman"/>
          <w:b/>
          <w:color w:val="000000"/>
          <w:sz w:val="28"/>
          <w:szCs w:val="28"/>
        </w:rPr>
        <w:t>Валютные операции.</w:t>
      </w:r>
    </w:p>
    <w:p w:rsidR="00251399" w:rsidRPr="003D3A5E" w:rsidRDefault="00251399" w:rsidP="00251399">
      <w:pPr>
        <w:pStyle w:val="HTML"/>
        <w:spacing w:line="24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1399" w:rsidRPr="008568DC" w:rsidRDefault="00251399" w:rsidP="002513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68DC">
        <w:rPr>
          <w:rFonts w:ascii="Times New Roman" w:hAnsi="Times New Roman" w:cs="Times New Roman"/>
          <w:b/>
          <w:color w:val="000000"/>
          <w:sz w:val="28"/>
          <w:szCs w:val="28"/>
        </w:rPr>
        <w:t>Валютными операциями считаются:</w:t>
      </w:r>
    </w:p>
    <w:p w:rsidR="00251399" w:rsidRPr="00711346" w:rsidRDefault="00251399" w:rsidP="00251399">
      <w:pPr>
        <w:pStyle w:val="HTML"/>
        <w:numPr>
          <w:ilvl w:val="0"/>
          <w:numId w:val="13"/>
        </w:numPr>
        <w:tabs>
          <w:tab w:val="clear" w:pos="36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080"/>
        </w:tabs>
        <w:spacing w:line="240" w:lineRule="atLeast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1346">
        <w:rPr>
          <w:rFonts w:ascii="Times New Roman" w:hAnsi="Times New Roman" w:cs="Times New Roman"/>
          <w:color w:val="000000"/>
          <w:sz w:val="28"/>
          <w:szCs w:val="28"/>
        </w:rPr>
        <w:t>операции, связанные с переходом права собственности и иных прав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1346">
        <w:rPr>
          <w:rFonts w:ascii="Times New Roman" w:hAnsi="Times New Roman" w:cs="Times New Roman"/>
          <w:color w:val="000000"/>
          <w:sz w:val="28"/>
          <w:szCs w:val="28"/>
        </w:rPr>
        <w:t>валютные ценности, в том чи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сле операции, когда в качестве </w:t>
      </w:r>
      <w:r w:rsidRPr="00711346">
        <w:rPr>
          <w:rFonts w:ascii="Times New Roman" w:hAnsi="Times New Roman" w:cs="Times New Roman"/>
          <w:color w:val="000000"/>
          <w:sz w:val="28"/>
          <w:szCs w:val="28"/>
        </w:rPr>
        <w:t>средства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1346">
        <w:rPr>
          <w:rFonts w:ascii="Times New Roman" w:hAnsi="Times New Roman" w:cs="Times New Roman"/>
          <w:color w:val="000000"/>
          <w:sz w:val="28"/>
          <w:szCs w:val="28"/>
        </w:rPr>
        <w:t>платежа используется иностранная валюта и платежные документы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1346">
        <w:rPr>
          <w:rFonts w:ascii="Times New Roman" w:hAnsi="Times New Roman" w:cs="Times New Roman"/>
          <w:color w:val="000000"/>
          <w:sz w:val="28"/>
          <w:szCs w:val="28"/>
        </w:rPr>
        <w:t>иностранной валюте;</w:t>
      </w:r>
    </w:p>
    <w:p w:rsidR="00251399" w:rsidRPr="00711346" w:rsidRDefault="00251399" w:rsidP="00251399">
      <w:pPr>
        <w:pStyle w:val="HTML"/>
        <w:numPr>
          <w:ilvl w:val="0"/>
          <w:numId w:val="13"/>
        </w:numPr>
        <w:tabs>
          <w:tab w:val="clear" w:pos="36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080"/>
        </w:tabs>
        <w:spacing w:line="240" w:lineRule="atLeast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1346">
        <w:rPr>
          <w:rFonts w:ascii="Times New Roman" w:hAnsi="Times New Roman" w:cs="Times New Roman"/>
          <w:color w:val="000000"/>
          <w:sz w:val="28"/>
          <w:szCs w:val="28"/>
        </w:rPr>
        <w:t>ввоз и пересылка в Украину (и обратно) валютных ценностей;</w:t>
      </w:r>
    </w:p>
    <w:p w:rsidR="00251399" w:rsidRPr="00711346" w:rsidRDefault="00251399" w:rsidP="00251399">
      <w:pPr>
        <w:pStyle w:val="HTML"/>
        <w:numPr>
          <w:ilvl w:val="0"/>
          <w:numId w:val="13"/>
        </w:numPr>
        <w:tabs>
          <w:tab w:val="clear" w:pos="36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080"/>
        </w:tabs>
        <w:spacing w:line="240" w:lineRule="atLeast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1346">
        <w:rPr>
          <w:rFonts w:ascii="Times New Roman" w:hAnsi="Times New Roman" w:cs="Times New Roman"/>
          <w:color w:val="000000"/>
          <w:sz w:val="28"/>
          <w:szCs w:val="28"/>
        </w:rPr>
        <w:t>осуществление международных денежных переводов.</w:t>
      </w:r>
    </w:p>
    <w:p w:rsidR="00251399" w:rsidRPr="000F36AE" w:rsidRDefault="00251399" w:rsidP="002513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36AE">
        <w:rPr>
          <w:rFonts w:ascii="Times New Roman" w:hAnsi="Times New Roman" w:cs="Times New Roman"/>
          <w:color w:val="000000"/>
          <w:sz w:val="28"/>
          <w:szCs w:val="28"/>
        </w:rPr>
        <w:t>Операции с иностранной валютой делится на текущее, и такие, которые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F36AE">
        <w:rPr>
          <w:rFonts w:ascii="Times New Roman" w:hAnsi="Times New Roman" w:cs="Times New Roman"/>
          <w:color w:val="000000"/>
          <w:sz w:val="28"/>
          <w:szCs w:val="28"/>
        </w:rPr>
        <w:t>связаны с движением капитала.</w:t>
      </w:r>
    </w:p>
    <w:p w:rsidR="00251399" w:rsidRPr="000F36AE" w:rsidRDefault="00251399" w:rsidP="002513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36AE">
        <w:rPr>
          <w:rFonts w:ascii="Times New Roman" w:hAnsi="Times New Roman" w:cs="Times New Roman"/>
          <w:color w:val="000000"/>
          <w:sz w:val="28"/>
          <w:szCs w:val="28"/>
        </w:rPr>
        <w:t>Банковские операции с иностранной валютой по степени их сложности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F36AE">
        <w:rPr>
          <w:rFonts w:ascii="Times New Roman" w:hAnsi="Times New Roman" w:cs="Times New Roman"/>
          <w:color w:val="000000"/>
          <w:sz w:val="28"/>
          <w:szCs w:val="28"/>
        </w:rPr>
        <w:t>рисков можно классифицировать следующим образом:</w:t>
      </w:r>
    </w:p>
    <w:p w:rsidR="00251399" w:rsidRPr="000F36AE" w:rsidRDefault="00251399" w:rsidP="00251399">
      <w:pPr>
        <w:pStyle w:val="HTML"/>
        <w:numPr>
          <w:ilvl w:val="0"/>
          <w:numId w:val="10"/>
        </w:numPr>
        <w:tabs>
          <w:tab w:val="clear" w:pos="36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36AE">
        <w:rPr>
          <w:rFonts w:ascii="Times New Roman" w:hAnsi="Times New Roman" w:cs="Times New Roman"/>
          <w:color w:val="000000"/>
          <w:sz w:val="28"/>
          <w:szCs w:val="28"/>
        </w:rPr>
        <w:t>ведение валютных счетов клиентов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51399" w:rsidRPr="000F36AE" w:rsidRDefault="00251399" w:rsidP="00251399">
      <w:pPr>
        <w:pStyle w:val="HTML"/>
        <w:numPr>
          <w:ilvl w:val="0"/>
          <w:numId w:val="10"/>
        </w:numPr>
        <w:tabs>
          <w:tab w:val="clear" w:pos="36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36AE">
        <w:rPr>
          <w:rFonts w:ascii="Times New Roman" w:hAnsi="Times New Roman" w:cs="Times New Roman"/>
          <w:color w:val="000000"/>
          <w:sz w:val="28"/>
          <w:szCs w:val="28"/>
        </w:rPr>
        <w:t>неторговые операции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51399" w:rsidRPr="000F36AE" w:rsidRDefault="00251399" w:rsidP="00251399">
      <w:pPr>
        <w:pStyle w:val="HTML"/>
        <w:numPr>
          <w:ilvl w:val="0"/>
          <w:numId w:val="10"/>
        </w:numPr>
        <w:tabs>
          <w:tab w:val="clear" w:pos="36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36AE">
        <w:rPr>
          <w:rFonts w:ascii="Times New Roman" w:hAnsi="Times New Roman" w:cs="Times New Roman"/>
          <w:color w:val="000000"/>
          <w:sz w:val="28"/>
          <w:szCs w:val="28"/>
        </w:rPr>
        <w:t>налаживание прямых кор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ректирующих </w:t>
      </w:r>
      <w:r w:rsidRPr="000F36AE">
        <w:rPr>
          <w:rFonts w:ascii="Times New Roman" w:hAnsi="Times New Roman" w:cs="Times New Roman"/>
          <w:color w:val="000000"/>
          <w:sz w:val="28"/>
          <w:szCs w:val="28"/>
        </w:rPr>
        <w:t>связей с иностранными банками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51399" w:rsidRPr="000F36AE" w:rsidRDefault="00251399" w:rsidP="00251399">
      <w:pPr>
        <w:pStyle w:val="HTML"/>
        <w:numPr>
          <w:ilvl w:val="0"/>
          <w:numId w:val="10"/>
        </w:numPr>
        <w:tabs>
          <w:tab w:val="clear" w:pos="36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36AE">
        <w:rPr>
          <w:rFonts w:ascii="Times New Roman" w:hAnsi="Times New Roman" w:cs="Times New Roman"/>
          <w:color w:val="000000"/>
          <w:sz w:val="28"/>
          <w:szCs w:val="28"/>
        </w:rPr>
        <w:t>операции по международным торговым расчетам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51399" w:rsidRDefault="00251399" w:rsidP="00251399">
      <w:pPr>
        <w:pStyle w:val="HTML"/>
        <w:numPr>
          <w:ilvl w:val="0"/>
          <w:numId w:val="10"/>
        </w:numPr>
        <w:tabs>
          <w:tab w:val="clear" w:pos="36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36AE">
        <w:rPr>
          <w:rFonts w:ascii="Times New Roman" w:hAnsi="Times New Roman" w:cs="Times New Roman"/>
          <w:color w:val="000000"/>
          <w:sz w:val="28"/>
          <w:szCs w:val="28"/>
        </w:rPr>
        <w:t>операции по торговле иностранной волютой на внутреннем рынке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51399" w:rsidRPr="000F36AE" w:rsidRDefault="00251399" w:rsidP="00251399">
      <w:pPr>
        <w:pStyle w:val="HTML"/>
        <w:numPr>
          <w:ilvl w:val="0"/>
          <w:numId w:val="10"/>
        </w:numPr>
        <w:tabs>
          <w:tab w:val="clear" w:pos="36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36AE">
        <w:rPr>
          <w:rFonts w:ascii="Times New Roman" w:hAnsi="Times New Roman" w:cs="Times New Roman"/>
          <w:color w:val="000000"/>
          <w:sz w:val="28"/>
          <w:szCs w:val="28"/>
        </w:rPr>
        <w:t>операции по привлечению и размещению валютных средств на внутреннем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F36AE">
        <w:rPr>
          <w:rFonts w:ascii="Times New Roman" w:hAnsi="Times New Roman" w:cs="Times New Roman"/>
          <w:color w:val="000000"/>
          <w:sz w:val="28"/>
          <w:szCs w:val="28"/>
        </w:rPr>
        <w:t>и на международном рынке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51399" w:rsidRPr="000F36AE" w:rsidRDefault="00251399" w:rsidP="002513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F36AE">
        <w:rPr>
          <w:rFonts w:ascii="Times New Roman" w:hAnsi="Times New Roman" w:cs="Times New Roman"/>
          <w:color w:val="000000"/>
          <w:sz w:val="28"/>
          <w:szCs w:val="28"/>
        </w:rPr>
        <w:t>алютные операции осуществляются уполномоченными банками, т.е.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F36AE">
        <w:rPr>
          <w:rFonts w:ascii="Times New Roman" w:hAnsi="Times New Roman" w:cs="Times New Roman"/>
          <w:color w:val="000000"/>
          <w:sz w:val="28"/>
          <w:szCs w:val="28"/>
        </w:rPr>
        <w:t>банками, которые имеют лицензию НБУ на осуществление операций.</w:t>
      </w:r>
    </w:p>
    <w:p w:rsidR="00251399" w:rsidRDefault="00251399" w:rsidP="00251399">
      <w:pPr>
        <w:tabs>
          <w:tab w:val="left" w:pos="9214"/>
        </w:tabs>
        <w:ind w:firstLine="709"/>
        <w:jc w:val="both"/>
        <w:rPr>
          <w:color w:val="000000"/>
          <w:sz w:val="28"/>
          <w:szCs w:val="28"/>
        </w:rPr>
      </w:pPr>
      <w:r w:rsidRPr="000F36AE">
        <w:rPr>
          <w:color w:val="000000"/>
          <w:sz w:val="28"/>
          <w:szCs w:val="28"/>
        </w:rPr>
        <w:t>Банки</w:t>
      </w:r>
      <w:r>
        <w:rPr>
          <w:color w:val="000000"/>
          <w:sz w:val="28"/>
          <w:szCs w:val="28"/>
        </w:rPr>
        <w:t>,</w:t>
      </w:r>
      <w:r w:rsidRPr="000F36AE">
        <w:rPr>
          <w:color w:val="000000"/>
          <w:sz w:val="28"/>
          <w:szCs w:val="28"/>
        </w:rPr>
        <w:t xml:space="preserve"> которые получают лицензию на осуществление операций </w:t>
      </w:r>
      <w:r>
        <w:rPr>
          <w:color w:val="000000"/>
          <w:sz w:val="28"/>
          <w:szCs w:val="28"/>
        </w:rPr>
        <w:t xml:space="preserve">и </w:t>
      </w:r>
      <w:r w:rsidRPr="000F36AE">
        <w:rPr>
          <w:color w:val="000000"/>
          <w:sz w:val="28"/>
          <w:szCs w:val="28"/>
        </w:rPr>
        <w:t>выполняют</w:t>
      </w:r>
      <w:r>
        <w:rPr>
          <w:color w:val="000000"/>
          <w:sz w:val="28"/>
          <w:szCs w:val="28"/>
        </w:rPr>
        <w:t xml:space="preserve"> </w:t>
      </w:r>
      <w:r w:rsidRPr="000F36AE">
        <w:rPr>
          <w:color w:val="000000"/>
          <w:sz w:val="28"/>
          <w:szCs w:val="28"/>
        </w:rPr>
        <w:t>функции агента валютного контроля по операциям своих клиентов.</w:t>
      </w:r>
    </w:p>
    <w:p w:rsidR="00251399" w:rsidRPr="00251399" w:rsidRDefault="00251399" w:rsidP="00251399">
      <w:pPr>
        <w:tabs>
          <w:tab w:val="left" w:pos="9214"/>
        </w:tabs>
        <w:ind w:firstLine="709"/>
        <w:jc w:val="both"/>
        <w:rPr>
          <w:sz w:val="28"/>
          <w:szCs w:val="28"/>
        </w:rPr>
      </w:pPr>
      <w:r w:rsidRPr="00251399">
        <w:rPr>
          <w:sz w:val="28"/>
          <w:szCs w:val="28"/>
        </w:rPr>
        <w:t>Банки проводят широкий круг операций и сделок на валютном рынке: обслуживают валютные счета клиентов (резидентов и нерезидентов), выдают валютные кредиты, заключают сделки по покупке и продаже валюты на межбанковском рынке, а также с другими юридическими лицами, являются агентами государственного валютного контроля.</w:t>
      </w:r>
    </w:p>
    <w:p w:rsidR="0039585D" w:rsidRDefault="0089633D" w:rsidP="009B7229">
      <w:pPr>
        <w:ind w:firstLine="709"/>
        <w:jc w:val="both"/>
        <w:rPr>
          <w:shadow/>
          <w:sz w:val="28"/>
          <w:szCs w:val="28"/>
        </w:rPr>
      </w:pPr>
      <w:r w:rsidRPr="00042A12">
        <w:rPr>
          <w:sz w:val="28"/>
          <w:szCs w:val="28"/>
        </w:rPr>
        <w:t>Основными операциями на межбанковском валютном рынке являются кассовые операции (спот) и срочные операции (форвард).</w:t>
      </w:r>
    </w:p>
    <w:p w:rsidR="0039585D" w:rsidRDefault="0039585D" w:rsidP="009B7229">
      <w:pPr>
        <w:ind w:firstLine="709"/>
        <w:jc w:val="both"/>
        <w:rPr>
          <w:shadow/>
          <w:sz w:val="28"/>
          <w:szCs w:val="28"/>
        </w:rPr>
      </w:pPr>
    </w:p>
    <w:p w:rsidR="0039585D" w:rsidRDefault="0039585D" w:rsidP="009B7229">
      <w:pPr>
        <w:ind w:firstLine="709"/>
        <w:jc w:val="both"/>
        <w:rPr>
          <w:shadow/>
          <w:sz w:val="28"/>
          <w:szCs w:val="28"/>
        </w:rPr>
      </w:pPr>
    </w:p>
    <w:p w:rsidR="00DD62DB" w:rsidRPr="00DD62DB" w:rsidRDefault="00251399" w:rsidP="00DD62DB">
      <w:pPr>
        <w:jc w:val="center"/>
        <w:rPr>
          <w:shadow/>
          <w:sz w:val="28"/>
          <w:szCs w:val="28"/>
        </w:rPr>
      </w:pPr>
      <w:r>
        <w:rPr>
          <w:shadow/>
          <w:sz w:val="28"/>
          <w:szCs w:val="28"/>
        </w:rPr>
        <w:t xml:space="preserve">5.1. </w:t>
      </w:r>
      <w:r w:rsidR="00DD62DB" w:rsidRPr="00DD62DB">
        <w:rPr>
          <w:shadow/>
          <w:sz w:val="28"/>
          <w:szCs w:val="28"/>
        </w:rPr>
        <w:t>Срочные (форвардные) сделки с иностранной валютой.</w:t>
      </w:r>
    </w:p>
    <w:p w:rsidR="00DD62DB" w:rsidRPr="00DD62DB" w:rsidRDefault="00DD62DB" w:rsidP="00DD62DB">
      <w:pPr>
        <w:jc w:val="center"/>
        <w:rPr>
          <w:b/>
          <w:sz w:val="28"/>
          <w:szCs w:val="28"/>
        </w:rPr>
      </w:pPr>
    </w:p>
    <w:p w:rsidR="00DD62DB" w:rsidRPr="00DD62DB" w:rsidRDefault="00DD62DB" w:rsidP="000F2425">
      <w:pPr>
        <w:ind w:firstLine="709"/>
        <w:jc w:val="both"/>
        <w:rPr>
          <w:sz w:val="28"/>
          <w:szCs w:val="28"/>
        </w:rPr>
      </w:pPr>
      <w:r w:rsidRPr="00DD62DB">
        <w:rPr>
          <w:sz w:val="28"/>
          <w:szCs w:val="28"/>
        </w:rPr>
        <w:t xml:space="preserve">Срочные валютные сделки (форвардные, фьючерсные) </w:t>
      </w:r>
      <w:r w:rsidR="0006182B">
        <w:rPr>
          <w:sz w:val="28"/>
          <w:szCs w:val="28"/>
        </w:rPr>
        <w:t>–</w:t>
      </w:r>
      <w:r w:rsidRPr="00DD62DB">
        <w:rPr>
          <w:sz w:val="28"/>
          <w:szCs w:val="28"/>
        </w:rPr>
        <w:t xml:space="preserve"> это валютные сделки, при которых стороны договариваются о поставке обусловленной суммы иностранной валюты через определенный срок после заключения сделки по курсу, зафиксированному в момент ее заключения. Из этого определения вытекают две особен</w:t>
      </w:r>
      <w:r w:rsidR="0006182B">
        <w:rPr>
          <w:sz w:val="28"/>
          <w:szCs w:val="28"/>
        </w:rPr>
        <w:t>ности срочных валютных операций:</w:t>
      </w:r>
    </w:p>
    <w:p w:rsidR="00DD62DB" w:rsidRPr="00DD62DB" w:rsidRDefault="00DD62DB" w:rsidP="009B7229">
      <w:pPr>
        <w:numPr>
          <w:ilvl w:val="0"/>
          <w:numId w:val="1"/>
        </w:numPr>
        <w:tabs>
          <w:tab w:val="clear" w:pos="360"/>
          <w:tab w:val="left" w:pos="1080"/>
          <w:tab w:val="left" w:pos="1260"/>
          <w:tab w:val="num" w:pos="1811"/>
        </w:tabs>
        <w:ind w:left="0" w:firstLine="1080"/>
        <w:jc w:val="both"/>
        <w:rPr>
          <w:sz w:val="28"/>
          <w:szCs w:val="28"/>
        </w:rPr>
      </w:pPr>
      <w:r w:rsidRPr="00DD62DB">
        <w:rPr>
          <w:sz w:val="28"/>
          <w:szCs w:val="28"/>
        </w:rPr>
        <w:t>Существует интервал во времени между моментом заключения и исполнения сделки. В современных условиях срок исполнения сделки, т. е. поставки валюты, определяется как конец периода от даты заключения сделки (срок 1-2 недели, 1,2,3,6,12 месяцев и до 5 лет) или любой другой период в пределах срока.</w:t>
      </w:r>
    </w:p>
    <w:p w:rsidR="00DD62DB" w:rsidRPr="00DD62DB" w:rsidRDefault="00DD62DB" w:rsidP="009B7229">
      <w:pPr>
        <w:numPr>
          <w:ilvl w:val="0"/>
          <w:numId w:val="1"/>
        </w:numPr>
        <w:tabs>
          <w:tab w:val="clear" w:pos="360"/>
          <w:tab w:val="left" w:pos="1080"/>
          <w:tab w:val="left" w:pos="1260"/>
          <w:tab w:val="num" w:pos="1811"/>
        </w:tabs>
        <w:ind w:left="0" w:firstLine="1080"/>
        <w:jc w:val="both"/>
        <w:rPr>
          <w:sz w:val="28"/>
          <w:szCs w:val="28"/>
        </w:rPr>
      </w:pPr>
      <w:r w:rsidRPr="00DD62DB">
        <w:rPr>
          <w:sz w:val="28"/>
          <w:szCs w:val="28"/>
        </w:rPr>
        <w:t>Курс валют по срочной валютной операции фиксируется в момент заключения сделки, хотя она исполняется через определенный срок.</w:t>
      </w:r>
    </w:p>
    <w:p w:rsidR="00DD62DB" w:rsidRPr="00DD62DB" w:rsidRDefault="00DD62DB" w:rsidP="009B7229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DD62DB">
        <w:rPr>
          <w:sz w:val="28"/>
          <w:szCs w:val="28"/>
        </w:rPr>
        <w:t>Срочные сделки с иностранной валютой совершаются в следующих целях:</w:t>
      </w:r>
    </w:p>
    <w:p w:rsidR="00DD62DB" w:rsidRPr="00DD62DB" w:rsidRDefault="00DD62DB" w:rsidP="009B7229">
      <w:pPr>
        <w:numPr>
          <w:ilvl w:val="0"/>
          <w:numId w:val="2"/>
        </w:numPr>
        <w:tabs>
          <w:tab w:val="clear" w:pos="360"/>
          <w:tab w:val="left" w:pos="1080"/>
          <w:tab w:val="left" w:pos="1260"/>
        </w:tabs>
        <w:ind w:left="0" w:firstLine="1080"/>
        <w:jc w:val="both"/>
        <w:rPr>
          <w:sz w:val="28"/>
          <w:szCs w:val="28"/>
        </w:rPr>
      </w:pPr>
      <w:r w:rsidRPr="00DD62DB">
        <w:rPr>
          <w:sz w:val="28"/>
          <w:szCs w:val="28"/>
        </w:rPr>
        <w:t>конверсия (обмен) валюты в коммерческих целях, заблаговременная продажа валютных поступлений или покупка иностранной валюты для предстоящих платежей, чтобы застраховать валютный риск;</w:t>
      </w:r>
    </w:p>
    <w:p w:rsidR="00DD62DB" w:rsidRPr="00DD62DB" w:rsidRDefault="00DD62DB" w:rsidP="009B7229">
      <w:pPr>
        <w:numPr>
          <w:ilvl w:val="0"/>
          <w:numId w:val="2"/>
        </w:numPr>
        <w:tabs>
          <w:tab w:val="clear" w:pos="360"/>
          <w:tab w:val="left" w:pos="1080"/>
          <w:tab w:val="left" w:pos="1260"/>
        </w:tabs>
        <w:ind w:left="0" w:firstLine="1080"/>
        <w:jc w:val="both"/>
        <w:rPr>
          <w:sz w:val="28"/>
          <w:szCs w:val="28"/>
        </w:rPr>
      </w:pPr>
      <w:r w:rsidRPr="00DD62DB">
        <w:rPr>
          <w:sz w:val="28"/>
          <w:szCs w:val="28"/>
        </w:rPr>
        <w:t>страхование портфельных или прямых капиталовложений за границей от убытков в связи с возможным понижением курса валюты, в которой они осуществлены;</w:t>
      </w:r>
    </w:p>
    <w:p w:rsidR="00DD62DB" w:rsidRPr="00DD62DB" w:rsidRDefault="00DD62DB" w:rsidP="009B7229">
      <w:pPr>
        <w:numPr>
          <w:ilvl w:val="0"/>
          <w:numId w:val="2"/>
        </w:numPr>
        <w:tabs>
          <w:tab w:val="clear" w:pos="360"/>
          <w:tab w:val="left" w:pos="1080"/>
          <w:tab w:val="left" w:pos="1260"/>
        </w:tabs>
        <w:ind w:left="0" w:firstLine="1080"/>
        <w:jc w:val="both"/>
        <w:rPr>
          <w:sz w:val="28"/>
          <w:szCs w:val="28"/>
        </w:rPr>
      </w:pPr>
      <w:r w:rsidRPr="00DD62DB">
        <w:rPr>
          <w:sz w:val="28"/>
          <w:szCs w:val="28"/>
        </w:rPr>
        <w:t xml:space="preserve"> получение спекулятивной прибыли за счет курсовой разницы.</w:t>
      </w:r>
    </w:p>
    <w:p w:rsidR="00DD62DB" w:rsidRPr="00DD62DB" w:rsidRDefault="00DD62DB" w:rsidP="000F2425">
      <w:pPr>
        <w:ind w:firstLine="709"/>
        <w:jc w:val="both"/>
        <w:rPr>
          <w:sz w:val="28"/>
          <w:szCs w:val="28"/>
        </w:rPr>
      </w:pPr>
      <w:r w:rsidRPr="00DD62DB">
        <w:rPr>
          <w:sz w:val="28"/>
          <w:szCs w:val="28"/>
        </w:rPr>
        <w:t>Использование срочных сделок для покрытия валютного риска при совершении коммерческих операций приобрело широкое распространение в конце 60-х начале 70-х годов в условиях кризиса Бреттонвудской валютной системы и перехода к плавающим валютным курсам.</w:t>
      </w:r>
    </w:p>
    <w:p w:rsidR="00DD62DB" w:rsidRDefault="00DD62DB" w:rsidP="00DD62DB">
      <w:pPr>
        <w:ind w:firstLine="900"/>
        <w:jc w:val="both"/>
        <w:rPr>
          <w:sz w:val="28"/>
          <w:szCs w:val="28"/>
        </w:rPr>
      </w:pPr>
    </w:p>
    <w:p w:rsidR="00314084" w:rsidRPr="00DD62DB" w:rsidRDefault="00314084" w:rsidP="00DD62DB">
      <w:pPr>
        <w:ind w:firstLine="900"/>
        <w:jc w:val="both"/>
        <w:rPr>
          <w:sz w:val="28"/>
          <w:szCs w:val="28"/>
        </w:rPr>
      </w:pPr>
    </w:p>
    <w:p w:rsidR="00DD62DB" w:rsidRPr="00DD62DB" w:rsidRDefault="00251399" w:rsidP="00DD62DB">
      <w:pPr>
        <w:jc w:val="center"/>
        <w:rPr>
          <w:shadow/>
          <w:sz w:val="28"/>
          <w:szCs w:val="28"/>
        </w:rPr>
      </w:pPr>
      <w:r>
        <w:rPr>
          <w:shadow/>
          <w:sz w:val="28"/>
          <w:szCs w:val="28"/>
        </w:rPr>
        <w:t xml:space="preserve">5.2. </w:t>
      </w:r>
      <w:r w:rsidR="00DD62DB" w:rsidRPr="00DD62DB">
        <w:rPr>
          <w:shadow/>
          <w:sz w:val="28"/>
          <w:szCs w:val="28"/>
        </w:rPr>
        <w:t>Валютные операции «СПОТ».</w:t>
      </w:r>
    </w:p>
    <w:p w:rsidR="00DD62DB" w:rsidRPr="00DD62DB" w:rsidRDefault="00DD62DB" w:rsidP="00DD62DB">
      <w:pPr>
        <w:jc w:val="center"/>
        <w:rPr>
          <w:b/>
          <w:shadow/>
          <w:sz w:val="28"/>
          <w:szCs w:val="28"/>
        </w:rPr>
      </w:pPr>
    </w:p>
    <w:p w:rsidR="00DD62DB" w:rsidRPr="00DD62DB" w:rsidRDefault="00DD62DB" w:rsidP="000F2425">
      <w:pPr>
        <w:ind w:firstLine="709"/>
        <w:jc w:val="both"/>
        <w:rPr>
          <w:sz w:val="28"/>
          <w:szCs w:val="28"/>
        </w:rPr>
      </w:pPr>
      <w:r w:rsidRPr="00DD62DB">
        <w:rPr>
          <w:sz w:val="28"/>
          <w:szCs w:val="28"/>
        </w:rPr>
        <w:t>Эти операции наиболее распространены и составляют до 90% объема валютных сделок. Их сущность заключается в купле-продаже валюты на условиях ее поставки банками-контрагентами на второй рабочий день со дня заключения сделки по курсу, зафиксированному в момент ее заключения. При этом считаются рабочие дни по каждой из валют, участвующих в сделке, т. е. если следующий день за датой сделки является нерабочим для одной валюты, срок поставки валют увеличивается на 1 день, но если последующий день нерабочий для другой валюты, то срок поставки увеличивается еще на 1 день. Для сделок, заключенных в чет</w:t>
      </w:r>
      <w:r w:rsidR="000F2425">
        <w:rPr>
          <w:sz w:val="28"/>
          <w:szCs w:val="28"/>
        </w:rPr>
        <w:t>верг, нормальный срок поставки –</w:t>
      </w:r>
      <w:r w:rsidRPr="00DD62DB">
        <w:rPr>
          <w:sz w:val="28"/>
          <w:szCs w:val="28"/>
        </w:rPr>
        <w:t xml:space="preserve"> понедельник, в пятницу</w:t>
      </w:r>
      <w:r w:rsidR="000F2425">
        <w:rPr>
          <w:sz w:val="28"/>
          <w:szCs w:val="28"/>
        </w:rPr>
        <w:t xml:space="preserve"> – </w:t>
      </w:r>
      <w:r w:rsidRPr="00DD62DB">
        <w:rPr>
          <w:sz w:val="28"/>
          <w:szCs w:val="28"/>
        </w:rPr>
        <w:t xml:space="preserve">вторник (суббота и воскресенье </w:t>
      </w:r>
      <w:r w:rsidR="000F2425">
        <w:rPr>
          <w:sz w:val="28"/>
          <w:szCs w:val="28"/>
        </w:rPr>
        <w:t>–</w:t>
      </w:r>
      <w:r w:rsidRPr="00DD62DB">
        <w:rPr>
          <w:sz w:val="28"/>
          <w:szCs w:val="28"/>
        </w:rPr>
        <w:t xml:space="preserve"> нерабочие дни).</w:t>
      </w:r>
    </w:p>
    <w:p w:rsidR="00DD62DB" w:rsidRPr="00DD62DB" w:rsidRDefault="00DD62DB" w:rsidP="000F2425">
      <w:pPr>
        <w:ind w:firstLine="709"/>
        <w:jc w:val="both"/>
        <w:rPr>
          <w:sz w:val="28"/>
          <w:szCs w:val="28"/>
        </w:rPr>
      </w:pPr>
      <w:r w:rsidRPr="00DD62DB">
        <w:rPr>
          <w:sz w:val="28"/>
          <w:szCs w:val="28"/>
        </w:rPr>
        <w:t xml:space="preserve">По сделкам </w:t>
      </w:r>
      <w:r w:rsidR="000F2425">
        <w:rPr>
          <w:sz w:val="28"/>
          <w:szCs w:val="28"/>
        </w:rPr>
        <w:t>«</w:t>
      </w:r>
      <w:r w:rsidRPr="00DD62DB">
        <w:rPr>
          <w:sz w:val="28"/>
          <w:szCs w:val="28"/>
        </w:rPr>
        <w:t>спот</w:t>
      </w:r>
      <w:r w:rsidR="000F2425">
        <w:rPr>
          <w:sz w:val="28"/>
          <w:szCs w:val="28"/>
        </w:rPr>
        <w:t>»</w:t>
      </w:r>
      <w:r w:rsidRPr="00DD62DB">
        <w:rPr>
          <w:sz w:val="28"/>
          <w:szCs w:val="28"/>
        </w:rPr>
        <w:t xml:space="preserve"> поставка валюты осуществляется на счета, указанные банками </w:t>
      </w:r>
      <w:r w:rsidR="000F2425">
        <w:rPr>
          <w:sz w:val="28"/>
          <w:szCs w:val="28"/>
        </w:rPr>
        <w:t>–</w:t>
      </w:r>
      <w:r w:rsidRPr="00DD62DB">
        <w:rPr>
          <w:sz w:val="28"/>
          <w:szCs w:val="28"/>
        </w:rPr>
        <w:t xml:space="preserve"> получателями. Двухдневный срок перевода валют по заключенной сделке ранее диктовался объективными трудностями осуществить его в более короткий срок.</w:t>
      </w:r>
    </w:p>
    <w:p w:rsidR="00DD62DB" w:rsidRPr="00DD62DB" w:rsidRDefault="00DD62DB" w:rsidP="000F2425">
      <w:pPr>
        <w:ind w:firstLine="709"/>
        <w:jc w:val="both"/>
        <w:rPr>
          <w:sz w:val="28"/>
          <w:szCs w:val="28"/>
        </w:rPr>
      </w:pPr>
      <w:r w:rsidRPr="00DD62DB">
        <w:rPr>
          <w:sz w:val="28"/>
          <w:szCs w:val="28"/>
        </w:rPr>
        <w:t>Валютные операции с немедленной поставкой являются самым мобильным элементом валютной позиции и заключают в себе определ</w:t>
      </w:r>
      <w:r w:rsidR="000F2425">
        <w:rPr>
          <w:sz w:val="28"/>
          <w:szCs w:val="28"/>
        </w:rPr>
        <w:t>енный риск. С помощью операции «</w:t>
      </w:r>
      <w:r w:rsidRPr="00DD62DB">
        <w:rPr>
          <w:sz w:val="28"/>
          <w:szCs w:val="28"/>
        </w:rPr>
        <w:t>спот</w:t>
      </w:r>
      <w:r w:rsidR="000F2425">
        <w:rPr>
          <w:sz w:val="28"/>
          <w:szCs w:val="28"/>
        </w:rPr>
        <w:t>»</w:t>
      </w:r>
      <w:r w:rsidRPr="00DD62DB">
        <w:rPr>
          <w:sz w:val="28"/>
          <w:szCs w:val="28"/>
        </w:rPr>
        <w:t xml:space="preserve"> банки обеспечивают потребности своих клиентов в иностранной валюте, перелив капиталов, в том числе </w:t>
      </w:r>
      <w:r w:rsidR="000F2425">
        <w:rPr>
          <w:sz w:val="28"/>
          <w:szCs w:val="28"/>
        </w:rPr>
        <w:t>«горячих»</w:t>
      </w:r>
      <w:r w:rsidRPr="00DD62DB">
        <w:rPr>
          <w:sz w:val="28"/>
          <w:szCs w:val="28"/>
        </w:rPr>
        <w:t xml:space="preserve"> денег, из одной валюты в другую, осуществляют арбитражные и спекулятивные операции.</w:t>
      </w:r>
    </w:p>
    <w:p w:rsidR="00DD62DB" w:rsidRDefault="00DD62DB" w:rsidP="00DD62DB">
      <w:pPr>
        <w:ind w:firstLine="851"/>
        <w:jc w:val="both"/>
        <w:rPr>
          <w:sz w:val="28"/>
          <w:szCs w:val="28"/>
        </w:rPr>
      </w:pPr>
    </w:p>
    <w:p w:rsidR="00314084" w:rsidRDefault="00314084" w:rsidP="00DD62DB">
      <w:pPr>
        <w:ind w:firstLine="851"/>
        <w:jc w:val="both"/>
        <w:rPr>
          <w:sz w:val="28"/>
          <w:szCs w:val="28"/>
        </w:rPr>
      </w:pPr>
    </w:p>
    <w:p w:rsidR="00251399" w:rsidRDefault="00251399" w:rsidP="00DD62DB">
      <w:pPr>
        <w:ind w:firstLine="851"/>
        <w:jc w:val="both"/>
        <w:rPr>
          <w:sz w:val="28"/>
          <w:szCs w:val="28"/>
        </w:rPr>
      </w:pPr>
    </w:p>
    <w:p w:rsidR="00251399" w:rsidRPr="00DD62DB" w:rsidRDefault="00251399" w:rsidP="00DD62DB">
      <w:pPr>
        <w:ind w:firstLine="851"/>
        <w:jc w:val="both"/>
        <w:rPr>
          <w:sz w:val="28"/>
          <w:szCs w:val="28"/>
        </w:rPr>
      </w:pPr>
    </w:p>
    <w:p w:rsidR="00DD62DB" w:rsidRPr="00DD62DB" w:rsidRDefault="00251399" w:rsidP="00DD62DB">
      <w:pPr>
        <w:jc w:val="center"/>
        <w:rPr>
          <w:shadow/>
          <w:sz w:val="28"/>
          <w:szCs w:val="28"/>
        </w:rPr>
      </w:pPr>
      <w:r>
        <w:rPr>
          <w:shadow/>
          <w:sz w:val="28"/>
          <w:szCs w:val="28"/>
        </w:rPr>
        <w:t xml:space="preserve">5.3. </w:t>
      </w:r>
      <w:r w:rsidR="00DD62DB" w:rsidRPr="00DD62DB">
        <w:rPr>
          <w:shadow/>
          <w:sz w:val="28"/>
          <w:szCs w:val="28"/>
        </w:rPr>
        <w:t>Валютные операции</w:t>
      </w:r>
      <w:r w:rsidR="00DD62DB" w:rsidRPr="00DD62DB">
        <w:rPr>
          <w:sz w:val="28"/>
          <w:szCs w:val="28"/>
        </w:rPr>
        <w:t xml:space="preserve"> </w:t>
      </w:r>
      <w:r w:rsidR="00DD62DB" w:rsidRPr="00DD62DB">
        <w:rPr>
          <w:shadow/>
          <w:sz w:val="28"/>
          <w:szCs w:val="28"/>
        </w:rPr>
        <w:t>«СВОП».</w:t>
      </w:r>
    </w:p>
    <w:p w:rsidR="00DD62DB" w:rsidRPr="00DD62DB" w:rsidRDefault="00DD62DB" w:rsidP="00DD62DB">
      <w:pPr>
        <w:jc w:val="center"/>
        <w:rPr>
          <w:sz w:val="28"/>
          <w:szCs w:val="28"/>
        </w:rPr>
      </w:pPr>
    </w:p>
    <w:p w:rsidR="00DD62DB" w:rsidRPr="00DD62DB" w:rsidRDefault="00DD62DB" w:rsidP="0081393B">
      <w:pPr>
        <w:ind w:firstLine="709"/>
        <w:jc w:val="both"/>
        <w:rPr>
          <w:sz w:val="28"/>
          <w:szCs w:val="28"/>
        </w:rPr>
      </w:pPr>
      <w:r w:rsidRPr="00DD62DB">
        <w:rPr>
          <w:sz w:val="28"/>
          <w:szCs w:val="28"/>
        </w:rPr>
        <w:t>Разновидностью вал</w:t>
      </w:r>
      <w:r w:rsidR="000F2425">
        <w:rPr>
          <w:sz w:val="28"/>
          <w:szCs w:val="28"/>
        </w:rPr>
        <w:t>ютной сделки, сочетающей наличные</w:t>
      </w:r>
      <w:r w:rsidRPr="00DD62DB">
        <w:rPr>
          <w:sz w:val="28"/>
          <w:szCs w:val="28"/>
        </w:rPr>
        <w:t xml:space="preserve"> операции, являются сделки </w:t>
      </w:r>
      <w:r w:rsidR="000F2425">
        <w:rPr>
          <w:sz w:val="28"/>
          <w:szCs w:val="28"/>
        </w:rPr>
        <w:t>«</w:t>
      </w:r>
      <w:r w:rsidRPr="00DD62DB">
        <w:rPr>
          <w:sz w:val="28"/>
          <w:szCs w:val="28"/>
        </w:rPr>
        <w:t>своп</w:t>
      </w:r>
      <w:r w:rsidR="009B7229">
        <w:rPr>
          <w:sz w:val="28"/>
          <w:szCs w:val="28"/>
        </w:rPr>
        <w:t>»</w:t>
      </w:r>
      <w:r w:rsidRPr="00DD62DB">
        <w:rPr>
          <w:sz w:val="28"/>
          <w:szCs w:val="28"/>
        </w:rPr>
        <w:t>. Подобные сделки известны со времен средневековья, когда итальянские банкиры проводили операции с векселями; позднее они получили развитие в форме репортных и депортных операций. Репорт</w:t>
      </w:r>
      <w:r w:rsidR="009B7229">
        <w:rPr>
          <w:sz w:val="28"/>
          <w:szCs w:val="28"/>
        </w:rPr>
        <w:t xml:space="preserve"> – </w:t>
      </w:r>
      <w:r w:rsidRPr="00DD62DB">
        <w:rPr>
          <w:sz w:val="28"/>
          <w:szCs w:val="28"/>
        </w:rPr>
        <w:t>сочетание двух взаимно связанных сделок: наличной продажи иностранной валюты и покупки ее на срок. Депорт</w:t>
      </w:r>
      <w:r w:rsidR="000F2425">
        <w:rPr>
          <w:sz w:val="28"/>
          <w:szCs w:val="28"/>
        </w:rPr>
        <w:t xml:space="preserve"> –</w:t>
      </w:r>
      <w:r w:rsidRPr="00DD62DB">
        <w:rPr>
          <w:sz w:val="28"/>
          <w:szCs w:val="28"/>
        </w:rPr>
        <w:t xml:space="preserve"> это сочетание тех же сделок, но в обратном порядке: покупка иностранной валюты на условиях </w:t>
      </w:r>
      <w:r w:rsidR="000F2425">
        <w:rPr>
          <w:sz w:val="28"/>
          <w:szCs w:val="28"/>
        </w:rPr>
        <w:t>«</w:t>
      </w:r>
      <w:r w:rsidRPr="00DD62DB">
        <w:rPr>
          <w:sz w:val="28"/>
          <w:szCs w:val="28"/>
        </w:rPr>
        <w:t>спот</w:t>
      </w:r>
      <w:r w:rsidR="000F2425">
        <w:rPr>
          <w:sz w:val="28"/>
          <w:szCs w:val="28"/>
        </w:rPr>
        <w:t>»</w:t>
      </w:r>
      <w:r w:rsidRPr="00DD62DB">
        <w:rPr>
          <w:sz w:val="28"/>
          <w:szCs w:val="28"/>
        </w:rPr>
        <w:t xml:space="preserve"> и продажа на срок этой же валюты.</w:t>
      </w:r>
    </w:p>
    <w:p w:rsidR="00DD62DB" w:rsidRPr="00DD62DB" w:rsidRDefault="00DD62DB" w:rsidP="0081393B">
      <w:pPr>
        <w:ind w:firstLine="709"/>
        <w:jc w:val="both"/>
        <w:rPr>
          <w:sz w:val="28"/>
          <w:szCs w:val="28"/>
        </w:rPr>
      </w:pPr>
      <w:r w:rsidRPr="00DD62DB">
        <w:rPr>
          <w:sz w:val="28"/>
          <w:szCs w:val="28"/>
        </w:rPr>
        <w:t xml:space="preserve">Позднее операции </w:t>
      </w:r>
      <w:r w:rsidR="000F2425">
        <w:rPr>
          <w:sz w:val="28"/>
          <w:szCs w:val="28"/>
        </w:rPr>
        <w:t>«своп»</w:t>
      </w:r>
      <w:r w:rsidRPr="00DD62DB">
        <w:rPr>
          <w:sz w:val="28"/>
          <w:szCs w:val="28"/>
        </w:rPr>
        <w:t xml:space="preserve"> приобрели форму обмена банками депозитами в различных валютах на эквивалентные суммы. Недостатком подобной операции являлось увеличение баланса банка на сумму этой операции, что ухудшало его коэффициенты и создавало дополнительные риски. Валютная операция </w:t>
      </w:r>
      <w:r w:rsidR="000F2425">
        <w:rPr>
          <w:sz w:val="28"/>
          <w:szCs w:val="28"/>
        </w:rPr>
        <w:t>«</w:t>
      </w:r>
      <w:r w:rsidRPr="00DD62DB">
        <w:rPr>
          <w:sz w:val="28"/>
          <w:szCs w:val="28"/>
        </w:rPr>
        <w:t>своп</w:t>
      </w:r>
      <w:r w:rsidR="000F2425">
        <w:rPr>
          <w:sz w:val="28"/>
          <w:szCs w:val="28"/>
        </w:rPr>
        <w:t>»</w:t>
      </w:r>
      <w:r w:rsidRPr="00DD62DB">
        <w:rPr>
          <w:sz w:val="28"/>
          <w:szCs w:val="28"/>
        </w:rPr>
        <w:t xml:space="preserve"> разрешает эти проблемы: учет обязательств осуществляется на внебалансовых статьях, обмен валют совершается в форме купли- продажи, т. е. единой сделки.</w:t>
      </w:r>
    </w:p>
    <w:p w:rsidR="00E92AB5" w:rsidRDefault="0006182B" w:rsidP="0081393B">
      <w:pPr>
        <w:pStyle w:val="2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DD62DB" w:rsidRPr="00DD62DB">
        <w:rPr>
          <w:sz w:val="28"/>
          <w:szCs w:val="28"/>
          <w:lang w:val="ru-RU"/>
        </w:rPr>
        <w:t>Своп</w:t>
      </w:r>
      <w:r>
        <w:rPr>
          <w:sz w:val="28"/>
          <w:szCs w:val="28"/>
          <w:lang w:val="ru-RU"/>
        </w:rPr>
        <w:t>»</w:t>
      </w:r>
      <w:r w:rsidR="00DD62DB" w:rsidRPr="00DD62D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–</w:t>
      </w:r>
      <w:r w:rsidR="00DD62DB" w:rsidRPr="00DD62DB">
        <w:rPr>
          <w:sz w:val="28"/>
          <w:szCs w:val="28"/>
          <w:lang w:val="ru-RU"/>
        </w:rPr>
        <w:t xml:space="preserve"> это валютная операция, сочетающая куплю-продажу двух валют на условиях немедленной поставки с одновременной контрсделкой на определенный срок</w:t>
      </w:r>
      <w:r w:rsidR="000E79F6">
        <w:rPr>
          <w:sz w:val="28"/>
          <w:szCs w:val="28"/>
          <w:lang w:val="ru-RU"/>
        </w:rPr>
        <w:t xml:space="preserve"> </w:t>
      </w:r>
      <w:r w:rsidR="00DD62DB" w:rsidRPr="00DD62DB">
        <w:rPr>
          <w:sz w:val="28"/>
          <w:szCs w:val="28"/>
          <w:lang w:val="ru-RU"/>
        </w:rPr>
        <w:t xml:space="preserve">с теми же валютами. При этом договариваются о встречных платежах два партнера (банки, корпорации и др.). По операциям </w:t>
      </w:r>
      <w:r w:rsidR="00E92AB5">
        <w:rPr>
          <w:sz w:val="28"/>
          <w:szCs w:val="28"/>
          <w:lang w:val="ru-RU"/>
        </w:rPr>
        <w:t>«</w:t>
      </w:r>
      <w:r w:rsidR="00DD62DB" w:rsidRPr="00DD62DB">
        <w:rPr>
          <w:sz w:val="28"/>
          <w:szCs w:val="28"/>
          <w:lang w:val="ru-RU"/>
        </w:rPr>
        <w:t>своп</w:t>
      </w:r>
      <w:r w:rsidR="00E92AB5">
        <w:rPr>
          <w:sz w:val="28"/>
          <w:szCs w:val="28"/>
          <w:lang w:val="ru-RU"/>
        </w:rPr>
        <w:t>»</w:t>
      </w:r>
      <w:r w:rsidR="00DD62DB" w:rsidRPr="00DD62DB">
        <w:rPr>
          <w:sz w:val="28"/>
          <w:szCs w:val="28"/>
          <w:lang w:val="ru-RU"/>
        </w:rPr>
        <w:t xml:space="preserve"> наличная сделка осуществляется по курсу </w:t>
      </w:r>
      <w:r w:rsidR="00E92AB5">
        <w:rPr>
          <w:sz w:val="28"/>
          <w:szCs w:val="28"/>
          <w:lang w:val="ru-RU"/>
        </w:rPr>
        <w:t>«</w:t>
      </w:r>
      <w:r w:rsidR="00DD62DB" w:rsidRPr="00DD62DB">
        <w:rPr>
          <w:sz w:val="28"/>
          <w:szCs w:val="28"/>
          <w:lang w:val="ru-RU"/>
        </w:rPr>
        <w:t>спот</w:t>
      </w:r>
      <w:r w:rsidR="00E92AB5">
        <w:rPr>
          <w:sz w:val="28"/>
          <w:szCs w:val="28"/>
          <w:lang w:val="ru-RU"/>
        </w:rPr>
        <w:t>»</w:t>
      </w:r>
      <w:r w:rsidR="00DD62DB" w:rsidRPr="00DD62DB">
        <w:rPr>
          <w:sz w:val="28"/>
          <w:szCs w:val="28"/>
          <w:lang w:val="ru-RU"/>
        </w:rPr>
        <w:t xml:space="preserve">, который в контрсделке (срочный) корректируется с учетом премии или дисконта в зависимости от движения валютного курса. При этом клиент экономит на марже </w:t>
      </w:r>
      <w:r w:rsidR="00E92AB5">
        <w:rPr>
          <w:sz w:val="28"/>
          <w:szCs w:val="28"/>
          <w:lang w:val="ru-RU"/>
        </w:rPr>
        <w:t>–</w:t>
      </w:r>
      <w:r w:rsidR="00DD62DB" w:rsidRPr="00DD62DB">
        <w:rPr>
          <w:sz w:val="28"/>
          <w:szCs w:val="28"/>
          <w:lang w:val="ru-RU"/>
        </w:rPr>
        <w:t xml:space="preserve"> разнице между курсами продавца и покупателя по наличной сделке. Операции </w:t>
      </w:r>
      <w:r w:rsidR="00E92AB5">
        <w:rPr>
          <w:sz w:val="28"/>
          <w:szCs w:val="28"/>
          <w:lang w:val="ru-RU"/>
        </w:rPr>
        <w:t>«своп»</w:t>
      </w:r>
      <w:r w:rsidR="00DD62DB" w:rsidRPr="00DD62DB">
        <w:rPr>
          <w:sz w:val="28"/>
          <w:szCs w:val="28"/>
          <w:lang w:val="ru-RU"/>
        </w:rPr>
        <w:t xml:space="preserve"> удобны для банков: они не создают открытой позиции (покупка покрывается продажей), временно обеспечивают необходимой валютой без риска, связанного с изменением ее курса.</w:t>
      </w:r>
    </w:p>
    <w:p w:rsidR="00DD62DB" w:rsidRPr="00E92AB5" w:rsidRDefault="00DD62DB" w:rsidP="0081393B">
      <w:pPr>
        <w:pStyle w:val="2"/>
        <w:ind w:firstLine="709"/>
        <w:rPr>
          <w:sz w:val="28"/>
          <w:szCs w:val="28"/>
          <w:lang w:val="ru-RU"/>
        </w:rPr>
      </w:pPr>
      <w:r w:rsidRPr="00E92AB5">
        <w:rPr>
          <w:sz w:val="28"/>
          <w:szCs w:val="28"/>
          <w:lang w:val="ru-RU"/>
        </w:rPr>
        <w:t xml:space="preserve">Операции </w:t>
      </w:r>
      <w:r w:rsidR="0006182B">
        <w:rPr>
          <w:sz w:val="28"/>
          <w:szCs w:val="28"/>
          <w:lang w:val="ru-RU"/>
        </w:rPr>
        <w:t>«</w:t>
      </w:r>
      <w:r w:rsidRPr="00E92AB5">
        <w:rPr>
          <w:sz w:val="28"/>
          <w:szCs w:val="28"/>
          <w:lang w:val="ru-RU"/>
        </w:rPr>
        <w:t>своп</w:t>
      </w:r>
      <w:r w:rsidR="0006182B">
        <w:rPr>
          <w:sz w:val="28"/>
          <w:szCs w:val="28"/>
          <w:lang w:val="ru-RU"/>
        </w:rPr>
        <w:t>»</w:t>
      </w:r>
      <w:r w:rsidRPr="00E92AB5">
        <w:rPr>
          <w:sz w:val="28"/>
          <w:szCs w:val="28"/>
          <w:lang w:val="ru-RU"/>
        </w:rPr>
        <w:t xml:space="preserve"> используются для:</w:t>
      </w:r>
    </w:p>
    <w:p w:rsidR="00DD62DB" w:rsidRPr="00DD62DB" w:rsidRDefault="00DD62DB" w:rsidP="00E92AB5">
      <w:pPr>
        <w:numPr>
          <w:ilvl w:val="0"/>
          <w:numId w:val="3"/>
        </w:numPr>
        <w:tabs>
          <w:tab w:val="clear" w:pos="360"/>
        </w:tabs>
        <w:ind w:left="0" w:firstLine="1080"/>
        <w:jc w:val="both"/>
        <w:rPr>
          <w:sz w:val="28"/>
          <w:szCs w:val="28"/>
        </w:rPr>
      </w:pPr>
      <w:r w:rsidRPr="00DD62DB">
        <w:rPr>
          <w:sz w:val="28"/>
          <w:szCs w:val="28"/>
        </w:rPr>
        <w:t>совершения коммерческих сделок: банк продает иностранную валюту на условиях немедленной поставки и одновременно покупает ее на срок.</w:t>
      </w:r>
    </w:p>
    <w:p w:rsidR="00DD62DB" w:rsidRPr="00DD62DB" w:rsidRDefault="00DD62DB" w:rsidP="00E92AB5">
      <w:pPr>
        <w:numPr>
          <w:ilvl w:val="0"/>
          <w:numId w:val="3"/>
        </w:numPr>
        <w:tabs>
          <w:tab w:val="clear" w:pos="360"/>
        </w:tabs>
        <w:ind w:left="0" w:firstLine="1080"/>
        <w:jc w:val="both"/>
        <w:rPr>
          <w:sz w:val="28"/>
          <w:szCs w:val="28"/>
        </w:rPr>
      </w:pPr>
      <w:r w:rsidRPr="00DD62DB">
        <w:rPr>
          <w:sz w:val="28"/>
          <w:szCs w:val="28"/>
        </w:rPr>
        <w:t>приобретения банком необходимой валюты без валютного риска (на основе покрытия конрсделкой) для обеспечения международных расчетов, диверсификации валютных авуаров.</w:t>
      </w:r>
    </w:p>
    <w:p w:rsidR="00DD62DB" w:rsidRPr="00DD62DB" w:rsidRDefault="00DD62DB" w:rsidP="00E92AB5">
      <w:pPr>
        <w:numPr>
          <w:ilvl w:val="0"/>
          <w:numId w:val="3"/>
        </w:numPr>
        <w:tabs>
          <w:tab w:val="clear" w:pos="360"/>
        </w:tabs>
        <w:ind w:left="0" w:firstLine="1080"/>
        <w:jc w:val="both"/>
        <w:rPr>
          <w:sz w:val="28"/>
          <w:szCs w:val="28"/>
        </w:rPr>
      </w:pPr>
      <w:r w:rsidRPr="00DD62DB">
        <w:rPr>
          <w:sz w:val="28"/>
          <w:szCs w:val="28"/>
        </w:rPr>
        <w:t>взаимного межбанковского кредитования в двух валютах.</w:t>
      </w:r>
    </w:p>
    <w:p w:rsidR="00DD62DB" w:rsidRPr="00DD62DB" w:rsidRDefault="00DD62DB" w:rsidP="0081393B">
      <w:pPr>
        <w:ind w:firstLine="709"/>
        <w:jc w:val="both"/>
        <w:rPr>
          <w:sz w:val="28"/>
          <w:szCs w:val="28"/>
        </w:rPr>
      </w:pPr>
      <w:r w:rsidRPr="00DD62DB">
        <w:rPr>
          <w:sz w:val="28"/>
          <w:szCs w:val="28"/>
        </w:rPr>
        <w:t xml:space="preserve">Операции </w:t>
      </w:r>
      <w:r w:rsidR="00E92AB5">
        <w:rPr>
          <w:sz w:val="28"/>
          <w:szCs w:val="28"/>
        </w:rPr>
        <w:t>«</w:t>
      </w:r>
      <w:r w:rsidRPr="00DD62DB">
        <w:rPr>
          <w:sz w:val="28"/>
          <w:szCs w:val="28"/>
        </w:rPr>
        <w:t>своп</w:t>
      </w:r>
      <w:r w:rsidR="00E92AB5">
        <w:rPr>
          <w:sz w:val="28"/>
          <w:szCs w:val="28"/>
        </w:rPr>
        <w:t>»</w:t>
      </w:r>
      <w:r w:rsidRPr="00DD62DB">
        <w:rPr>
          <w:sz w:val="28"/>
          <w:szCs w:val="28"/>
        </w:rPr>
        <w:t xml:space="preserve"> совершаются не только с валютами, но и с процентами. Сущность этой сделки с процентами заключается в том, что одна сторона обязуется выплатить другой проценты по ставке ЛИБОР в обмен на получение процентов по фиксированной ставке с целью извлечения прибыли в виде разницы между ними. При этом сторона, имеющая среднесрочные вложения по фиксированному проценту, но краткосрочные пассивы или пассивы по пересматриваемому проценту, страхует свой процентный риск (процентную позицию), </w:t>
      </w:r>
      <w:r w:rsidR="00E92AB5">
        <w:rPr>
          <w:sz w:val="28"/>
          <w:szCs w:val="28"/>
        </w:rPr>
        <w:t>«</w:t>
      </w:r>
      <w:r w:rsidRPr="00DD62DB">
        <w:rPr>
          <w:sz w:val="28"/>
          <w:szCs w:val="28"/>
        </w:rPr>
        <w:t>покупая</w:t>
      </w:r>
      <w:r w:rsidR="00E92AB5">
        <w:rPr>
          <w:sz w:val="28"/>
          <w:szCs w:val="28"/>
        </w:rPr>
        <w:t>»</w:t>
      </w:r>
      <w:r w:rsidRPr="00DD62DB">
        <w:rPr>
          <w:sz w:val="28"/>
          <w:szCs w:val="28"/>
        </w:rPr>
        <w:t xml:space="preserve"> долгосрочную фиксированную ставку, или наоборот.</w:t>
      </w:r>
    </w:p>
    <w:p w:rsidR="00DD62DB" w:rsidRPr="00DD62DB" w:rsidRDefault="00DD62DB" w:rsidP="0081393B">
      <w:pPr>
        <w:ind w:firstLine="709"/>
        <w:jc w:val="both"/>
        <w:rPr>
          <w:sz w:val="28"/>
          <w:szCs w:val="28"/>
        </w:rPr>
      </w:pPr>
      <w:r w:rsidRPr="00DD62DB">
        <w:rPr>
          <w:sz w:val="28"/>
          <w:szCs w:val="28"/>
        </w:rPr>
        <w:t xml:space="preserve">Документация по операциям </w:t>
      </w:r>
      <w:r w:rsidR="00E92AB5">
        <w:rPr>
          <w:sz w:val="28"/>
          <w:szCs w:val="28"/>
        </w:rPr>
        <w:t>«</w:t>
      </w:r>
      <w:r w:rsidRPr="00DD62DB">
        <w:rPr>
          <w:sz w:val="28"/>
          <w:szCs w:val="28"/>
        </w:rPr>
        <w:t>своп</w:t>
      </w:r>
      <w:r w:rsidR="00E92AB5">
        <w:rPr>
          <w:sz w:val="28"/>
          <w:szCs w:val="28"/>
        </w:rPr>
        <w:t>»</w:t>
      </w:r>
      <w:r w:rsidRPr="00DD62DB">
        <w:rPr>
          <w:sz w:val="28"/>
          <w:szCs w:val="28"/>
        </w:rPr>
        <w:t xml:space="preserve"> сравнительно стандартизирована, включает условия их прекращения при неплатежах, технику обмена обязательствами, а также обычные пункты кредитного соглашения. Они дают возможность получать необходимую валюту, компенсировать временный отлив капиталов из страны, регулировать структуру валютных резервов, в том числе официальных.</w:t>
      </w:r>
    </w:p>
    <w:p w:rsidR="00DD62DB" w:rsidRPr="00DD62DB" w:rsidRDefault="00DD62DB" w:rsidP="00DD62DB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sectPr w:rsidR="00DD62DB" w:rsidRPr="00DD62DB" w:rsidSect="009B7229">
      <w:footerReference w:type="even" r:id="rId7"/>
      <w:foot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B4D" w:rsidRDefault="00F64B4D">
      <w:r>
        <w:separator/>
      </w:r>
    </w:p>
  </w:endnote>
  <w:endnote w:type="continuationSeparator" w:id="0">
    <w:p w:rsidR="00F64B4D" w:rsidRDefault="00F64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47E" w:rsidRDefault="00F2647E" w:rsidP="00C8505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2647E" w:rsidRDefault="00F2647E" w:rsidP="009B722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47E" w:rsidRDefault="00F2647E" w:rsidP="00C8505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31806">
      <w:rPr>
        <w:rStyle w:val="a6"/>
        <w:noProof/>
      </w:rPr>
      <w:t>2</w:t>
    </w:r>
    <w:r>
      <w:rPr>
        <w:rStyle w:val="a6"/>
      </w:rPr>
      <w:fldChar w:fldCharType="end"/>
    </w:r>
  </w:p>
  <w:p w:rsidR="00F2647E" w:rsidRDefault="00F2647E" w:rsidP="009B722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B4D" w:rsidRDefault="00F64B4D">
      <w:r>
        <w:separator/>
      </w:r>
    </w:p>
  </w:footnote>
  <w:footnote w:type="continuationSeparator" w:id="0">
    <w:p w:rsidR="00F64B4D" w:rsidRDefault="00F64B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12DE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992A2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6154AA2"/>
    <w:multiLevelType w:val="hybridMultilevel"/>
    <w:tmpl w:val="E0387384"/>
    <w:lvl w:ilvl="0" w:tplc="9CACDD6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894378E">
      <w:start w:val="1"/>
      <w:numFmt w:val="bullet"/>
      <w:lvlText w:val="–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19E51E9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BC91C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0A8064A"/>
    <w:multiLevelType w:val="hybridMultilevel"/>
    <w:tmpl w:val="C7DCB740"/>
    <w:lvl w:ilvl="0" w:tplc="8894378E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B21110"/>
    <w:multiLevelType w:val="multilevel"/>
    <w:tmpl w:val="DC0AFC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25CF4086"/>
    <w:multiLevelType w:val="multilevel"/>
    <w:tmpl w:val="D91A631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1D370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544E31"/>
    <w:multiLevelType w:val="multilevel"/>
    <w:tmpl w:val="2278A96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–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2CF5733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F1F65F8"/>
    <w:multiLevelType w:val="hybridMultilevel"/>
    <w:tmpl w:val="CB88BE0A"/>
    <w:lvl w:ilvl="0" w:tplc="0EB81848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3A86304"/>
    <w:multiLevelType w:val="hybridMultilevel"/>
    <w:tmpl w:val="B71E8236"/>
    <w:lvl w:ilvl="0" w:tplc="8894378E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AC7B88"/>
    <w:multiLevelType w:val="multilevel"/>
    <w:tmpl w:val="C7DCB74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F43F23"/>
    <w:multiLevelType w:val="multilevel"/>
    <w:tmpl w:val="DC0AFC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39B0431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DF813F4"/>
    <w:multiLevelType w:val="hybridMultilevel"/>
    <w:tmpl w:val="DC0AFC14"/>
    <w:lvl w:ilvl="0" w:tplc="9CACDD6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C72AE5A">
      <w:start w:val="3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4B0412BC"/>
    <w:multiLevelType w:val="multilevel"/>
    <w:tmpl w:val="1CD8DAD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–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>
    <w:nsid w:val="4BB514C9"/>
    <w:multiLevelType w:val="multilevel"/>
    <w:tmpl w:val="DC0AFC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4FCD302D"/>
    <w:multiLevelType w:val="hybridMultilevel"/>
    <w:tmpl w:val="4FD631AA"/>
    <w:lvl w:ilvl="0" w:tplc="9CACDD6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E94F05"/>
    <w:multiLevelType w:val="hybridMultilevel"/>
    <w:tmpl w:val="5A5A9C42"/>
    <w:lvl w:ilvl="0" w:tplc="8894378E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7A64FE0"/>
    <w:multiLevelType w:val="hybridMultilevel"/>
    <w:tmpl w:val="1CD8DAD4"/>
    <w:lvl w:ilvl="0" w:tplc="9CACDD6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894378E">
      <w:start w:val="1"/>
      <w:numFmt w:val="bullet"/>
      <w:lvlText w:val="–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5B7C616E"/>
    <w:multiLevelType w:val="hybridMultilevel"/>
    <w:tmpl w:val="D4A0756C"/>
    <w:lvl w:ilvl="0" w:tplc="8894378E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80EED2B0">
      <w:start w:val="3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8894378E">
      <w:start w:val="1"/>
      <w:numFmt w:val="bullet"/>
      <w:lvlText w:val="–"/>
      <w:lvlJc w:val="left"/>
      <w:pPr>
        <w:tabs>
          <w:tab w:val="num" w:pos="2869"/>
        </w:tabs>
        <w:ind w:left="2869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608B76CE"/>
    <w:multiLevelType w:val="multilevel"/>
    <w:tmpl w:val="88B62AD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61264703"/>
    <w:multiLevelType w:val="hybridMultilevel"/>
    <w:tmpl w:val="48C4D760"/>
    <w:lvl w:ilvl="0" w:tplc="578E4EA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67FD29F1"/>
    <w:multiLevelType w:val="hybridMultilevel"/>
    <w:tmpl w:val="88B62ADA"/>
    <w:lvl w:ilvl="0" w:tplc="9CACDD6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B0C0796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>
    <w:nsid w:val="6D163D39"/>
    <w:multiLevelType w:val="multilevel"/>
    <w:tmpl w:val="C7DCB74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CCD145E"/>
    <w:multiLevelType w:val="hybridMultilevel"/>
    <w:tmpl w:val="0B46EADA"/>
    <w:lvl w:ilvl="0" w:tplc="8894378E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8"/>
  </w:num>
  <w:num w:numId="5">
    <w:abstractNumId w:val="10"/>
  </w:num>
  <w:num w:numId="6">
    <w:abstractNumId w:val="4"/>
  </w:num>
  <w:num w:numId="7">
    <w:abstractNumId w:val="0"/>
  </w:num>
  <w:num w:numId="8">
    <w:abstractNumId w:val="5"/>
  </w:num>
  <w:num w:numId="9">
    <w:abstractNumId w:val="26"/>
  </w:num>
  <w:num w:numId="10">
    <w:abstractNumId w:val="27"/>
  </w:num>
  <w:num w:numId="11">
    <w:abstractNumId w:val="13"/>
  </w:num>
  <w:num w:numId="12">
    <w:abstractNumId w:val="20"/>
  </w:num>
  <w:num w:numId="13">
    <w:abstractNumId w:val="12"/>
  </w:num>
  <w:num w:numId="14">
    <w:abstractNumId w:val="16"/>
  </w:num>
  <w:num w:numId="15">
    <w:abstractNumId w:val="24"/>
  </w:num>
  <w:num w:numId="16">
    <w:abstractNumId w:val="22"/>
  </w:num>
  <w:num w:numId="17">
    <w:abstractNumId w:val="11"/>
  </w:num>
  <w:num w:numId="18">
    <w:abstractNumId w:val="9"/>
  </w:num>
  <w:num w:numId="19">
    <w:abstractNumId w:val="18"/>
  </w:num>
  <w:num w:numId="20">
    <w:abstractNumId w:val="6"/>
  </w:num>
  <w:num w:numId="21">
    <w:abstractNumId w:val="19"/>
  </w:num>
  <w:num w:numId="22">
    <w:abstractNumId w:val="14"/>
  </w:num>
  <w:num w:numId="23">
    <w:abstractNumId w:val="21"/>
  </w:num>
  <w:num w:numId="24">
    <w:abstractNumId w:val="17"/>
  </w:num>
  <w:num w:numId="25">
    <w:abstractNumId w:val="25"/>
  </w:num>
  <w:num w:numId="26">
    <w:abstractNumId w:val="7"/>
  </w:num>
  <w:num w:numId="27">
    <w:abstractNumId w:val="23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62DB"/>
    <w:rsid w:val="00031806"/>
    <w:rsid w:val="00036272"/>
    <w:rsid w:val="000430A6"/>
    <w:rsid w:val="0006182B"/>
    <w:rsid w:val="000E79F6"/>
    <w:rsid w:val="000F2425"/>
    <w:rsid w:val="000F36AE"/>
    <w:rsid w:val="0011429D"/>
    <w:rsid w:val="001339FF"/>
    <w:rsid w:val="001B05DB"/>
    <w:rsid w:val="00217553"/>
    <w:rsid w:val="00240F04"/>
    <w:rsid w:val="00251399"/>
    <w:rsid w:val="002B2059"/>
    <w:rsid w:val="00314084"/>
    <w:rsid w:val="0039585D"/>
    <w:rsid w:val="003D3A5E"/>
    <w:rsid w:val="003F7202"/>
    <w:rsid w:val="004F0564"/>
    <w:rsid w:val="00515243"/>
    <w:rsid w:val="00641720"/>
    <w:rsid w:val="006504B4"/>
    <w:rsid w:val="00665D92"/>
    <w:rsid w:val="006A6BD8"/>
    <w:rsid w:val="006B5675"/>
    <w:rsid w:val="006E0E5C"/>
    <w:rsid w:val="00711346"/>
    <w:rsid w:val="00750658"/>
    <w:rsid w:val="007C614D"/>
    <w:rsid w:val="007E0AB7"/>
    <w:rsid w:val="0081393B"/>
    <w:rsid w:val="00816986"/>
    <w:rsid w:val="008568DC"/>
    <w:rsid w:val="00882C54"/>
    <w:rsid w:val="0089633D"/>
    <w:rsid w:val="008D62F9"/>
    <w:rsid w:val="00920D80"/>
    <w:rsid w:val="009A116C"/>
    <w:rsid w:val="009B7229"/>
    <w:rsid w:val="009E3FA4"/>
    <w:rsid w:val="00A009A7"/>
    <w:rsid w:val="00A30A54"/>
    <w:rsid w:val="00AD2732"/>
    <w:rsid w:val="00B054AA"/>
    <w:rsid w:val="00C74C63"/>
    <w:rsid w:val="00C843B5"/>
    <w:rsid w:val="00C85053"/>
    <w:rsid w:val="00CA0D87"/>
    <w:rsid w:val="00CA5DEF"/>
    <w:rsid w:val="00CB66AE"/>
    <w:rsid w:val="00CC23DF"/>
    <w:rsid w:val="00CF0EF6"/>
    <w:rsid w:val="00CF4469"/>
    <w:rsid w:val="00DB2388"/>
    <w:rsid w:val="00DC166C"/>
    <w:rsid w:val="00DC4FC0"/>
    <w:rsid w:val="00DD2510"/>
    <w:rsid w:val="00DD62DB"/>
    <w:rsid w:val="00E92AB5"/>
    <w:rsid w:val="00E9685A"/>
    <w:rsid w:val="00EB299A"/>
    <w:rsid w:val="00F212B3"/>
    <w:rsid w:val="00F2647E"/>
    <w:rsid w:val="00F6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45560-2A7A-4B27-94C5-D2F598FD4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D62DB"/>
    <w:rPr>
      <w:sz w:val="24"/>
    </w:rPr>
  </w:style>
  <w:style w:type="paragraph" w:styleId="2">
    <w:name w:val="Body Text Indent 2"/>
    <w:basedOn w:val="a"/>
    <w:rsid w:val="00DD62DB"/>
    <w:pPr>
      <w:ind w:firstLine="900"/>
      <w:jc w:val="both"/>
    </w:pPr>
    <w:rPr>
      <w:sz w:val="24"/>
      <w:lang w:val="en-US"/>
    </w:rPr>
  </w:style>
  <w:style w:type="paragraph" w:styleId="HTML">
    <w:name w:val="HTML Preformatted"/>
    <w:basedOn w:val="a"/>
    <w:rsid w:val="002B20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apple-style-span">
    <w:name w:val="apple-style-span"/>
    <w:basedOn w:val="a0"/>
    <w:rsid w:val="00DC166C"/>
  </w:style>
  <w:style w:type="character" w:customStyle="1" w:styleId="apple-converted-space">
    <w:name w:val="apple-converted-space"/>
    <w:basedOn w:val="a0"/>
    <w:rsid w:val="00DC166C"/>
  </w:style>
  <w:style w:type="character" w:styleId="a4">
    <w:name w:val="Strong"/>
    <w:basedOn w:val="a0"/>
    <w:qFormat/>
    <w:rsid w:val="00C843B5"/>
    <w:rPr>
      <w:b/>
      <w:bCs/>
    </w:rPr>
  </w:style>
  <w:style w:type="paragraph" w:styleId="a5">
    <w:name w:val="footer"/>
    <w:basedOn w:val="a"/>
    <w:rsid w:val="009B7229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9B7229"/>
  </w:style>
  <w:style w:type="paragraph" w:styleId="a7">
    <w:name w:val="Title"/>
    <w:basedOn w:val="a"/>
    <w:qFormat/>
    <w:rsid w:val="00F212B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4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93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6913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5884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856241">
                      <w:marLeft w:val="270"/>
                      <w:marRight w:val="270"/>
                      <w:marTop w:val="24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3095</Words>
  <Characters>17643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ДОНБАССКИЙ ИНСТИТУТ ТЕХНИКИ И МЕНЕДЖМЕНТА</vt:lpstr>
    </vt:vector>
  </TitlesOfParts>
  <Company>Организация</Company>
  <LinksUpToDate>false</LinksUpToDate>
  <CharactersWithSpaces>20697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ДОНБАССКИЙ ИНСТИТУТ ТЕХНИКИ И МЕНЕДЖМЕНТА</dc:title>
  <dc:subject/>
  <dc:creator>Admin</dc:creator>
  <cp:keywords/>
  <dc:description/>
  <cp:lastModifiedBy>admin</cp:lastModifiedBy>
  <cp:revision>2</cp:revision>
  <dcterms:created xsi:type="dcterms:W3CDTF">2014-04-24T07:02:00Z</dcterms:created>
  <dcterms:modified xsi:type="dcterms:W3CDTF">2014-04-24T07:02:00Z</dcterms:modified>
</cp:coreProperties>
</file>