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0AA" w:rsidRDefault="00E140AA" w:rsidP="001033BE">
      <w:pPr>
        <w:jc w:val="center"/>
        <w:rPr>
          <w:b/>
          <w:sz w:val="32"/>
          <w:szCs w:val="32"/>
        </w:rPr>
      </w:pPr>
    </w:p>
    <w:p w:rsidR="001033BE" w:rsidRDefault="001033BE" w:rsidP="001033BE">
      <w:pPr>
        <w:jc w:val="center"/>
        <w:rPr>
          <w:sz w:val="28"/>
          <w:szCs w:val="28"/>
        </w:rPr>
      </w:pPr>
      <w:r>
        <w:rPr>
          <w:b/>
          <w:sz w:val="32"/>
          <w:szCs w:val="32"/>
        </w:rPr>
        <w:t>Введение</w:t>
      </w:r>
    </w:p>
    <w:p w:rsidR="001033BE" w:rsidRDefault="001033BE" w:rsidP="001033BE">
      <w:pPr>
        <w:jc w:val="center"/>
        <w:rPr>
          <w:sz w:val="28"/>
          <w:szCs w:val="28"/>
        </w:rPr>
      </w:pPr>
    </w:p>
    <w:p w:rsidR="007108BB" w:rsidRPr="007108BB" w:rsidRDefault="007108BB" w:rsidP="007108BB">
      <w:pPr>
        <w:rPr>
          <w:rFonts w:ascii="Verdana" w:hAnsi="Verdana"/>
          <w:sz w:val="17"/>
          <w:szCs w:val="17"/>
        </w:rPr>
      </w:pPr>
    </w:p>
    <w:p w:rsidR="007108BB" w:rsidRDefault="007108BB" w:rsidP="007108BB">
      <w:pPr>
        <w:ind w:firstLine="540"/>
        <w:jc w:val="both"/>
        <w:rPr>
          <w:sz w:val="28"/>
          <w:szCs w:val="28"/>
        </w:rPr>
      </w:pPr>
      <w:r>
        <w:rPr>
          <w:sz w:val="28"/>
          <w:szCs w:val="28"/>
        </w:rPr>
        <w:t>Упрощенная система налогообложения ориентирована на малый бизнес. В экономической структуре развитых стран малый бизнес занимает весьма заметное место, обеспечивая около сорока процентов ВВП. Следует также отметить огромную роль малого бизнеса в решении социальных проблем. Он не только удовлетворяет насущные нужды населения, но и решает проблему занятости трудоспособных людей в периоды сокращения производства на крупных и средних предприятиях, что имело место в нашей стране в первой половине 1990-х годов.</w:t>
      </w:r>
    </w:p>
    <w:p w:rsidR="007108BB" w:rsidRPr="007108BB" w:rsidRDefault="007108BB" w:rsidP="007108BB">
      <w:pPr>
        <w:ind w:firstLine="540"/>
        <w:jc w:val="both"/>
        <w:rPr>
          <w:sz w:val="28"/>
          <w:szCs w:val="28"/>
        </w:rPr>
      </w:pPr>
      <w:r w:rsidRPr="007108BB">
        <w:rPr>
          <w:sz w:val="28"/>
          <w:szCs w:val="28"/>
        </w:rPr>
        <w:t xml:space="preserve">Тем не менее, темпы роста числа субъектов малого предпринимательства, и объема производимой ими продукции (работ, услуг), и, как следствие, увеличения их удельного веса в формировании доходов республиканского бюджета, сдерживаются многими факторами. Среди барьеров на пути развития малого бизнеса выделяют неразвитость механизмов финансово-кредитной поддержки и страхования их рисков, несовершенства законодательства и налоговой системы, недостаточный уровень профессиональной подготовки предпринимателей, нехватка информации, находящейся в их распоряжении, и пр. </w:t>
      </w:r>
    </w:p>
    <w:p w:rsidR="007108BB" w:rsidRPr="007108BB" w:rsidRDefault="007108BB" w:rsidP="007108BB">
      <w:pPr>
        <w:ind w:firstLine="540"/>
        <w:jc w:val="both"/>
        <w:rPr>
          <w:sz w:val="28"/>
          <w:szCs w:val="28"/>
        </w:rPr>
      </w:pPr>
      <w:r w:rsidRPr="007108BB">
        <w:rPr>
          <w:sz w:val="28"/>
          <w:szCs w:val="28"/>
        </w:rPr>
        <w:t xml:space="preserve">С целью совершенствования экономических, правовых и организационных условий предпринимательской деятельности разрабатываются специальные программы поддержки малого бизнеса, на реализацию которых ежегодно выделяются средства из республиканского и местного бюджетов. Одним из видов такой поддержки являются законодательные решения о введении специальных режимов налогообложения. </w:t>
      </w:r>
    </w:p>
    <w:p w:rsidR="007108BB" w:rsidRPr="007108BB" w:rsidRDefault="007108BB" w:rsidP="007108BB">
      <w:pPr>
        <w:ind w:firstLine="540"/>
        <w:jc w:val="both"/>
        <w:rPr>
          <w:sz w:val="28"/>
          <w:szCs w:val="28"/>
        </w:rPr>
      </w:pPr>
      <w:r w:rsidRPr="007108BB">
        <w:rPr>
          <w:sz w:val="28"/>
          <w:szCs w:val="28"/>
        </w:rPr>
        <w:t xml:space="preserve">Упрощенная система налогообложения относится к специальному режиму, предусматривающему особый порядок определения объектов налогообложения, а также освобождение от обязанностей по уплате отдельных налогов и сборов. </w:t>
      </w:r>
    </w:p>
    <w:p w:rsidR="007108BB" w:rsidRPr="007108BB" w:rsidRDefault="007108BB" w:rsidP="007108BB">
      <w:pPr>
        <w:ind w:firstLine="540"/>
        <w:jc w:val="both"/>
        <w:rPr>
          <w:sz w:val="28"/>
          <w:szCs w:val="28"/>
        </w:rPr>
      </w:pPr>
      <w:r w:rsidRPr="007108BB">
        <w:rPr>
          <w:sz w:val="28"/>
          <w:szCs w:val="28"/>
        </w:rPr>
        <w:t xml:space="preserve">Упрощенная система налогообложения предназначена в основном для малых и средних предприятий и индивидуальных предпринимателей. Сущность единого налога, уплачиваемого в связи с применением упрощенной системы налогообложения организациями и индивидуальными предпринимателями, заключается в том, что он заменяет уплату целого ряда налогов, устанавливаемых общим налоговым режимом. Благодаря этому налогоплательщики, перешедшие на УСН, значительно экономят на налогах, а также заполняют и сдают в инспекцию только одну декларацию по единому налогу. Кроме того, с переходом на упрощенную систему налогообложения у налогоплательщиков возникает право не вести бухгалтерский учет (за исключением основных средств и нематериальных активов), что в свою, очередь, существенно упрощает организацию деятельности компаний. </w:t>
      </w:r>
    </w:p>
    <w:p w:rsidR="007108BB" w:rsidRPr="007108BB" w:rsidRDefault="007108BB" w:rsidP="007108BB">
      <w:pPr>
        <w:ind w:firstLine="540"/>
        <w:jc w:val="both"/>
        <w:rPr>
          <w:sz w:val="28"/>
          <w:szCs w:val="28"/>
        </w:rPr>
      </w:pPr>
      <w:r w:rsidRPr="007108BB">
        <w:rPr>
          <w:sz w:val="28"/>
          <w:szCs w:val="28"/>
        </w:rPr>
        <w:t xml:space="preserve">В этой связи, упрощение системы взимания налогов и сборов посредством внедрения УСН для малых и средних организаций оказывает положительное влияние на объем производимых ими товаров и услуг, а значит, и на доходность бюджетной системы РФ, что выражает актуальность выбранной темы. </w:t>
      </w:r>
    </w:p>
    <w:p w:rsidR="00E94EAA" w:rsidRDefault="007108BB" w:rsidP="007108BB">
      <w:pPr>
        <w:ind w:firstLine="540"/>
        <w:jc w:val="both"/>
        <w:rPr>
          <w:sz w:val="28"/>
          <w:szCs w:val="28"/>
        </w:rPr>
      </w:pPr>
      <w:r w:rsidRPr="007108BB">
        <w:rPr>
          <w:sz w:val="28"/>
          <w:szCs w:val="28"/>
        </w:rPr>
        <w:t xml:space="preserve">Цель данной работы заключается в рассмотрении комплекса вопросов, связанных с особенностями ведения учета по упрощенной системе налогообложения. </w:t>
      </w:r>
    </w:p>
    <w:p w:rsidR="007108BB" w:rsidRPr="007108BB" w:rsidRDefault="007108BB" w:rsidP="007108BB">
      <w:pPr>
        <w:ind w:firstLine="540"/>
        <w:jc w:val="both"/>
        <w:rPr>
          <w:sz w:val="28"/>
          <w:szCs w:val="28"/>
        </w:rPr>
      </w:pPr>
      <w:r w:rsidRPr="007108BB">
        <w:rPr>
          <w:sz w:val="28"/>
          <w:szCs w:val="28"/>
        </w:rPr>
        <w:t>Эта тема особенно актуальна в связи с продолжающимся реформированием налогового законодательства, законов, связанных с государственной регистрацией.</w:t>
      </w:r>
    </w:p>
    <w:p w:rsidR="007108BB" w:rsidRPr="007108BB" w:rsidRDefault="007108BB" w:rsidP="007108BB">
      <w:pPr>
        <w:ind w:firstLine="540"/>
        <w:jc w:val="both"/>
        <w:rPr>
          <w:sz w:val="28"/>
          <w:szCs w:val="28"/>
        </w:rPr>
      </w:pPr>
      <w:r w:rsidRPr="007108BB">
        <w:rPr>
          <w:sz w:val="28"/>
          <w:szCs w:val="28"/>
        </w:rPr>
        <w:t>Задачами</w:t>
      </w:r>
      <w:r>
        <w:rPr>
          <w:sz w:val="28"/>
          <w:szCs w:val="28"/>
        </w:rPr>
        <w:t xml:space="preserve"> курсовой</w:t>
      </w:r>
      <w:r w:rsidRPr="007108BB">
        <w:rPr>
          <w:sz w:val="28"/>
          <w:szCs w:val="28"/>
        </w:rPr>
        <w:t xml:space="preserve"> работы являются:</w:t>
      </w:r>
    </w:p>
    <w:p w:rsidR="007108BB" w:rsidRPr="007108BB" w:rsidRDefault="007108BB" w:rsidP="007108BB">
      <w:pPr>
        <w:ind w:firstLine="540"/>
        <w:jc w:val="both"/>
        <w:rPr>
          <w:sz w:val="28"/>
          <w:szCs w:val="28"/>
        </w:rPr>
      </w:pPr>
      <w:r w:rsidRPr="007108BB">
        <w:rPr>
          <w:sz w:val="28"/>
          <w:szCs w:val="28"/>
        </w:rPr>
        <w:t>•</w:t>
      </w:r>
      <w:r w:rsidRPr="007108BB">
        <w:rPr>
          <w:sz w:val="28"/>
          <w:szCs w:val="28"/>
        </w:rPr>
        <w:tab/>
        <w:t xml:space="preserve">Исследование </w:t>
      </w:r>
      <w:r w:rsidR="00281351">
        <w:rPr>
          <w:sz w:val="28"/>
          <w:szCs w:val="28"/>
        </w:rPr>
        <w:t>теоретических аспектов и методик упрощенной системы налогообложения</w:t>
      </w:r>
      <w:r w:rsidRPr="007108BB">
        <w:rPr>
          <w:sz w:val="28"/>
          <w:szCs w:val="28"/>
        </w:rPr>
        <w:t>;</w:t>
      </w:r>
    </w:p>
    <w:p w:rsidR="007108BB" w:rsidRPr="007108BB" w:rsidRDefault="007108BB" w:rsidP="007108BB">
      <w:pPr>
        <w:ind w:firstLine="540"/>
        <w:jc w:val="both"/>
        <w:rPr>
          <w:sz w:val="28"/>
          <w:szCs w:val="28"/>
        </w:rPr>
      </w:pPr>
      <w:r w:rsidRPr="007108BB">
        <w:rPr>
          <w:sz w:val="28"/>
          <w:szCs w:val="28"/>
        </w:rPr>
        <w:t>•</w:t>
      </w:r>
      <w:r w:rsidRPr="007108BB">
        <w:rPr>
          <w:sz w:val="28"/>
          <w:szCs w:val="28"/>
        </w:rPr>
        <w:tab/>
        <w:t xml:space="preserve">Изучение </w:t>
      </w:r>
      <w:r w:rsidR="00281351">
        <w:rPr>
          <w:sz w:val="28"/>
          <w:szCs w:val="28"/>
        </w:rPr>
        <w:t>особенностей применения упрощенной системы налогообложения на примере ООО «Гермес-Телеком»;</w:t>
      </w:r>
    </w:p>
    <w:p w:rsidR="007108BB" w:rsidRPr="007108BB" w:rsidRDefault="007108BB" w:rsidP="007108BB">
      <w:pPr>
        <w:ind w:firstLine="540"/>
        <w:jc w:val="both"/>
        <w:rPr>
          <w:sz w:val="28"/>
          <w:szCs w:val="28"/>
        </w:rPr>
      </w:pPr>
      <w:r w:rsidRPr="007108BB">
        <w:rPr>
          <w:sz w:val="28"/>
          <w:szCs w:val="28"/>
        </w:rPr>
        <w:t>•</w:t>
      </w:r>
      <w:r w:rsidRPr="007108BB">
        <w:rPr>
          <w:sz w:val="28"/>
          <w:szCs w:val="28"/>
        </w:rPr>
        <w:tab/>
      </w:r>
      <w:r w:rsidR="00281351">
        <w:rPr>
          <w:sz w:val="28"/>
          <w:szCs w:val="28"/>
        </w:rPr>
        <w:t>Рассмотрение основных проблем современной системы налогообложения, в том числе и её влияние на Оренбургский регион.</w:t>
      </w:r>
    </w:p>
    <w:p w:rsidR="007108BB" w:rsidRPr="007108BB" w:rsidRDefault="007108BB" w:rsidP="007108BB">
      <w:pPr>
        <w:ind w:firstLine="540"/>
        <w:jc w:val="both"/>
        <w:rPr>
          <w:sz w:val="28"/>
          <w:szCs w:val="28"/>
        </w:rPr>
      </w:pPr>
      <w:r w:rsidRPr="007108BB">
        <w:rPr>
          <w:sz w:val="28"/>
          <w:szCs w:val="28"/>
        </w:rPr>
        <w:t>Объект исследования: бухгалтерский учет и отчетность малых предприятий.</w:t>
      </w:r>
    </w:p>
    <w:p w:rsidR="007108BB" w:rsidRPr="007108BB" w:rsidRDefault="007108BB" w:rsidP="007108BB">
      <w:pPr>
        <w:ind w:firstLine="540"/>
        <w:jc w:val="both"/>
        <w:rPr>
          <w:sz w:val="28"/>
          <w:szCs w:val="28"/>
        </w:rPr>
      </w:pPr>
      <w:r w:rsidRPr="007108BB">
        <w:rPr>
          <w:sz w:val="28"/>
          <w:szCs w:val="28"/>
        </w:rPr>
        <w:t>Предмет исследования: процесс составления отчетности малых предприятий.</w:t>
      </w:r>
    </w:p>
    <w:p w:rsidR="001033BE" w:rsidRDefault="001033BE"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281351" w:rsidRDefault="00281351" w:rsidP="001033BE">
      <w:pPr>
        <w:jc w:val="both"/>
        <w:rPr>
          <w:sz w:val="28"/>
          <w:szCs w:val="28"/>
        </w:rPr>
      </w:pPr>
    </w:p>
    <w:p w:rsidR="001033BE" w:rsidRDefault="001033BE" w:rsidP="00E9218D">
      <w:pPr>
        <w:jc w:val="both"/>
        <w:rPr>
          <w:b/>
          <w:sz w:val="32"/>
          <w:szCs w:val="32"/>
        </w:rPr>
      </w:pPr>
    </w:p>
    <w:p w:rsidR="001033BE" w:rsidRDefault="001033BE" w:rsidP="00E9218D">
      <w:pPr>
        <w:jc w:val="both"/>
        <w:rPr>
          <w:b/>
          <w:sz w:val="32"/>
          <w:szCs w:val="32"/>
        </w:rPr>
      </w:pPr>
    </w:p>
    <w:p w:rsidR="001033BE" w:rsidRDefault="001033BE" w:rsidP="00E9218D">
      <w:pPr>
        <w:jc w:val="both"/>
        <w:rPr>
          <w:b/>
          <w:sz w:val="32"/>
          <w:szCs w:val="32"/>
        </w:rPr>
      </w:pPr>
    </w:p>
    <w:p w:rsidR="00E9218D" w:rsidRDefault="00E9218D" w:rsidP="00E9218D">
      <w:pPr>
        <w:jc w:val="both"/>
        <w:rPr>
          <w:b/>
          <w:sz w:val="28"/>
          <w:szCs w:val="28"/>
        </w:rPr>
      </w:pPr>
      <w:r>
        <w:rPr>
          <w:b/>
          <w:sz w:val="32"/>
          <w:szCs w:val="32"/>
        </w:rPr>
        <w:t>1 Упрощенная система налогообложения: теоретические основы и методики</w:t>
      </w:r>
    </w:p>
    <w:p w:rsidR="00E9218D" w:rsidRDefault="00E9218D" w:rsidP="00E9218D">
      <w:pPr>
        <w:jc w:val="both"/>
        <w:rPr>
          <w:b/>
          <w:sz w:val="28"/>
          <w:szCs w:val="28"/>
        </w:rPr>
      </w:pPr>
    </w:p>
    <w:p w:rsidR="00E9218D" w:rsidRDefault="00E9218D" w:rsidP="00E9218D">
      <w:pPr>
        <w:jc w:val="both"/>
        <w:rPr>
          <w:b/>
          <w:sz w:val="28"/>
          <w:szCs w:val="28"/>
        </w:rPr>
      </w:pPr>
      <w:r>
        <w:rPr>
          <w:b/>
          <w:sz w:val="28"/>
          <w:szCs w:val="28"/>
        </w:rPr>
        <w:t>1.1 Общие положения упрощенной системы налогообложения</w:t>
      </w:r>
    </w:p>
    <w:p w:rsidR="00E9218D" w:rsidRDefault="00E9218D" w:rsidP="00E9218D">
      <w:pPr>
        <w:jc w:val="both"/>
        <w:rPr>
          <w:b/>
          <w:sz w:val="28"/>
          <w:szCs w:val="28"/>
        </w:rPr>
      </w:pPr>
    </w:p>
    <w:p w:rsidR="00E9218D" w:rsidRDefault="00921646" w:rsidP="00921646">
      <w:pPr>
        <w:ind w:firstLine="540"/>
        <w:jc w:val="both"/>
        <w:rPr>
          <w:sz w:val="28"/>
          <w:szCs w:val="28"/>
        </w:rPr>
      </w:pPr>
      <w:r>
        <w:rPr>
          <w:sz w:val="28"/>
          <w:szCs w:val="28"/>
        </w:rPr>
        <w:t xml:space="preserve">Специальный налоговый режим в виде упрощенной системы налогообложения (УСН) был введен с 1 января </w:t>
      </w:r>
      <w:smartTag w:uri="urn:schemas-microsoft-com:office:smarttags" w:element="metricconverter">
        <w:smartTagPr>
          <w:attr w:name="ProductID" w:val="2003 г"/>
        </w:smartTagPr>
        <w:r>
          <w:rPr>
            <w:sz w:val="28"/>
            <w:szCs w:val="28"/>
          </w:rPr>
          <w:t>2003 г</w:t>
        </w:r>
      </w:smartTag>
      <w:r>
        <w:rPr>
          <w:sz w:val="28"/>
          <w:szCs w:val="28"/>
        </w:rPr>
        <w:t>. (гл. 261 НК РФ).</w:t>
      </w:r>
    </w:p>
    <w:p w:rsidR="00921646" w:rsidRDefault="00921646" w:rsidP="00921646">
      <w:pPr>
        <w:ind w:firstLine="540"/>
        <w:jc w:val="both"/>
        <w:rPr>
          <w:sz w:val="28"/>
          <w:szCs w:val="28"/>
        </w:rPr>
      </w:pPr>
      <w:r>
        <w:rPr>
          <w:sz w:val="28"/>
          <w:szCs w:val="28"/>
        </w:rPr>
        <w:t>УСН применяется организациями и индивидуальными предпринимателями (ИП) наряду с иными режимами налогообложения, предусмотренными законодательством РФ о налогах и сборах.</w:t>
      </w:r>
    </w:p>
    <w:p w:rsidR="00921646" w:rsidRDefault="00921646" w:rsidP="00921646">
      <w:pPr>
        <w:ind w:firstLine="540"/>
        <w:jc w:val="both"/>
        <w:rPr>
          <w:sz w:val="28"/>
          <w:szCs w:val="28"/>
        </w:rPr>
      </w:pPr>
      <w:r>
        <w:rPr>
          <w:sz w:val="28"/>
          <w:szCs w:val="28"/>
        </w:rPr>
        <w:t>Переход к УСН или возврат к иным режимам налогообложения осуществляется организациями и ИП добровольно в порядке, предусмотренным Кодексом.</w:t>
      </w:r>
    </w:p>
    <w:p w:rsidR="004E233B" w:rsidRDefault="004E233B" w:rsidP="004E233B">
      <w:pPr>
        <w:ind w:firstLine="540"/>
        <w:jc w:val="both"/>
        <w:rPr>
          <w:sz w:val="28"/>
          <w:szCs w:val="28"/>
        </w:rPr>
      </w:pPr>
      <w:r>
        <w:rPr>
          <w:sz w:val="28"/>
          <w:szCs w:val="28"/>
        </w:rPr>
        <w:t>Оплата единого налога при УСН освобождает от обязанности по уплате ряда налогов. Данное освобождение для организаций и ИП – субъектов УСН несколько различается:</w:t>
      </w:r>
    </w:p>
    <w:p w:rsidR="004E233B" w:rsidRDefault="004E233B" w:rsidP="004E233B">
      <w:pPr>
        <w:ind w:firstLine="540"/>
        <w:jc w:val="both"/>
        <w:rPr>
          <w:sz w:val="28"/>
          <w:szCs w:val="28"/>
        </w:rPr>
      </w:pPr>
      <w:r>
        <w:rPr>
          <w:sz w:val="28"/>
          <w:szCs w:val="28"/>
        </w:rPr>
        <w:t>Организации, перешедшие на уплату единого налога при УСН, освобождаются от уплаты:</w:t>
      </w:r>
    </w:p>
    <w:p w:rsidR="004E233B" w:rsidRDefault="004E233B" w:rsidP="004E233B">
      <w:pPr>
        <w:numPr>
          <w:ilvl w:val="0"/>
          <w:numId w:val="3"/>
        </w:numPr>
        <w:jc w:val="both"/>
        <w:rPr>
          <w:sz w:val="28"/>
          <w:szCs w:val="28"/>
        </w:rPr>
      </w:pPr>
      <w:r>
        <w:rPr>
          <w:sz w:val="28"/>
          <w:szCs w:val="28"/>
        </w:rPr>
        <w:t>Налога на прибыль организаций;</w:t>
      </w:r>
    </w:p>
    <w:p w:rsidR="004E233B" w:rsidRDefault="004E233B" w:rsidP="004E233B">
      <w:pPr>
        <w:numPr>
          <w:ilvl w:val="0"/>
          <w:numId w:val="3"/>
        </w:numPr>
        <w:jc w:val="both"/>
        <w:rPr>
          <w:sz w:val="28"/>
          <w:szCs w:val="28"/>
        </w:rPr>
      </w:pPr>
      <w:r>
        <w:rPr>
          <w:sz w:val="28"/>
          <w:szCs w:val="28"/>
        </w:rPr>
        <w:t>Налога на добавленную стоимость;</w:t>
      </w:r>
    </w:p>
    <w:p w:rsidR="004E233B" w:rsidRDefault="004E233B" w:rsidP="004E233B">
      <w:pPr>
        <w:numPr>
          <w:ilvl w:val="0"/>
          <w:numId w:val="3"/>
        </w:numPr>
        <w:jc w:val="both"/>
        <w:rPr>
          <w:sz w:val="28"/>
          <w:szCs w:val="28"/>
        </w:rPr>
      </w:pPr>
      <w:r>
        <w:rPr>
          <w:sz w:val="28"/>
          <w:szCs w:val="28"/>
        </w:rPr>
        <w:t>Налога на имущество организаций;</w:t>
      </w:r>
    </w:p>
    <w:p w:rsidR="004E233B" w:rsidRDefault="004E233B" w:rsidP="004E233B">
      <w:pPr>
        <w:numPr>
          <w:ilvl w:val="0"/>
          <w:numId w:val="3"/>
        </w:numPr>
        <w:jc w:val="both"/>
        <w:rPr>
          <w:sz w:val="28"/>
          <w:szCs w:val="28"/>
        </w:rPr>
      </w:pPr>
      <w:r>
        <w:rPr>
          <w:sz w:val="28"/>
          <w:szCs w:val="28"/>
        </w:rPr>
        <w:t>Единого социального налога.</w:t>
      </w:r>
    </w:p>
    <w:p w:rsidR="00F20773" w:rsidRDefault="00F20773" w:rsidP="00F20773">
      <w:pPr>
        <w:ind w:firstLine="540"/>
        <w:jc w:val="both"/>
        <w:rPr>
          <w:sz w:val="28"/>
          <w:szCs w:val="28"/>
        </w:rPr>
      </w:pPr>
      <w:r>
        <w:rPr>
          <w:sz w:val="28"/>
          <w:szCs w:val="28"/>
        </w:rPr>
        <w:t>ИП освобождаются от уплаты:</w:t>
      </w:r>
    </w:p>
    <w:p w:rsidR="00F20773" w:rsidRDefault="00F20773" w:rsidP="00F20773">
      <w:pPr>
        <w:numPr>
          <w:ilvl w:val="0"/>
          <w:numId w:val="4"/>
        </w:numPr>
        <w:jc w:val="both"/>
        <w:rPr>
          <w:sz w:val="28"/>
          <w:szCs w:val="28"/>
        </w:rPr>
      </w:pPr>
      <w:r>
        <w:rPr>
          <w:sz w:val="28"/>
          <w:szCs w:val="28"/>
        </w:rPr>
        <w:t>Налога на доходы физических лиц (в отношении доходов, полученных от предпринимательской деятельности);</w:t>
      </w:r>
    </w:p>
    <w:p w:rsidR="00F20773" w:rsidRDefault="00F20773" w:rsidP="00F20773">
      <w:pPr>
        <w:numPr>
          <w:ilvl w:val="0"/>
          <w:numId w:val="4"/>
        </w:numPr>
        <w:jc w:val="both"/>
        <w:rPr>
          <w:sz w:val="28"/>
          <w:szCs w:val="28"/>
        </w:rPr>
      </w:pPr>
      <w:r>
        <w:rPr>
          <w:sz w:val="28"/>
          <w:szCs w:val="28"/>
        </w:rPr>
        <w:t>Налога на добавленную стоимость;</w:t>
      </w:r>
    </w:p>
    <w:p w:rsidR="00F20773" w:rsidRDefault="00F20773" w:rsidP="00F20773">
      <w:pPr>
        <w:numPr>
          <w:ilvl w:val="0"/>
          <w:numId w:val="4"/>
        </w:numPr>
        <w:jc w:val="both"/>
        <w:rPr>
          <w:sz w:val="28"/>
          <w:szCs w:val="28"/>
        </w:rPr>
      </w:pPr>
      <w:r>
        <w:rPr>
          <w:sz w:val="28"/>
          <w:szCs w:val="28"/>
        </w:rPr>
        <w:t>Налога на имущество (в отношении имущества, используемого для предпринимательской деятельности);</w:t>
      </w:r>
    </w:p>
    <w:p w:rsidR="00F20773" w:rsidRDefault="00F20773" w:rsidP="00F20773">
      <w:pPr>
        <w:numPr>
          <w:ilvl w:val="0"/>
          <w:numId w:val="4"/>
        </w:numPr>
        <w:jc w:val="both"/>
        <w:rPr>
          <w:sz w:val="28"/>
          <w:szCs w:val="28"/>
        </w:rPr>
      </w:pPr>
      <w:r>
        <w:rPr>
          <w:sz w:val="28"/>
          <w:szCs w:val="28"/>
        </w:rPr>
        <w:t>Единого социального налога с доходов, полученных от предпринимательской деятельности, а также выплат и иных вознаграждений, начисляемых ими в пользу физических лиц.</w:t>
      </w:r>
    </w:p>
    <w:p w:rsidR="00F20773" w:rsidRDefault="00D64D67" w:rsidP="00F20773">
      <w:pPr>
        <w:ind w:firstLine="540"/>
        <w:jc w:val="both"/>
        <w:rPr>
          <w:sz w:val="28"/>
          <w:szCs w:val="28"/>
        </w:rPr>
      </w:pPr>
      <w:r>
        <w:rPr>
          <w:sz w:val="28"/>
          <w:szCs w:val="28"/>
        </w:rPr>
        <w:t>Организации и ИП, применяющие УСН в обязательном порядке уплачивают:</w:t>
      </w:r>
    </w:p>
    <w:p w:rsidR="00D64D67" w:rsidRDefault="00D64D67" w:rsidP="00D64D67">
      <w:pPr>
        <w:numPr>
          <w:ilvl w:val="0"/>
          <w:numId w:val="5"/>
        </w:numPr>
        <w:jc w:val="both"/>
        <w:rPr>
          <w:sz w:val="28"/>
          <w:szCs w:val="28"/>
        </w:rPr>
      </w:pPr>
      <w:r>
        <w:rPr>
          <w:sz w:val="28"/>
          <w:szCs w:val="28"/>
        </w:rPr>
        <w:t>Единый налог, исчисляемый по результатам хозяйственной деятельности за налоговый период;</w:t>
      </w:r>
    </w:p>
    <w:p w:rsidR="00D64D67" w:rsidRDefault="00D64D67" w:rsidP="00D64D67">
      <w:pPr>
        <w:numPr>
          <w:ilvl w:val="0"/>
          <w:numId w:val="5"/>
        </w:numPr>
        <w:jc w:val="both"/>
        <w:rPr>
          <w:sz w:val="28"/>
          <w:szCs w:val="28"/>
        </w:rPr>
      </w:pPr>
      <w:r>
        <w:rPr>
          <w:sz w:val="28"/>
          <w:szCs w:val="28"/>
        </w:rPr>
        <w:t>Страховые взносы на обязательное пенсионное страхование в соответствии с законодательством РФ.</w:t>
      </w:r>
    </w:p>
    <w:p w:rsidR="00D64D67" w:rsidRDefault="00D64D67" w:rsidP="00D64D67">
      <w:pPr>
        <w:ind w:firstLine="540"/>
        <w:jc w:val="both"/>
        <w:rPr>
          <w:sz w:val="28"/>
          <w:szCs w:val="28"/>
        </w:rPr>
      </w:pPr>
      <w:r>
        <w:rPr>
          <w:sz w:val="28"/>
          <w:szCs w:val="28"/>
        </w:rPr>
        <w:t>Организации и ИП, применяющие УСН, уплачивают также иные налоги, не перечисленные мной выше, в соответствии с законодательством о налогах и сборах. Крое того, поскольку УСН применяется наряду с иными, а в первую очередь общим режимом налогообложения, переход организаций и ИП на УСН не означает отмену для них установленных Кодексом обязанностей по уплате налогов и сборов, исчисляемых по иным режимам налогообложения, за исключением тех, которые не взимаются по прямому указанию Кодекса в связи с их заменой единым налогом. Поэтому у субъектов УСН помимо единого налога и страховых взносов можно также возникать обязанность по уплате:</w:t>
      </w:r>
    </w:p>
    <w:p w:rsidR="007C4BA1" w:rsidRDefault="00A66C06" w:rsidP="007C4BA1">
      <w:pPr>
        <w:numPr>
          <w:ilvl w:val="0"/>
          <w:numId w:val="6"/>
        </w:numPr>
        <w:jc w:val="both"/>
        <w:rPr>
          <w:sz w:val="28"/>
          <w:szCs w:val="28"/>
        </w:rPr>
      </w:pPr>
      <w:r>
        <w:rPr>
          <w:sz w:val="28"/>
          <w:szCs w:val="28"/>
        </w:rPr>
        <w:t>Налога на добеленную стоимость, подлежащего уплате при ввозе товаров на таможенную территорию РФ;</w:t>
      </w:r>
    </w:p>
    <w:p w:rsidR="00A66C06" w:rsidRDefault="00A66C06" w:rsidP="007C4BA1">
      <w:pPr>
        <w:numPr>
          <w:ilvl w:val="0"/>
          <w:numId w:val="6"/>
        </w:numPr>
        <w:jc w:val="both"/>
        <w:rPr>
          <w:sz w:val="28"/>
          <w:szCs w:val="28"/>
        </w:rPr>
      </w:pPr>
      <w:r>
        <w:rPr>
          <w:sz w:val="28"/>
          <w:szCs w:val="28"/>
        </w:rPr>
        <w:t>Акцизов (при ввозе товаров на таможенную территорию РФ);</w:t>
      </w:r>
    </w:p>
    <w:p w:rsidR="00A66C06" w:rsidRDefault="00A66C06" w:rsidP="007C4BA1">
      <w:pPr>
        <w:numPr>
          <w:ilvl w:val="0"/>
          <w:numId w:val="6"/>
        </w:numPr>
        <w:jc w:val="both"/>
        <w:rPr>
          <w:sz w:val="28"/>
          <w:szCs w:val="28"/>
        </w:rPr>
      </w:pPr>
      <w:r>
        <w:rPr>
          <w:sz w:val="28"/>
          <w:szCs w:val="28"/>
        </w:rPr>
        <w:t>Налога на добычу полезных ископаемых;</w:t>
      </w:r>
    </w:p>
    <w:p w:rsidR="00A66C06" w:rsidRDefault="00A66C06" w:rsidP="007C4BA1">
      <w:pPr>
        <w:numPr>
          <w:ilvl w:val="0"/>
          <w:numId w:val="6"/>
        </w:numPr>
        <w:jc w:val="both"/>
        <w:rPr>
          <w:sz w:val="28"/>
          <w:szCs w:val="28"/>
        </w:rPr>
      </w:pPr>
      <w:r>
        <w:rPr>
          <w:sz w:val="28"/>
          <w:szCs w:val="28"/>
        </w:rPr>
        <w:t>Водного налога;</w:t>
      </w:r>
    </w:p>
    <w:p w:rsidR="00A66C06" w:rsidRDefault="00A66C06" w:rsidP="007C4BA1">
      <w:pPr>
        <w:numPr>
          <w:ilvl w:val="0"/>
          <w:numId w:val="6"/>
        </w:numPr>
        <w:jc w:val="both"/>
        <w:rPr>
          <w:sz w:val="28"/>
          <w:szCs w:val="28"/>
        </w:rPr>
      </w:pPr>
      <w:r>
        <w:rPr>
          <w:sz w:val="28"/>
          <w:szCs w:val="28"/>
        </w:rPr>
        <w:t>Сборов за пользование объектов животного мира и водных биологических ресурсов;</w:t>
      </w:r>
    </w:p>
    <w:p w:rsidR="00A66C06" w:rsidRDefault="00A66C06" w:rsidP="007C4BA1">
      <w:pPr>
        <w:numPr>
          <w:ilvl w:val="0"/>
          <w:numId w:val="6"/>
        </w:numPr>
        <w:jc w:val="both"/>
        <w:rPr>
          <w:sz w:val="28"/>
          <w:szCs w:val="28"/>
        </w:rPr>
      </w:pPr>
      <w:r>
        <w:rPr>
          <w:sz w:val="28"/>
          <w:szCs w:val="28"/>
        </w:rPr>
        <w:t>Государственные пошлины;</w:t>
      </w:r>
    </w:p>
    <w:p w:rsidR="00A66C06" w:rsidRDefault="00A66C06" w:rsidP="007C4BA1">
      <w:pPr>
        <w:numPr>
          <w:ilvl w:val="0"/>
          <w:numId w:val="6"/>
        </w:numPr>
        <w:jc w:val="both"/>
        <w:rPr>
          <w:sz w:val="28"/>
          <w:szCs w:val="28"/>
        </w:rPr>
      </w:pPr>
      <w:r>
        <w:rPr>
          <w:sz w:val="28"/>
          <w:szCs w:val="28"/>
        </w:rPr>
        <w:t>Транспортного налога;</w:t>
      </w:r>
    </w:p>
    <w:p w:rsidR="00A66C06" w:rsidRDefault="00A66C06" w:rsidP="007C4BA1">
      <w:pPr>
        <w:numPr>
          <w:ilvl w:val="0"/>
          <w:numId w:val="6"/>
        </w:numPr>
        <w:jc w:val="both"/>
        <w:rPr>
          <w:sz w:val="28"/>
          <w:szCs w:val="28"/>
        </w:rPr>
      </w:pPr>
      <w:r>
        <w:rPr>
          <w:sz w:val="28"/>
          <w:szCs w:val="28"/>
        </w:rPr>
        <w:t>Земельного налога.</w:t>
      </w:r>
    </w:p>
    <w:p w:rsidR="00A66C06" w:rsidRDefault="00A66C06" w:rsidP="00A66C06">
      <w:pPr>
        <w:ind w:firstLine="540"/>
        <w:jc w:val="both"/>
        <w:rPr>
          <w:sz w:val="28"/>
          <w:szCs w:val="28"/>
        </w:rPr>
      </w:pPr>
      <w:r>
        <w:rPr>
          <w:sz w:val="28"/>
          <w:szCs w:val="28"/>
        </w:rPr>
        <w:t>В дополнение к этому перечню у ИП может также возникать обязанность по уплате:</w:t>
      </w:r>
    </w:p>
    <w:p w:rsidR="00A66C06" w:rsidRDefault="00A66C06" w:rsidP="00A66C06">
      <w:pPr>
        <w:numPr>
          <w:ilvl w:val="0"/>
          <w:numId w:val="7"/>
        </w:numPr>
        <w:jc w:val="both"/>
        <w:rPr>
          <w:sz w:val="28"/>
          <w:szCs w:val="28"/>
        </w:rPr>
      </w:pPr>
      <w:r>
        <w:rPr>
          <w:sz w:val="28"/>
          <w:szCs w:val="28"/>
        </w:rPr>
        <w:t>Налога на доходы физических лиц с доходов, полученных не от осуществления предпринимательской деятельности;</w:t>
      </w:r>
    </w:p>
    <w:p w:rsidR="00A66C06" w:rsidRDefault="00A66C06" w:rsidP="00A66C06">
      <w:pPr>
        <w:numPr>
          <w:ilvl w:val="0"/>
          <w:numId w:val="7"/>
        </w:numPr>
        <w:jc w:val="both"/>
        <w:rPr>
          <w:sz w:val="28"/>
          <w:szCs w:val="28"/>
        </w:rPr>
      </w:pPr>
      <w:r>
        <w:rPr>
          <w:sz w:val="28"/>
          <w:szCs w:val="28"/>
        </w:rPr>
        <w:t>Налога на имущество физических лиц с имущества, не используемого для предпринимательской деятельности.</w:t>
      </w:r>
    </w:p>
    <w:p w:rsidR="00A66C06" w:rsidRDefault="00A66C06" w:rsidP="00A66C06">
      <w:pPr>
        <w:ind w:firstLine="540"/>
        <w:jc w:val="both"/>
        <w:rPr>
          <w:sz w:val="28"/>
          <w:szCs w:val="28"/>
        </w:rPr>
      </w:pPr>
      <w:r>
        <w:rPr>
          <w:sz w:val="28"/>
          <w:szCs w:val="28"/>
        </w:rPr>
        <w:t xml:space="preserve">Для организаций и ИП, применяющих УСН, сохраняются действующие порядок ведения кассовых операций и порядок представления статистической отчетности. При этом они не освобождаются от исполнения обязанностей налоговых агентов, предусмотренных Кодексом. </w:t>
      </w:r>
      <w:r w:rsidRPr="00A66C06">
        <w:rPr>
          <w:sz w:val="28"/>
          <w:szCs w:val="28"/>
          <w:highlight w:val="yellow"/>
        </w:rPr>
        <w:t>Модель единого налога при УСН представлена в приложении А.</w:t>
      </w:r>
    </w:p>
    <w:p w:rsidR="00A66C06" w:rsidRDefault="00A66C06" w:rsidP="00A66C06">
      <w:pPr>
        <w:ind w:firstLine="540"/>
        <w:jc w:val="both"/>
        <w:rPr>
          <w:sz w:val="28"/>
          <w:szCs w:val="28"/>
        </w:rPr>
      </w:pPr>
      <w:r>
        <w:rPr>
          <w:sz w:val="28"/>
          <w:szCs w:val="28"/>
        </w:rPr>
        <w:t>Налогоплательщиками УСН признаются организации и ИП, перешедшие на упрощенную систему налогообложения и применяющие её в установленном Кодексом порядке.</w:t>
      </w:r>
    </w:p>
    <w:p w:rsidR="00A66C06" w:rsidRDefault="00A66C06" w:rsidP="00A66C06">
      <w:pPr>
        <w:ind w:firstLine="540"/>
        <w:jc w:val="both"/>
        <w:rPr>
          <w:sz w:val="28"/>
          <w:szCs w:val="28"/>
        </w:rPr>
      </w:pPr>
      <w:r>
        <w:rPr>
          <w:sz w:val="28"/>
          <w:szCs w:val="28"/>
        </w:rPr>
        <w:t>Организация имеет право перейти на УСН, если она соответствует следующим основным критериям:</w:t>
      </w:r>
    </w:p>
    <w:p w:rsidR="00A66C06" w:rsidRDefault="00B80F8C" w:rsidP="00A66C06">
      <w:pPr>
        <w:numPr>
          <w:ilvl w:val="0"/>
          <w:numId w:val="8"/>
        </w:numPr>
        <w:jc w:val="both"/>
        <w:rPr>
          <w:sz w:val="28"/>
          <w:szCs w:val="28"/>
        </w:rPr>
      </w:pPr>
      <w:r>
        <w:rPr>
          <w:sz w:val="28"/>
          <w:szCs w:val="28"/>
        </w:rPr>
        <w:t xml:space="preserve">По итогам девяти месяцев того года, в котором организация подает заявление о переходе на УСН, доход от реализации – не более </w:t>
      </w:r>
      <w:r w:rsidR="00327F54">
        <w:rPr>
          <w:sz w:val="28"/>
          <w:szCs w:val="28"/>
        </w:rPr>
        <w:t>4</w:t>
      </w:r>
      <w:r>
        <w:rPr>
          <w:sz w:val="28"/>
          <w:szCs w:val="28"/>
        </w:rPr>
        <w:t>5 млн.руб. (без учета НДС);</w:t>
      </w:r>
    </w:p>
    <w:p w:rsidR="00B80F8C" w:rsidRDefault="00B80F8C" w:rsidP="00A66C06">
      <w:pPr>
        <w:numPr>
          <w:ilvl w:val="0"/>
          <w:numId w:val="8"/>
        </w:numPr>
        <w:jc w:val="both"/>
        <w:rPr>
          <w:sz w:val="28"/>
          <w:szCs w:val="28"/>
        </w:rPr>
      </w:pPr>
      <w:r>
        <w:rPr>
          <w:sz w:val="28"/>
          <w:szCs w:val="28"/>
        </w:rPr>
        <w:t>Средняя численность работников за налоговый период – не более 100 чел.;</w:t>
      </w:r>
    </w:p>
    <w:p w:rsidR="00B80F8C" w:rsidRDefault="00B80F8C" w:rsidP="00A66C06">
      <w:pPr>
        <w:numPr>
          <w:ilvl w:val="0"/>
          <w:numId w:val="8"/>
        </w:numPr>
        <w:jc w:val="both"/>
        <w:rPr>
          <w:sz w:val="28"/>
          <w:szCs w:val="28"/>
        </w:rPr>
      </w:pPr>
      <w:r>
        <w:rPr>
          <w:sz w:val="28"/>
          <w:szCs w:val="28"/>
        </w:rPr>
        <w:t>Остаточная стоимость основных средств и нематериальных активов – не более 100 млн. руб.</w:t>
      </w:r>
    </w:p>
    <w:p w:rsidR="00B80F8C" w:rsidRDefault="00703256" w:rsidP="00B80F8C">
      <w:pPr>
        <w:ind w:firstLine="540"/>
        <w:jc w:val="both"/>
        <w:rPr>
          <w:sz w:val="28"/>
          <w:szCs w:val="28"/>
        </w:rPr>
      </w:pPr>
      <w:r>
        <w:rPr>
          <w:sz w:val="28"/>
          <w:szCs w:val="28"/>
        </w:rPr>
        <w:t xml:space="preserve">Предельный размер доходов, ограничивающий право организаций перейти на УСН, подлежит индексации на коэффициент-дефлятор (К1),устанавливаемый ежегодно на каждый следующий календарный год и учитывающий изменение потребительских цен на товары, работы или услуги в РФ за предыдущий календарный год, а также на коэффициенты-дефляторы, которые применялись ранее (начиная с </w:t>
      </w:r>
      <w:smartTag w:uri="urn:schemas-microsoft-com:office:smarttags" w:element="metricconverter">
        <w:smartTagPr>
          <w:attr w:name="ProductID" w:val="2006 г"/>
        </w:smartTagPr>
        <w:r>
          <w:rPr>
            <w:sz w:val="28"/>
            <w:szCs w:val="28"/>
          </w:rPr>
          <w:t>2006 г</w:t>
        </w:r>
      </w:smartTag>
      <w:r>
        <w:rPr>
          <w:sz w:val="28"/>
          <w:szCs w:val="28"/>
        </w:rPr>
        <w:t>.). коэффициент – дефлятор определяется и подлежит официальному опубликованию в порядке, установленном Правительством РФ.</w:t>
      </w:r>
    </w:p>
    <w:p w:rsidR="00703256" w:rsidRDefault="00703256" w:rsidP="00B80F8C">
      <w:pPr>
        <w:ind w:firstLine="540"/>
        <w:jc w:val="both"/>
        <w:rPr>
          <w:sz w:val="28"/>
          <w:szCs w:val="28"/>
        </w:rPr>
      </w:pPr>
      <w:r>
        <w:rPr>
          <w:sz w:val="28"/>
          <w:szCs w:val="28"/>
        </w:rPr>
        <w:t>Индивидуальный предприниматель имеет право перейти на УСН, если средняя численность его работников за налоговый (отчетный) период составляет не более 100 человек, а его доходы в течение года не превысят 20 млн. руб., скорректированный на указанный выше коэффициент-дефлятор.</w:t>
      </w:r>
    </w:p>
    <w:p w:rsidR="00615660" w:rsidRDefault="00615660" w:rsidP="00B80F8C">
      <w:pPr>
        <w:ind w:firstLine="540"/>
        <w:jc w:val="both"/>
        <w:rPr>
          <w:sz w:val="28"/>
          <w:szCs w:val="28"/>
        </w:rPr>
      </w:pPr>
      <w:r>
        <w:rPr>
          <w:sz w:val="28"/>
          <w:szCs w:val="28"/>
        </w:rPr>
        <w:t>Кроме того, Кодексом устанавливаются дополнительные критерии, ограничивающие сферу применения УСН.</w:t>
      </w:r>
    </w:p>
    <w:p w:rsidR="00615660" w:rsidRPr="00615660" w:rsidRDefault="00615660" w:rsidP="00615660">
      <w:pPr>
        <w:ind w:firstLine="540"/>
        <w:jc w:val="both"/>
        <w:rPr>
          <w:sz w:val="28"/>
          <w:szCs w:val="28"/>
        </w:rPr>
      </w:pPr>
      <w:r w:rsidRPr="00615660">
        <w:rPr>
          <w:sz w:val="28"/>
          <w:szCs w:val="28"/>
        </w:rPr>
        <w:t>Не вправе применять упрощенную систему налогообложения:</w:t>
      </w:r>
    </w:p>
    <w:p w:rsidR="00615660" w:rsidRPr="00615660" w:rsidRDefault="00615660" w:rsidP="00615660">
      <w:pPr>
        <w:ind w:firstLine="540"/>
        <w:jc w:val="both"/>
        <w:rPr>
          <w:sz w:val="28"/>
          <w:szCs w:val="28"/>
        </w:rPr>
      </w:pPr>
      <w:r w:rsidRPr="00615660">
        <w:rPr>
          <w:sz w:val="28"/>
          <w:szCs w:val="28"/>
        </w:rPr>
        <w:t>1) организации, имеющие филиалы и (или) представительства;</w:t>
      </w:r>
    </w:p>
    <w:p w:rsidR="00615660" w:rsidRPr="00615660" w:rsidRDefault="00615660" w:rsidP="00615660">
      <w:pPr>
        <w:ind w:firstLine="540"/>
        <w:jc w:val="both"/>
        <w:rPr>
          <w:sz w:val="28"/>
          <w:szCs w:val="28"/>
        </w:rPr>
      </w:pPr>
      <w:r w:rsidRPr="00615660">
        <w:rPr>
          <w:sz w:val="28"/>
          <w:szCs w:val="28"/>
        </w:rPr>
        <w:t>2) банки;</w:t>
      </w:r>
    </w:p>
    <w:p w:rsidR="00615660" w:rsidRPr="00615660" w:rsidRDefault="00615660" w:rsidP="00615660">
      <w:pPr>
        <w:ind w:firstLine="540"/>
        <w:jc w:val="both"/>
        <w:rPr>
          <w:sz w:val="28"/>
          <w:szCs w:val="28"/>
        </w:rPr>
      </w:pPr>
      <w:r w:rsidRPr="00615660">
        <w:rPr>
          <w:sz w:val="28"/>
          <w:szCs w:val="28"/>
        </w:rPr>
        <w:t>3) страховщики;</w:t>
      </w:r>
    </w:p>
    <w:p w:rsidR="00615660" w:rsidRPr="00615660" w:rsidRDefault="00615660" w:rsidP="00615660">
      <w:pPr>
        <w:ind w:firstLine="540"/>
        <w:jc w:val="both"/>
        <w:rPr>
          <w:sz w:val="28"/>
          <w:szCs w:val="28"/>
        </w:rPr>
      </w:pPr>
      <w:r w:rsidRPr="00615660">
        <w:rPr>
          <w:sz w:val="28"/>
          <w:szCs w:val="28"/>
        </w:rPr>
        <w:t>4) негосударственные пенсионные фонды;</w:t>
      </w:r>
    </w:p>
    <w:p w:rsidR="00615660" w:rsidRPr="00615660" w:rsidRDefault="00615660" w:rsidP="00615660">
      <w:pPr>
        <w:ind w:firstLine="540"/>
        <w:jc w:val="both"/>
        <w:rPr>
          <w:sz w:val="28"/>
          <w:szCs w:val="28"/>
        </w:rPr>
      </w:pPr>
      <w:r w:rsidRPr="00615660">
        <w:rPr>
          <w:sz w:val="28"/>
          <w:szCs w:val="28"/>
        </w:rPr>
        <w:t>5) инвестиционные фонды;</w:t>
      </w:r>
    </w:p>
    <w:p w:rsidR="00615660" w:rsidRPr="00615660" w:rsidRDefault="00615660" w:rsidP="00615660">
      <w:pPr>
        <w:ind w:firstLine="540"/>
        <w:jc w:val="both"/>
        <w:rPr>
          <w:sz w:val="28"/>
          <w:szCs w:val="28"/>
        </w:rPr>
      </w:pPr>
      <w:r w:rsidRPr="00615660">
        <w:rPr>
          <w:sz w:val="28"/>
          <w:szCs w:val="28"/>
        </w:rPr>
        <w:t>6) профессиональные участники рынка ценных бумаг;</w:t>
      </w:r>
    </w:p>
    <w:p w:rsidR="00615660" w:rsidRPr="00615660" w:rsidRDefault="00615660" w:rsidP="00615660">
      <w:pPr>
        <w:ind w:firstLine="540"/>
        <w:jc w:val="both"/>
        <w:rPr>
          <w:sz w:val="28"/>
          <w:szCs w:val="28"/>
        </w:rPr>
      </w:pPr>
      <w:r w:rsidRPr="00615660">
        <w:rPr>
          <w:sz w:val="28"/>
          <w:szCs w:val="28"/>
        </w:rPr>
        <w:t>7) ломбарды;</w:t>
      </w:r>
    </w:p>
    <w:p w:rsidR="00615660" w:rsidRPr="00615660" w:rsidRDefault="00615660" w:rsidP="00615660">
      <w:pPr>
        <w:ind w:firstLine="540"/>
        <w:jc w:val="both"/>
        <w:rPr>
          <w:sz w:val="28"/>
          <w:szCs w:val="28"/>
        </w:rPr>
      </w:pPr>
      <w:r w:rsidRPr="00615660">
        <w:rPr>
          <w:sz w:val="28"/>
          <w:szCs w:val="28"/>
        </w:rPr>
        <w:t>8) 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ископаемых;</w:t>
      </w:r>
    </w:p>
    <w:p w:rsidR="00615660" w:rsidRPr="00615660" w:rsidRDefault="00615660" w:rsidP="00615660">
      <w:pPr>
        <w:ind w:firstLine="540"/>
        <w:jc w:val="both"/>
        <w:rPr>
          <w:sz w:val="28"/>
          <w:szCs w:val="28"/>
        </w:rPr>
      </w:pPr>
      <w:r w:rsidRPr="00615660">
        <w:rPr>
          <w:sz w:val="28"/>
          <w:szCs w:val="28"/>
        </w:rPr>
        <w:t>9) организации и индивидуальные предприниматели, занимающиеся игорным бизнесом;</w:t>
      </w:r>
    </w:p>
    <w:p w:rsidR="00615660" w:rsidRPr="00615660" w:rsidRDefault="00615660" w:rsidP="00615660">
      <w:pPr>
        <w:ind w:firstLine="540"/>
        <w:jc w:val="both"/>
        <w:rPr>
          <w:sz w:val="28"/>
          <w:szCs w:val="28"/>
        </w:rPr>
      </w:pPr>
      <w:r w:rsidRPr="00615660">
        <w:rPr>
          <w:sz w:val="28"/>
          <w:szCs w:val="28"/>
        </w:rPr>
        <w:t>10) нотариусы, занимающиеся частной практикой, адвокаты, учредившие адвокатские кабинеты, а также иные формы адвокатских образований;</w:t>
      </w:r>
    </w:p>
    <w:p w:rsidR="00615660" w:rsidRPr="00615660" w:rsidRDefault="00615660" w:rsidP="00615660">
      <w:pPr>
        <w:ind w:firstLine="540"/>
        <w:jc w:val="both"/>
        <w:rPr>
          <w:sz w:val="28"/>
          <w:szCs w:val="28"/>
        </w:rPr>
      </w:pPr>
      <w:r w:rsidRPr="00615660">
        <w:rPr>
          <w:sz w:val="28"/>
          <w:szCs w:val="28"/>
        </w:rPr>
        <w:t>11) организации, являющиеся участниками соглашений о разделе продукции;</w:t>
      </w:r>
    </w:p>
    <w:p w:rsidR="00615660" w:rsidRPr="00615660" w:rsidRDefault="00615660" w:rsidP="00615660">
      <w:pPr>
        <w:ind w:firstLine="540"/>
        <w:jc w:val="both"/>
        <w:rPr>
          <w:sz w:val="28"/>
          <w:szCs w:val="28"/>
        </w:rPr>
      </w:pPr>
      <w:r w:rsidRPr="00615660">
        <w:rPr>
          <w:sz w:val="28"/>
          <w:szCs w:val="28"/>
        </w:rPr>
        <w:t>1</w:t>
      </w:r>
      <w:r>
        <w:rPr>
          <w:sz w:val="28"/>
          <w:szCs w:val="28"/>
        </w:rPr>
        <w:t>2</w:t>
      </w:r>
      <w:r w:rsidRPr="00615660">
        <w:rPr>
          <w:sz w:val="28"/>
          <w:szCs w:val="28"/>
        </w:rPr>
        <w:t>) организации и индивидуальные предприниматели, перешедшие на систему налогообложения для сельскохозяйственных товаропроизводителей (единый сельскохозяйственный налог) в соответствии с главой 26.1 настоящего Кодекса;</w:t>
      </w:r>
    </w:p>
    <w:p w:rsidR="00615660" w:rsidRPr="00615660" w:rsidRDefault="00615660" w:rsidP="00615660">
      <w:pPr>
        <w:ind w:firstLine="540"/>
        <w:jc w:val="both"/>
        <w:rPr>
          <w:sz w:val="28"/>
          <w:szCs w:val="28"/>
        </w:rPr>
      </w:pPr>
      <w:r w:rsidRPr="00615660">
        <w:rPr>
          <w:sz w:val="28"/>
          <w:szCs w:val="28"/>
        </w:rPr>
        <w:t>1</w:t>
      </w:r>
      <w:r>
        <w:rPr>
          <w:sz w:val="28"/>
          <w:szCs w:val="28"/>
        </w:rPr>
        <w:t>3</w:t>
      </w:r>
      <w:r w:rsidRPr="00615660">
        <w:rPr>
          <w:sz w:val="28"/>
          <w:szCs w:val="28"/>
        </w:rPr>
        <w:t>) организации, в которых доля участия других организаций составляет более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на некоммерческие организации, в том числе организации потребительской кооперации, осуществляющие свою деятельность в соответствии с Законом Российской Федерации от 19 июня 1992 года №3085-1 "О потребительской кооперации (потребительских обществах, их союзах) в Российской Федерации", а также хозяйственные общества, единственными учредителями которых являются потребительские общества и их союзы, осуществляющие свою деятельность в соответствии с указанным Законом;</w:t>
      </w:r>
    </w:p>
    <w:p w:rsidR="00615660" w:rsidRPr="00615660" w:rsidRDefault="00615660" w:rsidP="00615660">
      <w:pPr>
        <w:ind w:firstLine="540"/>
        <w:jc w:val="both"/>
        <w:rPr>
          <w:sz w:val="28"/>
          <w:szCs w:val="28"/>
        </w:rPr>
      </w:pPr>
      <w:r w:rsidRPr="00615660">
        <w:rPr>
          <w:sz w:val="28"/>
          <w:szCs w:val="28"/>
        </w:rPr>
        <w:t>1</w:t>
      </w:r>
      <w:r>
        <w:rPr>
          <w:sz w:val="28"/>
          <w:szCs w:val="28"/>
        </w:rPr>
        <w:t>4</w:t>
      </w:r>
      <w:r w:rsidRPr="00615660">
        <w:rPr>
          <w:sz w:val="28"/>
          <w:szCs w:val="28"/>
        </w:rPr>
        <w:t>) организации и индивидуальные предприниматели, средняя численность работников которых за налоговый (отчетный) период, определяемая в порядке, устанавливаемом федеральным органом исполнительной власти, уполномоченным в области статистики, превышает 100 человек;</w:t>
      </w:r>
    </w:p>
    <w:p w:rsidR="00615660" w:rsidRPr="00615660" w:rsidRDefault="00615660" w:rsidP="00615660">
      <w:pPr>
        <w:ind w:firstLine="540"/>
        <w:jc w:val="both"/>
        <w:rPr>
          <w:sz w:val="28"/>
          <w:szCs w:val="28"/>
        </w:rPr>
      </w:pPr>
      <w:r w:rsidRPr="00615660">
        <w:rPr>
          <w:sz w:val="28"/>
          <w:szCs w:val="28"/>
        </w:rPr>
        <w:t>1</w:t>
      </w:r>
      <w:r>
        <w:rPr>
          <w:sz w:val="28"/>
          <w:szCs w:val="28"/>
        </w:rPr>
        <w:t>5</w:t>
      </w:r>
      <w:r w:rsidRPr="00615660">
        <w:rPr>
          <w:sz w:val="28"/>
          <w:szCs w:val="28"/>
        </w:rPr>
        <w:t>) организации, у которых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превышает 100 млн. рублей. В целях настоящего подпункта учитываются основные средства и нематериальные активы, которые подлежат амортизации и признаются амортизируемым имуществом в соответствии с главой 25 настоящего Кодекса;</w:t>
      </w:r>
    </w:p>
    <w:p w:rsidR="00615660" w:rsidRPr="00615660" w:rsidRDefault="00615660" w:rsidP="00615660">
      <w:pPr>
        <w:ind w:firstLine="540"/>
        <w:jc w:val="both"/>
        <w:rPr>
          <w:sz w:val="28"/>
          <w:szCs w:val="28"/>
        </w:rPr>
      </w:pPr>
      <w:r w:rsidRPr="00615660">
        <w:rPr>
          <w:sz w:val="28"/>
          <w:szCs w:val="28"/>
        </w:rPr>
        <w:t>1</w:t>
      </w:r>
      <w:r>
        <w:rPr>
          <w:sz w:val="28"/>
          <w:szCs w:val="28"/>
        </w:rPr>
        <w:t>6</w:t>
      </w:r>
      <w:r w:rsidRPr="00615660">
        <w:rPr>
          <w:sz w:val="28"/>
          <w:szCs w:val="28"/>
        </w:rPr>
        <w:t>) бюджетные учреждения;</w:t>
      </w:r>
    </w:p>
    <w:p w:rsidR="00615660" w:rsidRPr="00615660" w:rsidRDefault="00615660" w:rsidP="00615660">
      <w:pPr>
        <w:ind w:firstLine="540"/>
        <w:jc w:val="both"/>
        <w:rPr>
          <w:sz w:val="28"/>
          <w:szCs w:val="28"/>
        </w:rPr>
      </w:pPr>
      <w:r w:rsidRPr="00615660">
        <w:rPr>
          <w:sz w:val="28"/>
          <w:szCs w:val="28"/>
        </w:rPr>
        <w:t>1</w:t>
      </w:r>
      <w:r>
        <w:rPr>
          <w:sz w:val="28"/>
          <w:szCs w:val="28"/>
        </w:rPr>
        <w:t>7</w:t>
      </w:r>
      <w:r w:rsidRPr="00615660">
        <w:rPr>
          <w:sz w:val="28"/>
          <w:szCs w:val="28"/>
        </w:rPr>
        <w:t>) иностранные организации.</w:t>
      </w:r>
    </w:p>
    <w:p w:rsidR="00615660" w:rsidRDefault="00615660" w:rsidP="00615660">
      <w:pPr>
        <w:ind w:firstLine="540"/>
        <w:jc w:val="both"/>
        <w:rPr>
          <w:sz w:val="28"/>
          <w:szCs w:val="28"/>
        </w:rPr>
      </w:pPr>
      <w:r w:rsidRPr="00615660">
        <w:rPr>
          <w:sz w:val="28"/>
          <w:szCs w:val="28"/>
        </w:rPr>
        <w:t>Организации и индивидуальные предприниматели, переведенные в соответствии с главой 26.3 Кодекса на уплату единого налога на вмененный доход для отдельных видов деятельности по одному или нескольким видам предпринимательской деятельности, вправе применять упрощенную систему налогообложения в отношении иных осуществляемых ими видов предпринимательской деятельности. При этом ограничения по численности работников и стоимости основных средств и нематериальных активов, определяются исходя из всех осуществляемых ими видов деятельности,</w:t>
      </w:r>
      <w:r>
        <w:rPr>
          <w:sz w:val="28"/>
          <w:szCs w:val="28"/>
        </w:rPr>
        <w:t xml:space="preserve"> а предельная величина доходов </w:t>
      </w:r>
      <w:r w:rsidRPr="00615660">
        <w:rPr>
          <w:sz w:val="28"/>
          <w:szCs w:val="28"/>
        </w:rPr>
        <w:t>определяется по тем видам деятельности, налогообложение которых осуществляется в соответствии с общим режимом налогообложения.</w:t>
      </w:r>
    </w:p>
    <w:p w:rsidR="00C703D1" w:rsidRDefault="00C703D1" w:rsidP="00615660">
      <w:pPr>
        <w:ind w:firstLine="540"/>
        <w:jc w:val="both"/>
        <w:rPr>
          <w:sz w:val="28"/>
          <w:szCs w:val="28"/>
        </w:rPr>
      </w:pPr>
    </w:p>
    <w:p w:rsidR="00C703D1" w:rsidRPr="00523CBB" w:rsidRDefault="00523CBB" w:rsidP="00C703D1">
      <w:pPr>
        <w:ind w:firstLine="540"/>
        <w:jc w:val="both"/>
        <w:rPr>
          <w:b/>
          <w:sz w:val="28"/>
          <w:szCs w:val="28"/>
        </w:rPr>
      </w:pPr>
      <w:r w:rsidRPr="00523CBB">
        <w:rPr>
          <w:b/>
          <w:sz w:val="28"/>
          <w:szCs w:val="28"/>
        </w:rPr>
        <w:t xml:space="preserve">2 </w:t>
      </w:r>
      <w:r w:rsidR="00C703D1" w:rsidRPr="00523CBB">
        <w:rPr>
          <w:b/>
          <w:sz w:val="28"/>
          <w:szCs w:val="28"/>
        </w:rPr>
        <w:t>Порядок и условия начала и прекращения применения упрощенной системы налогообложения</w:t>
      </w:r>
    </w:p>
    <w:p w:rsidR="00523CBB" w:rsidRDefault="00523CBB" w:rsidP="00C703D1">
      <w:pPr>
        <w:ind w:firstLine="540"/>
        <w:jc w:val="both"/>
        <w:rPr>
          <w:sz w:val="28"/>
          <w:szCs w:val="28"/>
        </w:rPr>
      </w:pPr>
    </w:p>
    <w:p w:rsidR="00C703D1" w:rsidRPr="00C703D1" w:rsidRDefault="00C703D1" w:rsidP="00C703D1">
      <w:pPr>
        <w:ind w:firstLine="540"/>
        <w:jc w:val="both"/>
        <w:rPr>
          <w:sz w:val="28"/>
          <w:szCs w:val="28"/>
        </w:rPr>
      </w:pPr>
      <w:r w:rsidRPr="00C703D1">
        <w:rPr>
          <w:sz w:val="28"/>
          <w:szCs w:val="28"/>
        </w:rPr>
        <w:t>Организации и индивидуальные предприниматели,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(месту жительства) заявление. При этом организации в заявлении о переходе на упрощенную систему налогообложения сообщают о размере доходов за девять месяцев текущего года, а также о средней численности работников за указанный период и остаточной стоимости основных средств и нематериальных активов по состоянию на 1 октября текущего года.</w:t>
      </w:r>
    </w:p>
    <w:p w:rsidR="00C703D1" w:rsidRPr="00C703D1" w:rsidRDefault="00C703D1" w:rsidP="00C703D1">
      <w:pPr>
        <w:ind w:firstLine="540"/>
        <w:jc w:val="both"/>
        <w:rPr>
          <w:sz w:val="28"/>
          <w:szCs w:val="28"/>
        </w:rPr>
      </w:pPr>
      <w:r w:rsidRPr="00C703D1">
        <w:rPr>
          <w:sz w:val="28"/>
          <w:szCs w:val="28"/>
        </w:rPr>
        <w:t>Выбор объекта налогообложения осуществляется налогоплательщиком до начала налогового периода, в котором впервые применена упрощенная система налогообложения. В случае изменения избранного объекта налогообложения после подачи заявления о переходе на упрощенную систему налогообложения налогоплательщик обязан уведомить об этом налоговый орган до 20 декабря года, предшествующего году, в котором впервые применена упрощенная система налогообложения.</w:t>
      </w:r>
    </w:p>
    <w:p w:rsidR="00C703D1" w:rsidRPr="00C703D1" w:rsidRDefault="00C703D1" w:rsidP="00C703D1">
      <w:pPr>
        <w:ind w:firstLine="540"/>
        <w:jc w:val="both"/>
        <w:rPr>
          <w:sz w:val="28"/>
          <w:szCs w:val="28"/>
        </w:rPr>
      </w:pPr>
      <w:r w:rsidRPr="00C703D1">
        <w:rPr>
          <w:sz w:val="28"/>
          <w:szCs w:val="28"/>
        </w:rPr>
        <w:t>Вновь созданная организация и вновь зарегистрированный индивидуальный предприниматель вправе подать заявление о переходе на упрощенную систему налогообложения в пятидневный срок с даты постановки на учет в налоговом органе, указанной в свидетельстве о постан</w:t>
      </w:r>
      <w:r w:rsidR="00523CBB">
        <w:rPr>
          <w:sz w:val="28"/>
          <w:szCs w:val="28"/>
        </w:rPr>
        <w:t>овке на учет в налоговом органе</w:t>
      </w:r>
      <w:r w:rsidRPr="00C703D1">
        <w:rPr>
          <w:sz w:val="28"/>
          <w:szCs w:val="28"/>
        </w:rPr>
        <w:t>. В этом случае организация и индивидуальный предприниматель вправе применять упрощенную систему налогообложения с даты постановки их на учет в налоговом органе, указанной в свидетельстве о постановке на учет в налоговом органе.</w:t>
      </w:r>
    </w:p>
    <w:p w:rsidR="00C703D1" w:rsidRPr="00C703D1" w:rsidRDefault="00C703D1" w:rsidP="00C703D1">
      <w:pPr>
        <w:ind w:firstLine="540"/>
        <w:jc w:val="both"/>
        <w:rPr>
          <w:sz w:val="28"/>
          <w:szCs w:val="28"/>
        </w:rPr>
      </w:pPr>
      <w:r w:rsidRPr="00C703D1">
        <w:rPr>
          <w:sz w:val="28"/>
          <w:szCs w:val="28"/>
        </w:rPr>
        <w:t>Организации и индивидуальные предприниматели, которые в соответствии с нормативными правовыми актами представительных органов муниципальных районов и городских округов, законами городов федерального значения Москвы и Санкт-Петербурга о системе налогообложения в виде единого налога на вмененный доход для отдельных видов деятельности до окончания текущего календарного года перестали быть налогоплательщиками единого налога на вмененный доход, вправе на основании заявления перейти на упрощенную систему налогообложения с начала того месяца, в котором была прекращена их обязанность по уплате единого налога на вмененный доход.</w:t>
      </w:r>
    </w:p>
    <w:p w:rsidR="00C703D1" w:rsidRPr="00C703D1" w:rsidRDefault="00C703D1" w:rsidP="00C703D1">
      <w:pPr>
        <w:ind w:firstLine="540"/>
        <w:jc w:val="both"/>
        <w:rPr>
          <w:sz w:val="28"/>
          <w:szCs w:val="28"/>
        </w:rPr>
      </w:pPr>
      <w:r w:rsidRPr="00C703D1">
        <w:rPr>
          <w:sz w:val="28"/>
          <w:szCs w:val="28"/>
        </w:rPr>
        <w:t>Налогоплательщики, применяющие упрощенную систему налогообложения, не вправе до окончания налогового периода перейти</w:t>
      </w:r>
      <w:r w:rsidR="00523CBB">
        <w:rPr>
          <w:sz w:val="28"/>
          <w:szCs w:val="28"/>
        </w:rPr>
        <w:t xml:space="preserve"> на иной режим налогообложения за исключение случаев прекращения соответствия статусу налогоплательщика едино социального налога при УСН. В частности, если:</w:t>
      </w:r>
    </w:p>
    <w:p w:rsidR="00C703D1" w:rsidRDefault="00523CBB" w:rsidP="00C703D1">
      <w:pPr>
        <w:ind w:firstLine="540"/>
        <w:jc w:val="both"/>
        <w:rPr>
          <w:sz w:val="28"/>
          <w:szCs w:val="28"/>
        </w:rPr>
      </w:pPr>
      <w:r>
        <w:rPr>
          <w:sz w:val="28"/>
          <w:szCs w:val="28"/>
        </w:rPr>
        <w:t>1)</w:t>
      </w:r>
      <w:r w:rsidR="00C703D1" w:rsidRPr="00C703D1">
        <w:rPr>
          <w:sz w:val="28"/>
          <w:szCs w:val="28"/>
        </w:rPr>
        <w:t xml:space="preserve">по итогам отчетного (налогового) периода доходы налогоплательщика, </w:t>
      </w:r>
      <w:r>
        <w:rPr>
          <w:sz w:val="28"/>
          <w:szCs w:val="28"/>
        </w:rPr>
        <w:t xml:space="preserve">превысили 20 млн. рублей. </w:t>
      </w:r>
      <w:r w:rsidR="00C703D1" w:rsidRPr="00C703D1">
        <w:rPr>
          <w:sz w:val="28"/>
          <w:szCs w:val="28"/>
        </w:rPr>
        <w:t>При этом суммы налогов, подлежащих уплате при использовании иного режима налогообложения, исчисляются и уплачиваются в порядке, предусмотренном законодательством Российской Федерации о налогах и сборах для вновь созданных организаций или вновь зарегистрированных индивидуальных предпринимателей. Указанные в настоящем абзаце налогоплательщики не уплачивают пени и штрафы за несвоевременную уплату ежемесячных платежей в течение того квартала, в котором эти налогоплательщики перешли на иной режим налогообложения.</w:t>
      </w:r>
    </w:p>
    <w:p w:rsidR="005E7CC0" w:rsidRDefault="005E7CC0" w:rsidP="00C703D1">
      <w:pPr>
        <w:ind w:firstLine="540"/>
        <w:jc w:val="both"/>
        <w:rPr>
          <w:sz w:val="28"/>
          <w:szCs w:val="28"/>
        </w:rPr>
      </w:pPr>
      <w:r>
        <w:rPr>
          <w:sz w:val="28"/>
          <w:szCs w:val="28"/>
        </w:rPr>
        <w:t>2) остаточная стоимость основных средств и нематериальных активов организации превысит 100 млн. руб.</w:t>
      </w:r>
    </w:p>
    <w:p w:rsidR="005E7CC0" w:rsidRDefault="005E7CC0" w:rsidP="00C703D1">
      <w:pPr>
        <w:ind w:firstLine="540"/>
        <w:jc w:val="both"/>
        <w:rPr>
          <w:sz w:val="28"/>
          <w:szCs w:val="28"/>
        </w:rPr>
      </w:pPr>
      <w:r>
        <w:rPr>
          <w:sz w:val="28"/>
          <w:szCs w:val="28"/>
        </w:rPr>
        <w:t>3) средняя численность работников организации или ИП превысит 100 чел.;</w:t>
      </w:r>
    </w:p>
    <w:p w:rsidR="005E7CC0" w:rsidRPr="00C703D1" w:rsidRDefault="005E7CC0" w:rsidP="00C703D1">
      <w:pPr>
        <w:ind w:firstLine="540"/>
        <w:jc w:val="both"/>
        <w:rPr>
          <w:sz w:val="28"/>
          <w:szCs w:val="28"/>
        </w:rPr>
      </w:pPr>
      <w:r>
        <w:rPr>
          <w:sz w:val="28"/>
          <w:szCs w:val="28"/>
        </w:rPr>
        <w:t>4) организация или ИП начинают осуществлять виды деятельности, по которым не вправе применять УСН.</w:t>
      </w:r>
    </w:p>
    <w:p w:rsidR="00C703D1" w:rsidRPr="00C703D1" w:rsidRDefault="00C703D1" w:rsidP="00C703D1">
      <w:pPr>
        <w:ind w:firstLine="540"/>
        <w:jc w:val="both"/>
        <w:rPr>
          <w:sz w:val="28"/>
          <w:szCs w:val="28"/>
        </w:rPr>
      </w:pPr>
      <w:r w:rsidRPr="00C703D1">
        <w:rPr>
          <w:sz w:val="28"/>
          <w:szCs w:val="28"/>
        </w:rPr>
        <w:t>Налогоплательщик обязан сообщить в налоговый орган о переходе на иной режим налогообложения, в течение 15 календарных дней по истечении отчетного (налогового) периода.</w:t>
      </w:r>
    </w:p>
    <w:p w:rsidR="00C703D1" w:rsidRPr="00C703D1" w:rsidRDefault="00C703D1" w:rsidP="00C703D1">
      <w:pPr>
        <w:ind w:firstLine="540"/>
        <w:jc w:val="both"/>
        <w:rPr>
          <w:sz w:val="28"/>
          <w:szCs w:val="28"/>
        </w:rPr>
      </w:pPr>
      <w:r w:rsidRPr="00C703D1">
        <w:rPr>
          <w:sz w:val="28"/>
          <w:szCs w:val="28"/>
        </w:rPr>
        <w:t>Налогоплательщик, применяющий упрощенную систему налогообложения, вправе перейти на иной режим налогообложения с начала календарного года, уведомив об этом налоговый орган не позднее 15 января года, в котором он предполагает перейти на иной режим налогообложения.</w:t>
      </w:r>
    </w:p>
    <w:p w:rsidR="00C703D1" w:rsidRDefault="00C703D1" w:rsidP="00C703D1">
      <w:pPr>
        <w:ind w:firstLine="540"/>
        <w:jc w:val="both"/>
        <w:rPr>
          <w:sz w:val="28"/>
          <w:szCs w:val="28"/>
        </w:rPr>
      </w:pPr>
      <w:r w:rsidRPr="00C703D1">
        <w:rPr>
          <w:sz w:val="28"/>
          <w:szCs w:val="28"/>
        </w:rPr>
        <w:t>Налогоплательщик, перешедший с упрощенной системы налогообложения на иной режим налогообложения, вправе вновь перейти на упрощенную систему налогообложения не ранее чем через один год после того, как он утратил право на применение упрощенной системы налогообложения.</w:t>
      </w:r>
    </w:p>
    <w:p w:rsidR="00365DA4" w:rsidRPr="00365DA4" w:rsidRDefault="00365DA4" w:rsidP="00365DA4">
      <w:pPr>
        <w:ind w:firstLine="540"/>
        <w:jc w:val="both"/>
        <w:rPr>
          <w:sz w:val="28"/>
          <w:szCs w:val="28"/>
        </w:rPr>
      </w:pPr>
      <w:r w:rsidRPr="00365DA4">
        <w:rPr>
          <w:sz w:val="28"/>
          <w:szCs w:val="28"/>
        </w:rPr>
        <w:t>Объектом налогообложения признаются:</w:t>
      </w:r>
    </w:p>
    <w:p w:rsidR="00365DA4" w:rsidRPr="00365DA4" w:rsidRDefault="00365DA4" w:rsidP="00365DA4">
      <w:pPr>
        <w:numPr>
          <w:ilvl w:val="0"/>
          <w:numId w:val="9"/>
        </w:numPr>
        <w:jc w:val="both"/>
        <w:rPr>
          <w:sz w:val="28"/>
          <w:szCs w:val="28"/>
        </w:rPr>
      </w:pPr>
      <w:r w:rsidRPr="00365DA4">
        <w:rPr>
          <w:sz w:val="28"/>
          <w:szCs w:val="28"/>
        </w:rPr>
        <w:t>доходы;</w:t>
      </w:r>
    </w:p>
    <w:p w:rsidR="00365DA4" w:rsidRPr="00365DA4" w:rsidRDefault="00365DA4" w:rsidP="00365DA4">
      <w:pPr>
        <w:numPr>
          <w:ilvl w:val="0"/>
          <w:numId w:val="9"/>
        </w:numPr>
        <w:jc w:val="both"/>
        <w:rPr>
          <w:sz w:val="28"/>
          <w:szCs w:val="28"/>
        </w:rPr>
      </w:pPr>
      <w:r w:rsidRPr="00365DA4">
        <w:rPr>
          <w:sz w:val="28"/>
          <w:szCs w:val="28"/>
        </w:rPr>
        <w:t>доходы, уменьшенные на величину расходов.</w:t>
      </w:r>
    </w:p>
    <w:p w:rsidR="00365DA4" w:rsidRPr="00365DA4" w:rsidRDefault="00365DA4" w:rsidP="00365DA4">
      <w:pPr>
        <w:ind w:firstLine="540"/>
        <w:jc w:val="both"/>
        <w:rPr>
          <w:sz w:val="28"/>
          <w:szCs w:val="28"/>
        </w:rPr>
      </w:pPr>
      <w:r w:rsidRPr="00365DA4">
        <w:rPr>
          <w:sz w:val="28"/>
          <w:szCs w:val="28"/>
        </w:rPr>
        <w:t>Выбор объекта налогообложения осуществляется самим налогоплательщиком. Объект налогообложения может изменяться налогоплательщиком ежегодно. Объект налогообложения может быть изменен с начала налогового периода, если налогоплательщик уведомит об этом налоговый орган до 20 декабря года, предшествующего году, в котором налогоплательщик предлагает изменить объект налогообложения. В течение налогового периода налогоплательщик не может менять объект налогообложения.</w:t>
      </w:r>
    </w:p>
    <w:p w:rsidR="00365DA4" w:rsidRDefault="00365DA4" w:rsidP="00365DA4">
      <w:pPr>
        <w:ind w:firstLine="540"/>
        <w:jc w:val="both"/>
        <w:rPr>
          <w:sz w:val="28"/>
          <w:szCs w:val="28"/>
        </w:rPr>
      </w:pPr>
      <w:r w:rsidRPr="00365DA4">
        <w:rPr>
          <w:sz w:val="28"/>
          <w:szCs w:val="28"/>
        </w:rPr>
        <w:t>Налогоплательщики, являющиеся участниками договора простого товарищества (договора о совместной деятельности) или договора доверительного управления имуществом, применяют в качестве объекта налогообложения доходы, уменьшенные на величину расходов.</w:t>
      </w:r>
    </w:p>
    <w:p w:rsidR="006C732C" w:rsidRDefault="006C732C" w:rsidP="00365DA4">
      <w:pPr>
        <w:ind w:firstLine="540"/>
        <w:jc w:val="both"/>
        <w:rPr>
          <w:sz w:val="28"/>
          <w:szCs w:val="28"/>
        </w:rPr>
      </w:pPr>
    </w:p>
    <w:p w:rsidR="006C732C" w:rsidRDefault="006C732C" w:rsidP="00365DA4">
      <w:pPr>
        <w:ind w:firstLine="540"/>
        <w:jc w:val="both"/>
        <w:rPr>
          <w:b/>
          <w:sz w:val="28"/>
          <w:szCs w:val="28"/>
        </w:rPr>
      </w:pPr>
      <w:r>
        <w:rPr>
          <w:b/>
          <w:sz w:val="28"/>
          <w:szCs w:val="28"/>
        </w:rPr>
        <w:t>1.</w:t>
      </w:r>
      <w:r w:rsidRPr="006C732C">
        <w:rPr>
          <w:b/>
          <w:sz w:val="28"/>
          <w:szCs w:val="28"/>
        </w:rPr>
        <w:t>3 Порядок определения и признания доходов и расходов</w:t>
      </w:r>
    </w:p>
    <w:p w:rsidR="006C732C" w:rsidRDefault="006C732C" w:rsidP="00365DA4">
      <w:pPr>
        <w:ind w:firstLine="540"/>
        <w:jc w:val="both"/>
        <w:rPr>
          <w:sz w:val="28"/>
          <w:szCs w:val="28"/>
        </w:rPr>
      </w:pPr>
    </w:p>
    <w:p w:rsidR="006C732C" w:rsidRPr="006C732C" w:rsidRDefault="006C732C" w:rsidP="006C732C">
      <w:pPr>
        <w:ind w:firstLine="540"/>
        <w:jc w:val="both"/>
        <w:rPr>
          <w:sz w:val="28"/>
          <w:szCs w:val="28"/>
        </w:rPr>
      </w:pPr>
      <w:r w:rsidRPr="006C732C">
        <w:rPr>
          <w:sz w:val="28"/>
          <w:szCs w:val="28"/>
        </w:rPr>
        <w:t>Налогоплательщики при определении объекта налогообложения учитывают следующие доходы:</w:t>
      </w:r>
    </w:p>
    <w:p w:rsidR="006C732C" w:rsidRPr="006C732C" w:rsidRDefault="006C732C" w:rsidP="009A237F">
      <w:pPr>
        <w:numPr>
          <w:ilvl w:val="0"/>
          <w:numId w:val="10"/>
        </w:numPr>
        <w:jc w:val="both"/>
        <w:rPr>
          <w:sz w:val="28"/>
          <w:szCs w:val="28"/>
        </w:rPr>
      </w:pPr>
      <w:r w:rsidRPr="006C732C">
        <w:rPr>
          <w:sz w:val="28"/>
          <w:szCs w:val="28"/>
        </w:rPr>
        <w:t>доходы от реализации, определяемые в соответствии со статьей 249 Кодекса;</w:t>
      </w:r>
    </w:p>
    <w:p w:rsidR="006C732C" w:rsidRPr="006C732C" w:rsidRDefault="006C732C" w:rsidP="009A237F">
      <w:pPr>
        <w:numPr>
          <w:ilvl w:val="0"/>
          <w:numId w:val="10"/>
        </w:numPr>
        <w:jc w:val="both"/>
        <w:rPr>
          <w:sz w:val="28"/>
          <w:szCs w:val="28"/>
        </w:rPr>
      </w:pPr>
      <w:r w:rsidRPr="006C732C">
        <w:rPr>
          <w:sz w:val="28"/>
          <w:szCs w:val="28"/>
        </w:rPr>
        <w:t>внереализационные доходы, определяемые в соответствии со статьей 250 Кодекса.</w:t>
      </w:r>
    </w:p>
    <w:p w:rsidR="006C732C" w:rsidRPr="006C732C" w:rsidRDefault="006C732C" w:rsidP="006C732C">
      <w:pPr>
        <w:ind w:firstLine="540"/>
        <w:jc w:val="both"/>
        <w:rPr>
          <w:sz w:val="28"/>
          <w:szCs w:val="28"/>
        </w:rPr>
      </w:pPr>
      <w:r w:rsidRPr="006C732C">
        <w:rPr>
          <w:sz w:val="28"/>
          <w:szCs w:val="28"/>
        </w:rPr>
        <w:t>При определении объекта налогообложения не учитываются:</w:t>
      </w:r>
    </w:p>
    <w:p w:rsidR="006C732C" w:rsidRPr="006C732C" w:rsidRDefault="006C732C" w:rsidP="006C732C">
      <w:pPr>
        <w:ind w:firstLine="540"/>
        <w:jc w:val="both"/>
        <w:rPr>
          <w:sz w:val="28"/>
          <w:szCs w:val="28"/>
        </w:rPr>
      </w:pPr>
      <w:r w:rsidRPr="006C732C">
        <w:rPr>
          <w:sz w:val="28"/>
          <w:szCs w:val="28"/>
        </w:rPr>
        <w:t>1) доходы, указанные в статье 251 Кодекса</w:t>
      </w:r>
      <w:r w:rsidR="009A237F">
        <w:rPr>
          <w:sz w:val="28"/>
          <w:szCs w:val="28"/>
        </w:rPr>
        <w:t xml:space="preserve"> (</w:t>
      </w:r>
      <w:r w:rsidR="009A237F" w:rsidRPr="009A237F">
        <w:rPr>
          <w:sz w:val="28"/>
          <w:szCs w:val="28"/>
        </w:rPr>
        <w:t>в виде имущества, имущественных прав, работ или услуг, которые получены от других лиц в порядке предварительной оплаты товаров (работ, услуг) налогоплательщиками, определяющими доходы и расходы по методу начисления</w:t>
      </w:r>
      <w:r w:rsidR="009A237F">
        <w:rPr>
          <w:sz w:val="28"/>
          <w:szCs w:val="28"/>
        </w:rPr>
        <w:t xml:space="preserve"> и т.д.)</w:t>
      </w:r>
      <w:r w:rsidRPr="006C732C">
        <w:rPr>
          <w:sz w:val="28"/>
          <w:szCs w:val="28"/>
        </w:rPr>
        <w:t>;</w:t>
      </w:r>
    </w:p>
    <w:p w:rsidR="006C732C" w:rsidRPr="006C732C" w:rsidRDefault="006C732C" w:rsidP="006C732C">
      <w:pPr>
        <w:ind w:firstLine="540"/>
        <w:jc w:val="both"/>
        <w:rPr>
          <w:sz w:val="28"/>
          <w:szCs w:val="28"/>
        </w:rPr>
      </w:pPr>
      <w:r w:rsidRPr="006C732C">
        <w:rPr>
          <w:sz w:val="28"/>
          <w:szCs w:val="28"/>
        </w:rPr>
        <w:t>2) доходы организации, облагаемые налогом на прибыль о</w:t>
      </w:r>
      <w:r w:rsidR="00192EE4">
        <w:rPr>
          <w:sz w:val="28"/>
          <w:szCs w:val="28"/>
        </w:rPr>
        <w:t>рганизаций по налоговым ставкам</w:t>
      </w:r>
      <w:r w:rsidRPr="006C732C">
        <w:rPr>
          <w:sz w:val="28"/>
          <w:szCs w:val="28"/>
        </w:rPr>
        <w:t>;</w:t>
      </w:r>
    </w:p>
    <w:p w:rsidR="006C732C" w:rsidRPr="006C732C" w:rsidRDefault="006C732C" w:rsidP="006C732C">
      <w:pPr>
        <w:ind w:firstLine="540"/>
        <w:jc w:val="both"/>
        <w:rPr>
          <w:sz w:val="28"/>
          <w:szCs w:val="28"/>
        </w:rPr>
      </w:pPr>
      <w:r w:rsidRPr="006C732C">
        <w:rPr>
          <w:sz w:val="28"/>
          <w:szCs w:val="28"/>
        </w:rPr>
        <w:t>3) доходы индивидуального предпринимателя, облагаемые налогом на доходы физич</w:t>
      </w:r>
      <w:r w:rsidR="00192EE4">
        <w:rPr>
          <w:sz w:val="28"/>
          <w:szCs w:val="28"/>
        </w:rPr>
        <w:t>еских лиц по налоговым ставкам.</w:t>
      </w:r>
    </w:p>
    <w:p w:rsidR="006C732C" w:rsidRPr="006C732C" w:rsidRDefault="006C732C" w:rsidP="006C732C">
      <w:pPr>
        <w:ind w:firstLine="540"/>
        <w:jc w:val="both"/>
        <w:rPr>
          <w:sz w:val="28"/>
          <w:szCs w:val="28"/>
        </w:rPr>
      </w:pPr>
      <w:r w:rsidRPr="006C732C">
        <w:rPr>
          <w:sz w:val="28"/>
          <w:szCs w:val="28"/>
        </w:rPr>
        <w:t>При определении объекта налогообложения налогоплательщик уменьшает полученные доходы на следующие расходы:</w:t>
      </w:r>
    </w:p>
    <w:p w:rsidR="006C732C" w:rsidRPr="006C732C" w:rsidRDefault="006C732C" w:rsidP="006C732C">
      <w:pPr>
        <w:ind w:firstLine="540"/>
        <w:jc w:val="both"/>
        <w:rPr>
          <w:sz w:val="28"/>
          <w:szCs w:val="28"/>
        </w:rPr>
      </w:pPr>
      <w:r w:rsidRPr="006C732C">
        <w:rPr>
          <w:sz w:val="28"/>
          <w:szCs w:val="28"/>
        </w:rPr>
        <w:t>1) расходы на приобретение, сооружение и изготовление основных средств, а также на достройку, дооборудование, реконструкцию, модернизацию и техническое перевооружение основных средств;</w:t>
      </w:r>
    </w:p>
    <w:p w:rsidR="006C732C" w:rsidRPr="006C732C" w:rsidRDefault="006C732C" w:rsidP="006C732C">
      <w:pPr>
        <w:ind w:firstLine="540"/>
        <w:jc w:val="both"/>
        <w:rPr>
          <w:sz w:val="28"/>
          <w:szCs w:val="28"/>
        </w:rPr>
      </w:pPr>
      <w:r w:rsidRPr="006C732C">
        <w:rPr>
          <w:sz w:val="28"/>
          <w:szCs w:val="28"/>
        </w:rPr>
        <w:t>2) расходы на приобретение нематериальных активов, а также создание нематериальных активов самим налогоплательщиком;</w:t>
      </w:r>
    </w:p>
    <w:p w:rsidR="006C732C" w:rsidRPr="006C732C" w:rsidRDefault="006C732C" w:rsidP="006C732C">
      <w:pPr>
        <w:ind w:firstLine="540"/>
        <w:jc w:val="both"/>
        <w:rPr>
          <w:sz w:val="28"/>
          <w:szCs w:val="28"/>
        </w:rPr>
      </w:pPr>
    </w:p>
    <w:p w:rsidR="006C732C" w:rsidRPr="006C732C" w:rsidRDefault="006C732C" w:rsidP="00AD0C27">
      <w:pPr>
        <w:numPr>
          <w:ilvl w:val="0"/>
          <w:numId w:val="11"/>
        </w:numPr>
        <w:jc w:val="both"/>
        <w:rPr>
          <w:sz w:val="28"/>
          <w:szCs w:val="28"/>
        </w:rPr>
      </w:pPr>
      <w:r w:rsidRPr="006C732C">
        <w:rPr>
          <w:sz w:val="28"/>
          <w:szCs w:val="28"/>
        </w:rPr>
        <w:t>расходы на приобретение исключительных прав на изобретения, полезные модели, промышленные образцы, программы для электронных вычислительных машин, базы данных, топологии интегральных микросхем, секреты производства (ноу-хау), а также прав на использование указанных результатов интеллектуальной деятельности на основании лицензионного договора;</w:t>
      </w:r>
    </w:p>
    <w:p w:rsidR="006C732C" w:rsidRPr="006C732C" w:rsidRDefault="006C732C" w:rsidP="00AD0C27">
      <w:pPr>
        <w:numPr>
          <w:ilvl w:val="0"/>
          <w:numId w:val="11"/>
        </w:numPr>
        <w:jc w:val="both"/>
        <w:rPr>
          <w:sz w:val="28"/>
          <w:szCs w:val="28"/>
        </w:rPr>
      </w:pPr>
      <w:r w:rsidRPr="006C732C">
        <w:rPr>
          <w:sz w:val="28"/>
          <w:szCs w:val="28"/>
        </w:rPr>
        <w:t>расходы на патентование и (или) оплату правовых услуг по получению правовой охраны результатов интеллектуальной деятельности, включая средства индивидуализации;</w:t>
      </w:r>
    </w:p>
    <w:p w:rsidR="006C732C" w:rsidRPr="006C732C" w:rsidRDefault="006C732C" w:rsidP="00AD0C27">
      <w:pPr>
        <w:numPr>
          <w:ilvl w:val="0"/>
          <w:numId w:val="11"/>
        </w:numPr>
        <w:jc w:val="both"/>
        <w:rPr>
          <w:sz w:val="28"/>
          <w:szCs w:val="28"/>
        </w:rPr>
      </w:pPr>
      <w:r w:rsidRPr="006C732C">
        <w:rPr>
          <w:sz w:val="28"/>
          <w:szCs w:val="28"/>
        </w:rPr>
        <w:t>расходы на научные исследования и (или) опытно-конструкторские разработки, признаваемые таковыми в соответствии с пунктом 1 статьи 262 Кодекса;</w:t>
      </w:r>
    </w:p>
    <w:p w:rsidR="006C732C" w:rsidRPr="006C732C" w:rsidRDefault="006C732C" w:rsidP="006C732C">
      <w:pPr>
        <w:ind w:firstLine="540"/>
        <w:jc w:val="both"/>
        <w:rPr>
          <w:sz w:val="28"/>
          <w:szCs w:val="28"/>
        </w:rPr>
      </w:pPr>
    </w:p>
    <w:p w:rsidR="006C732C" w:rsidRPr="006C732C" w:rsidRDefault="006C732C" w:rsidP="006C732C">
      <w:pPr>
        <w:ind w:firstLine="540"/>
        <w:jc w:val="both"/>
        <w:rPr>
          <w:sz w:val="28"/>
          <w:szCs w:val="28"/>
        </w:rPr>
      </w:pPr>
      <w:r w:rsidRPr="006C732C">
        <w:rPr>
          <w:sz w:val="28"/>
          <w:szCs w:val="28"/>
        </w:rPr>
        <w:t>3) расходы на ремонт основных средств (в том числе арендованных);</w:t>
      </w:r>
    </w:p>
    <w:p w:rsidR="006C732C" w:rsidRPr="006C732C" w:rsidRDefault="006C732C" w:rsidP="006C732C">
      <w:pPr>
        <w:ind w:firstLine="540"/>
        <w:jc w:val="both"/>
        <w:rPr>
          <w:sz w:val="28"/>
          <w:szCs w:val="28"/>
        </w:rPr>
      </w:pPr>
      <w:r w:rsidRPr="006C732C">
        <w:rPr>
          <w:sz w:val="28"/>
          <w:szCs w:val="28"/>
        </w:rPr>
        <w:t>4) арендные (в том числе лизинговые) платежи за арендуемое (в том числе принятое в лизинг) имущество;</w:t>
      </w:r>
    </w:p>
    <w:p w:rsidR="006C732C" w:rsidRPr="006C732C" w:rsidRDefault="006C732C" w:rsidP="006C732C">
      <w:pPr>
        <w:ind w:firstLine="540"/>
        <w:jc w:val="both"/>
        <w:rPr>
          <w:sz w:val="28"/>
          <w:szCs w:val="28"/>
        </w:rPr>
      </w:pPr>
      <w:r w:rsidRPr="006C732C">
        <w:rPr>
          <w:sz w:val="28"/>
          <w:szCs w:val="28"/>
        </w:rPr>
        <w:t>5) материальные расходы;</w:t>
      </w:r>
    </w:p>
    <w:p w:rsidR="006C732C" w:rsidRPr="006C732C" w:rsidRDefault="006C732C" w:rsidP="006C732C">
      <w:pPr>
        <w:ind w:firstLine="540"/>
        <w:jc w:val="both"/>
        <w:rPr>
          <w:sz w:val="28"/>
          <w:szCs w:val="28"/>
        </w:rPr>
      </w:pPr>
      <w:r w:rsidRPr="006C732C">
        <w:rPr>
          <w:sz w:val="28"/>
          <w:szCs w:val="28"/>
        </w:rPr>
        <w:t>6) расходы на оплату труда, выплату пособий по временной нетрудоспособности в соответствии с законодательством Российской Федерации;</w:t>
      </w:r>
    </w:p>
    <w:p w:rsidR="006C732C" w:rsidRPr="006C732C" w:rsidRDefault="006C732C" w:rsidP="006C732C">
      <w:pPr>
        <w:ind w:firstLine="540"/>
        <w:jc w:val="both"/>
        <w:rPr>
          <w:sz w:val="28"/>
          <w:szCs w:val="28"/>
        </w:rPr>
      </w:pPr>
      <w:r w:rsidRPr="006C732C">
        <w:rPr>
          <w:sz w:val="28"/>
          <w:szCs w:val="28"/>
        </w:rPr>
        <w:t>7) расходы на все виды обязательного страхования работников, имущества и ответственности, включая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 производимые в соответствии с законодательством Российской Федерации;</w:t>
      </w:r>
    </w:p>
    <w:p w:rsidR="006C732C" w:rsidRPr="006C732C" w:rsidRDefault="006C732C" w:rsidP="006C732C">
      <w:pPr>
        <w:ind w:firstLine="540"/>
        <w:jc w:val="both"/>
        <w:rPr>
          <w:sz w:val="28"/>
          <w:szCs w:val="28"/>
        </w:rPr>
      </w:pPr>
      <w:r w:rsidRPr="006C732C">
        <w:rPr>
          <w:sz w:val="28"/>
          <w:szCs w:val="28"/>
        </w:rPr>
        <w:t>8) суммы налога на добавленную стоимость по оплаченным товарам (работам, услугам), приобретенным налогоплательщиком и подлежащим включению в состав расходов в соответствии с настоящей статьей и статьей 346.17 Кодекса;</w:t>
      </w:r>
    </w:p>
    <w:p w:rsidR="006C732C" w:rsidRPr="006C732C" w:rsidRDefault="006C732C" w:rsidP="006C732C">
      <w:pPr>
        <w:ind w:firstLine="540"/>
        <w:jc w:val="both"/>
        <w:rPr>
          <w:sz w:val="28"/>
          <w:szCs w:val="28"/>
        </w:rPr>
      </w:pPr>
      <w:r w:rsidRPr="006C732C">
        <w:rPr>
          <w:sz w:val="28"/>
          <w:szCs w:val="28"/>
        </w:rPr>
        <w:t>9) проценты, уплачиваемые за предоставление в пользование денежных средств (кредитов, займов), а также расходы, связанные с оплатой услуг, оказываемых кредитными организациями, в том числе связанные с продажей иностранной валюты при взыскании налога, сбора, пеней и штрафа за счет имущества налогоплательщика в порядке, предусмотренном статьей 46 настоящего Кодекса;</w:t>
      </w:r>
    </w:p>
    <w:p w:rsidR="006C732C" w:rsidRPr="006C732C" w:rsidRDefault="006C732C" w:rsidP="006C732C">
      <w:pPr>
        <w:ind w:firstLine="540"/>
        <w:jc w:val="both"/>
        <w:rPr>
          <w:sz w:val="28"/>
          <w:szCs w:val="28"/>
        </w:rPr>
      </w:pPr>
      <w:r w:rsidRPr="006C732C">
        <w:rPr>
          <w:sz w:val="28"/>
          <w:szCs w:val="28"/>
        </w:rPr>
        <w:t>10) расходы на обеспечение пожарной безопасности налогоплательщика в соответствии с законодательством Российской Федерации, расходы на услуги по охране имущества, обслуживанию охранно-пожарной сигнализации, расходы на приобретение услуг пожарной охраны и иных услуг охранной деятельности;</w:t>
      </w:r>
    </w:p>
    <w:p w:rsidR="006C732C" w:rsidRPr="006C732C" w:rsidRDefault="00AD0C27" w:rsidP="006C732C">
      <w:pPr>
        <w:ind w:firstLine="540"/>
        <w:jc w:val="both"/>
        <w:rPr>
          <w:sz w:val="28"/>
          <w:szCs w:val="28"/>
        </w:rPr>
      </w:pPr>
      <w:r>
        <w:rPr>
          <w:sz w:val="28"/>
          <w:szCs w:val="28"/>
        </w:rPr>
        <w:t>И многое другое – всего 36 видов расходов.</w:t>
      </w:r>
    </w:p>
    <w:p w:rsidR="006C732C" w:rsidRPr="006C732C" w:rsidRDefault="006C732C" w:rsidP="006C732C">
      <w:pPr>
        <w:ind w:firstLine="540"/>
        <w:jc w:val="both"/>
        <w:rPr>
          <w:sz w:val="28"/>
          <w:szCs w:val="28"/>
        </w:rPr>
      </w:pPr>
      <w:r w:rsidRPr="006C732C">
        <w:rPr>
          <w:sz w:val="28"/>
          <w:szCs w:val="28"/>
        </w:rPr>
        <w:t>Расходы на приобретение (сооружение, изготовление) основных средств, на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принимаются в следующем порядке:</w:t>
      </w:r>
    </w:p>
    <w:p w:rsidR="006C732C" w:rsidRPr="006C732C" w:rsidRDefault="006C732C" w:rsidP="006C732C">
      <w:pPr>
        <w:ind w:firstLine="540"/>
        <w:jc w:val="both"/>
        <w:rPr>
          <w:sz w:val="28"/>
          <w:szCs w:val="28"/>
        </w:rPr>
      </w:pPr>
      <w:r w:rsidRPr="006C732C">
        <w:rPr>
          <w:sz w:val="28"/>
          <w:szCs w:val="28"/>
        </w:rPr>
        <w:t>1) в отношении расходов на приобретение (сооружение, изготовление) основных средств в период применения упрощенной системы налогообложения, а также расходов на достройку, дооборудование, реконструкцию, модернизацию и техническое перевооружение основных средств, произведенных в указанном периоде, - с момента ввода этих основных средств в эксплуатацию;</w:t>
      </w:r>
    </w:p>
    <w:p w:rsidR="006C732C" w:rsidRPr="006C732C" w:rsidRDefault="006C732C" w:rsidP="006C732C">
      <w:pPr>
        <w:ind w:firstLine="540"/>
        <w:jc w:val="both"/>
        <w:rPr>
          <w:sz w:val="28"/>
          <w:szCs w:val="28"/>
        </w:rPr>
      </w:pPr>
      <w:r w:rsidRPr="006C732C">
        <w:rPr>
          <w:sz w:val="28"/>
          <w:szCs w:val="28"/>
        </w:rPr>
        <w:t>2) в отношении приобретенных (созданных самим налогоплательщиком) нематериальных активов в период применения упрощенной системы налогообложения - с момента принятия этих нематериальных активов на бухгалтерский учет;</w:t>
      </w:r>
    </w:p>
    <w:p w:rsidR="006C732C" w:rsidRPr="006C732C" w:rsidRDefault="006C732C" w:rsidP="006C732C">
      <w:pPr>
        <w:ind w:firstLine="540"/>
        <w:jc w:val="both"/>
        <w:rPr>
          <w:sz w:val="28"/>
          <w:szCs w:val="28"/>
        </w:rPr>
      </w:pPr>
      <w:r w:rsidRPr="006C732C">
        <w:rPr>
          <w:sz w:val="28"/>
          <w:szCs w:val="28"/>
        </w:rPr>
        <w:t>3) в отношении приобретенных (сооруженных, изготовленных) основных средств, а также приобретенных (созданных самим налогоплательщиком) нематериальных активов до перехода на упрощенную систему налогообложения стоимость основных средств и нематериальных активов включается в расходы в следующем порядке:</w:t>
      </w:r>
    </w:p>
    <w:p w:rsidR="006C732C" w:rsidRPr="006C732C" w:rsidRDefault="006C732C" w:rsidP="0060086B">
      <w:pPr>
        <w:numPr>
          <w:ilvl w:val="0"/>
          <w:numId w:val="12"/>
        </w:numPr>
        <w:jc w:val="both"/>
        <w:rPr>
          <w:sz w:val="28"/>
          <w:szCs w:val="28"/>
        </w:rPr>
      </w:pPr>
      <w:r w:rsidRPr="006C732C">
        <w:rPr>
          <w:sz w:val="28"/>
          <w:szCs w:val="28"/>
        </w:rPr>
        <w:t>в отношении основных средств и нематериальных активов со сроком полезного использования до трех лет включительно - в течение первого календарного года применения упрощенной системы налогообложения;</w:t>
      </w:r>
    </w:p>
    <w:p w:rsidR="006C732C" w:rsidRPr="006C732C" w:rsidRDefault="006C732C" w:rsidP="0060086B">
      <w:pPr>
        <w:numPr>
          <w:ilvl w:val="0"/>
          <w:numId w:val="12"/>
        </w:numPr>
        <w:jc w:val="both"/>
        <w:rPr>
          <w:sz w:val="28"/>
          <w:szCs w:val="28"/>
        </w:rPr>
      </w:pPr>
      <w:r w:rsidRPr="006C732C">
        <w:rPr>
          <w:sz w:val="28"/>
          <w:szCs w:val="28"/>
        </w:rPr>
        <w:t>в отношении основных средств и нематериальных активов со сроком полезного использования от трех до 15 лет включительно в течение первого календарного года применения упрощенной системы налогообложения - 50 процентов стоимости, второго календарного года - 30 процентов стоимости и третьего календарного года - 20 процентов стоимости;</w:t>
      </w:r>
    </w:p>
    <w:p w:rsidR="006C732C" w:rsidRPr="006C732C" w:rsidRDefault="006C732C" w:rsidP="0060086B">
      <w:pPr>
        <w:numPr>
          <w:ilvl w:val="0"/>
          <w:numId w:val="12"/>
        </w:numPr>
        <w:jc w:val="both"/>
        <w:rPr>
          <w:sz w:val="28"/>
          <w:szCs w:val="28"/>
        </w:rPr>
      </w:pPr>
      <w:r w:rsidRPr="006C732C">
        <w:rPr>
          <w:sz w:val="28"/>
          <w:szCs w:val="28"/>
        </w:rPr>
        <w:t>в отношении основных средств и нематериальных активов со сроком полезного использования свыше 15 лет - в течение первых 10 лет применения упрощенной системы налогообложения равными долями стоимости основных средств.</w:t>
      </w:r>
    </w:p>
    <w:p w:rsidR="006C732C" w:rsidRPr="006C732C" w:rsidRDefault="006C732C" w:rsidP="006C732C">
      <w:pPr>
        <w:ind w:firstLine="540"/>
        <w:jc w:val="both"/>
        <w:rPr>
          <w:sz w:val="28"/>
          <w:szCs w:val="28"/>
        </w:rPr>
      </w:pPr>
      <w:r w:rsidRPr="006C732C">
        <w:rPr>
          <w:sz w:val="28"/>
          <w:szCs w:val="28"/>
        </w:rPr>
        <w:t>При этом в течение налогового периода расходы принимаются за отчетные периоды равными долями.</w:t>
      </w:r>
    </w:p>
    <w:p w:rsidR="006C732C" w:rsidRPr="006C732C" w:rsidRDefault="006C732C" w:rsidP="006C732C">
      <w:pPr>
        <w:ind w:firstLine="540"/>
        <w:jc w:val="both"/>
        <w:rPr>
          <w:sz w:val="28"/>
          <w:szCs w:val="28"/>
        </w:rPr>
      </w:pPr>
      <w:r w:rsidRPr="006C732C">
        <w:rPr>
          <w:sz w:val="28"/>
          <w:szCs w:val="28"/>
        </w:rPr>
        <w:t>В случае, если налогоплательщик применяет упрощенную систему налогообложения с момента постановки на учет в налоговых органах, стоимость основных средств и нематериальных активов принимается по первоначальной стоимости этого имущества, определяемой в порядке, установленном законодательством о бухгалтерском учете.</w:t>
      </w:r>
    </w:p>
    <w:p w:rsidR="006C732C" w:rsidRPr="006C732C" w:rsidRDefault="006C732C" w:rsidP="006C732C">
      <w:pPr>
        <w:ind w:firstLine="540"/>
        <w:jc w:val="both"/>
        <w:rPr>
          <w:sz w:val="28"/>
          <w:szCs w:val="28"/>
        </w:rPr>
      </w:pPr>
      <w:r w:rsidRPr="006C732C">
        <w:rPr>
          <w:sz w:val="28"/>
          <w:szCs w:val="28"/>
        </w:rPr>
        <w:t>В случае, если налогоплательщик перешел на упрощенную систему налогообложения с иных режимов налогообложения, стоимость основных средств и нематериальных активов учитывается в порядке, установленном пунктами 2.1 и 4 статьи 346.25</w:t>
      </w:r>
      <w:r w:rsidR="0060086B">
        <w:rPr>
          <w:sz w:val="28"/>
          <w:szCs w:val="28"/>
        </w:rPr>
        <w:t xml:space="preserve"> </w:t>
      </w:r>
      <w:r w:rsidRPr="006C732C">
        <w:rPr>
          <w:sz w:val="28"/>
          <w:szCs w:val="28"/>
        </w:rPr>
        <w:t xml:space="preserve"> Кодекса.</w:t>
      </w:r>
    </w:p>
    <w:p w:rsidR="006C732C" w:rsidRPr="006C732C" w:rsidRDefault="006C732C" w:rsidP="006C732C">
      <w:pPr>
        <w:ind w:firstLine="540"/>
        <w:jc w:val="both"/>
        <w:rPr>
          <w:sz w:val="28"/>
          <w:szCs w:val="28"/>
        </w:rPr>
      </w:pPr>
    </w:p>
    <w:p w:rsidR="006C732C" w:rsidRPr="006C732C" w:rsidRDefault="006C732C" w:rsidP="006C732C">
      <w:pPr>
        <w:ind w:firstLine="540"/>
        <w:jc w:val="both"/>
        <w:rPr>
          <w:sz w:val="28"/>
          <w:szCs w:val="28"/>
        </w:rPr>
      </w:pPr>
      <w:r w:rsidRPr="006C732C">
        <w:rPr>
          <w:sz w:val="28"/>
          <w:szCs w:val="28"/>
        </w:rPr>
        <w:t>Определение сроков полезного использования основных средств осуществляется на основании утверждаемой Правительством Российской Федерации в соответствии со статьей 258 Кодекса классификации основных средств, включаемых в амортизационные группы. Сроки полезного использования основных средств, которые не указаны в данной классификации, устанавливаются налогоплательщиком в соответствии с техническими условиями или рекомендациями организаций-изготовителей.</w:t>
      </w:r>
    </w:p>
    <w:p w:rsidR="006C732C" w:rsidRPr="006C732C" w:rsidRDefault="006C732C" w:rsidP="006C732C">
      <w:pPr>
        <w:ind w:firstLine="540"/>
        <w:jc w:val="both"/>
        <w:rPr>
          <w:sz w:val="28"/>
          <w:szCs w:val="28"/>
        </w:rPr>
      </w:pPr>
      <w:r w:rsidRPr="006C732C">
        <w:rPr>
          <w:sz w:val="28"/>
          <w:szCs w:val="28"/>
        </w:rPr>
        <w:t>Основные средства, права на которые подлежат государственной регистрации в соответствии с законодательством Российской Федерации, учитываются в расходах в соответствии с настоящей статьей с момента документально подтвержденного факта подачи документов на регистрацию указанных прав. Указанное положение в части обязательности выполнения условия документального подтверждения факта подачи документов на регистрацию не распространяется на основные средства, введенные в эксплуатацию до 31 января 1998 года.</w:t>
      </w:r>
    </w:p>
    <w:p w:rsidR="006C732C" w:rsidRPr="006C732C" w:rsidRDefault="006C732C" w:rsidP="006C732C">
      <w:pPr>
        <w:ind w:firstLine="540"/>
        <w:jc w:val="both"/>
        <w:rPr>
          <w:sz w:val="28"/>
          <w:szCs w:val="28"/>
        </w:rPr>
      </w:pPr>
      <w:r w:rsidRPr="006C732C">
        <w:rPr>
          <w:sz w:val="28"/>
          <w:szCs w:val="28"/>
        </w:rPr>
        <w:t>В случае реализации (передачи) приобретенных (сооруженных, изготовленных, созданных самим налогоплательщиком) основных средств и нематериальных активов до истечения трех лет с момента учета расходов на их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в составе расходов в соответствии с настоящей главой (в отношении основных средств и нематериальных активов со сроком полезного использования свыше 15 лет - до истечения 10 лет с момента их приобретения (сооружения, изготовления, создания самим налогоплательщиком) налогоплательщик обязан пересчитать налоговую базу за весь период пользования такими основными средствами и нематериальными активами с момента их учета в составе расходов на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до даты реализации (передачи) с учетом положений главы 25 настоящего Кодекса и уплатить дополнительную сумму налога и пени.</w:t>
      </w:r>
    </w:p>
    <w:p w:rsidR="006C732C" w:rsidRPr="006C732C" w:rsidRDefault="0060086B" w:rsidP="006C732C">
      <w:pPr>
        <w:ind w:firstLine="540"/>
        <w:jc w:val="both"/>
        <w:rPr>
          <w:sz w:val="28"/>
          <w:szCs w:val="28"/>
        </w:rPr>
      </w:pPr>
      <w:r>
        <w:rPr>
          <w:sz w:val="28"/>
          <w:szCs w:val="28"/>
        </w:rPr>
        <w:t>Д</w:t>
      </w:r>
      <w:r w:rsidR="006C732C" w:rsidRPr="006C732C">
        <w:rPr>
          <w:sz w:val="28"/>
          <w:szCs w:val="28"/>
        </w:rPr>
        <w:t>атой получения доходов признается день поступления денежных средств на счета в банках и (или) в кассу, получения иного имущества (работ, услуг) и (или) имущественных прав, а также погашения задолженности (оплаты) налогоплательщику иным способом (кассовый метод).</w:t>
      </w:r>
    </w:p>
    <w:p w:rsidR="006C732C" w:rsidRPr="006C732C" w:rsidRDefault="006C732C" w:rsidP="006C732C">
      <w:pPr>
        <w:ind w:firstLine="540"/>
        <w:jc w:val="both"/>
        <w:rPr>
          <w:sz w:val="28"/>
          <w:szCs w:val="28"/>
        </w:rPr>
      </w:pPr>
      <w:r w:rsidRPr="006C732C">
        <w:rPr>
          <w:sz w:val="28"/>
          <w:szCs w:val="28"/>
        </w:rPr>
        <w:t>При использовании покупателем в расчетах за приобретенные им товары (работы, услуги), имущественные права векселя датой получения доходов у налогоплательщика признается дата оплаты векселя (день поступления денежных средств от векселедателя либо иного обязанного по указанному векселю лица) или день передачи налогоплательщиком указанного векселя по индоссаменту третьему лицу.</w:t>
      </w:r>
    </w:p>
    <w:p w:rsidR="006C732C" w:rsidRPr="006C732C" w:rsidRDefault="006C732C" w:rsidP="006C732C">
      <w:pPr>
        <w:ind w:firstLine="540"/>
        <w:jc w:val="both"/>
        <w:rPr>
          <w:sz w:val="28"/>
          <w:szCs w:val="28"/>
        </w:rPr>
      </w:pPr>
      <w:r w:rsidRPr="006C732C">
        <w:rPr>
          <w:sz w:val="28"/>
          <w:szCs w:val="28"/>
        </w:rPr>
        <w:t>В случае возврата налогоплательщиком сумм, ранее полученных в счет предварительной оплаты поставки товаров, выполнения работ, оказания услуг, передачи имущественных прав, на сумму возврата уменьшаются доходы того налогового (отчетного) периода, в котором произведен возврат.</w:t>
      </w:r>
    </w:p>
    <w:p w:rsidR="006C732C" w:rsidRPr="006C732C" w:rsidRDefault="006C732C" w:rsidP="006C732C">
      <w:pPr>
        <w:ind w:firstLine="540"/>
        <w:jc w:val="both"/>
        <w:rPr>
          <w:sz w:val="28"/>
          <w:szCs w:val="28"/>
        </w:rPr>
      </w:pPr>
      <w:r w:rsidRPr="006C732C">
        <w:rPr>
          <w:sz w:val="28"/>
          <w:szCs w:val="28"/>
        </w:rPr>
        <w:t>Суммы выплат, полученные на содействие самозанятости безработных граждан и стимулирование создания безработными гражданами, открывшими собственное дело, дополнительных рабочих мест для трудоустройства безработных граждан за счет средств бюджетов бюджетной системы Российской Федерации в соответствии с программами, утверждаемыми соответствующими органами государственной власти, учитываются в составе доходов в течение трех налоговых периодов с одновременным отражением соответствующих сумм в составе расходов в пределах фактически осуществленных расходов каждого налогового периода, предусмотренных условиями получения указанных сумм выплат.</w:t>
      </w:r>
    </w:p>
    <w:p w:rsidR="006C732C" w:rsidRPr="006C732C" w:rsidRDefault="006C732C" w:rsidP="006C732C">
      <w:pPr>
        <w:ind w:firstLine="540"/>
        <w:jc w:val="both"/>
        <w:rPr>
          <w:sz w:val="28"/>
          <w:szCs w:val="28"/>
        </w:rPr>
      </w:pPr>
      <w:r w:rsidRPr="006C732C">
        <w:rPr>
          <w:sz w:val="28"/>
          <w:szCs w:val="28"/>
        </w:rPr>
        <w:t>В случае нарушения условий получения выплат, предусмотренных абзацем четвертым настоящего пункта, суммы полученных выплат в полном объеме отражаются в составе доходов налогового периода, в котором допущено нарушение. Если по окончании третьего налогового периода сумма полученных выплат, указанных в абзаце четвертом настоящего пункта, превышает сумму расходов, учтенных в соответствии с настоящим пунктом, оставшиеся неучтенные суммы в полном объеме отражаются в составе доходов этого налогового периода.</w:t>
      </w:r>
    </w:p>
    <w:p w:rsidR="006C732C" w:rsidRPr="006C732C" w:rsidRDefault="006C732C" w:rsidP="006C732C">
      <w:pPr>
        <w:ind w:firstLine="540"/>
        <w:jc w:val="both"/>
        <w:rPr>
          <w:sz w:val="28"/>
          <w:szCs w:val="28"/>
        </w:rPr>
      </w:pPr>
      <w:r w:rsidRPr="006C732C">
        <w:rPr>
          <w:sz w:val="28"/>
          <w:szCs w:val="28"/>
        </w:rPr>
        <w:t>Расходами налогоплательщика признаются затраты после их фактической оплаты. В целях настоящей главы оплатой товаров (работ, услуг) и (или) имущественных прав признается прекращение обязательства налогоплательщика - приобретателя товаров (работ, услуг) и (или) имущественных прав перед продавцом, которое непосредственно связано с поставкой этих товаров (выполнением работ, оказанием услуг) и (или) передачей имущественных прав. При этом расходы учитываются в составе расходов с учетом следующих особенностей:</w:t>
      </w:r>
      <w:r w:rsidRPr="006C732C">
        <w:rPr>
          <w:sz w:val="28"/>
          <w:szCs w:val="28"/>
        </w:rPr>
        <w:cr/>
      </w:r>
      <w:r w:rsidR="0060086B">
        <w:rPr>
          <w:sz w:val="28"/>
          <w:szCs w:val="28"/>
        </w:rPr>
        <w:t xml:space="preserve">        </w:t>
      </w:r>
      <w:r w:rsidRPr="006C732C">
        <w:rPr>
          <w:sz w:val="28"/>
          <w:szCs w:val="28"/>
        </w:rPr>
        <w:t>1) материальные расходы (в том числе расходы по приобретению сырья и материалов), а также расходы на оплату труда - в момент погашения задолженности путем списания денежных средств с расчетного счета налогоплательщика, выплаты из кассы, а при ином способе погашения задолженности - в момент такого погашения. Аналогичный порядок применяется в отношении оплаты процентов за пользование заемными средствами (включая банковские кредиты) и при оплате услуг третьих лиц;</w:t>
      </w:r>
    </w:p>
    <w:p w:rsidR="006C732C" w:rsidRPr="006C732C" w:rsidRDefault="006C732C" w:rsidP="006C732C">
      <w:pPr>
        <w:ind w:firstLine="540"/>
        <w:jc w:val="both"/>
        <w:rPr>
          <w:sz w:val="28"/>
          <w:szCs w:val="28"/>
        </w:rPr>
      </w:pPr>
      <w:r w:rsidRPr="006C732C">
        <w:rPr>
          <w:sz w:val="28"/>
          <w:szCs w:val="28"/>
        </w:rPr>
        <w:t>2) расходы по оплате стоимости товаров, приобретенных для дальнейшей реализации, - по мере реализации указанных товаров. Налогоплательщик вправе для целей налогообложения использовать один из следующих методов оценки покупных товаров:</w:t>
      </w:r>
    </w:p>
    <w:p w:rsidR="006C732C" w:rsidRPr="006C732C" w:rsidRDefault="006C732C" w:rsidP="0060086B">
      <w:pPr>
        <w:numPr>
          <w:ilvl w:val="0"/>
          <w:numId w:val="13"/>
        </w:numPr>
        <w:jc w:val="both"/>
        <w:rPr>
          <w:sz w:val="28"/>
          <w:szCs w:val="28"/>
        </w:rPr>
      </w:pPr>
      <w:r w:rsidRPr="006C732C">
        <w:rPr>
          <w:sz w:val="28"/>
          <w:szCs w:val="28"/>
        </w:rPr>
        <w:t>по стоимости первых по времени приобретения (ФИФО);</w:t>
      </w:r>
    </w:p>
    <w:p w:rsidR="006C732C" w:rsidRPr="006C732C" w:rsidRDefault="006C732C" w:rsidP="0060086B">
      <w:pPr>
        <w:numPr>
          <w:ilvl w:val="0"/>
          <w:numId w:val="13"/>
        </w:numPr>
        <w:jc w:val="both"/>
        <w:rPr>
          <w:sz w:val="28"/>
          <w:szCs w:val="28"/>
        </w:rPr>
      </w:pPr>
      <w:r w:rsidRPr="006C732C">
        <w:rPr>
          <w:sz w:val="28"/>
          <w:szCs w:val="28"/>
        </w:rPr>
        <w:t>по стоимости последних по времени приобретения (ЛИФО);</w:t>
      </w:r>
    </w:p>
    <w:p w:rsidR="006C732C" w:rsidRPr="006C732C" w:rsidRDefault="006C732C" w:rsidP="0060086B">
      <w:pPr>
        <w:numPr>
          <w:ilvl w:val="0"/>
          <w:numId w:val="13"/>
        </w:numPr>
        <w:jc w:val="both"/>
        <w:rPr>
          <w:sz w:val="28"/>
          <w:szCs w:val="28"/>
        </w:rPr>
      </w:pPr>
      <w:r w:rsidRPr="006C732C">
        <w:rPr>
          <w:sz w:val="28"/>
          <w:szCs w:val="28"/>
        </w:rPr>
        <w:t>по средней стоимости;</w:t>
      </w:r>
    </w:p>
    <w:p w:rsidR="006C732C" w:rsidRPr="006C732C" w:rsidRDefault="006C732C" w:rsidP="0060086B">
      <w:pPr>
        <w:numPr>
          <w:ilvl w:val="0"/>
          <w:numId w:val="13"/>
        </w:numPr>
        <w:jc w:val="both"/>
        <w:rPr>
          <w:sz w:val="28"/>
          <w:szCs w:val="28"/>
        </w:rPr>
      </w:pPr>
      <w:r w:rsidRPr="006C732C">
        <w:rPr>
          <w:sz w:val="28"/>
          <w:szCs w:val="28"/>
        </w:rPr>
        <w:t>по стоимости единицы товара.</w:t>
      </w:r>
    </w:p>
    <w:p w:rsidR="006C732C" w:rsidRPr="006C732C" w:rsidRDefault="003948C2" w:rsidP="006C732C">
      <w:pPr>
        <w:ind w:firstLine="540"/>
        <w:jc w:val="both"/>
        <w:rPr>
          <w:sz w:val="28"/>
          <w:szCs w:val="28"/>
        </w:rPr>
      </w:pPr>
      <w:r>
        <w:rPr>
          <w:sz w:val="28"/>
          <w:szCs w:val="28"/>
        </w:rPr>
        <w:t>Р</w:t>
      </w:r>
      <w:r w:rsidR="006C732C" w:rsidRPr="006C732C">
        <w:rPr>
          <w:sz w:val="28"/>
          <w:szCs w:val="28"/>
        </w:rPr>
        <w:t>асходы, непосредственно связанные с реализацией указанных товаров, в том числе расходы по хранению, обслуживанию и транспортировке, учитываются в составе расходов после их фактической оплаты;</w:t>
      </w:r>
    </w:p>
    <w:p w:rsidR="006C732C" w:rsidRPr="006C732C" w:rsidRDefault="006C732C" w:rsidP="006C732C">
      <w:pPr>
        <w:ind w:firstLine="540"/>
        <w:jc w:val="both"/>
        <w:rPr>
          <w:sz w:val="28"/>
          <w:szCs w:val="28"/>
        </w:rPr>
      </w:pPr>
      <w:r w:rsidRPr="006C732C">
        <w:rPr>
          <w:sz w:val="28"/>
          <w:szCs w:val="28"/>
        </w:rPr>
        <w:t>3) расходы на уплату налогов и сборов - в размере, фактически уплаченном налогоплательщиком. При наличии задолженности по уплате налогов и сборов расходы на ее погашение учитываются в составе расходов в пределах фактически погашенной задолженности в те отчетные (налоговые) периоды, когда налогоплательщик погашает указанную задолженность;</w:t>
      </w:r>
    </w:p>
    <w:p w:rsidR="006C732C" w:rsidRPr="006C732C" w:rsidRDefault="006C732C" w:rsidP="006C732C">
      <w:pPr>
        <w:ind w:firstLine="540"/>
        <w:jc w:val="both"/>
        <w:rPr>
          <w:sz w:val="28"/>
          <w:szCs w:val="28"/>
        </w:rPr>
      </w:pPr>
      <w:r w:rsidRPr="006C732C">
        <w:rPr>
          <w:sz w:val="28"/>
          <w:szCs w:val="28"/>
        </w:rPr>
        <w:t>4) расходы на приобретение (сооружение, изготовление) основных средств,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учитываемые в порядке, предусмотренном пунктом 3 статьи 346.16 настоящего Кодекса, отражаются в последнее число отчетного (налогового) периода в размере уплаченных сумм. При этом указанные расходы учитываются только по основным средствам и нематериальным активам, используемым при осуществлении предпринимательской деятельности;</w:t>
      </w:r>
    </w:p>
    <w:p w:rsidR="006C732C" w:rsidRPr="006C732C" w:rsidRDefault="006C732C" w:rsidP="006C732C">
      <w:pPr>
        <w:ind w:firstLine="540"/>
        <w:jc w:val="both"/>
        <w:rPr>
          <w:sz w:val="28"/>
          <w:szCs w:val="28"/>
        </w:rPr>
      </w:pPr>
      <w:r w:rsidRPr="006C732C">
        <w:rPr>
          <w:sz w:val="28"/>
          <w:szCs w:val="28"/>
        </w:rPr>
        <w:t>5) при выдаче налогоплательщиком продавцу в оплату приобретаемых товаров (работ, услуг) и (или) имущественных прав векселя расходы по приобретению указанных товаров (работ, услуг) и (или) имущественных прав учитываются после оплаты указанного векселя. При передаче налогоплательщиком продавцу в оплату приобретаемых товаров (работ, услуг) и (или) имущественных прав векселя, выданного третьим лицом, расходы по приобретению указанных товаров (работ, услуг) и (или) имущественных прав учитываются на дату передачи указанного векселя за приобретаемые товары (работы, услуги) и (или) имущественные права. Указанные в настоящем подпункте расходы учитываются исходя из цены договора, но не более суммы долгового обязательства, указанной в векселе.</w:t>
      </w:r>
    </w:p>
    <w:p w:rsidR="006C732C" w:rsidRPr="006C732C" w:rsidRDefault="006C732C" w:rsidP="006C732C">
      <w:pPr>
        <w:ind w:firstLine="540"/>
        <w:jc w:val="both"/>
        <w:rPr>
          <w:sz w:val="28"/>
          <w:szCs w:val="28"/>
        </w:rPr>
      </w:pPr>
      <w:r w:rsidRPr="006C732C">
        <w:rPr>
          <w:sz w:val="28"/>
          <w:szCs w:val="28"/>
        </w:rPr>
        <w:t>Налогоплательщики, определяющие доходы и расходы в соответствии с настоящей главой, не учитывают в целях налогообложения в составе доходов и расходов суммовые разницы в случае, если по условиям договора обязательство (требование) выражено в условных денежных единицах.</w:t>
      </w:r>
    </w:p>
    <w:p w:rsidR="006C732C" w:rsidRDefault="006C732C" w:rsidP="006C732C">
      <w:pPr>
        <w:ind w:firstLine="540"/>
        <w:jc w:val="both"/>
        <w:rPr>
          <w:sz w:val="28"/>
          <w:szCs w:val="28"/>
        </w:rPr>
      </w:pPr>
      <w:r w:rsidRPr="006C732C">
        <w:rPr>
          <w:sz w:val="28"/>
          <w:szCs w:val="28"/>
        </w:rPr>
        <w:t>При переходе налогоплательщика с объекта налогообложения в виде доходов на объект налогообложения в виде доходов, уменьшенных на величину расходов, расходы, относящиеся к налоговым периодам, в которых применялся объект налогообложения в виде доходов, при исчислении налоговой базы не учитываются.</w:t>
      </w:r>
    </w:p>
    <w:p w:rsidR="002410BD" w:rsidRDefault="002410BD" w:rsidP="006C732C">
      <w:pPr>
        <w:ind w:firstLine="540"/>
        <w:jc w:val="both"/>
        <w:rPr>
          <w:sz w:val="28"/>
          <w:szCs w:val="28"/>
        </w:rPr>
      </w:pPr>
    </w:p>
    <w:p w:rsidR="002410BD" w:rsidRPr="002410BD" w:rsidRDefault="002410BD" w:rsidP="002410BD">
      <w:pPr>
        <w:ind w:firstLine="540"/>
        <w:jc w:val="both"/>
        <w:rPr>
          <w:b/>
          <w:sz w:val="28"/>
          <w:szCs w:val="28"/>
        </w:rPr>
      </w:pPr>
      <w:r w:rsidRPr="002410BD">
        <w:rPr>
          <w:b/>
          <w:sz w:val="28"/>
          <w:szCs w:val="28"/>
        </w:rPr>
        <w:t>1.4 Порядок исчисления и уплаты налога</w:t>
      </w:r>
    </w:p>
    <w:p w:rsidR="002410BD" w:rsidRDefault="002410BD" w:rsidP="002410BD">
      <w:pPr>
        <w:ind w:firstLine="540"/>
        <w:jc w:val="both"/>
        <w:rPr>
          <w:sz w:val="28"/>
          <w:szCs w:val="28"/>
        </w:rPr>
      </w:pPr>
    </w:p>
    <w:p w:rsidR="002410BD" w:rsidRPr="002410BD" w:rsidRDefault="002410BD" w:rsidP="002410BD">
      <w:pPr>
        <w:ind w:firstLine="540"/>
        <w:jc w:val="both"/>
        <w:rPr>
          <w:sz w:val="28"/>
          <w:szCs w:val="28"/>
        </w:rPr>
      </w:pPr>
      <w:r w:rsidRPr="002410BD">
        <w:rPr>
          <w:sz w:val="28"/>
          <w:szCs w:val="28"/>
        </w:rPr>
        <w:t>Налог исчисляется как соответствующая налоговой ставке процентная доля налоговой базы.</w:t>
      </w:r>
      <w:r>
        <w:rPr>
          <w:sz w:val="28"/>
          <w:szCs w:val="28"/>
        </w:rPr>
        <w:t xml:space="preserve"> </w:t>
      </w:r>
      <w:r w:rsidRPr="002410BD">
        <w:rPr>
          <w:sz w:val="28"/>
          <w:szCs w:val="28"/>
        </w:rPr>
        <w:t>Сумма налога по итогам налогового периода определяется налогоплательщиком самостоятельно.</w:t>
      </w:r>
    </w:p>
    <w:p w:rsidR="002410BD" w:rsidRPr="002410BD" w:rsidRDefault="002410BD" w:rsidP="002410BD">
      <w:pPr>
        <w:ind w:firstLine="540"/>
        <w:jc w:val="both"/>
        <w:rPr>
          <w:sz w:val="28"/>
          <w:szCs w:val="28"/>
        </w:rPr>
      </w:pPr>
    </w:p>
    <w:p w:rsidR="002410BD" w:rsidRPr="002410BD" w:rsidRDefault="002410BD" w:rsidP="002410BD">
      <w:pPr>
        <w:ind w:firstLine="540"/>
        <w:jc w:val="both"/>
        <w:rPr>
          <w:sz w:val="28"/>
          <w:szCs w:val="28"/>
        </w:rPr>
      </w:pPr>
      <w:r w:rsidRPr="002410BD">
        <w:rPr>
          <w:sz w:val="28"/>
          <w:szCs w:val="28"/>
        </w:rPr>
        <w:t>Налогоплательщики, выбравшие в качестве объекта налогообложения доходы, по итогам каждого отчетного периода исчисляют сумму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2410BD" w:rsidRPr="002410BD" w:rsidRDefault="002410BD" w:rsidP="002410BD">
      <w:pPr>
        <w:ind w:firstLine="540"/>
        <w:jc w:val="both"/>
        <w:rPr>
          <w:sz w:val="28"/>
          <w:szCs w:val="28"/>
        </w:rPr>
      </w:pPr>
      <w:r w:rsidRPr="002410BD">
        <w:rPr>
          <w:sz w:val="28"/>
          <w:szCs w:val="28"/>
        </w:rPr>
        <w:t>Сумма налога (авансовых платежей по налогу), исчисленная за налоговый (отчетный) период, уменьшается указанными налогоплательщиками на сумму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 уплаченных (в пределах исчисленных сумм) за этот же период времени в соответствии с законодательством Российской Федерации, а также на сумму выплаченных работникам пособий по временной нетрудоспособности. При этом сумма налога (авансовых платежей по налогу) не может быть уменьшена более чем на 50 процентов.</w:t>
      </w:r>
    </w:p>
    <w:p w:rsidR="002410BD" w:rsidRPr="002410BD" w:rsidRDefault="002410BD" w:rsidP="002410BD">
      <w:pPr>
        <w:ind w:firstLine="540"/>
        <w:jc w:val="both"/>
        <w:rPr>
          <w:sz w:val="28"/>
          <w:szCs w:val="28"/>
        </w:rPr>
      </w:pPr>
      <w:r w:rsidRPr="002410BD">
        <w:rPr>
          <w:sz w:val="28"/>
          <w:szCs w:val="28"/>
        </w:rPr>
        <w:t>Налогоплательщики, выбравшие в качестве объекта налогообложения доходы, уменьшенные на величину расходов, по итогам каждого отчетного периода исчисляют сумму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2410BD" w:rsidRPr="002410BD" w:rsidRDefault="002410BD" w:rsidP="002410BD">
      <w:pPr>
        <w:ind w:firstLine="540"/>
        <w:jc w:val="both"/>
        <w:rPr>
          <w:sz w:val="28"/>
          <w:szCs w:val="28"/>
        </w:rPr>
      </w:pPr>
      <w:r w:rsidRPr="002410BD">
        <w:rPr>
          <w:sz w:val="28"/>
          <w:szCs w:val="28"/>
        </w:rPr>
        <w:t>Ранее исчисленные суммы авансовых платежей по налогу засчитываются при исчислении сумм авансовых платежей по налогу за отчетный период и суммы налога за налоговый период.</w:t>
      </w:r>
    </w:p>
    <w:p w:rsidR="002410BD" w:rsidRPr="002410BD" w:rsidRDefault="002410BD" w:rsidP="002410BD">
      <w:pPr>
        <w:ind w:firstLine="540"/>
        <w:jc w:val="both"/>
        <w:rPr>
          <w:sz w:val="28"/>
          <w:szCs w:val="28"/>
        </w:rPr>
      </w:pPr>
      <w:r w:rsidRPr="002410BD">
        <w:rPr>
          <w:sz w:val="28"/>
          <w:szCs w:val="28"/>
        </w:rPr>
        <w:t>Уплата налога и авансовых платежей по налогу производится по месту нахождения организации (месту жительства индивидуального предпринимателя).</w:t>
      </w:r>
    </w:p>
    <w:p w:rsidR="002410BD" w:rsidRPr="002410BD" w:rsidRDefault="002410BD" w:rsidP="002410BD">
      <w:pPr>
        <w:ind w:firstLine="540"/>
        <w:jc w:val="both"/>
        <w:rPr>
          <w:sz w:val="28"/>
          <w:szCs w:val="28"/>
        </w:rPr>
      </w:pPr>
      <w:r w:rsidRPr="002410BD">
        <w:rPr>
          <w:sz w:val="28"/>
          <w:szCs w:val="28"/>
        </w:rPr>
        <w:t>Налог, подлежащий уплате по истечении налогового периода, уплачивается не позднее срока, установленного для подачи налоговой декларации за соответствующий налоговый период пунктами 1 и 2 статьи 346.23 Кодекса.</w:t>
      </w:r>
    </w:p>
    <w:p w:rsidR="002410BD" w:rsidRDefault="002410BD" w:rsidP="002410BD">
      <w:pPr>
        <w:ind w:firstLine="540"/>
        <w:jc w:val="both"/>
        <w:rPr>
          <w:sz w:val="28"/>
          <w:szCs w:val="28"/>
        </w:rPr>
      </w:pPr>
      <w:r w:rsidRPr="002410BD">
        <w:rPr>
          <w:sz w:val="28"/>
          <w:szCs w:val="28"/>
        </w:rPr>
        <w:t>Авансовые платежи по налогу уплачиваются не позднее 25-го числа первого месяца, следующего за истекшим отчетным периодом.</w:t>
      </w:r>
    </w:p>
    <w:p w:rsidR="000A1713" w:rsidRDefault="000A1713" w:rsidP="002410BD">
      <w:pPr>
        <w:ind w:firstLine="540"/>
        <w:jc w:val="both"/>
        <w:rPr>
          <w:sz w:val="28"/>
          <w:szCs w:val="28"/>
        </w:rPr>
      </w:pPr>
    </w:p>
    <w:p w:rsidR="000A1713" w:rsidRDefault="000A1713" w:rsidP="002410BD">
      <w:pPr>
        <w:ind w:firstLine="540"/>
        <w:jc w:val="both"/>
        <w:rPr>
          <w:sz w:val="28"/>
          <w:szCs w:val="28"/>
        </w:rPr>
      </w:pPr>
    </w:p>
    <w:p w:rsidR="000A1713" w:rsidRDefault="000A1713" w:rsidP="002410BD">
      <w:pPr>
        <w:ind w:firstLine="540"/>
        <w:jc w:val="both"/>
        <w:rPr>
          <w:sz w:val="28"/>
          <w:szCs w:val="28"/>
        </w:rPr>
      </w:pPr>
    </w:p>
    <w:p w:rsidR="000A1713" w:rsidRDefault="000A1713" w:rsidP="002410BD">
      <w:pPr>
        <w:ind w:firstLine="540"/>
        <w:jc w:val="both"/>
        <w:rPr>
          <w:sz w:val="28"/>
          <w:szCs w:val="28"/>
        </w:rPr>
      </w:pPr>
    </w:p>
    <w:p w:rsidR="000A1713" w:rsidRDefault="000A1713" w:rsidP="002410BD">
      <w:pPr>
        <w:ind w:firstLine="540"/>
        <w:jc w:val="both"/>
        <w:rPr>
          <w:sz w:val="28"/>
          <w:szCs w:val="28"/>
        </w:rPr>
      </w:pPr>
    </w:p>
    <w:p w:rsidR="000A1713" w:rsidRDefault="000A1713" w:rsidP="002410BD">
      <w:pPr>
        <w:ind w:firstLine="540"/>
        <w:jc w:val="both"/>
        <w:rPr>
          <w:sz w:val="28"/>
          <w:szCs w:val="28"/>
        </w:rPr>
      </w:pPr>
    </w:p>
    <w:p w:rsidR="000A1713" w:rsidRDefault="000A1713" w:rsidP="002410BD">
      <w:pPr>
        <w:ind w:firstLine="540"/>
        <w:jc w:val="both"/>
        <w:rPr>
          <w:sz w:val="28"/>
          <w:szCs w:val="28"/>
        </w:rPr>
      </w:pPr>
    </w:p>
    <w:p w:rsidR="000A1713" w:rsidRDefault="000A1713" w:rsidP="002410BD">
      <w:pPr>
        <w:ind w:firstLine="540"/>
        <w:jc w:val="both"/>
        <w:rPr>
          <w:sz w:val="28"/>
          <w:szCs w:val="28"/>
        </w:rPr>
      </w:pPr>
    </w:p>
    <w:p w:rsidR="000A1713" w:rsidRDefault="000A1713" w:rsidP="002410BD">
      <w:pPr>
        <w:ind w:firstLine="540"/>
        <w:jc w:val="both"/>
        <w:rPr>
          <w:sz w:val="28"/>
          <w:szCs w:val="28"/>
        </w:rPr>
      </w:pPr>
    </w:p>
    <w:p w:rsidR="000A1713" w:rsidRDefault="000A1713" w:rsidP="000A1713">
      <w:pPr>
        <w:ind w:firstLine="540"/>
        <w:jc w:val="both"/>
        <w:rPr>
          <w:b/>
          <w:sz w:val="28"/>
          <w:szCs w:val="28"/>
        </w:rPr>
      </w:pPr>
      <w:r>
        <w:rPr>
          <w:b/>
          <w:sz w:val="32"/>
          <w:szCs w:val="32"/>
        </w:rPr>
        <w:t>2 Особенности применения упрощенной системы налогообложения на примере ООО «Гермес-Телеком»</w:t>
      </w:r>
    </w:p>
    <w:p w:rsidR="000A1713" w:rsidRDefault="000A1713" w:rsidP="000A1713">
      <w:pPr>
        <w:ind w:firstLine="540"/>
        <w:jc w:val="both"/>
        <w:rPr>
          <w:b/>
          <w:sz w:val="28"/>
          <w:szCs w:val="28"/>
        </w:rPr>
      </w:pPr>
    </w:p>
    <w:p w:rsidR="000A1713" w:rsidRDefault="000A1713" w:rsidP="000A1713">
      <w:pPr>
        <w:ind w:firstLine="540"/>
        <w:jc w:val="both"/>
        <w:rPr>
          <w:sz w:val="28"/>
          <w:szCs w:val="28"/>
        </w:rPr>
      </w:pPr>
      <w:r>
        <w:rPr>
          <w:b/>
          <w:sz w:val="28"/>
          <w:szCs w:val="28"/>
        </w:rPr>
        <w:t>2.1 Общая характеристика деятельности ООО «Гермес-Телеком»</w:t>
      </w:r>
    </w:p>
    <w:p w:rsidR="000A1713" w:rsidRDefault="000A1713" w:rsidP="000A1713">
      <w:pPr>
        <w:ind w:firstLine="540"/>
        <w:jc w:val="both"/>
        <w:rPr>
          <w:sz w:val="28"/>
          <w:szCs w:val="28"/>
        </w:rPr>
      </w:pPr>
    </w:p>
    <w:p w:rsidR="006806C8" w:rsidRPr="00943AB6" w:rsidRDefault="006806C8" w:rsidP="006806C8">
      <w:pPr>
        <w:tabs>
          <w:tab w:val="left" w:pos="1080"/>
        </w:tabs>
        <w:spacing w:line="360" w:lineRule="auto"/>
        <w:ind w:firstLine="709"/>
        <w:jc w:val="both"/>
        <w:rPr>
          <w:sz w:val="28"/>
          <w:szCs w:val="28"/>
        </w:rPr>
      </w:pPr>
      <w:bookmarkStart w:id="0" w:name="_Toc91790919"/>
      <w:r w:rsidRPr="00943AB6">
        <w:rPr>
          <w:sz w:val="28"/>
          <w:szCs w:val="28"/>
        </w:rPr>
        <w:t>Фирма ООО «</w:t>
      </w:r>
      <w:r>
        <w:rPr>
          <w:sz w:val="28"/>
          <w:szCs w:val="28"/>
        </w:rPr>
        <w:t>Гермес-Телеком</w:t>
      </w:r>
      <w:r w:rsidRPr="00943AB6">
        <w:rPr>
          <w:sz w:val="28"/>
          <w:szCs w:val="28"/>
        </w:rPr>
        <w:t>» является Обществом с ограниченной ответственностью. Общество является юридическим лицом, имеет печать со своим наименованием, расчетный и ссудный счета в банках.</w:t>
      </w:r>
    </w:p>
    <w:p w:rsidR="006806C8" w:rsidRPr="00943AB6" w:rsidRDefault="00366B3B" w:rsidP="006806C8">
      <w:pPr>
        <w:tabs>
          <w:tab w:val="left" w:pos="1080"/>
        </w:tabs>
        <w:spacing w:line="360" w:lineRule="auto"/>
        <w:ind w:firstLine="709"/>
        <w:jc w:val="both"/>
        <w:rPr>
          <w:sz w:val="28"/>
          <w:szCs w:val="28"/>
        </w:rPr>
      </w:pPr>
      <w:r>
        <w:rPr>
          <w:sz w:val="28"/>
          <w:szCs w:val="28"/>
        </w:rPr>
        <w:t>Учредителями</w:t>
      </w:r>
      <w:r w:rsidR="006806C8">
        <w:rPr>
          <w:sz w:val="28"/>
          <w:szCs w:val="28"/>
        </w:rPr>
        <w:t xml:space="preserve"> </w:t>
      </w:r>
      <w:r w:rsidR="006806C8" w:rsidRPr="00943AB6">
        <w:rPr>
          <w:sz w:val="28"/>
          <w:szCs w:val="28"/>
        </w:rPr>
        <w:t>общества являются физические лица.</w:t>
      </w:r>
    </w:p>
    <w:p w:rsidR="006806C8" w:rsidRPr="00943AB6" w:rsidRDefault="006806C8" w:rsidP="006806C8">
      <w:pPr>
        <w:tabs>
          <w:tab w:val="left" w:pos="1080"/>
        </w:tabs>
        <w:spacing w:line="360" w:lineRule="auto"/>
        <w:ind w:firstLine="709"/>
        <w:jc w:val="both"/>
        <w:rPr>
          <w:sz w:val="28"/>
          <w:szCs w:val="28"/>
        </w:rPr>
      </w:pPr>
      <w:r w:rsidRPr="00943AB6">
        <w:rPr>
          <w:sz w:val="28"/>
          <w:szCs w:val="28"/>
        </w:rPr>
        <w:t>Полное официальное наименование общества - Общество с ограниченной ответственностью «</w:t>
      </w:r>
      <w:r w:rsidR="00366B3B">
        <w:rPr>
          <w:sz w:val="28"/>
          <w:szCs w:val="28"/>
        </w:rPr>
        <w:t>Гермес-Телеком</w:t>
      </w:r>
      <w:r w:rsidRPr="00943AB6">
        <w:rPr>
          <w:sz w:val="28"/>
          <w:szCs w:val="28"/>
        </w:rPr>
        <w:t>».</w:t>
      </w:r>
    </w:p>
    <w:p w:rsidR="006806C8" w:rsidRPr="00943AB6" w:rsidRDefault="006806C8" w:rsidP="006806C8">
      <w:pPr>
        <w:tabs>
          <w:tab w:val="left" w:pos="1080"/>
        </w:tabs>
        <w:spacing w:line="360" w:lineRule="auto"/>
        <w:ind w:firstLine="709"/>
        <w:jc w:val="both"/>
        <w:rPr>
          <w:sz w:val="28"/>
          <w:szCs w:val="28"/>
        </w:rPr>
      </w:pPr>
      <w:r w:rsidRPr="00943AB6">
        <w:rPr>
          <w:sz w:val="28"/>
          <w:szCs w:val="28"/>
        </w:rPr>
        <w:t xml:space="preserve">Юридический адрес: </w:t>
      </w:r>
      <w:r w:rsidR="00366B3B">
        <w:rPr>
          <w:sz w:val="28"/>
          <w:szCs w:val="28"/>
        </w:rPr>
        <w:t>460048</w:t>
      </w:r>
      <w:r w:rsidRPr="00943AB6">
        <w:rPr>
          <w:sz w:val="28"/>
          <w:szCs w:val="28"/>
        </w:rPr>
        <w:t>,</w:t>
      </w:r>
      <w:r w:rsidR="00366B3B">
        <w:rPr>
          <w:sz w:val="28"/>
          <w:szCs w:val="28"/>
        </w:rPr>
        <w:t>Оренбургская обл</w:t>
      </w:r>
      <w:r w:rsidRPr="00943AB6">
        <w:rPr>
          <w:sz w:val="28"/>
          <w:szCs w:val="28"/>
        </w:rPr>
        <w:t xml:space="preserve">., г. </w:t>
      </w:r>
      <w:r w:rsidR="00366B3B">
        <w:rPr>
          <w:sz w:val="28"/>
          <w:szCs w:val="28"/>
        </w:rPr>
        <w:t>Оренбург</w:t>
      </w:r>
      <w:r w:rsidRPr="00943AB6">
        <w:rPr>
          <w:sz w:val="28"/>
          <w:szCs w:val="28"/>
        </w:rPr>
        <w:t xml:space="preserve">, </w:t>
      </w:r>
      <w:r w:rsidR="00366B3B">
        <w:rPr>
          <w:sz w:val="28"/>
          <w:szCs w:val="28"/>
        </w:rPr>
        <w:t>ул. Промышленная 5/1.</w:t>
      </w:r>
    </w:p>
    <w:p w:rsidR="006806C8" w:rsidRPr="00943AB6" w:rsidRDefault="006806C8" w:rsidP="006806C8">
      <w:pPr>
        <w:tabs>
          <w:tab w:val="left" w:pos="1080"/>
        </w:tabs>
        <w:spacing w:line="360" w:lineRule="auto"/>
        <w:ind w:firstLine="709"/>
        <w:jc w:val="both"/>
        <w:rPr>
          <w:sz w:val="28"/>
          <w:szCs w:val="28"/>
        </w:rPr>
      </w:pPr>
      <w:r w:rsidRPr="00943AB6">
        <w:rPr>
          <w:sz w:val="28"/>
          <w:szCs w:val="28"/>
        </w:rPr>
        <w:t xml:space="preserve">Телефон: </w:t>
      </w:r>
      <w:r w:rsidR="00366B3B">
        <w:rPr>
          <w:sz w:val="28"/>
          <w:szCs w:val="28"/>
        </w:rPr>
        <w:t>8 (3532) 500700</w:t>
      </w:r>
    </w:p>
    <w:p w:rsidR="006806C8" w:rsidRPr="00943AB6" w:rsidRDefault="006806C8" w:rsidP="006806C8">
      <w:pPr>
        <w:tabs>
          <w:tab w:val="left" w:pos="1080"/>
        </w:tabs>
        <w:spacing w:line="360" w:lineRule="auto"/>
        <w:ind w:firstLine="709"/>
        <w:jc w:val="both"/>
        <w:rPr>
          <w:sz w:val="28"/>
          <w:szCs w:val="28"/>
        </w:rPr>
      </w:pPr>
      <w:r w:rsidRPr="00943AB6">
        <w:rPr>
          <w:sz w:val="28"/>
          <w:szCs w:val="28"/>
        </w:rPr>
        <w:t xml:space="preserve">ИНН: </w:t>
      </w:r>
      <w:r w:rsidR="00366B3B">
        <w:rPr>
          <w:sz w:val="28"/>
          <w:szCs w:val="28"/>
        </w:rPr>
        <w:t>5609033749</w:t>
      </w:r>
    </w:p>
    <w:p w:rsidR="006806C8" w:rsidRPr="00943AB6" w:rsidRDefault="006806C8" w:rsidP="006806C8">
      <w:pPr>
        <w:tabs>
          <w:tab w:val="left" w:pos="1080"/>
        </w:tabs>
        <w:spacing w:line="360" w:lineRule="auto"/>
        <w:ind w:firstLine="709"/>
        <w:jc w:val="both"/>
        <w:rPr>
          <w:sz w:val="28"/>
          <w:szCs w:val="28"/>
        </w:rPr>
      </w:pPr>
      <w:r w:rsidRPr="00943AB6">
        <w:rPr>
          <w:sz w:val="28"/>
          <w:szCs w:val="28"/>
        </w:rPr>
        <w:t xml:space="preserve">р\с </w:t>
      </w:r>
      <w:r w:rsidR="00366B3B">
        <w:rPr>
          <w:sz w:val="28"/>
          <w:szCs w:val="28"/>
        </w:rPr>
        <w:t>№407 028 106 176 100 035 42 филиала № 6318 Банка ВТБ 24</w:t>
      </w:r>
    </w:p>
    <w:p w:rsidR="006806C8" w:rsidRPr="00943AB6" w:rsidRDefault="006806C8" w:rsidP="006806C8">
      <w:pPr>
        <w:tabs>
          <w:tab w:val="left" w:pos="1080"/>
        </w:tabs>
        <w:spacing w:line="360" w:lineRule="auto"/>
        <w:ind w:firstLine="709"/>
        <w:jc w:val="both"/>
        <w:rPr>
          <w:sz w:val="28"/>
          <w:szCs w:val="28"/>
        </w:rPr>
      </w:pPr>
      <w:r w:rsidRPr="00943AB6">
        <w:rPr>
          <w:sz w:val="28"/>
          <w:szCs w:val="28"/>
        </w:rPr>
        <w:t xml:space="preserve">Общая численность работающих в фирме ООО «Хлебокомбинат» составляет </w:t>
      </w:r>
      <w:r w:rsidR="00366B3B">
        <w:rPr>
          <w:sz w:val="28"/>
          <w:szCs w:val="28"/>
        </w:rPr>
        <w:t>64</w:t>
      </w:r>
      <w:r w:rsidRPr="00943AB6">
        <w:rPr>
          <w:sz w:val="28"/>
          <w:szCs w:val="28"/>
        </w:rPr>
        <w:t xml:space="preserve"> человек</w:t>
      </w:r>
      <w:r w:rsidR="00366B3B">
        <w:rPr>
          <w:sz w:val="28"/>
          <w:szCs w:val="28"/>
        </w:rPr>
        <w:t>а</w:t>
      </w:r>
      <w:r w:rsidRPr="00943AB6">
        <w:rPr>
          <w:sz w:val="28"/>
          <w:szCs w:val="28"/>
        </w:rPr>
        <w:t xml:space="preserve">. </w:t>
      </w:r>
    </w:p>
    <w:p w:rsidR="006806C8" w:rsidRPr="00943AB6" w:rsidRDefault="006806C8" w:rsidP="006806C8">
      <w:pPr>
        <w:tabs>
          <w:tab w:val="left" w:pos="1080"/>
        </w:tabs>
        <w:spacing w:line="360" w:lineRule="auto"/>
        <w:ind w:firstLine="709"/>
        <w:jc w:val="both"/>
        <w:rPr>
          <w:sz w:val="28"/>
          <w:szCs w:val="28"/>
        </w:rPr>
      </w:pPr>
      <w:r w:rsidRPr="00943AB6">
        <w:rPr>
          <w:sz w:val="28"/>
          <w:szCs w:val="28"/>
        </w:rPr>
        <w:t>Форма собственности – частная.</w:t>
      </w:r>
    </w:p>
    <w:p w:rsidR="006806C8" w:rsidRDefault="00DE6417" w:rsidP="006806C8">
      <w:pPr>
        <w:tabs>
          <w:tab w:val="left" w:pos="1080"/>
        </w:tabs>
        <w:spacing w:line="360" w:lineRule="auto"/>
        <w:ind w:firstLine="709"/>
        <w:jc w:val="both"/>
        <w:rPr>
          <w:sz w:val="28"/>
          <w:szCs w:val="28"/>
        </w:rPr>
      </w:pPr>
      <w:r>
        <w:rPr>
          <w:sz w:val="28"/>
          <w:szCs w:val="28"/>
        </w:rPr>
        <w:t>Согласно уставу ф</w:t>
      </w:r>
      <w:r w:rsidR="006806C8" w:rsidRPr="00943AB6">
        <w:rPr>
          <w:sz w:val="28"/>
          <w:szCs w:val="28"/>
        </w:rPr>
        <w:t>ирмы ООО «</w:t>
      </w:r>
      <w:r>
        <w:rPr>
          <w:sz w:val="28"/>
          <w:szCs w:val="28"/>
        </w:rPr>
        <w:t>Гермес-Телеком</w:t>
      </w:r>
      <w:r w:rsidR="006806C8" w:rsidRPr="00943AB6">
        <w:rPr>
          <w:sz w:val="28"/>
          <w:szCs w:val="28"/>
        </w:rPr>
        <w:t xml:space="preserve">» </w:t>
      </w:r>
      <w:r>
        <w:rPr>
          <w:sz w:val="28"/>
          <w:szCs w:val="28"/>
        </w:rPr>
        <w:t>основными видами деятельности</w:t>
      </w:r>
      <w:r w:rsidR="004A1A9C">
        <w:rPr>
          <w:sz w:val="28"/>
          <w:szCs w:val="28"/>
        </w:rPr>
        <w:t xml:space="preserve"> Общества являются</w:t>
      </w:r>
      <w:r w:rsidR="006806C8" w:rsidRPr="00943AB6">
        <w:rPr>
          <w:sz w:val="28"/>
          <w:szCs w:val="28"/>
        </w:rPr>
        <w:t>:</w:t>
      </w:r>
    </w:p>
    <w:p w:rsidR="004A1A9C" w:rsidRDefault="004A1A9C" w:rsidP="004A1A9C">
      <w:pPr>
        <w:numPr>
          <w:ilvl w:val="0"/>
          <w:numId w:val="14"/>
        </w:numPr>
        <w:tabs>
          <w:tab w:val="left" w:pos="1080"/>
        </w:tabs>
        <w:spacing w:line="360" w:lineRule="auto"/>
        <w:jc w:val="both"/>
        <w:rPr>
          <w:sz w:val="28"/>
          <w:szCs w:val="28"/>
        </w:rPr>
      </w:pPr>
      <w:r>
        <w:rPr>
          <w:sz w:val="28"/>
          <w:szCs w:val="28"/>
        </w:rPr>
        <w:t>деятельности в области электросвязи;</w:t>
      </w:r>
    </w:p>
    <w:p w:rsidR="004A1A9C" w:rsidRDefault="004A1A9C" w:rsidP="004A1A9C">
      <w:pPr>
        <w:numPr>
          <w:ilvl w:val="0"/>
          <w:numId w:val="14"/>
        </w:numPr>
        <w:tabs>
          <w:tab w:val="left" w:pos="1080"/>
        </w:tabs>
        <w:spacing w:line="360" w:lineRule="auto"/>
        <w:jc w:val="both"/>
        <w:rPr>
          <w:sz w:val="28"/>
          <w:szCs w:val="28"/>
        </w:rPr>
      </w:pPr>
      <w:r>
        <w:rPr>
          <w:sz w:val="28"/>
          <w:szCs w:val="28"/>
        </w:rPr>
        <w:t>производство строительных металлических конструкций и изделий;</w:t>
      </w:r>
    </w:p>
    <w:p w:rsidR="004A1A9C" w:rsidRDefault="004A1A9C" w:rsidP="004A1A9C">
      <w:pPr>
        <w:numPr>
          <w:ilvl w:val="0"/>
          <w:numId w:val="14"/>
        </w:numPr>
        <w:tabs>
          <w:tab w:val="left" w:pos="1080"/>
        </w:tabs>
        <w:spacing w:line="360" w:lineRule="auto"/>
        <w:jc w:val="both"/>
        <w:rPr>
          <w:sz w:val="28"/>
          <w:szCs w:val="28"/>
        </w:rPr>
      </w:pPr>
      <w:r>
        <w:rPr>
          <w:sz w:val="28"/>
          <w:szCs w:val="28"/>
        </w:rPr>
        <w:t>подготовка строительного участка;</w:t>
      </w:r>
    </w:p>
    <w:p w:rsidR="004A1A9C" w:rsidRDefault="004A1A9C" w:rsidP="004A1A9C">
      <w:pPr>
        <w:numPr>
          <w:ilvl w:val="0"/>
          <w:numId w:val="14"/>
        </w:numPr>
        <w:tabs>
          <w:tab w:val="left" w:pos="1080"/>
        </w:tabs>
        <w:spacing w:line="360" w:lineRule="auto"/>
        <w:jc w:val="both"/>
        <w:rPr>
          <w:sz w:val="28"/>
          <w:szCs w:val="28"/>
        </w:rPr>
      </w:pPr>
      <w:r>
        <w:rPr>
          <w:sz w:val="28"/>
          <w:szCs w:val="28"/>
        </w:rPr>
        <w:t>производство земляных работ;</w:t>
      </w:r>
    </w:p>
    <w:p w:rsidR="004A1A9C" w:rsidRDefault="004A1A9C" w:rsidP="004A1A9C">
      <w:pPr>
        <w:numPr>
          <w:ilvl w:val="0"/>
          <w:numId w:val="14"/>
        </w:numPr>
        <w:tabs>
          <w:tab w:val="left" w:pos="1080"/>
        </w:tabs>
        <w:spacing w:line="360" w:lineRule="auto"/>
        <w:jc w:val="both"/>
        <w:rPr>
          <w:sz w:val="28"/>
          <w:szCs w:val="28"/>
        </w:rPr>
      </w:pPr>
      <w:r>
        <w:rPr>
          <w:sz w:val="28"/>
          <w:szCs w:val="28"/>
        </w:rPr>
        <w:t>монтаж зданий и сооружений из сборных конструкций;</w:t>
      </w:r>
    </w:p>
    <w:p w:rsidR="004A1A9C" w:rsidRDefault="004A1A9C" w:rsidP="004A1A9C">
      <w:pPr>
        <w:numPr>
          <w:ilvl w:val="0"/>
          <w:numId w:val="14"/>
        </w:numPr>
        <w:tabs>
          <w:tab w:val="left" w:pos="1080"/>
        </w:tabs>
        <w:spacing w:line="360" w:lineRule="auto"/>
        <w:jc w:val="both"/>
        <w:rPr>
          <w:sz w:val="28"/>
          <w:szCs w:val="28"/>
        </w:rPr>
      </w:pPr>
      <w:r>
        <w:rPr>
          <w:sz w:val="28"/>
          <w:szCs w:val="28"/>
        </w:rPr>
        <w:t>устройство покрытий зданий и сооружений;</w:t>
      </w:r>
    </w:p>
    <w:p w:rsidR="004A1A9C" w:rsidRDefault="004A1A9C" w:rsidP="004A1A9C">
      <w:pPr>
        <w:numPr>
          <w:ilvl w:val="0"/>
          <w:numId w:val="14"/>
        </w:numPr>
        <w:tabs>
          <w:tab w:val="left" w:pos="1080"/>
        </w:tabs>
        <w:spacing w:line="360" w:lineRule="auto"/>
        <w:jc w:val="both"/>
        <w:rPr>
          <w:sz w:val="28"/>
          <w:szCs w:val="28"/>
        </w:rPr>
      </w:pPr>
      <w:r>
        <w:rPr>
          <w:sz w:val="28"/>
          <w:szCs w:val="28"/>
        </w:rPr>
        <w:t>производство прочих строительных работ;</w:t>
      </w:r>
    </w:p>
    <w:p w:rsidR="004A1A9C" w:rsidRDefault="004A1A9C" w:rsidP="004A1A9C">
      <w:pPr>
        <w:numPr>
          <w:ilvl w:val="0"/>
          <w:numId w:val="14"/>
        </w:numPr>
        <w:tabs>
          <w:tab w:val="left" w:pos="1080"/>
        </w:tabs>
        <w:spacing w:line="360" w:lineRule="auto"/>
        <w:jc w:val="both"/>
        <w:rPr>
          <w:sz w:val="28"/>
          <w:szCs w:val="28"/>
        </w:rPr>
      </w:pPr>
      <w:r>
        <w:rPr>
          <w:sz w:val="28"/>
          <w:szCs w:val="28"/>
        </w:rPr>
        <w:t>производство электромонтажных работ;</w:t>
      </w:r>
    </w:p>
    <w:p w:rsidR="004A1A9C" w:rsidRDefault="004A1A9C" w:rsidP="004A1A9C">
      <w:pPr>
        <w:numPr>
          <w:ilvl w:val="0"/>
          <w:numId w:val="14"/>
        </w:numPr>
        <w:tabs>
          <w:tab w:val="left" w:pos="1080"/>
        </w:tabs>
        <w:spacing w:line="360" w:lineRule="auto"/>
        <w:jc w:val="both"/>
        <w:rPr>
          <w:sz w:val="28"/>
          <w:szCs w:val="28"/>
        </w:rPr>
      </w:pPr>
      <w:r>
        <w:rPr>
          <w:sz w:val="28"/>
          <w:szCs w:val="28"/>
        </w:rPr>
        <w:t>производство штукатурных работ;</w:t>
      </w:r>
    </w:p>
    <w:p w:rsidR="004A1A9C" w:rsidRDefault="004A1A9C" w:rsidP="004A1A9C">
      <w:pPr>
        <w:numPr>
          <w:ilvl w:val="0"/>
          <w:numId w:val="14"/>
        </w:numPr>
        <w:tabs>
          <w:tab w:val="left" w:pos="1080"/>
        </w:tabs>
        <w:spacing w:line="360" w:lineRule="auto"/>
        <w:jc w:val="both"/>
        <w:rPr>
          <w:sz w:val="28"/>
          <w:szCs w:val="28"/>
        </w:rPr>
      </w:pPr>
      <w:r>
        <w:rPr>
          <w:sz w:val="28"/>
          <w:szCs w:val="28"/>
        </w:rPr>
        <w:t>прочая деятельность в области электросвязи.</w:t>
      </w:r>
    </w:p>
    <w:p w:rsidR="004A1A9C" w:rsidRPr="00943AB6" w:rsidRDefault="004A1A9C" w:rsidP="004A1A9C">
      <w:pPr>
        <w:numPr>
          <w:ilvl w:val="0"/>
          <w:numId w:val="14"/>
        </w:numPr>
        <w:tabs>
          <w:tab w:val="left" w:pos="1080"/>
        </w:tabs>
        <w:spacing w:line="360" w:lineRule="auto"/>
        <w:jc w:val="both"/>
        <w:rPr>
          <w:sz w:val="28"/>
          <w:szCs w:val="28"/>
        </w:rPr>
      </w:pPr>
      <w:r>
        <w:rPr>
          <w:sz w:val="28"/>
          <w:szCs w:val="28"/>
        </w:rPr>
        <w:t>Прочая деятельность, связанная с использованием вычислительной техники и информационных технологий.</w:t>
      </w:r>
    </w:p>
    <w:bookmarkEnd w:id="0"/>
    <w:p w:rsidR="000A1713" w:rsidRDefault="007C57A8" w:rsidP="006806C8">
      <w:pPr>
        <w:ind w:firstLine="540"/>
        <w:jc w:val="both"/>
        <w:rPr>
          <w:sz w:val="28"/>
          <w:szCs w:val="28"/>
        </w:rPr>
      </w:pPr>
      <w:r>
        <w:rPr>
          <w:sz w:val="28"/>
          <w:szCs w:val="28"/>
        </w:rPr>
        <w:t>Проанализировав характеристику  ООО «Гермес-Телеком» можем сделать вывод, что данное общество может применять упрощенную систему налогообложения</w:t>
      </w:r>
      <w:r w:rsidR="00877E0B">
        <w:rPr>
          <w:sz w:val="28"/>
          <w:szCs w:val="28"/>
        </w:rPr>
        <w:t>.</w:t>
      </w:r>
    </w:p>
    <w:p w:rsidR="00877E0B" w:rsidRPr="000A1713" w:rsidRDefault="00877E0B" w:rsidP="006806C8">
      <w:pPr>
        <w:ind w:firstLine="540"/>
        <w:jc w:val="both"/>
        <w:rPr>
          <w:sz w:val="28"/>
          <w:szCs w:val="28"/>
        </w:rPr>
      </w:pPr>
    </w:p>
    <w:p w:rsidR="000A1713" w:rsidRDefault="000A1713" w:rsidP="000A1713">
      <w:pPr>
        <w:ind w:firstLine="540"/>
        <w:jc w:val="both"/>
        <w:rPr>
          <w:b/>
          <w:sz w:val="28"/>
          <w:szCs w:val="28"/>
        </w:rPr>
      </w:pPr>
      <w:r w:rsidRPr="000A1713">
        <w:rPr>
          <w:b/>
          <w:sz w:val="28"/>
          <w:szCs w:val="28"/>
        </w:rPr>
        <w:t xml:space="preserve">2.2 </w:t>
      </w:r>
      <w:r>
        <w:rPr>
          <w:b/>
          <w:sz w:val="28"/>
          <w:szCs w:val="28"/>
        </w:rPr>
        <w:t>П</w:t>
      </w:r>
      <w:r w:rsidRPr="000A1713">
        <w:rPr>
          <w:b/>
          <w:sz w:val="28"/>
          <w:szCs w:val="28"/>
        </w:rPr>
        <w:t>орядок исчисления налога</w:t>
      </w:r>
      <w:r w:rsidR="00877E0B">
        <w:rPr>
          <w:b/>
          <w:sz w:val="28"/>
          <w:szCs w:val="28"/>
        </w:rPr>
        <w:t xml:space="preserve"> ООО «Гермес-Телеком»</w:t>
      </w:r>
    </w:p>
    <w:p w:rsidR="00877E0B" w:rsidRPr="000A1713" w:rsidRDefault="00877E0B" w:rsidP="000A1713">
      <w:pPr>
        <w:ind w:firstLine="540"/>
        <w:jc w:val="both"/>
        <w:rPr>
          <w:b/>
          <w:sz w:val="28"/>
          <w:szCs w:val="28"/>
        </w:rPr>
      </w:pPr>
    </w:p>
    <w:p w:rsidR="000A1713" w:rsidRPr="000A1713" w:rsidRDefault="000A1713" w:rsidP="000A1713">
      <w:pPr>
        <w:ind w:firstLine="540"/>
        <w:jc w:val="both"/>
        <w:rPr>
          <w:sz w:val="28"/>
          <w:szCs w:val="28"/>
        </w:rPr>
      </w:pPr>
      <w:r w:rsidRPr="000A1713">
        <w:rPr>
          <w:sz w:val="28"/>
          <w:szCs w:val="28"/>
        </w:rPr>
        <w:t>Исходные данные:</w:t>
      </w:r>
    </w:p>
    <w:p w:rsidR="000A1713" w:rsidRPr="000A1713" w:rsidRDefault="000A1713" w:rsidP="000A1713">
      <w:pPr>
        <w:ind w:firstLine="540"/>
        <w:jc w:val="both"/>
        <w:rPr>
          <w:sz w:val="28"/>
          <w:szCs w:val="28"/>
        </w:rPr>
      </w:pPr>
      <w:r w:rsidRPr="000A1713">
        <w:rPr>
          <w:sz w:val="28"/>
          <w:szCs w:val="28"/>
        </w:rPr>
        <w:t>- годовой доход, подлежащий налогообложению единым налогом - 10.000.000 рублей;</w:t>
      </w:r>
    </w:p>
    <w:p w:rsidR="000A1713" w:rsidRPr="000A1713" w:rsidRDefault="000A1713" w:rsidP="000A1713">
      <w:pPr>
        <w:ind w:firstLine="540"/>
        <w:jc w:val="both"/>
        <w:rPr>
          <w:sz w:val="28"/>
          <w:szCs w:val="28"/>
        </w:rPr>
      </w:pPr>
      <w:r w:rsidRPr="000A1713">
        <w:rPr>
          <w:sz w:val="28"/>
          <w:szCs w:val="28"/>
        </w:rPr>
        <w:t>- количество постоянных работников - 15;</w:t>
      </w:r>
    </w:p>
    <w:p w:rsidR="000A1713" w:rsidRPr="000A1713" w:rsidRDefault="000A1713" w:rsidP="000A1713">
      <w:pPr>
        <w:ind w:firstLine="540"/>
        <w:jc w:val="both"/>
        <w:rPr>
          <w:sz w:val="28"/>
          <w:szCs w:val="28"/>
        </w:rPr>
      </w:pPr>
      <w:r w:rsidRPr="000A1713">
        <w:rPr>
          <w:sz w:val="28"/>
          <w:szCs w:val="28"/>
        </w:rPr>
        <w:t>- заработная плата каждого работника - 20.000 рублей в месяц;</w:t>
      </w:r>
    </w:p>
    <w:p w:rsidR="000A1713" w:rsidRPr="000A1713" w:rsidRDefault="000A1713" w:rsidP="000A1713">
      <w:pPr>
        <w:ind w:firstLine="540"/>
        <w:jc w:val="both"/>
        <w:rPr>
          <w:sz w:val="28"/>
          <w:szCs w:val="28"/>
        </w:rPr>
      </w:pPr>
      <w:r w:rsidRPr="000A1713">
        <w:rPr>
          <w:sz w:val="28"/>
          <w:szCs w:val="28"/>
        </w:rPr>
        <w:t>- годовой фонд заработной платы - 3.600.000 рублей;</w:t>
      </w:r>
    </w:p>
    <w:p w:rsidR="000A1713" w:rsidRPr="000A1713" w:rsidRDefault="000A1713" w:rsidP="000A1713">
      <w:pPr>
        <w:ind w:firstLine="540"/>
        <w:jc w:val="both"/>
        <w:rPr>
          <w:sz w:val="28"/>
          <w:szCs w:val="28"/>
        </w:rPr>
      </w:pPr>
      <w:r w:rsidRPr="000A1713">
        <w:rPr>
          <w:sz w:val="28"/>
          <w:szCs w:val="28"/>
        </w:rPr>
        <w:t>- тариф страховых взносов в ФСС РФ "от несчастных случаев" - 0,2%;</w:t>
      </w:r>
    </w:p>
    <w:p w:rsidR="000A1713" w:rsidRPr="000A1713" w:rsidRDefault="000A1713" w:rsidP="000A1713">
      <w:pPr>
        <w:ind w:firstLine="540"/>
        <w:jc w:val="both"/>
        <w:rPr>
          <w:sz w:val="28"/>
          <w:szCs w:val="28"/>
        </w:rPr>
      </w:pPr>
      <w:r w:rsidRPr="000A1713">
        <w:rPr>
          <w:sz w:val="28"/>
          <w:szCs w:val="28"/>
        </w:rPr>
        <w:t>- иные выплаты, кроме заработной платы работникам не производились, доходы в натуральной форме не предоставлялись, все работники состояли в штате на начало года;</w:t>
      </w:r>
    </w:p>
    <w:p w:rsidR="000A1713" w:rsidRPr="000A1713" w:rsidRDefault="000A1713" w:rsidP="000A1713">
      <w:pPr>
        <w:ind w:firstLine="540"/>
        <w:jc w:val="both"/>
        <w:rPr>
          <w:sz w:val="28"/>
          <w:szCs w:val="28"/>
        </w:rPr>
      </w:pPr>
      <w:r w:rsidRPr="000A1713">
        <w:rPr>
          <w:sz w:val="28"/>
          <w:szCs w:val="28"/>
        </w:rPr>
        <w:t>- для простоты также будем считать, что никаких расходов, кроме выплаты заработной платы, предприятие не осуществляло.</w:t>
      </w:r>
    </w:p>
    <w:p w:rsidR="000A1713" w:rsidRPr="000A1713" w:rsidRDefault="000A1713" w:rsidP="000A1713">
      <w:pPr>
        <w:ind w:firstLine="540"/>
        <w:jc w:val="both"/>
        <w:rPr>
          <w:sz w:val="28"/>
          <w:szCs w:val="28"/>
        </w:rPr>
      </w:pPr>
    </w:p>
    <w:p w:rsidR="000A1713" w:rsidRPr="000A1713" w:rsidRDefault="000A1713" w:rsidP="000A1713">
      <w:pPr>
        <w:ind w:firstLine="540"/>
        <w:jc w:val="both"/>
        <w:rPr>
          <w:sz w:val="28"/>
          <w:szCs w:val="28"/>
        </w:rPr>
      </w:pPr>
      <w:r w:rsidRPr="000A1713">
        <w:rPr>
          <w:sz w:val="28"/>
          <w:szCs w:val="28"/>
        </w:rPr>
        <w:t>Общая сумма страховых взносов за год (в Пенсионный фонд - тариф 14% и Фонд социального страхования "от несчастных случаев и профессиональных заболеваний" - тариф 0,2%): 3.600.000 х (0,14 + 0,002) = 511.200 рублей.</w:t>
      </w:r>
    </w:p>
    <w:p w:rsidR="000A1713" w:rsidRPr="000A1713" w:rsidRDefault="000A1713" w:rsidP="000A1713">
      <w:pPr>
        <w:ind w:firstLine="540"/>
        <w:jc w:val="both"/>
        <w:rPr>
          <w:sz w:val="28"/>
          <w:szCs w:val="28"/>
        </w:rPr>
      </w:pPr>
      <w:r w:rsidRPr="000A1713">
        <w:rPr>
          <w:sz w:val="28"/>
          <w:szCs w:val="28"/>
        </w:rPr>
        <w:t>Общая сумма НДФЛ, удержанная в течение года из заработной платы работников (с учетом стандартного налогового вычета (400 руб.), применяемого до достижения заработной платы каждого работника суммы 40.000 рублей в течение года):</w:t>
      </w:r>
    </w:p>
    <w:p w:rsidR="000A1713" w:rsidRPr="000A1713" w:rsidRDefault="000A1713" w:rsidP="000A1713">
      <w:pPr>
        <w:ind w:firstLine="540"/>
        <w:jc w:val="both"/>
        <w:rPr>
          <w:sz w:val="28"/>
          <w:szCs w:val="28"/>
        </w:rPr>
      </w:pPr>
      <w:r w:rsidRPr="000A1713">
        <w:rPr>
          <w:sz w:val="28"/>
          <w:szCs w:val="28"/>
        </w:rPr>
        <w:t>((20.000 - 400) х 2 месяца + 20.000 х 10 месяцев) х 15 работников х 0,13 = 466.440 рублей.</w:t>
      </w:r>
    </w:p>
    <w:p w:rsidR="000A1713" w:rsidRPr="000A1713" w:rsidRDefault="000A1713" w:rsidP="000A1713">
      <w:pPr>
        <w:ind w:firstLine="540"/>
        <w:jc w:val="both"/>
        <w:rPr>
          <w:sz w:val="28"/>
          <w:szCs w:val="28"/>
        </w:rPr>
      </w:pPr>
      <w:r w:rsidRPr="000A1713">
        <w:rPr>
          <w:sz w:val="28"/>
          <w:szCs w:val="28"/>
        </w:rPr>
        <w:t>Сумма единого налога (промежуточный результат): 10.000.000 х 0,06 = 600.000 рублей.</w:t>
      </w:r>
    </w:p>
    <w:p w:rsidR="000A1713" w:rsidRPr="000A1713" w:rsidRDefault="000A1713" w:rsidP="000A1713">
      <w:pPr>
        <w:ind w:firstLine="540"/>
        <w:jc w:val="both"/>
        <w:rPr>
          <w:sz w:val="28"/>
          <w:szCs w:val="28"/>
        </w:rPr>
      </w:pPr>
      <w:r w:rsidRPr="000A1713">
        <w:rPr>
          <w:sz w:val="28"/>
          <w:szCs w:val="28"/>
        </w:rPr>
        <w:t>Поскольку сумма страховых взносов (426.000 рублей) превышает 50% от рассчитанной выше суммы единого налога, предприятие может уменьшить сумму данного налога только на 50%.</w:t>
      </w:r>
    </w:p>
    <w:p w:rsidR="000A1713" w:rsidRPr="000A1713" w:rsidRDefault="000A1713" w:rsidP="000A1713">
      <w:pPr>
        <w:ind w:firstLine="540"/>
        <w:jc w:val="both"/>
        <w:rPr>
          <w:sz w:val="28"/>
          <w:szCs w:val="28"/>
        </w:rPr>
      </w:pPr>
      <w:r w:rsidRPr="000A1713">
        <w:rPr>
          <w:sz w:val="28"/>
          <w:szCs w:val="28"/>
        </w:rPr>
        <w:t>Таким образом, сумма единого налога, подлежащего уплате в бюджет, составляет 600.000 х 0,5 = 300.000 рублей.</w:t>
      </w:r>
    </w:p>
    <w:p w:rsidR="000A1713" w:rsidRPr="000A1713" w:rsidRDefault="000A1713" w:rsidP="000A1713">
      <w:pPr>
        <w:ind w:firstLine="540"/>
        <w:jc w:val="both"/>
        <w:rPr>
          <w:sz w:val="28"/>
          <w:szCs w:val="28"/>
        </w:rPr>
      </w:pPr>
    </w:p>
    <w:p w:rsidR="000A1713" w:rsidRPr="000A1713" w:rsidRDefault="000A1713" w:rsidP="000A1713">
      <w:pPr>
        <w:ind w:firstLine="540"/>
        <w:jc w:val="both"/>
        <w:rPr>
          <w:sz w:val="28"/>
          <w:szCs w:val="28"/>
        </w:rPr>
      </w:pPr>
      <w:r w:rsidRPr="000A1713">
        <w:rPr>
          <w:sz w:val="28"/>
          <w:szCs w:val="28"/>
        </w:rPr>
        <w:t>Итог: после выплаты заработной платы, уплаты страховых взносов и единого налога, в распоряжении предприятия осталась следующая сумма:</w:t>
      </w:r>
    </w:p>
    <w:p w:rsidR="000A1713" w:rsidRPr="000A1713" w:rsidRDefault="000A1713" w:rsidP="000A1713">
      <w:pPr>
        <w:ind w:firstLine="540"/>
        <w:jc w:val="both"/>
        <w:rPr>
          <w:sz w:val="28"/>
          <w:szCs w:val="28"/>
        </w:rPr>
      </w:pPr>
      <w:r w:rsidRPr="000A1713">
        <w:rPr>
          <w:sz w:val="28"/>
          <w:szCs w:val="28"/>
        </w:rPr>
        <w:t>10.000.000 - 3.600.000 - 511.200 - 300.000 = 5.588.800 рублей.</w:t>
      </w:r>
    </w:p>
    <w:p w:rsidR="000A1713" w:rsidRPr="000A1713" w:rsidRDefault="000A1713" w:rsidP="000A1713">
      <w:pPr>
        <w:ind w:firstLine="540"/>
        <w:jc w:val="both"/>
        <w:rPr>
          <w:sz w:val="28"/>
          <w:szCs w:val="28"/>
        </w:rPr>
      </w:pPr>
    </w:p>
    <w:p w:rsidR="000A1713" w:rsidRPr="000A1713" w:rsidRDefault="000A1713" w:rsidP="000A1713">
      <w:pPr>
        <w:ind w:firstLine="540"/>
        <w:jc w:val="both"/>
        <w:rPr>
          <w:sz w:val="28"/>
          <w:szCs w:val="28"/>
        </w:rPr>
      </w:pPr>
      <w:r w:rsidRPr="000A1713">
        <w:rPr>
          <w:sz w:val="28"/>
          <w:szCs w:val="28"/>
        </w:rPr>
        <w:t>Начиная с 2011 года, предприятия, применяющие "упрощенку", будут обязаны уплачивать страховые взносы не только в ПФ, но и в ФСС (дополнительно к взносам "от несчастных случаев", согласно закону 212-ФЗ), ФФОМС и ТФОМС; общая ставка страховых взносов при этом составит не 14%, а 34%. Соответственно, если делать аналогичный расчет для 2011 года, при прочих равных условиях из нашего примера:</w:t>
      </w:r>
    </w:p>
    <w:p w:rsidR="000A1713" w:rsidRPr="000A1713" w:rsidRDefault="000A1713" w:rsidP="000A1713">
      <w:pPr>
        <w:ind w:firstLine="540"/>
        <w:jc w:val="both"/>
        <w:rPr>
          <w:sz w:val="28"/>
          <w:szCs w:val="28"/>
        </w:rPr>
      </w:pPr>
      <w:r w:rsidRPr="000A1713">
        <w:rPr>
          <w:sz w:val="28"/>
          <w:szCs w:val="28"/>
        </w:rPr>
        <w:t>- сумма страховых взносов за 2011 год составит: 3.600.000 х (0,34 + 0,002) = 1.231.200 рублей;</w:t>
      </w:r>
    </w:p>
    <w:p w:rsidR="000A1713" w:rsidRPr="000A1713" w:rsidRDefault="000A1713" w:rsidP="000A1713">
      <w:pPr>
        <w:ind w:firstLine="540"/>
        <w:jc w:val="both"/>
        <w:rPr>
          <w:sz w:val="28"/>
          <w:szCs w:val="28"/>
        </w:rPr>
      </w:pPr>
      <w:r w:rsidRPr="000A1713">
        <w:rPr>
          <w:sz w:val="28"/>
          <w:szCs w:val="28"/>
        </w:rPr>
        <w:t>- разница между суммами страховых взносов за 2011 и 2010 годы: 1.231.200 - 511.200 = 720.000 рублей;</w:t>
      </w:r>
    </w:p>
    <w:p w:rsidR="000A1713" w:rsidRPr="000A1713" w:rsidRDefault="000A1713" w:rsidP="000A1713">
      <w:pPr>
        <w:ind w:firstLine="540"/>
        <w:jc w:val="both"/>
        <w:rPr>
          <w:sz w:val="28"/>
          <w:szCs w:val="28"/>
        </w:rPr>
      </w:pPr>
      <w:r w:rsidRPr="000A1713">
        <w:rPr>
          <w:sz w:val="28"/>
          <w:szCs w:val="28"/>
        </w:rPr>
        <w:t>- сумма единого налога: не меняется по сравнению с 2010 годом, 300.000 рублей;</w:t>
      </w:r>
    </w:p>
    <w:p w:rsidR="000A1713" w:rsidRPr="000A1713" w:rsidRDefault="000A1713" w:rsidP="000A1713">
      <w:pPr>
        <w:ind w:firstLine="540"/>
        <w:jc w:val="both"/>
        <w:rPr>
          <w:sz w:val="28"/>
          <w:szCs w:val="28"/>
        </w:rPr>
      </w:pPr>
      <w:r w:rsidRPr="000A1713">
        <w:rPr>
          <w:sz w:val="28"/>
          <w:szCs w:val="28"/>
        </w:rPr>
        <w:t>- сумма, остающаяся в распоряжении предприятия после уплаты налогов и страховых взносов в 2011 году: 5.588.800 - 720.000 = 4.868.800 рублей.</w:t>
      </w:r>
      <w:bookmarkStart w:id="1" w:name="_GoBack"/>
      <w:bookmarkEnd w:id="1"/>
    </w:p>
    <w:sectPr w:rsidR="000A1713" w:rsidRPr="000A17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768C1"/>
    <w:multiLevelType w:val="hybridMultilevel"/>
    <w:tmpl w:val="FFF26C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8F00CEE"/>
    <w:multiLevelType w:val="hybridMultilevel"/>
    <w:tmpl w:val="5136ED0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96E0148"/>
    <w:multiLevelType w:val="hybridMultilevel"/>
    <w:tmpl w:val="B754C3F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0177216"/>
    <w:multiLevelType w:val="hybridMultilevel"/>
    <w:tmpl w:val="F4BA23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9E92DAF"/>
    <w:multiLevelType w:val="hybridMultilevel"/>
    <w:tmpl w:val="79DC6EA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48820AC"/>
    <w:multiLevelType w:val="hybridMultilevel"/>
    <w:tmpl w:val="58702D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CF31791"/>
    <w:multiLevelType w:val="hybridMultilevel"/>
    <w:tmpl w:val="B9C419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D9312FB"/>
    <w:multiLevelType w:val="hybridMultilevel"/>
    <w:tmpl w:val="AEB854A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6826968"/>
    <w:multiLevelType w:val="hybridMultilevel"/>
    <w:tmpl w:val="1E2826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522A5334"/>
    <w:multiLevelType w:val="hybridMultilevel"/>
    <w:tmpl w:val="7DA6B35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636F6477"/>
    <w:multiLevelType w:val="hybridMultilevel"/>
    <w:tmpl w:val="E5CA0F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A6D2467"/>
    <w:multiLevelType w:val="hybridMultilevel"/>
    <w:tmpl w:val="734CC1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6E092504"/>
    <w:multiLevelType w:val="hybridMultilevel"/>
    <w:tmpl w:val="6F103B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7BA40F44"/>
    <w:multiLevelType w:val="hybridMultilevel"/>
    <w:tmpl w:val="C6FA0D10"/>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13"/>
  </w:num>
  <w:num w:numId="3">
    <w:abstractNumId w:val="9"/>
  </w:num>
  <w:num w:numId="4">
    <w:abstractNumId w:val="11"/>
  </w:num>
  <w:num w:numId="5">
    <w:abstractNumId w:val="7"/>
  </w:num>
  <w:num w:numId="6">
    <w:abstractNumId w:val="8"/>
  </w:num>
  <w:num w:numId="7">
    <w:abstractNumId w:val="10"/>
  </w:num>
  <w:num w:numId="8">
    <w:abstractNumId w:val="0"/>
  </w:num>
  <w:num w:numId="9">
    <w:abstractNumId w:val="6"/>
  </w:num>
  <w:num w:numId="10">
    <w:abstractNumId w:val="1"/>
  </w:num>
  <w:num w:numId="11">
    <w:abstractNumId w:val="12"/>
  </w:num>
  <w:num w:numId="12">
    <w:abstractNumId w:val="5"/>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18D"/>
    <w:rsid w:val="000A1713"/>
    <w:rsid w:val="001033BE"/>
    <w:rsid w:val="00192EE4"/>
    <w:rsid w:val="002410BD"/>
    <w:rsid w:val="00281351"/>
    <w:rsid w:val="00327F54"/>
    <w:rsid w:val="00365DA4"/>
    <w:rsid w:val="00366B3B"/>
    <w:rsid w:val="003948C2"/>
    <w:rsid w:val="004A1A9C"/>
    <w:rsid w:val="004E233B"/>
    <w:rsid w:val="0051644E"/>
    <w:rsid w:val="00523CBB"/>
    <w:rsid w:val="00543BE6"/>
    <w:rsid w:val="005D44FD"/>
    <w:rsid w:val="005E7CC0"/>
    <w:rsid w:val="0060086B"/>
    <w:rsid w:val="00615660"/>
    <w:rsid w:val="006806C8"/>
    <w:rsid w:val="006C732C"/>
    <w:rsid w:val="00703256"/>
    <w:rsid w:val="007108BB"/>
    <w:rsid w:val="007C4BA1"/>
    <w:rsid w:val="007C57A8"/>
    <w:rsid w:val="00877E0B"/>
    <w:rsid w:val="00921646"/>
    <w:rsid w:val="009A237F"/>
    <w:rsid w:val="00A66C06"/>
    <w:rsid w:val="00AD0C27"/>
    <w:rsid w:val="00B77B1E"/>
    <w:rsid w:val="00B80F8C"/>
    <w:rsid w:val="00B90608"/>
    <w:rsid w:val="00C703D1"/>
    <w:rsid w:val="00D64D67"/>
    <w:rsid w:val="00DE6417"/>
    <w:rsid w:val="00E140AA"/>
    <w:rsid w:val="00E9218D"/>
    <w:rsid w:val="00E94EAA"/>
    <w:rsid w:val="00F12D89"/>
    <w:rsid w:val="00F20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7F54324-A675-4D32-9AEC-483DB5F1B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806C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108B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5542</Words>
  <Characters>31591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1 Упрощенная система налогообложения: теоретические основы и методики</vt:lpstr>
    </vt:vector>
  </TitlesOfParts>
  <Company>MoBIL GROUP</Company>
  <LinksUpToDate>false</LinksUpToDate>
  <CharactersWithSpaces>37059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Упрощенная система налогообложения: теоретические основы и методики</dc:title>
  <dc:subject/>
  <dc:creator>Admin</dc:creator>
  <cp:keywords/>
  <dc:description/>
  <cp:lastModifiedBy>admin</cp:lastModifiedBy>
  <cp:revision>2</cp:revision>
  <dcterms:created xsi:type="dcterms:W3CDTF">2014-04-24T06:24:00Z</dcterms:created>
  <dcterms:modified xsi:type="dcterms:W3CDTF">2014-04-24T06:24:00Z</dcterms:modified>
</cp:coreProperties>
</file>