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D7C" w:rsidRPr="00E17F20" w:rsidRDefault="00C95D7C" w:rsidP="00E17F20">
      <w:pPr>
        <w:pStyle w:val="HTML"/>
        <w:tabs>
          <w:tab w:val="left" w:pos="601"/>
        </w:tabs>
        <w:suppressAutoHyphens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Федеральное агентство науки и образования Российской Федерации</w:t>
      </w:r>
    </w:p>
    <w:p w:rsidR="00C95D7C" w:rsidRPr="00E17F20" w:rsidRDefault="00C95D7C" w:rsidP="00E17F20">
      <w:pPr>
        <w:pStyle w:val="HTML"/>
        <w:tabs>
          <w:tab w:val="left" w:pos="601"/>
        </w:tabs>
        <w:suppressAutoHyphens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Кабардино-Балкарский государственный университет</w:t>
      </w:r>
      <w:r w:rsidR="00E17F20" w:rsidRPr="00E17F20">
        <w:rPr>
          <w:rFonts w:ascii="Times New Roman" w:hAnsi="Times New Roman" w:cs="Times New Roman"/>
          <w:sz w:val="28"/>
          <w:szCs w:val="28"/>
        </w:rPr>
        <w:t xml:space="preserve"> </w:t>
      </w:r>
      <w:r w:rsidR="00E17F20" w:rsidRPr="00E17F20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E17F20">
        <w:rPr>
          <w:rFonts w:ascii="Times New Roman" w:hAnsi="Times New Roman" w:cs="Times New Roman"/>
          <w:sz w:val="28"/>
          <w:szCs w:val="28"/>
        </w:rPr>
        <w:t>м. Бербекова</w:t>
      </w:r>
    </w:p>
    <w:p w:rsidR="00C95D7C" w:rsidRPr="00E17F20" w:rsidRDefault="00C95D7C" w:rsidP="00E17F20">
      <w:pPr>
        <w:pStyle w:val="HTML"/>
        <w:tabs>
          <w:tab w:val="left" w:pos="601"/>
        </w:tabs>
        <w:suppressAutoHyphens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5D7C" w:rsidRPr="00E17F20" w:rsidRDefault="00C95D7C" w:rsidP="00E17F20">
      <w:pPr>
        <w:pStyle w:val="HTML"/>
        <w:tabs>
          <w:tab w:val="left" w:pos="601"/>
        </w:tabs>
        <w:suppressAutoHyphens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Экономический факультет</w:t>
      </w:r>
    </w:p>
    <w:p w:rsidR="00C95D7C" w:rsidRPr="00E17F20" w:rsidRDefault="00C95D7C" w:rsidP="00E17F20">
      <w:pPr>
        <w:pStyle w:val="HTML"/>
        <w:tabs>
          <w:tab w:val="left" w:pos="601"/>
        </w:tabs>
        <w:suppressAutoHyphens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E17F20" w:rsidRPr="00E17F20" w:rsidRDefault="00E17F20" w:rsidP="00E17F20">
      <w:pPr>
        <w:pStyle w:val="HTML"/>
        <w:tabs>
          <w:tab w:val="left" w:pos="601"/>
        </w:tabs>
        <w:suppressAutoHyphens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E17F20" w:rsidRPr="00E17F20" w:rsidRDefault="00E17F20" w:rsidP="00E17F20">
      <w:pPr>
        <w:pStyle w:val="HTML"/>
        <w:tabs>
          <w:tab w:val="left" w:pos="601"/>
        </w:tabs>
        <w:suppressAutoHyphens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17F20" w:rsidRPr="00E17F20" w:rsidRDefault="00E17F20" w:rsidP="00E17F20">
      <w:pPr>
        <w:pStyle w:val="HTML"/>
        <w:tabs>
          <w:tab w:val="left" w:pos="601"/>
        </w:tabs>
        <w:suppressAutoHyphens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17F20" w:rsidRPr="00E17F20" w:rsidRDefault="00E17F20" w:rsidP="00E17F20">
      <w:pPr>
        <w:pStyle w:val="HTML"/>
        <w:tabs>
          <w:tab w:val="left" w:pos="601"/>
        </w:tabs>
        <w:suppressAutoHyphens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95D7C" w:rsidRPr="00E17F20" w:rsidRDefault="00C95D7C" w:rsidP="00E17F20">
      <w:pPr>
        <w:pStyle w:val="HTML"/>
        <w:tabs>
          <w:tab w:val="left" w:pos="601"/>
        </w:tabs>
        <w:suppressAutoHyphens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КУРСОВАЯ РАБОТА</w:t>
      </w:r>
    </w:p>
    <w:p w:rsidR="00C95D7C" w:rsidRPr="00E17F20" w:rsidRDefault="00C95D7C" w:rsidP="00E17F20">
      <w:pPr>
        <w:pStyle w:val="HTML"/>
        <w:tabs>
          <w:tab w:val="left" w:pos="601"/>
        </w:tabs>
        <w:suppressAutoHyphens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5D7C" w:rsidRPr="00E17F20" w:rsidRDefault="00C95D7C" w:rsidP="00E17F20">
      <w:pPr>
        <w:pStyle w:val="HTML"/>
        <w:tabs>
          <w:tab w:val="left" w:pos="601"/>
        </w:tabs>
        <w:suppressAutoHyphens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ПО КУРСУ</w:t>
      </w:r>
    </w:p>
    <w:p w:rsidR="00C95D7C" w:rsidRPr="00E17F20" w:rsidRDefault="00C95D7C" w:rsidP="00E17F20">
      <w:pPr>
        <w:pStyle w:val="HTML"/>
        <w:tabs>
          <w:tab w:val="left" w:pos="601"/>
        </w:tabs>
        <w:suppressAutoHyphens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5D7C" w:rsidRPr="00E17F20" w:rsidRDefault="00C95D7C" w:rsidP="00E17F20">
      <w:pPr>
        <w:pStyle w:val="HTML"/>
        <w:tabs>
          <w:tab w:val="left" w:pos="601"/>
        </w:tabs>
        <w:suppressAutoHyphens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Федеральные налоги и сборы</w:t>
      </w:r>
    </w:p>
    <w:p w:rsidR="00C95D7C" w:rsidRPr="00E17F20" w:rsidRDefault="00C95D7C" w:rsidP="00E17F20">
      <w:pPr>
        <w:pStyle w:val="HTML"/>
        <w:tabs>
          <w:tab w:val="left" w:pos="601"/>
        </w:tabs>
        <w:suppressAutoHyphens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5D7C" w:rsidRPr="00E17F20" w:rsidRDefault="00C95D7C" w:rsidP="00E17F20">
      <w:pPr>
        <w:pStyle w:val="HTML"/>
        <w:tabs>
          <w:tab w:val="left" w:pos="601"/>
        </w:tabs>
        <w:suppressAutoHyphens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ТЕМА: Порядок исчисления уплата единого социального налога</w:t>
      </w:r>
    </w:p>
    <w:p w:rsidR="00C95D7C" w:rsidRPr="00E17F20" w:rsidRDefault="00C95D7C" w:rsidP="00E17F20">
      <w:pPr>
        <w:pStyle w:val="HTML"/>
        <w:tabs>
          <w:tab w:val="left" w:pos="601"/>
        </w:tabs>
        <w:suppressAutoHyphens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5D7C" w:rsidRPr="00E17F20" w:rsidRDefault="00C95D7C" w:rsidP="00E17F20">
      <w:pPr>
        <w:pStyle w:val="HTML"/>
        <w:tabs>
          <w:tab w:val="left" w:pos="601"/>
        </w:tabs>
        <w:suppressAutoHyphens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5D7C" w:rsidRPr="00E17F20" w:rsidRDefault="00C95D7C" w:rsidP="00E17F20">
      <w:pPr>
        <w:pStyle w:val="HTML"/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Выполнил ст-т: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4-го курса ОЗО ЭФ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Маремуков З.М.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Проверил: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5D7C" w:rsidRPr="00E17F20" w:rsidRDefault="00C95D7C" w:rsidP="00E17F20">
      <w:pPr>
        <w:pStyle w:val="HTML"/>
        <w:tabs>
          <w:tab w:val="left" w:pos="601"/>
        </w:tabs>
        <w:suppressAutoHyphens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7F20" w:rsidRPr="00E17F20" w:rsidRDefault="00E17F20" w:rsidP="00E17F20">
      <w:pPr>
        <w:pStyle w:val="HTML"/>
        <w:tabs>
          <w:tab w:val="left" w:pos="601"/>
        </w:tabs>
        <w:suppressAutoHyphens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E17F20">
        <w:rPr>
          <w:rFonts w:ascii="Times New Roman" w:hAnsi="Times New Roman" w:cs="Times New Roman"/>
          <w:sz w:val="28"/>
          <w:szCs w:val="28"/>
        </w:rPr>
        <w:t>Нальчик</w:t>
      </w:r>
    </w:p>
    <w:p w:rsidR="00C95D7C" w:rsidRPr="00E17F20" w:rsidRDefault="00C95D7C" w:rsidP="00E17F20">
      <w:pPr>
        <w:pStyle w:val="HTML"/>
        <w:tabs>
          <w:tab w:val="left" w:pos="601"/>
        </w:tabs>
        <w:suppressAutoHyphens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2007</w:t>
      </w:r>
    </w:p>
    <w:p w:rsidR="00C95D7C" w:rsidRPr="00E17F20" w:rsidRDefault="00E17F20" w:rsidP="00E17F20">
      <w:pPr>
        <w:pStyle w:val="HTML"/>
        <w:tabs>
          <w:tab w:val="left" w:pos="601"/>
        </w:tabs>
        <w:suppressAutoHyphens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C95D7C" w:rsidRPr="00E17F20">
        <w:rPr>
          <w:rFonts w:ascii="Times New Roman" w:hAnsi="Times New Roman" w:cs="Times New Roman"/>
          <w:b/>
          <w:bCs/>
          <w:sz w:val="28"/>
          <w:szCs w:val="28"/>
        </w:rPr>
        <w:t>Содержание: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5D7C" w:rsidRPr="00E17F20" w:rsidRDefault="00C95D7C" w:rsidP="00E17F20">
      <w:pPr>
        <w:pStyle w:val="HTML"/>
        <w:tabs>
          <w:tab w:val="left" w:pos="601"/>
        </w:tabs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 xml:space="preserve">Введение </w:t>
      </w:r>
    </w:p>
    <w:p w:rsidR="00C95D7C" w:rsidRPr="00E17F20" w:rsidRDefault="00C95D7C" w:rsidP="00E17F20">
      <w:pPr>
        <w:pStyle w:val="HTML"/>
        <w:tabs>
          <w:tab w:val="left" w:pos="601"/>
        </w:tabs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1. Плательщики единого социального налога</w:t>
      </w:r>
      <w:r w:rsidR="00E17F20" w:rsidRPr="00E17F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5D7C" w:rsidRPr="00E17F20" w:rsidRDefault="00C95D7C" w:rsidP="00E17F20">
      <w:pPr>
        <w:pStyle w:val="HTML"/>
        <w:tabs>
          <w:tab w:val="left" w:pos="601"/>
        </w:tabs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2. Объект налогообложения</w:t>
      </w:r>
      <w:r w:rsidR="00E17F20" w:rsidRPr="00E17F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5D7C" w:rsidRPr="00E17F20" w:rsidRDefault="00C95D7C" w:rsidP="00E17F20">
      <w:pPr>
        <w:pStyle w:val="HTML"/>
        <w:tabs>
          <w:tab w:val="left" w:pos="601"/>
        </w:tabs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3.Налоговая база</w:t>
      </w:r>
      <w:r w:rsidR="00E17F20" w:rsidRPr="00E17F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7F20" w:rsidRDefault="00C95D7C" w:rsidP="00E17F20">
      <w:pPr>
        <w:pStyle w:val="HTML"/>
        <w:tabs>
          <w:tab w:val="left" w:pos="601"/>
        </w:tabs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17F20">
        <w:rPr>
          <w:rFonts w:ascii="Times New Roman" w:hAnsi="Times New Roman" w:cs="Times New Roman"/>
          <w:sz w:val="28"/>
          <w:szCs w:val="28"/>
        </w:rPr>
        <w:t>4.Порядок исчисления, порядок и сроки уплаты налога</w:t>
      </w:r>
      <w:r w:rsidR="00E17F20" w:rsidRPr="00E17F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5D7C" w:rsidRPr="00E17F20" w:rsidRDefault="00C95D7C" w:rsidP="00E17F20">
      <w:pPr>
        <w:pStyle w:val="HTML"/>
        <w:tabs>
          <w:tab w:val="left" w:pos="601"/>
        </w:tabs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5. Исчисление и уплата налога налогоплательщиками – работодателями</w:t>
      </w:r>
      <w:r w:rsidR="00E17F20" w:rsidRPr="00E17F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5D7C" w:rsidRPr="00E17F20" w:rsidRDefault="00C95D7C" w:rsidP="00E17F20">
      <w:pPr>
        <w:pStyle w:val="HTML"/>
        <w:tabs>
          <w:tab w:val="left" w:pos="601"/>
        </w:tabs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В. Сроки уплаты налога</w:t>
      </w:r>
      <w:r w:rsidR="00E17F20" w:rsidRPr="00E17F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5D7C" w:rsidRPr="00E17F20" w:rsidRDefault="00C95D7C" w:rsidP="00E17F20">
      <w:pPr>
        <w:pStyle w:val="HTML"/>
        <w:tabs>
          <w:tab w:val="left" w:pos="601"/>
        </w:tabs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С. Порядок сдачи отчетности</w:t>
      </w:r>
      <w:r w:rsidR="00E17F20" w:rsidRPr="00E17F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5D7C" w:rsidRPr="00E17F20" w:rsidRDefault="00C95D7C" w:rsidP="00E17F20">
      <w:pPr>
        <w:pStyle w:val="HTML"/>
        <w:tabs>
          <w:tab w:val="left" w:pos="601"/>
        </w:tabs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D. Исчисление и уплата налога обособленными подразделениями организации</w:t>
      </w:r>
      <w:r w:rsidR="00E17F20" w:rsidRPr="00E17F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5D7C" w:rsidRPr="00E17F20" w:rsidRDefault="00C95D7C" w:rsidP="00E17F20">
      <w:pPr>
        <w:pStyle w:val="HTML"/>
        <w:tabs>
          <w:tab w:val="left" w:pos="601"/>
        </w:tabs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6. Ставки налога</w:t>
      </w:r>
      <w:r w:rsidR="00E17F20" w:rsidRPr="00E17F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5D7C" w:rsidRPr="00E17F20" w:rsidRDefault="00C95D7C" w:rsidP="00E17F20">
      <w:pPr>
        <w:pStyle w:val="HTML"/>
        <w:tabs>
          <w:tab w:val="left" w:pos="601"/>
        </w:tabs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Заключение</w:t>
      </w:r>
    </w:p>
    <w:p w:rsidR="00C95D7C" w:rsidRPr="00E17F20" w:rsidRDefault="00C95D7C" w:rsidP="00E17F20">
      <w:pPr>
        <w:pStyle w:val="HTML"/>
        <w:tabs>
          <w:tab w:val="left" w:pos="601"/>
        </w:tabs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Список литературы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95D7C" w:rsidRPr="00E17F20" w:rsidRDefault="00E17F20" w:rsidP="00E17F20">
      <w:pPr>
        <w:pStyle w:val="HTML"/>
        <w:tabs>
          <w:tab w:val="left" w:pos="601"/>
        </w:tabs>
        <w:suppressAutoHyphens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C95D7C" w:rsidRPr="00E17F20">
        <w:rPr>
          <w:rFonts w:ascii="Times New Roman" w:hAnsi="Times New Roman" w:cs="Times New Roman"/>
          <w:b/>
          <w:bCs/>
          <w:sz w:val="28"/>
          <w:szCs w:val="28"/>
        </w:rPr>
        <w:t>Введение</w:t>
      </w:r>
    </w:p>
    <w:p w:rsidR="00E17F20" w:rsidRDefault="00E17F20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Государственные социальные внебюджетные фонды до 1января 2001 г. Формировались главным образом за счет страховых взносов работодателей, а в Пенсионный фонд Российской Федерации (ПФР) страховые взносы отчисляли и работники. Взносы носили налоговый характер и имели общую базу – оплату труда. Их взиманием занимался каждый фонд, что сопровождалось неизбежным дублированием.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Многие специалисты уже давно осознавали необходимость сосредоточить работу по сбору средств, их учету и контролю в одном органе. Консолидация части функций социальных внебюджетных фондов позволила бы решить вопрос о начислении и уплате плательщиками взносов одним поручением с зачислением платежа на один собирательный счет, с которого потом осуществляются расчеты с фондами по установленным для них нормативными отчислениям. Кроме того, это облегчает контроль внебюджетных фондов за правильностью расчетов по обязательным платежам.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1 января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2001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года устанавливается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новый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порядок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исчисления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уплаты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единого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социального налога, 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также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вводится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действие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система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обязательного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пенсионного страхования.</w:t>
      </w:r>
    </w:p>
    <w:p w:rsidR="00C95D7C" w:rsidRPr="00E17F20" w:rsidRDefault="00E17F20" w:rsidP="00E17F20">
      <w:pPr>
        <w:pStyle w:val="HTML"/>
        <w:tabs>
          <w:tab w:val="left" w:pos="601"/>
        </w:tabs>
        <w:suppressAutoHyphens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C95D7C" w:rsidRPr="00E17F20">
        <w:rPr>
          <w:rFonts w:ascii="Times New Roman" w:hAnsi="Times New Roman" w:cs="Times New Roman"/>
          <w:b/>
          <w:bCs/>
          <w:sz w:val="28"/>
          <w:szCs w:val="28"/>
        </w:rPr>
        <w:t>1. Плательщики единого социального налога</w:t>
      </w:r>
    </w:p>
    <w:p w:rsidR="00E17F20" w:rsidRDefault="00E17F20" w:rsidP="00E17F20">
      <w:pPr>
        <w:pStyle w:val="HTML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В соответствии со ст. 19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Налогового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кодекса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РФ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налогоплательщиками признаются организации и физические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лица,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которых,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соответствии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 Налоговым кодексом, возложена обязанность уплачивать налоги. Круг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плательщиков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единого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социального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определен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235 Налогового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кодекса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РФ.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Данная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статья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устанавливает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две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группы налогоплательщиков: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- лица, производящие выплаты физическим лицам;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- индивидуальные предприниматели и адвокаты.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C95D7C" w:rsidRPr="00E17F20" w:rsidSect="00E17F20">
          <w:type w:val="continuous"/>
          <w:pgSz w:w="11906" w:h="16838"/>
          <w:pgMar w:top="1134" w:right="850" w:bottom="1134" w:left="1701" w:header="709" w:footer="709" w:gutter="0"/>
          <w:cols w:space="708" w:equalWidth="0">
            <w:col w:w="9355"/>
          </w:cols>
          <w:docGrid w:linePitch="360"/>
        </w:sectPr>
      </w:pPr>
      <w:r w:rsidRPr="00E17F20">
        <w:rPr>
          <w:rFonts w:ascii="Times New Roman" w:hAnsi="Times New Roman" w:cs="Times New Roman"/>
          <w:sz w:val="28"/>
          <w:szCs w:val="28"/>
        </w:rPr>
        <w:t>Следует отметить, что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если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субъект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одновременно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относится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двум категориям плательщиков, то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он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признается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налогоплательщиком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каждому основанию. Например, индивидуальный предприниматель, производящий выплаты наемным работникам, уплачивает единый социальный налог по двум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основаниям: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сумм выплат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пользу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наемных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работников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сумм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собственных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доходов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от предпринимательской деятельности. Какого- либо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специального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порядка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постановки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учет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качестве плательщика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единого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социального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налоговых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органах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глава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24 Налогового кодекса РФ не предусматривает. При этом следует отметить, что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 учет в налоговых органах налогоплательщик обязан встать 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общем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порядке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 соответствии со ст. 83 Налогового кодекса РФ.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Признание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статуса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налогоплательщика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автоматически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означает возникновения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обязанности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уплате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единого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социального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налога.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Так, согласно ст. 44 Налогового кодекса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РФ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обязанность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уплате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конкретного налога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возлагается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налогоплательщика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момента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возникновения установленных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законодательством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налогах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сборах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обстоятельств, предусматривающих уплату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данного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налога.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единому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социальному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налогу такими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обстоятельствами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являются: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наличие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объекта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налогообложения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 оснований для формирования налоговой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базы,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также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отсутствие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права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 применение налоговых льгот в случае, когда последние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полностью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освобождают налогоплательщика от обязанности по уплате налога.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Таким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образом,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если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какой-либо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субъект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будет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формально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признан налогоплательщиком по единому социальному налогу, то обязанность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уплате данного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него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возникнет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наличии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перечисленных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выше обстоятельств.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A. Налогоплательщики единого социального налога: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Налогоплательщики, производящие выплаты физическим лицам согласно ст. 235 Налогового кодекса РФ налогоплательщиками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признаются следующие лица, производящие выплаты физическим лицам: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1) организации;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2) индивидуальные предприниматели.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3) физические лица, не признаваемые индивидуальными предпринимателями.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Общим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условием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признания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перечисленных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лиц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налогоплательщиками является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факт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выплаты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физическим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лицам.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случае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отсутствия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выплат физическим лицам, перечисленные субъекты не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являются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плательщиками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налога по данному основанию.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Под организациями согласно ст. 11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Налогового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кодекса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РФ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понимаются юридические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лица,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образованные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соответствии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законодательством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РФ (российские организации), а также иностранные юридические лица,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компании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 другие корпоративные образования, обладающие гражданской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правоспособностью,</w:t>
      </w:r>
      <w:r w:rsidR="00E17F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созданные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соответствии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законодательством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иностранных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государств, международные организации, их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филиалы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представительства,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созданные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 территории РФ (иностранные организации).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Таким образом, плательщиками единого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социального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признаются: российские юридические лица,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иностранные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юридические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лица,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международные</w:t>
      </w:r>
      <w:r w:rsidR="00E17F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организации,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филиалы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представительства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иностранных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международных организаций.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отношении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организаций,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имеющих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филиалы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иные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обособленные подразделения, установлен специальный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порядок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уплаты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единого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социального</w:t>
      </w:r>
      <w:r w:rsidR="00E17F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налога.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Согласно ст. 19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Налогового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кодекса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РФ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порядке,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предусмотренном настоящим Кодексом, филиалы 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иные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обособленные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подразделения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российских организаций исполняют обязанности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этих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организаций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уплате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 сборов по месту нахождения этих филиалов и иных обособленных подразделений.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В развитие данного положения в п. 8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243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Налогового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кодекса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РФ установлено,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что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обособленные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подразделения,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имеющие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отдельный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баланс, расчетный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счет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начисляющие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выплаты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иные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вознаграждения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пользу физических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лиц,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исполняют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обязанности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организации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уплате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налога (авансовых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платежей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налогу),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также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обязанности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представлению расчетов по налогу и налоговых деклараций по месту своего нахождения.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Одним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из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способов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осуществления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предпринимательской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деятельности является исполнение договора о совместной деятельности.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Согласно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1041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Гражданского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кодекса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РФ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договору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простого товарищества (договору о совместной деятельности)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двое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или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несколько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лиц (товарищей) обязуются соединить свои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вклады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совместно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действовать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без образования юридического лица для извлечения прибыли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или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достижения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иной, не противоречащей закону цели.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Сторонами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договора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простого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товарищества,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заключенного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для осуществления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предпринимательской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деятельности,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могут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быть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только индивидуальные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предприниматели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(или)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коммерческие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организации.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 остальных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случаях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предусматривается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также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участие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физических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лиц,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не являющихся индивидуальными предпринимателями.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Следовательно,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само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объединение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коммерческих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организаций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(или) индивидуальных предпринимателей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(или)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физических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лиц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товарищей, осуществляющих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совместную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деятельность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рамках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договора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простого товарищества,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является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юридическим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лицом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плательщиком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единого социального налога.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Однако согласно статье 249 Гражданского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кодекса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РФ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каждый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участник долевой собственности обязан соразмерно со своей долей участвовать 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уплате налогов, сборов и иных платежей по общему имуществу, а также в издержках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 его содержанию и сохранению.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По общему правилу, в соответствии со ст. 1043 Гражданского кодекса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РФ внесенное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товарищами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имущество,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которым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они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обладали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праве собственности, а также произведенная 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результате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совместной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деятельности продукция и полученные от такой деятельности плоды 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доходы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признаются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их общей долевой собственностью. Иной порядок может быть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предусмотрен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законом или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договором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простого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товарищества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либо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вытекает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из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существа обязательства.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Таким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образом,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каждый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участник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совместной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деятельности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является плательщиком единого социального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выплат,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начисленных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пользу</w:t>
      </w:r>
      <w:r w:rsidR="00E17F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работников, занятых в совместной деятельности.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этом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данные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работники должны быть наняты от имени участников данной деятельности.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Однако, поскольку глава 24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Налогового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кодекса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РФ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устанавливает специального порядка уплаты единого социального налога 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рамках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совместной деятельности, то на практике возможно двойное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решение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указанного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вопроса. Либо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уплачивается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каждым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из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участников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договора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совместной деятельности пропорционально своей доле, либо налог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уплачивается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одним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из товарищей.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Как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правило,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данная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обязанность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возлагается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участника, ведущего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общие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дела.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случае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если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уплачивается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каждым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из участников, то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товарищ,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ведущий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общие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дела,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составляет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представляет участникам договора простого товарищества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информацию,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необходимую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для формирования налоговой и иной документации, в порядке 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сроки,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оговоренные договором. При этом указанные порядок и сроки должны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обеспечить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исполнение обязанности по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уплате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единого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социального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согласно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требованиям, предусмотренным главой 24 Налогового кодекса РФ.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Индивидуальными предпринимателями в соответствии со ст. 11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Налогового кодекса РФ являются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физические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лица,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зарегистрированные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установленном порядке и осуществляющие предпринимательскую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деятельность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без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образования юридического лица, а также частные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нотариусы,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частные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охранники,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частные детективы.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Следовательно, плательщиками единого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социального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признаются: предприниматели, частные нотариусы, частные охранники, частные детективы.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Так, в частности, в соответствии со ст. 8 Основ законодательства РФ "О нотариате"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нотариусы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имеют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право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нанимать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увольнять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работников.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Следовательно, они также могут являться работодателями.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Согласно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23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Гражданского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кодекса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РФ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глава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крестьянского (фермерского)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хозяйства,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осуществляющего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деятельность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без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образования юридического лица, признается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предпринимателем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момента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государственной регистрации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крестьянского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(фермерского)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хозяйства.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Следовательно,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глава крестьянского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(фермерского)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хозяйства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также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является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налогоплательщиком единого социального налога.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Если 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соответствии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259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Гражданского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кодекса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РФ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членами крестьянского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(фермерского)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хозяйства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будет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создано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хозяйственное товарищество или производственный кооператив, то 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этом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случае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появляется новый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налогоплательщик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качестве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организации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-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юридического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лица: хозяйственного товарищества или производственного кооператива.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Под физическими лицами, являющимися плательщиками единого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социального налога, понимаются граждане РФ, иностранные граждане и лица без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гражданства (ст. 11 Налогового кодекса РФ).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Физические лица могут также нанимать иных физических лиц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трудовым договорам или договорам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гражданско-правового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характера.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Так,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303 Трудового кодекса РФ установлено, что работодатель - физическое лицо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обязан уплачивать страховые взносы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другие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обязательные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платежи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порядке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 размерах, которые определяются федеральными законами.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Налогоплательщиками в данном случае являются,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например,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граждане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РФ или иностранные граждане, осуществляющие доходную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деятельность,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подлежащую налогообложению налогом на доходы физических лиц,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нанимающие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для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этого физических лиц. 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данном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случае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речь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идет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деятельности,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которая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не зарегистрирована в качестве предпринимательской деятельности.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Налогоплательщики - индивидуальные предприниматели и адвокаты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Ко второй группе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налогоплательщиков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относятся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лица,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осуществляющие</w:t>
      </w:r>
      <w:r w:rsidR="00E17F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самостоятельную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частную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деятельность.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отличие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первой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группы</w:t>
      </w:r>
      <w:r w:rsidR="00E17F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плательщиков, данная группа уплачивает налог со своих доходов.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В соответствии со ст. 235 Налогового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кодекса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РФ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налогоплательщиками</w:t>
      </w:r>
      <w:r w:rsidR="00E17F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признаются: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1) индивидуальные предприниматели;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2) адвокаты.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Как уже было отмечено ранее, согласно ст. 11 Налогового кодекса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РФ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</w:t>
      </w:r>
      <w:r w:rsidR="00E17F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категории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индивидуальных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предпринимателей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относятся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непосредственно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индивидуальные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предприниматели,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частные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нотариусы,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частные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охранники,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частные детективы, главы крестьянских (фермерских) хозяйств.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Пунктом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1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245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Налогового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кодекса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РФ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для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данной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группы</w:t>
      </w:r>
      <w:r w:rsidR="00E17F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налогоплательщиков установлено, что они не исчисляют и не уплачивают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единый</w:t>
      </w:r>
      <w:r w:rsidR="00E17F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социальный налог в части сумм, зачисляемых 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Фонд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социального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страхования</w:t>
      </w:r>
      <w:r w:rsidR="00E17F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РФ.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Нужно отметить, что до введения 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действие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второй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части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Налогового</w:t>
      </w:r>
      <w:r w:rsidR="00E17F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кодекса РФ, действовала та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же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норма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-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налогоплательщики,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осуществляющие</w:t>
      </w:r>
      <w:r w:rsidR="00E17F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предпринимательскую 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иную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профессиональную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деятельность,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уплачивали</w:t>
      </w:r>
      <w:r w:rsidR="00E17F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взносы в Фонд социального страхования РФ.</w:t>
      </w:r>
    </w:p>
    <w:p w:rsidR="00C95D7C" w:rsidRPr="00E17F20" w:rsidRDefault="00E17F20" w:rsidP="00E17F20">
      <w:pPr>
        <w:pStyle w:val="HTML"/>
        <w:tabs>
          <w:tab w:val="left" w:pos="601"/>
        </w:tabs>
        <w:suppressAutoHyphens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 w:rsidR="00C95D7C" w:rsidRPr="00E17F20">
        <w:rPr>
          <w:rFonts w:ascii="Times New Roman" w:hAnsi="Times New Roman" w:cs="Times New Roman"/>
          <w:b/>
          <w:bCs/>
          <w:sz w:val="28"/>
          <w:szCs w:val="28"/>
        </w:rPr>
        <w:t>2. Объект налогообложения</w:t>
      </w:r>
    </w:p>
    <w:p w:rsidR="00E17F20" w:rsidRPr="00E17F20" w:rsidRDefault="00E17F20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соответствии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38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Налогового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кодекса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РФ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объектами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налогообложения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могут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являться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операции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реализации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товаров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(работ,</w:t>
      </w:r>
      <w:r w:rsidR="00E17F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услуг),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имущество,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прибыль,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доход,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стоимость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реализованных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товаров</w:t>
      </w:r>
      <w:r w:rsidR="00E17F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(выполненных работ, оказанных услуг) либо иной объект, имеющий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стоимостную,</w:t>
      </w:r>
      <w:r w:rsidR="00E17F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количественную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или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физическую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характеристики,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наличием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которого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</w:t>
      </w:r>
      <w:r w:rsidR="00E17F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налогоплательщика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законодательство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налогах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сборах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связывает</w:t>
      </w:r>
      <w:r w:rsidR="00E17F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возникновение обязанности по уплате налога.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Для каждой из двух категорий плательщиков единого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социального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налога</w:t>
      </w:r>
      <w:r w:rsidR="00E17F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Налоговым кодексом РФ предусмотрен отдельный объект налогообложения.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Объект налогообложения для налогоплательщиков,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производящих выплаты физическим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лицам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1. Для организаций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индивидуальных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предпринимателей,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производящих выплаты физическим лицам,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объектом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налогообложения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признаются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выплаты и иные вознаграждения, начисляемые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налогоплательщиками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пользу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физических лиц по трудовым и гражданско-правовым договорам, предметом которых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является выполнение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работ,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оказание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услуг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(за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исключением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вознаграждений, выплачиваемых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индивидуальным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предпринимателям),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также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авторским договорам.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Таким образом,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объект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налогообложения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состоит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из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следующих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видов выплат: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1) по трудовым договорам;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2) по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договорам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гражданско-правового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характера,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предметом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которых является выполнение работ, оказание услуг;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При этом исключение составляют указанные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договоры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индивидуальными предпринимателями, которые не облагаются единым социальным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налогом.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Данное исключение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предусмотрено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потому,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что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индивидуальные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предприниматели являются самостоятельными налогоплательщиками единого социального налога.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3) по авторским договорам.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В соответствии со ст. 56 Трудового кодекса РФ под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трудовым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договором понимается - соглашение между работодателем и работником, 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соответствии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 которым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работодатель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обязуется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предоставить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работнику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работу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 обусловленной трудовой функции, обеспечить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условия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труда,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предусмотренные Трудовым Кодексом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РФ,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законами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иными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нормативными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правовыми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актами, коллективным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договором,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соглашениями,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локальными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нормативными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актами, содержащими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нормы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трудового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права,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своевременно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полном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размере выплачивать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работнику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заработную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плату,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работник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обязуется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лично выполнять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определенную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этим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соглашением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трудовую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функцию,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соблюдать действующие в организации правила внутреннего трудового распорядка.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К договорам гражданско-правового характера, предметом которых является выполнение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работ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(оказание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услуг),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частности,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относятся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договоры: подряда, возмездного оказания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услуг,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перевозки,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транспортной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экспедиции, хранения,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поручения,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комиссии,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доверительного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управления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имуществом, агентский договор.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Вместе с тем, необходимо учитывать, что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2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421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Гражданского кодекса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РФ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предусмотрено,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что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стороны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могут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заключить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договор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как предусмотренный, так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предусмотренный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законом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или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иными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правовыми актами. Следовательно,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указанную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группу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гражданско-правовых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договоров могут быть отнесены и иные договоры, предметом которых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является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выполнение работ (оказание услуг).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Также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практике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могут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возникнуть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случаи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заключения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смешанных договоров.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данном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случае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речь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идет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таких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договорах,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которых содержатся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элементы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различных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видов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договоров.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Например,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договор,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 которому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сторона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помимо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обязательства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продаже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товара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обязуется осуществить его установку и настройку.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этом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случае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смешанные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договоры должны учитываться при налогообложении единым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социальным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части выплат, относящихся к выполненным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работам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(оказанным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услугам).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Для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того чтобы не возникало сложностей при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исчислении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единого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социального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налога, рекомендуем в смешанных договорах устанавливать отдельно стоимость товара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 сумму вознаграждения за выполненные работы (оказанные услуги).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Порядок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заключения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существенные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условия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авторского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договора установлены Законом РФ от 9 июля 1993 г. N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5351-1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"Об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авторском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праве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 смежных правах". В соответствии с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указанным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законом,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общему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правилу, авторский договор заключается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письменной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форме.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Авторский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договор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 использовании произведения в периодической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печати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может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быть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заключен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 устной форме. При продаже экземпляров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программ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для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ЭВМ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баз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данных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 предоставлении массовым пользователям доступа к ним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допускается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применение особого порядка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заключения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договоров,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установленного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Законом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РФ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23 сентября 1992 г. N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3523-1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"О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правовой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охране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программ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для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электронных вычислительных машин и баз данных".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Закон РФ от 9 июля 1993 г. N 5351-1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"Об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авторском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праве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смежных правах" предусматривает заключение следующих видов авторских договоров:</w:t>
      </w:r>
    </w:p>
    <w:p w:rsidR="00C95D7C" w:rsidRPr="00E17F20" w:rsidRDefault="00E17F20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авторский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договор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передаче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исключительных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прав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разрешает использование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произведения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определенным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способом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установленных договором пределах только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лицу,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которому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эти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права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передаются,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дает такому лицу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право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запрещать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подобное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использование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произведения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другим лицам;</w:t>
      </w:r>
    </w:p>
    <w:p w:rsidR="00C95D7C" w:rsidRPr="00E17F20" w:rsidRDefault="00E17F20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авторский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договор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передаче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неисключительных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прав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разрешает пользователю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использование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произведения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наравне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обладателем исключительных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прав,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передавшим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такие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права,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(или)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другим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лицам, получившим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разрешение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использование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этого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произведения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таким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же способом.</w:t>
      </w:r>
    </w:p>
    <w:p w:rsidR="00C95D7C" w:rsidRPr="00E17F20" w:rsidRDefault="00E17F20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- по авторскому договору заказа автор обязуется создать произведение в соответствии с условиями договора и передать его заказчику.</w:t>
      </w:r>
    </w:p>
    <w:p w:rsidR="00C95D7C" w:rsidRPr="00E17F20" w:rsidRDefault="00E17F20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Согласно ст. 31 Закона РФ от 9 июля 1993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5351-1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"Об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авторском праве и смежных правах" авторский договор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должен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предусматривать: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способы использования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произведения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(конкретные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права,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передаваемые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данному договору);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срок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территорию,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которые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передается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право;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размер вознаграждения и (или) порядок определения размера вознаграждения 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каждый способ использования произведения, порядок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сроки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выплаты,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также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другие условия, которые стороны сочтут существенными для данного договора.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От авторских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договоров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необходимо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отличать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лицензионные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договоры. Согласно новой редакции п. 1 ст. 236 Налогового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кодекса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РФ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вознаграждения по лицензионным договорам не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включаются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объект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налогообложения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единым социальным налогом.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В соответствии с п. 1 ст. 13 Патентного Закона РФ от 23 сентября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1992 г.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N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3517-1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лицензионному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договору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патентообладатель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(лицензиар) обязуется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предоставить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право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использование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охраняемого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объекта промышленной собственности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объеме,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предусмотренном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договором,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другому лицу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(лицензиату),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последний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принимает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себя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обязанность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вносить лицензиару обусловленные договором платежи и осуществлять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другие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действия, предусмотренные договором.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При этом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необходимо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учитывать,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что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лицензионный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договор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подлежит регистрации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Патентном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ведомстве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без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регистрации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считается недействительным.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2. Для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физических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лиц,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являющихся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предпринимателями,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объектом налогообложения признаются выплаты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иные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вознаграждения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трудовым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 гражданско-правовым договорам, предметом которых является выполнение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работ, оказание услуг, выплачиваемые налогоплательщиками в пользу физических лиц.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Следовательно, в отношении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физических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лиц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объектом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налогообложения признаются следующие выплаты: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1) по трудовым договорам;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2) по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договорам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гражданско-правового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характера,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предметом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которых является выполнение работ, оказание услуг;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Определение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указанных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договоров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было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рассмотрено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применительно организаций и индивидуальных предпринимателей.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Вместе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тем,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необходимо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отметить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следующую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неточность.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При налогообложении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выплат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договорам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гражданско-правового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характера, предметом которых является выполнение работ, оказание услуг абз.2 п.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1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ст. 236 Налогового кодекса РФ не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предусмотрено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исключение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отношении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таких выплат индивидуальным предпринимателям. Однако, по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нашему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мнению,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выплаты физических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лиц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договорам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гражданско-правового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характера,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предметом которых является выполнение работ, оказание услуг, осуществляемые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пользу индивидуальных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предпринимателей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должны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облагаться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единым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социальным налогом. Иначе, возникнет двойное налогообложение, поскольку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индивидуальные предприниматели самостоятельно уплачивают единый социальный налог.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3. В соответствии с абз.3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1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236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Налогового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кодекса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РФ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 организаций, индивидуальных предпринимателей и физических лиц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относятся к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объекту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налогообложения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выплаты,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производимые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физическим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лицам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 следующим гражданско-правовым договорам: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1)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договорам,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предметом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которых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является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переход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права собственности или иных вещных прав на имущество (имущественные права);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2)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договорам,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связанным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передачей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пользование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имущества (имущественных прав).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К договорам, предметом которых является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переход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права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собственности или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вещных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прав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имущество,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частности,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относятся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договоры поставки, купли-продажи.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К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договорам,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связанным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передачей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пользование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имущества,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 частности, относятся договоры аренды.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При этом следует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отметить,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что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авторские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договоры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также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являются договорами, связанными с передачей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имущественных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прав.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Однако,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поскольку они непосредственно указаны в абз.1 п. 1 ст. 236 Налогового кодекса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РФ,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то выплаты по ним должны облагаться единым социальным налогом.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4. В п. 3 ст. 236 Налогового кодекса РФ указаны условия,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которых выплаты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физическим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лицам,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формально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подлежащие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налогообложению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не признаются объектом налогообложения.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налогоплательщиков-организаций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выплаты,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производимые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физическим лицам,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признаются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объектом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налогообложения,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если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такие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выплаты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не отнесены к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расходам,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уменьшающим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налоговую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базу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прибыль организаций в текущем отчетном (налоговом) периоде.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Во-первых,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данное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положение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касается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только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выплат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или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иных вознаграждений,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начисляемых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организацией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пользу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физических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лиц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 трудовым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гражданско-правовым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договорам,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предметом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которых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является выполнение работ, оказание услуг, 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также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авторским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договорам.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Иными словами, исключение распространяется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только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виды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выплат,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которые включаются в объект налогообложения.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Во-вторых, данные выплаты не должны относится к расходам,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уменьшающим налоговую базу по налогу на прибыль организаций. Перечень расходов,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которые учитываются для целей исчисления налога на прибыль, предусмотрен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гл.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25 Налогового кодекса РФ. Также, в данной главе Налогового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кодекса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РФ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ст. 270 установлен перечень расходов, не учитываемых для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целей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налогообложения по налогу на прибыль.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Например, к таким расходам относятся следующие выплаты: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1) в виде сумм выплачиваемых налогоплательщиком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дивидендов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других сумм распределяемого дохода;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2)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виде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премий,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выплачиваемых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работникам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за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счет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средств специального назначения или целевых поступлений;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3) в виде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сумм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материальной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помощи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работникам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(в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том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числе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для первоначального взноса на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приобретение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(или)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строительство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жилья,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 полное или частичное погашение кредита, предоставленного на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приобретение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 (или) строительство жилья, беспроцентных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или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льготных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ссуд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улучшение</w:t>
      </w:r>
      <w:r w:rsidR="00E17F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жилищных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условий,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обзаведение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домашним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хозяйством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иные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социальные потребности);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4) на оплату дополнительно предоставляемых по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коллективному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договору (сверх предусмотренных действующим законодательством)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отпусков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работникам, в том числе женщинам, воспитывающим детей;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5)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виде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сумм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выплаченных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подъемных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сверх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норм,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установленных законодательством РФ;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6) на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компенсацию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за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использование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для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служебных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поездок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личных легковых автомобилей, на оплату суточных,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полевого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довольствия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рациона питания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экипажей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морских,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речных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воздушных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судов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сверх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норм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таких расходов, установленных Правительством РФ.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Перечисленные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выше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виды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выплат,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как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правило,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осуществляются организацией в отношении своих работников. В связи с тем, что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согласно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ст. 270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Налогового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кодекса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РФ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данные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выплаты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отнесены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расходам, уменьшающим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налоговую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базу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прибыль,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они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должны облагаться единым социальным налогом.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У налогоплательщиков - индивидуальных предпринимателей или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физических лиц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выплаты,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производимые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физическим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лицам,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признаются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объектом налогообложения, если такие выплаты не уменьшают налоговую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базу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налогу на доходы физических лиц в текущем отчетном (налоговом) периоде.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Вторым условием является то, что данные выплаты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должны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уменьшать налоговую базу по налогу на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доходы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физических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лиц.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Затраты,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уменьшающие налоговую базу по налогу на доходы физических лиц, 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лиц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производящих, являются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профессиональными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налоговыми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вычетами.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этом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отношении индивидуальных предпринимателей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установлено,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что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состав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расходов, уменьшающих налоговую базу по налогу на доходы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физических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лиц,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включаются те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же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расходы,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которые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учитываются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организаций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определении налогооблагаемой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прибыли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порядке,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предусмотренном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гл.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25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Налогового кодекса РФ.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Например,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индивидуальный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предприниматель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занимается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торговой деятельностью. При этом у него в магазине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работает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трудовому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договору один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наемный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работник.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Данному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работнику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одном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месяце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он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выплатил заработную плату 8000 руб. и сумму материальной помощи 3000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руб.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Поскольку сумма заработной платы согласно ст. 255 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221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Налогового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кодекса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РФ относится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вычетам,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уменьшающим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налоговую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базу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доходы физических лиц, то данная сумма (8000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руб.)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облагается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единым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социальным налогом.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Сумма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материальной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помощи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(3000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руб.)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уменьшает налогооблагаемую базу по налогу на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доходы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физических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лиц.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Следовательно, она не облагается единым социальным налогом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отношении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физических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лиц,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являющихся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индивидуальными предпринимателями,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обязанность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уплате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единого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социального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налога возникает только в том случае, когда он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нанимает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физических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лиц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целью получения дохода от какой-либо деятельности.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Например,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гражданин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Иванов,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являющийся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индивидуальным предпринимателем, по договору подряда с организацией, в которой он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является</w:t>
      </w:r>
      <w:r w:rsidR="00E17F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работником по трудовому договору, выполняет работы по ремонту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оборудования. Для выполнения указанной работы гражданин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Иванов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заключает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гражданином Петровым договор субподряда. В соответствии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указанным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договором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Иванов выплачивает Петрову вознаграждение. Поскольку сумма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данного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вознаграждения уменьшают у Иванова налоговую базу по налогу на доходы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физических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лиц,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то она подлежит налогообложению единым социальным налогом.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Если Иванов для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своих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личных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нужд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нанимает,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например,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садовника, прачку, дворника 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т.д.,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обязанность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уплате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единого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социального налога не возникает.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Объект налогообложения для индивидуальных предпринимателей и адвокатов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Самостоятельный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объект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налогообложения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предусмотрен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для налогоплательщиков, указанных в подп. 2 п. 1 ст. 235 Налогового кодекса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РФ. К данной группе налогоплательщиков относятся: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1) индивидуальные предприниматели, 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том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числе,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частные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нотариусы, частные охранники, частные детективы;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2) адвокаты.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Объектом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налогообложения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для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данной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группы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плательщиков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являются доходы от предпринимательской либо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иной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профессиональной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деятельности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за вычетом расходов, связанных с их извлечением.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Перечень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расходов,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связанных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извлечением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доходов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от предпринимательской или иной профессиональной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деятельности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устанавливается главой 23 Налогового кодекса РФ "Налог на доходы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физических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лиц".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Так,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 ст. 221 Налогового кодекса РФ установлен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порядок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исчисления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применения профессиональных налоговых вычетов.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3. Суммы, не подлежащие налогообложению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Статьей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238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Налогового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кодекса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РФ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установлен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перечень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сумм,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не подлежащих обложению единым социальным налогом. Данный перечень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применяется при исчислении налога 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части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сумм,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зачисляемых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все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государственные социальные внебюджетные фонды, что очень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удобно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сравнении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порядком, действовавшим до введения второй части Налогового кодекса, когда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каждый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из внебюджетных фондов устанавливал собственный перечень сумм,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которые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не начисляются взносы.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Единственное исключение касается Фонда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социального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страхования,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для которого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помимо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общего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перечня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выплат,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подлежащих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налогообложению, предусмотрено дополнительное правило.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Суммы, не подлежащие налогообложению в полном объеме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полном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объеме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включаются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состав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доходов,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подлежащих налогообложению следующие выплаты: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1.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Государственные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пособия,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выплачиваемые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соответствии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 законодательством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РФ,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законодательными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актами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субъектов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РФ,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решениями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представительных органов местного самоуправления.</w:t>
      </w:r>
    </w:p>
    <w:p w:rsidR="00C95D7C" w:rsidRPr="00E17F20" w:rsidRDefault="00E17F20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К подобным государственным пособиям относятся:</w:t>
      </w:r>
    </w:p>
    <w:p w:rsidR="00C95D7C" w:rsidRPr="00E17F20" w:rsidRDefault="00E17F20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- пособие по временной нетрудоспособности;</w:t>
      </w:r>
    </w:p>
    <w:p w:rsidR="00C95D7C" w:rsidRPr="00E17F20" w:rsidRDefault="00E17F20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- пособие по уходу за больным ребенком;</w:t>
      </w:r>
    </w:p>
    <w:p w:rsidR="00C95D7C" w:rsidRPr="00E17F20" w:rsidRDefault="00E17F20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- пособие по беременности и родам;</w:t>
      </w:r>
    </w:p>
    <w:p w:rsidR="00C95D7C" w:rsidRPr="00E17F20" w:rsidRDefault="00E17F20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- пособия беженцам и переселенцам;</w:t>
      </w:r>
    </w:p>
    <w:p w:rsidR="00C95D7C" w:rsidRPr="00E17F20" w:rsidRDefault="00E17F20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- пособие на погребение;</w:t>
      </w:r>
    </w:p>
    <w:p w:rsidR="00C95D7C" w:rsidRPr="00E17F20" w:rsidRDefault="00E17F20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- пособие умершим в антитеррористических операциях;</w:t>
      </w:r>
    </w:p>
    <w:p w:rsidR="00C95D7C" w:rsidRPr="00E17F20" w:rsidRDefault="00E17F20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- семьям, переселяющимся в сельскую местность;</w:t>
      </w:r>
    </w:p>
    <w:p w:rsidR="00C95D7C" w:rsidRPr="00E17F20" w:rsidRDefault="00E17F20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- пособие супругам военнослужащих и т.д.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Не подлежат налогообложению также выплаты, производимые в соответствии с законодательством Российской Федерации, за счет средств Фонда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социального страхования Российской Федерации, Пенсионного фонда Российской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Федерации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 федерального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бюджета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(санаторно-курортное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оздоровительное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лечение, пенсии, социальные пособия, пособия по безработице и т.д.).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2.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Все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виды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установленных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законодательством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РФ,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законодательными актами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субъектов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РФ,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решениями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представительных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органов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местного самоуправления компенсационных выплат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(в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пределах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норм,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установленных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 соответствии с законодательством РФ).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Установленный перечень выплат не является исчерпывающим,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поскольку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 нем указано "возмещение иных расходов". Непосредственно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перечне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указаны следующие виды выплат, не подлежащие налогообложению, связанные с:</w:t>
      </w:r>
    </w:p>
    <w:p w:rsidR="00C95D7C" w:rsidRPr="00E17F20" w:rsidRDefault="00E17F20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возмещением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вреда,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причиненного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увечьем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иным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повреждением здоровья;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В ст. 1084 Гражданского кодекса РФ установлено, что вред,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причиненный жизни или здоровью гражданина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исполнении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договорных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обязательств,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а также при исполнении обязанностей военной службы, службы в милиции 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других соответствующих обязанностей,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подлежит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возмещению.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Статья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220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Трудового кодекса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РФ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предусматривает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возмещение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вреда,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причиненного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работникам повреждением их здоровья.</w:t>
      </w:r>
    </w:p>
    <w:p w:rsidR="00C95D7C" w:rsidRPr="00E17F20" w:rsidRDefault="00E17F20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- бесплатным предоставлением жилых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помещений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коммунальных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услуг, питания и продуктов, топлива или соответствующего денежного возмещения;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Основания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для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бесплатного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предоставления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жилых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помещений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 коммунальных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услуг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предусмотрены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как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законодательством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РФ,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так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</w:t>
      </w:r>
      <w:r w:rsidR="00E17F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законодательными актами субъектов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РФ,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решениями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представительных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органов местного самоуправления.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В тех случаях, когда организация по собственной инициативе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оплачивает за работника квартиру, производит оплату коммунальных услуг, топлива, то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 данные суммы начисление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должно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производиться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общеустановленном порядке.</w:t>
      </w:r>
    </w:p>
    <w:p w:rsidR="00C95D7C" w:rsidRPr="00E17F20" w:rsidRDefault="00E17F20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оплатой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стоимости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(или)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выдачей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полагающегося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натурального довольствия, а также с выплатой денежных средств взамен этого довольствия;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Выдача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натурального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довольствия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основном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предусматривается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для военнослужащих и лиц, приравненных к ним, а также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для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работников,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занятых на сложных видах работ.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В отношении военнослужащих и приравненных к ним лиц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необходимо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точно определить,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для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каких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именно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лиц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предусмотрена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выдача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натурального вредными условиями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труда действующим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трудовым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законодательством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предусмотрено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обязательное обеспечение специальным питанием, то его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стоимость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подлежит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обложению единым социальным налогом.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случае,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когда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предприятии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вредными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условиями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труда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 соответствии с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законодательством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работникам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полагается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молоко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или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иное довольствие, а вместо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этого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выплачивается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компенсация,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стоимость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ее также не подлежит обложению единым социальным налогом.</w:t>
      </w:r>
    </w:p>
    <w:p w:rsidR="00C95D7C" w:rsidRPr="00E17F20" w:rsidRDefault="00E17F20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- оплатой стоимости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питания,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спортивного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снаряжения,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оборудования, спортивной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парадной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формы,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получаемых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спортсменами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работниками физкультурно-спортивных организаций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учебно-тренировочного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процесса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и участия в спортивных соревнованиях;</w:t>
      </w:r>
    </w:p>
    <w:p w:rsidR="00C95D7C" w:rsidRPr="00E17F20" w:rsidRDefault="00E17F20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- увольнением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работников,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включая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компенсации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неиспользованный отпуск;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В соответствии с этим положением от налогообложения освобождаются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все компенсационные выплаты, связанные с увольнением,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предусмотренные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трудовым законодательством, в том числе компенсация за неиспользованный отпуск.</w:t>
      </w:r>
    </w:p>
    <w:p w:rsidR="00C95D7C" w:rsidRPr="00E17F20" w:rsidRDefault="00E17F20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возмещением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расходов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повышение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профессионального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уровня работников;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Данное положение применяется в случае, если обучение осуществляется не по личной инициативе работников,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решению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организации,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направляющей</w:t>
      </w:r>
      <w:r w:rsidR="00E17F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работников для повышения квалификации, обучению смежным и вторым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профессиям в связи с производственной необходимостью.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В Трудовом кодексе РФ гарантии и компенсации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работникам,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совмещающим работу с обучением, предусмотрены главой 26 (ст. 173-177).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Особым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случаем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возмещения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таких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расходов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являются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выплаты, производимые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педагогическим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работникам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образовательных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учреждений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 приобретение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книгоиздательской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продукции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периодических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изданий, предусмотренные Законом РФ от 10 июля 1992 N 3266-1 "Об образовании".</w:t>
      </w:r>
    </w:p>
    <w:p w:rsidR="00C95D7C" w:rsidRPr="00E17F20" w:rsidRDefault="00E17F20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- возмещением иных расходов;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В данном случае имеются в виду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иные,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установленные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законодательными актами компенсационные выплаты. Например, выплаты,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предусмотренные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Законом РФ от 15 мая 1991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N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1244-1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"О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социальной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защите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граждан,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подвергшихся воздействию радиации вследствие катастрофы на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Чернобыльской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АЭС".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Размеры этих выплат регламентированы Постановлением Правительства РФ от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23.04.96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N 504 "О порядке предоставления бесплатных путевок 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санаторно-курортное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или другое оздоровительное учреждение либо выплаты денежной компенсации";</w:t>
      </w:r>
    </w:p>
    <w:p w:rsidR="00C95D7C" w:rsidRPr="00E17F20" w:rsidRDefault="00E17F20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- трудоустройством работников,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уволенных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связи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осуществлением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сокращению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численности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штата,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реорганизацией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или ликвидацией организации;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В соответствии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178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Трудового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кодекса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РФ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расторжении трудового договора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связи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ликвидацией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организации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либо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сокращением численности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или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штата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работников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организации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увольняемому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работнику выплачивается:</w:t>
      </w:r>
    </w:p>
    <w:p w:rsidR="00C95D7C" w:rsidRPr="00E17F20" w:rsidRDefault="00E17F20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- выходное пособие в размере среднего месячного заработка;</w:t>
      </w:r>
    </w:p>
    <w:p w:rsidR="00C95D7C" w:rsidRPr="00E17F20" w:rsidRDefault="00E17F20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- при этом за ним сохраняется средний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месячный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заработок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период трудоустройства, но не свыше двух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месяцев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со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дня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увольнения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(с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зачетом выходного пособия).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В исключительных случаях средний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месячный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заработок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сохраняется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за уволенным работником в течение третьего месяца со дня увольнения по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решению органа службы занятости населения при условии,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если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двухнедельный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срок после увольнения работник обратился в этот орган и не был им трудоустроен.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Трудовым договором или коллективным договором могут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предусматриваться другие случаи выплаты выходных пособий, а также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устанавливаться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повышенные размеры выходных пособий.</w:t>
      </w:r>
    </w:p>
    <w:p w:rsidR="00C95D7C" w:rsidRPr="00E17F20" w:rsidRDefault="00E17F20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- выполнением физическим лицом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трудовых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обязанностей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(в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числе переезд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работу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другую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местность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возмещение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командировочных расходов).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При оплате налогоплательщиком расходов на командировки работников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как внутри страны, так и за ее пределы не подлежат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налогообложению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суточные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 пределах норм, установленных в соответствии с законодательством РФ, 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также фактически произведенные и документально подтвержденные целевые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расходы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 проезд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места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назначения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обратно,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сборы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за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услуги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аэропортов, комиссионные сборы, расходы на проезд в аэропорт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или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вокзал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местах отправления, назначения или пересадок, на провоз багажа,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расходы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найму жилого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помещения,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расходы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оплату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услуг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связи,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сборы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за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выдачу (получение) и регистрацию служебного заграничного паспорта, сборы за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выдачу (получение) виз, а также расходы на обмен наличной валюты или чека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банке на наличную иностранную валюту.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При непредставлении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документов,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подтверждающих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оплату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расходов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 найму жилого помещения, суммы такой оплаты освобождаются от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налогообложения в пределах норм, установленных в соответствии с законодательством.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Данное положение применяется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только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отношению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работникам организации, но и к выплатам, производимым лицам,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находящимся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властном или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административном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подчинении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организации,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также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членам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совета директоров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или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любого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аналогичного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органа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компании,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прибывающим (выезжающим) для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участия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заседании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совета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директоров,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правления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или другого аналогичного органа этой компании.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Определение служебной командировки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предусмотрено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166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Трудового кодекса РФ. В соответствии с данной статьей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служебная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командировка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-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это поездка работника по распоряжению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работодателя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определенный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срок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для выполнения служебного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поручения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вне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места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постоянной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работы.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Служебные поездки работников, постоянная работа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которых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осуществляется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пути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или имеет разъездной характер, служебными командировками не признаются.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Согласно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последнему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приказу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Минфина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РФ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1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января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2002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г. устанавливаются следующие нормы возмещения командировочных расходов:</w:t>
      </w:r>
    </w:p>
    <w:p w:rsidR="00C95D7C" w:rsidRPr="00E17F20" w:rsidRDefault="00E17F20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оплата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найма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жилого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помещения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отсутствии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подтверждающих документов - в размере 12 рублей в сутки;</w:t>
      </w:r>
    </w:p>
    <w:p w:rsidR="00C95D7C" w:rsidRPr="00E17F20" w:rsidRDefault="00E17F20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оплата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суточных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каждый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день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нахождения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в командировке.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При оплате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расходов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командировки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необходимо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учитывать,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что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 соответствии со ст. 168 Трудового кодекса РФ порядок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размеры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возмещения расходов, связанных со служебными командировками, определяются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коллективным договором или локальным нормативным актом организации.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При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этом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если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установленный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работодателем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размер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возмещаемых командировочных расходов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будет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превышать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установленный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законодательством норматив, то суммы превышения подлежат налогообложению в общем порядке.</w:t>
      </w:r>
    </w:p>
    <w:p w:rsidR="00C95D7C" w:rsidRPr="00E17F20" w:rsidRDefault="00E17F20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- расходы по обустройству на новом месте жительства.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Конкретные размеры возмещения расходов определяются соглашением сторон трудового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договора,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могут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быть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ниже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размеров,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установленных Правительством РФ для организаций, финансируемых из федерального бюджета.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Согласно ст. 188 Трудового кодекса РФ при использовании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работником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 согласия или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ведома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работодателя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его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интересах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личного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имущества работнику выплачивается компенсация за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использование,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износ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(амортизацию) инструмента, личного транспорта, оборудования и других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технических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средств 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материалов,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принадлежащих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работнику,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также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возмещаются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расходы, связанные с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использованием.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Размер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возмещения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расходов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определяется соглашением сторон трудового договора, выраженным в письменной форме.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С 1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января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2002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года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необходимо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руководствоваться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Постановлением Правительства РФ от 08.02.2002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г.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N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92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"Об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установлении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норм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расходов организаций на выплату компенсации за использование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для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служебных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поездок личных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легковых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автомобилей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мотоциклов,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пределах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которых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при определении налоговой базы по налогу на прибыль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организаций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такие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расходы относятся к прочим расходам, связанным с производством и реализацией".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В соответствии с данным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Постановлением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установлены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следующие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нормы компенсации по легковым автомобилям с рабочим объемом двигателя:</w:t>
      </w:r>
    </w:p>
    <w:p w:rsidR="00C95D7C" w:rsidRPr="00E17F20" w:rsidRDefault="00E17F20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- до 2000 куб. см. включительно - 1200 рублей в месяц;</w:t>
      </w:r>
    </w:p>
    <w:p w:rsidR="00C95D7C" w:rsidRPr="00E17F20" w:rsidRDefault="00E17F20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- свыше 2000 куб. см - 1500 рублей в месяц.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И нормы компенсации по мотоциклам – 600 рублей в месяц.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3.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Суммы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единовременной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материальной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помощи,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оказываемой налогоплательщиком:</w:t>
      </w:r>
    </w:p>
    <w:p w:rsidR="00C95D7C" w:rsidRPr="00E17F20" w:rsidRDefault="00E17F20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физическим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лицам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связи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со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стихийным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бедствием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другим чрезвычайным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обстоятельством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целях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возмещения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причиненного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им материального ущерба или вреда их здоровью;</w:t>
      </w:r>
    </w:p>
    <w:p w:rsidR="00C95D7C" w:rsidRPr="00E17F20" w:rsidRDefault="00E17F20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- членам семьи умершего работника или работнику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связи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со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смертью члена (членов) его семьи;</w:t>
      </w:r>
    </w:p>
    <w:p w:rsidR="00C95D7C" w:rsidRPr="00E17F20" w:rsidRDefault="00E17F20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физическим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лицам,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пострадавшим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террористических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актов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на территории РФ.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Размер материальной помощи, выплачиваемой налогоплательщиками по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этим основаниям, не ограничивается какими-либо нормами и нормативами.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4.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Суммы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оплаты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труда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другие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суммы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иностранной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валюте, выплачиваемые своим работникам,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также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военнослужащим,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направленным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 работу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(службу)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за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границу,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налогоплательщиками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-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финансируемыми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из федерального бюджета государственными учреждениями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или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организациями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-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 пределах размеров, установленных законодательством РФ.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5. Доходы членов крестьянского (фермерского) хозяйства,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получаемые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 этом хозяйстве от производства и реализации сельскохозяйственной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продукции, ее переработки и реализации - в течение пяти лет начиная с года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регистрации хозяйства.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Следует отметить, что освобождается от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налогообложения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только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сумма доходов от производства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реализации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сельскохозяйственной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продукции,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ее переработки 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реализации.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случае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получения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крестьянским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(фермерским) хозяйством доходов от иных операций, она будет облагаться единым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социальным налогом.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Настоящая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норма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применяется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отношении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доходов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тех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членов крестьянского (фермерского) хозяйства, которые ранее не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пользовались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такой нормой. В случае, если член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крестьянского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(фермерского)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хозяйства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данной нормой пользовался как член другого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подобного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хозяйства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течение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срока меньшего, чем пять лет, то в отношении его доходов, полученных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следующем хозяйстве, настоящая норма, по нашему мнению, применяться не должна.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6. Доходы (за исключением оплаты труда наемных работников), получаемые членами зарегистрированных в установленном порядке родовых,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семейных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общин малочисленных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народов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Севера,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реализации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продукции,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полученной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 результате ведения ими традиционных видов промысла.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Доходы,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получаемые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членами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родовых,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семейных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общин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малочисленных народов Севера, зарегистрированных в установленном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порядке,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полученные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от какой-либо иной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деятельности,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облагаются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общем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порядке.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Что касается выплат наемным работникам, то они облагаются налогом.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7. Суммы страховых платежей (взносов) по следующим видам страхования:</w:t>
      </w:r>
    </w:p>
    <w:p w:rsidR="00C95D7C" w:rsidRPr="00E17F20" w:rsidRDefault="00E17F20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обязательному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страхованию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работников,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осуществляемому налогоплательщиком в порядке, установленном законодательством РФ;</w:t>
      </w:r>
    </w:p>
    <w:p w:rsidR="00C95D7C" w:rsidRPr="00E17F20" w:rsidRDefault="00E17F20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договорам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добровольного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личного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страхования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работников, заключаемым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срок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менее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одного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года,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предусматривающим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оплату страховщиками медицинских расходов этих застрахованных лиц;</w:t>
      </w:r>
    </w:p>
    <w:p w:rsidR="00C95D7C" w:rsidRPr="00E17F20" w:rsidRDefault="00E17F20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договорам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добровольного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личного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страхования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работников, заключаемым исключительно на случай наступления смерти застрахованного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лица или утраты застрахованным лицом трудоспособности в связи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исполнением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им трудовых обязанностей.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8. Суммы, выплачиваемые за счет членских взносов садоводческих, садово-огородных,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гаражно-строительных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жилищно-строительных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кооперативов (товариществ) лицам, выполняющим работы (услуги) для указанных организаций.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В данном случае не подлежат налогообложению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суммы,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выплачиваемые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за счет членских взносов садоводческих, садово-огородных,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гаражно-строительных и жилищно-строительных кооперативов (товариществ) лицам, выполняющим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работы (услуги) как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трудовым,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так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гражданско-правовым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договорам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для указанных организаций.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9. Стоимость проезда работников и членов их семей к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месту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проведения отпуска 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обратно,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оплачиваемая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налогоплательщиком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лицам,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работающим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 проживающим в районах Крайнего Севера и приравненных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ним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местностям,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 соответствии с законодательством РФ.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Перечень районов Крайнего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Севера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приравненных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ним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местностей определен постановлением Совета Министров СССР от 10 ноября 1967 г. N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1029. 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соответствии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данным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пунктом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подлежат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налогообложению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суммы возмещения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стоимости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проезда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работников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членов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семей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месту проведения отпуска и обратно, оплачиваемые работодателем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лицам,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работающим и проживающим в районах Крайнего Севера 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приравненных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ним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местностях. Возмещение указанных сумм осуществляется согласно ст. 33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Закона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РФ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19 февраля 1993 N 4520-1 "О государственных гарантиях и компенсациях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для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лиц, работающих и проживающих в районах Крайнего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Севера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приравненных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ним местностях".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В соответствии с указанным Законом лица, работающие в районах Крайнего Севера и приравненных к ним местностях, имеют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право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оплачиваемый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один раз в два года за счет предприятий, учреждений, организаций проезд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месту использования отпуска на территории РФ и обратно любым видом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транспорта,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 том числе личным (кроме такси), а также на оплату стоимости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провоза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багажа до 30 килограммов.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Предприятия,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учреждения,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организации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также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оплачивают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стоимость проезда 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провоза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багажа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членам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семей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своих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работников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независимо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от времени использования ими отпуска.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10. Суммы, получаемые физическими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лицами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за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выполнение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ими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работ, непосредственно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связанных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проведением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избирательных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компаний, выплачиваемых: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избирательными комиссиями, а также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из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средств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избирательных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фондов кандидатов,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зарегистрированных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кандидатов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должность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Президента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РФ, кандидатов, зарегистрированных кандидатов в депутаты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Государственной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Думы, кандидатов,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зарегистрированных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кандидатов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депутаты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законодательного (представительного) органа государственной власти субъекта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РФ,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кандидатов, зарегистрированных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кандидатов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должность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главы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исполнительной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власти субъекта РФ, кандидатов,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зарегистрированных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кандидатов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выборный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орган местного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самоуправления,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кандидатов,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зарегистрированных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кандидатов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 должность главы муниципального образования,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кандидатов,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зарегистрированных кандидатов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должность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ином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федеральном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государственном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органе, государственном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органе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субъекта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РФ,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предусмотренном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Конституцией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РФ, конституцией, уставом субъекта РФ, и избираемых непосредственно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гражданами, кандидатов,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зарегистрированных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кандидатов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иную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должность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органе местного самоуправления, предусмотренную уставом муниципального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образования и замещаемую посредством прямых выборов, избирательных фондов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избирательных объединений и избирательных блоков.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В соответствии со ст. 21 и ст. 24 Федерального закона от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19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сентября 1997 г. N 124-ФЗ "Об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основных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гарантиях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избирательных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прав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права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 участие в референдуме граждан Российской Федерации"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избирательные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комиссии</w:t>
      </w:r>
      <w:r w:rsidR="001B12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субъектов РФ являются государственными органами, осуществляющими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подготовку и проведение выборов и референдумов, а их финансирование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осуществляется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за счет средств федерального бюджета и бюджета субъекта РФ.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Указанные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комиссии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действуют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постоянной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основе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являются юридическими лицами. Председатель такой комиссии занимает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должность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ней на постоянной (штатной) основе. Член избирательной комиссии, действующей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 постоянной основе, с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правом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решающего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голоса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может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работать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ней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 постоянной (штатной) основе.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Указанным лицам, а также работникам аппаратов комиссий устанавливается денежное содержание и соответственно на оплату труда этих лиц, избирательные комиссии начисляют налог в общеустановленном порядке.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Членам избирательных комиссий с правом решающего голоса, освобожденным на период подготовки и проведения выборов от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основной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работы,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сохраняется средний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заработок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месту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этой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работы.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этих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случаях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также уплачивается по месту основной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работы.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За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них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избирательными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комиссиями налог начисляется только на дополнительную оплату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труда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за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счет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средств, выделенных на проведение выборов, установленную в соответствии с п.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12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ст. 24 вышеназванного Закона.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Не начисляется налог и на доходы, получаемые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физическими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лицами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(не состоящими в трудовых отношениях) от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избирательных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комиссий,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также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из</w:t>
      </w:r>
      <w:r w:rsidR="001B12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избирательных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фондов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кандидатов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избирательных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фондов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избирательных объединений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за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выполнение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указанными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лицами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работ,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непосредственно связанных с проведением избирательных кампаний.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11.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Стоимость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форменной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одежды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обмундирования,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выдаваемых работникам, обучающимся, воспитанникам 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соответствии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законодательством РФ, а также государственным служащим федеральных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органов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власти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бесплатно или с частичной оплатой и остающихся в личном постоянном пользовании.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В целях настоящего положения необходимо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руководствоваться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следующими нормативными актами:</w:t>
      </w:r>
    </w:p>
    <w:p w:rsidR="00C95D7C" w:rsidRPr="00E17F20" w:rsidRDefault="00E17F20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- для прокурорских работников (статья 41.3 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17 января 1992 г. N 2202-1 "О прокуратуре Российской Федерации");</w:t>
      </w:r>
    </w:p>
    <w:p w:rsidR="00C95D7C" w:rsidRPr="00E17F20" w:rsidRDefault="00E17F20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- для сотрудников таможенных органов (статья 25 Федерального закона от 21 июля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1997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114-ФЗ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"О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службе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таможенных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органах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Российской Федерации");</w:t>
      </w:r>
    </w:p>
    <w:p w:rsidR="00C95D7C" w:rsidRPr="00E17F20" w:rsidRDefault="00E17F20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- для судебных приставов при исполнении служебных обязанностей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(пункт 3 статьи 4 Федерального закона от 21 июля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1997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118-ФЗ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"О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судебных приставах").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этом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судебные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приставы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военных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судов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носят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форменную одежду и имеют знаки различия, установленные для военнослужащих;</w:t>
      </w:r>
    </w:p>
    <w:p w:rsidR="00C95D7C" w:rsidRPr="00E17F20" w:rsidRDefault="00E17F20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- для сотрудников налоговой полиции (статья 38 Положения о прохождении службы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органах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налоговой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полиции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Федерации,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утвержденного Постановлением Верховного Совета РФ от 20.05.93 г. N 4991-1).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Подлежит налогообложению стоимость форменной одежды 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обмундирования, выдача которой не установлена законодательством РФ.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12. Стоимость льгот по проезду, предоставляемых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законодательством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РФ по отдельным категориям работников, обучающихся, воспитанников.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Подобные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льготы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предоставляются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работникам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железнодорожного, авиационного,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морского,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речного,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автомобильного, городского электротранспорта, работникам транспортного строительства и т.д.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Так,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например,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подлежит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налогообложению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стоимость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льгот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 бесплатному проезду, установленная для:</w:t>
      </w:r>
    </w:p>
    <w:p w:rsidR="00C95D7C" w:rsidRPr="00E17F20" w:rsidRDefault="00E17F20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- работников предприятий и учреждений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железнодорожного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транспорта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в соответствии со ст. 16 Федерального закона от 25 августа 1995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153-ФЗ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"О федеральном железнодорожном транспорте". Порядок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условия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предоставления указанной льготы определены Постановлением Правительства РФ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24.06.96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N 729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"О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порядке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условиях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бесплатного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проезда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федеральном железнодорожном транспорте работников этого вида транспорта";</w:t>
      </w:r>
    </w:p>
    <w:p w:rsidR="00C95D7C" w:rsidRPr="00E17F20" w:rsidRDefault="00E17F20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- студентов, обучающихся по заочной форме в высших учебных заведениях, которые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имеют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государственную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аккредитацию,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со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ст.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17 Федерального закона от 22 августа 1996 N 125-ФЗ "О высшем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послевузовском профессиональном образовании";</w:t>
      </w:r>
    </w:p>
    <w:p w:rsidR="00C95D7C" w:rsidRPr="00E17F20" w:rsidRDefault="00E17F20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- граждан, занятых на работах с химическим оружием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со ст. 6 Федерального закона от 07 ноября 2000 N 136-ФЗ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"О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социальной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защите граждан, занятых на работах с химическим оружием".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Суммы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возмещения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стоимости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льгот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проезду,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установленные законодательством РФ, подлежат налогообложению в установленном порядке.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13. Выплаты в денежной и натуральной формах,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осуществляемые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за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счет членских профсоюзных взносов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каждому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члену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профсоюза,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условии,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что данные выплаты производятся не чаще одного раза в три месяца и не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превышают 10 000 рублей в год.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Выплаты, признаваемые объектом налогообложения и превышающие указанные размеры,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или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производимые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большей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периодичностью,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облагаются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единым социальным налогом в общеустановленном порядке.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14. Выплаты в натуральной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форме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товарами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собственного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производства сельскохозяйственной продукцией и (или) товарами для детей -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размере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до</w:t>
      </w:r>
      <w:r w:rsidR="001B12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1.000 рублей (включительно) в расчете на одно физическое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лицо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-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работника за календарный месяц.</w:t>
      </w:r>
    </w:p>
    <w:p w:rsidR="00C95D7C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17F20">
        <w:rPr>
          <w:rFonts w:ascii="Times New Roman" w:hAnsi="Times New Roman" w:cs="Times New Roman"/>
          <w:sz w:val="28"/>
          <w:szCs w:val="28"/>
        </w:rPr>
        <w:t>При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применении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данного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пункта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практике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возникает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двойное толкование. Так, по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мнению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налогового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ведомства,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суммирование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указанных выплат в течение года не должно производиться. Данная позиция изложена 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п. 5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Разъяснений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отдельным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вопросам,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связанным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применением законодательства о едином социальном налоге (взносе) (утв.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письмом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МНС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от 19.06.2001 N СА-6-07/463). Однако, по нашему мнению,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данная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позиция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была бы основана на законодательстве, если бы норма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была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изложена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следующей конструкции: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"не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более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1000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рублей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месяц".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действующей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редакции установлено правило: "до 1000 рублей за календарный месяц".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Данное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правило позволяет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неравномерной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течение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календарного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года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выплате прольготировать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12000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руб.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Указанное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правило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уже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применяется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 налогообложении. Так, стандартные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налоговые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вычеты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доходов физических лиц также предоставляются ежемесячно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течение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календарного года суммируются.</w:t>
      </w:r>
    </w:p>
    <w:p w:rsidR="001B1226" w:rsidRPr="001B1226" w:rsidRDefault="001B1226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B1226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B1226">
        <w:rPr>
          <w:rFonts w:ascii="Times New Roman" w:hAnsi="Times New Roman" w:cs="Times New Roman"/>
          <w:b/>
          <w:bCs/>
          <w:sz w:val="28"/>
          <w:szCs w:val="28"/>
        </w:rPr>
        <w:t xml:space="preserve">B. Суммы, не подлежащие налогообложению в ограниченных </w:t>
      </w:r>
    </w:p>
    <w:p w:rsidR="00C95D7C" w:rsidRPr="001B1226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B1226">
        <w:rPr>
          <w:rFonts w:ascii="Times New Roman" w:hAnsi="Times New Roman" w:cs="Times New Roman"/>
          <w:b/>
          <w:bCs/>
          <w:sz w:val="28"/>
          <w:szCs w:val="28"/>
        </w:rPr>
        <w:t>размерах</w:t>
      </w:r>
    </w:p>
    <w:p w:rsidR="001B1226" w:rsidRPr="001B1226" w:rsidRDefault="001B1226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Пункт 2 ст. 238 Налогового кодекса РФ предусматривает, что не подлежат налогообложению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выплаты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работникам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организаций,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финансируемых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за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счет средств бюджетов, не превышающие 2000 рублей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одно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физическое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лицо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за налоговый период по каждому из следующих оснований: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1)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суммы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материальной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помощи,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оказываемой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работодателями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своим работникам, а также бывшим своим работникам, уволившимся в связи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выходом на пенсию по инвалидности или по возрасту.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2) суммы возмещения (оплаты) работодателями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своим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бывшим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работникам (пенсионерам по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возрасту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(или)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инвалидам)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(или)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членам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семей стоимости приобретенных ими (для них) медикаментов, назначенных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лечащим врачом.</w:t>
      </w:r>
    </w:p>
    <w:p w:rsidR="00C95D7C" w:rsidRPr="008155CA" w:rsidRDefault="00C95D7C" w:rsidP="001B1226">
      <w:pPr>
        <w:pStyle w:val="HTML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8155CA">
        <w:rPr>
          <w:rFonts w:ascii="Times New Roman" w:hAnsi="Times New Roman" w:cs="Times New Roman"/>
          <w:sz w:val="28"/>
          <w:szCs w:val="28"/>
        </w:rPr>
        <w:t>C. Суммы, не подлежащие обложению</w:t>
      </w:r>
      <w:r w:rsidR="001B1226" w:rsidRPr="008155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155CA">
        <w:rPr>
          <w:rFonts w:ascii="Times New Roman" w:hAnsi="Times New Roman" w:cs="Times New Roman"/>
          <w:sz w:val="28"/>
          <w:szCs w:val="28"/>
        </w:rPr>
        <w:t>единым социальным налогом в части суммы налога,</w:t>
      </w:r>
      <w:r w:rsidR="001B1226" w:rsidRPr="008155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155CA">
        <w:rPr>
          <w:rFonts w:ascii="Times New Roman" w:hAnsi="Times New Roman" w:cs="Times New Roman"/>
          <w:sz w:val="28"/>
          <w:szCs w:val="28"/>
        </w:rPr>
        <w:t>подлежащей уплате в Фонд социального страхования РФ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Отдельный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порядок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определения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налоговой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базы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предусмотрен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для исчисления единого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социального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налогоплательщиками,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производящими выплаты физическим лицам, в части, подлежащей зачислению в Фонд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социального страхования РФ.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Налоговая база в данном случае формируется по общим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принципам,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 учетом одной особенности - в состав доходов, подлежащих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налогообложению,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 данном случае не включаются вознаграждения, выплачиваемые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физическим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лицам по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договорам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гражданско-правового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характера,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авторским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лицензионным договорам.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Данный порядок исчисления налоговой базы, действовавший до введения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 действие второй части Налогового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кодекса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РФ,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сохраняется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настоящий момент.</w:t>
      </w:r>
    </w:p>
    <w:p w:rsidR="00C95D7C" w:rsidRPr="008155CA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155CA">
        <w:rPr>
          <w:rFonts w:ascii="Times New Roman" w:hAnsi="Times New Roman" w:cs="Times New Roman"/>
          <w:sz w:val="28"/>
          <w:szCs w:val="28"/>
        </w:rPr>
        <w:t>D. Освобождение от уплаты единого социального налога,</w:t>
      </w:r>
      <w:r w:rsidR="001B1226" w:rsidRPr="008155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155CA">
        <w:rPr>
          <w:rFonts w:ascii="Times New Roman" w:hAnsi="Times New Roman" w:cs="Times New Roman"/>
          <w:sz w:val="28"/>
          <w:szCs w:val="28"/>
        </w:rPr>
        <w:t>предусмотренное</w:t>
      </w:r>
      <w:r w:rsidR="001B1226" w:rsidRPr="008155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155CA">
        <w:rPr>
          <w:rFonts w:ascii="Times New Roman" w:hAnsi="Times New Roman" w:cs="Times New Roman"/>
          <w:sz w:val="28"/>
          <w:szCs w:val="28"/>
        </w:rPr>
        <w:t>Федеральным законом "О федеральном бюджете на 2002 год"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Дополнительное освобождение от уплаты единого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социального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 2002 год предусмотрено Федеральным законом от 30 декабря 2001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г.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N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194-ФЗ "О федеральном бюджете на 2002 год".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Согласно ст. 32 указанного закона предписано освободить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2002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году Министерство обороны РФ, Министерство внутренних дел РФ, Федеральную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службу безопасности РФ, Федеральное агентство правительственной связи 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информации при Президенте РФ, Федеральную службу охраны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РФ,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Службу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внешней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разведки РФ,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Федеральную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пограничную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службу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РФ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другие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федеральные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органы исполнительной власти, в составе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которых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проходят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службу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военнослужащие, Федеральную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службу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налоговой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полиции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РФ,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Министерство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юстиции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РФ, Государственную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фельдъегерскую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службу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РФ,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Государственный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таможенный комитет РФ, военные суды, Судебный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департамент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Верховном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Суде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РФ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 Военную коллегию Верховного Суда РФ от уплаты единого социального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 части, исчисляемой и уплачиваемой в Фонд социального страхования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РФ,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фонды</w:t>
      </w:r>
      <w:r w:rsidR="001B12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обязательного медицинского страхования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федеральный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бюджет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денежного довольствия,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продовольственного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вещевого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обеспечения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выплат, получаемых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военнослужащими,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лицами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рядового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 начальствующего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состава органов внутренних дел, сотрудниками органов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налоговой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полиции,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уголовно- исполнительной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системы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таможенной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системы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РФ,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имеющими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специальные звания, в связи с исполнением обязанностей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военной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приравненной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ней службы в соответствии с законодательством РФ.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Согласно ст. 33 указанного закона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предписывается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освободить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2002 году федеральные суды, органы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прокуратуры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уплаты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единого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социального налога с денежного содержания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судей,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прокуроров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следователей,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имеющих специальные звания,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части,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исчисляемой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уплачиваемой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федеральный бюджет.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Согласно ст. 34 указанного закона предписывается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также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освободить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 2002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году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Федеральную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службу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налоговой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полиции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РФ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Государственный таможенный комитет РФ от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уплаты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единого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социального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денежного содержания и вещевого обеспечения сотрудников органов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налоговой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полиции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 таможенных органов РФ, переводимых с 1 июля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2002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года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условия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оплаты труда федеральной государственной службы,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исчисляемого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уплачиваемого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 федеральный бюджет. Передача соответствующих бюджетных средств 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Пенсионный фонд РФ в связи с изменением норм указанным лицам осуществляется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втором полугодии 2002 года в порядке, определяемом Правительством РФ.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Аналогичное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освобождение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также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предусмотрено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245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Налогового кодекса РФ.</w:t>
      </w:r>
    </w:p>
    <w:p w:rsidR="00C95D7C" w:rsidRPr="001B1226" w:rsidRDefault="001B1226" w:rsidP="001B1226">
      <w:pPr>
        <w:pStyle w:val="HTML"/>
        <w:tabs>
          <w:tab w:val="left" w:pos="601"/>
        </w:tabs>
        <w:suppressAutoHyphens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C95D7C" w:rsidRPr="001B1226">
        <w:rPr>
          <w:rFonts w:ascii="Times New Roman" w:hAnsi="Times New Roman" w:cs="Times New Roman"/>
          <w:b/>
          <w:bCs/>
          <w:sz w:val="28"/>
          <w:szCs w:val="28"/>
        </w:rPr>
        <w:t>4. Налоговая база</w:t>
      </w:r>
    </w:p>
    <w:p w:rsidR="001B1226" w:rsidRPr="001B1226" w:rsidRDefault="001B1226" w:rsidP="00E17F20">
      <w:pPr>
        <w:pStyle w:val="HTML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соответствии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53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Налогового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кодекса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РФ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налоговая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база представляет собой стоимостную, физическую или иную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характеристики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объекта налогообложения.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Как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уже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было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нами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рассмотрено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предыдущих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главах,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единому социальному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предусмотрены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две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группы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налогоплательщиков: налогоплательщики,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производящие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выплаты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физическим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лицам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 налогоплательщики - индивидуальные предприниматели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адвокаты.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Исходя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из этого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установлено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два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вида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объектов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налогообложения.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Следовательно, необходимо выделять и два вида налоговых баз:</w:t>
      </w:r>
    </w:p>
    <w:p w:rsidR="00C95D7C" w:rsidRPr="00E17F20" w:rsidRDefault="00E17F20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- налоговая база налогоплательщиков, производящих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выплаты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физическим лицам;</w:t>
      </w:r>
    </w:p>
    <w:p w:rsidR="00C95D7C" w:rsidRPr="00E17F20" w:rsidRDefault="00E17F20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- налоговая база налогоплательщиков индивидуальных предпринимателей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и адвокатов.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Так, в соответствии с п. 1 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3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237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Налогового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кодекса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РФ установлено, что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налоговые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базы,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предусмотренные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для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двух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видов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групп налогоплательщиков, определяются независимо друг от друга.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При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определении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налоговой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базы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налогоплательщиков,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производящих выплаты физическим лицам, необходимо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учитывать,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что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она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совпадает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 объектом налогообложения. В данном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случае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налоговая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база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помимо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объекта налогообложения включает в себя оплату за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работника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членов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его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семьи. Следует отметить, что данная практика законодателя не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может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быть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признана удачной. Как уже было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указано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выше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налоговая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база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является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всего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лишь характеристикой объекта налогообложения. Поэтому налоговая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база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должна устанавливать нового объекта налогообложения.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A. Налоговая база налогоплательщиков,</w:t>
      </w:r>
      <w:r w:rsidR="008155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производящих выплаты физическим лицам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1.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Налоговая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база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организаций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индивидуальных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предпринимателей, производящих выплаты физическим лицам, определяется как сумма выплат 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иных</w:t>
      </w:r>
      <w:r w:rsidR="008155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вознаграждений, признаваемых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объектом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налогообложения,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начисленных налогоплательщиками за налоговый период в пользу физических лиц.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Помимо указанных выплат в налоговую базу также включаются суммы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оплат за работника и членов его семьи.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Таким образом, налоговую базу формируют следующие показатели:</w:t>
      </w:r>
    </w:p>
    <w:p w:rsidR="00C95D7C" w:rsidRPr="00E17F20" w:rsidRDefault="00E17F20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- вознаграждения и выплаты, начисляемые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трудовыми договорами;</w:t>
      </w:r>
    </w:p>
    <w:p w:rsidR="00C95D7C" w:rsidRPr="00E17F20" w:rsidRDefault="00E17F20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вознаграждения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выплаты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договорам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гражданско-правового характера, предметом которых является выполнение работ, оказание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услуг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(за исключением вознаграждений, выплачиваемых индивидуальным предпринимателям);</w:t>
      </w:r>
    </w:p>
    <w:p w:rsidR="00C95D7C" w:rsidRPr="00E17F20" w:rsidRDefault="00E17F20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- вознаграждения по авторским договорам;</w:t>
      </w:r>
    </w:p>
    <w:p w:rsidR="00C95D7C" w:rsidRPr="00E17F20" w:rsidRDefault="00E17F20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суммы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полной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частичной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оплаты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товаров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(работ,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услуг, имущественных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иных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прав),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предназначенных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физического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лица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- работника или членов его семьи.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В последнем случае имеется в виду, например, оплата за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работника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или членов его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семьи: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коммунальных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услуг,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питания,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отдыха,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обучения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их интересах, оплата страховых взносов по договорам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добровольного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страхования (за исключением сумм страховых взносов, указанных в подп. 7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1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238</w:t>
      </w:r>
      <w:r w:rsidR="008155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Налогового кодекса РФ.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В соответствии со ст. 2 Семейного кодекса РФ к членам семьи относятся: супруги, родители и дети (усыновители и усыновленные).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При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определении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налоговой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базы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должны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учитываться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все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выплаты, начисленные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налогоплательщиком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физическим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лицам,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за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исключением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тех, которые не подлежат налогообложению в соответствии с п. 3 ст. 236 и ст.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238 Налогового кодекса РФ:</w:t>
      </w:r>
    </w:p>
    <w:p w:rsidR="00C95D7C" w:rsidRPr="00E17F20" w:rsidRDefault="00E17F20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- в денежной форме;</w:t>
      </w:r>
    </w:p>
    <w:p w:rsidR="00C95D7C" w:rsidRPr="00E17F20" w:rsidRDefault="00E17F20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- в натуральной форме;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Сумма вознаграждения, учитываемая при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определении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налоговой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базы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 части, касающейся авторского договора, определяется 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соответствии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ст. 210 и с учетом расходов, предусмотренных п. 3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221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Налогового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кодекса РФ.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Например, вознаграждение автору научной разработки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согласно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договору составляет 5000 рублей.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Расходы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создание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таковой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разработки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автором документально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подтверждены.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Данные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расходы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принимаются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пределах установленного норматива - 20% от суммы начисленного дохода.</w:t>
      </w:r>
    </w:p>
    <w:p w:rsidR="00C95D7C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17F20">
        <w:rPr>
          <w:rFonts w:ascii="Times New Roman" w:hAnsi="Times New Roman" w:cs="Times New Roman"/>
          <w:sz w:val="28"/>
          <w:szCs w:val="28"/>
        </w:rPr>
        <w:t>Налоговая база для исчисления единого социального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составляет:</w:t>
      </w:r>
    </w:p>
    <w:p w:rsidR="008155CA" w:rsidRPr="008155CA" w:rsidRDefault="008155CA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95D7C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17F20">
        <w:rPr>
          <w:rFonts w:ascii="Times New Roman" w:hAnsi="Times New Roman" w:cs="Times New Roman"/>
          <w:sz w:val="28"/>
          <w:szCs w:val="28"/>
        </w:rPr>
        <w:t>5000 - 5000 х 20% = 4000 рублей.</w:t>
      </w:r>
    </w:p>
    <w:p w:rsidR="008155CA" w:rsidRPr="008155CA" w:rsidRDefault="008155CA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Налоговая база при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получении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доходов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натуральной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форме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виде товаров (работ, услуг)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определяется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как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стоимость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этих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товаров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(работ, услуг) на день их выплаты.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Стоимость полученных товаров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(работ,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услуг)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исчисляется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исходя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из рыночных цен (тарифов) на эти товары (работы, услуги).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При государственном регулировании цен (тарифов) на эти товары (работы, услуги) их стоимость определяется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исходя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из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государственных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регулируемых</w:t>
      </w:r>
      <w:r w:rsidR="008155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розничных цен.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При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определении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стоимости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товаров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(работ,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услуг)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рыночные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цены (тарифы) и государственные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регулируемые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розничные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цены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включают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себя сумму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добавленную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стоимость,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для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подакцизных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товаров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 соответствующую сумму акцизов.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Необходимо отметить, что порядок определения рыночных цен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237 Налогового кодекса РФ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установлен.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Следовательно,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расчетные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механизмы определения рыночной цены, предусмотренные ст. 40 Налогового кодекса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РФ,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 данном случае не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применяются.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Для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целей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исчисления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единого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социального налога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рыночные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цены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должны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быть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обоснованы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налогоплательщиком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или налоговым органом (при проведении проверки)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основе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данных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рыночных ценах, сложившихся в конкретный период на конкретной территории.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День выплаты определяется в соответствии со ст. 242 Налогового кодекса РФ, которая будет рассмотрена позднее.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При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определении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налоговой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базы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организациями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индивидуальными предпринимателями,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производящими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выплаты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физическим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лицам,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следует учитывать два момента:</w:t>
      </w:r>
    </w:p>
    <w:p w:rsidR="00C95D7C" w:rsidRPr="00E17F20" w:rsidRDefault="00E17F20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1) согласно п. 3 ст. 236 Налогового кодекса РФ:</w:t>
      </w:r>
    </w:p>
    <w:p w:rsidR="00C95D7C" w:rsidRPr="00E17F20" w:rsidRDefault="00E17F20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- выплаты организаций не включаются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налоговую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базу,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если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они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не отнесены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расходам,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уменьшающим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налоговую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базу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налогу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прибыль организаций в текущем отчетном (налоговом) периоде;</w:t>
      </w:r>
    </w:p>
    <w:p w:rsidR="00C95D7C" w:rsidRPr="00E17F20" w:rsidRDefault="00E17F20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- выплаты индивидуальных предпринимателей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включаются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налоговую базу, если они не уменьшают налоговую базу по налогу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доходы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физических лиц в текущем отчетном (налоговом) периоде.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2) согласно ст. 238 Налогового кодекса РФ не подлежат налогообложению а, следовательно, и не включаются в налоговую базу выплаты,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перечисленные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 данной статье.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Организации 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индивидуальные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предприниматели,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производящие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выплаты физическим лицам, определяют налоговую базу отдельно по каждому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физическому лицу с начала налогового периода по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истечении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каждого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месяца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нарастающим итогом. При расчете налоговой базы налогоплательщики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должны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учитывать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все категории физических лиц, выплаты которым включаются в налоговую базу.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Если работник имеет несколько мест получения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доходов,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каждый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из работодателей исчисляет налоговую базу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самостоятельно,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учитывая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суммы доходов,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полученные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работником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других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работодателей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(или)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суммы доходов, полученные этим работником от собственной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предпринимательской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или иной профессиональной деятельности.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2.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Налоговая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база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физических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лиц,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являющихся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индивидуальными предпринимателями, производящих выплаты иным физическим лицам,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определяется как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сумма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выплат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вознаграждений,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признаваемых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объектом налогообложения, за налоговый период в пользу физических лиц.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Никакие иные выплаты у данной категории налогоплательщиков в налоговую базу не включаются.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При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определении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налоговой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базы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должны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учитываются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выплаты, производимые как в денежной, так и в натуральной форме.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Налоговая база при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получении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доходов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натуральной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форме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виде товаров (работ, услуг)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определяется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как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стоимость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этих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товаров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(работ, услуг) на день их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выплаты,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порядке,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установленном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для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организаций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 индивидуальных предпринимателей. Данный порядок был рассмотрен ранее.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При определении налоговой базы также необходимо учитывать следующее: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1) согласно п. 3 ст. 236 Налогового кодекса РФ выплаты физических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лиц не включаются в налоговую базу, если они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уменьшают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налоговую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базу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 налогу на доходы физических лиц в текущем отчетном (налоговом) периоде.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2) согласно ст. 238 Налогового кодекса РФ не подлежат налогообложению, а следовательно, и не включаются в налоговую базу выплаты,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перечисленные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 данной статье.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B. Исчисление налоговой базы налогоплательщиками-индивидуальными предпринимателями и адвокатами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Налоговая база налогоплательщиков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индивидуальных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предпринимателей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 адвокатов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определяется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как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сумма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доходов,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полученных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такими налогоплательщиками за налоговый период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предпринимательской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либо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иной профессиональной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деятельности,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за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вычетом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расходов,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связанных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их извлечением.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Состав расходов, принимаемых к вычету в целях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налогообложения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данной группой налогоплательщиков,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определяется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порядке,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аналогичном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порядку определения состава затрат, установленных для налогоплательщиков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 прибыль соответствующими статьями главы 25 Налогового кодекса РФ.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При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определении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налоговой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базы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должны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учитываться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выплаты, производимые как в денежной, так и в натуральной форме.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Налоговая база при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получении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доходов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натуральной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форме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виде товаров (работ, услуг)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определяется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как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стоимость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этих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товаров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(работ, услуг) на день их выплаты.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Стоимость полученных товаров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(работ,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услуг)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исчисляется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исходя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из рыночных цен (тарифов) на эти товары (работы, услуги).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При государственном регулировании цен (тарифов) на эти товары (работы, услуги) их стоимость определяется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исходя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из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государственных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регулируемых</w:t>
      </w:r>
      <w:r w:rsidR="008155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розничных цен.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При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определении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стоимости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товаров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(работ,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услуг)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рыночные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цены (тарифы) и государственные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регулируемые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розничные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цены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включают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себя сумму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добавленную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стоимость,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для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подакцизных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товаров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 соответствующую сумму акцизов.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Необходимо отметить, что порядок определения рыночных цен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237 Налогового кодекса РФ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установлен.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Следовательно,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расчетные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механизмы определения рыночной цены, предусмотренные ст. 40 Налогового кодекса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РФ,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 данном случае не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применяются.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Для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целей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исчисления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единого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социального налога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рыночные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цены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должны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быть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обоснованы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налогоплательщиком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или налоговым органом (при проведении проверки)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основе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данных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рыночных ценах, сложившихся в конкретный период на конкретной территории.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День выплаты определяется в соответствии со ст. 242 Налогового кодекса РФ, которая будет рассмотрена позднее.</w:t>
      </w:r>
    </w:p>
    <w:p w:rsidR="00C95D7C" w:rsidRPr="008155CA" w:rsidRDefault="008155CA" w:rsidP="008155CA">
      <w:pPr>
        <w:pStyle w:val="HTML"/>
        <w:tabs>
          <w:tab w:val="left" w:pos="601"/>
        </w:tabs>
        <w:suppressAutoHyphens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C95D7C" w:rsidRPr="008155CA">
        <w:rPr>
          <w:rFonts w:ascii="Times New Roman" w:hAnsi="Times New Roman" w:cs="Times New Roman"/>
          <w:b/>
          <w:bCs/>
          <w:sz w:val="28"/>
          <w:szCs w:val="28"/>
        </w:rPr>
        <w:t>5. Порядок исчисления, порядок и сроки уплаты налога</w:t>
      </w:r>
    </w:p>
    <w:p w:rsidR="008155CA" w:rsidRPr="008155CA" w:rsidRDefault="008155CA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155CA" w:rsidRDefault="00C95D7C" w:rsidP="008155CA">
      <w:pPr>
        <w:pStyle w:val="HTML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155CA">
        <w:rPr>
          <w:rFonts w:ascii="Times New Roman" w:hAnsi="Times New Roman" w:cs="Times New Roman"/>
          <w:b/>
          <w:bCs/>
          <w:sz w:val="28"/>
          <w:szCs w:val="28"/>
        </w:rPr>
        <w:t xml:space="preserve">Исчисление и уплата налога налогоплательщиками – </w:t>
      </w:r>
    </w:p>
    <w:p w:rsidR="00C95D7C" w:rsidRPr="008155CA" w:rsidRDefault="00C95D7C" w:rsidP="008155CA">
      <w:pPr>
        <w:pStyle w:val="HTML"/>
        <w:spacing w:line="360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155CA">
        <w:rPr>
          <w:rFonts w:ascii="Times New Roman" w:hAnsi="Times New Roman" w:cs="Times New Roman"/>
          <w:b/>
          <w:bCs/>
          <w:sz w:val="28"/>
          <w:szCs w:val="28"/>
        </w:rPr>
        <w:t>работодателями.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Исчисление налога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Сумма налога исчисляется и уплачивается налогоплательщиками отдельно в федеральный бюджет (в 2001 году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данная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сумма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перечислялась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Пенсионный фонд РФ) и каждый фонд и определяется как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соответствующая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процентная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доля налоговой базы.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Сумма налога, подлежащая уплате 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Фонд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социального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страхования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РФ, подлежит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уменьшению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налогоплательщиками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сумму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произведенных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ими самостоятельно расходов на цели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государственного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социального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страхования, предусмотренных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законодательством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РФ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(например,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выплата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пособий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 временной нетрудоспособности, по беременности и родам, уходу за ребенком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до достижения им возраста 1,5 лет и т.д.).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Платеж в ФСС = Налог - Расходы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Сумма налога (сумма авансового платежа по налогу), подлежащая уплате в федеральный бюджет, уменьшается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налогоплательщиками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сумму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начисленных ими за тот же период страховых взносов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(авансовых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платежей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страховому взносу) на обязательное пенсионное страхование (налоговый вычет).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Суммы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страховых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взносов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обязательное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пенсионное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страхование определяются в соответствии Федеральным законом от 15 декабря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2001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года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N 167-ФЗ "Об обязательном пенсионном страховании в Российской Федерации".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При этом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сумма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налогового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вычета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может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превышать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сумму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(сумму авансового платежа по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налогу),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подлежащую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уплате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федеральный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бюджет, начисленную за тот же период.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Платеж в Федеральный бюджет = Налог - Страховой взнос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При этом необходимо учитывать, что если начисленная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сумма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страхового взноса не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будет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уплачена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(полностью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или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частично),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она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фактически признается недоимкой по единому социальному налогу.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Так, согласно ст. 9 Федерального закона от 31 декабря 2001 г. N 198-ФЗ "О внесении дополнений и изменений в Налоговый кодекс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Российской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Федерации</w:t>
      </w:r>
      <w:r w:rsidR="008155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 в некоторые законодательные акты Российской Федерации о налогах 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сборах" установлено, что: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"В случае, если по итогам месяца сумма,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которую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уменьшена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сумма единого социального налога (сумма авансового платежа по единому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социальному налогу), подлежащая уплате в федеральный бюджет,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превысит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сумму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страховых взносов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обязательное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пенсионное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страхование,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уплаченных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за соответствующий месяц,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такая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разница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признается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15-го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числа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месяца, следующего за месяцем, за который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уплачены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авансовые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платежи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единому социальному налогу, занижением суммы единого социального налога".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Данное положение применяется до 1 января 2003 года. С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1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января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2003 года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применяется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другое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правило,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согласно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которому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случае,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если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 отчетном (налоговом) периоде сумма примененного налогового вычета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превышает сумму фактически уплаченного страхового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взноса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за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тот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же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период,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такая разница признается занижением суммы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налога,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подлежащего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уплате,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15-го числа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месяца,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следующего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за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отчетным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(налоговым)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периодом,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котором произошло такое занижение.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Для целей исчисления единого социального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необходимо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выделять три периода:</w:t>
      </w:r>
    </w:p>
    <w:p w:rsidR="00C95D7C" w:rsidRPr="00E17F20" w:rsidRDefault="00E17F20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- налоговым периодом признается календарный год.</w:t>
      </w:r>
    </w:p>
    <w:p w:rsidR="00C95D7C" w:rsidRPr="00E17F20" w:rsidRDefault="00E17F20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- отчетными периодами признаются первый квартал, полугодие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девять месяцев календарного года.</w:t>
      </w:r>
    </w:p>
    <w:p w:rsidR="00C95D7C" w:rsidRPr="00E17F20" w:rsidRDefault="00E17F20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- ежемесячно исчисляются авансовые платежи.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В течение отчетного периода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итогам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каждого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календарного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месяца налогоплательщики производят исчисление ежемесячных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авансовых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платежей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 налогу,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исходя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из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величины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выплат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вознаграждений,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начисленных (осуществленных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-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для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налогоплательщиков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-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физических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лиц)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начала налогового периода до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окончания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соответствующего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календарного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месяца,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 ставки налога.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При этом сумма ежемесячного авансового платежа по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налогу,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подлежащая уплате за отчетный период,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определяется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учетом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ранее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уплаченных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сумм ежемесячных авансовых платежей.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Пример.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За пять месяцев календарного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года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исчислено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авансовых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платежей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 единому социальному налогу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124.600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рублей,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том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числе: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Федеральный бюджет РФ - 98.000 рублей,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Фонд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социального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страхования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РФ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-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14.000 рублей, в фонды обязательного медицинского страхования - 12.600 рублей.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За предыдущие четыре месяца уплачено авансовых платежей 94.000 рублей, в том числе: в Федеральный бюджет РФ - 78.000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рублей,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Фонд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социального страхования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РФ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-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9.000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рублей,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фонды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обязательного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медицинского тстрахования - 7.000 рублей.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Сумма авансовых платежей по налогу к уплате за отчетный период: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- Всего 30.600 рублей (124.600 - 94.000), в том числе: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- Федеральный бюджет РФ 20.000 рублей (98.000 - 78.000)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- Фонд социального страхования РФ 5.000 рублей (14.000 - 9.000)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- фонды обязательного медицинского страхования 5.600 рублей (12.600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- 7.000)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По итогам отчетного (налогового) периода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налогоплательщики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исчисляют разницу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между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суммой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налога,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исчисленной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исходя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из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налоговой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базы, рассчитанной нарастающим итогом с начала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налогового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периода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окончания соответствующего отчетного периода, и суммой уплаченных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за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тот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же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период ежемесячных авансовых платежей,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которая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подлежит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уплате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установленный срок.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5D7C" w:rsidRPr="008155CA" w:rsidRDefault="008155CA" w:rsidP="008155CA">
      <w:pPr>
        <w:pStyle w:val="HTML"/>
        <w:numPr>
          <w:ilvl w:val="0"/>
          <w:numId w:val="1"/>
        </w:numPr>
        <w:spacing w:line="36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C95D7C" w:rsidRPr="008155CA">
        <w:rPr>
          <w:rFonts w:ascii="Times New Roman" w:hAnsi="Times New Roman" w:cs="Times New Roman"/>
          <w:b/>
          <w:bCs/>
          <w:sz w:val="28"/>
          <w:szCs w:val="28"/>
        </w:rPr>
        <w:t>Сроки уплаты налога</w:t>
      </w:r>
    </w:p>
    <w:p w:rsidR="008155CA" w:rsidRPr="008155CA" w:rsidRDefault="008155CA" w:rsidP="008155CA">
      <w:pPr>
        <w:pStyle w:val="HTML"/>
        <w:spacing w:line="360" w:lineRule="auto"/>
        <w:ind w:left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Уплата налога (авансовых платежей по налогу) осуществляется отдельными платежными поручениями в федеральный бюджет,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Фонд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социального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страхования РФ,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Федеральный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фонд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обязательного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медицинского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страхования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 территориальные фонды обязательного медицинского страхования.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Уплата ежемесячных авансовых платежей производится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позднее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15-го числа следующего месяца.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Разница между суммой налога, исчисленной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исходя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из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налоговой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базы, рассчитанной нарастающим итогом с начала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налогового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периода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окончания соответствующего отчетного периода, и суммой уплаченных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за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тот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же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период ежемесячных авансовых платежей, уплачивается не позднее 20-го числа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месяца, следующего за отчетным периодом (доплата по квартальному расчету).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Разница между суммой налога, подлежащей уплате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итогам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налогового периода,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суммами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налога,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уплаченными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течение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налогового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периода, подлежит уплате не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позднее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15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дней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дня,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установленного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для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подачи налоговой декларации за налоговый период (доплата по годовому расчету).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Налоговая декларация подается не позднее 30 марта года, следующего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за истекшим налоговым периодом.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В случае если по годовому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расчету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образуется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отрицательная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разница (исчисленная сумма налога за год меньше уплаченной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суммы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налога),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она подлежит либо зачету в счет предстоящих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платежей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или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возврату налогоплательщику в порядке, предусмотренном ст. 78 Налогового кодекса РФ.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случае,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если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итогам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налогового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периода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сумма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фактически уплаченных за этот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период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страховых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взносов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обязательное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пенсионное страхование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(авансовых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платежей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страховым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взносам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обязательное пенсионное страхование) превышает сумму примененного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налогового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вычета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 налогу, сумма такого превышения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признается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излишне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уплаченным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 подлежит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возврату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налогоплательщику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порядке,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предусмотренном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78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Налогового кодекса РФ.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5D7C" w:rsidRPr="008155CA" w:rsidRDefault="00C95D7C" w:rsidP="00E17F20">
      <w:pPr>
        <w:pStyle w:val="HTML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8155CA">
        <w:rPr>
          <w:rFonts w:ascii="Times New Roman" w:hAnsi="Times New Roman" w:cs="Times New Roman"/>
          <w:b/>
          <w:bCs/>
          <w:sz w:val="28"/>
          <w:szCs w:val="28"/>
        </w:rPr>
        <w:t>C. Порядок сдачи отчетности</w:t>
      </w:r>
    </w:p>
    <w:p w:rsidR="008155CA" w:rsidRDefault="008155CA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Налогоплательщики обязаны вести учет сумм начисленных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выплат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иных вознаграждений, сумм налога, относящегося к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ним,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также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сумм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налоговых</w:t>
      </w:r>
      <w:r w:rsidR="008155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вычетов по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каждому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физическому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лицу,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пользу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которого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осуществлялись выплаты. Порядок ведения учета рекомендован Приказом МНС РФ от 21.02.2002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N БГ-3-05/91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"Об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утверждении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формы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индивидуальной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карточки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учета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сумм начисленных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выплат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вознаграждений,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сумм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начисленного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единого социального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налога,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также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сумм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налогового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вычета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порядка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ее заполнения"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Не позднее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20-го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числа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месяца,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следующего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за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отчетным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периодом, налогоплательщик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представляет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налоговый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орган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Расчет,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котором отражаются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данные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суммах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исчисленных,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также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уплаченных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авансовых платежей,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данные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сумме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налогового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вычета,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которым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воспользовался налогоплательщик, а также о суммах фактически уплаченных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страховых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взносов за тот же период.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Иными словами, в налоговый орган Расчет сдается три раза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году: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 итогам первого квартала, полугодия, девяти месяцев.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Ежеквартально не позднее 15-го числа месяца,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следующего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за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истекшим кварталом, налогоплательщики обязаны представлять 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региональные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отделения Фонда социального страхования РФ сведения (отчеты)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форме,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утвержденной Фондом социального страхования РФ, о суммах: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1) начисленного налога в Фонд социального страхования РФ;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2) использованных на выплату пособий по временной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нетрудоспособности, по беременности и родам, по уходу за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ребенком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достижения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возраста полутора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лет,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рождении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ребенка,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возмещение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стоимости гарантированного перечня услуг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социального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пособия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погребение,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 другие виды пособий по государственному социальному страхованию;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3) направленных ими 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установленном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порядке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санаторно-курортное обслуживание работников и их детей;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4) расходов, подлежащих зачету;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5) уплачиваемых в Фонд социального страхования РФ.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Следовательно, сведения отчеты предоставляются в ФСС ежеквартально.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Налоговая декларация предоставляется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налогоплательщиком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налоговый орган не позднее 30 марта года, следующего за истекшим налоговым периодом.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Копию налоговой декларации по налогу с отметкой налогового органа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или иным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документом,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подтверждающим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предоставление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декларации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налоговый орган, налогоплательщик не позднее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1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июля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года,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следующего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за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истекшим налоговым периодом, представляет в территориальный орган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Пенсионного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фонда РФ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Налогоплательщики,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выступающие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качестве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страхователей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 обязательному пенсионному страхованию, представляют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Пенсионный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фонд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РФ сведения и документы в соответствии с Федеральным законом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"Об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обязательном пенсионном страховании в Российской Федерации"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отношении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застрахованных лиц.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55CA" w:rsidRDefault="008155CA" w:rsidP="008155CA">
      <w:pPr>
        <w:pStyle w:val="HTML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C95D7C" w:rsidRPr="008155CA">
        <w:rPr>
          <w:rFonts w:ascii="Times New Roman" w:hAnsi="Times New Roman" w:cs="Times New Roman"/>
          <w:b/>
          <w:bCs/>
          <w:sz w:val="28"/>
          <w:szCs w:val="28"/>
        </w:rPr>
        <w:t>D. Исчисление и уплата налога</w:t>
      </w:r>
      <w:r w:rsidRPr="008155C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C95D7C" w:rsidRPr="008155CA">
        <w:rPr>
          <w:rFonts w:ascii="Times New Roman" w:hAnsi="Times New Roman" w:cs="Times New Roman"/>
          <w:b/>
          <w:bCs/>
          <w:sz w:val="28"/>
          <w:szCs w:val="28"/>
        </w:rPr>
        <w:t xml:space="preserve">обособленными подразделениями </w:t>
      </w:r>
    </w:p>
    <w:p w:rsidR="00C95D7C" w:rsidRPr="008155CA" w:rsidRDefault="00C95D7C" w:rsidP="008155CA">
      <w:pPr>
        <w:pStyle w:val="HTML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8155CA">
        <w:rPr>
          <w:rFonts w:ascii="Times New Roman" w:hAnsi="Times New Roman" w:cs="Times New Roman"/>
          <w:b/>
          <w:bCs/>
          <w:sz w:val="28"/>
          <w:szCs w:val="28"/>
        </w:rPr>
        <w:t>организации</w:t>
      </w:r>
    </w:p>
    <w:p w:rsidR="008155CA" w:rsidRDefault="008155CA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соответствии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19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Налогового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кодекса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РФ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обособленные подразделения организаций налогоплательщиками не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являются.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Вместе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тем установлено, что в порядке, предусмотренном Налоговым кодексом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РФ,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филиалы иные обособленные подразделения организаций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могут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исполнять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обязанности этих организаций по уплате налогов по месту своего нахождения.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Согласно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8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243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Налогового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кодекса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РФ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обособленные подразделения,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имеющие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отдельный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баланс,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расчетный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счет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начисляющие выплаты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иные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вознаграждения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пользу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физических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лиц,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исполняют обязанности организации по уплате налога (авансовых платежей по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налогу),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а также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обязанности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представлению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расчетов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налоговых деклараций по месту своего нахождения.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Следовательно,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обособленные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подразделения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организаций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исполняют налоговые обязанности по единому социальному налогу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наличии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следующих условий: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1) наличие отдельного баланса;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2) наличие расчетного счета;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3) начисление выплат и иных вознаграждений в пользу физических лиц.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Понятие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обособленного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подразделения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закреплено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2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11 Налогового кодекса РФ. Согласно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данной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норме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обособленным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подразделением является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любое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территориально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обособленное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подразделение,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месту нахождения которого оборудованы стационарные рабочие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места.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Рабочее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место считается стационарным, если оно создано на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срок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более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одного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месяца.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 соответствии со ст. 1 Федерального закона от 17 июля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1999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г.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"Об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основах охраны труда в Российской Федерации" рабочее место - это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место,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котором работник должен находиться или в которое ему необходимо прибыть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связи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 его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работой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которое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прямо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или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косвенно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находится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под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контролем работодателя.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связи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этим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необходимо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отметить,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что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признание обособленного подразделения организации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таковым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осуществляется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независимо от того, отражено или не отражено его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создание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учредительных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или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иных организационно-распорядительных документах организации.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Иными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словами,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во всех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случаях,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когда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организация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образует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территориально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обособленные стационарные рабочие места для работников,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находящихся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ней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трудовых отношениях, то необходимо вести речь о наличии обособленного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подразделения.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Если организация заключает с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гражданином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гражданско-правовой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договор,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то это не образует обособленного подразделения организации.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Организации самостоятельно принимают решения о выделении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обособленных подразделений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отдельный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баланс.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случае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выделения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какого-либо обособленного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подразделения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отдельный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баланс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учет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операций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ним производится на бухгалтерском счете 79.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Согласно Инструкции по применению плана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счетов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бухгалтерского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учета финансово-хозяйственной деятельности организаций (утв. Приказом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Минфина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РФ от 31.10.2000 г. N 94н) счет 79 "Внутрихозяйственные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расчеты"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предназначен для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обобщения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информации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всех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видах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расчетов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филиалами, представительствами, отделениями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другими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обособленными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подразделениями организации, выделенными на отдельные балансы (внутрибалансовые расчеты),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 частности,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расчетов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выделенному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имуществу,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взаимному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отпуску материальных ценностей, по продаже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продукции,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работ,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услуг,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передаче расходов по общеуправленческой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деятельности,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оплате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труда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работникам подразделений и т.п.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Определения расчетного счета для целей налогообложения не установлено. Также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нет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единого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определения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расчетного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счета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гражданском законодательстве. Одним из документов, который дает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определение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расчетному счету является Временный порядок открытия 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ведения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расчетных,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текущих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 бюджетных счетов юридических лиц в учреждениях Сберегательного банка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РФ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от 24 апреля 1997 г. N 199-р.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Поскольку третьим необходимым условием является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начисление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выплат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 иных вознаграждений в пользу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физических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лиц,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что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практически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невозможно сделать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без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отдельного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баланса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счета,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предназначенного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для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выплаты заработной платы, то обособленное подразделение должно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выполнять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налоговые обязанности в следующем случае.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Если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обособленное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подразделение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выделено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отдельный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баланс, самостоятельно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осуществляет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начисление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выплат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физическим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лицам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 самостоятельно выплачивает их за счет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средств,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снятых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открытого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этому подразделению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счета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банке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или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за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счет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средств,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данное подразделение должно выполнять налоговые обязанности организации.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Сумма налога (авансового платежа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налогу),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подлежащая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уплате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 месту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нахождения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обособленного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подразделения,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определяется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исходя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из величины налоговой базы, относящейся к этому обособленному подразделению.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Сумма налога, подлежащая уплате по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месту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нахождения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организации,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 состав которой входят обособленные подразделения, определяется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как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разница между общей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суммой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налога,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подлежащей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уплате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организацией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целом,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 совокупной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суммой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налога,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подлежащей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уплате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месту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нахождения обособленных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подразделений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организации.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этом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исчисление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условий применения регрессивной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налоговой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шкалы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ставок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должно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осуществляться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 целом по организации.</w:t>
      </w:r>
    </w:p>
    <w:p w:rsidR="00C95D7C" w:rsidRPr="008155CA" w:rsidRDefault="008155CA" w:rsidP="008155CA">
      <w:pPr>
        <w:pStyle w:val="HTML"/>
        <w:tabs>
          <w:tab w:val="left" w:pos="601"/>
        </w:tabs>
        <w:suppressAutoHyphens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C95D7C" w:rsidRPr="008155CA">
        <w:rPr>
          <w:rFonts w:ascii="Times New Roman" w:hAnsi="Times New Roman" w:cs="Times New Roman"/>
          <w:b/>
          <w:bCs/>
          <w:sz w:val="28"/>
          <w:szCs w:val="28"/>
        </w:rPr>
        <w:t>6. Ставки налога.</w:t>
      </w:r>
    </w:p>
    <w:p w:rsidR="008155CA" w:rsidRDefault="008155CA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95D7C" w:rsidRPr="008155CA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17F20">
        <w:rPr>
          <w:rFonts w:ascii="Times New Roman" w:hAnsi="Times New Roman" w:cs="Times New Roman"/>
          <w:sz w:val="28"/>
          <w:szCs w:val="28"/>
        </w:rPr>
        <w:t>Шкала ставок единого социального налога, установленная ст. 241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Налогового кодекса РФ, является регрессивной. Уровень ставки налога обратно пропорционален сумме доходов, включаемых в налоговую базу. Таким образом, снижая ставки налога при увеличении доходов,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включаемых в налоговую базу, законодатель делает попытку увеличить круг налогоплательщиков и привлечь к налогообложению доходы, ранее не декларировавшиеся их получателями. Здесь же следует отметить, что налоговым периодом при исчислении единого социального налога, в соответствии со ст. 240 Налогового кодекса РФ, признается календарный год, отчетным периодом по налогу</w:t>
      </w:r>
      <w:r w:rsidR="008155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признается первый квартал, полугодие и девять месяцев календарного года.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Всего ст. 241 Налогового кодекса РФ предусмотрено четыре шкалы ставок, установленных для различных категорий налогоплательщиков. Для организаций, индивидуальных предпринимателей и физических лиц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(за исключением выступающих в качестве работодателей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налогоплательщиков – сельскохозяйственных товаропроизводителей 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родовых, семейных общин малочисленных народов Севера, занимающихся традиционными отраслями хозяйствования) предусмотрены следующие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ставки налога</w:t>
      </w:r>
      <w:r w:rsidR="008155C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95D7C" w:rsidRPr="008155CA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17F20">
        <w:rPr>
          <w:rFonts w:ascii="Times New Roman" w:hAnsi="Times New Roman" w:cs="Times New Roman"/>
          <w:sz w:val="28"/>
          <w:szCs w:val="28"/>
        </w:rPr>
        <w:t>Для налогоплательщиков - сельскохозяйственных товаропроизводителей и родовых, семейных общин малочисленных народов Севера, занимающихся традиционными отраслями хозяйствования, предусмотрены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следующие ставки налога</w:t>
      </w:r>
      <w:r w:rsidR="008155C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7. Исчисление и уплата страховых взносов</w:t>
      </w:r>
      <w:r w:rsidR="008155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 обязательному пенсионному страхованию.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Обязательное пенсионное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страхование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вводится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1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января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2002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года Федеральным законом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15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декабря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2001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г.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N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167-ФЗ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"Об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обязательном пенсионном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страховании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Российской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Федерации".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Несмотря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то,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что обязательное пенсионное страхование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является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разновидностью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обязательного страхования, страховые взносы по нему являются по сути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дела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дополнительным налогом.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Во-первых, согласно ст.2 Федерального закона от 15 декабря 2001 г. N 167- ФЗ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"Об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обязательном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пенсионном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страховании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Российской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Федерации" правоотношения, связанные с уплатой обязательных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платежей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обязательное пенсионное страхование, в том числе в части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осуществления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контроля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за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их уплатой, регулируются законодательством РФ о налогах и сборах, если иное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не предусмотрено указанным Федеральным законом.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Во-вторых, объект обложения, база для начисления определяется в порядке, установленном для исчисления объекта налогообложения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налоговой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базы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 единому социальному налогу.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А. Субъекты обязательного пенсионного страхования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Субъектами обязательного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пенсионного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страхования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являются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страховщик (Пенсионный фонд РФ), страхователи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(организации,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предприниматели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др.), застрахованные лица (работники и др.).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Страховщик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Пенсионный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фонд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РФ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является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страховщиком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осуществляет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РФ обязательное пенсионное страхование.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Положения о территориальных органах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Пенсионного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фонда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РФ,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являющихся юридическими лицами, утверждаются Правлением Пенсионного фонда РФ.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Страховщик имеет право:</w:t>
      </w:r>
    </w:p>
    <w:p w:rsidR="00C95D7C" w:rsidRPr="00E17F20" w:rsidRDefault="00E17F20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- проводить у страхователей проверки документов, связанных с назначением (перерасчетом)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выплатой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обязательного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страхового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обеспечения, представлением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сведений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индивидуального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(персонифицированного)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учета застрахованных лиц; требовать и получать 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плательщиков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страховых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взносов необходимые документы, справки и сведения по вопросам,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возникающим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ходе указанных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проверок,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исключением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сведений,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составляющих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коммерческую</w:t>
      </w:r>
      <w:r w:rsidR="008155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тайну, определяемую в установленном законодательством РФ порядке;</w:t>
      </w:r>
    </w:p>
    <w:p w:rsidR="00C95D7C" w:rsidRPr="00E17F20" w:rsidRDefault="00E17F20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- требовать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руководителей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других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должностных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лиц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проверяемых организаций, а также от физических лиц,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которые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самостоятельно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уплачивают обязательные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платежи,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устранения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выявленных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нарушений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законодательства Российской Федерации об обязательном пенсионном страховании;</w:t>
      </w:r>
    </w:p>
    <w:p w:rsidR="00C95D7C" w:rsidRPr="00E17F20" w:rsidRDefault="00E17F20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- осуществлять возврат страховых взносов страхователям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случае,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если невозможно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установить,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каких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застрахованных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лиц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указанные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платежи уплачены.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Страховщик обязан:</w:t>
      </w:r>
    </w:p>
    <w:p w:rsidR="00C95D7C" w:rsidRPr="00E17F20" w:rsidRDefault="00E17F20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- бесплатно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консультировать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страхователей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вопросам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обязательного пенсионного страхования и информировать их о нормативных правовых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актах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об обязательном пенсионном страховании;</w:t>
      </w:r>
    </w:p>
    <w:p w:rsidR="00C95D7C" w:rsidRPr="00E17F20" w:rsidRDefault="00E17F20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организовывать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через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свои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территориальные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органы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бесплатные консультации застрахованным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лицам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вопросам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обязательного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пенсионного страхования.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Страхователи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Страхователями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(по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аналогии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единым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социальным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налогом налогоплательщики) по обязательному пенсионному страхованию являются:</w:t>
      </w:r>
    </w:p>
    <w:p w:rsidR="00C95D7C" w:rsidRPr="00E17F20" w:rsidRDefault="00E17F20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1) лица, производящие выплаты физическим лицам, в том числе:</w:t>
      </w:r>
    </w:p>
    <w:p w:rsidR="00C95D7C" w:rsidRPr="00E17F20" w:rsidRDefault="00E17F20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- организации;</w:t>
      </w:r>
    </w:p>
    <w:p w:rsidR="00C95D7C" w:rsidRPr="00E17F20" w:rsidRDefault="00E17F20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- индивидуальные предприниматели;</w:t>
      </w:r>
    </w:p>
    <w:p w:rsidR="00C95D7C" w:rsidRPr="00E17F20" w:rsidRDefault="00E17F20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- физические лица;</w:t>
      </w:r>
    </w:p>
    <w:p w:rsidR="00C95D7C" w:rsidRPr="00E17F20" w:rsidRDefault="00E17F20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2) индивидуальные предприниматели, адвокаты.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Если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страхователь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одновременно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относится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нескольким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категориям страхователей, то исчисление и уплата страховых взносов производятся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 каждому основанию отдельно.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К индивидуальным предпринимателям для целей исчисления страховых взносов также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относятся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частные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детективы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занимающиеся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частной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практикой нотариусы.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Таким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образом,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круг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страхователей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совпадает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перечнем налогоплательщиков единого социального налога.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К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страхователям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дополнительно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приравниваются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физические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лица, добровольно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вступающие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правоотношения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обязательному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пенсионному страхованию в соответствии со ст.29 Федерального закона от 15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декабря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2001 г.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N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167-ФЗ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"Об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обязательном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пенсионном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страховании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Российской Федерации". В данном случае имеется в виду добровольный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порядок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вступления 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обязательное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пенсионное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страхование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физических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лиц,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работающих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за границей или уплачивающих взносы за иное физическое лицо.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Страхователи имеют право: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- бесплатно получать у страховщика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информацию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нормативных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правовых актах, об обязательном пенсионном страховании, а также информацию 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размерах обязательного страхового обеспечения, выплаченного застрахованным лицам,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за которых страхователь уплачивал страховые взносы;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- обращаться в суд для защиты своих прав.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Страхователи обязаны: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- зарегистрироваться у страховщика;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- своевременно и в полном объеме уплачивать страховые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взносы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бюджет Пенсионного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фонда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Российской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Федерации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вести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учет,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связанный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 начислением и перечислением страховых взносов в указанный бюджет;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-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представлять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территориальные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органы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страховщика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документы, необходимые для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ведения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индивидуального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(персонифицированного)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учета,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а также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для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назначения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(перерасчета)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выплаты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обязательного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страхового обеспечения;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- выполнять требования территориальных органов страховщика об устранении выявленных нарушений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законодательства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РФ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обязательном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пенсионном страховании;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Страхователи-организации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дополнительно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обязаны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сообщать в территориальные органы страховщика по месту регистрации: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- 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принятом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установленном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порядке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решении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организации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своей ликвидации (реорганизации) в трехдневный срок со дня принятия решения;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-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изменении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учредительных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документов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учетных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реквизитов организации,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места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ее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нахождения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пятидневный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срок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дня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внесения изменений и дополнений.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Порядок регистрации страхователей 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органах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страховщика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установлен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 ст.11 Федерального закона от 15 декабря 2001 г. N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167-ФЗ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"Об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обязательном пенсионном страховании в Российской Федерации".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Согласно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данной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статье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регистрация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страхователей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территориальных органах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страховщика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является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обязательной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осуществляется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 тридцатидневный срок: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1) для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работодателей-организаций,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также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крестьянских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(фермерских) хозяйств - со дня государственной регистрации по месту их нахождения;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Организации,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состав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которых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входят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обособленные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подразделения, регистрируются по месту своего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нахождения,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также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месту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нахождения каждого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из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обособленных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подразделений,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через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которые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эти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страхователи выплачивают вознаграждения физическим лицам.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2) для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физических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лиц,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которые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самостоятельно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уплачивают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страховые взносы 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бюджет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Пенсионного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фонда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РФ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(индивидуальных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предпринимателей, частных детективов, нотариусов, занимающихся частной практикой,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других),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- со дня государственной регистрации (получения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лицензии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осуществление определенной деятельности) по месту жительства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этих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физических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лиц,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 случае осуществления их деятельности в другом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месте по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месту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осуществления этой деятельности;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3) для физических лиц, осуществляющих прием на работу наемных работников по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трудовому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договору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или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контракту,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также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выплачивающих вознаграждения по договорам гражданско-правового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характера,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которые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 соответствии с законодательством РФ начисляются страховые взносы, -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дня заключения соответствующих договоров по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месту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жительства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физических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лиц, осуществляющих прием на работу (выплачивающих вознаграждения).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Застрахованные лица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Застрахованные лица - граждане РФ, а также проживающие на территории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РФ иностранные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граждане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лица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без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гражданства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лица,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которых распространяется обязательное пенсионное страхование: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- работающие по трудовому договору или по договору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гражданско-правового характера, предметом которого являются выполнение работ и оказание услуг,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а также по авторскому и лицензионному договору;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-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самостоятельно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обеспечивающие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себя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работой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(индивидуальные предприниматели,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частные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детективы,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занимающиеся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частной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практикой нотариусы, адвокаты);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- являющиеся членами крестьянских (фермерских) хозяйств;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- работающие за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пределами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территории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РФ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случае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уплаты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страховых взносов в соответствии со ст.29 Федерального закона от 15 декабря 2001 г.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N 167-ФЗ "Об обязательном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пенсионном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страховании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Российской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Федерации", если иное не предусмотрено международным договором РФ;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- являющиеся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членами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родовых,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семейных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общин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малочисленных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народов Севера, занимающихся традиционными отраслями хозяйствования;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-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иные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категории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граждан,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которых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отношения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обязательному пенсионному страхованию возникают 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соответствии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настоящим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Федеральным законом.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Застрахованные лица имеют право: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- через представительные органы работников и работодателей участвовать в совершенствовании системы обязательного пенсионного страхования в РФ;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- беспрепятственно получать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работодателя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информацию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начислении страховых взносов и осуществлять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контроль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за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перечислением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бюджет Пенсионного фонда РФ;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- своевременно и полностью получать обязательное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страховое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обеспечение за счет средств бюджета Пенсионного фонда РФ;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- защищать свои права, в том числе в судебном порядке.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Застрахованные лица обязаны: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- предъявлять страховщику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содержащие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достоверные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сведения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документы, являющиеся основанием для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назначения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выплаты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обязательного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страхового обеспечения;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-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сообщать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страховщику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всех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изменениях,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влияющих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выплату обязательного страхового обеспечения;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-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соблюдать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установленные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для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назначения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(перерасчета)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выплаты обязательного страхового обеспечения условия.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Объект обложения и база для начисления страховых взносов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Объектом обложения страховыми взносами является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объект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налогообложения по единому социальному налогу.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Базой для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начисления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страховых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взносов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является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налоговая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база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 единому социальному налогу.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Таким образом, объект обложения и база для исчисления страховых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взносов определяется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согласно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гл.24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Налогового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кодекса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РФ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"Единый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социальный налог".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При этом необходимо отметить, что Федеральным законом от 15 декабря 2001 г. N 167-ФЗ "Об обязательном пенсионном страховании в Российской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Федерации" представление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льгот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уплате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взносов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обязательное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пенсионное страхование не предусмотрено.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Тарифы страхового взноса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Тариф страхового взноса - размер страхового взноса на единицу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измерения базы для начисления страховых взносов. По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своему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смыслу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тариф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страхового взноса является налоговой ставкой по налогу.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1) Для лиц, производящих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выплаты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физическим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лицам,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также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как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 единому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социальному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налогу,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предусмотрено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два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вида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регрессивных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шкал страховых тарифов: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- для выступающих в качестве работодателей страхователей, за исключением выступающих в качестве работодателей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организаций,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занятых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производстве сельскохозяйственной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продукции,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родовых,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семейных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общин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малочисленных народов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Севера,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занимающихся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традиционными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отраслями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хозяйствования,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 крестьянских (фермерских) хозяйств;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- для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выступающих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качестве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работодателей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организаций,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занятых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 производстве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сельскохозяйственной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продукции,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родовых,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семейных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общин малочисленных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народов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Севера,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занимающихся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традиционными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отраслями хозяйствования, и крестьянских (фермерских) хозяйств.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При этом необходимо учитывать, что в течение 2002-2005 годов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каждая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из названных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групп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страхователей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отношении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своих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работников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1967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года рождения и моложе, применяют временные страховые тарифы.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Временные страховые тарифы предусмотрены для каждой группы страхователей 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33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Федерального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закона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15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декабря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2001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г.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N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167-ФЗ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"Об обязательном пенсионном страховании в Российской Федерации".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Право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применение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регрессивных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страховых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тарифов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имеют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те страхователи, которые подпадают под критерии, установленные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для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применения регрессивных ставок по единому социальному налогу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согласно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2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241 Налогового кодекса РФ).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В случае если страхователь не имеет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права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применение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регрессивной шкалы тарифа, то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страховые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взносы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уплачиваются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исходя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из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максимального тарифа.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Для выступающих в качестве работодателей страхователей, за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исключение выступающих в качестве работодателей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организаций,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занятых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производстве сельскохозяйственной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продукции,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родовых,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семейных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общин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малочисленных народов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Севера,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занимающихся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традиционными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отраслями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хозяйствования,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 крестьянских (фермерских) хозяйств предусмотрены следующие тарифы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страховых взносов:</w:t>
      </w:r>
    </w:p>
    <w:p w:rsidR="00C95D7C" w:rsidRPr="008155CA" w:rsidRDefault="008155CA" w:rsidP="008155CA">
      <w:pPr>
        <w:pStyle w:val="HTML"/>
        <w:tabs>
          <w:tab w:val="left" w:pos="601"/>
        </w:tabs>
        <w:suppressAutoHyphens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C95D7C" w:rsidRPr="008155CA"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</w:p>
    <w:p w:rsidR="008155CA" w:rsidRPr="008155CA" w:rsidRDefault="008155CA" w:rsidP="00E17F20">
      <w:pPr>
        <w:pStyle w:val="HTML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своей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работе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постаралась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охватить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наиболее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важные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моменты,</w:t>
      </w:r>
      <w:r w:rsidR="008155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характерные для единого социального налога.</w:t>
      </w:r>
    </w:p>
    <w:p w:rsidR="00C95D7C" w:rsidRPr="008155CA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17F20">
        <w:rPr>
          <w:rFonts w:ascii="Times New Roman" w:hAnsi="Times New Roman" w:cs="Times New Roman"/>
          <w:sz w:val="28"/>
          <w:szCs w:val="28"/>
        </w:rPr>
        <w:t>Подводя итог вышеизложенному можно отметить,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что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Единый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социальный</w:t>
      </w:r>
      <w:r w:rsidR="008155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 (ЕСН) предназначен для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мобилизации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средств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реализации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права</w:t>
      </w:r>
      <w:r w:rsidR="008155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граждан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государственное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пенсионное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социальное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обеспечение</w:t>
      </w:r>
      <w:r w:rsidR="008155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(страхование) и медицинскую помощь</w:t>
      </w:r>
      <w:r w:rsidR="008155C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Налогоплательщики ЕСН помимо этого налога уплачивают страховые взносы</w:t>
      </w:r>
      <w:r w:rsidR="008155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 ОБЯЗАТЕЛЬНОЕ ПЕНСИОННОЕ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СТРАХОВАНИЕ.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этом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сумма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ЕСН,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подлежащая</w:t>
      </w:r>
      <w:r w:rsidR="008155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уплате в федеральный бюджет,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уменьшается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сумму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страховых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взносов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</w:t>
      </w:r>
      <w:r w:rsidR="00A14A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обязательное пенсионное страхование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Лица,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производящие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выплаты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физическим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лицам,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дополнительно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уплачивают</w:t>
      </w:r>
      <w:r w:rsidR="008155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страховые взносы в ФСС РФ в части обязательного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страхования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несчастных</w:t>
      </w:r>
      <w:r w:rsidR="008155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случаев на производстве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профессиональных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заболеваний.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Налогоплательщики единого социального налога: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лица, производящие выплаты наемным работникам, в том числе: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организации;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индивидуальные предприниматели;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физические лица, не признаваемые индивидуальными предпринимателями;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индивидуальные предприниматели, адвокаты.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Объект налогообложения для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исчисления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зависит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категории</w:t>
      </w:r>
      <w:r w:rsidR="00A14A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налогоплательщика.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частности,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для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организаций,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производящих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выплаты</w:t>
      </w:r>
      <w:r w:rsidR="00A14A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наемным работникам,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объектом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налогообложения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признаются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выплаты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иные</w:t>
      </w:r>
      <w:r w:rsidR="00A14A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вознаграждения,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начисляемые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пользу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физических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лиц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трудовым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</w:t>
      </w:r>
      <w:r w:rsidR="00A14A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гражданско-правовым договорам, предметом которых является выполнение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работ,</w:t>
      </w:r>
      <w:r w:rsidR="00A14A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оказание услуг (за исключением вознаграждений, выплачиваемых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индивидуальным</w:t>
      </w:r>
      <w:r w:rsidR="00A14A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предпринимателям), а также по авторским договорам.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Выплаты и вознаграждения (вне зависимости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формы,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которой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они</w:t>
      </w:r>
      <w:r w:rsidR="00A14A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производятся) не признаются объектом налогообложения, если такие выплаты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не</w:t>
      </w:r>
      <w:r w:rsidR="00A14A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отнесены к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расходам,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уменьшающим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налоговую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базу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прибыль</w:t>
      </w:r>
      <w:r w:rsidR="00A14A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организаций в текущем отчетном (налоговом) периоде.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Для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исчисления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суммы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определяется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налоговая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база.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Для</w:t>
      </w:r>
      <w:r w:rsidR="00A14A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налогоплательщиков-организаций она определяется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как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сумма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выплат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иных</w:t>
      </w:r>
      <w:r w:rsidR="00A14A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вознаграждений,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являющихся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объектом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налогообложения,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начисленных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за</w:t>
      </w:r>
      <w:r w:rsidR="00A14A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налоговый период в пользу физических лиц.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При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определении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налоговой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базы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учитываются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любые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выплаты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</w:t>
      </w:r>
      <w:r w:rsidR="00A14A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вознаграждения (за исключением сумм, указанных 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статье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238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НК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РФ),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вне</w:t>
      </w:r>
      <w:r w:rsidR="00A14A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зависимости от формы, в которой осуществляются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данные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выплаты.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ним,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в</w:t>
      </w:r>
      <w:r w:rsidR="00A14A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частности, относятся: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полная или частичная оплата товаров (работ, услуг,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имущественных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или</w:t>
      </w:r>
      <w:r w:rsidR="00A14A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иных прав), предназначенных для физического лица-работника или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членов</w:t>
      </w:r>
      <w:r w:rsidR="00A14A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его семьи, в том числе коммунальных услуг, питания, отдыха, обучения в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их интересах;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оплата страховых взносов по договорам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добровольного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страхования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(за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исключением сумм страховых взносов, указанных в подпункте 7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пункта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1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статьи 238 НК РФ).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Налоговый и отчетный периоды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Налоговым периодом признается календарный год.</w:t>
      </w:r>
    </w:p>
    <w:p w:rsidR="00C95D7C" w:rsidRPr="00E17F20" w:rsidRDefault="00C95D7C" w:rsidP="00E17F2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F20">
        <w:rPr>
          <w:rFonts w:ascii="Times New Roman" w:hAnsi="Times New Roman" w:cs="Times New Roman"/>
          <w:sz w:val="28"/>
          <w:szCs w:val="28"/>
        </w:rPr>
        <w:t>Отчетными периодами признаются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первый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квартал,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полугодие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девять</w:t>
      </w:r>
      <w:r w:rsidR="00A14A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17F20">
        <w:rPr>
          <w:rFonts w:ascii="Times New Roman" w:hAnsi="Times New Roman" w:cs="Times New Roman"/>
          <w:sz w:val="28"/>
          <w:szCs w:val="28"/>
        </w:rPr>
        <w:t>месяцев.</w:t>
      </w:r>
    </w:p>
    <w:p w:rsidR="00C95D7C" w:rsidRPr="00A14AE4" w:rsidRDefault="00A14AE4" w:rsidP="00A14AE4">
      <w:pPr>
        <w:pStyle w:val="HTML"/>
        <w:tabs>
          <w:tab w:val="left" w:pos="601"/>
        </w:tabs>
        <w:suppressAutoHyphens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Pr="00A14AE4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п</w:t>
      </w:r>
      <w:r w:rsidR="00C95D7C" w:rsidRPr="00A14AE4">
        <w:rPr>
          <w:rFonts w:ascii="Times New Roman" w:hAnsi="Times New Roman" w:cs="Times New Roman"/>
          <w:b/>
          <w:bCs/>
          <w:sz w:val="28"/>
          <w:szCs w:val="28"/>
        </w:rPr>
        <w:t>исок использованной литературы</w:t>
      </w:r>
    </w:p>
    <w:p w:rsidR="00A14AE4" w:rsidRPr="00A14AE4" w:rsidRDefault="00A14AE4" w:rsidP="00E17F20">
      <w:pPr>
        <w:pStyle w:val="HTML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C95D7C" w:rsidRPr="00E17F20" w:rsidRDefault="00A14AE4" w:rsidP="00A14AE4">
      <w:pPr>
        <w:pStyle w:val="HTML"/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C95D7C" w:rsidRPr="00E17F20">
        <w:rPr>
          <w:rFonts w:ascii="Times New Roman" w:hAnsi="Times New Roman" w:cs="Times New Roman"/>
          <w:sz w:val="28"/>
          <w:szCs w:val="28"/>
        </w:rPr>
        <w:t>Комментарий к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Налоговому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Кодексу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РФ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с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постатейными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материалами.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Части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первая и вторая - глава 24. 2003 г.</w:t>
      </w:r>
    </w:p>
    <w:p w:rsidR="00C95D7C" w:rsidRPr="00E17F20" w:rsidRDefault="00A14AE4" w:rsidP="00A14AE4">
      <w:pPr>
        <w:pStyle w:val="HTML"/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C95D7C" w:rsidRPr="00E17F20">
        <w:rPr>
          <w:rFonts w:ascii="Times New Roman" w:hAnsi="Times New Roman" w:cs="Times New Roman"/>
          <w:sz w:val="28"/>
          <w:szCs w:val="28"/>
        </w:rPr>
        <w:t>Методические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рекомендации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по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порядку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исчисления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и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уплаты</w:t>
      </w:r>
      <w:r w:rsidR="00E17F20">
        <w:rPr>
          <w:rFonts w:ascii="Times New Roman" w:hAnsi="Times New Roman" w:cs="Times New Roman"/>
          <w:sz w:val="28"/>
          <w:szCs w:val="28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единого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95D7C" w:rsidRPr="00E17F20">
        <w:rPr>
          <w:rFonts w:ascii="Times New Roman" w:hAnsi="Times New Roman" w:cs="Times New Roman"/>
          <w:sz w:val="28"/>
          <w:szCs w:val="28"/>
        </w:rPr>
        <w:t>социального налога (утв. приказом МНС РФ от 5 июля 2002 г. N БГ-3-05/344).</w:t>
      </w:r>
    </w:p>
    <w:p w:rsidR="00C95D7C" w:rsidRPr="00E17F20" w:rsidRDefault="00A14AE4" w:rsidP="00A14AE4">
      <w:pPr>
        <w:pStyle w:val="HTML"/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C95D7C" w:rsidRPr="00E17F20">
        <w:rPr>
          <w:rFonts w:ascii="Times New Roman" w:hAnsi="Times New Roman" w:cs="Times New Roman"/>
          <w:sz w:val="28"/>
          <w:szCs w:val="28"/>
        </w:rPr>
        <w:t>Гражданский Кодекс РФ</w:t>
      </w:r>
    </w:p>
    <w:p w:rsidR="00C95D7C" w:rsidRPr="00E17F20" w:rsidRDefault="00A14AE4" w:rsidP="00A14AE4">
      <w:pPr>
        <w:pStyle w:val="HTML"/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C95D7C" w:rsidRPr="00E17F20">
        <w:rPr>
          <w:rFonts w:ascii="Times New Roman" w:hAnsi="Times New Roman" w:cs="Times New Roman"/>
          <w:sz w:val="28"/>
          <w:szCs w:val="28"/>
        </w:rPr>
        <w:t>Трудовой Кодекс РФ</w:t>
      </w:r>
    </w:p>
    <w:p w:rsidR="00C95D7C" w:rsidRPr="00E17F20" w:rsidRDefault="00A14AE4" w:rsidP="00A14AE4">
      <w:pPr>
        <w:pStyle w:val="HTML"/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C95D7C" w:rsidRPr="00E17F20">
        <w:rPr>
          <w:rFonts w:ascii="Times New Roman" w:hAnsi="Times New Roman" w:cs="Times New Roman"/>
          <w:sz w:val="28"/>
          <w:szCs w:val="28"/>
        </w:rPr>
        <w:t>Официальный сайт системы ГАРАНТ: www.garant.ru</w:t>
      </w:r>
    </w:p>
    <w:p w:rsidR="00C95D7C" w:rsidRPr="00E17F20" w:rsidRDefault="00A14AE4" w:rsidP="00A14AE4">
      <w:pPr>
        <w:pStyle w:val="HTML"/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</w:t>
      </w:r>
      <w:r w:rsidR="00C95D7C" w:rsidRPr="00E17F20">
        <w:rPr>
          <w:rFonts w:ascii="Times New Roman" w:hAnsi="Times New Roman" w:cs="Times New Roman"/>
          <w:sz w:val="28"/>
          <w:szCs w:val="28"/>
        </w:rPr>
        <w:t>"Налоги и финансовое право", N 3, 2002 г.</w:t>
      </w:r>
      <w:bookmarkStart w:id="0" w:name="_GoBack"/>
      <w:bookmarkEnd w:id="0"/>
    </w:p>
    <w:sectPr w:rsidR="00C95D7C" w:rsidRPr="00E17F20" w:rsidSect="00E17F20">
      <w:type w:val="continuous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5C2409"/>
    <w:multiLevelType w:val="hybridMultilevel"/>
    <w:tmpl w:val="861E9908"/>
    <w:lvl w:ilvl="0" w:tplc="BED206AE">
      <w:start w:val="1"/>
      <w:numFmt w:val="upperLetter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5D7C"/>
    <w:rsid w:val="001B1226"/>
    <w:rsid w:val="005D2E96"/>
    <w:rsid w:val="008155CA"/>
    <w:rsid w:val="0090327A"/>
    <w:rsid w:val="00A14AE4"/>
    <w:rsid w:val="00BE3CE4"/>
    <w:rsid w:val="00C95D7C"/>
    <w:rsid w:val="00E17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552290A-3381-4E74-969B-211FFF25A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5D7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C95D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14163</Words>
  <Characters>80734</Characters>
  <Application>Microsoft Office Word</Application>
  <DocSecurity>0</DocSecurity>
  <Lines>672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науки и образования Российской Федерации</vt:lpstr>
    </vt:vector>
  </TitlesOfParts>
  <Company>КБГУ</Company>
  <LinksUpToDate>false</LinksUpToDate>
  <CharactersWithSpaces>94708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науки и образования Российской Федерации</dc:title>
  <dc:subject/>
  <dc:creator>Рамазан</dc:creator>
  <cp:keywords/>
  <dc:description/>
  <cp:lastModifiedBy>admin</cp:lastModifiedBy>
  <cp:revision>2</cp:revision>
  <dcterms:created xsi:type="dcterms:W3CDTF">2014-04-09T02:33:00Z</dcterms:created>
  <dcterms:modified xsi:type="dcterms:W3CDTF">2014-04-09T02:33:00Z</dcterms:modified>
</cp:coreProperties>
</file>