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E4438" w:rsidRDefault="00CE4438" w:rsidP="001B1EAA">
      <w:pPr>
        <w:pStyle w:val="11"/>
        <w:tabs>
          <w:tab w:val="right" w:leader="dot" w:pos="9345"/>
        </w:tabs>
        <w:spacing w:before="0" w:after="0" w:line="360" w:lineRule="auto"/>
        <w:jc w:val="both"/>
        <w:rPr>
          <w:b w:val="0"/>
          <w:caps w:val="0"/>
          <w:sz w:val="28"/>
          <w:szCs w:val="28"/>
        </w:rPr>
      </w:pPr>
    </w:p>
    <w:p w:rsidR="001B1EAA" w:rsidRDefault="001B1EAA" w:rsidP="001B1EAA">
      <w:pPr>
        <w:pStyle w:val="11"/>
        <w:tabs>
          <w:tab w:val="right" w:leader="dot" w:pos="9345"/>
        </w:tabs>
        <w:spacing w:before="0" w:after="0" w:line="360" w:lineRule="auto"/>
        <w:jc w:val="both"/>
        <w:rPr>
          <w:b w:val="0"/>
          <w:caps w:val="0"/>
          <w:sz w:val="28"/>
          <w:szCs w:val="28"/>
        </w:rPr>
      </w:pPr>
      <w:r>
        <w:rPr>
          <w:b w:val="0"/>
          <w:caps w:val="0"/>
          <w:sz w:val="28"/>
          <w:szCs w:val="28"/>
        </w:rPr>
        <w:t>СОДЕРЖАНИЕ</w:t>
      </w:r>
    </w:p>
    <w:p w:rsidR="001B1EAA" w:rsidRPr="00BA2D40" w:rsidRDefault="001B1EAA" w:rsidP="001B1EAA">
      <w:r w:rsidRPr="00CC4378">
        <w:rPr>
          <w:b/>
          <w:sz w:val="28"/>
          <w:szCs w:val="28"/>
        </w:rPr>
        <w:t>ВВЕДЕНИЕ</w:t>
      </w:r>
      <w:r>
        <w:t>……………………………………………………………………………..5</w:t>
      </w:r>
    </w:p>
    <w:p w:rsidR="001B1EAA" w:rsidRPr="00CC4378" w:rsidRDefault="001B1EAA" w:rsidP="001B1EAA">
      <w:pPr>
        <w:spacing w:line="360" w:lineRule="auto"/>
        <w:jc w:val="both"/>
        <w:rPr>
          <w:b/>
          <w:bCs/>
          <w:sz w:val="28"/>
          <w:szCs w:val="28"/>
        </w:rPr>
      </w:pPr>
      <w:r w:rsidRPr="00CC4378">
        <w:rPr>
          <w:b/>
          <w:bCs/>
          <w:sz w:val="28"/>
          <w:szCs w:val="28"/>
        </w:rPr>
        <w:t xml:space="preserve">ГЛАВА 1.СУЩНОСТЬ И НАЗНАЧЕНИЕ МОНИТОРИНГА </w:t>
      </w:r>
    </w:p>
    <w:p w:rsidR="001B1EAA" w:rsidRDefault="001B1EAA" w:rsidP="001B1EAA">
      <w:pPr>
        <w:spacing w:line="360" w:lineRule="auto"/>
        <w:jc w:val="both"/>
        <w:rPr>
          <w:bCs/>
          <w:sz w:val="28"/>
          <w:szCs w:val="28"/>
        </w:rPr>
      </w:pPr>
      <w:r w:rsidRPr="00CC4378">
        <w:rPr>
          <w:b/>
          <w:bCs/>
          <w:sz w:val="28"/>
          <w:szCs w:val="28"/>
        </w:rPr>
        <w:t>ФИНАНСОВОГО СОСТОЯНИЯ ПРЕДПРИЯТИЯ</w:t>
      </w:r>
      <w:r>
        <w:rPr>
          <w:bCs/>
          <w:sz w:val="28"/>
          <w:szCs w:val="28"/>
        </w:rPr>
        <w:t>……………………8</w:t>
      </w:r>
    </w:p>
    <w:p w:rsidR="001B1EAA" w:rsidRDefault="001B1EAA" w:rsidP="001B1EAA">
      <w:pPr>
        <w:spacing w:line="360" w:lineRule="auto"/>
        <w:jc w:val="both"/>
        <w:rPr>
          <w:bCs/>
          <w:sz w:val="28"/>
          <w:szCs w:val="28"/>
        </w:rPr>
      </w:pPr>
      <w:r>
        <w:rPr>
          <w:bCs/>
          <w:sz w:val="28"/>
          <w:szCs w:val="28"/>
        </w:rPr>
        <w:t>1.1.ОСУЩЕСТВЛЕНИЕ МОНИТОРИНГА ПРЕДПРИЯТИЙ В</w:t>
      </w:r>
    </w:p>
    <w:p w:rsidR="001B1EAA" w:rsidRDefault="001B1EAA" w:rsidP="001B1EAA">
      <w:pPr>
        <w:spacing w:line="360" w:lineRule="auto"/>
        <w:jc w:val="both"/>
        <w:rPr>
          <w:bCs/>
          <w:sz w:val="28"/>
          <w:szCs w:val="28"/>
        </w:rPr>
      </w:pPr>
      <w:r>
        <w:rPr>
          <w:bCs/>
          <w:sz w:val="28"/>
          <w:szCs w:val="28"/>
        </w:rPr>
        <w:t>РОССИЙСКОЙ ФЕДЕРАЦИИ………………………………………..……..8</w:t>
      </w:r>
    </w:p>
    <w:p w:rsidR="001B1EAA" w:rsidRDefault="001B1EAA" w:rsidP="001B1EAA">
      <w:pPr>
        <w:spacing w:line="360" w:lineRule="auto"/>
        <w:jc w:val="both"/>
        <w:rPr>
          <w:bCs/>
          <w:sz w:val="28"/>
          <w:szCs w:val="28"/>
        </w:rPr>
      </w:pPr>
      <w:r>
        <w:rPr>
          <w:bCs/>
          <w:sz w:val="28"/>
          <w:szCs w:val="28"/>
        </w:rPr>
        <w:t>1.2.ПОНЯТИЕ И ЗНАЧЕНИЕ ФИНАНСОВОГО АНАЛИЗА</w:t>
      </w:r>
    </w:p>
    <w:p w:rsidR="001B1EAA" w:rsidRDefault="001B1EAA" w:rsidP="001B1EAA">
      <w:pPr>
        <w:spacing w:line="360" w:lineRule="auto"/>
        <w:jc w:val="both"/>
        <w:rPr>
          <w:bCs/>
          <w:sz w:val="28"/>
          <w:szCs w:val="28"/>
        </w:rPr>
      </w:pPr>
      <w:r>
        <w:rPr>
          <w:bCs/>
          <w:sz w:val="28"/>
          <w:szCs w:val="28"/>
        </w:rPr>
        <w:t>ПРЕДПРИЯТИЯ…………………………………………….………………..19</w:t>
      </w:r>
    </w:p>
    <w:p w:rsidR="001B1EAA" w:rsidRDefault="001B1EAA" w:rsidP="001B1EAA">
      <w:pPr>
        <w:spacing w:line="360" w:lineRule="auto"/>
        <w:jc w:val="both"/>
        <w:rPr>
          <w:bCs/>
          <w:sz w:val="28"/>
          <w:szCs w:val="28"/>
        </w:rPr>
      </w:pPr>
      <w:r>
        <w:rPr>
          <w:bCs/>
          <w:sz w:val="28"/>
          <w:szCs w:val="28"/>
        </w:rPr>
        <w:t>1.3.ИНФОРМАЦИОННАЯ БАЗА ДЛЯ АНАЛИЗА ФИНАНСОВОГО</w:t>
      </w:r>
    </w:p>
    <w:p w:rsidR="001B1EAA" w:rsidRDefault="001B1EAA" w:rsidP="001B1EAA">
      <w:pPr>
        <w:spacing w:line="360" w:lineRule="auto"/>
        <w:jc w:val="both"/>
        <w:rPr>
          <w:bCs/>
          <w:sz w:val="28"/>
          <w:szCs w:val="28"/>
        </w:rPr>
      </w:pPr>
      <w:r>
        <w:rPr>
          <w:bCs/>
          <w:sz w:val="28"/>
          <w:szCs w:val="28"/>
        </w:rPr>
        <w:t>СОСТОЯНИЯ ПРЕДПРИЯТИЯ……………………….………….…………23</w:t>
      </w:r>
    </w:p>
    <w:p w:rsidR="001B1EAA" w:rsidRDefault="001B1EAA" w:rsidP="001B1EAA">
      <w:pPr>
        <w:spacing w:line="360" w:lineRule="auto"/>
        <w:jc w:val="both"/>
        <w:rPr>
          <w:bCs/>
          <w:sz w:val="28"/>
          <w:szCs w:val="28"/>
        </w:rPr>
      </w:pPr>
      <w:r>
        <w:rPr>
          <w:bCs/>
          <w:sz w:val="28"/>
          <w:szCs w:val="28"/>
        </w:rPr>
        <w:t xml:space="preserve">1.4.РОЛЬ АНАЛИЗА ФИНАНСОВОГО СОСТОЯНИЯ В </w:t>
      </w:r>
    </w:p>
    <w:p w:rsidR="001B1EAA" w:rsidRDefault="001B1EAA" w:rsidP="001B1EAA">
      <w:pPr>
        <w:spacing w:line="360" w:lineRule="auto"/>
        <w:jc w:val="both"/>
        <w:rPr>
          <w:bCs/>
          <w:sz w:val="28"/>
          <w:szCs w:val="28"/>
        </w:rPr>
      </w:pPr>
      <w:r>
        <w:rPr>
          <w:bCs/>
          <w:sz w:val="28"/>
          <w:szCs w:val="28"/>
        </w:rPr>
        <w:t>РАЗРАБОТКЕ ФИНАНСОВОЙ ПОЛИТИКИ ПРЕДПРИЯТИЯ……..…...25</w:t>
      </w:r>
    </w:p>
    <w:p w:rsidR="001B1EAA" w:rsidRDefault="001B1EAA" w:rsidP="001B1EAA">
      <w:pPr>
        <w:spacing w:line="360" w:lineRule="auto"/>
        <w:jc w:val="both"/>
        <w:rPr>
          <w:bCs/>
          <w:sz w:val="28"/>
          <w:szCs w:val="28"/>
        </w:rPr>
      </w:pPr>
      <w:r w:rsidRPr="00CC4378">
        <w:rPr>
          <w:b/>
          <w:bCs/>
          <w:sz w:val="28"/>
          <w:szCs w:val="28"/>
        </w:rPr>
        <w:t>ГЛАВА 2. АНАЛИЗ ТЕХНИКО-ЭКОНОМИЧЕСКИХ</w:t>
      </w:r>
      <w:r>
        <w:rPr>
          <w:bCs/>
          <w:sz w:val="28"/>
          <w:szCs w:val="28"/>
        </w:rPr>
        <w:t xml:space="preserve"> </w:t>
      </w:r>
    </w:p>
    <w:p w:rsidR="001B1EAA" w:rsidRDefault="001B1EAA" w:rsidP="001B1EAA">
      <w:pPr>
        <w:spacing w:line="360" w:lineRule="auto"/>
        <w:jc w:val="both"/>
        <w:rPr>
          <w:bCs/>
          <w:sz w:val="28"/>
          <w:szCs w:val="28"/>
        </w:rPr>
      </w:pPr>
      <w:r w:rsidRPr="00CC4378">
        <w:rPr>
          <w:b/>
          <w:bCs/>
          <w:sz w:val="28"/>
          <w:szCs w:val="28"/>
        </w:rPr>
        <w:t>ПОКАЗАТЕЛЕЙ</w:t>
      </w:r>
      <w:r>
        <w:rPr>
          <w:b/>
          <w:bCs/>
          <w:sz w:val="28"/>
          <w:szCs w:val="28"/>
        </w:rPr>
        <w:t xml:space="preserve"> РАБОТЫ ООО «ПРОМТОРГ».</w:t>
      </w:r>
      <w:r>
        <w:rPr>
          <w:bCs/>
          <w:sz w:val="28"/>
          <w:szCs w:val="28"/>
        </w:rPr>
        <w:t>………………….…..29</w:t>
      </w:r>
    </w:p>
    <w:p w:rsidR="001B1EAA" w:rsidRDefault="001B1EAA" w:rsidP="001B1EAA">
      <w:pPr>
        <w:spacing w:line="360" w:lineRule="auto"/>
        <w:jc w:val="both"/>
        <w:rPr>
          <w:bCs/>
          <w:sz w:val="28"/>
          <w:szCs w:val="28"/>
        </w:rPr>
      </w:pPr>
      <w:r>
        <w:rPr>
          <w:bCs/>
          <w:sz w:val="28"/>
          <w:szCs w:val="28"/>
        </w:rPr>
        <w:t>2.1.ОБЩАЯ ХАРАКТЕРИСТИКА ООО «ПРОМТОРГ»………..………...29</w:t>
      </w:r>
    </w:p>
    <w:p w:rsidR="001B1EAA" w:rsidRDefault="001B1EAA" w:rsidP="001B1EAA">
      <w:pPr>
        <w:spacing w:line="360" w:lineRule="auto"/>
        <w:jc w:val="both"/>
        <w:rPr>
          <w:bCs/>
          <w:sz w:val="28"/>
          <w:szCs w:val="28"/>
        </w:rPr>
      </w:pPr>
      <w:r>
        <w:rPr>
          <w:bCs/>
          <w:sz w:val="28"/>
          <w:szCs w:val="28"/>
        </w:rPr>
        <w:t xml:space="preserve">2.2. АНАЛИЗ ТЕХНИКО-ЭКОНОМИЧЕСКИХ ПОКАЗАТЕЛЕЙ </w:t>
      </w:r>
    </w:p>
    <w:p w:rsidR="001B1EAA" w:rsidRDefault="001B1EAA" w:rsidP="001B1EAA">
      <w:pPr>
        <w:spacing w:line="360" w:lineRule="auto"/>
        <w:jc w:val="both"/>
        <w:rPr>
          <w:bCs/>
          <w:sz w:val="28"/>
          <w:szCs w:val="28"/>
        </w:rPr>
      </w:pPr>
      <w:r>
        <w:rPr>
          <w:bCs/>
          <w:sz w:val="28"/>
          <w:szCs w:val="28"/>
        </w:rPr>
        <w:t>РАБОТЫ ООО «ПРОМТОРГ»……………………………………….……..41</w:t>
      </w:r>
    </w:p>
    <w:p w:rsidR="001B1EAA" w:rsidRPr="00CC4378" w:rsidRDefault="001B1EAA" w:rsidP="001B1EAA">
      <w:pPr>
        <w:spacing w:line="360" w:lineRule="auto"/>
        <w:jc w:val="both"/>
        <w:rPr>
          <w:b/>
          <w:bCs/>
          <w:sz w:val="28"/>
          <w:szCs w:val="28"/>
        </w:rPr>
      </w:pPr>
      <w:r w:rsidRPr="00CC4378">
        <w:rPr>
          <w:b/>
          <w:bCs/>
          <w:sz w:val="28"/>
          <w:szCs w:val="28"/>
        </w:rPr>
        <w:t>ГЛАВА 3. ОЦЕНКА ЭФФЕКТИВНОСТИ ХОЗЯЙСТВЕННОЙ</w:t>
      </w:r>
    </w:p>
    <w:p w:rsidR="001B1EAA" w:rsidRDefault="001B1EAA" w:rsidP="001B1EAA">
      <w:pPr>
        <w:spacing w:line="360" w:lineRule="auto"/>
        <w:jc w:val="both"/>
        <w:rPr>
          <w:bCs/>
          <w:sz w:val="28"/>
          <w:szCs w:val="28"/>
        </w:rPr>
      </w:pPr>
      <w:r w:rsidRPr="00CC4378">
        <w:rPr>
          <w:b/>
          <w:bCs/>
          <w:sz w:val="28"/>
          <w:szCs w:val="28"/>
        </w:rPr>
        <w:t>ДЕЯТЕЛЬНОСТИ ООО «ПРОМТОРГ»</w:t>
      </w:r>
      <w:r>
        <w:rPr>
          <w:bCs/>
          <w:sz w:val="28"/>
          <w:szCs w:val="28"/>
        </w:rPr>
        <w:t>…………………………….…..46</w:t>
      </w:r>
    </w:p>
    <w:p w:rsidR="001B1EAA" w:rsidRDefault="001B1EAA" w:rsidP="001B1EAA">
      <w:pPr>
        <w:spacing w:line="360" w:lineRule="auto"/>
        <w:jc w:val="both"/>
        <w:rPr>
          <w:bCs/>
          <w:sz w:val="28"/>
          <w:szCs w:val="28"/>
        </w:rPr>
      </w:pPr>
      <w:r>
        <w:rPr>
          <w:bCs/>
          <w:sz w:val="28"/>
          <w:szCs w:val="28"/>
        </w:rPr>
        <w:t>3.1.ОЦЕНКА ЛИКВИДНОСТИ И ФИНАНСОВОЙ УСТОЙЧИВОСТИ</w:t>
      </w:r>
    </w:p>
    <w:p w:rsidR="001B1EAA" w:rsidRDefault="001B1EAA" w:rsidP="001B1EAA">
      <w:pPr>
        <w:spacing w:line="360" w:lineRule="auto"/>
        <w:jc w:val="both"/>
        <w:rPr>
          <w:bCs/>
          <w:sz w:val="28"/>
          <w:szCs w:val="28"/>
        </w:rPr>
      </w:pPr>
      <w:r>
        <w:rPr>
          <w:bCs/>
          <w:sz w:val="28"/>
          <w:szCs w:val="28"/>
        </w:rPr>
        <w:t>ООО «ПРОМТОРГ»…………………………………………………….……46</w:t>
      </w:r>
    </w:p>
    <w:p w:rsidR="001B1EAA" w:rsidRDefault="001B1EAA" w:rsidP="001B1EAA">
      <w:pPr>
        <w:spacing w:line="360" w:lineRule="auto"/>
        <w:jc w:val="both"/>
        <w:rPr>
          <w:bCs/>
          <w:sz w:val="28"/>
          <w:szCs w:val="28"/>
        </w:rPr>
      </w:pPr>
      <w:r>
        <w:rPr>
          <w:bCs/>
          <w:sz w:val="28"/>
          <w:szCs w:val="28"/>
        </w:rPr>
        <w:t>3.2. ОЦЕНКА ДЕЛОВОЙ АКТИВНОСТИ И РЕНТАБЕЛЬНОСТИ</w:t>
      </w:r>
    </w:p>
    <w:p w:rsidR="001B1EAA" w:rsidRDefault="001B1EAA" w:rsidP="001B1EAA">
      <w:pPr>
        <w:spacing w:line="360" w:lineRule="auto"/>
        <w:jc w:val="both"/>
        <w:rPr>
          <w:bCs/>
          <w:sz w:val="28"/>
          <w:szCs w:val="28"/>
        </w:rPr>
      </w:pPr>
      <w:r>
        <w:rPr>
          <w:bCs/>
          <w:sz w:val="28"/>
          <w:szCs w:val="28"/>
        </w:rPr>
        <w:t>ИМУЩЕСТВА ООО «ПРОМТОРГ»……………………………………….51</w:t>
      </w:r>
    </w:p>
    <w:p w:rsidR="001B1EAA" w:rsidRDefault="001B1EAA" w:rsidP="001B1EAA">
      <w:pPr>
        <w:spacing w:line="360" w:lineRule="auto"/>
        <w:jc w:val="both"/>
        <w:rPr>
          <w:bCs/>
          <w:sz w:val="28"/>
          <w:szCs w:val="28"/>
        </w:rPr>
      </w:pPr>
      <w:r>
        <w:rPr>
          <w:bCs/>
          <w:sz w:val="28"/>
          <w:szCs w:val="28"/>
        </w:rPr>
        <w:t xml:space="preserve">3.3. ПРЕДЛОЖЕНИЯ ПО ПОВЫШЕНИЮ ФИНАНСОВОЙ </w:t>
      </w:r>
    </w:p>
    <w:p w:rsidR="001B1EAA" w:rsidRDefault="001B1EAA" w:rsidP="001B1EAA">
      <w:pPr>
        <w:spacing w:line="360" w:lineRule="auto"/>
        <w:jc w:val="both"/>
        <w:rPr>
          <w:bCs/>
          <w:sz w:val="28"/>
          <w:szCs w:val="28"/>
        </w:rPr>
      </w:pPr>
      <w:r>
        <w:rPr>
          <w:bCs/>
          <w:sz w:val="28"/>
          <w:szCs w:val="28"/>
        </w:rPr>
        <w:t>УСТОЙЧИВОСТИ ООО «ПРОМТОРГ»……………………..……………61</w:t>
      </w:r>
    </w:p>
    <w:p w:rsidR="001B1EAA" w:rsidRDefault="001B1EAA" w:rsidP="001B1EAA">
      <w:pPr>
        <w:spacing w:line="360" w:lineRule="auto"/>
        <w:jc w:val="both"/>
        <w:rPr>
          <w:bCs/>
          <w:sz w:val="28"/>
          <w:szCs w:val="28"/>
        </w:rPr>
      </w:pPr>
      <w:r w:rsidRPr="00CC4378">
        <w:rPr>
          <w:b/>
          <w:bCs/>
          <w:sz w:val="28"/>
          <w:szCs w:val="28"/>
        </w:rPr>
        <w:t>ЗАКЛЮЧЕНИЕ</w:t>
      </w:r>
      <w:r>
        <w:rPr>
          <w:bCs/>
          <w:sz w:val="28"/>
          <w:szCs w:val="28"/>
        </w:rPr>
        <w:t>………………………..……………………..…………….64</w:t>
      </w:r>
    </w:p>
    <w:p w:rsidR="001B1EAA" w:rsidRDefault="001B1EAA" w:rsidP="001B1EAA">
      <w:pPr>
        <w:spacing w:line="360" w:lineRule="auto"/>
        <w:jc w:val="both"/>
        <w:rPr>
          <w:bCs/>
          <w:sz w:val="28"/>
          <w:szCs w:val="28"/>
        </w:rPr>
      </w:pPr>
      <w:r w:rsidRPr="00CC4378">
        <w:rPr>
          <w:b/>
          <w:bCs/>
          <w:sz w:val="28"/>
          <w:szCs w:val="28"/>
        </w:rPr>
        <w:t>СПИСОК ЛИТЕРАТУРЫ</w:t>
      </w:r>
      <w:r>
        <w:rPr>
          <w:bCs/>
          <w:sz w:val="28"/>
          <w:szCs w:val="28"/>
        </w:rPr>
        <w:t>……………………………………..………….67</w:t>
      </w:r>
    </w:p>
    <w:p w:rsidR="001B1EAA" w:rsidRDefault="001B1EAA" w:rsidP="001B1EAA">
      <w:pPr>
        <w:spacing w:line="360" w:lineRule="auto"/>
        <w:jc w:val="both"/>
        <w:rPr>
          <w:bCs/>
          <w:sz w:val="28"/>
          <w:szCs w:val="28"/>
        </w:rPr>
      </w:pPr>
      <w:r w:rsidRPr="00CC4378">
        <w:rPr>
          <w:b/>
          <w:bCs/>
          <w:sz w:val="28"/>
          <w:szCs w:val="28"/>
        </w:rPr>
        <w:t>ПРИЛОЖЕНИЯ</w:t>
      </w:r>
      <w:r>
        <w:rPr>
          <w:bCs/>
          <w:sz w:val="28"/>
          <w:szCs w:val="28"/>
        </w:rPr>
        <w:t>…………………….…………………………..………….69</w:t>
      </w:r>
    </w:p>
    <w:p w:rsidR="001B1EAA" w:rsidRDefault="001B1EAA" w:rsidP="001B1EAA">
      <w:pPr>
        <w:spacing w:line="360" w:lineRule="auto"/>
        <w:jc w:val="both"/>
        <w:rPr>
          <w:bCs/>
          <w:sz w:val="28"/>
          <w:szCs w:val="28"/>
        </w:rPr>
      </w:pPr>
    </w:p>
    <w:p w:rsidR="001B1EAA" w:rsidRDefault="001B1EAA" w:rsidP="001B1EAA">
      <w:pPr>
        <w:spacing w:line="360" w:lineRule="auto"/>
        <w:jc w:val="both"/>
        <w:rPr>
          <w:bCs/>
          <w:sz w:val="28"/>
          <w:szCs w:val="28"/>
        </w:rPr>
      </w:pPr>
    </w:p>
    <w:p w:rsidR="001B1EAA" w:rsidRPr="00973167" w:rsidRDefault="001B1EAA" w:rsidP="001B1EAA">
      <w:pPr>
        <w:pStyle w:val="1"/>
        <w:jc w:val="center"/>
      </w:pPr>
      <w:r w:rsidRPr="00973167">
        <w:t>Введение</w:t>
      </w:r>
    </w:p>
    <w:p w:rsidR="001B1EAA" w:rsidRDefault="001B1EAA" w:rsidP="001B1EAA">
      <w:pPr>
        <w:pStyle w:val="a3"/>
        <w:spacing w:line="360" w:lineRule="auto"/>
        <w:ind w:right="0"/>
        <w:jc w:val="both"/>
      </w:pPr>
      <w:r w:rsidRPr="00F7593D">
        <w:t xml:space="preserve">       Переход  к  рыночной экономике потребовал от предприятий повышения эффективности производства, конкурентоспособности, эффективных форм хозяйствования и управления производством. Важная роль в реализации этой задачи отводится мониторингу финансово-экономического состояния предприятий. Мониторинг является одним из наиболее эффективных методов диагностики  экономической деятельности предприятий. Аналитические материалы, подготовленные в процессе мониторинга, помогают осуществить комплексный анализ и прогноз финансового по</w:t>
      </w:r>
      <w:r>
        <w:t>ложения предприятия и ,тем самым</w:t>
      </w:r>
      <w:r w:rsidRPr="00F7593D">
        <w:t xml:space="preserve"> получить реальную оценку</w:t>
      </w:r>
      <w:r>
        <w:t xml:space="preserve"> возможносте</w:t>
      </w:r>
      <w:dir w:val="ltr">
        <w:r>
          <w:t xml:space="preserve">й предприятия.  </w:t>
        </w:r>
        <w:r w:rsidR="00296314">
          <w:t>‬</w:t>
        </w:r>
      </w:dir>
    </w:p>
    <w:p w:rsidR="001B1EAA" w:rsidRPr="00F7593D" w:rsidRDefault="001B1EAA" w:rsidP="001B1EAA">
      <w:pPr>
        <w:pStyle w:val="a3"/>
        <w:spacing w:line="360" w:lineRule="auto"/>
        <w:jc w:val="both"/>
      </w:pPr>
      <w:r>
        <w:t xml:space="preserve"> </w:t>
      </w:r>
      <w:r>
        <w:rPr>
          <w:lang w:val="en-US"/>
        </w:rPr>
        <w:t xml:space="preserve">      </w:t>
      </w:r>
      <w:r>
        <w:t xml:space="preserve"> </w:t>
      </w:r>
      <w:r w:rsidRPr="00F7593D">
        <w:t xml:space="preserve">Мониторинг (от англ. </w:t>
      </w:r>
      <w:r w:rsidRPr="00F7593D">
        <w:rPr>
          <w:lang w:val="en-US"/>
        </w:rPr>
        <w:t>Monitoring</w:t>
      </w:r>
      <w:r w:rsidRPr="00F7593D">
        <w:t>)-означает постоянное наблюдение за каким-либо процессом с целью выявления его соответствия желаемому результату или первоначальному предложению. Первоначально в нашей стране этот термин употреблялся только в связи с обработкой информации о состоянии окружающей среды и понимался как система наблюдений и контроля над изменениями природной среды, вызванными хозяйственной деятельностью человека. С развитием рыночных отношений этот термин стали употреблять и отечественные экономисты. Причем, кроме наблюдения мониторинг стал предполагать проведение оценки и прогноза финансового состояния с целью предотвращения кризисных ситуаций и повышения эффективности управления предприятием.</w:t>
      </w:r>
      <w:r w:rsidRPr="006F31CB">
        <w:t xml:space="preserve"> </w:t>
      </w:r>
      <w:r>
        <w:t xml:space="preserve">Объектом финансового мониторинга, как внешнего, так и внутреннего является финансовое состояние предприятия,  финансовые   результаты   и   эффективность   его   финансово-хозяйственной   деятельности. Значимость и необходимость осуществления такого мониторинга обусловлена тем, что финансовое состояние предприятия   в   значительной   степени   определяет   его   конкурентоспособность   и   потенциал   в   деловом сотрудничестве, оценивает в какой мере гарантированы экономические, в частности, </w:t>
      </w:r>
      <w:r>
        <w:lastRenderedPageBreak/>
        <w:t>финансовые, интересы предприятия   и   его   партнеров.  Применение   системы   финансового   мониторинга   позволит   отслеживать тенденции изменения параметров предприятия.</w:t>
      </w:r>
      <w:r w:rsidRPr="00F7593D">
        <w:t xml:space="preserve"> Оценка финансового состояния предприятия даёт нам такие результаты, как:</w:t>
      </w:r>
    </w:p>
    <w:p w:rsidR="001B1EAA" w:rsidRPr="00F7593D" w:rsidRDefault="001B1EAA" w:rsidP="001B1EAA">
      <w:pPr>
        <w:pStyle w:val="a3"/>
        <w:spacing w:line="360" w:lineRule="auto"/>
        <w:ind w:right="0"/>
        <w:jc w:val="both"/>
      </w:pPr>
      <w:r w:rsidRPr="00F7593D">
        <w:t>- повышение эффективности работы предприятия;</w:t>
      </w:r>
    </w:p>
    <w:p w:rsidR="001B1EAA" w:rsidRPr="00F7593D" w:rsidRDefault="001B1EAA" w:rsidP="001B1EAA">
      <w:pPr>
        <w:pStyle w:val="a3"/>
        <w:spacing w:line="360" w:lineRule="auto"/>
        <w:ind w:right="0"/>
        <w:jc w:val="both"/>
      </w:pPr>
      <w:r w:rsidRPr="00F7593D">
        <w:t>- конкурентоспособность  продукции и услуг;</w:t>
      </w:r>
    </w:p>
    <w:p w:rsidR="001B1EAA" w:rsidRPr="00F7593D" w:rsidRDefault="001B1EAA" w:rsidP="001B1EAA">
      <w:pPr>
        <w:pStyle w:val="a3"/>
        <w:spacing w:line="360" w:lineRule="auto"/>
        <w:ind w:right="0"/>
        <w:jc w:val="both"/>
      </w:pPr>
      <w:r w:rsidRPr="00F7593D">
        <w:t>- избежание банкротства и крупных финансовых неудач;</w:t>
      </w:r>
    </w:p>
    <w:p w:rsidR="001B1EAA" w:rsidRPr="00F7593D" w:rsidRDefault="001B1EAA" w:rsidP="001B1EAA">
      <w:pPr>
        <w:pStyle w:val="a3"/>
        <w:spacing w:line="360" w:lineRule="auto"/>
        <w:ind w:right="0"/>
        <w:jc w:val="both"/>
      </w:pPr>
      <w:r w:rsidRPr="00F7593D">
        <w:t>- рост объемов производства и реализации;</w:t>
      </w:r>
    </w:p>
    <w:p w:rsidR="001B1EAA" w:rsidRPr="00F7593D" w:rsidRDefault="001B1EAA" w:rsidP="001B1EAA">
      <w:pPr>
        <w:pStyle w:val="a3"/>
        <w:spacing w:line="360" w:lineRule="auto"/>
        <w:ind w:right="0"/>
        <w:jc w:val="both"/>
      </w:pPr>
      <w:r w:rsidRPr="00F7593D">
        <w:t>- максимизация прибыли и минимизация расходов; и др.</w:t>
      </w:r>
    </w:p>
    <w:p w:rsidR="001B1EAA" w:rsidRPr="00F7593D" w:rsidRDefault="001B1EAA" w:rsidP="001B1EAA">
      <w:pPr>
        <w:spacing w:line="360" w:lineRule="auto"/>
        <w:jc w:val="both"/>
        <w:rPr>
          <w:sz w:val="28"/>
          <w:szCs w:val="28"/>
        </w:rPr>
      </w:pPr>
      <w:r w:rsidRPr="00F7593D">
        <w:rPr>
          <w:sz w:val="28"/>
          <w:szCs w:val="28"/>
        </w:rPr>
        <w:t xml:space="preserve"> </w:t>
      </w:r>
      <w:r>
        <w:rPr>
          <w:sz w:val="28"/>
          <w:szCs w:val="28"/>
        </w:rPr>
        <w:t xml:space="preserve">  </w:t>
      </w:r>
      <w:r w:rsidRPr="00091637">
        <w:rPr>
          <w:sz w:val="28"/>
          <w:szCs w:val="28"/>
        </w:rPr>
        <w:t xml:space="preserve">     </w:t>
      </w:r>
      <w:r w:rsidRPr="00F7593D">
        <w:rPr>
          <w:sz w:val="28"/>
          <w:szCs w:val="28"/>
        </w:rPr>
        <w:t xml:space="preserve">Финансовое состояние предприятия- это экономическая категория, которая отражает состояние капитала в процессе его кругооборота и способность субъекта хозяйствования к саморазвитию на фиксированный момент времени. Финансовое состояние может быть устойчивым, неустойчивым (предкризисным) и кризисным. </w:t>
      </w:r>
      <w:r w:rsidRPr="00F7593D">
        <w:rPr>
          <w:sz w:val="28"/>
          <w:szCs w:val="28"/>
        </w:rPr>
        <w:tab/>
        <w:t>Финансовое положение большинства российских предприятий в данное время является кризисным либо близким к кризисному. Данная ситуация отрицательно сказывается на экономическом положении в стране. Поэтому изучение и управление данной проблемой является одним из основных факторов улучшения ситуации. только  Актуальность темы работы заключается в том, что процессу управления финансами организации непосредственно предшествует оценка ее финансового состояния с целью выявления перспективных направлений развития.</w:t>
      </w:r>
    </w:p>
    <w:p w:rsidR="001B1EAA" w:rsidRPr="00F7593D" w:rsidRDefault="001B1EAA" w:rsidP="001B1EAA">
      <w:pPr>
        <w:spacing w:line="360" w:lineRule="auto"/>
        <w:ind w:firstLine="709"/>
        <w:jc w:val="both"/>
        <w:rPr>
          <w:sz w:val="28"/>
          <w:szCs w:val="28"/>
        </w:rPr>
      </w:pPr>
      <w:r w:rsidRPr="00F7593D">
        <w:rPr>
          <w:sz w:val="28"/>
          <w:szCs w:val="28"/>
        </w:rPr>
        <w:t xml:space="preserve">Процесс функционирования любого предприятия носит циклический характер. В пределах одного цикла осуществляются: привлечение необходимых ресурсов, соединение их в производственном процессе, реализация произведенной продукции и получение конечных финансовых результатов. В условиях рыночной экономики происходит смещение приоритетов в объектах и целевых установках системы управления хозяйствующим субъектом. </w:t>
      </w:r>
    </w:p>
    <w:p w:rsidR="001B1EAA" w:rsidRPr="00F7593D" w:rsidRDefault="001B1EAA" w:rsidP="001B1EAA">
      <w:pPr>
        <w:spacing w:line="360" w:lineRule="auto"/>
        <w:ind w:firstLine="709"/>
        <w:jc w:val="both"/>
        <w:rPr>
          <w:sz w:val="28"/>
          <w:szCs w:val="28"/>
        </w:rPr>
      </w:pPr>
      <w:r w:rsidRPr="00F7593D">
        <w:rPr>
          <w:sz w:val="28"/>
          <w:szCs w:val="28"/>
        </w:rPr>
        <w:lastRenderedPageBreak/>
        <w:t>Эффективное управление организацией предполагает оптимизацию ресурсного потенциала предприятия. В этой ситуации резко повышается значимость эффективного управления финансовыми ресурсами. От того, насколько эффективно и целесообразно они трансформируются в основные и оборотные средства, а также в средства стимулирования рабочей силы, зависит финансовое благополучие предприятия в целом, его владельцев и работников. Цель данной работы – провести анализ технико-экономических показателей ООО «Промторг» и выработать направления по улучшению финансового его состояния.</w:t>
      </w:r>
    </w:p>
    <w:p w:rsidR="001B1EAA" w:rsidRPr="00F7593D" w:rsidRDefault="001B1EAA" w:rsidP="001B1EAA">
      <w:pPr>
        <w:spacing w:line="360" w:lineRule="auto"/>
        <w:ind w:firstLine="709"/>
        <w:jc w:val="both"/>
        <w:rPr>
          <w:sz w:val="28"/>
          <w:szCs w:val="28"/>
        </w:rPr>
      </w:pPr>
      <w:r w:rsidRPr="00F7593D">
        <w:rPr>
          <w:sz w:val="28"/>
          <w:szCs w:val="28"/>
        </w:rPr>
        <w:t>В рамках данной цели поставлены следующие задачи:</w:t>
      </w:r>
    </w:p>
    <w:p w:rsidR="001B1EAA" w:rsidRPr="00F7593D" w:rsidRDefault="001B1EAA" w:rsidP="001B1EAA">
      <w:pPr>
        <w:numPr>
          <w:ilvl w:val="0"/>
          <w:numId w:val="15"/>
        </w:numPr>
        <w:tabs>
          <w:tab w:val="clear" w:pos="2111"/>
          <w:tab w:val="num" w:pos="0"/>
        </w:tabs>
        <w:spacing w:line="360" w:lineRule="auto"/>
        <w:ind w:left="0" w:firstLine="709"/>
        <w:jc w:val="both"/>
        <w:rPr>
          <w:sz w:val="28"/>
          <w:szCs w:val="28"/>
        </w:rPr>
      </w:pPr>
      <w:r w:rsidRPr="00F7593D">
        <w:rPr>
          <w:sz w:val="28"/>
          <w:szCs w:val="28"/>
        </w:rPr>
        <w:t>Изучение теоретической базы проведения оценки финансового состояния предприятия.</w:t>
      </w:r>
    </w:p>
    <w:p w:rsidR="001B1EAA" w:rsidRPr="00F7593D" w:rsidRDefault="001B1EAA" w:rsidP="001B1EAA">
      <w:pPr>
        <w:numPr>
          <w:ilvl w:val="0"/>
          <w:numId w:val="15"/>
        </w:numPr>
        <w:tabs>
          <w:tab w:val="clear" w:pos="2111"/>
          <w:tab w:val="num" w:pos="0"/>
        </w:tabs>
        <w:spacing w:line="360" w:lineRule="auto"/>
        <w:ind w:left="0" w:firstLine="709"/>
        <w:jc w:val="both"/>
        <w:rPr>
          <w:sz w:val="28"/>
          <w:szCs w:val="28"/>
        </w:rPr>
      </w:pPr>
      <w:r w:rsidRPr="00F7593D">
        <w:rPr>
          <w:sz w:val="28"/>
          <w:szCs w:val="28"/>
        </w:rPr>
        <w:t>Проведение анализа технико-экономических показателей ООО «Промторг».</w:t>
      </w:r>
    </w:p>
    <w:p w:rsidR="001B1EAA" w:rsidRPr="00F7593D" w:rsidRDefault="001B1EAA" w:rsidP="001B1EAA">
      <w:pPr>
        <w:numPr>
          <w:ilvl w:val="0"/>
          <w:numId w:val="15"/>
        </w:numPr>
        <w:tabs>
          <w:tab w:val="clear" w:pos="2111"/>
          <w:tab w:val="num" w:pos="0"/>
        </w:tabs>
        <w:spacing w:line="360" w:lineRule="auto"/>
        <w:ind w:left="0" w:firstLine="709"/>
        <w:jc w:val="both"/>
        <w:rPr>
          <w:sz w:val="28"/>
          <w:szCs w:val="28"/>
        </w:rPr>
      </w:pPr>
      <w:r w:rsidRPr="00F7593D">
        <w:rPr>
          <w:sz w:val="28"/>
          <w:szCs w:val="28"/>
        </w:rPr>
        <w:t>Обобщение результатов анализа, формулировка рекомендаций к улучшению финансового состояния организации</w:t>
      </w:r>
    </w:p>
    <w:p w:rsidR="001B1EAA" w:rsidRPr="00F7593D" w:rsidRDefault="001B1EAA" w:rsidP="001B1EAA">
      <w:pPr>
        <w:spacing w:line="360" w:lineRule="auto"/>
        <w:ind w:firstLine="709"/>
        <w:jc w:val="both"/>
        <w:rPr>
          <w:sz w:val="28"/>
          <w:szCs w:val="28"/>
        </w:rPr>
      </w:pPr>
      <w:r w:rsidRPr="00F7593D">
        <w:rPr>
          <w:sz w:val="28"/>
          <w:szCs w:val="28"/>
        </w:rPr>
        <w:t>Предметом исследования является анализ финансово – хозяйственной деятельности ООО «Промторг». Основными источниками информации при анализе предприятия служат данные финансовой отчетности форма №1 «Бухгалтерский баланс», форма №2 «Отчет о прибылях и убытках» поскольку отражают финансовое положение фирмы на отчетную дату, а также достигнутые им в отчетном периоде финансовые результаты.</w:t>
      </w:r>
    </w:p>
    <w:p w:rsidR="001B1EAA" w:rsidRPr="00F7593D" w:rsidRDefault="001B1EAA" w:rsidP="001B1EAA">
      <w:pPr>
        <w:spacing w:line="360" w:lineRule="auto"/>
        <w:ind w:firstLine="709"/>
        <w:jc w:val="both"/>
        <w:rPr>
          <w:sz w:val="28"/>
          <w:szCs w:val="28"/>
        </w:rPr>
      </w:pPr>
      <w:r w:rsidRPr="00F7593D">
        <w:rPr>
          <w:sz w:val="28"/>
          <w:szCs w:val="28"/>
        </w:rPr>
        <w:t xml:space="preserve"> Работа состоит из трех глав согласно поставленным задачам. В заключении сформулированы основные выводы по работе, приведен список использованной литературы, отчетность предприятия включена в приложения. </w:t>
      </w:r>
    </w:p>
    <w:p w:rsidR="001B1EAA" w:rsidRPr="00F7593D" w:rsidRDefault="001B1EAA" w:rsidP="001B1EAA">
      <w:pPr>
        <w:spacing w:line="360" w:lineRule="auto"/>
        <w:jc w:val="both"/>
        <w:rPr>
          <w:b/>
          <w:sz w:val="28"/>
          <w:szCs w:val="28"/>
        </w:rPr>
      </w:pPr>
    </w:p>
    <w:p w:rsidR="001B1EAA" w:rsidRDefault="001B1EAA" w:rsidP="001B1EAA">
      <w:pPr>
        <w:spacing w:line="360" w:lineRule="auto"/>
        <w:jc w:val="both"/>
        <w:rPr>
          <w:b/>
          <w:sz w:val="28"/>
          <w:szCs w:val="28"/>
        </w:rPr>
      </w:pPr>
    </w:p>
    <w:p w:rsidR="001B1EAA" w:rsidRPr="00F7593D" w:rsidRDefault="001B1EAA" w:rsidP="001B1EAA">
      <w:pPr>
        <w:spacing w:line="360" w:lineRule="auto"/>
        <w:jc w:val="both"/>
        <w:rPr>
          <w:b/>
          <w:sz w:val="28"/>
          <w:szCs w:val="28"/>
        </w:rPr>
      </w:pPr>
    </w:p>
    <w:p w:rsidR="001B1EAA" w:rsidRPr="00F7593D" w:rsidRDefault="001B1EAA" w:rsidP="001B1EAA">
      <w:pPr>
        <w:spacing w:line="360" w:lineRule="auto"/>
        <w:jc w:val="both"/>
        <w:rPr>
          <w:b/>
          <w:sz w:val="28"/>
          <w:szCs w:val="28"/>
        </w:rPr>
      </w:pPr>
    </w:p>
    <w:p w:rsidR="001B1EAA" w:rsidRDefault="001B1EAA" w:rsidP="001B1EAA">
      <w:pPr>
        <w:pStyle w:val="1"/>
        <w:spacing w:before="0" w:after="0" w:line="360" w:lineRule="auto"/>
        <w:jc w:val="center"/>
        <w:rPr>
          <w:rFonts w:ascii="Times New Roman" w:hAnsi="Times New Roman"/>
          <w:noProof/>
          <w:kern w:val="0"/>
          <w:sz w:val="28"/>
          <w:szCs w:val="28"/>
        </w:rPr>
      </w:pPr>
      <w:bookmarkStart w:id="0" w:name="_Toc261597654"/>
      <w:r w:rsidRPr="004A0ADC">
        <w:rPr>
          <w:rFonts w:ascii="Times New Roman" w:hAnsi="Times New Roman"/>
          <w:noProof/>
          <w:kern w:val="0"/>
          <w:sz w:val="28"/>
          <w:szCs w:val="28"/>
        </w:rPr>
        <w:lastRenderedPageBreak/>
        <w:t>Г</w:t>
      </w:r>
      <w:r>
        <w:rPr>
          <w:rFonts w:ascii="Times New Roman" w:hAnsi="Times New Roman"/>
          <w:noProof/>
          <w:kern w:val="0"/>
          <w:sz w:val="28"/>
          <w:szCs w:val="28"/>
        </w:rPr>
        <w:t>ЛАВА</w:t>
      </w:r>
      <w:r w:rsidRPr="004A0ADC">
        <w:rPr>
          <w:rFonts w:ascii="Times New Roman" w:hAnsi="Times New Roman"/>
          <w:noProof/>
          <w:kern w:val="0"/>
          <w:sz w:val="28"/>
          <w:szCs w:val="28"/>
        </w:rPr>
        <w:t xml:space="preserve"> 1</w:t>
      </w:r>
      <w:r>
        <w:rPr>
          <w:rFonts w:ascii="Times New Roman" w:hAnsi="Times New Roman"/>
          <w:noProof/>
          <w:kern w:val="0"/>
          <w:sz w:val="28"/>
          <w:szCs w:val="28"/>
        </w:rPr>
        <w:t>.</w:t>
      </w:r>
      <w:r w:rsidRPr="004A0ADC">
        <w:rPr>
          <w:rFonts w:ascii="Times New Roman" w:hAnsi="Times New Roman"/>
          <w:noProof/>
          <w:kern w:val="0"/>
          <w:sz w:val="28"/>
          <w:szCs w:val="28"/>
        </w:rPr>
        <w:t xml:space="preserve"> С</w:t>
      </w:r>
      <w:r>
        <w:rPr>
          <w:rFonts w:ascii="Times New Roman" w:hAnsi="Times New Roman"/>
          <w:noProof/>
          <w:kern w:val="0"/>
          <w:sz w:val="28"/>
          <w:szCs w:val="28"/>
        </w:rPr>
        <w:t>УЩНОСТЬ И НАЗНАЧЕНИЕ МОНИТОРИНГА ФИНАНСОВОГО СОТОЯНИЯ ПРЕДПРИЯТИЯ</w:t>
      </w:r>
      <w:bookmarkEnd w:id="0"/>
    </w:p>
    <w:p w:rsidR="001B1EAA" w:rsidRPr="004A0ADC" w:rsidRDefault="001B1EAA" w:rsidP="001B1EAA"/>
    <w:p w:rsidR="001B1EAA" w:rsidRDefault="001B1EAA" w:rsidP="001B1EAA">
      <w:pPr>
        <w:spacing w:line="360" w:lineRule="auto"/>
        <w:ind w:firstLine="567"/>
        <w:jc w:val="center"/>
      </w:pPr>
      <w:r w:rsidRPr="004A0ADC">
        <w:rPr>
          <w:b/>
          <w:sz w:val="28"/>
          <w:szCs w:val="28"/>
        </w:rPr>
        <w:t>1.1.Осуществление мониторинга предприятий в РФ</w:t>
      </w:r>
    </w:p>
    <w:p w:rsidR="001B1EAA" w:rsidRPr="00616C26" w:rsidRDefault="001B1EAA" w:rsidP="001B1EAA">
      <w:pPr>
        <w:spacing w:line="360" w:lineRule="auto"/>
        <w:ind w:firstLine="567"/>
        <w:jc w:val="both"/>
        <w:rPr>
          <w:sz w:val="28"/>
          <w:szCs w:val="28"/>
        </w:rPr>
      </w:pPr>
      <w:r>
        <w:rPr>
          <w:sz w:val="28"/>
          <w:szCs w:val="28"/>
        </w:rPr>
        <w:t xml:space="preserve">В </w:t>
      </w:r>
      <w:r w:rsidRPr="00616C26">
        <w:rPr>
          <w:sz w:val="28"/>
          <w:szCs w:val="28"/>
        </w:rPr>
        <w:t xml:space="preserve">современных   экономических   условиях   в   России,  характеризующихся   нестабильностью макроэкономической   ситуации,  высоким   уровнем   неопределенности   внешней   среды,  обострением конкуренции, повышается роль экономических методов управления, к которым следует отнести финансовый мониторинг. Мониторинг   становится   частью  систем   управления   различных   уровней   экономики,  позволяя получить  объективную и своевременную информацию об изменениях внутренних и внешних по отношению к объекту управления условий, необходимую для принятия эффективных управленческих решений. </w:t>
      </w:r>
    </w:p>
    <w:p w:rsidR="001B1EAA" w:rsidRPr="00F7593D" w:rsidRDefault="001B1EAA" w:rsidP="001B1EAA">
      <w:pPr>
        <w:spacing w:line="360" w:lineRule="auto"/>
        <w:ind w:firstLine="567"/>
        <w:jc w:val="both"/>
        <w:rPr>
          <w:sz w:val="28"/>
          <w:szCs w:val="28"/>
        </w:rPr>
      </w:pPr>
      <w:r w:rsidRPr="00616C26">
        <w:rPr>
          <w:sz w:val="28"/>
          <w:szCs w:val="28"/>
        </w:rPr>
        <w:t>Основной   целью   создания   и   внедрения   системы   финансового   мониторинга   является   повышение эффективности   управления   экономическими   системами. Эффективная   система   управления   в   современных условиях должна обеспечивать высокую скорость реакции на изменения условий внешней среды, повышение гибкости предприятия на основе непрерывного отслеживания этих изменений. Наиболее полное соответствие этим требованиям возможно при построении системы мониторинга.</w:t>
      </w:r>
    </w:p>
    <w:p w:rsidR="001B1EAA" w:rsidRPr="00F7593D" w:rsidRDefault="001B1EAA" w:rsidP="001B1EAA">
      <w:pPr>
        <w:spacing w:line="360" w:lineRule="auto"/>
        <w:jc w:val="both"/>
        <w:rPr>
          <w:sz w:val="28"/>
          <w:szCs w:val="28"/>
        </w:rPr>
      </w:pPr>
      <w:r w:rsidRPr="00616C26">
        <w:rPr>
          <w:sz w:val="28"/>
          <w:szCs w:val="28"/>
        </w:rPr>
        <w:t xml:space="preserve">           </w:t>
      </w:r>
      <w:r w:rsidRPr="00F7593D">
        <w:rPr>
          <w:sz w:val="28"/>
          <w:szCs w:val="28"/>
        </w:rPr>
        <w:t>Наблюдения за промышленными предприятиями проводились и проводятся в настоящее время различными государственными структурами:</w:t>
      </w:r>
    </w:p>
    <w:p w:rsidR="001B1EAA" w:rsidRPr="00F7593D" w:rsidRDefault="001B1EAA" w:rsidP="001B1EAA">
      <w:pPr>
        <w:spacing w:line="360" w:lineRule="auto"/>
        <w:jc w:val="both"/>
        <w:rPr>
          <w:sz w:val="28"/>
          <w:szCs w:val="28"/>
        </w:rPr>
      </w:pPr>
      <w:r w:rsidRPr="00F7593D">
        <w:rPr>
          <w:sz w:val="28"/>
          <w:szCs w:val="28"/>
        </w:rPr>
        <w:t>- Федеральная служба государственной статистики постоянно проводит мониторинг 150 тыс. крупных и средних предприя</w:t>
      </w:r>
      <w:r w:rsidRPr="00F7593D">
        <w:rPr>
          <w:sz w:val="28"/>
          <w:szCs w:val="28"/>
        </w:rPr>
        <w:softHyphen/>
        <w:t xml:space="preserve">тий. Подготавливаются и ежегодно публикуются статистические данные, характеризующие основные и оборотные средства предприятий, запасы и затраты, денежные средства, расчеты и прочие активы, непокрытые убытки, источники собственных средств, расчеты и прочие пассивы. Кроме того, рассматривается структура формирования балансовой прибыли, включая результат от реализации </w:t>
      </w:r>
      <w:r w:rsidRPr="00F7593D">
        <w:rPr>
          <w:sz w:val="28"/>
          <w:szCs w:val="28"/>
        </w:rPr>
        <w:lastRenderedPageBreak/>
        <w:t>продукции, результат от прочей реализации, сальдо внереализационных доходов и расходов.  При анализе динамики показателей внимание обращается на структуру изменения объема имущества, прежде всего за счет изменения объема оборотных средств и дебиторской задолженности. Рассматривается изменение структуры запасов, отслеживается доля собственных оборотных средств в собственном капитале. Ежеквартально проводится наблюдение за деловой активностью предприятий. Рассчитываются коэффициенты обеспеченности запасов и затрат собственными средствами, текущей и абсолютной ликвидности</w:t>
      </w:r>
      <w:r>
        <w:rPr>
          <w:sz w:val="28"/>
          <w:szCs w:val="28"/>
        </w:rPr>
        <w:t>,</w:t>
      </w:r>
      <w:r w:rsidRPr="00F7593D">
        <w:rPr>
          <w:sz w:val="28"/>
          <w:szCs w:val="28"/>
        </w:rPr>
        <w:t xml:space="preserve"> </w:t>
      </w:r>
      <w:r>
        <w:rPr>
          <w:sz w:val="28"/>
          <w:szCs w:val="28"/>
        </w:rPr>
        <w:t>с</w:t>
      </w:r>
      <w:r w:rsidRPr="00F7593D">
        <w:rPr>
          <w:sz w:val="28"/>
          <w:szCs w:val="28"/>
        </w:rPr>
        <w:t>равниваются уровни рентабельности производства</w:t>
      </w:r>
      <w:r>
        <w:rPr>
          <w:sz w:val="28"/>
          <w:szCs w:val="28"/>
        </w:rPr>
        <w:t>.</w:t>
      </w:r>
    </w:p>
    <w:p w:rsidR="001B1EAA" w:rsidRPr="00F7593D" w:rsidRDefault="001B1EAA" w:rsidP="001B1EAA">
      <w:pPr>
        <w:spacing w:line="360" w:lineRule="auto"/>
        <w:jc w:val="both"/>
        <w:rPr>
          <w:sz w:val="28"/>
          <w:szCs w:val="28"/>
        </w:rPr>
      </w:pPr>
      <w:r>
        <w:rPr>
          <w:sz w:val="28"/>
          <w:szCs w:val="28"/>
        </w:rPr>
        <w:t>-</w:t>
      </w:r>
      <w:r w:rsidRPr="00F7593D">
        <w:rPr>
          <w:sz w:val="28"/>
          <w:szCs w:val="28"/>
        </w:rPr>
        <w:t xml:space="preserve"> Центр экономической конъюнктуры при Правительстве Российской Федерации регулярно представляет аналитические материалы о деловой активности базовых промышленных предприятий России и ожиданиях на ближайшую перспективу. Для анализа используются результаты ежемесячного опроса руководителей около 1200 базовых предприятий 11 отраслей промышленности из 73 регионов страны, проводимого Федеральной службой государственной статистики. В качестве инструментария используется стандартная европейская методика. Она включает следующий перечень показателей, отражающих деятельность предприятия: выпуск основной продукции; запасы готовой продукции, спрос на продукцию; цены на продукцию; обеспеченность собственными финансовыми ресурсами и другие. На основе полученных данных рассчитывается индекс предпринимательской уверенности для базовых предприятий отраслей промышленности; показатели динамики спроса, выпуска и запасов готовой продукции относительно нормального уровня на базовых предприятиях промышленности. Агрегированным показателем является "Оценка финансово-экономической ситуации на базовых предприятиях отраслей промышленности". </w:t>
      </w:r>
    </w:p>
    <w:p w:rsidR="001B1EAA" w:rsidRPr="00F7593D" w:rsidRDefault="001B1EAA" w:rsidP="001B1EAA">
      <w:pPr>
        <w:spacing w:line="360" w:lineRule="auto"/>
        <w:jc w:val="both"/>
        <w:rPr>
          <w:sz w:val="28"/>
          <w:szCs w:val="28"/>
        </w:rPr>
      </w:pPr>
      <w:r w:rsidRPr="00F7593D">
        <w:rPr>
          <w:sz w:val="28"/>
          <w:szCs w:val="28"/>
        </w:rPr>
        <w:t xml:space="preserve">- В рамках долгосрочной научно-исследовательской программы «Российский экономический барометр», проводимой Центром Изучения Переходной </w:t>
      </w:r>
      <w:r w:rsidRPr="00F7593D">
        <w:rPr>
          <w:sz w:val="28"/>
          <w:szCs w:val="28"/>
        </w:rPr>
        <w:lastRenderedPageBreak/>
        <w:t>Экономики Института Мировой Экономики и Международных Отношений (ИМЭМО) РАН с 1991 года осуществляется мониторинг деятельности российских промышленных и сельскохозяйственных предприятий, а также коммерческих банков на основе ежемесячных почтовых опросов. Основные результаты исследований, а также данные проводимых опросов публикуются в ежеквартальном журнале на английском языке The Russian Economic Barometer, который выходит с 1992 года (с 2001 года на русском языке). Каждый номер содержит аналитический материал, а также статистические данные о состоянии дел в российской промышленности. Респонденты «Российского экономического барометра» - это 500 промышленных и 300 сельскохозяйственных предприятий, 150 коммерческих банков практически из всех регионов России. База данных включает более 500 показателей финансово-хозяйственной деятельности предприятий и коммерческих банков, более 200 рядов показателей, в том числе оценки респондентами показателей деятельности предприятий за месяц, за полугодие, за год, а так же их прогнозы на три и шесть месяцев .</w:t>
      </w:r>
    </w:p>
    <w:p w:rsidR="001B1EAA" w:rsidRPr="00F7593D" w:rsidRDefault="001B1EAA" w:rsidP="001B1EAA">
      <w:pPr>
        <w:spacing w:line="360" w:lineRule="auto"/>
        <w:jc w:val="both"/>
        <w:rPr>
          <w:color w:val="000000"/>
          <w:sz w:val="28"/>
          <w:szCs w:val="28"/>
        </w:rPr>
      </w:pPr>
      <w:r w:rsidRPr="00F7593D">
        <w:rPr>
          <w:color w:val="000000"/>
          <w:sz w:val="28"/>
          <w:szCs w:val="28"/>
        </w:rPr>
        <w:t>- Институт экономики переходного периода (ИЭПП)</w:t>
      </w:r>
      <w:r w:rsidRPr="00F7593D">
        <w:rPr>
          <w:rFonts w:cs="Verdana"/>
          <w:color w:val="000000"/>
          <w:sz w:val="28"/>
          <w:szCs w:val="28"/>
        </w:rPr>
        <w:t xml:space="preserve"> н</w:t>
      </w:r>
      <w:r w:rsidRPr="00F7593D">
        <w:rPr>
          <w:color w:val="000000"/>
          <w:sz w:val="28"/>
          <w:szCs w:val="28"/>
        </w:rPr>
        <w:t xml:space="preserve">ачиная с </w:t>
      </w:r>
      <w:smartTag w:uri="urn:schemas-microsoft-com:office:smarttags" w:element="metricconverter">
        <w:smartTagPr>
          <w:attr w:name="ProductID" w:val="1992 г"/>
        </w:smartTagPr>
        <w:r w:rsidRPr="00F7593D">
          <w:rPr>
            <w:color w:val="000000"/>
            <w:sz w:val="28"/>
            <w:szCs w:val="28"/>
          </w:rPr>
          <w:t>1992 г</w:t>
        </w:r>
      </w:smartTag>
      <w:r w:rsidRPr="00F7593D">
        <w:rPr>
          <w:color w:val="000000"/>
          <w:sz w:val="28"/>
          <w:szCs w:val="28"/>
        </w:rPr>
        <w:t xml:space="preserve">. регулярно проводит ежемесячные конъюнктурные опросы руководителей крупнейших российских промышленных предприятий. </w:t>
      </w:r>
      <w:r w:rsidRPr="00F7593D">
        <w:rPr>
          <w:sz w:val="28"/>
          <w:szCs w:val="28"/>
        </w:rPr>
        <w:t>Основные результаты исследований, выполняемых Институтом, представлены в ежегодных обзорах «Российская экономика. Тенденции и перспективы», серии «Экономика переходного периода». По результатам конъюнктурных опросов руководителей промышленных предприятий издается ежемесячный «Российский бюллетень конъюнктурных опросов», где представлены</w:t>
      </w:r>
      <w:r w:rsidRPr="00F7593D">
        <w:rPr>
          <w:color w:val="000000"/>
          <w:sz w:val="28"/>
          <w:szCs w:val="28"/>
        </w:rPr>
        <w:t xml:space="preserve"> отчеты о состоянии реального сектора экономики, основных тенденциях в промышленности. Оценивается изменение платежеспособного спроса, объемов производства, изменение цен, себестоимости продукции, а также приводится прогноз основных конъюнктурных показателей .</w:t>
      </w:r>
    </w:p>
    <w:p w:rsidR="001B1EAA" w:rsidRPr="00F7593D" w:rsidRDefault="001B1EAA" w:rsidP="001B1EAA">
      <w:pPr>
        <w:spacing w:line="360" w:lineRule="auto"/>
        <w:jc w:val="both"/>
        <w:rPr>
          <w:color w:val="000000"/>
          <w:sz w:val="28"/>
          <w:szCs w:val="28"/>
        </w:rPr>
      </w:pPr>
      <w:r w:rsidRPr="00F7593D">
        <w:rPr>
          <w:color w:val="000000"/>
          <w:sz w:val="28"/>
          <w:szCs w:val="28"/>
        </w:rPr>
        <w:t xml:space="preserve">- Центр анализа данных Государственного университета - Высшей школы экономики с ноября </w:t>
      </w:r>
      <w:smartTag w:uri="urn:schemas-microsoft-com:office:smarttags" w:element="metricconverter">
        <w:smartTagPr>
          <w:attr w:name="ProductID" w:val="1994 г"/>
        </w:smartTagPr>
        <w:r w:rsidRPr="00F7593D">
          <w:rPr>
            <w:color w:val="000000"/>
            <w:sz w:val="28"/>
            <w:szCs w:val="28"/>
          </w:rPr>
          <w:t>1994 г</w:t>
        </w:r>
      </w:smartTag>
      <w:r w:rsidRPr="00F7593D">
        <w:rPr>
          <w:color w:val="000000"/>
          <w:sz w:val="28"/>
          <w:szCs w:val="28"/>
        </w:rPr>
        <w:t xml:space="preserve">. проводит систематический анализ тенденций </w:t>
      </w:r>
      <w:r w:rsidRPr="00F7593D">
        <w:rPr>
          <w:color w:val="000000"/>
          <w:sz w:val="28"/>
          <w:szCs w:val="28"/>
        </w:rPr>
        <w:lastRenderedPageBreak/>
        <w:t xml:space="preserve">развития экономики России. Результаты исследования публикуются в ежемесячном сборнике "Российская экономика: прогнозы и тенденции". В исследовании используются данные Федеральной службы государственной статистики, материалы Министерства финансов РФ, Министерства экономического развития и торговли РФ, Банка России, Института анализа предприятий и рынков ГУ-ВШЭ, Центра экономической конъюнктуры, Бюро экономического анализа, а также собственная информация. </w:t>
      </w:r>
      <w:r w:rsidRPr="00F7593D">
        <w:rPr>
          <w:sz w:val="28"/>
          <w:szCs w:val="28"/>
        </w:rPr>
        <w:t xml:space="preserve">Результаты конъюнктурных опросов предприятий позволяют </w:t>
      </w:r>
      <w:r w:rsidRPr="00F7593D">
        <w:rPr>
          <w:color w:val="000000"/>
          <w:sz w:val="28"/>
          <w:szCs w:val="28"/>
        </w:rPr>
        <w:t>оценить изменения, произошедшие в объеме промышленного производства, объеме инвестиций в основной капитал, параметры роста промышленного производства, показатели финансового состояния предприятий .</w:t>
      </w:r>
    </w:p>
    <w:p w:rsidR="001B1EAA" w:rsidRPr="00F7593D" w:rsidRDefault="001B1EAA" w:rsidP="001B1EAA">
      <w:pPr>
        <w:spacing w:line="360" w:lineRule="auto"/>
        <w:jc w:val="both"/>
        <w:rPr>
          <w:sz w:val="28"/>
          <w:szCs w:val="28"/>
        </w:rPr>
      </w:pPr>
      <w:r w:rsidRPr="00F7593D">
        <w:rPr>
          <w:sz w:val="28"/>
          <w:szCs w:val="28"/>
        </w:rPr>
        <w:t>Проводимые, рассмотренными выше институтами и центрами, исследования позволяют получить в основном статистические данные, аналитические результаты, характеризующие наиболее важные конъюнктурные показатели, и не предоставляют полную информацию, позволяющую оценить финансовое состояние исследуемых предприятий. То есть, мониторинг, проводимый этими организациями, не предполагает наблюдение и анализ финансовых показателей, являющихся индикаторами устойчивого финансового положения промышленных предприятий.</w:t>
      </w:r>
    </w:p>
    <w:p w:rsidR="001B1EAA" w:rsidRPr="00F7593D" w:rsidRDefault="001B1EAA" w:rsidP="001B1EAA">
      <w:pPr>
        <w:spacing w:line="360" w:lineRule="auto"/>
        <w:jc w:val="both"/>
        <w:rPr>
          <w:sz w:val="28"/>
          <w:szCs w:val="28"/>
        </w:rPr>
      </w:pPr>
      <w:r w:rsidRPr="00F7593D">
        <w:rPr>
          <w:sz w:val="28"/>
          <w:szCs w:val="28"/>
        </w:rPr>
        <w:t>Задача проведения мониторинга промышленных предприятий с целью анализа и оценки их финансового состояния была впервые возложена с 1994 года на Федеральное Управление по Делам о Несостоятельности (ФУДН) при Госкомимуществе РФ на основании постановления Правительства РФ от 20.05.94 г. № 498 «О некоторых мерах по реализации законодательства о несостоятельн</w:t>
      </w:r>
      <w:r>
        <w:rPr>
          <w:sz w:val="28"/>
          <w:szCs w:val="28"/>
        </w:rPr>
        <w:t xml:space="preserve">ости (банкротстве) предприятий» </w:t>
      </w:r>
      <w:r w:rsidRPr="00F7593D">
        <w:rPr>
          <w:sz w:val="28"/>
          <w:szCs w:val="28"/>
        </w:rPr>
        <w:t xml:space="preserve">. В целях предотвращения несостоятельности предприятий, управление приступило к ведению перечня платежеспособных организаций. Была разработана система критериев для определения неудовлетворительной структуры баланса неплатежеспособных предприятий, базирующихся на текущей ликвидности, обеспеченности </w:t>
      </w:r>
      <w:r w:rsidRPr="00F7593D">
        <w:rPr>
          <w:sz w:val="28"/>
          <w:szCs w:val="28"/>
        </w:rPr>
        <w:lastRenderedPageBreak/>
        <w:t xml:space="preserve">собственными средствами и способности восстановить (утратить) платежеспособность. </w:t>
      </w:r>
    </w:p>
    <w:p w:rsidR="001B1EAA" w:rsidRPr="00F7593D" w:rsidRDefault="001B1EAA" w:rsidP="001B1EAA">
      <w:pPr>
        <w:spacing w:line="360" w:lineRule="auto"/>
        <w:jc w:val="both"/>
        <w:rPr>
          <w:sz w:val="28"/>
          <w:szCs w:val="28"/>
        </w:rPr>
      </w:pPr>
      <w:r>
        <w:rPr>
          <w:sz w:val="28"/>
          <w:szCs w:val="28"/>
        </w:rPr>
        <w:t xml:space="preserve">           </w:t>
      </w:r>
      <w:r w:rsidRPr="00F7593D">
        <w:rPr>
          <w:sz w:val="28"/>
          <w:szCs w:val="28"/>
        </w:rPr>
        <w:t>Распоряжением ФУДН от 12.08.94. № 31-р были утверждены «Методические положения по оценке финансового состояния предприятий и установлению неудовлетворительной структуры баланса». Предлагалось рассчитывать три основных показателя для оценки удовлетворительности структуры баланса предприятия:</w:t>
      </w:r>
    </w:p>
    <w:p w:rsidR="001B1EAA" w:rsidRPr="00F7593D" w:rsidRDefault="001B1EAA" w:rsidP="001B1EAA">
      <w:pPr>
        <w:spacing w:line="360" w:lineRule="auto"/>
        <w:jc w:val="both"/>
        <w:rPr>
          <w:sz w:val="28"/>
          <w:szCs w:val="28"/>
        </w:rPr>
      </w:pPr>
      <w:r w:rsidRPr="00F7593D">
        <w:rPr>
          <w:sz w:val="28"/>
          <w:szCs w:val="28"/>
        </w:rPr>
        <w:t>Коэффициент текущей ликвидности;</w:t>
      </w:r>
    </w:p>
    <w:p w:rsidR="001B1EAA" w:rsidRPr="00F7593D" w:rsidRDefault="001B1EAA" w:rsidP="001B1EAA">
      <w:pPr>
        <w:spacing w:line="360" w:lineRule="auto"/>
        <w:jc w:val="both"/>
        <w:rPr>
          <w:sz w:val="28"/>
          <w:szCs w:val="28"/>
        </w:rPr>
      </w:pPr>
      <w:r w:rsidRPr="00F7593D">
        <w:rPr>
          <w:sz w:val="28"/>
          <w:szCs w:val="28"/>
        </w:rPr>
        <w:t>Коэффициент обеспеченности собственными средствами;</w:t>
      </w:r>
    </w:p>
    <w:p w:rsidR="001B1EAA" w:rsidRPr="00F7593D" w:rsidRDefault="001B1EAA" w:rsidP="001B1EAA">
      <w:pPr>
        <w:spacing w:line="360" w:lineRule="auto"/>
        <w:jc w:val="both"/>
        <w:rPr>
          <w:sz w:val="28"/>
          <w:szCs w:val="28"/>
        </w:rPr>
      </w:pPr>
      <w:r w:rsidRPr="00F7593D">
        <w:rPr>
          <w:sz w:val="28"/>
          <w:szCs w:val="28"/>
        </w:rPr>
        <w:t>Коэффициент восстановления (утраты) платежеспособности.</w:t>
      </w:r>
    </w:p>
    <w:p w:rsidR="001B1EAA" w:rsidRPr="00F7593D" w:rsidRDefault="001B1EAA" w:rsidP="001B1EAA">
      <w:pPr>
        <w:spacing w:line="360" w:lineRule="auto"/>
        <w:jc w:val="both"/>
        <w:rPr>
          <w:sz w:val="28"/>
          <w:szCs w:val="28"/>
        </w:rPr>
      </w:pPr>
      <w:r w:rsidRPr="00F7593D">
        <w:rPr>
          <w:sz w:val="28"/>
          <w:szCs w:val="28"/>
        </w:rPr>
        <w:t xml:space="preserve">Анализ баланса предприятия производился на основании баланса за последний отчетный период, а также баланса на первое число текущего месяца, представляемого руководством предприятия . </w:t>
      </w:r>
    </w:p>
    <w:p w:rsidR="001B1EAA" w:rsidRPr="00F7593D" w:rsidRDefault="001B1EAA" w:rsidP="001B1EAA">
      <w:pPr>
        <w:spacing w:line="360" w:lineRule="auto"/>
        <w:jc w:val="both"/>
        <w:rPr>
          <w:sz w:val="28"/>
          <w:szCs w:val="28"/>
        </w:rPr>
      </w:pPr>
      <w:r w:rsidRPr="00F7593D">
        <w:rPr>
          <w:sz w:val="28"/>
          <w:szCs w:val="28"/>
        </w:rPr>
        <w:t>Основной целью проведения предварительного анализа финансового состояния предприятия являлось обоснование решения о признании структуры баланса неудовлетворительной, а предприятия – неплатежеспособным. Затем предполагалось предоставление финансовой помощи предприятиям, проведение программы финансового оздоровления неплатежеспособных предприятий. Однако, в основном, деятельность ФУДН была направлена на ускоренную приватизацию государственных предприятий и пакетов акций акционерных обществ, закрепленных в федеральной собственности.</w:t>
      </w:r>
    </w:p>
    <w:p w:rsidR="001B1EAA" w:rsidRPr="00F7593D" w:rsidRDefault="001B1EAA" w:rsidP="001B1EAA">
      <w:pPr>
        <w:spacing w:line="360" w:lineRule="auto"/>
        <w:jc w:val="both"/>
        <w:rPr>
          <w:sz w:val="28"/>
          <w:szCs w:val="28"/>
        </w:rPr>
      </w:pPr>
      <w:r w:rsidRPr="00F7593D">
        <w:rPr>
          <w:sz w:val="28"/>
          <w:szCs w:val="28"/>
        </w:rPr>
        <w:t xml:space="preserve">Наблюдение за предприятиями по действующей методике оказалось недостаточно результативным, т. к. по трем показателям полно и объективно оценить финансовое положение предприятия не представлялось возможным. К тому же практика показала полную несостоятельность критериев, выбранных показателей. Нужен был более углубленный, комплексный анализ деятельности предприятия на основе дополнительной информации. Кроме того, в данной методике не учитывались отраслевые особенности предприятий. Поэтому, проведение мониторинга не способствовало ранней </w:t>
      </w:r>
      <w:r w:rsidRPr="00F7593D">
        <w:rPr>
          <w:sz w:val="28"/>
          <w:szCs w:val="28"/>
        </w:rPr>
        <w:lastRenderedPageBreak/>
        <w:t>диагностике наступления состояния неплатежеспособности, целью которой является проведение финансового оздоровления предприятия, а являлось лишь средством для констатации факта неплатежеспособности для принятия решения о дальнейшей судьбе предприятия. В 2003 году постановление Правительства РФ № 498 было отменено.</w:t>
      </w:r>
    </w:p>
    <w:p w:rsidR="001B1EAA" w:rsidRPr="00F7593D" w:rsidRDefault="001B1EAA" w:rsidP="001B1EAA">
      <w:pPr>
        <w:spacing w:line="360" w:lineRule="auto"/>
        <w:jc w:val="both"/>
        <w:rPr>
          <w:sz w:val="28"/>
          <w:szCs w:val="28"/>
        </w:rPr>
      </w:pPr>
      <w:r w:rsidRPr="00F7593D">
        <w:rPr>
          <w:sz w:val="28"/>
          <w:szCs w:val="28"/>
        </w:rPr>
        <w:t>В 1997 году ФУДН было преобразовано в ФСДН (федеральную службу по делам о несостоятельности и финансовому оздоровлению). В соответствии с распоряжением ФСДН РФ от 31.03.1999 № 13-р «О введении мониторинга финансового состояния организаций и учета их платежеспособности» с 1999 года осуществлялся мониторинг финансового состояния крупных, экономически или социально значимых организаций.</w:t>
      </w:r>
    </w:p>
    <w:p w:rsidR="001B1EAA" w:rsidRPr="00F7593D" w:rsidRDefault="001B1EAA" w:rsidP="001B1EAA">
      <w:pPr>
        <w:spacing w:line="360" w:lineRule="auto"/>
        <w:jc w:val="both"/>
        <w:rPr>
          <w:sz w:val="28"/>
          <w:szCs w:val="28"/>
        </w:rPr>
      </w:pPr>
      <w:r w:rsidRPr="00F7593D">
        <w:rPr>
          <w:sz w:val="28"/>
          <w:szCs w:val="28"/>
        </w:rPr>
        <w:t>В ФСДН представлялась годовая и квартальная бухгалтерская отчетность (формы № 1, № 2, № 3, № 4, № 5). На основании полученных данных территориальными органами ФСДН по каждой организации формировались агрегированные формы финансовой отчетности. Затем на основе данных агрегированных форм финансовой отчетности, поступивших от территориальных органов, ФСДН РФ определялись показатели, характеризующие состояние платежеспособности организации. Учет состояния платежеспособности осуществлялся в электронной форме путем ведения соответствующей базы данных .</w:t>
      </w:r>
    </w:p>
    <w:p w:rsidR="001B1EAA" w:rsidRPr="00F7593D" w:rsidRDefault="001B1EAA" w:rsidP="001B1EAA">
      <w:pPr>
        <w:spacing w:line="360" w:lineRule="auto"/>
        <w:jc w:val="both"/>
        <w:rPr>
          <w:sz w:val="28"/>
          <w:szCs w:val="28"/>
        </w:rPr>
      </w:pPr>
      <w:r w:rsidRPr="00F7593D">
        <w:rPr>
          <w:sz w:val="28"/>
          <w:szCs w:val="28"/>
        </w:rPr>
        <w:t xml:space="preserve"> В соответствии с Указом Президента Российской Федерации от 25 мая 1999 года № 651 "О структуре федеральных органов исполнительной власти" ФСДН была преобразована в Федеральную службу России по финансовому оздоровлению и банкротству - ФСФО России. ФСФО утвердила необходимость проведения мониторинга финансового состояния в отношении предприятий, включенных в перечень крупных, экономически или социально значимых организаций . На основе данных годовой и ежеквартальной отчетности, поступивших от территориальных органов ФСФО России, в соответствии с методическими указаниями по проведению анализа финансового состояния организаций, утвержденными ФСФО России, </w:t>
      </w:r>
      <w:r w:rsidRPr="00F7593D">
        <w:rPr>
          <w:sz w:val="28"/>
          <w:szCs w:val="28"/>
        </w:rPr>
        <w:lastRenderedPageBreak/>
        <w:t>рассчитывались показатели, характеризующие финансово - хозяйственную деятельность организации и состояние ее платежеспособности . По результатам проводимого мониторинга финансового состояния организаций формировалась база данных мониторинга, содержащая по каждой организации, включенной в Перечень, учетную карту этой организации, а также ежеквартальные данные финансовой отчетности и расчетные показатели, характеризующие ее финансово - хозяйственную деятельность и состояние платежеспособности.</w:t>
      </w:r>
    </w:p>
    <w:p w:rsidR="001B1EAA" w:rsidRPr="00F7593D" w:rsidRDefault="001B1EAA" w:rsidP="001B1EAA">
      <w:pPr>
        <w:spacing w:line="360" w:lineRule="auto"/>
        <w:jc w:val="both"/>
        <w:rPr>
          <w:sz w:val="28"/>
          <w:szCs w:val="28"/>
        </w:rPr>
      </w:pPr>
      <w:r w:rsidRPr="00F7593D">
        <w:rPr>
          <w:sz w:val="28"/>
          <w:szCs w:val="28"/>
        </w:rPr>
        <w:t xml:space="preserve"> </w:t>
      </w:r>
      <w:r>
        <w:rPr>
          <w:sz w:val="28"/>
          <w:szCs w:val="28"/>
        </w:rPr>
        <w:t xml:space="preserve">          </w:t>
      </w:r>
      <w:r w:rsidRPr="00F7593D">
        <w:rPr>
          <w:sz w:val="28"/>
          <w:szCs w:val="28"/>
        </w:rPr>
        <w:t>Учет платежеспособности организаций осуществлялся на основании оценки показателя, характеризующего степень платежеспособности организации по текущим обязательствам, рассчитанного в соответствии с методическими указаниями, утвержденными ФСФО России.</w:t>
      </w:r>
    </w:p>
    <w:p w:rsidR="001B1EAA" w:rsidRPr="00F7593D" w:rsidRDefault="001B1EAA" w:rsidP="001B1EAA">
      <w:pPr>
        <w:spacing w:line="360" w:lineRule="auto"/>
        <w:jc w:val="both"/>
        <w:rPr>
          <w:sz w:val="28"/>
          <w:szCs w:val="28"/>
        </w:rPr>
      </w:pPr>
      <w:r w:rsidRPr="00F7593D">
        <w:rPr>
          <w:sz w:val="28"/>
          <w:szCs w:val="28"/>
        </w:rPr>
        <w:t xml:space="preserve"> В зависимости от значения показателя степени платежеспособности по текущим обязательствам, рассчитанным на основе данных за последний отчетный период, организации ранжировались на три группы:</w:t>
      </w:r>
    </w:p>
    <w:p w:rsidR="001B1EAA" w:rsidRPr="00F7593D" w:rsidRDefault="001B1EAA" w:rsidP="001B1EAA">
      <w:pPr>
        <w:spacing w:line="360" w:lineRule="auto"/>
        <w:jc w:val="both"/>
        <w:rPr>
          <w:sz w:val="28"/>
          <w:szCs w:val="28"/>
        </w:rPr>
      </w:pPr>
      <w:r w:rsidRPr="00F7593D">
        <w:rPr>
          <w:sz w:val="28"/>
          <w:szCs w:val="28"/>
        </w:rPr>
        <w:t>платежеспособные организации, у которых значение указанного показателя не превышает 3 месяца;</w:t>
      </w:r>
    </w:p>
    <w:p w:rsidR="001B1EAA" w:rsidRPr="00F7593D" w:rsidRDefault="001B1EAA" w:rsidP="001B1EAA">
      <w:pPr>
        <w:spacing w:line="360" w:lineRule="auto"/>
        <w:jc w:val="both"/>
        <w:rPr>
          <w:sz w:val="28"/>
          <w:szCs w:val="28"/>
        </w:rPr>
      </w:pPr>
      <w:r w:rsidRPr="00F7593D">
        <w:rPr>
          <w:sz w:val="28"/>
          <w:szCs w:val="28"/>
        </w:rPr>
        <w:t>неплатежеспособные организации первой категории, у которых значение указанного показателя составляет от 3 до 12 месяцев;</w:t>
      </w:r>
    </w:p>
    <w:p w:rsidR="001B1EAA" w:rsidRPr="00F7593D" w:rsidRDefault="001B1EAA" w:rsidP="001B1EAA">
      <w:pPr>
        <w:spacing w:line="360" w:lineRule="auto"/>
        <w:jc w:val="both"/>
        <w:rPr>
          <w:sz w:val="28"/>
          <w:szCs w:val="28"/>
        </w:rPr>
      </w:pPr>
      <w:r w:rsidRPr="00F7593D">
        <w:rPr>
          <w:sz w:val="28"/>
          <w:szCs w:val="28"/>
        </w:rPr>
        <w:t xml:space="preserve">неплатежеспособные организации второй категории, у которых значение указанного показателя превышает 12 месяцев . </w:t>
      </w:r>
    </w:p>
    <w:p w:rsidR="001B1EAA" w:rsidRPr="00F7593D" w:rsidRDefault="001B1EAA" w:rsidP="001B1EAA">
      <w:pPr>
        <w:spacing w:line="360" w:lineRule="auto"/>
        <w:jc w:val="both"/>
        <w:rPr>
          <w:sz w:val="28"/>
          <w:szCs w:val="28"/>
        </w:rPr>
      </w:pPr>
      <w:r w:rsidRPr="00F7593D">
        <w:rPr>
          <w:sz w:val="28"/>
          <w:szCs w:val="28"/>
        </w:rPr>
        <w:t>Система мониторинга, разработанная на основании методических указаний ФСФО, содержит 26 финансовых показателей. Рассчитывать такое количество показателей достаточно проблематично, т. к. территориальные органы ФСФО России сталкивались с непредставлением предприятиями необходимой информации для расчета.</w:t>
      </w:r>
    </w:p>
    <w:p w:rsidR="001B1EAA" w:rsidRPr="00F7593D" w:rsidRDefault="001B1EAA" w:rsidP="001B1EAA">
      <w:pPr>
        <w:spacing w:line="360" w:lineRule="auto"/>
        <w:jc w:val="both"/>
        <w:rPr>
          <w:sz w:val="28"/>
          <w:szCs w:val="28"/>
        </w:rPr>
      </w:pPr>
      <w:r>
        <w:rPr>
          <w:sz w:val="28"/>
          <w:szCs w:val="28"/>
        </w:rPr>
        <w:t xml:space="preserve">          </w:t>
      </w:r>
      <w:r w:rsidRPr="00F7593D">
        <w:rPr>
          <w:sz w:val="28"/>
          <w:szCs w:val="28"/>
        </w:rPr>
        <w:t xml:space="preserve">К тому же промежуток времени между сбором ФСФО РФ квартальной отчетности и выработкой каких-либо рекомендаций был слишком велик, составляя при самой оперативной работе более трех месяцев. Конечно при такой «оперативности» на момент получения результатов мониторинга </w:t>
      </w:r>
      <w:r w:rsidRPr="00F7593D">
        <w:rPr>
          <w:sz w:val="28"/>
          <w:szCs w:val="28"/>
        </w:rPr>
        <w:lastRenderedPageBreak/>
        <w:t>финансовая ситуация на предприятии уже могла измениться. Сбор информации производился только от 2000 хозяйствующих субъектов, которые считаются крупными, экономически или социально значимыми предприятиями. Хотя современная экономика и, прежде всего, промышленность является конкурентоспособной, когда в ней преобладают средние и малые предприятия, которых сотни тысяч.</w:t>
      </w:r>
    </w:p>
    <w:p w:rsidR="001B1EAA" w:rsidRPr="00F7593D" w:rsidRDefault="001B1EAA" w:rsidP="001B1EAA">
      <w:pPr>
        <w:spacing w:line="360" w:lineRule="auto"/>
        <w:jc w:val="both"/>
        <w:rPr>
          <w:sz w:val="28"/>
          <w:szCs w:val="28"/>
        </w:rPr>
      </w:pPr>
      <w:r>
        <w:rPr>
          <w:sz w:val="28"/>
          <w:szCs w:val="28"/>
        </w:rPr>
        <w:t xml:space="preserve">          </w:t>
      </w:r>
      <w:r w:rsidRPr="00F7593D">
        <w:rPr>
          <w:sz w:val="28"/>
          <w:szCs w:val="28"/>
        </w:rPr>
        <w:t xml:space="preserve">Проведение мониторинга ФСФО оказалось мероприятием дорогим и недостаточно результативным. Количество убыточных и обанкротившихся предприятий оставалось по-прежнему высоким. В целом ФСФО России не обеспечивало ведение мониторинга финансового состояния крупных, экономически или социально значимых организаций, который бы способствовал государственной политике, направленной на предупреждение банкротства организаций. </w:t>
      </w:r>
    </w:p>
    <w:p w:rsidR="001B1EAA" w:rsidRPr="00F7593D" w:rsidRDefault="001B1EAA" w:rsidP="001B1EAA">
      <w:pPr>
        <w:spacing w:line="360" w:lineRule="auto"/>
        <w:jc w:val="both"/>
        <w:rPr>
          <w:sz w:val="28"/>
          <w:szCs w:val="28"/>
        </w:rPr>
      </w:pPr>
      <w:r>
        <w:rPr>
          <w:sz w:val="28"/>
          <w:szCs w:val="28"/>
        </w:rPr>
        <w:t xml:space="preserve">             </w:t>
      </w:r>
      <w:r w:rsidRPr="00F7593D">
        <w:rPr>
          <w:sz w:val="28"/>
          <w:szCs w:val="28"/>
        </w:rPr>
        <w:t>В ходе реформы государственного аппарата была ликвидирована ФСФО России (в марте 2004 года). Министерству экономического развития и торговли РФ были переданы функции по нормативно-правовому регулированию и выработке государственной политики в сфере банкротств. Уполномоченным органом, представляющим интересы государства как кредитора, стала Федеральная налоговая служба. В данный момент мониторинг финансово-экономического состояния предприятий осуществляется территориальными подразделениями Минэкономразвития РФ. Территориальные органы, проводящие мониторинг, используют и стандартную методику ФСФО и модифицированные методики. Тем не менее, проводимый мониторинг не всегда позволяет своевременно определить приближение кризисной ситуации на предприятии. Количество убыточных и обанкротившихся предприятий по-прежнему велико.</w:t>
      </w:r>
    </w:p>
    <w:p w:rsidR="001B1EAA" w:rsidRPr="00F7593D" w:rsidRDefault="001B1EAA" w:rsidP="001B1EAA">
      <w:pPr>
        <w:spacing w:line="360" w:lineRule="auto"/>
        <w:jc w:val="both"/>
        <w:rPr>
          <w:sz w:val="28"/>
          <w:szCs w:val="28"/>
        </w:rPr>
      </w:pPr>
      <w:r>
        <w:rPr>
          <w:sz w:val="28"/>
          <w:szCs w:val="28"/>
        </w:rPr>
        <w:t xml:space="preserve">             </w:t>
      </w:r>
      <w:r w:rsidRPr="00F7593D">
        <w:rPr>
          <w:sz w:val="28"/>
          <w:szCs w:val="28"/>
        </w:rPr>
        <w:t xml:space="preserve">Эти данные свидетельствуют о том, что в настоящее время в экономике страны, на предприятиях не создано надежной системы мониторинга финансового состояния предприятий, системы профилактики </w:t>
      </w:r>
      <w:r w:rsidRPr="00F7593D">
        <w:rPr>
          <w:sz w:val="28"/>
          <w:szCs w:val="28"/>
        </w:rPr>
        <w:lastRenderedPageBreak/>
        <w:t>кризиса, позволяющей вовремя реагировать на негативные процессы, происходящие на предприятии.</w:t>
      </w:r>
    </w:p>
    <w:p w:rsidR="001B1EAA" w:rsidRPr="00F7593D" w:rsidRDefault="001B1EAA" w:rsidP="001B1EAA">
      <w:pPr>
        <w:spacing w:line="360" w:lineRule="auto"/>
        <w:jc w:val="both"/>
        <w:rPr>
          <w:sz w:val="28"/>
          <w:szCs w:val="28"/>
        </w:rPr>
      </w:pPr>
      <w:r>
        <w:rPr>
          <w:sz w:val="28"/>
          <w:szCs w:val="28"/>
        </w:rPr>
        <w:t xml:space="preserve">            </w:t>
      </w:r>
      <w:r w:rsidRPr="00F7593D">
        <w:rPr>
          <w:sz w:val="28"/>
          <w:szCs w:val="28"/>
        </w:rPr>
        <w:t>Анализ имеющегося опыта проведения внешнего мониторинга финансово-экономического положения предприятий свидетельствует о развитии данного процесса Центральным Банком РФ, который пошел по пути использования опыта других стран, где в основном мониторингом предприятий занимаются банки. С 2000 года Банком России осуществляется мониторинг финансового состояния предприятий с целью совершенствования денежно-кредитной политики на основе оценок тенденций и факторов экономического развития предприятий и осуществления анализа важнейших тенденций, как на региональном уровне, так и на уровне страны .</w:t>
      </w:r>
    </w:p>
    <w:p w:rsidR="001B1EAA" w:rsidRPr="00F7593D" w:rsidRDefault="001B1EAA" w:rsidP="001B1EAA">
      <w:pPr>
        <w:spacing w:line="360" w:lineRule="auto"/>
        <w:jc w:val="both"/>
        <w:rPr>
          <w:sz w:val="28"/>
          <w:szCs w:val="28"/>
        </w:rPr>
      </w:pPr>
      <w:r w:rsidRPr="00F7593D">
        <w:rPr>
          <w:sz w:val="28"/>
          <w:szCs w:val="28"/>
        </w:rPr>
        <w:t xml:space="preserve"> </w:t>
      </w:r>
      <w:r>
        <w:rPr>
          <w:sz w:val="28"/>
          <w:szCs w:val="28"/>
        </w:rPr>
        <w:t xml:space="preserve">           </w:t>
      </w:r>
      <w:r w:rsidRPr="00F7593D">
        <w:rPr>
          <w:sz w:val="28"/>
          <w:szCs w:val="28"/>
        </w:rPr>
        <w:t>Мониторинг предприятий, проводимый ЦБ РФ - это постоянное наблюдение за их совокупностью путем проведения опросов об изменении экономической конъюнктуры, инвестиционной активности, финансового положения предприятий, а также систематизация и анализ полученной информации. Мониторинг основан на анкетном методе получения информации. Оценка реального положения дел на предприятии осуществляется за счет сопоставления экономической, инвестиционной и финансовой деятельности предприятия. Мониторинг предприятий проводится в форме:</w:t>
      </w:r>
    </w:p>
    <w:p w:rsidR="001B1EAA" w:rsidRPr="00F7593D" w:rsidRDefault="001B1EAA" w:rsidP="001B1EAA">
      <w:pPr>
        <w:spacing w:line="360" w:lineRule="auto"/>
        <w:jc w:val="both"/>
        <w:rPr>
          <w:sz w:val="28"/>
          <w:szCs w:val="28"/>
        </w:rPr>
      </w:pPr>
      <w:r w:rsidRPr="00F7593D">
        <w:rPr>
          <w:sz w:val="28"/>
          <w:szCs w:val="28"/>
        </w:rPr>
        <w:t>-ежемесячного анализа изменения экономической конъюнктуры, позволяющего оценивать текущие тенденции в формировании спроса и предложения в производственном секторе, определяющие спрос на заемные ресурсы и оказывающие воздействие на проводимую процентную политику;</w:t>
      </w:r>
    </w:p>
    <w:p w:rsidR="001B1EAA" w:rsidRPr="00F7593D" w:rsidRDefault="001B1EAA" w:rsidP="001B1EAA">
      <w:pPr>
        <w:spacing w:line="360" w:lineRule="auto"/>
        <w:jc w:val="both"/>
        <w:rPr>
          <w:sz w:val="28"/>
          <w:szCs w:val="28"/>
        </w:rPr>
      </w:pPr>
      <w:r w:rsidRPr="00F7593D">
        <w:rPr>
          <w:sz w:val="28"/>
          <w:szCs w:val="28"/>
        </w:rPr>
        <w:t xml:space="preserve">-ежеквартального анализа финансового положения предприятий, составляющего основу создаваемой системы мониторинга предприятий и позволяющего ЦБ РФ получать независимые оценки результатов хозяйственной деятельности предприятий с позиций формирования </w:t>
      </w:r>
      <w:r w:rsidRPr="00F7593D">
        <w:rPr>
          <w:sz w:val="28"/>
          <w:szCs w:val="28"/>
        </w:rPr>
        <w:lastRenderedPageBreak/>
        <w:t>источников самофинансирования, потребности в заемных ресурсах, а также их платежеспособности;</w:t>
      </w:r>
    </w:p>
    <w:p w:rsidR="001B1EAA" w:rsidRPr="00F7593D" w:rsidRDefault="001B1EAA" w:rsidP="001B1EAA">
      <w:pPr>
        <w:spacing w:line="360" w:lineRule="auto"/>
        <w:jc w:val="both"/>
        <w:rPr>
          <w:sz w:val="28"/>
          <w:szCs w:val="28"/>
        </w:rPr>
      </w:pPr>
      <w:r w:rsidRPr="00F7593D">
        <w:rPr>
          <w:sz w:val="28"/>
          <w:szCs w:val="28"/>
        </w:rPr>
        <w:t>-ежеквартального анализа инвестиционной деятельности предприятий, формирующейся под воздействием финансовых результатов хозяйственной деятельности, а также спроса и предложения на рынке капиталов.</w:t>
      </w:r>
    </w:p>
    <w:p w:rsidR="001B1EAA" w:rsidRPr="00F7593D" w:rsidRDefault="001B1EAA" w:rsidP="001B1EAA">
      <w:pPr>
        <w:spacing w:line="360" w:lineRule="auto"/>
        <w:jc w:val="both"/>
        <w:rPr>
          <w:sz w:val="28"/>
          <w:szCs w:val="28"/>
        </w:rPr>
      </w:pPr>
      <w:r w:rsidRPr="00F7593D">
        <w:rPr>
          <w:sz w:val="28"/>
          <w:szCs w:val="28"/>
        </w:rPr>
        <w:tab/>
        <w:t>Методология финансового анализа, применяемого в рамках мониторинга предприятий ЦБ РФ, обеспечивает комплексную оценку следующих параметров, связанных с финансовыми результатами деятельности предприятий:</w:t>
      </w:r>
    </w:p>
    <w:p w:rsidR="001B1EAA" w:rsidRPr="00F7593D" w:rsidRDefault="001B1EAA" w:rsidP="001B1EAA">
      <w:pPr>
        <w:spacing w:line="360" w:lineRule="auto"/>
        <w:jc w:val="both"/>
        <w:rPr>
          <w:sz w:val="28"/>
          <w:szCs w:val="28"/>
        </w:rPr>
      </w:pPr>
      <w:r w:rsidRPr="00F7593D">
        <w:rPr>
          <w:sz w:val="28"/>
          <w:szCs w:val="28"/>
        </w:rPr>
        <w:tab/>
        <w:t xml:space="preserve">-динамики основных составляющих капитала предприятий; </w:t>
      </w:r>
    </w:p>
    <w:p w:rsidR="001B1EAA" w:rsidRPr="00F7593D" w:rsidRDefault="001B1EAA" w:rsidP="001B1EAA">
      <w:pPr>
        <w:spacing w:line="360" w:lineRule="auto"/>
        <w:jc w:val="both"/>
        <w:rPr>
          <w:sz w:val="28"/>
          <w:szCs w:val="28"/>
        </w:rPr>
      </w:pPr>
      <w:r w:rsidRPr="00F7593D">
        <w:rPr>
          <w:sz w:val="28"/>
          <w:szCs w:val="28"/>
        </w:rPr>
        <w:tab/>
        <w:t>-структуры капитала предприятия и происходящих в ней изменений;</w:t>
      </w:r>
    </w:p>
    <w:p w:rsidR="001B1EAA" w:rsidRPr="00F7593D" w:rsidRDefault="001B1EAA" w:rsidP="001B1EAA">
      <w:pPr>
        <w:spacing w:line="360" w:lineRule="auto"/>
        <w:jc w:val="both"/>
        <w:rPr>
          <w:sz w:val="28"/>
          <w:szCs w:val="28"/>
        </w:rPr>
      </w:pPr>
      <w:r w:rsidRPr="00F7593D">
        <w:rPr>
          <w:sz w:val="28"/>
          <w:szCs w:val="28"/>
        </w:rPr>
        <w:tab/>
        <w:t>-стратегии предприятия в управлении активами и пассивами, в том числе: политики компании в отношении самофинансирования, формирования оборотных активов, заимствования средств, состояния расчетов, движения фондов, наличие или недостаточность средств у предприятия для финансирования основных видов деятельности;</w:t>
      </w:r>
    </w:p>
    <w:p w:rsidR="001B1EAA" w:rsidRPr="00F7593D" w:rsidRDefault="001B1EAA" w:rsidP="001B1EAA">
      <w:pPr>
        <w:spacing w:line="360" w:lineRule="auto"/>
        <w:jc w:val="both"/>
        <w:rPr>
          <w:sz w:val="28"/>
          <w:szCs w:val="28"/>
        </w:rPr>
      </w:pPr>
      <w:r w:rsidRPr="00F7593D">
        <w:rPr>
          <w:sz w:val="28"/>
          <w:szCs w:val="28"/>
        </w:rPr>
        <w:tab/>
        <w:t>-эффективность управления капиталом предприятия, которая определяется изменениями, произошедшими с показателями ликвидности и рентабельности предприятия.</w:t>
      </w:r>
    </w:p>
    <w:p w:rsidR="001B1EAA" w:rsidRPr="00F7593D" w:rsidRDefault="001B1EAA" w:rsidP="001B1EAA">
      <w:pPr>
        <w:spacing w:line="360" w:lineRule="auto"/>
        <w:jc w:val="both"/>
        <w:rPr>
          <w:sz w:val="28"/>
          <w:szCs w:val="28"/>
        </w:rPr>
      </w:pPr>
      <w:r>
        <w:rPr>
          <w:sz w:val="28"/>
          <w:szCs w:val="28"/>
        </w:rPr>
        <w:t xml:space="preserve">          </w:t>
      </w:r>
      <w:r w:rsidRPr="00F7593D">
        <w:rPr>
          <w:sz w:val="28"/>
          <w:szCs w:val="28"/>
        </w:rPr>
        <w:t xml:space="preserve">Все участники мониторинга регулярно получают конъюнктурный, инвестиционный обзор, а также аналитические материалы «Анализ финансового состояния предприятий – участников мониторинга». Эти обзоры содержат данные в отраслевом разрезе об экономических процессах в регионе, и в целом по стране. Кроме того, по индивидуальным запросам руководителей предприятий готовится аналитическая информация, характеризующая финансовое состояние этих предприятий. Она отражает тенденции развития предприятия и содержит оценку результатов деятельности на фоне общеотраслевой ситуации . </w:t>
      </w:r>
    </w:p>
    <w:p w:rsidR="001B1EAA" w:rsidRPr="00F7593D" w:rsidRDefault="001B1EAA" w:rsidP="001B1EAA">
      <w:pPr>
        <w:spacing w:line="360" w:lineRule="auto"/>
        <w:jc w:val="both"/>
        <w:rPr>
          <w:sz w:val="28"/>
          <w:szCs w:val="28"/>
        </w:rPr>
      </w:pPr>
      <w:r w:rsidRPr="00F7593D">
        <w:rPr>
          <w:sz w:val="28"/>
          <w:szCs w:val="28"/>
        </w:rPr>
        <w:t xml:space="preserve">Итак, мониторинг предприятий, проводимый Банком России, позволяет на основе данных о финансовом состоянии предприятий повысить </w:t>
      </w:r>
      <w:r w:rsidRPr="00F7593D">
        <w:rPr>
          <w:sz w:val="28"/>
          <w:szCs w:val="28"/>
        </w:rPr>
        <w:lastRenderedPageBreak/>
        <w:t>эффективность банковских вложений в реальный сектор экономики, а также ввести в действие механизм взаимной ответственности кредитных организаций и предприятий. Однако основной целью банковского мониторинга является снижение риска банков при работе с предприятиями, проблемы же финансово</w:t>
      </w:r>
      <w:r w:rsidRPr="00F7593D">
        <w:rPr>
          <w:sz w:val="28"/>
          <w:szCs w:val="28"/>
        </w:rPr>
        <w:softHyphen/>
        <w:t>го оздоровления и</w:t>
      </w:r>
      <w:r w:rsidRPr="000D1766">
        <w:rPr>
          <w:sz w:val="28"/>
          <w:szCs w:val="28"/>
        </w:rPr>
        <w:t xml:space="preserve"> </w:t>
      </w:r>
      <w:bookmarkStart w:id="1" w:name="OCRUncertain353"/>
      <w:r w:rsidRPr="00F7593D">
        <w:rPr>
          <w:sz w:val="28"/>
          <w:szCs w:val="28"/>
        </w:rPr>
        <w:t>реструктуризации</w:t>
      </w:r>
      <w:bookmarkEnd w:id="1"/>
      <w:r w:rsidRPr="00F7593D">
        <w:rPr>
          <w:sz w:val="28"/>
          <w:szCs w:val="28"/>
        </w:rPr>
        <w:t xml:space="preserve"> пред</w:t>
      </w:r>
      <w:r w:rsidRPr="00F7593D">
        <w:rPr>
          <w:sz w:val="28"/>
          <w:szCs w:val="28"/>
        </w:rPr>
        <w:softHyphen/>
        <w:t>приятий отходят на второй пла</w:t>
      </w:r>
      <w:bookmarkStart w:id="2" w:name="OCRUncertain354"/>
      <w:r w:rsidRPr="00F7593D">
        <w:rPr>
          <w:sz w:val="28"/>
          <w:szCs w:val="28"/>
        </w:rPr>
        <w:t>н</w:t>
      </w:r>
      <w:bookmarkEnd w:id="2"/>
      <w:r w:rsidRPr="00F7593D">
        <w:rPr>
          <w:sz w:val="28"/>
          <w:szCs w:val="28"/>
        </w:rPr>
        <w:t>. В основ</w:t>
      </w:r>
      <w:r w:rsidRPr="00F7593D">
        <w:rPr>
          <w:sz w:val="28"/>
          <w:szCs w:val="28"/>
        </w:rPr>
        <w:softHyphen/>
        <w:t>ном содержание мониторинга определяется банковскими интересами, а не интересами предприятий. Для более точного представления о финансово-экономическом состоянии предприятия, его платежеспособности, стабильности необходим более полный и глубокий анализ.</w:t>
      </w:r>
    </w:p>
    <w:p w:rsidR="001B1EAA" w:rsidRPr="00F7593D" w:rsidRDefault="001B1EAA" w:rsidP="001B1EAA">
      <w:pPr>
        <w:spacing w:line="360" w:lineRule="auto"/>
        <w:jc w:val="both"/>
        <w:rPr>
          <w:sz w:val="28"/>
          <w:szCs w:val="28"/>
        </w:rPr>
      </w:pPr>
      <w:r>
        <w:rPr>
          <w:sz w:val="28"/>
          <w:szCs w:val="28"/>
        </w:rPr>
        <w:t xml:space="preserve">            </w:t>
      </w:r>
      <w:r w:rsidRPr="00F7593D">
        <w:rPr>
          <w:sz w:val="28"/>
          <w:szCs w:val="28"/>
        </w:rPr>
        <w:t xml:space="preserve">На основании вышеизложенного можно сделать вывод, что в России существует множество центров мониторинга, у каждого из которых свои цели и методики. Но ни один из центров мониторинга не решает задачу реализации государственной политики, направленной на предупреждение банкротства, финансовое оздоровление и реструктуризацию неплатежеспособных организаций. В настоящий момент нет единой методики и концепции проведения мониторинга финансово-экономического состояния предприятий, который позволил бы осуществить эффективно и своевременно диагностику финансового состояния предприятия с целью принятия оптимальных управленческих решений. </w:t>
      </w:r>
    </w:p>
    <w:p w:rsidR="001B1EAA" w:rsidRPr="00F7593D" w:rsidRDefault="001B1EAA" w:rsidP="001B1EAA">
      <w:pPr>
        <w:spacing w:line="360" w:lineRule="auto"/>
        <w:jc w:val="both"/>
        <w:rPr>
          <w:sz w:val="28"/>
          <w:szCs w:val="28"/>
        </w:rPr>
      </w:pPr>
      <w:r w:rsidRPr="00F7593D">
        <w:rPr>
          <w:sz w:val="28"/>
          <w:szCs w:val="28"/>
        </w:rPr>
        <w:t xml:space="preserve">Рассчитываемых показателей финансового состояния предприятия не должно быть очень много. Их должно быть оптимальное количество, все они должны быть информативными и давать наглядное представление об исследуемом объекте. </w:t>
      </w:r>
    </w:p>
    <w:p w:rsidR="001B1EAA" w:rsidRPr="00F7593D" w:rsidRDefault="001B1EAA" w:rsidP="001B1EAA">
      <w:pPr>
        <w:spacing w:line="360" w:lineRule="auto"/>
        <w:jc w:val="both"/>
        <w:rPr>
          <w:sz w:val="28"/>
          <w:szCs w:val="28"/>
        </w:rPr>
      </w:pPr>
      <w:r>
        <w:rPr>
          <w:sz w:val="28"/>
          <w:szCs w:val="28"/>
        </w:rPr>
        <w:t xml:space="preserve">           </w:t>
      </w:r>
      <w:r w:rsidRPr="00F7593D">
        <w:rPr>
          <w:sz w:val="28"/>
          <w:szCs w:val="28"/>
        </w:rPr>
        <w:t xml:space="preserve">Таким образом, необходимо дальнейшее исследование системы показателей финансового состояния предприятия с целью определения оптимального набора коэффициентов, позволяющих сформировать эффективную методику мониторинга финансового состояния предприятия, которая должна своевременно обнаруживать признаки существенных отклонений от нормального экономического развития и, тем самым, давать </w:t>
      </w:r>
      <w:r w:rsidRPr="00F7593D">
        <w:rPr>
          <w:sz w:val="28"/>
          <w:szCs w:val="28"/>
        </w:rPr>
        <w:lastRenderedPageBreak/>
        <w:t>реальную возможность руководству предприятия проводить мероприятия по профилактике кризисных ситуаций.</w:t>
      </w:r>
    </w:p>
    <w:p w:rsidR="001B1EAA" w:rsidRPr="00F7593D" w:rsidRDefault="001B1EAA" w:rsidP="001B1EAA">
      <w:pPr>
        <w:spacing w:line="360" w:lineRule="auto"/>
        <w:jc w:val="both"/>
        <w:rPr>
          <w:sz w:val="28"/>
          <w:szCs w:val="28"/>
        </w:rPr>
      </w:pPr>
    </w:p>
    <w:p w:rsidR="001B1EAA" w:rsidRPr="00F7593D" w:rsidRDefault="001B1EAA" w:rsidP="001B1EAA">
      <w:pPr>
        <w:pStyle w:val="23"/>
      </w:pPr>
      <w:bookmarkStart w:id="3" w:name="_Toc484951374"/>
      <w:bookmarkStart w:id="4" w:name="_Toc261597655"/>
      <w:r w:rsidRPr="004A0ADC">
        <w:t>1.2 Понятие, значение и задачи анализа финансового состояния предприятия</w:t>
      </w:r>
      <w:bookmarkEnd w:id="3"/>
      <w:bookmarkEnd w:id="4"/>
    </w:p>
    <w:p w:rsidR="001B1EAA" w:rsidRPr="00F7593D" w:rsidRDefault="001B1EAA" w:rsidP="001B1EAA">
      <w:pPr>
        <w:spacing w:line="360" w:lineRule="auto"/>
        <w:jc w:val="both"/>
        <w:rPr>
          <w:sz w:val="28"/>
          <w:szCs w:val="28"/>
        </w:rPr>
      </w:pPr>
    </w:p>
    <w:p w:rsidR="001B1EAA" w:rsidRPr="00F7593D" w:rsidRDefault="001B1EAA" w:rsidP="001B1EAA">
      <w:pPr>
        <w:pStyle w:val="2"/>
        <w:spacing w:after="0" w:line="360" w:lineRule="auto"/>
        <w:ind w:left="0"/>
        <w:jc w:val="both"/>
        <w:rPr>
          <w:sz w:val="28"/>
          <w:szCs w:val="28"/>
        </w:rPr>
      </w:pPr>
      <w:r>
        <w:rPr>
          <w:sz w:val="28"/>
          <w:szCs w:val="28"/>
        </w:rPr>
        <w:t xml:space="preserve">           </w:t>
      </w:r>
      <w:r w:rsidRPr="00F7593D">
        <w:rPr>
          <w:sz w:val="28"/>
          <w:szCs w:val="28"/>
        </w:rPr>
        <w:t>Хозяйствующий субъект осуществляет свою производственную деятельность на рынке самостоятельно, но в условиях конкуренции. Конкуренция представляет собой состязательность хозяйствующих субъектов, когда их самостоятельные действия эффективно ограничивают возможность каждого из них воздействовать на общие условия обращения товаров на данном рынке и стимулируют производство тех товаров, которые требуются потребителю. Рыночные регуляторы, соединяясь с конкуренцией, образуют единый механизм хозяйствования, который заставляет производителя учитывать интересы и запросы потребителя. Хозяйствующие субъекты вступают между собой в конкурентные отношения в борьбе за потребителя. Хозяйствующий субъект, проигравший в борьбе, обычно становится банкротом.</w:t>
      </w:r>
    </w:p>
    <w:p w:rsidR="001B1EAA" w:rsidRPr="00F7593D" w:rsidRDefault="001B1EAA" w:rsidP="001B1EAA">
      <w:pPr>
        <w:pStyle w:val="2"/>
        <w:spacing w:after="0" w:line="360" w:lineRule="auto"/>
        <w:ind w:left="0" w:firstLine="851"/>
        <w:jc w:val="both"/>
        <w:rPr>
          <w:sz w:val="28"/>
          <w:szCs w:val="28"/>
        </w:rPr>
      </w:pPr>
      <w:r w:rsidRPr="00F7593D">
        <w:rPr>
          <w:sz w:val="28"/>
          <w:szCs w:val="28"/>
        </w:rPr>
        <w:t xml:space="preserve">Под </w:t>
      </w:r>
      <w:r w:rsidRPr="00F7593D">
        <w:rPr>
          <w:bCs/>
          <w:sz w:val="28"/>
          <w:szCs w:val="28"/>
        </w:rPr>
        <w:t>банкротством</w:t>
      </w:r>
      <w:r w:rsidRPr="00F7593D">
        <w:rPr>
          <w:sz w:val="28"/>
          <w:szCs w:val="28"/>
        </w:rPr>
        <w:t xml:space="preserve"> хозяйствующего субъекта понимается неспособность его удовлетворить требования кредиторов по оплате товаров (услуг), обеспечить обязательные платежи в бюджет и внебюджетные фонды в связи с превышением обязательств должника над его имуществом. Чтобы не стать банкротом, хозяйствующий субъект должен постоянно следить за хозяйственной ситуацией на рынке и обеспечивать себе высокую устойчивость. Одним из необходимых условий для обеспечения конкурентоспособности является анализ коммерческой деятельности, в том числе анализ финансового состояния, так как он позволяет выявить наиболее сложные проблемы управления предприятия в целом и его финансовыми ресурсами в частнос</w:t>
      </w:r>
      <w:bookmarkStart w:id="5" w:name="_Toc484951375"/>
      <w:r w:rsidRPr="00F7593D">
        <w:rPr>
          <w:sz w:val="28"/>
          <w:szCs w:val="28"/>
        </w:rPr>
        <w:t>ти.</w:t>
      </w:r>
      <w:bookmarkEnd w:id="5"/>
    </w:p>
    <w:p w:rsidR="001B1EAA" w:rsidRPr="00F7593D" w:rsidRDefault="001B1EAA" w:rsidP="001B1EAA">
      <w:pPr>
        <w:spacing w:line="360" w:lineRule="auto"/>
        <w:ind w:firstLine="851"/>
        <w:jc w:val="both"/>
        <w:rPr>
          <w:sz w:val="28"/>
          <w:szCs w:val="28"/>
        </w:rPr>
      </w:pPr>
      <w:r w:rsidRPr="00F7593D">
        <w:rPr>
          <w:sz w:val="28"/>
          <w:szCs w:val="28"/>
        </w:rPr>
        <w:t xml:space="preserve">Анализ финансового состояния представляет собой глубокое, научно </w:t>
      </w:r>
    </w:p>
    <w:p w:rsidR="001B1EAA" w:rsidRPr="00F7593D" w:rsidRDefault="001B1EAA" w:rsidP="001B1EAA">
      <w:pPr>
        <w:pStyle w:val="21"/>
        <w:suppressLineNumbers/>
        <w:spacing w:after="0" w:line="360" w:lineRule="auto"/>
        <w:jc w:val="both"/>
        <w:rPr>
          <w:sz w:val="28"/>
          <w:szCs w:val="28"/>
        </w:rPr>
      </w:pPr>
      <w:r w:rsidRPr="00F7593D">
        <w:rPr>
          <w:sz w:val="28"/>
          <w:szCs w:val="28"/>
        </w:rPr>
        <w:lastRenderedPageBreak/>
        <w:t xml:space="preserve">обоснованное исследование финансовых отношений и движения финансовых ресурсов в едином производственно-торговом процессе. Следует различать понятия “финансовый анализ” и “анализ финансового состояния предприятия”. </w:t>
      </w:r>
      <w:r w:rsidRPr="00F7593D">
        <w:rPr>
          <w:bCs/>
          <w:sz w:val="28"/>
          <w:szCs w:val="28"/>
        </w:rPr>
        <w:t>Финансовый анализ</w:t>
      </w:r>
      <w:r w:rsidRPr="00F7593D">
        <w:rPr>
          <w:sz w:val="28"/>
          <w:szCs w:val="28"/>
        </w:rPr>
        <w:t>-</w:t>
      </w:r>
      <w:r>
        <w:rPr>
          <w:sz w:val="28"/>
          <w:szCs w:val="28"/>
        </w:rPr>
        <w:t xml:space="preserve"> это</w:t>
      </w:r>
      <w:r w:rsidRPr="00F7593D">
        <w:rPr>
          <w:sz w:val="28"/>
          <w:szCs w:val="28"/>
        </w:rPr>
        <w:t xml:space="preserve"> более широкое понятие, так как он включает наряду с анализом финансового состояния еще и анализ формирования и распределения прибыли, себестоимости продукции, реализации и другие вопросы. </w:t>
      </w:r>
      <w:r w:rsidRPr="00F7593D">
        <w:rPr>
          <w:bCs/>
          <w:sz w:val="28"/>
          <w:szCs w:val="28"/>
        </w:rPr>
        <w:t>Анализ финансового состояния</w:t>
      </w:r>
      <w:r w:rsidRPr="00F7593D">
        <w:rPr>
          <w:sz w:val="28"/>
          <w:szCs w:val="28"/>
        </w:rPr>
        <w:t>- это часть финансового анализа. Финансовое состояние предприятия характеризуется обеспеченностью финансовыми ресурсами, необходимой для нормальной производственной, коммерческой и других видов деятельности предприятия, целесообразностью и эффективностью их размещения и использования, финансовыми взаимоотношениями с другими субъектами хозяйствования платежеспособностью и финансовой устойчивостью. Способность предприятия своевременно производить платежи свидетельствует о его хорошем финансовом положении.</w:t>
      </w:r>
    </w:p>
    <w:p w:rsidR="001B1EAA" w:rsidRPr="00F7593D" w:rsidRDefault="001B1EAA" w:rsidP="001B1EAA">
      <w:pPr>
        <w:pStyle w:val="21"/>
        <w:suppressLineNumbers/>
        <w:spacing w:after="0" w:line="360" w:lineRule="auto"/>
        <w:ind w:firstLine="851"/>
        <w:jc w:val="both"/>
        <w:rPr>
          <w:sz w:val="28"/>
          <w:szCs w:val="28"/>
        </w:rPr>
      </w:pPr>
      <w:r w:rsidRPr="00F7593D">
        <w:rPr>
          <w:bCs/>
          <w:sz w:val="28"/>
          <w:szCs w:val="28"/>
        </w:rPr>
        <w:t xml:space="preserve">Финансовое состояние предприятия </w:t>
      </w:r>
      <w:r w:rsidRPr="00F7593D">
        <w:rPr>
          <w:sz w:val="28"/>
          <w:szCs w:val="28"/>
        </w:rPr>
        <w:t>(ФСП)- это экономическая категория, отражающая состояние капитала в процессе его кру</w:t>
      </w:r>
      <w:r>
        <w:rPr>
          <w:sz w:val="28"/>
          <w:szCs w:val="28"/>
        </w:rPr>
        <w:t xml:space="preserve">гооборота и способность субъекта хозяйствования к саморазвитию на фиксированный момент времени.  В процессе снабженческой, производственной, сбытовой и финансовой </w:t>
      </w:r>
      <w:r w:rsidRPr="00F7593D">
        <w:rPr>
          <w:sz w:val="28"/>
          <w:szCs w:val="28"/>
        </w:rPr>
        <w:t>деятельности происходит непрерывный процесс кругооборота капитала, изменяются структура средств и источников их формирования, наличие и потребность в финансовых ресурсах и как следствие финансовое состояние предприятия, внешним проявлением которого выступает платежеспособность.</w:t>
      </w:r>
    </w:p>
    <w:p w:rsidR="001B1EAA" w:rsidRPr="00F7593D" w:rsidRDefault="001B1EAA" w:rsidP="001B1EAA">
      <w:pPr>
        <w:pStyle w:val="21"/>
        <w:suppressLineNumbers/>
        <w:spacing w:after="0" w:line="360" w:lineRule="auto"/>
        <w:ind w:firstLine="851"/>
        <w:jc w:val="both"/>
        <w:rPr>
          <w:sz w:val="28"/>
          <w:szCs w:val="28"/>
        </w:rPr>
      </w:pPr>
      <w:r w:rsidRPr="00F7593D">
        <w:rPr>
          <w:sz w:val="28"/>
          <w:szCs w:val="28"/>
        </w:rPr>
        <w:t>Финансовое состояние может быть устойчивым, неустойчивым (предкризисным)  и кризисным</w:t>
      </w:r>
      <w:r>
        <w:rPr>
          <w:rStyle w:val="ad"/>
          <w:sz w:val="28"/>
          <w:szCs w:val="28"/>
        </w:rPr>
        <w:footnoteReference w:id="1"/>
      </w:r>
      <w:r w:rsidRPr="00F7593D">
        <w:rPr>
          <w:sz w:val="28"/>
          <w:szCs w:val="28"/>
        </w:rPr>
        <w:t xml:space="preserve">. Способность предприятия своевременно производить платежи, финансировать свою деятельность на расширенной </w:t>
      </w:r>
      <w:r w:rsidRPr="00F7593D">
        <w:rPr>
          <w:sz w:val="28"/>
          <w:szCs w:val="28"/>
        </w:rPr>
        <w:lastRenderedPageBreak/>
        <w:t>основе, переносить непредвиденные потрясения и поддерживать свою платежеспособность в неблагоприятных обстоятельствах свидетельствует о его устойчивом финансовом состоянии, и наоборот.</w:t>
      </w:r>
    </w:p>
    <w:p w:rsidR="001B1EAA" w:rsidRPr="00F7593D" w:rsidRDefault="001B1EAA" w:rsidP="001B1EAA">
      <w:pPr>
        <w:pStyle w:val="21"/>
        <w:suppressLineNumbers/>
        <w:spacing w:after="0" w:line="360" w:lineRule="auto"/>
        <w:ind w:firstLine="851"/>
        <w:jc w:val="both"/>
        <w:rPr>
          <w:sz w:val="28"/>
          <w:szCs w:val="28"/>
        </w:rPr>
      </w:pPr>
      <w:r w:rsidRPr="00F7593D">
        <w:rPr>
          <w:sz w:val="28"/>
          <w:szCs w:val="28"/>
        </w:rPr>
        <w:t>Финансовое состояние предприятия, его устойчивость и стабильность зависят от результатов его производственной коммерческой и финансовой деятельности. Если производственный и финансовый планы успешно выполняются, то это положительно влияет на финансовое положение предприятия. И наоборот, в результате недовыполнения плана по производству и реализации продукции происходит повышение ее себестоимости, уменьшение выручки и суммы прибыли и как следствие ухудшение финансового состояния предприятия и его платежеспособности. Следовательно, устойчивое финансовое состояние не является счастливой случайностью, а итогом  грамотного, умелого управления всем комплексом факторов, определяющих результаты хозяйственной деятельности предприятия.</w:t>
      </w:r>
    </w:p>
    <w:p w:rsidR="001B1EAA" w:rsidRPr="00F7593D" w:rsidRDefault="001B1EAA" w:rsidP="001B1EAA">
      <w:pPr>
        <w:pStyle w:val="21"/>
        <w:suppressLineNumbers/>
        <w:spacing w:after="0" w:line="360" w:lineRule="auto"/>
        <w:ind w:firstLine="851"/>
        <w:jc w:val="both"/>
        <w:rPr>
          <w:sz w:val="28"/>
          <w:szCs w:val="28"/>
        </w:rPr>
      </w:pPr>
      <w:r w:rsidRPr="00F7593D">
        <w:rPr>
          <w:sz w:val="28"/>
          <w:szCs w:val="28"/>
        </w:rPr>
        <w:t>Устойчивое финансовое положение в свою очередь оказывает положительное влияние на выполнение производственных планов и обеспечения нужд производства необходимыми ресурсами. Поэтому финансовая деятельность как составная часть хозяйственной деятельности должна быть направлена на обеспечение планомерного поступления и расходования денежных ресурсов, выполнения расчетной дисциплины, достижения рациональных пропорций собственного и заемного капитала и наиболее эффективное его использование.</w:t>
      </w:r>
    </w:p>
    <w:p w:rsidR="001B1EAA" w:rsidRPr="00F7593D" w:rsidRDefault="001B1EAA" w:rsidP="001B1EAA">
      <w:pPr>
        <w:pStyle w:val="21"/>
        <w:suppressLineNumbers/>
        <w:spacing w:after="0" w:line="360" w:lineRule="auto"/>
        <w:ind w:firstLine="851"/>
        <w:jc w:val="both"/>
        <w:rPr>
          <w:sz w:val="28"/>
          <w:szCs w:val="28"/>
        </w:rPr>
      </w:pPr>
      <w:r w:rsidRPr="00F7593D">
        <w:rPr>
          <w:sz w:val="28"/>
          <w:szCs w:val="28"/>
        </w:rPr>
        <w:t>Существенная роль в достижении стабильного финансового положения принадлежит анализу. Различают внутренний и внешний анализ финансового положения.</w:t>
      </w:r>
    </w:p>
    <w:p w:rsidR="001B1EAA" w:rsidRPr="00F7593D" w:rsidRDefault="001B1EAA" w:rsidP="001B1EAA">
      <w:pPr>
        <w:pStyle w:val="21"/>
        <w:suppressLineNumbers/>
        <w:spacing w:after="0" w:line="360" w:lineRule="auto"/>
        <w:ind w:firstLine="851"/>
        <w:jc w:val="both"/>
        <w:rPr>
          <w:sz w:val="28"/>
          <w:szCs w:val="28"/>
        </w:rPr>
      </w:pPr>
      <w:r w:rsidRPr="00F7593D">
        <w:rPr>
          <w:bCs/>
          <w:sz w:val="28"/>
          <w:szCs w:val="28"/>
        </w:rPr>
        <w:t>Внутренний анализ</w:t>
      </w:r>
      <w:r w:rsidRPr="00F7593D">
        <w:rPr>
          <w:sz w:val="28"/>
          <w:szCs w:val="28"/>
        </w:rPr>
        <w:t xml:space="preserve"> осуществляется для нужд управления предприятием. Его цель- обеспечить планомерное поступление денежных средств и разместить собственные и заемные средства таким образом, чтобы </w:t>
      </w:r>
      <w:r w:rsidRPr="00F7593D">
        <w:rPr>
          <w:sz w:val="28"/>
          <w:szCs w:val="28"/>
        </w:rPr>
        <w:lastRenderedPageBreak/>
        <w:t>создать условия для нормального функционирования предприятия, получения максимума прибыли и исключения риска банкротства.</w:t>
      </w:r>
    </w:p>
    <w:p w:rsidR="001B1EAA" w:rsidRPr="00F7593D" w:rsidRDefault="001B1EAA" w:rsidP="001B1EAA">
      <w:pPr>
        <w:pStyle w:val="21"/>
        <w:suppressLineNumbers/>
        <w:spacing w:after="0" w:line="360" w:lineRule="auto"/>
        <w:ind w:firstLine="851"/>
        <w:jc w:val="both"/>
        <w:rPr>
          <w:sz w:val="28"/>
          <w:szCs w:val="28"/>
        </w:rPr>
      </w:pPr>
      <w:r w:rsidRPr="00F7593D">
        <w:rPr>
          <w:bCs/>
          <w:sz w:val="28"/>
          <w:szCs w:val="28"/>
        </w:rPr>
        <w:t>Внешний  анализ</w:t>
      </w:r>
      <w:r w:rsidRPr="00F7593D">
        <w:rPr>
          <w:sz w:val="28"/>
          <w:szCs w:val="28"/>
        </w:rPr>
        <w:t xml:space="preserve"> осуществляется инвесторами, поставщиками материальных и финансовых ресурсов, контролирующими органами на основе публикаций отчетности. Его цель- установить возможность выгодно вложить средства, чтобы обеспечить максимум прибыли и исключить риск потерь.</w:t>
      </w:r>
    </w:p>
    <w:p w:rsidR="001B1EAA" w:rsidRPr="00F7593D" w:rsidRDefault="001B1EAA" w:rsidP="001B1EAA">
      <w:pPr>
        <w:pStyle w:val="21"/>
        <w:suppressLineNumbers/>
        <w:spacing w:after="0" w:line="360" w:lineRule="auto"/>
        <w:ind w:firstLine="851"/>
        <w:jc w:val="both"/>
        <w:rPr>
          <w:sz w:val="28"/>
          <w:szCs w:val="28"/>
        </w:rPr>
      </w:pPr>
      <w:r w:rsidRPr="00F7593D">
        <w:rPr>
          <w:sz w:val="28"/>
          <w:szCs w:val="28"/>
        </w:rPr>
        <w:t>Основными задачами как внутреннего, так и внешнего анализа являются:</w:t>
      </w:r>
    </w:p>
    <w:p w:rsidR="001B1EAA" w:rsidRPr="00F7593D" w:rsidRDefault="001B1EAA" w:rsidP="001B1EAA">
      <w:pPr>
        <w:pStyle w:val="21"/>
        <w:numPr>
          <w:ilvl w:val="0"/>
          <w:numId w:val="5"/>
        </w:numPr>
        <w:suppressLineNumbers/>
        <w:autoSpaceDE w:val="0"/>
        <w:autoSpaceDN w:val="0"/>
        <w:spacing w:after="0" w:line="360" w:lineRule="auto"/>
        <w:ind w:left="0" w:firstLine="851"/>
        <w:jc w:val="both"/>
        <w:rPr>
          <w:sz w:val="28"/>
          <w:szCs w:val="28"/>
        </w:rPr>
      </w:pPr>
      <w:r w:rsidRPr="00F7593D">
        <w:rPr>
          <w:sz w:val="28"/>
          <w:szCs w:val="28"/>
        </w:rPr>
        <w:t>Общая оценка финансового положения и факторов его  изменения;</w:t>
      </w:r>
    </w:p>
    <w:p w:rsidR="001B1EAA" w:rsidRPr="00F7593D" w:rsidRDefault="001B1EAA" w:rsidP="001B1EAA">
      <w:pPr>
        <w:pStyle w:val="21"/>
        <w:numPr>
          <w:ilvl w:val="0"/>
          <w:numId w:val="5"/>
        </w:numPr>
        <w:suppressLineNumbers/>
        <w:autoSpaceDE w:val="0"/>
        <w:autoSpaceDN w:val="0"/>
        <w:spacing w:after="0" w:line="360" w:lineRule="auto"/>
        <w:ind w:left="0" w:firstLine="851"/>
        <w:jc w:val="both"/>
        <w:rPr>
          <w:sz w:val="28"/>
          <w:szCs w:val="28"/>
        </w:rPr>
      </w:pPr>
      <w:r w:rsidRPr="00F7593D">
        <w:rPr>
          <w:sz w:val="28"/>
          <w:szCs w:val="28"/>
        </w:rPr>
        <w:t>Изучение соответствия между средствами и источниками, рациональности их размещения и эффективности использования;</w:t>
      </w:r>
    </w:p>
    <w:p w:rsidR="001B1EAA" w:rsidRPr="00F7593D" w:rsidRDefault="001B1EAA" w:rsidP="001B1EAA">
      <w:pPr>
        <w:pStyle w:val="21"/>
        <w:numPr>
          <w:ilvl w:val="0"/>
          <w:numId w:val="5"/>
        </w:numPr>
        <w:suppressLineNumbers/>
        <w:autoSpaceDE w:val="0"/>
        <w:autoSpaceDN w:val="0"/>
        <w:spacing w:after="0" w:line="360" w:lineRule="auto"/>
        <w:ind w:left="0" w:firstLine="851"/>
        <w:jc w:val="both"/>
        <w:rPr>
          <w:sz w:val="28"/>
          <w:szCs w:val="28"/>
        </w:rPr>
      </w:pPr>
      <w:r w:rsidRPr="00F7593D">
        <w:rPr>
          <w:sz w:val="28"/>
          <w:szCs w:val="28"/>
        </w:rPr>
        <w:t>Соблюдение финансовой, расчетной и кредитной дисциплины;</w:t>
      </w:r>
    </w:p>
    <w:p w:rsidR="001B1EAA" w:rsidRPr="00F7593D" w:rsidRDefault="001B1EAA" w:rsidP="001B1EAA">
      <w:pPr>
        <w:pStyle w:val="21"/>
        <w:numPr>
          <w:ilvl w:val="0"/>
          <w:numId w:val="5"/>
        </w:numPr>
        <w:suppressLineNumbers/>
        <w:autoSpaceDE w:val="0"/>
        <w:autoSpaceDN w:val="0"/>
        <w:spacing w:after="0" w:line="360" w:lineRule="auto"/>
        <w:ind w:left="0" w:firstLine="851"/>
        <w:jc w:val="both"/>
        <w:rPr>
          <w:sz w:val="28"/>
          <w:szCs w:val="28"/>
        </w:rPr>
      </w:pPr>
      <w:r w:rsidRPr="00F7593D">
        <w:rPr>
          <w:sz w:val="28"/>
          <w:szCs w:val="28"/>
        </w:rPr>
        <w:t>Определение ликвидности и финансовой устойчивости предприятия;</w:t>
      </w:r>
    </w:p>
    <w:p w:rsidR="001B1EAA" w:rsidRPr="00F7593D" w:rsidRDefault="001B1EAA" w:rsidP="001B1EAA">
      <w:pPr>
        <w:pStyle w:val="21"/>
        <w:numPr>
          <w:ilvl w:val="0"/>
          <w:numId w:val="5"/>
        </w:numPr>
        <w:suppressLineNumbers/>
        <w:autoSpaceDE w:val="0"/>
        <w:autoSpaceDN w:val="0"/>
        <w:spacing w:after="0" w:line="360" w:lineRule="auto"/>
        <w:ind w:left="0" w:firstLine="851"/>
        <w:jc w:val="both"/>
        <w:rPr>
          <w:sz w:val="28"/>
          <w:szCs w:val="28"/>
        </w:rPr>
      </w:pPr>
      <w:r w:rsidRPr="00F7593D">
        <w:rPr>
          <w:sz w:val="28"/>
          <w:szCs w:val="28"/>
        </w:rPr>
        <w:t>Долгосрочное и краткосрочное прогнозирование устойчивости финансового положения.</w:t>
      </w:r>
    </w:p>
    <w:p w:rsidR="001B1EAA" w:rsidRPr="00F7593D" w:rsidRDefault="001B1EAA" w:rsidP="001B1EAA">
      <w:pPr>
        <w:pStyle w:val="21"/>
        <w:suppressLineNumbers/>
        <w:spacing w:after="0" w:line="360" w:lineRule="auto"/>
        <w:ind w:firstLine="851"/>
        <w:jc w:val="both"/>
        <w:rPr>
          <w:sz w:val="28"/>
          <w:szCs w:val="28"/>
        </w:rPr>
      </w:pPr>
    </w:p>
    <w:p w:rsidR="001B1EAA" w:rsidRPr="00F7593D" w:rsidRDefault="001B1EAA" w:rsidP="001B1EAA">
      <w:pPr>
        <w:pStyle w:val="21"/>
        <w:suppressLineNumbers/>
        <w:spacing w:after="0" w:line="360" w:lineRule="auto"/>
        <w:ind w:firstLine="851"/>
        <w:jc w:val="both"/>
        <w:rPr>
          <w:sz w:val="28"/>
          <w:szCs w:val="28"/>
        </w:rPr>
      </w:pPr>
      <w:r w:rsidRPr="00F7593D">
        <w:rPr>
          <w:sz w:val="28"/>
          <w:szCs w:val="28"/>
        </w:rPr>
        <w:t xml:space="preserve">   Для решения этих  задач изучаются:</w:t>
      </w:r>
    </w:p>
    <w:p w:rsidR="001B1EAA" w:rsidRPr="00F7593D" w:rsidRDefault="001B1EAA" w:rsidP="001B1EAA">
      <w:pPr>
        <w:pStyle w:val="21"/>
        <w:numPr>
          <w:ilvl w:val="0"/>
          <w:numId w:val="6"/>
        </w:numPr>
        <w:suppressLineNumbers/>
        <w:autoSpaceDE w:val="0"/>
        <w:autoSpaceDN w:val="0"/>
        <w:spacing w:after="0" w:line="360" w:lineRule="auto"/>
        <w:ind w:left="0" w:firstLine="851"/>
        <w:jc w:val="both"/>
        <w:rPr>
          <w:sz w:val="28"/>
          <w:szCs w:val="28"/>
        </w:rPr>
      </w:pPr>
      <w:r w:rsidRPr="00F7593D">
        <w:rPr>
          <w:sz w:val="28"/>
          <w:szCs w:val="28"/>
        </w:rPr>
        <w:t>Наличие, состав и структура средств предприятия; причины и последствия их изменения; наличие, состав и структура источников средств предприятия; причины и последствия их изменения;</w:t>
      </w:r>
    </w:p>
    <w:p w:rsidR="001B1EAA" w:rsidRPr="00F7593D" w:rsidRDefault="001B1EAA" w:rsidP="001B1EAA">
      <w:pPr>
        <w:pStyle w:val="21"/>
        <w:numPr>
          <w:ilvl w:val="0"/>
          <w:numId w:val="6"/>
        </w:numPr>
        <w:suppressLineNumbers/>
        <w:autoSpaceDE w:val="0"/>
        <w:autoSpaceDN w:val="0"/>
        <w:spacing w:after="0" w:line="360" w:lineRule="auto"/>
        <w:ind w:left="0" w:firstLine="851"/>
        <w:jc w:val="both"/>
        <w:rPr>
          <w:sz w:val="28"/>
          <w:szCs w:val="28"/>
        </w:rPr>
      </w:pPr>
      <w:r w:rsidRPr="00F7593D">
        <w:rPr>
          <w:sz w:val="28"/>
          <w:szCs w:val="28"/>
        </w:rPr>
        <w:t>Состояние, структура и изменение долгосрочных активов;</w:t>
      </w:r>
    </w:p>
    <w:p w:rsidR="001B1EAA" w:rsidRPr="00F7593D" w:rsidRDefault="001B1EAA" w:rsidP="001B1EAA">
      <w:pPr>
        <w:pStyle w:val="21"/>
        <w:numPr>
          <w:ilvl w:val="0"/>
          <w:numId w:val="6"/>
        </w:numPr>
        <w:suppressLineNumbers/>
        <w:autoSpaceDE w:val="0"/>
        <w:autoSpaceDN w:val="0"/>
        <w:spacing w:after="0" w:line="360" w:lineRule="auto"/>
        <w:ind w:left="0" w:firstLine="851"/>
        <w:jc w:val="both"/>
        <w:rPr>
          <w:sz w:val="28"/>
          <w:szCs w:val="28"/>
        </w:rPr>
      </w:pPr>
      <w:r w:rsidRPr="00F7593D">
        <w:rPr>
          <w:sz w:val="28"/>
          <w:szCs w:val="28"/>
        </w:rPr>
        <w:t>Наличие, структура текущих активов в сферах производства и обращения, причины и последствия их изменения;</w:t>
      </w:r>
    </w:p>
    <w:p w:rsidR="001B1EAA" w:rsidRPr="00F7593D" w:rsidRDefault="001B1EAA" w:rsidP="001B1EAA">
      <w:pPr>
        <w:pStyle w:val="21"/>
        <w:numPr>
          <w:ilvl w:val="0"/>
          <w:numId w:val="6"/>
        </w:numPr>
        <w:suppressLineNumbers/>
        <w:autoSpaceDE w:val="0"/>
        <w:autoSpaceDN w:val="0"/>
        <w:spacing w:after="0" w:line="360" w:lineRule="auto"/>
        <w:ind w:left="0" w:firstLine="851"/>
        <w:jc w:val="both"/>
        <w:rPr>
          <w:sz w:val="28"/>
          <w:szCs w:val="28"/>
        </w:rPr>
      </w:pPr>
      <w:r w:rsidRPr="00F7593D">
        <w:rPr>
          <w:sz w:val="28"/>
          <w:szCs w:val="28"/>
        </w:rPr>
        <w:t>Ликвидность и качество дебиторской задолженности;</w:t>
      </w:r>
    </w:p>
    <w:p w:rsidR="001B1EAA" w:rsidRPr="00F7593D" w:rsidRDefault="001B1EAA" w:rsidP="001B1EAA">
      <w:pPr>
        <w:pStyle w:val="21"/>
        <w:numPr>
          <w:ilvl w:val="0"/>
          <w:numId w:val="6"/>
        </w:numPr>
        <w:suppressLineNumbers/>
        <w:autoSpaceDE w:val="0"/>
        <w:autoSpaceDN w:val="0"/>
        <w:spacing w:after="0" w:line="360" w:lineRule="auto"/>
        <w:ind w:left="0" w:firstLine="851"/>
        <w:jc w:val="both"/>
        <w:rPr>
          <w:sz w:val="28"/>
          <w:szCs w:val="28"/>
        </w:rPr>
      </w:pPr>
      <w:r w:rsidRPr="00F7593D">
        <w:rPr>
          <w:sz w:val="28"/>
          <w:szCs w:val="28"/>
        </w:rPr>
        <w:t>Наличие, состав и структура источников средств, причины и последствия их изменения;</w:t>
      </w:r>
    </w:p>
    <w:p w:rsidR="001B1EAA" w:rsidRPr="00F7593D" w:rsidRDefault="001B1EAA" w:rsidP="001B1EAA">
      <w:pPr>
        <w:pStyle w:val="21"/>
        <w:numPr>
          <w:ilvl w:val="0"/>
          <w:numId w:val="6"/>
        </w:numPr>
        <w:suppressLineNumbers/>
        <w:autoSpaceDE w:val="0"/>
        <w:autoSpaceDN w:val="0"/>
        <w:spacing w:after="0" w:line="360" w:lineRule="auto"/>
        <w:ind w:left="0" w:firstLine="851"/>
        <w:jc w:val="both"/>
        <w:rPr>
          <w:sz w:val="28"/>
          <w:szCs w:val="28"/>
          <w:lang w:val="en-US"/>
        </w:rPr>
      </w:pPr>
      <w:r w:rsidRPr="00F7593D">
        <w:rPr>
          <w:sz w:val="28"/>
          <w:szCs w:val="28"/>
        </w:rPr>
        <w:t>Платежеспособность и финансовая гибкость.</w:t>
      </w:r>
    </w:p>
    <w:p w:rsidR="001B1EAA" w:rsidRPr="00F7593D" w:rsidRDefault="001B1EAA" w:rsidP="001B1EAA">
      <w:pPr>
        <w:pStyle w:val="21"/>
        <w:suppressLineNumbers/>
        <w:spacing w:after="0" w:line="360" w:lineRule="auto"/>
        <w:ind w:firstLine="851"/>
        <w:jc w:val="both"/>
        <w:rPr>
          <w:sz w:val="28"/>
          <w:szCs w:val="28"/>
        </w:rPr>
      </w:pPr>
    </w:p>
    <w:p w:rsidR="001B1EAA" w:rsidRPr="00F7593D" w:rsidRDefault="001B1EAA" w:rsidP="001B1EAA">
      <w:pPr>
        <w:pStyle w:val="21"/>
        <w:suppressLineNumbers/>
        <w:spacing w:after="0" w:line="360" w:lineRule="auto"/>
        <w:ind w:firstLine="851"/>
        <w:jc w:val="both"/>
        <w:rPr>
          <w:sz w:val="28"/>
          <w:szCs w:val="28"/>
        </w:rPr>
      </w:pPr>
      <w:r w:rsidRPr="00F7593D">
        <w:rPr>
          <w:sz w:val="28"/>
          <w:szCs w:val="28"/>
        </w:rPr>
        <w:t>Анализ ФСП основывается главным образом на относительных показателях, так как абсолютные показатели баланса в условиях инфляции очень трудно привести в сопоставимый вид.</w:t>
      </w:r>
    </w:p>
    <w:p w:rsidR="001B1EAA" w:rsidRPr="00F7593D" w:rsidRDefault="001B1EAA" w:rsidP="001B1EAA">
      <w:pPr>
        <w:pStyle w:val="21"/>
        <w:suppressLineNumbers/>
        <w:spacing w:after="0" w:line="360" w:lineRule="auto"/>
        <w:ind w:firstLine="851"/>
        <w:jc w:val="both"/>
        <w:rPr>
          <w:sz w:val="28"/>
          <w:szCs w:val="28"/>
        </w:rPr>
      </w:pPr>
      <w:r w:rsidRPr="00F7593D">
        <w:rPr>
          <w:sz w:val="28"/>
          <w:szCs w:val="28"/>
        </w:rPr>
        <w:t>Относительные показатели анализируемого предприятия можно сравнивать:</w:t>
      </w:r>
    </w:p>
    <w:p w:rsidR="001B1EAA" w:rsidRPr="00F7593D" w:rsidRDefault="001B1EAA" w:rsidP="001B1EAA">
      <w:pPr>
        <w:pStyle w:val="21"/>
        <w:numPr>
          <w:ilvl w:val="0"/>
          <w:numId w:val="7"/>
        </w:numPr>
        <w:suppressLineNumbers/>
        <w:autoSpaceDE w:val="0"/>
        <w:autoSpaceDN w:val="0"/>
        <w:spacing w:after="0" w:line="360" w:lineRule="auto"/>
        <w:ind w:left="0" w:firstLine="851"/>
        <w:jc w:val="both"/>
        <w:rPr>
          <w:sz w:val="28"/>
          <w:szCs w:val="28"/>
        </w:rPr>
      </w:pPr>
      <w:r w:rsidRPr="00F7593D">
        <w:rPr>
          <w:sz w:val="28"/>
          <w:szCs w:val="28"/>
          <w:lang w:val="en-US"/>
        </w:rPr>
        <w:t>c</w:t>
      </w:r>
      <w:r w:rsidRPr="00F7593D">
        <w:rPr>
          <w:sz w:val="28"/>
          <w:szCs w:val="28"/>
        </w:rPr>
        <w:t xml:space="preserve"> общепринятыми “нормами” для оценки степени риска и прогнозиравания возможности банкротства;</w:t>
      </w:r>
    </w:p>
    <w:p w:rsidR="001B1EAA" w:rsidRPr="00F7593D" w:rsidRDefault="001B1EAA" w:rsidP="001B1EAA">
      <w:pPr>
        <w:pStyle w:val="21"/>
        <w:numPr>
          <w:ilvl w:val="0"/>
          <w:numId w:val="9"/>
        </w:numPr>
        <w:suppressLineNumbers/>
        <w:autoSpaceDE w:val="0"/>
        <w:autoSpaceDN w:val="0"/>
        <w:spacing w:after="0" w:line="360" w:lineRule="auto"/>
        <w:ind w:left="0" w:firstLine="851"/>
        <w:jc w:val="both"/>
        <w:rPr>
          <w:sz w:val="28"/>
          <w:szCs w:val="28"/>
        </w:rPr>
      </w:pPr>
      <w:r w:rsidRPr="00F7593D">
        <w:rPr>
          <w:sz w:val="28"/>
          <w:szCs w:val="28"/>
          <w:lang w:val="en-US"/>
        </w:rPr>
        <w:t>c</w:t>
      </w:r>
      <w:r w:rsidRPr="00F7593D">
        <w:rPr>
          <w:sz w:val="28"/>
          <w:szCs w:val="28"/>
        </w:rPr>
        <w:t xml:space="preserve"> аналогичными данными других предприятий, что позволяет выявить сильные и слабые стороны предприятия и его возможности;</w:t>
      </w:r>
    </w:p>
    <w:p w:rsidR="001B1EAA" w:rsidRDefault="001B1EAA" w:rsidP="001B1EAA">
      <w:pPr>
        <w:pStyle w:val="21"/>
        <w:numPr>
          <w:ilvl w:val="0"/>
          <w:numId w:val="8"/>
        </w:numPr>
        <w:suppressLineNumbers/>
        <w:autoSpaceDE w:val="0"/>
        <w:autoSpaceDN w:val="0"/>
        <w:spacing w:after="0" w:line="360" w:lineRule="auto"/>
        <w:ind w:left="0" w:firstLine="851"/>
        <w:jc w:val="both"/>
        <w:rPr>
          <w:sz w:val="28"/>
          <w:szCs w:val="28"/>
        </w:rPr>
      </w:pPr>
      <w:r w:rsidRPr="00F7593D">
        <w:rPr>
          <w:sz w:val="28"/>
          <w:szCs w:val="28"/>
        </w:rPr>
        <w:t>с аналогичными данными за предыдущие годы для изучения улучшения или ухудшения ФСП.</w:t>
      </w:r>
    </w:p>
    <w:p w:rsidR="001B1EAA" w:rsidRDefault="001B1EAA" w:rsidP="001B1EAA">
      <w:pPr>
        <w:pStyle w:val="21"/>
        <w:suppressLineNumbers/>
        <w:autoSpaceDE w:val="0"/>
        <w:autoSpaceDN w:val="0"/>
        <w:spacing w:after="0" w:line="360" w:lineRule="auto"/>
        <w:jc w:val="both"/>
        <w:rPr>
          <w:sz w:val="28"/>
          <w:szCs w:val="28"/>
        </w:rPr>
      </w:pPr>
    </w:p>
    <w:p w:rsidR="001B1EAA" w:rsidRPr="00F7593D" w:rsidRDefault="001B1EAA" w:rsidP="001B1EAA">
      <w:pPr>
        <w:pStyle w:val="21"/>
        <w:suppressLineNumbers/>
        <w:autoSpaceDE w:val="0"/>
        <w:autoSpaceDN w:val="0"/>
        <w:spacing w:after="0" w:line="360" w:lineRule="auto"/>
        <w:jc w:val="both"/>
        <w:rPr>
          <w:sz w:val="28"/>
          <w:szCs w:val="28"/>
        </w:rPr>
      </w:pPr>
    </w:p>
    <w:p w:rsidR="001B1EAA" w:rsidRPr="004A0ADC" w:rsidRDefault="001B1EAA" w:rsidP="001B1EAA">
      <w:pPr>
        <w:pStyle w:val="23"/>
      </w:pPr>
      <w:bookmarkStart w:id="6" w:name="_Toc484951383"/>
      <w:bookmarkStart w:id="7" w:name="_Toc261597656"/>
      <w:r w:rsidRPr="004A0ADC">
        <w:t>1.3 Информационная база для анализа финансового состояния предприятия</w:t>
      </w:r>
      <w:bookmarkEnd w:id="6"/>
      <w:bookmarkEnd w:id="7"/>
    </w:p>
    <w:p w:rsidR="001B1EAA" w:rsidRPr="00F7593D" w:rsidRDefault="001B1EAA" w:rsidP="001B1EAA">
      <w:pPr>
        <w:spacing w:line="360" w:lineRule="auto"/>
        <w:ind w:firstLine="851"/>
        <w:jc w:val="both"/>
      </w:pPr>
    </w:p>
    <w:p w:rsidR="001B1EAA" w:rsidRPr="00F7593D" w:rsidRDefault="001B1EAA" w:rsidP="001B1EAA">
      <w:pPr>
        <w:spacing w:line="360" w:lineRule="auto"/>
        <w:ind w:firstLine="851"/>
        <w:jc w:val="both"/>
        <w:rPr>
          <w:sz w:val="28"/>
          <w:szCs w:val="28"/>
        </w:rPr>
      </w:pPr>
      <w:r w:rsidRPr="00F7593D">
        <w:rPr>
          <w:sz w:val="28"/>
          <w:szCs w:val="28"/>
        </w:rPr>
        <w:t>Информационной базой для проведения анализа финансово-экономического состояния предприятия служит бухгалтерская отчетность. Отчетность организации (хозяйствующего субъекта ) – это система показателей, характеризующая результаты и отражающая условия ее работы за истекший период.</w:t>
      </w:r>
    </w:p>
    <w:p w:rsidR="001B1EAA" w:rsidRPr="00F7593D" w:rsidRDefault="001B1EAA" w:rsidP="001B1EAA">
      <w:pPr>
        <w:spacing w:line="360" w:lineRule="auto"/>
        <w:ind w:firstLine="851"/>
        <w:jc w:val="both"/>
        <w:rPr>
          <w:sz w:val="28"/>
          <w:szCs w:val="28"/>
        </w:rPr>
      </w:pPr>
      <w:r w:rsidRPr="00F7593D">
        <w:rPr>
          <w:sz w:val="28"/>
          <w:szCs w:val="28"/>
        </w:rPr>
        <w:t>В отчетность включены все виды текущего учета: бухгалтерский, статистический и оперативно-технический. Благодаря этому обеспечивается возможность отражения в отчетности всего многообразия предпринимательской деятельности предприятия.</w:t>
      </w:r>
    </w:p>
    <w:p w:rsidR="001B1EAA" w:rsidRPr="00F7593D" w:rsidRDefault="001B1EAA" w:rsidP="001B1EAA">
      <w:pPr>
        <w:spacing w:line="360" w:lineRule="auto"/>
        <w:ind w:firstLine="851"/>
        <w:jc w:val="both"/>
        <w:rPr>
          <w:sz w:val="28"/>
          <w:szCs w:val="28"/>
        </w:rPr>
      </w:pPr>
      <w:r w:rsidRPr="00F7593D">
        <w:rPr>
          <w:sz w:val="28"/>
          <w:szCs w:val="28"/>
        </w:rPr>
        <w:t>По характеру сведений, содержащихся в отчетах, различают управленческую (внутреннюю) и финансовую (внешнюю) отчетности .</w:t>
      </w:r>
    </w:p>
    <w:p w:rsidR="001B1EAA" w:rsidRPr="00F7593D" w:rsidRDefault="001B1EAA" w:rsidP="001B1EAA">
      <w:pPr>
        <w:spacing w:line="360" w:lineRule="auto"/>
        <w:ind w:firstLine="851"/>
        <w:jc w:val="both"/>
        <w:rPr>
          <w:sz w:val="28"/>
          <w:szCs w:val="28"/>
        </w:rPr>
      </w:pPr>
      <w:r w:rsidRPr="00F7593D">
        <w:rPr>
          <w:sz w:val="28"/>
          <w:szCs w:val="28"/>
        </w:rPr>
        <w:t>К финансовой отчетности предъявляется ряд требований:</w:t>
      </w:r>
    </w:p>
    <w:p w:rsidR="001B1EAA" w:rsidRPr="00F7593D" w:rsidRDefault="001B1EAA" w:rsidP="001B1EAA">
      <w:pPr>
        <w:spacing w:line="360" w:lineRule="auto"/>
        <w:ind w:firstLine="851"/>
        <w:jc w:val="both"/>
        <w:rPr>
          <w:sz w:val="28"/>
          <w:szCs w:val="28"/>
        </w:rPr>
      </w:pPr>
      <w:r w:rsidRPr="00F7593D">
        <w:rPr>
          <w:sz w:val="28"/>
          <w:szCs w:val="28"/>
        </w:rPr>
        <w:t>-уместность и достоверность информации;</w:t>
      </w:r>
    </w:p>
    <w:p w:rsidR="001B1EAA" w:rsidRPr="00F7593D" w:rsidRDefault="001B1EAA" w:rsidP="001B1EAA">
      <w:pPr>
        <w:spacing w:line="360" w:lineRule="auto"/>
        <w:ind w:firstLine="851"/>
        <w:jc w:val="both"/>
        <w:rPr>
          <w:sz w:val="28"/>
          <w:szCs w:val="28"/>
        </w:rPr>
      </w:pPr>
      <w:r w:rsidRPr="00F7593D">
        <w:rPr>
          <w:sz w:val="28"/>
          <w:szCs w:val="28"/>
        </w:rPr>
        <w:lastRenderedPageBreak/>
        <w:t>-значимость данной  отчетности.</w:t>
      </w:r>
    </w:p>
    <w:p w:rsidR="001B1EAA" w:rsidRPr="00F7593D" w:rsidRDefault="001B1EAA" w:rsidP="001B1EAA">
      <w:pPr>
        <w:spacing w:line="360" w:lineRule="auto"/>
        <w:ind w:firstLine="851"/>
        <w:jc w:val="both"/>
        <w:rPr>
          <w:sz w:val="28"/>
          <w:szCs w:val="28"/>
        </w:rPr>
      </w:pPr>
      <w:r w:rsidRPr="00F7593D">
        <w:rPr>
          <w:sz w:val="28"/>
          <w:szCs w:val="28"/>
        </w:rPr>
        <w:t>Анализ финансово-экономического состояния предприятия в основном базируется на финансовой (внешней) бухгалтерской отчетности предприятия.</w:t>
      </w:r>
    </w:p>
    <w:p w:rsidR="001B1EAA" w:rsidRPr="00F7593D" w:rsidRDefault="001B1EAA" w:rsidP="001B1EAA">
      <w:pPr>
        <w:spacing w:line="360" w:lineRule="auto"/>
        <w:ind w:firstLine="851"/>
        <w:jc w:val="both"/>
        <w:rPr>
          <w:sz w:val="28"/>
          <w:szCs w:val="28"/>
        </w:rPr>
      </w:pPr>
      <w:r w:rsidRPr="00F7593D">
        <w:rPr>
          <w:sz w:val="28"/>
          <w:szCs w:val="28"/>
        </w:rPr>
        <w:t>Финансовая бухгалтерская отчетность состоит из нескольких образующих единое целое отчетных документов:</w:t>
      </w:r>
    </w:p>
    <w:p w:rsidR="001B1EAA" w:rsidRPr="00F7593D" w:rsidRDefault="001B1EAA" w:rsidP="001B1EAA">
      <w:pPr>
        <w:numPr>
          <w:ilvl w:val="0"/>
          <w:numId w:val="14"/>
        </w:numPr>
        <w:tabs>
          <w:tab w:val="clear" w:pos="360"/>
          <w:tab w:val="num" w:pos="1211"/>
        </w:tabs>
        <w:autoSpaceDE w:val="0"/>
        <w:autoSpaceDN w:val="0"/>
        <w:spacing w:line="360" w:lineRule="auto"/>
        <w:ind w:left="0"/>
        <w:jc w:val="both"/>
        <w:rPr>
          <w:sz w:val="28"/>
          <w:szCs w:val="28"/>
        </w:rPr>
      </w:pPr>
      <w:r w:rsidRPr="00F7593D">
        <w:rPr>
          <w:sz w:val="28"/>
          <w:szCs w:val="28"/>
        </w:rPr>
        <w:t>бухгалтерского баланса, форма № 1;</w:t>
      </w:r>
    </w:p>
    <w:p w:rsidR="001B1EAA" w:rsidRPr="00F7593D" w:rsidRDefault="001B1EAA" w:rsidP="001B1EAA">
      <w:pPr>
        <w:numPr>
          <w:ilvl w:val="0"/>
          <w:numId w:val="14"/>
        </w:numPr>
        <w:tabs>
          <w:tab w:val="clear" w:pos="360"/>
          <w:tab w:val="num" w:pos="1211"/>
        </w:tabs>
        <w:autoSpaceDE w:val="0"/>
        <w:autoSpaceDN w:val="0"/>
        <w:spacing w:line="360" w:lineRule="auto"/>
        <w:ind w:left="0"/>
        <w:jc w:val="both"/>
        <w:rPr>
          <w:sz w:val="28"/>
          <w:szCs w:val="28"/>
        </w:rPr>
      </w:pPr>
      <w:r w:rsidRPr="00F7593D">
        <w:rPr>
          <w:sz w:val="28"/>
          <w:szCs w:val="28"/>
        </w:rPr>
        <w:t>отчета о прибылях и убытках, форма № 2;</w:t>
      </w:r>
    </w:p>
    <w:p w:rsidR="001B1EAA" w:rsidRPr="00F7593D" w:rsidRDefault="001B1EAA" w:rsidP="001B1EAA">
      <w:pPr>
        <w:numPr>
          <w:ilvl w:val="0"/>
          <w:numId w:val="14"/>
        </w:numPr>
        <w:tabs>
          <w:tab w:val="clear" w:pos="360"/>
          <w:tab w:val="num" w:pos="1211"/>
        </w:tabs>
        <w:autoSpaceDE w:val="0"/>
        <w:autoSpaceDN w:val="0"/>
        <w:spacing w:line="360" w:lineRule="auto"/>
        <w:ind w:left="0"/>
        <w:jc w:val="both"/>
        <w:rPr>
          <w:sz w:val="28"/>
          <w:szCs w:val="28"/>
        </w:rPr>
      </w:pPr>
      <w:r w:rsidRPr="00F7593D">
        <w:rPr>
          <w:sz w:val="28"/>
          <w:szCs w:val="28"/>
        </w:rPr>
        <w:t>отчета о движении капитала, форма № 3;</w:t>
      </w:r>
    </w:p>
    <w:p w:rsidR="001B1EAA" w:rsidRPr="00F7593D" w:rsidRDefault="001B1EAA" w:rsidP="001B1EAA">
      <w:pPr>
        <w:numPr>
          <w:ilvl w:val="0"/>
          <w:numId w:val="14"/>
        </w:numPr>
        <w:tabs>
          <w:tab w:val="clear" w:pos="360"/>
          <w:tab w:val="num" w:pos="1211"/>
        </w:tabs>
        <w:autoSpaceDE w:val="0"/>
        <w:autoSpaceDN w:val="0"/>
        <w:spacing w:line="360" w:lineRule="auto"/>
        <w:ind w:left="0"/>
        <w:jc w:val="both"/>
        <w:rPr>
          <w:sz w:val="28"/>
          <w:szCs w:val="28"/>
        </w:rPr>
      </w:pPr>
      <w:r w:rsidRPr="00F7593D">
        <w:rPr>
          <w:sz w:val="28"/>
          <w:szCs w:val="28"/>
        </w:rPr>
        <w:t>отчета о движении денежных средств, форма № 4;</w:t>
      </w:r>
    </w:p>
    <w:p w:rsidR="001B1EAA" w:rsidRDefault="001B1EAA" w:rsidP="001B1EAA">
      <w:pPr>
        <w:numPr>
          <w:ilvl w:val="0"/>
          <w:numId w:val="14"/>
        </w:numPr>
        <w:tabs>
          <w:tab w:val="clear" w:pos="360"/>
          <w:tab w:val="num" w:pos="1211"/>
        </w:tabs>
        <w:autoSpaceDE w:val="0"/>
        <w:autoSpaceDN w:val="0"/>
        <w:spacing w:line="360" w:lineRule="auto"/>
        <w:ind w:left="0"/>
        <w:jc w:val="both"/>
        <w:rPr>
          <w:sz w:val="28"/>
          <w:szCs w:val="28"/>
        </w:rPr>
      </w:pPr>
      <w:r w:rsidRPr="00F7593D">
        <w:rPr>
          <w:sz w:val="28"/>
          <w:szCs w:val="28"/>
        </w:rPr>
        <w:t>приложение к бухгалтерскому балансу, форма № 5</w:t>
      </w:r>
    </w:p>
    <w:p w:rsidR="001B1EAA" w:rsidRDefault="001B1EAA" w:rsidP="001B1EAA">
      <w:pPr>
        <w:spacing w:line="360" w:lineRule="auto"/>
        <w:ind w:firstLine="851"/>
        <w:rPr>
          <w:sz w:val="28"/>
          <w:szCs w:val="28"/>
        </w:rPr>
      </w:pPr>
      <w:r>
        <w:rPr>
          <w:sz w:val="28"/>
          <w:szCs w:val="28"/>
        </w:rPr>
        <w:t>Виды отчетности организации и их краткая характеристика отражены на рисунке 1:</w:t>
      </w:r>
    </w:p>
    <w:p w:rsidR="001B1EAA" w:rsidRDefault="001B1EAA" w:rsidP="001B1EAA">
      <w:pPr>
        <w:spacing w:line="360" w:lineRule="auto"/>
        <w:ind w:firstLine="851"/>
        <w:rPr>
          <w:sz w:val="28"/>
          <w:szCs w:val="28"/>
        </w:rPr>
      </w:pPr>
    </w:p>
    <w:p w:rsidR="001B1EAA" w:rsidRDefault="00296314" w:rsidP="001B1EAA">
      <w:pPr>
        <w:spacing w:line="360" w:lineRule="auto"/>
        <w:ind w:firstLine="851"/>
        <w:rPr>
          <w:sz w:val="28"/>
          <w:szCs w:val="28"/>
        </w:rPr>
      </w:pPr>
      <w:r>
        <w:rPr>
          <w:noProof/>
        </w:rPr>
        <w:pict>
          <v:group id="_x0000_s1052" style="position:absolute;left:0;text-align:left;margin-left:22.7pt;margin-top:4.65pt;width:424.8pt;height:338.4pt;z-index:251658240" coordorigin="1872,2016" coordsize="8496,6768" o:allowincell="f">
            <v:rect id="_x0000_s1053" style="position:absolute;left:2880;top:2016;width:5904;height:576" o:allowincell="f" strokeweight="1.5pt">
              <v:textbox style="mso-next-textbox:#_x0000_s1053">
                <w:txbxContent>
                  <w:p w:rsidR="001B1EAA" w:rsidRDefault="001B1EAA" w:rsidP="001B1EAA">
                    <w:pPr>
                      <w:jc w:val="center"/>
                      <w:rPr>
                        <w:b/>
                        <w:bCs/>
                        <w:sz w:val="32"/>
                        <w:szCs w:val="32"/>
                      </w:rPr>
                    </w:pPr>
                    <w:r>
                      <w:rPr>
                        <w:b/>
                        <w:bCs/>
                        <w:sz w:val="32"/>
                        <w:szCs w:val="32"/>
                      </w:rPr>
                      <w:t>Отчетность организации</w:t>
                    </w:r>
                  </w:p>
                </w:txbxContent>
              </v:textbox>
            </v:rect>
            <v:rect id="_x0000_s1054" style="position:absolute;left:1872;top:3456;width:3168;height:1296" o:allowincell="f" strokeweight="1.5pt">
              <v:textbox style="mso-next-textbox:#_x0000_s1054">
                <w:txbxContent>
                  <w:p w:rsidR="001B1EAA" w:rsidRDefault="001B1EAA" w:rsidP="001B1EAA">
                    <w:pPr>
                      <w:pStyle w:val="21"/>
                      <w:suppressAutoHyphens/>
                      <w:rPr>
                        <w:b/>
                        <w:bCs/>
                      </w:rPr>
                    </w:pPr>
                    <w:r>
                      <w:rPr>
                        <w:b/>
                        <w:bCs/>
                      </w:rPr>
                      <w:t>Управленческая  (внутренняя ) отчетность</w:t>
                    </w:r>
                  </w:p>
                </w:txbxContent>
              </v:textbox>
            </v:rect>
            <v:rect id="_x0000_s1055" style="position:absolute;left:1872;top:5328;width:4176;height:3456" o:allowincell="f" strokeweight="1.5pt">
              <v:textbox style="mso-next-textbox:#_x0000_s1055">
                <w:txbxContent>
                  <w:p w:rsidR="001B1EAA" w:rsidRDefault="001B1EAA" w:rsidP="001B1EAA">
                    <w:pPr>
                      <w:suppressAutoHyphens/>
                      <w:jc w:val="center"/>
                    </w:pPr>
                    <w:r>
                      <w:rPr>
                        <w:sz w:val="28"/>
                        <w:szCs w:val="28"/>
                      </w:rPr>
                      <w:t>Сведения о внутрипроизводственных информационных потоках, характеризующих объем, структуру и скорость товарного обращения и производства, издержках, потерях, доходах. Сведения о деятельности операционной системы предприятия</w:t>
                    </w:r>
                  </w:p>
                  <w:p w:rsidR="001B1EAA" w:rsidRDefault="001B1EAA" w:rsidP="001B1EAA">
                    <w:pPr>
                      <w:suppressAutoHyphens/>
                    </w:pPr>
                  </w:p>
                </w:txbxContent>
              </v:textbox>
            </v:rect>
            <v:rect id="_x0000_s1056" style="position:absolute;left:7056;top:3456;width:2736;height:1296" o:allowincell="f" strokeweight="1.5pt">
              <v:textbox style="mso-next-textbox:#_x0000_s1056">
                <w:txbxContent>
                  <w:p w:rsidR="001B1EAA" w:rsidRPr="0079492C" w:rsidRDefault="001B1EAA" w:rsidP="001B1EAA">
                    <w:pPr>
                      <w:pStyle w:val="31"/>
                      <w:suppressAutoHyphens/>
                      <w:rPr>
                        <w:b/>
                        <w:sz w:val="24"/>
                        <w:szCs w:val="24"/>
                      </w:rPr>
                    </w:pPr>
                    <w:r w:rsidRPr="0079492C">
                      <w:rPr>
                        <w:b/>
                        <w:sz w:val="24"/>
                        <w:szCs w:val="24"/>
                      </w:rPr>
                      <w:t>Финансовая (внешняя) отчетность</w:t>
                    </w:r>
                  </w:p>
                </w:txbxContent>
              </v:textbox>
            </v:rect>
            <v:rect id="_x0000_s1057" style="position:absolute;left:6336;top:5277;width:4032;height:3456" o:allowincell="f" strokeweight="1.5pt">
              <v:textbox style="mso-next-textbox:#_x0000_s1057">
                <w:txbxContent>
                  <w:p w:rsidR="001B1EAA" w:rsidRDefault="001B1EAA" w:rsidP="001B1EAA">
                    <w:pPr>
                      <w:suppressAutoHyphens/>
                      <w:jc w:val="center"/>
                      <w:rPr>
                        <w:sz w:val="28"/>
                        <w:szCs w:val="28"/>
                      </w:rPr>
                    </w:pPr>
                  </w:p>
                  <w:p w:rsidR="001B1EAA" w:rsidRDefault="001B1EAA" w:rsidP="001B1EAA">
                    <w:pPr>
                      <w:suppressAutoHyphens/>
                      <w:jc w:val="center"/>
                      <w:rPr>
                        <w:sz w:val="28"/>
                        <w:szCs w:val="28"/>
                      </w:rPr>
                    </w:pPr>
                  </w:p>
                  <w:p w:rsidR="001B1EAA" w:rsidRDefault="001B1EAA" w:rsidP="001B1EAA">
                    <w:pPr>
                      <w:suppressAutoHyphens/>
                      <w:jc w:val="center"/>
                      <w:rPr>
                        <w:sz w:val="28"/>
                        <w:szCs w:val="28"/>
                      </w:rPr>
                    </w:pPr>
                    <w:r>
                      <w:rPr>
                        <w:sz w:val="28"/>
                        <w:szCs w:val="28"/>
                      </w:rPr>
                      <w:t>Сведения о хозяйственной деятельности организации в целом, служащие для информирования внешних пользователей</w:t>
                    </w:r>
                  </w:p>
                </w:txbxContent>
              </v:textbox>
            </v:rect>
            <v:line id="_x0000_s1058" style="position:absolute;flip:x" from="3312,2685" to="5904,3405" o:allowincell="f" strokeweight="2.25pt">
              <v:stroke endarrow="block"/>
            </v:line>
            <v:line id="_x0000_s1059" style="position:absolute" from="3312,4701" to="3312,5277" o:allowincell="f" strokeweight="2.25pt">
              <v:stroke endarrow="block"/>
            </v:line>
            <v:line id="_x0000_s1060" style="position:absolute" from="8352,4701" to="8352,5277" o:allowincell="f" strokeweight="2.25pt">
              <v:stroke endarrow="block"/>
            </v:line>
          </v:group>
        </w:pict>
      </w:r>
    </w:p>
    <w:p w:rsidR="001B1EAA" w:rsidRDefault="00296314" w:rsidP="001B1EAA">
      <w:pPr>
        <w:spacing w:line="360" w:lineRule="auto"/>
        <w:ind w:firstLine="851"/>
        <w:rPr>
          <w:sz w:val="28"/>
          <w:szCs w:val="28"/>
        </w:rPr>
      </w:pPr>
      <w:r>
        <w:rPr>
          <w:noProof/>
        </w:rPr>
        <w:pict>
          <v:line id="_x0000_s1051" style="position:absolute;left:0;text-align:left;z-index:251657216" from="224.3pt,13.95pt" to="346.7pt,49.95pt" o:allowincell="f" strokeweight="2.25pt">
            <v:stroke endarrow="block"/>
          </v:line>
        </w:pict>
      </w:r>
    </w:p>
    <w:p w:rsidR="001B1EAA" w:rsidRDefault="001B1EAA" w:rsidP="001B1EAA">
      <w:pPr>
        <w:spacing w:line="360" w:lineRule="auto"/>
        <w:ind w:firstLine="851"/>
        <w:rPr>
          <w:sz w:val="28"/>
          <w:szCs w:val="28"/>
        </w:rPr>
      </w:pPr>
    </w:p>
    <w:p w:rsidR="001B1EAA" w:rsidRDefault="001B1EAA" w:rsidP="001B1EAA">
      <w:pPr>
        <w:spacing w:line="360" w:lineRule="auto"/>
        <w:ind w:firstLine="851"/>
        <w:rPr>
          <w:sz w:val="28"/>
          <w:szCs w:val="28"/>
        </w:rPr>
      </w:pPr>
    </w:p>
    <w:p w:rsidR="001B1EAA" w:rsidRDefault="001B1EAA" w:rsidP="001B1EAA">
      <w:pPr>
        <w:spacing w:line="360" w:lineRule="auto"/>
        <w:ind w:firstLine="851"/>
        <w:rPr>
          <w:sz w:val="28"/>
          <w:szCs w:val="28"/>
        </w:rPr>
      </w:pPr>
    </w:p>
    <w:p w:rsidR="001B1EAA" w:rsidRDefault="001B1EAA" w:rsidP="001B1EAA">
      <w:pPr>
        <w:spacing w:line="360" w:lineRule="auto"/>
        <w:ind w:firstLine="851"/>
        <w:rPr>
          <w:sz w:val="28"/>
          <w:szCs w:val="28"/>
        </w:rPr>
      </w:pPr>
    </w:p>
    <w:p w:rsidR="001B1EAA" w:rsidRDefault="001B1EAA" w:rsidP="001B1EAA">
      <w:pPr>
        <w:spacing w:line="360" w:lineRule="auto"/>
        <w:ind w:firstLine="851"/>
        <w:rPr>
          <w:sz w:val="28"/>
          <w:szCs w:val="28"/>
        </w:rPr>
      </w:pPr>
    </w:p>
    <w:p w:rsidR="001B1EAA" w:rsidRDefault="001B1EAA" w:rsidP="001B1EAA">
      <w:pPr>
        <w:spacing w:line="360" w:lineRule="auto"/>
        <w:ind w:firstLine="851"/>
        <w:rPr>
          <w:sz w:val="28"/>
          <w:szCs w:val="28"/>
        </w:rPr>
      </w:pPr>
    </w:p>
    <w:p w:rsidR="001B1EAA" w:rsidRDefault="001B1EAA" w:rsidP="001B1EAA">
      <w:pPr>
        <w:spacing w:line="360" w:lineRule="auto"/>
        <w:ind w:firstLine="851"/>
        <w:rPr>
          <w:sz w:val="28"/>
          <w:szCs w:val="28"/>
        </w:rPr>
      </w:pPr>
    </w:p>
    <w:p w:rsidR="001B1EAA" w:rsidRDefault="001B1EAA" w:rsidP="001B1EAA">
      <w:pPr>
        <w:spacing w:line="360" w:lineRule="auto"/>
        <w:ind w:firstLine="851"/>
        <w:rPr>
          <w:sz w:val="28"/>
          <w:szCs w:val="28"/>
        </w:rPr>
      </w:pPr>
    </w:p>
    <w:p w:rsidR="001B1EAA" w:rsidRDefault="001B1EAA" w:rsidP="001B1EAA">
      <w:pPr>
        <w:spacing w:line="360" w:lineRule="auto"/>
        <w:ind w:firstLine="851"/>
        <w:rPr>
          <w:sz w:val="28"/>
          <w:szCs w:val="28"/>
        </w:rPr>
      </w:pPr>
    </w:p>
    <w:p w:rsidR="001B1EAA" w:rsidRDefault="001B1EAA" w:rsidP="001B1EAA">
      <w:pPr>
        <w:spacing w:line="360" w:lineRule="auto"/>
        <w:ind w:firstLine="851"/>
        <w:rPr>
          <w:sz w:val="28"/>
          <w:szCs w:val="28"/>
        </w:rPr>
      </w:pPr>
    </w:p>
    <w:p w:rsidR="001B1EAA" w:rsidRDefault="001B1EAA" w:rsidP="001B1EAA">
      <w:pPr>
        <w:spacing w:line="360" w:lineRule="auto"/>
        <w:ind w:firstLine="851"/>
        <w:rPr>
          <w:sz w:val="28"/>
          <w:szCs w:val="28"/>
        </w:rPr>
      </w:pPr>
    </w:p>
    <w:p w:rsidR="001B1EAA" w:rsidRDefault="001B1EAA" w:rsidP="001B1EAA">
      <w:pPr>
        <w:spacing w:line="360" w:lineRule="auto"/>
        <w:ind w:firstLine="851"/>
        <w:rPr>
          <w:sz w:val="28"/>
          <w:szCs w:val="28"/>
        </w:rPr>
      </w:pPr>
    </w:p>
    <w:p w:rsidR="001B1EAA" w:rsidRDefault="001B1EAA" w:rsidP="001B1EAA">
      <w:pPr>
        <w:spacing w:line="360" w:lineRule="auto"/>
        <w:ind w:firstLine="851"/>
        <w:rPr>
          <w:i/>
          <w:iCs/>
          <w:sz w:val="28"/>
          <w:szCs w:val="28"/>
        </w:rPr>
      </w:pPr>
    </w:p>
    <w:p w:rsidR="001B1EAA" w:rsidRPr="004A0ADC" w:rsidRDefault="001B1EAA" w:rsidP="001B1EAA">
      <w:pPr>
        <w:spacing w:line="360" w:lineRule="auto"/>
        <w:ind w:firstLine="851"/>
        <w:jc w:val="center"/>
      </w:pPr>
      <w:r>
        <w:rPr>
          <w:iCs/>
          <w:sz w:val="28"/>
          <w:szCs w:val="28"/>
        </w:rPr>
        <w:t>Рисунок 1.</w:t>
      </w:r>
      <w:r w:rsidRPr="004A0ADC">
        <w:t>Виды  отчетности организации и их краткая характеристика</w:t>
      </w:r>
    </w:p>
    <w:p w:rsidR="001B1EAA" w:rsidRDefault="001B1EAA" w:rsidP="001B1EAA">
      <w:pPr>
        <w:spacing w:line="360" w:lineRule="auto"/>
        <w:ind w:firstLine="851"/>
        <w:jc w:val="center"/>
        <w:rPr>
          <w:sz w:val="28"/>
          <w:szCs w:val="28"/>
        </w:rPr>
      </w:pPr>
    </w:p>
    <w:p w:rsidR="001B1EAA" w:rsidRDefault="001B1EAA" w:rsidP="001B1EAA">
      <w:pPr>
        <w:pStyle w:val="3"/>
        <w:spacing w:after="0" w:line="360" w:lineRule="auto"/>
        <w:ind w:left="0"/>
        <w:jc w:val="both"/>
        <w:rPr>
          <w:sz w:val="28"/>
          <w:szCs w:val="28"/>
        </w:rPr>
      </w:pPr>
      <w:r>
        <w:rPr>
          <w:sz w:val="28"/>
          <w:szCs w:val="28"/>
        </w:rPr>
        <w:t xml:space="preserve">          </w:t>
      </w:r>
      <w:r w:rsidRPr="0079492C">
        <w:rPr>
          <w:sz w:val="28"/>
          <w:szCs w:val="28"/>
        </w:rPr>
        <w:t>Поскольку финансовая отчетность – это документы, показывающие результаты деятельности организации за определенный период в прошлом, то часто у внешних аналитиков нет иного выхода, кроме как оценивать нынешнее состояние, основываясь на устаревших данных. Ввиду того что аналитики заинтересованы прежде всего в получении информации о том, что происходит сейчас и вероятнее всего произойдет в будущем, а не о том, что случилось в прошлом, то они не должны экстраполировать историческую информацию на нынешние условия и тем более делать на ее основе прогнозы в отношении будущего.</w:t>
      </w:r>
    </w:p>
    <w:p w:rsidR="001B1EAA" w:rsidRDefault="001B1EAA" w:rsidP="001B1EAA">
      <w:pPr>
        <w:pStyle w:val="3"/>
        <w:spacing w:after="0" w:line="360" w:lineRule="auto"/>
        <w:ind w:left="0"/>
        <w:jc w:val="both"/>
        <w:rPr>
          <w:sz w:val="28"/>
          <w:szCs w:val="28"/>
        </w:rPr>
      </w:pPr>
    </w:p>
    <w:p w:rsidR="001B1EAA" w:rsidRDefault="001B1EAA" w:rsidP="001B1EAA">
      <w:pPr>
        <w:pStyle w:val="3"/>
        <w:spacing w:after="0" w:line="360" w:lineRule="auto"/>
        <w:ind w:left="0"/>
        <w:jc w:val="both"/>
        <w:rPr>
          <w:sz w:val="28"/>
          <w:szCs w:val="28"/>
        </w:rPr>
      </w:pPr>
    </w:p>
    <w:p w:rsidR="001B1EAA" w:rsidRPr="0079492C" w:rsidRDefault="001B1EAA" w:rsidP="001B1EAA">
      <w:pPr>
        <w:pStyle w:val="3"/>
        <w:spacing w:after="0" w:line="360" w:lineRule="auto"/>
        <w:ind w:left="0"/>
        <w:jc w:val="both"/>
        <w:rPr>
          <w:sz w:val="28"/>
          <w:szCs w:val="28"/>
        </w:rPr>
      </w:pPr>
    </w:p>
    <w:p w:rsidR="001B1EAA" w:rsidRPr="0079492C" w:rsidRDefault="001B1EAA" w:rsidP="001B1EAA">
      <w:pPr>
        <w:pStyle w:val="23"/>
      </w:pPr>
      <w:bookmarkStart w:id="8" w:name="_Toc484951384"/>
      <w:bookmarkStart w:id="9" w:name="_Toc261597657"/>
      <w:r w:rsidRPr="0079492C">
        <w:t>1.4 Роль анализа финансового состояния в разработке финансовой политики предприятия</w:t>
      </w:r>
      <w:bookmarkEnd w:id="8"/>
      <w:bookmarkEnd w:id="9"/>
    </w:p>
    <w:p w:rsidR="001B1EAA" w:rsidRPr="0079492C" w:rsidRDefault="001B1EAA" w:rsidP="001B1EAA">
      <w:pPr>
        <w:spacing w:line="360" w:lineRule="auto"/>
        <w:jc w:val="both"/>
      </w:pPr>
    </w:p>
    <w:p w:rsidR="001B1EAA" w:rsidRPr="0079492C" w:rsidRDefault="001B1EAA" w:rsidP="001B1EAA">
      <w:pPr>
        <w:spacing w:line="360" w:lineRule="auto"/>
        <w:ind w:firstLine="851"/>
        <w:jc w:val="both"/>
        <w:rPr>
          <w:sz w:val="28"/>
          <w:szCs w:val="28"/>
        </w:rPr>
      </w:pPr>
      <w:r w:rsidRPr="0079492C">
        <w:rPr>
          <w:sz w:val="28"/>
          <w:szCs w:val="28"/>
        </w:rPr>
        <w:t>Одной из задач реформы предприятия является переход к управлению финансами на основе финансово-экономического состояния с учетом постановки стратегических целей деятельности предприятия, адекватных рыночным условиям, и поиска путей их достижения. Результаты деятельности любого предприятия интересуют как внешних рыночных агентов (в первую очередь инвесторов, кредиторов, акционеров, потребителей и производителей) , так и внутренних (руководителей предприятия, работников административно-управленческих структурных подразделений, работников производственных подразделений.</w:t>
      </w:r>
    </w:p>
    <w:p w:rsidR="001B1EAA" w:rsidRPr="0079492C" w:rsidRDefault="001B1EAA" w:rsidP="001B1EAA">
      <w:pPr>
        <w:spacing w:line="360" w:lineRule="auto"/>
        <w:ind w:firstLine="851"/>
        <w:jc w:val="both"/>
        <w:rPr>
          <w:sz w:val="28"/>
          <w:szCs w:val="28"/>
        </w:rPr>
      </w:pPr>
      <w:r w:rsidRPr="0079492C">
        <w:rPr>
          <w:sz w:val="28"/>
          <w:szCs w:val="28"/>
        </w:rPr>
        <w:t>При проведении реформы предприятия стратегическими задачами разработки финансовой политики предприятия являются:</w:t>
      </w:r>
    </w:p>
    <w:p w:rsidR="001B1EAA" w:rsidRPr="0079492C" w:rsidRDefault="001B1EAA" w:rsidP="001B1EAA">
      <w:pPr>
        <w:numPr>
          <w:ilvl w:val="0"/>
          <w:numId w:val="10"/>
        </w:numPr>
        <w:tabs>
          <w:tab w:val="clear" w:pos="360"/>
          <w:tab w:val="num" w:pos="1211"/>
        </w:tabs>
        <w:autoSpaceDE w:val="0"/>
        <w:autoSpaceDN w:val="0"/>
        <w:spacing w:line="360" w:lineRule="auto"/>
        <w:ind w:left="0"/>
        <w:jc w:val="both"/>
        <w:rPr>
          <w:sz w:val="28"/>
          <w:szCs w:val="28"/>
        </w:rPr>
      </w:pPr>
      <w:r w:rsidRPr="0079492C">
        <w:rPr>
          <w:sz w:val="28"/>
          <w:szCs w:val="28"/>
        </w:rPr>
        <w:t>максимизация прибыли предприятия;</w:t>
      </w:r>
    </w:p>
    <w:p w:rsidR="001B1EAA" w:rsidRPr="0079492C" w:rsidRDefault="001B1EAA" w:rsidP="001B1EAA">
      <w:pPr>
        <w:numPr>
          <w:ilvl w:val="0"/>
          <w:numId w:val="10"/>
        </w:numPr>
        <w:tabs>
          <w:tab w:val="clear" w:pos="360"/>
          <w:tab w:val="num" w:pos="1211"/>
        </w:tabs>
        <w:autoSpaceDE w:val="0"/>
        <w:autoSpaceDN w:val="0"/>
        <w:spacing w:line="360" w:lineRule="auto"/>
        <w:ind w:left="0"/>
        <w:jc w:val="both"/>
        <w:rPr>
          <w:sz w:val="28"/>
          <w:szCs w:val="28"/>
        </w:rPr>
      </w:pPr>
      <w:r w:rsidRPr="0079492C">
        <w:rPr>
          <w:sz w:val="28"/>
          <w:szCs w:val="28"/>
        </w:rPr>
        <w:t>оптимизация структуры капитала предприятия и обеспечение его финансовой устойчивости;</w:t>
      </w:r>
    </w:p>
    <w:p w:rsidR="001B1EAA" w:rsidRPr="0079492C" w:rsidRDefault="001B1EAA" w:rsidP="001B1EAA">
      <w:pPr>
        <w:numPr>
          <w:ilvl w:val="0"/>
          <w:numId w:val="10"/>
        </w:numPr>
        <w:tabs>
          <w:tab w:val="clear" w:pos="360"/>
          <w:tab w:val="num" w:pos="1211"/>
        </w:tabs>
        <w:autoSpaceDE w:val="0"/>
        <w:autoSpaceDN w:val="0"/>
        <w:spacing w:line="360" w:lineRule="auto"/>
        <w:ind w:left="0"/>
        <w:jc w:val="both"/>
        <w:rPr>
          <w:sz w:val="28"/>
          <w:szCs w:val="28"/>
        </w:rPr>
      </w:pPr>
      <w:r w:rsidRPr="0079492C">
        <w:rPr>
          <w:sz w:val="28"/>
          <w:szCs w:val="28"/>
        </w:rPr>
        <w:lastRenderedPageBreak/>
        <w:t>достижение прозрачности финансово-экономического состояния предприятий для собственников (участников, учредителей), инвесторов, кредиторов;</w:t>
      </w:r>
    </w:p>
    <w:p w:rsidR="001B1EAA" w:rsidRPr="0079492C" w:rsidRDefault="001B1EAA" w:rsidP="001B1EAA">
      <w:pPr>
        <w:numPr>
          <w:ilvl w:val="0"/>
          <w:numId w:val="10"/>
        </w:numPr>
        <w:tabs>
          <w:tab w:val="clear" w:pos="360"/>
          <w:tab w:val="num" w:pos="1211"/>
        </w:tabs>
        <w:autoSpaceDE w:val="0"/>
        <w:autoSpaceDN w:val="0"/>
        <w:spacing w:line="360" w:lineRule="auto"/>
        <w:ind w:left="0"/>
        <w:jc w:val="both"/>
        <w:rPr>
          <w:sz w:val="28"/>
          <w:szCs w:val="28"/>
        </w:rPr>
      </w:pPr>
      <w:r w:rsidRPr="0079492C">
        <w:rPr>
          <w:sz w:val="28"/>
          <w:szCs w:val="28"/>
        </w:rPr>
        <w:t>обеспечение инвестиционной привлекательности предприятия;</w:t>
      </w:r>
    </w:p>
    <w:p w:rsidR="001B1EAA" w:rsidRPr="0079492C" w:rsidRDefault="001B1EAA" w:rsidP="001B1EAA">
      <w:pPr>
        <w:numPr>
          <w:ilvl w:val="0"/>
          <w:numId w:val="10"/>
        </w:numPr>
        <w:tabs>
          <w:tab w:val="clear" w:pos="360"/>
          <w:tab w:val="num" w:pos="1211"/>
        </w:tabs>
        <w:autoSpaceDE w:val="0"/>
        <w:autoSpaceDN w:val="0"/>
        <w:spacing w:line="360" w:lineRule="auto"/>
        <w:ind w:left="0"/>
        <w:jc w:val="both"/>
        <w:rPr>
          <w:sz w:val="28"/>
          <w:szCs w:val="28"/>
        </w:rPr>
      </w:pPr>
      <w:r w:rsidRPr="0079492C">
        <w:rPr>
          <w:sz w:val="28"/>
          <w:szCs w:val="28"/>
        </w:rPr>
        <w:t>создания эффективного механизма управления предприятием;</w:t>
      </w:r>
    </w:p>
    <w:p w:rsidR="001B1EAA" w:rsidRPr="0079492C" w:rsidRDefault="001B1EAA" w:rsidP="001B1EAA">
      <w:pPr>
        <w:numPr>
          <w:ilvl w:val="0"/>
          <w:numId w:val="10"/>
        </w:numPr>
        <w:tabs>
          <w:tab w:val="clear" w:pos="360"/>
          <w:tab w:val="num" w:pos="1211"/>
        </w:tabs>
        <w:autoSpaceDE w:val="0"/>
        <w:autoSpaceDN w:val="0"/>
        <w:spacing w:line="360" w:lineRule="auto"/>
        <w:ind w:left="0"/>
        <w:jc w:val="both"/>
        <w:rPr>
          <w:iCs/>
          <w:sz w:val="28"/>
          <w:szCs w:val="28"/>
        </w:rPr>
      </w:pPr>
      <w:r w:rsidRPr="0079492C">
        <w:rPr>
          <w:sz w:val="28"/>
          <w:szCs w:val="28"/>
        </w:rPr>
        <w:t>использование предприятием рыночных механизмов привлечения финансовых средств.</w:t>
      </w:r>
    </w:p>
    <w:p w:rsidR="001B1EAA" w:rsidRPr="0079492C" w:rsidRDefault="001B1EAA" w:rsidP="001B1EAA">
      <w:pPr>
        <w:spacing w:line="360" w:lineRule="auto"/>
        <w:jc w:val="both"/>
        <w:rPr>
          <w:iCs/>
          <w:sz w:val="28"/>
          <w:szCs w:val="28"/>
        </w:rPr>
      </w:pPr>
    </w:p>
    <w:p w:rsidR="001B1EAA" w:rsidRPr="0079492C" w:rsidRDefault="001B1EAA" w:rsidP="001B1EAA">
      <w:pPr>
        <w:pStyle w:val="3"/>
        <w:spacing w:after="0" w:line="360" w:lineRule="auto"/>
        <w:ind w:left="0"/>
        <w:jc w:val="both"/>
        <w:rPr>
          <w:sz w:val="28"/>
          <w:szCs w:val="28"/>
        </w:rPr>
      </w:pPr>
      <w:r w:rsidRPr="0079492C">
        <w:rPr>
          <w:sz w:val="28"/>
          <w:szCs w:val="28"/>
        </w:rPr>
        <w:t>В рамках этих задач рекомендуется выполнить следующие мероприятия по ряду направлений в области управления финансами:</w:t>
      </w:r>
    </w:p>
    <w:p w:rsidR="001B1EAA" w:rsidRPr="0079492C" w:rsidRDefault="001B1EAA" w:rsidP="001B1EAA">
      <w:pPr>
        <w:numPr>
          <w:ilvl w:val="0"/>
          <w:numId w:val="11"/>
        </w:numPr>
        <w:tabs>
          <w:tab w:val="clear" w:pos="360"/>
          <w:tab w:val="num" w:pos="1211"/>
        </w:tabs>
        <w:autoSpaceDE w:val="0"/>
        <w:autoSpaceDN w:val="0"/>
        <w:spacing w:line="360" w:lineRule="auto"/>
        <w:ind w:left="0"/>
        <w:jc w:val="both"/>
        <w:rPr>
          <w:sz w:val="28"/>
          <w:szCs w:val="28"/>
        </w:rPr>
      </w:pPr>
      <w:r w:rsidRPr="0079492C">
        <w:rPr>
          <w:sz w:val="28"/>
          <w:szCs w:val="28"/>
        </w:rPr>
        <w:t>проведение рыночной оценки активов;</w:t>
      </w:r>
    </w:p>
    <w:p w:rsidR="001B1EAA" w:rsidRPr="0079492C" w:rsidRDefault="001B1EAA" w:rsidP="001B1EAA">
      <w:pPr>
        <w:numPr>
          <w:ilvl w:val="0"/>
          <w:numId w:val="11"/>
        </w:numPr>
        <w:tabs>
          <w:tab w:val="clear" w:pos="360"/>
          <w:tab w:val="num" w:pos="1211"/>
        </w:tabs>
        <w:autoSpaceDE w:val="0"/>
        <w:autoSpaceDN w:val="0"/>
        <w:spacing w:line="360" w:lineRule="auto"/>
        <w:ind w:left="0"/>
        <w:jc w:val="both"/>
        <w:rPr>
          <w:sz w:val="28"/>
          <w:szCs w:val="28"/>
        </w:rPr>
      </w:pPr>
      <w:r w:rsidRPr="0079492C">
        <w:rPr>
          <w:sz w:val="28"/>
          <w:szCs w:val="28"/>
        </w:rPr>
        <w:t>проведение реструктуризации задолженности по платежам в бюджет;</w:t>
      </w:r>
    </w:p>
    <w:p w:rsidR="001B1EAA" w:rsidRPr="0079492C" w:rsidRDefault="001B1EAA" w:rsidP="001B1EAA">
      <w:pPr>
        <w:numPr>
          <w:ilvl w:val="0"/>
          <w:numId w:val="11"/>
        </w:numPr>
        <w:tabs>
          <w:tab w:val="clear" w:pos="360"/>
          <w:tab w:val="num" w:pos="1211"/>
        </w:tabs>
        <w:autoSpaceDE w:val="0"/>
        <w:autoSpaceDN w:val="0"/>
        <w:spacing w:line="360" w:lineRule="auto"/>
        <w:ind w:left="0"/>
        <w:jc w:val="both"/>
        <w:rPr>
          <w:sz w:val="28"/>
          <w:szCs w:val="28"/>
        </w:rPr>
      </w:pPr>
      <w:r w:rsidRPr="0079492C">
        <w:rPr>
          <w:sz w:val="28"/>
          <w:szCs w:val="28"/>
        </w:rPr>
        <w:t>разработка программы мер по ликвидации задолженности по выплате заработной платы;</w:t>
      </w:r>
    </w:p>
    <w:p w:rsidR="001B1EAA" w:rsidRPr="0079492C" w:rsidRDefault="001B1EAA" w:rsidP="001B1EAA">
      <w:pPr>
        <w:numPr>
          <w:ilvl w:val="0"/>
          <w:numId w:val="11"/>
        </w:numPr>
        <w:tabs>
          <w:tab w:val="clear" w:pos="360"/>
          <w:tab w:val="num" w:pos="1211"/>
        </w:tabs>
        <w:autoSpaceDE w:val="0"/>
        <w:autoSpaceDN w:val="0"/>
        <w:spacing w:line="360" w:lineRule="auto"/>
        <w:ind w:left="0"/>
        <w:jc w:val="both"/>
        <w:rPr>
          <w:sz w:val="28"/>
          <w:szCs w:val="28"/>
        </w:rPr>
      </w:pPr>
      <w:r w:rsidRPr="0079492C">
        <w:rPr>
          <w:sz w:val="28"/>
          <w:szCs w:val="28"/>
        </w:rPr>
        <w:t>разработка мер по снижению неденежных форм расчетов;</w:t>
      </w:r>
    </w:p>
    <w:p w:rsidR="001B1EAA" w:rsidRPr="0079492C" w:rsidRDefault="001B1EAA" w:rsidP="001B1EAA">
      <w:pPr>
        <w:numPr>
          <w:ilvl w:val="0"/>
          <w:numId w:val="11"/>
        </w:numPr>
        <w:tabs>
          <w:tab w:val="clear" w:pos="360"/>
          <w:tab w:val="num" w:pos="1211"/>
        </w:tabs>
        <w:autoSpaceDE w:val="0"/>
        <w:autoSpaceDN w:val="0"/>
        <w:spacing w:line="360" w:lineRule="auto"/>
        <w:ind w:left="0"/>
        <w:jc w:val="both"/>
        <w:rPr>
          <w:sz w:val="28"/>
          <w:szCs w:val="28"/>
        </w:rPr>
      </w:pPr>
      <w:r w:rsidRPr="0079492C">
        <w:rPr>
          <w:sz w:val="28"/>
          <w:szCs w:val="28"/>
        </w:rPr>
        <w:t>проведение анализа положения предприятия на рынке и выработка стратегии развития предприятия;</w:t>
      </w:r>
    </w:p>
    <w:p w:rsidR="001B1EAA" w:rsidRPr="0079492C" w:rsidRDefault="001B1EAA" w:rsidP="001B1EAA">
      <w:pPr>
        <w:numPr>
          <w:ilvl w:val="0"/>
          <w:numId w:val="11"/>
        </w:numPr>
        <w:tabs>
          <w:tab w:val="clear" w:pos="360"/>
          <w:tab w:val="num" w:pos="1211"/>
        </w:tabs>
        <w:autoSpaceDE w:val="0"/>
        <w:autoSpaceDN w:val="0"/>
        <w:spacing w:line="360" w:lineRule="auto"/>
        <w:ind w:left="0"/>
        <w:jc w:val="both"/>
        <w:rPr>
          <w:sz w:val="28"/>
          <w:szCs w:val="28"/>
        </w:rPr>
      </w:pPr>
      <w:r w:rsidRPr="0079492C">
        <w:rPr>
          <w:sz w:val="28"/>
          <w:szCs w:val="28"/>
        </w:rPr>
        <w:t>проведение инвентаризации имущества и осуществление реструктуризации имущественного комплекса предприятия.</w:t>
      </w:r>
    </w:p>
    <w:p w:rsidR="001B1EAA" w:rsidRPr="0079492C" w:rsidRDefault="001B1EAA" w:rsidP="001B1EAA">
      <w:pPr>
        <w:pStyle w:val="3"/>
        <w:spacing w:after="0" w:line="360" w:lineRule="auto"/>
        <w:ind w:left="0"/>
        <w:jc w:val="both"/>
        <w:rPr>
          <w:sz w:val="28"/>
          <w:szCs w:val="28"/>
        </w:rPr>
      </w:pPr>
      <w:r w:rsidRPr="0079492C">
        <w:rPr>
          <w:sz w:val="28"/>
          <w:szCs w:val="28"/>
        </w:rPr>
        <w:t>Следует отметить тот факт, что при разработке эффективной системы управления финансами постоянно возникает основная проблема совмещения интересов развития предприятия, наличия достаточного уровня денежных средств для проведения указанного развития и сохранения высокой платежеспособности предприятия.</w:t>
      </w:r>
    </w:p>
    <w:p w:rsidR="001B1EAA" w:rsidRPr="0079492C" w:rsidRDefault="001B1EAA" w:rsidP="001B1EAA">
      <w:pPr>
        <w:spacing w:line="360" w:lineRule="auto"/>
        <w:ind w:firstLine="851"/>
        <w:jc w:val="both"/>
        <w:rPr>
          <w:sz w:val="28"/>
          <w:szCs w:val="28"/>
        </w:rPr>
      </w:pPr>
      <w:r w:rsidRPr="0079492C">
        <w:rPr>
          <w:sz w:val="28"/>
          <w:szCs w:val="28"/>
        </w:rPr>
        <w:t xml:space="preserve">Значение анализа финансово-экономического состояния сложно переоценить, поскольку именно он является той базой, на которой строится разработка финансовой политики предприятия. Анализ опирается на </w:t>
      </w:r>
      <w:r w:rsidRPr="0079492C">
        <w:rPr>
          <w:sz w:val="28"/>
          <w:szCs w:val="28"/>
        </w:rPr>
        <w:lastRenderedPageBreak/>
        <w:t>показатели квартальной и годовой  бухгалтерской отчетности</w:t>
      </w:r>
      <w:r>
        <w:rPr>
          <w:rStyle w:val="ad"/>
          <w:sz w:val="28"/>
          <w:szCs w:val="28"/>
        </w:rPr>
        <w:footnoteReference w:id="2"/>
      </w:r>
      <w:r w:rsidRPr="0079492C">
        <w:rPr>
          <w:sz w:val="28"/>
          <w:szCs w:val="28"/>
        </w:rPr>
        <w:t>. Предварительный анализ осуществляется перед составлением бухгалтерской и финансовой отчетности, когда еще имеется возможность изменить ряд статей баланса, а также для составления пояснительной записки к годовому отчету. На основе данных итогового финансово-экономического состояния осуществляется выработка почти всех направлений финансовой политики предприятия, и от того, насколько качественно он проведен, зависит эффективность принимаемых управленческих решений. Качество самого финансового анализа зависит от применяемой методики, достоверности данных бухгалтерской отчетности, а также от компетентности лица, принимающего управленческое решение в области финансовой политики.</w:t>
      </w:r>
    </w:p>
    <w:p w:rsidR="001B1EAA" w:rsidRPr="0079492C" w:rsidRDefault="001B1EAA" w:rsidP="001B1EAA">
      <w:pPr>
        <w:spacing w:line="360" w:lineRule="auto"/>
        <w:ind w:firstLine="851"/>
        <w:jc w:val="both"/>
        <w:rPr>
          <w:sz w:val="28"/>
          <w:szCs w:val="28"/>
        </w:rPr>
      </w:pPr>
      <w:r w:rsidRPr="0079492C">
        <w:rPr>
          <w:sz w:val="28"/>
          <w:szCs w:val="28"/>
        </w:rPr>
        <w:t>Основными компонентами финансово-экономического анализа деятельности предприятия являются:</w:t>
      </w:r>
    </w:p>
    <w:p w:rsidR="001B1EAA" w:rsidRPr="0079492C" w:rsidRDefault="001B1EAA" w:rsidP="001B1EAA">
      <w:pPr>
        <w:numPr>
          <w:ilvl w:val="0"/>
          <w:numId w:val="12"/>
        </w:numPr>
        <w:tabs>
          <w:tab w:val="clear" w:pos="360"/>
          <w:tab w:val="num" w:pos="1211"/>
          <w:tab w:val="num" w:pos="1286"/>
        </w:tabs>
        <w:autoSpaceDE w:val="0"/>
        <w:autoSpaceDN w:val="0"/>
        <w:spacing w:line="360" w:lineRule="auto"/>
        <w:ind w:left="0"/>
        <w:jc w:val="both"/>
        <w:rPr>
          <w:sz w:val="28"/>
          <w:szCs w:val="28"/>
        </w:rPr>
      </w:pPr>
      <w:r w:rsidRPr="0079492C">
        <w:rPr>
          <w:sz w:val="28"/>
          <w:szCs w:val="28"/>
        </w:rPr>
        <w:t>анализ бухгалтерской отчетности;</w:t>
      </w:r>
    </w:p>
    <w:p w:rsidR="001B1EAA" w:rsidRPr="0079492C" w:rsidRDefault="001B1EAA" w:rsidP="001B1EAA">
      <w:pPr>
        <w:numPr>
          <w:ilvl w:val="0"/>
          <w:numId w:val="12"/>
        </w:numPr>
        <w:tabs>
          <w:tab w:val="clear" w:pos="360"/>
          <w:tab w:val="num" w:pos="1211"/>
          <w:tab w:val="num" w:pos="1286"/>
        </w:tabs>
        <w:autoSpaceDE w:val="0"/>
        <w:autoSpaceDN w:val="0"/>
        <w:spacing w:line="360" w:lineRule="auto"/>
        <w:ind w:left="0"/>
        <w:jc w:val="both"/>
        <w:rPr>
          <w:sz w:val="28"/>
          <w:szCs w:val="28"/>
        </w:rPr>
      </w:pPr>
      <w:r w:rsidRPr="0079492C">
        <w:rPr>
          <w:sz w:val="28"/>
          <w:szCs w:val="28"/>
        </w:rPr>
        <w:t>горизонтальный анализ;</w:t>
      </w:r>
    </w:p>
    <w:p w:rsidR="001B1EAA" w:rsidRPr="0079492C" w:rsidRDefault="001B1EAA" w:rsidP="001B1EAA">
      <w:pPr>
        <w:numPr>
          <w:ilvl w:val="0"/>
          <w:numId w:val="12"/>
        </w:numPr>
        <w:tabs>
          <w:tab w:val="clear" w:pos="360"/>
          <w:tab w:val="num" w:pos="1211"/>
          <w:tab w:val="num" w:pos="1286"/>
        </w:tabs>
        <w:autoSpaceDE w:val="0"/>
        <w:autoSpaceDN w:val="0"/>
        <w:spacing w:line="360" w:lineRule="auto"/>
        <w:ind w:left="0"/>
        <w:jc w:val="both"/>
        <w:rPr>
          <w:sz w:val="28"/>
          <w:szCs w:val="28"/>
        </w:rPr>
      </w:pPr>
      <w:r w:rsidRPr="0079492C">
        <w:rPr>
          <w:sz w:val="28"/>
          <w:szCs w:val="28"/>
        </w:rPr>
        <w:t>вертикальный анализ;</w:t>
      </w:r>
    </w:p>
    <w:p w:rsidR="001B1EAA" w:rsidRPr="0079492C" w:rsidRDefault="001B1EAA" w:rsidP="001B1EAA">
      <w:pPr>
        <w:numPr>
          <w:ilvl w:val="0"/>
          <w:numId w:val="12"/>
        </w:numPr>
        <w:tabs>
          <w:tab w:val="clear" w:pos="360"/>
          <w:tab w:val="num" w:pos="1211"/>
          <w:tab w:val="num" w:pos="1286"/>
        </w:tabs>
        <w:autoSpaceDE w:val="0"/>
        <w:autoSpaceDN w:val="0"/>
        <w:spacing w:line="360" w:lineRule="auto"/>
        <w:ind w:left="0"/>
        <w:jc w:val="both"/>
        <w:rPr>
          <w:sz w:val="28"/>
          <w:szCs w:val="28"/>
        </w:rPr>
      </w:pPr>
      <w:r w:rsidRPr="0079492C">
        <w:rPr>
          <w:sz w:val="28"/>
          <w:szCs w:val="28"/>
        </w:rPr>
        <w:t>трендовый анализ;</w:t>
      </w:r>
    </w:p>
    <w:p w:rsidR="001B1EAA" w:rsidRPr="0079492C" w:rsidRDefault="001B1EAA" w:rsidP="001B1EAA">
      <w:pPr>
        <w:numPr>
          <w:ilvl w:val="0"/>
          <w:numId w:val="12"/>
        </w:numPr>
        <w:tabs>
          <w:tab w:val="clear" w:pos="360"/>
          <w:tab w:val="num" w:pos="1211"/>
          <w:tab w:val="num" w:pos="1286"/>
        </w:tabs>
        <w:autoSpaceDE w:val="0"/>
        <w:autoSpaceDN w:val="0"/>
        <w:spacing w:line="360" w:lineRule="auto"/>
        <w:ind w:left="0"/>
        <w:jc w:val="both"/>
        <w:rPr>
          <w:sz w:val="28"/>
          <w:szCs w:val="28"/>
        </w:rPr>
      </w:pPr>
      <w:r w:rsidRPr="0079492C">
        <w:rPr>
          <w:sz w:val="28"/>
          <w:szCs w:val="28"/>
        </w:rPr>
        <w:t>расчет финансовых коэффициентов.</w:t>
      </w:r>
    </w:p>
    <w:p w:rsidR="001B1EAA" w:rsidRPr="0079492C" w:rsidRDefault="001B1EAA" w:rsidP="001B1EAA">
      <w:pPr>
        <w:pStyle w:val="3"/>
        <w:tabs>
          <w:tab w:val="num" w:pos="1286"/>
        </w:tabs>
        <w:spacing w:after="0" w:line="360" w:lineRule="auto"/>
        <w:ind w:left="0"/>
        <w:jc w:val="both"/>
        <w:rPr>
          <w:sz w:val="28"/>
          <w:szCs w:val="28"/>
        </w:rPr>
      </w:pPr>
      <w:r w:rsidRPr="0079492C">
        <w:rPr>
          <w:sz w:val="28"/>
          <w:szCs w:val="28"/>
          <w:u w:val="single"/>
        </w:rPr>
        <w:t xml:space="preserve"> Анализ бухгалтерской отчетности</w:t>
      </w:r>
      <w:r w:rsidRPr="0079492C">
        <w:rPr>
          <w:sz w:val="28"/>
          <w:szCs w:val="28"/>
        </w:rPr>
        <w:t xml:space="preserve"> представляет собой изучение абсолютных показателей, представленных в бухгалтерской отчетности.</w:t>
      </w:r>
    </w:p>
    <w:p w:rsidR="001B1EAA" w:rsidRPr="0079492C" w:rsidRDefault="001B1EAA" w:rsidP="001B1EAA">
      <w:pPr>
        <w:tabs>
          <w:tab w:val="num" w:pos="1286"/>
        </w:tabs>
        <w:spacing w:line="360" w:lineRule="auto"/>
        <w:ind w:firstLine="851"/>
        <w:jc w:val="both"/>
        <w:rPr>
          <w:sz w:val="28"/>
          <w:szCs w:val="28"/>
        </w:rPr>
      </w:pPr>
      <w:r w:rsidRPr="0079492C">
        <w:rPr>
          <w:sz w:val="28"/>
          <w:szCs w:val="28"/>
        </w:rPr>
        <w:t>В процессе анализа бухгалтерской отчетности определяются состав имущества предприятия, его финансовые вложения, источники формирования собственного капитала, оцениваются связи с поставщиками и покупателями, определяется размер и источники заемных средств, оцениваются объем выручки от реализации и размер прибыли,</w:t>
      </w:r>
    </w:p>
    <w:p w:rsidR="001B1EAA" w:rsidRPr="0079492C" w:rsidRDefault="001B1EAA" w:rsidP="001B1EAA">
      <w:pPr>
        <w:tabs>
          <w:tab w:val="num" w:pos="1286"/>
        </w:tabs>
        <w:spacing w:line="360" w:lineRule="auto"/>
        <w:ind w:firstLine="851"/>
        <w:jc w:val="both"/>
        <w:rPr>
          <w:sz w:val="28"/>
          <w:szCs w:val="28"/>
        </w:rPr>
      </w:pPr>
      <w:r w:rsidRPr="0079492C">
        <w:rPr>
          <w:sz w:val="28"/>
          <w:szCs w:val="28"/>
        </w:rPr>
        <w:t>При этом следует сравнивать фактические показатели отчетности с плановыми (сметными) и установить причины их несоответствия.</w:t>
      </w:r>
    </w:p>
    <w:p w:rsidR="001B1EAA" w:rsidRPr="0079492C" w:rsidRDefault="001B1EAA" w:rsidP="001B1EAA">
      <w:pPr>
        <w:tabs>
          <w:tab w:val="num" w:pos="1286"/>
        </w:tabs>
        <w:spacing w:line="360" w:lineRule="auto"/>
        <w:jc w:val="both"/>
        <w:rPr>
          <w:sz w:val="28"/>
          <w:szCs w:val="28"/>
        </w:rPr>
      </w:pPr>
      <w:r w:rsidRPr="0079492C">
        <w:rPr>
          <w:sz w:val="28"/>
          <w:szCs w:val="28"/>
          <w:u w:val="single"/>
        </w:rPr>
        <w:lastRenderedPageBreak/>
        <w:t>Горизонтальный анализ</w:t>
      </w:r>
      <w:r w:rsidRPr="0079492C">
        <w:rPr>
          <w:sz w:val="28"/>
          <w:szCs w:val="28"/>
        </w:rPr>
        <w:t xml:space="preserve"> состоит в сравнении показателей бухгалтерской отчетности с показателями предыдущих периодов.</w:t>
      </w:r>
    </w:p>
    <w:p w:rsidR="001B1EAA" w:rsidRPr="0079492C" w:rsidRDefault="001B1EAA" w:rsidP="001B1EAA">
      <w:pPr>
        <w:pStyle w:val="3"/>
        <w:tabs>
          <w:tab w:val="num" w:pos="1286"/>
        </w:tabs>
        <w:spacing w:after="0" w:line="360" w:lineRule="auto"/>
        <w:ind w:left="0"/>
        <w:jc w:val="both"/>
        <w:rPr>
          <w:sz w:val="28"/>
          <w:szCs w:val="28"/>
        </w:rPr>
      </w:pPr>
      <w:r w:rsidRPr="0079492C">
        <w:rPr>
          <w:sz w:val="28"/>
          <w:szCs w:val="28"/>
        </w:rPr>
        <w:t>Наиболее распространенными методами горизонтального анализа являются:</w:t>
      </w:r>
    </w:p>
    <w:p w:rsidR="001B1EAA" w:rsidRPr="0079492C" w:rsidRDefault="001B1EAA" w:rsidP="001B1EAA">
      <w:pPr>
        <w:numPr>
          <w:ilvl w:val="0"/>
          <w:numId w:val="13"/>
        </w:numPr>
        <w:tabs>
          <w:tab w:val="clear" w:pos="360"/>
          <w:tab w:val="num" w:pos="1211"/>
        </w:tabs>
        <w:autoSpaceDE w:val="0"/>
        <w:autoSpaceDN w:val="0"/>
        <w:spacing w:line="360" w:lineRule="auto"/>
        <w:ind w:left="0"/>
        <w:jc w:val="both"/>
        <w:rPr>
          <w:sz w:val="28"/>
          <w:szCs w:val="28"/>
        </w:rPr>
      </w:pPr>
      <w:r w:rsidRPr="0079492C">
        <w:rPr>
          <w:sz w:val="28"/>
          <w:szCs w:val="28"/>
        </w:rPr>
        <w:t>простое сравнение статей отчетности и анализ их резких изменений;</w:t>
      </w:r>
    </w:p>
    <w:p w:rsidR="001B1EAA" w:rsidRPr="0079492C" w:rsidRDefault="001B1EAA" w:rsidP="001B1EAA">
      <w:pPr>
        <w:numPr>
          <w:ilvl w:val="0"/>
          <w:numId w:val="13"/>
        </w:numPr>
        <w:tabs>
          <w:tab w:val="clear" w:pos="360"/>
          <w:tab w:val="num" w:pos="1211"/>
        </w:tabs>
        <w:autoSpaceDE w:val="0"/>
        <w:autoSpaceDN w:val="0"/>
        <w:spacing w:line="360" w:lineRule="auto"/>
        <w:ind w:left="0"/>
        <w:jc w:val="both"/>
        <w:rPr>
          <w:sz w:val="28"/>
          <w:szCs w:val="28"/>
        </w:rPr>
      </w:pPr>
      <w:r w:rsidRPr="0079492C">
        <w:rPr>
          <w:sz w:val="28"/>
          <w:szCs w:val="28"/>
        </w:rPr>
        <w:t>анализ изменений статей отчетности в сравнении с изменениями других статей.</w:t>
      </w:r>
    </w:p>
    <w:p w:rsidR="001B1EAA" w:rsidRPr="0079492C" w:rsidRDefault="001B1EAA" w:rsidP="001B1EAA">
      <w:pPr>
        <w:pStyle w:val="3"/>
        <w:spacing w:after="0" w:line="360" w:lineRule="auto"/>
        <w:ind w:left="0"/>
        <w:jc w:val="both"/>
        <w:rPr>
          <w:sz w:val="28"/>
          <w:szCs w:val="28"/>
        </w:rPr>
      </w:pPr>
      <w:r w:rsidRPr="0079492C">
        <w:rPr>
          <w:sz w:val="28"/>
          <w:szCs w:val="28"/>
        </w:rPr>
        <w:t>При этом особое внимание следует уделять случаям, когда изменение одного показателя по экономической природе не соответствует изменению другого показателя.</w:t>
      </w:r>
    </w:p>
    <w:p w:rsidR="001B1EAA" w:rsidRPr="0079492C" w:rsidRDefault="001B1EAA" w:rsidP="001B1EAA">
      <w:pPr>
        <w:spacing w:line="360" w:lineRule="auto"/>
        <w:jc w:val="both"/>
        <w:rPr>
          <w:sz w:val="28"/>
          <w:szCs w:val="28"/>
        </w:rPr>
      </w:pPr>
      <w:r w:rsidRPr="0079492C">
        <w:rPr>
          <w:sz w:val="28"/>
          <w:szCs w:val="28"/>
          <w:u w:val="single"/>
        </w:rPr>
        <w:t xml:space="preserve"> Вертикальный анализ</w:t>
      </w:r>
      <w:r w:rsidRPr="0079492C">
        <w:rPr>
          <w:sz w:val="28"/>
          <w:szCs w:val="28"/>
        </w:rPr>
        <w:t xml:space="preserve"> проводится в целях выявления удельного веса отдельных статей отчетности в общем итоговом показателе и последующего сравнения результата с данными предыдущего периода.</w:t>
      </w:r>
    </w:p>
    <w:p w:rsidR="001B1EAA" w:rsidRPr="0079492C" w:rsidRDefault="001B1EAA" w:rsidP="001B1EAA">
      <w:pPr>
        <w:spacing w:line="360" w:lineRule="auto"/>
        <w:jc w:val="both"/>
        <w:rPr>
          <w:sz w:val="28"/>
          <w:szCs w:val="28"/>
        </w:rPr>
      </w:pPr>
      <w:r w:rsidRPr="0079492C">
        <w:rPr>
          <w:sz w:val="28"/>
          <w:szCs w:val="28"/>
          <w:u w:val="single"/>
        </w:rPr>
        <w:t>Трендовый анализ</w:t>
      </w:r>
      <w:r w:rsidRPr="0079492C">
        <w:rPr>
          <w:sz w:val="28"/>
          <w:szCs w:val="28"/>
        </w:rPr>
        <w:t xml:space="preserve"> основан на расчете относительных отклонений показателей отчетности за ряд лет от уровня базисного года</w:t>
      </w:r>
      <w:r>
        <w:rPr>
          <w:rStyle w:val="ad"/>
          <w:sz w:val="28"/>
          <w:szCs w:val="28"/>
        </w:rPr>
        <w:footnoteReference w:id="3"/>
      </w:r>
      <w:r w:rsidRPr="0079492C">
        <w:rPr>
          <w:sz w:val="28"/>
          <w:szCs w:val="28"/>
        </w:rPr>
        <w:t>.</w:t>
      </w:r>
    </w:p>
    <w:p w:rsidR="001B1EAA" w:rsidRPr="0079492C" w:rsidRDefault="001B1EAA" w:rsidP="001B1EAA">
      <w:pPr>
        <w:spacing w:line="360" w:lineRule="auto"/>
        <w:ind w:firstLine="851"/>
        <w:jc w:val="both"/>
        <w:rPr>
          <w:sz w:val="28"/>
          <w:szCs w:val="28"/>
        </w:rPr>
      </w:pPr>
      <w:r w:rsidRPr="0079492C">
        <w:rPr>
          <w:sz w:val="28"/>
          <w:szCs w:val="28"/>
        </w:rPr>
        <w:t>При проведении анализа следует учитывать различные факторы, такие как эффективность применяемых методов планирования, достоверность бухгалтерской отчетности, использование различных методов учета (учетной политики), уровень диверсификации деятельности других предприятий, статичность используемых коэффициентов.</w:t>
      </w:r>
    </w:p>
    <w:p w:rsidR="001B1EAA" w:rsidRDefault="001B1EAA" w:rsidP="001B1EAA">
      <w:pPr>
        <w:spacing w:line="360" w:lineRule="auto"/>
        <w:ind w:firstLine="720"/>
        <w:jc w:val="both"/>
        <w:rPr>
          <w:sz w:val="28"/>
          <w:szCs w:val="28"/>
        </w:rPr>
      </w:pPr>
    </w:p>
    <w:p w:rsidR="001B1EAA" w:rsidRDefault="001B1EAA" w:rsidP="001B1EAA">
      <w:pPr>
        <w:spacing w:line="360" w:lineRule="auto"/>
        <w:ind w:firstLine="720"/>
        <w:jc w:val="both"/>
        <w:rPr>
          <w:sz w:val="28"/>
          <w:szCs w:val="28"/>
        </w:rPr>
      </w:pPr>
    </w:p>
    <w:p w:rsidR="001B1EAA" w:rsidRDefault="001B1EAA" w:rsidP="001B1EAA">
      <w:pPr>
        <w:spacing w:line="360" w:lineRule="auto"/>
        <w:ind w:firstLine="720"/>
        <w:jc w:val="both"/>
        <w:rPr>
          <w:sz w:val="28"/>
          <w:szCs w:val="28"/>
        </w:rPr>
      </w:pPr>
    </w:p>
    <w:p w:rsidR="001B1EAA" w:rsidRDefault="001B1EAA" w:rsidP="001B1EAA">
      <w:pPr>
        <w:spacing w:line="360" w:lineRule="auto"/>
        <w:ind w:firstLine="720"/>
        <w:jc w:val="both"/>
        <w:rPr>
          <w:sz w:val="28"/>
          <w:szCs w:val="28"/>
        </w:rPr>
      </w:pPr>
    </w:p>
    <w:p w:rsidR="001B1EAA" w:rsidRDefault="001B1EAA" w:rsidP="001B1EAA">
      <w:pPr>
        <w:spacing w:line="360" w:lineRule="auto"/>
        <w:ind w:firstLine="720"/>
        <w:jc w:val="both"/>
        <w:rPr>
          <w:sz w:val="28"/>
          <w:szCs w:val="28"/>
        </w:rPr>
      </w:pPr>
    </w:p>
    <w:p w:rsidR="001B1EAA" w:rsidRDefault="001B1EAA" w:rsidP="001B1EAA">
      <w:pPr>
        <w:spacing w:line="360" w:lineRule="auto"/>
        <w:ind w:firstLine="720"/>
        <w:jc w:val="both"/>
        <w:rPr>
          <w:sz w:val="28"/>
          <w:szCs w:val="28"/>
        </w:rPr>
      </w:pPr>
    </w:p>
    <w:p w:rsidR="001B1EAA" w:rsidRDefault="001B1EAA" w:rsidP="001B1EAA">
      <w:pPr>
        <w:spacing w:line="360" w:lineRule="auto"/>
        <w:ind w:firstLine="720"/>
        <w:jc w:val="both"/>
        <w:rPr>
          <w:sz w:val="28"/>
          <w:szCs w:val="28"/>
        </w:rPr>
      </w:pPr>
    </w:p>
    <w:p w:rsidR="001B1EAA" w:rsidRPr="004A0ADC" w:rsidRDefault="001B1EAA" w:rsidP="001B1EAA">
      <w:pPr>
        <w:spacing w:line="360" w:lineRule="auto"/>
        <w:jc w:val="center"/>
        <w:rPr>
          <w:b/>
          <w:bCs/>
          <w:sz w:val="28"/>
          <w:szCs w:val="28"/>
        </w:rPr>
      </w:pPr>
      <w:r>
        <w:rPr>
          <w:b/>
          <w:bCs/>
          <w:sz w:val="28"/>
          <w:szCs w:val="28"/>
        </w:rPr>
        <w:t>ГЛАВА</w:t>
      </w:r>
      <w:r w:rsidRPr="004A0ADC">
        <w:rPr>
          <w:b/>
          <w:bCs/>
          <w:sz w:val="28"/>
          <w:szCs w:val="28"/>
        </w:rPr>
        <w:t xml:space="preserve"> 2. АНАЛИЗ ТЕХНИКО-ЭКОНОМИЧЕСКИХ ПО</w:t>
      </w:r>
      <w:r>
        <w:rPr>
          <w:b/>
          <w:bCs/>
          <w:sz w:val="28"/>
          <w:szCs w:val="28"/>
        </w:rPr>
        <w:t>КАЗАТЕЛЕЙ РАБОТЫ ООО «ПРОМТОРГ»</w:t>
      </w:r>
    </w:p>
    <w:p w:rsidR="001B1EAA" w:rsidRPr="0079492C" w:rsidRDefault="001B1EAA" w:rsidP="001B1EAA">
      <w:pPr>
        <w:spacing w:line="360" w:lineRule="auto"/>
        <w:ind w:firstLine="700"/>
        <w:jc w:val="both"/>
        <w:rPr>
          <w:bCs/>
          <w:sz w:val="28"/>
          <w:szCs w:val="28"/>
        </w:rPr>
      </w:pPr>
    </w:p>
    <w:p w:rsidR="001B1EAA" w:rsidRPr="004A0ADC" w:rsidRDefault="001B1EAA" w:rsidP="001B1EAA">
      <w:pPr>
        <w:spacing w:line="360" w:lineRule="auto"/>
        <w:ind w:firstLine="700"/>
        <w:jc w:val="center"/>
        <w:rPr>
          <w:b/>
          <w:bCs/>
          <w:sz w:val="28"/>
          <w:szCs w:val="28"/>
        </w:rPr>
      </w:pPr>
      <w:r w:rsidRPr="004A0ADC">
        <w:rPr>
          <w:b/>
          <w:bCs/>
          <w:sz w:val="28"/>
          <w:szCs w:val="28"/>
        </w:rPr>
        <w:t>2.1. Общая характеристика ООО «Промторг»</w:t>
      </w:r>
    </w:p>
    <w:p w:rsidR="001B1EAA" w:rsidRPr="0079492C" w:rsidRDefault="001B1EAA" w:rsidP="001B1EAA">
      <w:pPr>
        <w:spacing w:line="360" w:lineRule="auto"/>
        <w:ind w:firstLine="700"/>
        <w:jc w:val="both"/>
        <w:rPr>
          <w:bCs/>
          <w:sz w:val="28"/>
          <w:szCs w:val="28"/>
        </w:rPr>
      </w:pPr>
    </w:p>
    <w:p w:rsidR="001B1EAA" w:rsidRPr="0079492C" w:rsidRDefault="001B1EAA" w:rsidP="001B1EAA">
      <w:pPr>
        <w:spacing w:line="360" w:lineRule="auto"/>
        <w:ind w:firstLine="700"/>
        <w:jc w:val="both"/>
        <w:rPr>
          <w:sz w:val="28"/>
          <w:szCs w:val="28"/>
        </w:rPr>
      </w:pPr>
      <w:r w:rsidRPr="0079492C">
        <w:rPr>
          <w:sz w:val="28"/>
          <w:szCs w:val="28"/>
        </w:rPr>
        <w:t xml:space="preserve">ООО «Промторг» </w:t>
      </w:r>
      <w:r>
        <w:rPr>
          <w:sz w:val="28"/>
          <w:szCs w:val="28"/>
        </w:rPr>
        <w:t xml:space="preserve">- </w:t>
      </w:r>
      <w:r w:rsidRPr="0079492C">
        <w:rPr>
          <w:sz w:val="28"/>
          <w:szCs w:val="28"/>
        </w:rPr>
        <w:t>это самостоятельный хозяйствующий субъект, созданный в соответствии с действующим законодательством РФ по взаимному и добровольному соглашению граждан. Основным видом деятельности общества служит оптовая торговля, а также удовлетворение общественных и личных потребностей и получение прибыли.</w:t>
      </w:r>
    </w:p>
    <w:p w:rsidR="001B1EAA" w:rsidRPr="0079492C" w:rsidRDefault="001B1EAA" w:rsidP="001B1EAA">
      <w:pPr>
        <w:spacing w:line="360" w:lineRule="auto"/>
        <w:ind w:firstLine="500"/>
        <w:jc w:val="both"/>
        <w:rPr>
          <w:sz w:val="28"/>
          <w:szCs w:val="28"/>
        </w:rPr>
      </w:pPr>
      <w:r w:rsidRPr="0079492C">
        <w:rPr>
          <w:sz w:val="28"/>
          <w:szCs w:val="28"/>
        </w:rPr>
        <w:t>За все время существования общества предприятие развивалось и продолжает развиваться, превращаясь в стабильную и эффективную организацию, способную конкурировать на тверском рынке в области продажи продуктов народного потребления,  ориентированную на требования клиентов и высокое качество продукции. За все время работы торговое предприятие ООО «Промторг» зарекомендовало себя как надежный партнер, стабильная в финансовом отношении фирма.</w:t>
      </w:r>
    </w:p>
    <w:p w:rsidR="001B1EAA" w:rsidRPr="0079492C" w:rsidRDefault="001B1EAA" w:rsidP="001B1EAA">
      <w:pPr>
        <w:spacing w:line="360" w:lineRule="auto"/>
        <w:ind w:firstLine="709"/>
        <w:jc w:val="both"/>
        <w:rPr>
          <w:sz w:val="28"/>
          <w:szCs w:val="28"/>
        </w:rPr>
      </w:pPr>
      <w:r w:rsidRPr="0079492C">
        <w:rPr>
          <w:sz w:val="28"/>
          <w:szCs w:val="28"/>
        </w:rPr>
        <w:t xml:space="preserve">Предприятие образовано как оптово-розничная торговая компания. Фирма зарегистрирована по адресу: г. Тверь, Старицкое шоссе, д. 6. </w:t>
      </w:r>
    </w:p>
    <w:p w:rsidR="001B1EAA" w:rsidRPr="00F36E00" w:rsidRDefault="001B1EAA" w:rsidP="001B1EAA">
      <w:pPr>
        <w:spacing w:line="360" w:lineRule="auto"/>
        <w:ind w:firstLine="709"/>
        <w:jc w:val="both"/>
        <w:rPr>
          <w:sz w:val="28"/>
          <w:szCs w:val="28"/>
        </w:rPr>
      </w:pPr>
      <w:r w:rsidRPr="0079492C">
        <w:rPr>
          <w:sz w:val="28"/>
          <w:szCs w:val="28"/>
        </w:rPr>
        <w:t>Основной целью деятельности ООО «Промторг», является  получение прибыли, удовлетворение потребностей покупателей, расширение в реги</w:t>
      </w:r>
      <w:r w:rsidRPr="00F36E00">
        <w:rPr>
          <w:sz w:val="28"/>
          <w:szCs w:val="28"/>
        </w:rPr>
        <w:t>оне, создание новых рабочих мест, сокращение безработицы, развитие социальной структуры города и области.</w:t>
      </w:r>
    </w:p>
    <w:p w:rsidR="001B1EAA" w:rsidRPr="00F36E00" w:rsidRDefault="001B1EAA" w:rsidP="001B1EAA">
      <w:pPr>
        <w:spacing w:line="360" w:lineRule="auto"/>
        <w:ind w:firstLine="709"/>
        <w:jc w:val="both"/>
        <w:rPr>
          <w:sz w:val="28"/>
          <w:szCs w:val="28"/>
        </w:rPr>
      </w:pPr>
      <w:r w:rsidRPr="00F36E00">
        <w:rPr>
          <w:sz w:val="28"/>
          <w:szCs w:val="28"/>
        </w:rPr>
        <w:t>Основной задача деятельности общества – удовлетворение потребности населения в товарах, продукции, работах, услугах.</w:t>
      </w:r>
    </w:p>
    <w:p w:rsidR="001B1EAA" w:rsidRPr="00F36E00" w:rsidRDefault="001B1EAA" w:rsidP="001B1EAA">
      <w:pPr>
        <w:spacing w:line="360" w:lineRule="auto"/>
        <w:ind w:firstLine="709"/>
        <w:jc w:val="both"/>
        <w:rPr>
          <w:sz w:val="28"/>
          <w:szCs w:val="28"/>
        </w:rPr>
      </w:pPr>
      <w:r w:rsidRPr="00F36E00">
        <w:rPr>
          <w:sz w:val="28"/>
          <w:szCs w:val="28"/>
        </w:rPr>
        <w:t>Основным пр</w:t>
      </w:r>
      <w:r>
        <w:rPr>
          <w:sz w:val="28"/>
          <w:szCs w:val="28"/>
        </w:rPr>
        <w:t>едметом деятельности ООО «Промторг</w:t>
      </w:r>
      <w:r w:rsidRPr="00F36E00">
        <w:rPr>
          <w:sz w:val="28"/>
          <w:szCs w:val="28"/>
        </w:rPr>
        <w:t>» является оптовая торговля мучными и кондитерскими изделиями. Дополнительными видами деятельности компании является:</w:t>
      </w:r>
    </w:p>
    <w:p w:rsidR="001B1EAA" w:rsidRPr="00F36E00" w:rsidRDefault="001B1EAA" w:rsidP="001B1EAA">
      <w:pPr>
        <w:widowControl w:val="0"/>
        <w:numPr>
          <w:ilvl w:val="0"/>
          <w:numId w:val="1"/>
        </w:numPr>
        <w:spacing w:line="360" w:lineRule="auto"/>
        <w:ind w:left="0" w:firstLine="709"/>
        <w:jc w:val="both"/>
        <w:rPr>
          <w:sz w:val="28"/>
          <w:szCs w:val="28"/>
        </w:rPr>
      </w:pPr>
      <w:r w:rsidRPr="00F36E00">
        <w:rPr>
          <w:sz w:val="28"/>
          <w:szCs w:val="28"/>
        </w:rPr>
        <w:t>оптовая и розничная торговля фруктами, овощами, картофелем;</w:t>
      </w:r>
    </w:p>
    <w:p w:rsidR="001B1EAA" w:rsidRPr="00F36E00" w:rsidRDefault="001B1EAA" w:rsidP="001B1EAA">
      <w:pPr>
        <w:widowControl w:val="0"/>
        <w:numPr>
          <w:ilvl w:val="0"/>
          <w:numId w:val="1"/>
        </w:numPr>
        <w:spacing w:line="360" w:lineRule="auto"/>
        <w:ind w:left="0" w:firstLine="709"/>
        <w:jc w:val="both"/>
        <w:rPr>
          <w:sz w:val="28"/>
          <w:szCs w:val="28"/>
        </w:rPr>
      </w:pPr>
      <w:r w:rsidRPr="00F36E00">
        <w:rPr>
          <w:sz w:val="28"/>
          <w:szCs w:val="28"/>
        </w:rPr>
        <w:lastRenderedPageBreak/>
        <w:t>оптовая и розничная торговля молочными продуктами;</w:t>
      </w:r>
    </w:p>
    <w:p w:rsidR="001B1EAA" w:rsidRPr="00F36E00" w:rsidRDefault="001B1EAA" w:rsidP="001B1EAA">
      <w:pPr>
        <w:widowControl w:val="0"/>
        <w:numPr>
          <w:ilvl w:val="0"/>
          <w:numId w:val="1"/>
        </w:numPr>
        <w:spacing w:line="360" w:lineRule="auto"/>
        <w:ind w:left="0" w:firstLine="709"/>
        <w:jc w:val="both"/>
        <w:rPr>
          <w:sz w:val="28"/>
          <w:szCs w:val="28"/>
        </w:rPr>
      </w:pPr>
      <w:r w:rsidRPr="00F36E00">
        <w:rPr>
          <w:sz w:val="28"/>
          <w:szCs w:val="28"/>
        </w:rPr>
        <w:t>деятельность автомобильного грузового транспорта;</w:t>
      </w:r>
    </w:p>
    <w:p w:rsidR="001B1EAA" w:rsidRPr="00F36E00" w:rsidRDefault="001B1EAA" w:rsidP="001B1EAA">
      <w:pPr>
        <w:widowControl w:val="0"/>
        <w:numPr>
          <w:ilvl w:val="0"/>
          <w:numId w:val="1"/>
        </w:numPr>
        <w:spacing w:line="360" w:lineRule="auto"/>
        <w:ind w:left="0" w:firstLine="709"/>
        <w:jc w:val="both"/>
        <w:rPr>
          <w:sz w:val="28"/>
          <w:szCs w:val="28"/>
        </w:rPr>
      </w:pPr>
      <w:r w:rsidRPr="00F36E00">
        <w:rPr>
          <w:sz w:val="28"/>
          <w:szCs w:val="28"/>
        </w:rPr>
        <w:t>организация перевозок грузов;</w:t>
      </w:r>
    </w:p>
    <w:p w:rsidR="001B1EAA" w:rsidRPr="00F36E00" w:rsidRDefault="001B1EAA" w:rsidP="001B1EAA">
      <w:pPr>
        <w:widowControl w:val="0"/>
        <w:numPr>
          <w:ilvl w:val="0"/>
          <w:numId w:val="1"/>
        </w:numPr>
        <w:spacing w:line="360" w:lineRule="auto"/>
        <w:ind w:left="0" w:firstLine="709"/>
        <w:jc w:val="both"/>
        <w:rPr>
          <w:sz w:val="28"/>
          <w:szCs w:val="28"/>
        </w:rPr>
      </w:pPr>
      <w:r w:rsidRPr="00F36E00">
        <w:rPr>
          <w:sz w:val="28"/>
          <w:szCs w:val="28"/>
        </w:rPr>
        <w:t>иные виды деятельности, не запрещенные действующим законодательством Российской Федерации.</w:t>
      </w:r>
    </w:p>
    <w:p w:rsidR="001B1EAA" w:rsidRDefault="001B1EAA" w:rsidP="001B1EAA">
      <w:pPr>
        <w:spacing w:line="360" w:lineRule="auto"/>
        <w:ind w:firstLine="709"/>
        <w:jc w:val="both"/>
        <w:rPr>
          <w:sz w:val="28"/>
          <w:szCs w:val="28"/>
        </w:rPr>
      </w:pPr>
      <w:r w:rsidRPr="00F36E00">
        <w:rPr>
          <w:sz w:val="28"/>
          <w:szCs w:val="28"/>
        </w:rPr>
        <w:t>ООО «</w:t>
      </w:r>
      <w:r>
        <w:rPr>
          <w:sz w:val="28"/>
          <w:szCs w:val="28"/>
        </w:rPr>
        <w:t>Промторг</w:t>
      </w:r>
      <w:r w:rsidRPr="00F36E00">
        <w:rPr>
          <w:sz w:val="28"/>
          <w:szCs w:val="28"/>
        </w:rPr>
        <w:t>», помимо вышеперечисленного, может заниматься отдельными видами деятельности, перечень которых определяется законом, при условии предоставления специального разрешения (лицензии) на организацию данного вида деятельности.</w:t>
      </w:r>
    </w:p>
    <w:p w:rsidR="001B1EAA" w:rsidRPr="00F36E00" w:rsidRDefault="001B1EAA" w:rsidP="001B1EAA">
      <w:pPr>
        <w:spacing w:line="360" w:lineRule="auto"/>
        <w:ind w:firstLine="709"/>
        <w:jc w:val="both"/>
        <w:rPr>
          <w:sz w:val="28"/>
          <w:szCs w:val="28"/>
        </w:rPr>
      </w:pPr>
      <w:r w:rsidRPr="00F36E00">
        <w:rPr>
          <w:sz w:val="28"/>
          <w:szCs w:val="28"/>
        </w:rPr>
        <w:t>Размер уставного капитала</w:t>
      </w:r>
      <w:r>
        <w:rPr>
          <w:sz w:val="28"/>
          <w:szCs w:val="28"/>
        </w:rPr>
        <w:t xml:space="preserve"> ООО «Промторг</w:t>
      </w:r>
      <w:r w:rsidRPr="00F36E00">
        <w:rPr>
          <w:sz w:val="28"/>
          <w:szCs w:val="28"/>
        </w:rPr>
        <w:t>» составляет 10 000 рублей, который состоит из 100 долей номинальной стоимостью 100 рублей каждая.</w:t>
      </w:r>
    </w:p>
    <w:p w:rsidR="001B1EAA" w:rsidRPr="00F36E00" w:rsidRDefault="001B1EAA" w:rsidP="001B1EAA">
      <w:pPr>
        <w:spacing w:line="360" w:lineRule="auto"/>
        <w:ind w:firstLine="709"/>
        <w:jc w:val="both"/>
        <w:rPr>
          <w:sz w:val="28"/>
          <w:szCs w:val="28"/>
        </w:rPr>
      </w:pPr>
      <w:r w:rsidRPr="00F36E00">
        <w:rPr>
          <w:sz w:val="28"/>
          <w:szCs w:val="28"/>
        </w:rPr>
        <w:t>Учредителями ООО «</w:t>
      </w:r>
      <w:r>
        <w:rPr>
          <w:sz w:val="28"/>
          <w:szCs w:val="28"/>
        </w:rPr>
        <w:t>Промторг</w:t>
      </w:r>
      <w:r w:rsidRPr="00F36E00">
        <w:rPr>
          <w:sz w:val="28"/>
          <w:szCs w:val="28"/>
        </w:rPr>
        <w:t>» является физическое лицо.</w:t>
      </w:r>
    </w:p>
    <w:p w:rsidR="001B1EAA" w:rsidRDefault="001B1EAA" w:rsidP="001B1EAA">
      <w:pPr>
        <w:spacing w:line="360" w:lineRule="auto"/>
        <w:ind w:firstLine="709"/>
        <w:jc w:val="both"/>
        <w:rPr>
          <w:sz w:val="28"/>
          <w:szCs w:val="28"/>
        </w:rPr>
      </w:pPr>
      <w:r w:rsidRPr="00F36E00">
        <w:rPr>
          <w:sz w:val="28"/>
          <w:szCs w:val="28"/>
        </w:rPr>
        <w:t xml:space="preserve">Имущество состоит из вклада учредителя – это общая долевая собственность учредителя. </w:t>
      </w:r>
    </w:p>
    <w:p w:rsidR="001B1EAA" w:rsidRPr="00F36E00" w:rsidRDefault="001B1EAA" w:rsidP="001B1EAA">
      <w:pPr>
        <w:spacing w:line="360" w:lineRule="auto"/>
        <w:ind w:firstLine="709"/>
        <w:jc w:val="both"/>
        <w:rPr>
          <w:sz w:val="28"/>
          <w:szCs w:val="28"/>
        </w:rPr>
      </w:pPr>
      <w:r w:rsidRPr="00F36E00">
        <w:rPr>
          <w:sz w:val="28"/>
          <w:szCs w:val="28"/>
        </w:rPr>
        <w:t>Уставный капитал</w:t>
      </w:r>
      <w:r>
        <w:rPr>
          <w:sz w:val="28"/>
          <w:szCs w:val="28"/>
        </w:rPr>
        <w:t xml:space="preserve"> ООО «Промторг</w:t>
      </w:r>
      <w:r w:rsidRPr="00F36E00">
        <w:rPr>
          <w:sz w:val="28"/>
          <w:szCs w:val="28"/>
        </w:rPr>
        <w:t>» образован единственным учре</w:t>
      </w:r>
      <w:r>
        <w:rPr>
          <w:sz w:val="28"/>
          <w:szCs w:val="28"/>
        </w:rPr>
        <w:t>дителем в лице Турчиной И.В.</w:t>
      </w:r>
      <w:r w:rsidRPr="00F36E00">
        <w:rPr>
          <w:sz w:val="28"/>
          <w:szCs w:val="28"/>
        </w:rPr>
        <w:t xml:space="preserve"> Учредитель является генеральным директо</w:t>
      </w:r>
      <w:r>
        <w:rPr>
          <w:sz w:val="28"/>
          <w:szCs w:val="28"/>
        </w:rPr>
        <w:t>ром ООО «Промторг»</w:t>
      </w:r>
      <w:r w:rsidRPr="00F36E00">
        <w:rPr>
          <w:sz w:val="28"/>
          <w:szCs w:val="28"/>
        </w:rPr>
        <w:t>.</w:t>
      </w:r>
    </w:p>
    <w:p w:rsidR="001B1EAA" w:rsidRPr="00F36E00" w:rsidRDefault="001B1EAA" w:rsidP="001B1EAA">
      <w:pPr>
        <w:spacing w:line="360" w:lineRule="auto"/>
        <w:ind w:firstLine="709"/>
        <w:jc w:val="both"/>
        <w:rPr>
          <w:sz w:val="28"/>
          <w:szCs w:val="28"/>
        </w:rPr>
      </w:pPr>
      <w:r w:rsidRPr="00F36E00">
        <w:rPr>
          <w:sz w:val="28"/>
          <w:szCs w:val="28"/>
        </w:rPr>
        <w:t xml:space="preserve">Организационно-правовая форма предприятия – общество с ограниченной ответственностью. Согласно Федеральному закону "Об обществах с ограниченной ответственностью" от 08.02.1998 N 14-ФЗ члены ООО отвечают по обязательствам только в размере внесенных ими  вкладов и не отвечают личным имуществом. ООО </w:t>
      </w:r>
      <w:r>
        <w:rPr>
          <w:sz w:val="28"/>
          <w:szCs w:val="28"/>
        </w:rPr>
        <w:t>«Промторг</w:t>
      </w:r>
      <w:r w:rsidRPr="00F36E00">
        <w:rPr>
          <w:sz w:val="28"/>
          <w:szCs w:val="28"/>
        </w:rPr>
        <w:t>» образовано полностью как частная компания. Общество является юридическим лицом, имеет самостоятельный баланс, печать, штампы, бланки со своим наименованием, зарегистрированный в установленном порядке товарный знак.</w:t>
      </w:r>
      <w:r>
        <w:rPr>
          <w:sz w:val="28"/>
          <w:szCs w:val="28"/>
        </w:rPr>
        <w:t xml:space="preserve"> Общество вправе осуществлять внешнеэкономическую деятельность в порядке, установленном действующим законодательством РФ. Деятельность общества не ограничивается оговоренной в Уставе. Сделки, выходящие за пределы уставной деятельности, но не противоречащие действующему законодательству, признаются действительными.</w:t>
      </w:r>
    </w:p>
    <w:p w:rsidR="001B1EAA" w:rsidRPr="00F36E00" w:rsidRDefault="001B1EAA" w:rsidP="001B1EAA">
      <w:pPr>
        <w:spacing w:line="360" w:lineRule="auto"/>
        <w:ind w:firstLine="709"/>
        <w:jc w:val="both"/>
        <w:rPr>
          <w:sz w:val="28"/>
          <w:szCs w:val="28"/>
        </w:rPr>
      </w:pPr>
      <w:r>
        <w:rPr>
          <w:sz w:val="28"/>
          <w:szCs w:val="28"/>
        </w:rPr>
        <w:lastRenderedPageBreak/>
        <w:t>Компания «Промторг» работает на тверском</w:t>
      </w:r>
      <w:r w:rsidRPr="00F36E00">
        <w:rPr>
          <w:sz w:val="28"/>
          <w:szCs w:val="28"/>
        </w:rPr>
        <w:t xml:space="preserve"> рынке </w:t>
      </w:r>
      <w:r>
        <w:rPr>
          <w:sz w:val="28"/>
          <w:szCs w:val="28"/>
        </w:rPr>
        <w:t>недавно, т</w:t>
      </w:r>
      <w:r w:rsidRPr="00F36E00">
        <w:rPr>
          <w:sz w:val="28"/>
          <w:szCs w:val="28"/>
        </w:rPr>
        <w:t>ем не менее, фирма прочно закрепл</w:t>
      </w:r>
      <w:r>
        <w:rPr>
          <w:sz w:val="28"/>
          <w:szCs w:val="28"/>
        </w:rPr>
        <w:t>яет позиции на рынке Тверской</w:t>
      </w:r>
      <w:r w:rsidRPr="00F36E00">
        <w:rPr>
          <w:sz w:val="28"/>
          <w:szCs w:val="28"/>
        </w:rPr>
        <w:t xml:space="preserve"> области и имеет большие перспективы развития.</w:t>
      </w:r>
      <w:r>
        <w:rPr>
          <w:sz w:val="28"/>
          <w:szCs w:val="28"/>
        </w:rPr>
        <w:t xml:space="preserve"> Это объясняется тем, что ООО «Промторг</w:t>
      </w:r>
      <w:r w:rsidRPr="00F36E00">
        <w:rPr>
          <w:sz w:val="28"/>
          <w:szCs w:val="28"/>
        </w:rPr>
        <w:t>» - одна из немногих фирм, закупающая товар напрямую от производителей. Фирма реализует очень широкий ассортимент товаров высшего качества по ценам, которые интересны как оптовым так и мелкооптовым покупа</w:t>
      </w:r>
      <w:r>
        <w:rPr>
          <w:sz w:val="28"/>
          <w:szCs w:val="28"/>
        </w:rPr>
        <w:t>телям. К тому же, «Промторг</w:t>
      </w:r>
      <w:r w:rsidRPr="00F36E00">
        <w:rPr>
          <w:sz w:val="28"/>
          <w:szCs w:val="28"/>
        </w:rPr>
        <w:t xml:space="preserve">» имеет хорошо развитую систему логистики, что позволяет производить доставку товара “от 1 коробки”  вовремя и с минимальными количественными и качественными потерями. </w:t>
      </w:r>
    </w:p>
    <w:p w:rsidR="001B1EAA" w:rsidRPr="00F36E00" w:rsidRDefault="001B1EAA" w:rsidP="001B1EAA">
      <w:pPr>
        <w:spacing w:line="360" w:lineRule="auto"/>
        <w:ind w:firstLine="709"/>
        <w:jc w:val="both"/>
        <w:rPr>
          <w:sz w:val="28"/>
          <w:szCs w:val="28"/>
        </w:rPr>
      </w:pPr>
      <w:r>
        <w:rPr>
          <w:sz w:val="28"/>
          <w:szCs w:val="28"/>
        </w:rPr>
        <w:t>ООО «Промторг</w:t>
      </w:r>
      <w:r w:rsidRPr="00F36E00">
        <w:rPr>
          <w:sz w:val="28"/>
          <w:szCs w:val="28"/>
        </w:rPr>
        <w:t>» является дистрибьютерской компанией и представляет лучшие кондитерские фабрики России и СНГ.</w:t>
      </w:r>
    </w:p>
    <w:p w:rsidR="001B1EAA" w:rsidRDefault="001B1EAA" w:rsidP="001B1EAA">
      <w:pPr>
        <w:spacing w:line="360" w:lineRule="auto"/>
        <w:ind w:firstLine="709"/>
        <w:jc w:val="both"/>
        <w:rPr>
          <w:sz w:val="28"/>
          <w:szCs w:val="28"/>
        </w:rPr>
      </w:pPr>
      <w:r w:rsidRPr="00F36E00">
        <w:rPr>
          <w:sz w:val="28"/>
          <w:szCs w:val="28"/>
        </w:rPr>
        <w:t>Таким образом, фирма заняла достойное ме</w:t>
      </w:r>
      <w:r>
        <w:rPr>
          <w:sz w:val="28"/>
          <w:szCs w:val="28"/>
        </w:rPr>
        <w:t>сто среди компаний Твери</w:t>
      </w:r>
      <w:r w:rsidRPr="00F36E00">
        <w:rPr>
          <w:sz w:val="28"/>
          <w:szCs w:val="28"/>
        </w:rPr>
        <w:t>, реализующих аналогичную продукцию. Основную ставку фирма делает на качество продукции, т.к. большая часть потребительской группы реализуемого товара приходится на детей. Фирма продолжает осваивать новые рынки и расширять номенклатуру товаров.</w:t>
      </w:r>
    </w:p>
    <w:p w:rsidR="001B1EAA" w:rsidRPr="00F36E00" w:rsidRDefault="001B1EAA" w:rsidP="001B1EAA">
      <w:pPr>
        <w:spacing w:line="360" w:lineRule="auto"/>
        <w:ind w:firstLine="709"/>
        <w:jc w:val="both"/>
        <w:rPr>
          <w:sz w:val="28"/>
          <w:szCs w:val="28"/>
        </w:rPr>
      </w:pPr>
      <w:r>
        <w:rPr>
          <w:sz w:val="28"/>
          <w:szCs w:val="28"/>
        </w:rPr>
        <w:t>Для предприятия ООО «Промторг</w:t>
      </w:r>
      <w:r w:rsidRPr="00F36E00">
        <w:rPr>
          <w:sz w:val="28"/>
          <w:szCs w:val="28"/>
        </w:rPr>
        <w:t>» качество реализуемой продукции является одним и главных аспектов. Кондитерские изделия - это товар массового спроса и качество играет первостепенную роль.  Основным критерием отбора поставщиков является соотношение цены и качества продукции. Это доказывает уверенную</w:t>
      </w:r>
      <w:r>
        <w:rPr>
          <w:sz w:val="28"/>
          <w:szCs w:val="28"/>
        </w:rPr>
        <w:t xml:space="preserve"> позицию компании на тверском</w:t>
      </w:r>
      <w:r w:rsidRPr="00F36E00">
        <w:rPr>
          <w:sz w:val="28"/>
          <w:szCs w:val="28"/>
        </w:rPr>
        <w:t xml:space="preserve"> рынке.</w:t>
      </w:r>
    </w:p>
    <w:p w:rsidR="001B1EAA" w:rsidRPr="001C7104" w:rsidRDefault="001B1EAA" w:rsidP="001B1EAA">
      <w:pPr>
        <w:pStyle w:val="a7"/>
        <w:spacing w:before="0" w:beforeAutospacing="0" w:after="0" w:afterAutospacing="0" w:line="360" w:lineRule="auto"/>
        <w:ind w:firstLine="709"/>
        <w:jc w:val="both"/>
        <w:rPr>
          <w:sz w:val="28"/>
          <w:szCs w:val="28"/>
        </w:rPr>
      </w:pPr>
      <w:r w:rsidRPr="001C7104">
        <w:rPr>
          <w:sz w:val="28"/>
          <w:szCs w:val="28"/>
        </w:rPr>
        <w:t xml:space="preserve">Система управления качеством продукции представляет собой совокупность управленческих органов и объектов управления, мероприятий, методов и средств, направленных на установление, обеспечение и поддержание высокого уровня качества продукции. </w:t>
      </w:r>
    </w:p>
    <w:p w:rsidR="001B1EAA" w:rsidRPr="00F36E00" w:rsidRDefault="001B1EAA" w:rsidP="001B1EAA">
      <w:pPr>
        <w:spacing w:line="360" w:lineRule="auto"/>
        <w:ind w:firstLine="709"/>
        <w:jc w:val="both"/>
        <w:rPr>
          <w:sz w:val="28"/>
          <w:szCs w:val="28"/>
        </w:rPr>
      </w:pPr>
      <w:r w:rsidRPr="00F36E00">
        <w:rPr>
          <w:sz w:val="28"/>
          <w:szCs w:val="28"/>
        </w:rPr>
        <w:t>Поми</w:t>
      </w:r>
      <w:r>
        <w:rPr>
          <w:sz w:val="28"/>
          <w:szCs w:val="28"/>
        </w:rPr>
        <w:t>мо ООО «Промторг» на тверском</w:t>
      </w:r>
      <w:r w:rsidRPr="00F36E00">
        <w:rPr>
          <w:sz w:val="28"/>
          <w:szCs w:val="28"/>
        </w:rPr>
        <w:t xml:space="preserve"> рынке функционирует еще ряд дистрибьюторских компаний, реализующих аналогичну</w:t>
      </w:r>
      <w:r>
        <w:rPr>
          <w:sz w:val="28"/>
          <w:szCs w:val="28"/>
        </w:rPr>
        <w:t xml:space="preserve">ю продукцию. Среди них ООО «Рига», ООО «Амега» </w:t>
      </w:r>
      <w:r w:rsidRPr="00F36E00">
        <w:rPr>
          <w:sz w:val="28"/>
          <w:szCs w:val="28"/>
        </w:rPr>
        <w:t xml:space="preserve">и др. </w:t>
      </w:r>
    </w:p>
    <w:p w:rsidR="001B1EAA" w:rsidRPr="00F36E00" w:rsidRDefault="001B1EAA" w:rsidP="001B1EAA">
      <w:pPr>
        <w:spacing w:line="360" w:lineRule="auto"/>
        <w:ind w:firstLine="709"/>
        <w:jc w:val="both"/>
        <w:rPr>
          <w:sz w:val="28"/>
          <w:szCs w:val="28"/>
        </w:rPr>
      </w:pPr>
      <w:r w:rsidRPr="00F36E00">
        <w:rPr>
          <w:sz w:val="28"/>
          <w:szCs w:val="28"/>
        </w:rPr>
        <w:lastRenderedPageBreak/>
        <w:t>Для современного рынка продуктов питания огромное значение имеет конкуренция, так как рынок представлен большим количеством производителей с аналогичным товаром. Для успешного продвижения товаров требуются квалифицированные кадры, необходимые для организации каждого звена торговой цепи «производитель – дистрибьютор – потребитель». Ком</w:t>
      </w:r>
      <w:r>
        <w:rPr>
          <w:sz w:val="28"/>
          <w:szCs w:val="28"/>
        </w:rPr>
        <w:t>пания «Промторг</w:t>
      </w:r>
      <w:r w:rsidRPr="00F36E00">
        <w:rPr>
          <w:sz w:val="28"/>
          <w:szCs w:val="28"/>
        </w:rPr>
        <w:t xml:space="preserve">» уделяет большое внимание отбору и обучению персонала, так как хорошо обученный сотрудник – основа ведения активных продаж. Среднегодовое количество сотрудников предприятия – </w:t>
      </w:r>
      <w:r>
        <w:rPr>
          <w:sz w:val="28"/>
          <w:szCs w:val="28"/>
        </w:rPr>
        <w:t>80 человек</w:t>
      </w:r>
      <w:r w:rsidRPr="00F36E00">
        <w:rPr>
          <w:sz w:val="28"/>
          <w:szCs w:val="28"/>
        </w:rPr>
        <w:t>.</w:t>
      </w:r>
    </w:p>
    <w:p w:rsidR="001B1EAA" w:rsidRDefault="001B1EAA" w:rsidP="001B1EAA">
      <w:pPr>
        <w:spacing w:line="360" w:lineRule="auto"/>
        <w:ind w:firstLine="709"/>
        <w:jc w:val="both"/>
        <w:rPr>
          <w:sz w:val="28"/>
          <w:szCs w:val="28"/>
        </w:rPr>
      </w:pPr>
      <w:r w:rsidRPr="00F36E00">
        <w:rPr>
          <w:sz w:val="28"/>
          <w:szCs w:val="28"/>
        </w:rPr>
        <w:t>С</w:t>
      </w:r>
      <w:r>
        <w:rPr>
          <w:sz w:val="28"/>
          <w:szCs w:val="28"/>
        </w:rPr>
        <w:t>труктура организации ООО «Промторг» представлена на рисунке 2:</w:t>
      </w:r>
    </w:p>
    <w:p w:rsidR="001B1EAA" w:rsidRDefault="00296314" w:rsidP="001B1EAA">
      <w:pPr>
        <w:spacing w:line="360" w:lineRule="auto"/>
        <w:ind w:firstLine="709"/>
        <w:jc w:val="both"/>
        <w:rPr>
          <w:sz w:val="28"/>
          <w:szCs w:val="28"/>
        </w:rPr>
      </w:pPr>
      <w:r>
        <w:rPr>
          <w:noProof/>
        </w:rPr>
        <w:pict>
          <v:group id="_x0000_s1028" style="position:absolute;left:0;text-align:left;margin-left:-30pt;margin-top:4.75pt;width:465.45pt;height:291.75pt;z-index:251656192" coordorigin="1401,10973" coordsize="9309,5430">
            <v:rect id="_x0000_s1029" style="position:absolute;left:1401;top:14423;width:2670;height:1980" strokeweight="1pt">
              <v:textbox style="mso-next-textbox:#_x0000_s1029">
                <w:txbxContent>
                  <w:p w:rsidR="001B1EAA" w:rsidRDefault="001B1EAA" w:rsidP="001B1EAA">
                    <w:pPr>
                      <w:jc w:val="center"/>
                    </w:pPr>
                    <w:r w:rsidRPr="00EC53FE">
                      <w:t xml:space="preserve">Супервайзер </w:t>
                    </w:r>
                  </w:p>
                  <w:p w:rsidR="001B1EAA" w:rsidRDefault="001B1EAA" w:rsidP="001B1EAA">
                    <w:pPr>
                      <w:jc w:val="center"/>
                    </w:pPr>
                    <w:r>
                      <w:t>о</w:t>
                    </w:r>
                    <w:r w:rsidRPr="00EC53FE">
                      <w:t>тдела</w:t>
                    </w:r>
                  </w:p>
                  <w:p w:rsidR="001B1EAA" w:rsidRDefault="001B1EAA" w:rsidP="001B1EAA">
                    <w:pPr>
                      <w:jc w:val="center"/>
                    </w:pPr>
                    <w:r>
                      <w:t>«розница город»</w:t>
                    </w:r>
                  </w:p>
                  <w:p w:rsidR="001B1EAA" w:rsidRDefault="001B1EAA" w:rsidP="001B1EAA">
                    <w:pPr>
                      <w:jc w:val="center"/>
                    </w:pPr>
                    <w:r>
                      <w:t xml:space="preserve">5 торговых </w:t>
                    </w:r>
                  </w:p>
                  <w:p w:rsidR="001B1EAA" w:rsidRDefault="001B1EAA" w:rsidP="001B1EAA">
                    <w:pPr>
                      <w:jc w:val="center"/>
                    </w:pPr>
                    <w:r>
                      <w:t>представителей</w:t>
                    </w:r>
                  </w:p>
                  <w:p w:rsidR="001B1EAA" w:rsidRPr="00EC53FE" w:rsidRDefault="001B1EAA" w:rsidP="001B1EAA">
                    <w:pPr>
                      <w:jc w:val="center"/>
                    </w:pPr>
                  </w:p>
                </w:txbxContent>
              </v:textbox>
            </v:rect>
            <v:rect id="_x0000_s1030" style="position:absolute;left:5241;top:14468;width:1980;height:1785" strokeweight="1pt">
              <v:textbox style="mso-next-textbox:#_x0000_s1030">
                <w:txbxContent>
                  <w:p w:rsidR="001B1EAA" w:rsidRDefault="001B1EAA" w:rsidP="001B1EAA">
                    <w:pPr>
                      <w:jc w:val="center"/>
                    </w:pPr>
                    <w:r w:rsidRPr="00D76B38">
                      <w:t>Эксклюзивные команды</w:t>
                    </w:r>
                  </w:p>
                  <w:p w:rsidR="001B1EAA" w:rsidRDefault="001B1EAA" w:rsidP="001B1EAA">
                    <w:pPr>
                      <w:jc w:val="center"/>
                    </w:pPr>
                    <w:r>
                      <w:t>(выделенные)</w:t>
                    </w:r>
                  </w:p>
                  <w:p w:rsidR="001B1EAA" w:rsidRPr="00D76B38" w:rsidRDefault="001B1EAA" w:rsidP="001B1EAA">
                    <w:pPr>
                      <w:jc w:val="center"/>
                    </w:pPr>
                    <w:r>
                      <w:t>отделы продаж</w:t>
                    </w:r>
                  </w:p>
                </w:txbxContent>
              </v:textbox>
            </v:rect>
            <v:rect id="_x0000_s1031" style="position:absolute;left:7746;top:14408;width:2205;height:1845" strokeweight="1pt">
              <v:textbox style="mso-next-textbox:#_x0000_s1031">
                <w:txbxContent>
                  <w:p w:rsidR="001B1EAA" w:rsidRDefault="001B1EAA" w:rsidP="001B1EAA">
                    <w:pPr>
                      <w:jc w:val="center"/>
                    </w:pPr>
                    <w:r>
                      <w:t>Супервайзер отдела</w:t>
                    </w:r>
                  </w:p>
                  <w:p w:rsidR="001B1EAA" w:rsidRDefault="001B1EAA" w:rsidP="001B1EAA">
                    <w:pPr>
                      <w:jc w:val="center"/>
                    </w:pPr>
                    <w:r>
                      <w:t>«розница область»</w:t>
                    </w:r>
                  </w:p>
                  <w:p w:rsidR="001B1EAA" w:rsidRPr="00D76B38" w:rsidRDefault="001B1EAA" w:rsidP="001B1EAA">
                    <w:pPr>
                      <w:jc w:val="center"/>
                    </w:pPr>
                    <w:r>
                      <w:t>5 торговых представителей</w:t>
                    </w:r>
                  </w:p>
                </w:txbxContent>
              </v:textbox>
            </v:rect>
            <v:group id="_x0000_s1032" style="position:absolute;left:1536;top:10973;width:9174;height:3495" coordorigin="1536,10973" coordsize="9174,3495">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033" type="#_x0000_t34" style="position:absolute;left:3918;top:12154;width:1110;height:3517;rotation:90;flip:x" o:connectortype="elbow" adj=",46430,-66571"/>
              <v:group id="_x0000_s1034" style="position:absolute;left:1536;top:10973;width:9174;height:2625" coordorigin="1536,10973" coordsize="9174,2625">
                <v:rect id="_x0000_s1035" style="position:absolute;left:1536;top:12338;width:2355;height:1020" strokeweight="1pt">
                  <v:textbox style="mso-next-textbox:#_x0000_s1035">
                    <w:txbxContent>
                      <w:p w:rsidR="001B1EAA" w:rsidRPr="00D76B38" w:rsidRDefault="001B1EAA" w:rsidP="001B1EAA">
                        <w:pPr>
                          <w:jc w:val="center"/>
                        </w:pPr>
                        <w:r w:rsidRPr="00D76B38">
                          <w:t>Руководитель от</w:t>
                        </w:r>
                        <w:r>
                          <w:t>дела «</w:t>
                        </w:r>
                        <w:r w:rsidRPr="00D76B38">
                          <w:t>розница»</w:t>
                        </w:r>
                      </w:p>
                    </w:txbxContent>
                  </v:textbox>
                </v:rect>
                <v:rect id="_x0000_s1036" style="position:absolute;left:4176;top:12323;width:1995;height:1050" strokeweight="1pt">
                  <v:textbox style="mso-next-textbox:#_x0000_s1036">
                    <w:txbxContent>
                      <w:p w:rsidR="001B1EAA" w:rsidRPr="00D76B38" w:rsidRDefault="001B1EAA" w:rsidP="001B1EAA">
                        <w:pPr>
                          <w:jc w:val="center"/>
                        </w:pPr>
                        <w:r w:rsidRPr="00D76B38">
                          <w:t>Менеджеры по оптовым продажам</w:t>
                        </w:r>
                      </w:p>
                    </w:txbxContent>
                  </v:textbox>
                </v:rect>
                <v:rect id="_x0000_s1037" style="position:absolute;left:6381;top:12338;width:2205;height:975" strokeweight="1pt">
                  <v:textbox style="mso-next-textbox:#_x0000_s1037">
                    <w:txbxContent>
                      <w:p w:rsidR="001B1EAA" w:rsidRPr="00D76B38" w:rsidRDefault="001B1EAA" w:rsidP="001B1EAA">
                        <w:pPr>
                          <w:jc w:val="center"/>
                        </w:pPr>
                        <w:r w:rsidRPr="00D76B38">
                          <w:t>Менеджер</w:t>
                        </w:r>
                        <w:r>
                          <w:t xml:space="preserve"> </w:t>
                        </w:r>
                        <w:r w:rsidRPr="00D76B38">
                          <w:t xml:space="preserve">по </w:t>
                        </w:r>
                        <w:r>
                          <w:t>работе с сетевой розницей</w:t>
                        </w:r>
                      </w:p>
                    </w:txbxContent>
                  </v:textbox>
                </v:rect>
                <v:rect id="_x0000_s1038" style="position:absolute;left:8685;top:12323;width:2025;height:1275" strokeweight="1pt">
                  <v:textbox style="mso-next-textbox:#_x0000_s1038">
                    <w:txbxContent>
                      <w:p w:rsidR="001B1EAA" w:rsidRPr="00D76B38" w:rsidRDefault="001B1EAA" w:rsidP="001B1EAA">
                        <w:pPr>
                          <w:jc w:val="center"/>
                        </w:pPr>
                        <w:r w:rsidRPr="00D76B38">
                          <w:t>Менеджер</w:t>
                        </w:r>
                        <w:r>
                          <w:t xml:space="preserve">ы </w:t>
                        </w:r>
                        <w:r w:rsidRPr="00D76B38">
                          <w:t xml:space="preserve">по </w:t>
                        </w:r>
                        <w:r>
                          <w:t>работе с муниципальными учреждениями</w:t>
                        </w:r>
                      </w:p>
                    </w:txbxContent>
                  </v:textbox>
                </v:rect>
                <v:group id="_x0000_s1039" style="position:absolute;left:2714;top:10973;width:7756;height:1365" coordorigin="2714,10973" coordsize="7756,1365">
                  <v:group id="_x0000_s1040" style="position:absolute;left:2714;top:10973;width:7756;height:1365" coordorigin="2714,10973" coordsize="7756,1365">
                    <v:rect id="_x0000_s1041" style="position:absolute;left:5316;top:10973;width:2130;height:900" strokeweight="2pt">
                      <v:textbox style="mso-next-textbox:#_x0000_s1041">
                        <w:txbxContent>
                          <w:p w:rsidR="001B1EAA" w:rsidRPr="00EC53FE" w:rsidRDefault="001B1EAA" w:rsidP="001B1EAA">
                            <w:pPr>
                              <w:jc w:val="center"/>
                              <w:rPr>
                                <w:sz w:val="28"/>
                                <w:szCs w:val="28"/>
                              </w:rPr>
                            </w:pPr>
                            <w:r>
                              <w:rPr>
                                <w:sz w:val="28"/>
                                <w:szCs w:val="28"/>
                              </w:rPr>
                              <w:t xml:space="preserve">Коммерческий </w:t>
                            </w:r>
                            <w:r w:rsidRPr="00604BBB">
                              <w:rPr>
                                <w:sz w:val="28"/>
                                <w:szCs w:val="28"/>
                              </w:rPr>
                              <w:t>директор</w:t>
                            </w:r>
                          </w:p>
                        </w:txbxContent>
                      </v:textbox>
                    </v:rect>
                    <v:rect id="_x0000_s1042" style="position:absolute;left:8295;top:11168;width:2175;height:510" strokeweight="1pt">
                      <v:textbox style="mso-next-textbox:#_x0000_s1042">
                        <w:txbxContent>
                          <w:p w:rsidR="001B1EAA" w:rsidRPr="00D76B38" w:rsidRDefault="001B1EAA" w:rsidP="001B1EAA">
                            <w:pPr>
                              <w:jc w:val="center"/>
                            </w:pPr>
                            <w:r w:rsidRPr="00D76B38">
                              <w:t>Отдел закупок</w:t>
                            </w:r>
                          </w:p>
                        </w:txbxContent>
                      </v:textbox>
                    </v:rect>
                    <v:shapetype id="_x0000_t33" coordsize="21600,21600" o:spt="33" o:oned="t" path="m,l21600,r,21600e" filled="f">
                      <v:stroke joinstyle="miter"/>
                      <v:path arrowok="t" fillok="f" o:connecttype="none"/>
                      <o:lock v:ext="edit" shapetype="t"/>
                    </v:shapetype>
                    <v:shape id="_x0000_s1043" type="#_x0000_t33" style="position:absolute;left:2714;top:11423;width:2602;height:915;rotation:180;flip:y" o:connectortype="elbow" adj="-49999,121385,-49999"/>
                    <v:shapetype id="_x0000_t32" coordsize="21600,21600" o:spt="32" o:oned="t" path="m,l21600,21600e" filled="f">
                      <v:path arrowok="t" fillok="f" o:connecttype="none"/>
                      <o:lock v:ext="edit" shapetype="t"/>
                    </v:shapetype>
                    <v:shape id="_x0000_s1044" type="#_x0000_t32" style="position:absolute;left:7466;top:11423;width:829;height:1" o:connectortype="straight"/>
                  </v:group>
                  <v:group id="_x0000_s1045" style="position:absolute;left:5174;top:11893;width:4524;height:445" coordorigin="5174,11893" coordsize="4524,445">
                    <v:shape id="_x0000_s1046" type="#_x0000_t34" style="position:absolute;left:5563;top:11504;width:430;height:1207;rotation:90" o:connectortype="elbow" adj="10298,-109074,-356048"/>
                    <v:shape id="_x0000_s1047" type="#_x0000_t34" style="position:absolute;left:6710;top:11564;width:445;height:1103;rotation:270;flip:x" o:connectortype="elbow" adj="11261,128073,-397586"/>
                    <v:shape id="_x0000_s1048" type="#_x0000_t34" style="position:absolute;left:7825;top:10449;width:430;height:3317;rotation:270;flip:x" o:connectortype="elbow" adj="11302,42490,-522670"/>
                  </v:group>
                </v:group>
              </v:group>
              <v:shape id="_x0000_s1049" type="#_x0000_t32" style="position:absolute;left:2714;top:13358;width:22;height:1065" o:connectortype="straight"/>
              <v:shape id="_x0000_s1050" type="#_x0000_t34" style="position:absolute;left:7619;top:13178;width:1095;height:1365;rotation:90;flip:x" o:connectortype="elbow" adj="10790,118919,-161576"/>
            </v:group>
          </v:group>
        </w:pict>
      </w:r>
    </w:p>
    <w:p w:rsidR="001B1EAA" w:rsidRDefault="001B1EAA" w:rsidP="001B1EAA">
      <w:pPr>
        <w:spacing w:line="360" w:lineRule="auto"/>
        <w:ind w:firstLine="709"/>
        <w:jc w:val="both"/>
        <w:rPr>
          <w:sz w:val="28"/>
          <w:szCs w:val="28"/>
        </w:rPr>
      </w:pPr>
    </w:p>
    <w:p w:rsidR="001B1EAA" w:rsidRPr="00F36E00" w:rsidRDefault="001B1EAA" w:rsidP="001B1EAA">
      <w:pPr>
        <w:spacing w:line="360" w:lineRule="auto"/>
        <w:ind w:firstLine="709"/>
        <w:jc w:val="both"/>
        <w:rPr>
          <w:sz w:val="28"/>
          <w:szCs w:val="28"/>
        </w:rPr>
      </w:pPr>
    </w:p>
    <w:p w:rsidR="001B1EAA" w:rsidRDefault="00296314" w:rsidP="001B1EAA">
      <w:pPr>
        <w:spacing w:line="360" w:lineRule="auto"/>
        <w:ind w:firstLine="709"/>
        <w:jc w:val="both"/>
        <w:rPr>
          <w:sz w:val="28"/>
          <w:szCs w:val="28"/>
        </w:rPr>
      </w:pPr>
      <w:r>
        <w:rPr>
          <w:sz w:val="28"/>
          <w:szCs w:val="28"/>
        </w:rPr>
      </w:r>
      <w:r>
        <w:rPr>
          <w:sz w:val="28"/>
          <w:szCs w:val="28"/>
        </w:rPr>
        <w:pict>
          <v:group id="_x0000_s1026" editas="canvas" style="width:405.45pt;height:229.55pt;mso-position-horizontal-relative:char;mso-position-vertical-relative:line" coordorigin="2601,11453" coordsize="8109,4591">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2601;top:11453;width:8109;height:4591" o:preferrelative="f">
              <v:fill o:detectmouseclick="t"/>
              <v:path o:extrusionok="t" o:connecttype="none"/>
              <o:lock v:ext="edit" text="t"/>
            </v:shape>
            <w10:wrap type="none"/>
            <w10:anchorlock/>
          </v:group>
        </w:pict>
      </w:r>
    </w:p>
    <w:p w:rsidR="001B1EAA" w:rsidRPr="00F36E00" w:rsidRDefault="001B1EAA" w:rsidP="001B1EAA">
      <w:pPr>
        <w:spacing w:line="360" w:lineRule="auto"/>
        <w:ind w:firstLine="709"/>
        <w:jc w:val="both"/>
        <w:rPr>
          <w:sz w:val="28"/>
          <w:szCs w:val="28"/>
        </w:rPr>
      </w:pPr>
    </w:p>
    <w:p w:rsidR="001B1EAA" w:rsidRPr="00E26399" w:rsidRDefault="001B1EAA" w:rsidP="001B1EAA">
      <w:pPr>
        <w:pStyle w:val="a7"/>
        <w:spacing w:before="0" w:beforeAutospacing="0" w:after="0" w:afterAutospacing="0" w:line="360" w:lineRule="auto"/>
        <w:ind w:firstLine="709"/>
        <w:jc w:val="center"/>
      </w:pPr>
      <w:r>
        <w:rPr>
          <w:sz w:val="28"/>
          <w:szCs w:val="28"/>
        </w:rPr>
        <w:t>Рисунок 2.</w:t>
      </w:r>
      <w:r w:rsidRPr="00F36E00">
        <w:rPr>
          <w:sz w:val="28"/>
          <w:szCs w:val="28"/>
        </w:rPr>
        <w:t xml:space="preserve"> </w:t>
      </w:r>
      <w:r w:rsidRPr="00E26399">
        <w:t>Организационная структура ООО «Промторг»</w:t>
      </w:r>
    </w:p>
    <w:p w:rsidR="001B1EAA" w:rsidRDefault="001B1EAA" w:rsidP="001B1EAA">
      <w:pPr>
        <w:spacing w:line="360" w:lineRule="auto"/>
        <w:ind w:firstLine="709"/>
        <w:jc w:val="both"/>
        <w:rPr>
          <w:sz w:val="28"/>
          <w:szCs w:val="28"/>
        </w:rPr>
      </w:pPr>
    </w:p>
    <w:p w:rsidR="001B1EAA" w:rsidRPr="00F36E00" w:rsidRDefault="001B1EAA" w:rsidP="001B1EAA">
      <w:pPr>
        <w:spacing w:line="360" w:lineRule="auto"/>
        <w:ind w:firstLine="709"/>
        <w:jc w:val="both"/>
        <w:rPr>
          <w:sz w:val="28"/>
          <w:szCs w:val="28"/>
        </w:rPr>
      </w:pPr>
      <w:r w:rsidRPr="00F36E00">
        <w:rPr>
          <w:sz w:val="28"/>
          <w:szCs w:val="28"/>
        </w:rPr>
        <w:t xml:space="preserve">Компания </w:t>
      </w:r>
      <w:r>
        <w:rPr>
          <w:sz w:val="28"/>
          <w:szCs w:val="28"/>
        </w:rPr>
        <w:t xml:space="preserve"> ООО «Промторг» </w:t>
      </w:r>
      <w:r w:rsidRPr="00F36E00">
        <w:rPr>
          <w:sz w:val="28"/>
          <w:szCs w:val="28"/>
        </w:rPr>
        <w:t>является дистрибьюторской компанией, представляющая ведущих российских и зарубежных производителей кондитерских изделий, среди которых:</w:t>
      </w:r>
    </w:p>
    <w:p w:rsidR="001B1EAA" w:rsidRPr="00F36E00" w:rsidRDefault="001B1EAA" w:rsidP="001B1EAA">
      <w:pPr>
        <w:widowControl w:val="0"/>
        <w:numPr>
          <w:ilvl w:val="0"/>
          <w:numId w:val="2"/>
        </w:numPr>
        <w:spacing w:line="360" w:lineRule="auto"/>
        <w:ind w:left="0" w:firstLine="709"/>
        <w:jc w:val="both"/>
        <w:rPr>
          <w:sz w:val="28"/>
          <w:szCs w:val="28"/>
        </w:rPr>
      </w:pPr>
      <w:r w:rsidRPr="00F36E00">
        <w:rPr>
          <w:sz w:val="28"/>
          <w:szCs w:val="28"/>
        </w:rPr>
        <w:t>ЗАО «Глобус Трейд» (г. Ульяновск);</w:t>
      </w:r>
    </w:p>
    <w:p w:rsidR="001B1EAA" w:rsidRPr="00F36E00" w:rsidRDefault="001B1EAA" w:rsidP="001B1EAA">
      <w:pPr>
        <w:widowControl w:val="0"/>
        <w:numPr>
          <w:ilvl w:val="0"/>
          <w:numId w:val="2"/>
        </w:numPr>
        <w:spacing w:line="360" w:lineRule="auto"/>
        <w:ind w:left="0" w:firstLine="709"/>
        <w:jc w:val="both"/>
        <w:rPr>
          <w:sz w:val="28"/>
          <w:szCs w:val="28"/>
        </w:rPr>
      </w:pPr>
      <w:r w:rsidRPr="00F36E00">
        <w:rPr>
          <w:sz w:val="28"/>
          <w:szCs w:val="28"/>
        </w:rPr>
        <w:lastRenderedPageBreak/>
        <w:t>ООО «Кондитерское объединение “Красная Звезда”» (г. Томск);</w:t>
      </w:r>
    </w:p>
    <w:p w:rsidR="001B1EAA" w:rsidRPr="00F36E00" w:rsidRDefault="001B1EAA" w:rsidP="001B1EAA">
      <w:pPr>
        <w:widowControl w:val="0"/>
        <w:numPr>
          <w:ilvl w:val="0"/>
          <w:numId w:val="2"/>
        </w:numPr>
        <w:spacing w:line="360" w:lineRule="auto"/>
        <w:ind w:left="0" w:firstLine="709"/>
        <w:jc w:val="both"/>
        <w:rPr>
          <w:sz w:val="28"/>
          <w:szCs w:val="28"/>
        </w:rPr>
      </w:pPr>
      <w:r w:rsidRPr="00F36E00">
        <w:rPr>
          <w:sz w:val="28"/>
          <w:szCs w:val="28"/>
        </w:rPr>
        <w:t>ООО «Нестле Россия» (г. Самара);</w:t>
      </w:r>
    </w:p>
    <w:p w:rsidR="001B1EAA" w:rsidRPr="00F36E00" w:rsidRDefault="001B1EAA" w:rsidP="001B1EAA">
      <w:pPr>
        <w:widowControl w:val="0"/>
        <w:numPr>
          <w:ilvl w:val="0"/>
          <w:numId w:val="2"/>
        </w:numPr>
        <w:spacing w:line="360" w:lineRule="auto"/>
        <w:ind w:left="0" w:firstLine="709"/>
        <w:jc w:val="both"/>
        <w:rPr>
          <w:sz w:val="28"/>
          <w:szCs w:val="28"/>
        </w:rPr>
      </w:pPr>
      <w:r w:rsidRPr="00F36E00">
        <w:rPr>
          <w:sz w:val="28"/>
          <w:szCs w:val="28"/>
        </w:rPr>
        <w:t xml:space="preserve">ООО «Акконд – торг» (г. Чебоксары); </w:t>
      </w:r>
    </w:p>
    <w:p w:rsidR="001B1EAA" w:rsidRPr="00F36E00" w:rsidRDefault="001B1EAA" w:rsidP="001B1EAA">
      <w:pPr>
        <w:widowControl w:val="0"/>
        <w:numPr>
          <w:ilvl w:val="0"/>
          <w:numId w:val="2"/>
        </w:numPr>
        <w:spacing w:line="360" w:lineRule="auto"/>
        <w:ind w:left="0" w:firstLine="709"/>
        <w:jc w:val="both"/>
        <w:rPr>
          <w:sz w:val="28"/>
          <w:szCs w:val="28"/>
        </w:rPr>
      </w:pPr>
      <w:r w:rsidRPr="00F36E00">
        <w:rPr>
          <w:sz w:val="28"/>
          <w:szCs w:val="28"/>
        </w:rPr>
        <w:t>ООО «ТД 1 мая» (г. Нижний Новгород);</w:t>
      </w:r>
    </w:p>
    <w:p w:rsidR="001B1EAA" w:rsidRPr="00F36E00" w:rsidRDefault="001B1EAA" w:rsidP="001B1EAA">
      <w:pPr>
        <w:widowControl w:val="0"/>
        <w:numPr>
          <w:ilvl w:val="0"/>
          <w:numId w:val="2"/>
        </w:numPr>
        <w:spacing w:line="360" w:lineRule="auto"/>
        <w:ind w:left="0" w:firstLine="709"/>
        <w:jc w:val="both"/>
        <w:rPr>
          <w:sz w:val="28"/>
          <w:szCs w:val="28"/>
        </w:rPr>
      </w:pPr>
      <w:r w:rsidRPr="00F36E00">
        <w:rPr>
          <w:sz w:val="28"/>
          <w:szCs w:val="28"/>
        </w:rPr>
        <w:t>ООО «Северная столица» (г. Санкт Петербург);</w:t>
      </w:r>
    </w:p>
    <w:p w:rsidR="001B1EAA" w:rsidRPr="00F36E00" w:rsidRDefault="001B1EAA" w:rsidP="001B1EAA">
      <w:pPr>
        <w:widowControl w:val="0"/>
        <w:numPr>
          <w:ilvl w:val="0"/>
          <w:numId w:val="2"/>
        </w:numPr>
        <w:spacing w:line="360" w:lineRule="auto"/>
        <w:ind w:left="0" w:firstLine="709"/>
        <w:jc w:val="both"/>
        <w:rPr>
          <w:sz w:val="28"/>
          <w:szCs w:val="28"/>
        </w:rPr>
      </w:pPr>
      <w:r w:rsidRPr="00F36E00">
        <w:rPr>
          <w:sz w:val="28"/>
          <w:szCs w:val="28"/>
        </w:rPr>
        <w:t>ООО «Кондитерская фабрика им. Крупской» (Санкт Петербург);</w:t>
      </w:r>
    </w:p>
    <w:p w:rsidR="001B1EAA" w:rsidRPr="00F36E00" w:rsidRDefault="001B1EAA" w:rsidP="001B1EAA">
      <w:pPr>
        <w:widowControl w:val="0"/>
        <w:numPr>
          <w:ilvl w:val="0"/>
          <w:numId w:val="2"/>
        </w:numPr>
        <w:spacing w:line="360" w:lineRule="auto"/>
        <w:ind w:left="0" w:firstLine="709"/>
        <w:jc w:val="both"/>
        <w:rPr>
          <w:sz w:val="28"/>
          <w:szCs w:val="28"/>
        </w:rPr>
      </w:pPr>
      <w:r w:rsidRPr="00F36E00">
        <w:rPr>
          <w:sz w:val="28"/>
          <w:szCs w:val="28"/>
        </w:rPr>
        <w:t>ООО «Русский кондитер» (г. Пенза);</w:t>
      </w:r>
    </w:p>
    <w:p w:rsidR="001B1EAA" w:rsidRPr="00F36E00" w:rsidRDefault="001B1EAA" w:rsidP="001B1EAA">
      <w:pPr>
        <w:widowControl w:val="0"/>
        <w:numPr>
          <w:ilvl w:val="0"/>
          <w:numId w:val="2"/>
        </w:numPr>
        <w:spacing w:line="360" w:lineRule="auto"/>
        <w:ind w:left="0" w:firstLine="709"/>
        <w:jc w:val="both"/>
        <w:rPr>
          <w:sz w:val="28"/>
          <w:szCs w:val="28"/>
        </w:rPr>
      </w:pPr>
      <w:r w:rsidRPr="00F36E00">
        <w:rPr>
          <w:sz w:val="28"/>
          <w:szCs w:val="28"/>
        </w:rPr>
        <w:t>ООО «РКК - Трейд» (г. Самара).</w:t>
      </w:r>
    </w:p>
    <w:p w:rsidR="001B1EAA" w:rsidRPr="00F36E00" w:rsidRDefault="001B1EAA" w:rsidP="001B1EAA">
      <w:pPr>
        <w:spacing w:line="360" w:lineRule="auto"/>
        <w:ind w:firstLine="709"/>
        <w:jc w:val="both"/>
        <w:rPr>
          <w:sz w:val="28"/>
          <w:szCs w:val="28"/>
        </w:rPr>
      </w:pPr>
      <w:r w:rsidRPr="00F36E00">
        <w:rPr>
          <w:sz w:val="28"/>
          <w:szCs w:val="28"/>
        </w:rPr>
        <w:t xml:space="preserve">Любое предприятие, ведущее производственную или иную коммерческую деятельность, должно обладать определенным реальным, т. е. действующим, функционирующим имуществом или активным капиталом в виде основного и оборотного капитала. </w:t>
      </w:r>
    </w:p>
    <w:p w:rsidR="001B1EAA" w:rsidRDefault="001B1EAA" w:rsidP="001B1EAA">
      <w:pPr>
        <w:spacing w:line="360" w:lineRule="auto"/>
        <w:ind w:firstLine="709"/>
        <w:jc w:val="both"/>
        <w:rPr>
          <w:sz w:val="28"/>
          <w:szCs w:val="28"/>
        </w:rPr>
      </w:pPr>
      <w:r w:rsidRPr="00F36E00">
        <w:rPr>
          <w:sz w:val="28"/>
          <w:szCs w:val="28"/>
        </w:rPr>
        <w:t xml:space="preserve">Организации учета </w:t>
      </w:r>
      <w:r>
        <w:rPr>
          <w:sz w:val="28"/>
          <w:szCs w:val="28"/>
        </w:rPr>
        <w:t>оборотных средств в ООО «Промторг</w:t>
      </w:r>
      <w:r w:rsidRPr="00F36E00">
        <w:rPr>
          <w:sz w:val="28"/>
          <w:szCs w:val="28"/>
        </w:rPr>
        <w:t xml:space="preserve">» уделяется большая роль, так как для любого торгового предприятия оборотные активы – основная статья баланса фирмы. </w:t>
      </w:r>
      <w:r>
        <w:rPr>
          <w:sz w:val="28"/>
          <w:szCs w:val="28"/>
        </w:rPr>
        <w:t>Для ООО «Промторг</w:t>
      </w:r>
      <w:r w:rsidRPr="00F36E00">
        <w:rPr>
          <w:sz w:val="28"/>
          <w:szCs w:val="28"/>
        </w:rPr>
        <w:t xml:space="preserve">» большая часть основных средств (здания, транспортные средства) находятся в аренде, они числятся на балансе арендодателя. </w:t>
      </w:r>
    </w:p>
    <w:p w:rsidR="001B1EAA" w:rsidRPr="00F36E00" w:rsidRDefault="001B1EAA" w:rsidP="001B1EAA">
      <w:pPr>
        <w:spacing w:line="360" w:lineRule="auto"/>
        <w:ind w:firstLine="709"/>
        <w:jc w:val="both"/>
        <w:rPr>
          <w:sz w:val="28"/>
          <w:szCs w:val="28"/>
        </w:rPr>
      </w:pPr>
      <w:r w:rsidRPr="00F36E00">
        <w:rPr>
          <w:sz w:val="28"/>
          <w:szCs w:val="28"/>
        </w:rPr>
        <w:t xml:space="preserve">Организация грамотного учета оборотных фондов в современных условиях является весьма актуальной проблемой для многих предприятий. Торговля, во всех ее проявлениях, занимает все большее место в предпринимательской деятельности экономических субъектов. Возникает множество различных торговых и снабженческо-сбытовых организаций. Кроме того, закупкой и продажей товаров занимаются не только предприятия сферы торговли. Увеличение оборота денежных и материальных ресурсов в данной отрасли хозяйствования приводит к повышенному вниманию со стороны контролирующих органов к правильности постановки организации и ведения бухгалтерского учета товарных операций. </w:t>
      </w:r>
    </w:p>
    <w:p w:rsidR="001B1EAA" w:rsidRPr="00F36E00" w:rsidRDefault="001B1EAA" w:rsidP="001B1EAA">
      <w:pPr>
        <w:spacing w:line="360" w:lineRule="auto"/>
        <w:ind w:firstLine="709"/>
        <w:jc w:val="both"/>
        <w:rPr>
          <w:sz w:val="28"/>
          <w:szCs w:val="28"/>
        </w:rPr>
      </w:pPr>
      <w:r w:rsidRPr="00F36E00">
        <w:rPr>
          <w:sz w:val="28"/>
          <w:szCs w:val="28"/>
        </w:rPr>
        <w:t>Жизнедеятельность фирмы невозможна без планирования, так как "слепое" стремление к получению прибыли приведет к быстрому краху. При создании любого предприятия необходимо определить цели и задачи его деятельности, что и обуславливает долгосрочное планирование. Долгосрочное планирование определяет среднесрочное и краткосрочное пла</w:t>
      </w:r>
      <w:r>
        <w:rPr>
          <w:sz w:val="28"/>
          <w:szCs w:val="28"/>
        </w:rPr>
        <w:t>нирование, которые</w:t>
      </w:r>
      <w:r w:rsidRPr="00F36E00">
        <w:rPr>
          <w:sz w:val="28"/>
          <w:szCs w:val="28"/>
        </w:rPr>
        <w:t xml:space="preserve"> рассчитаны на меньший срок и поэтому подразумевают большую детализацию и конкретику. Основой планирования является план сбыта, так как производство ориентировано в первую очередь на то, что будет продаваться, то есть пользоваться спросом на рынке. Объем сбыта определяет объем производства, который в свою очередь, определяет планирование всех видов ресурсов, в том числе трудовые ресурсы, сырьевые запасы и запасы материалов. Это обуславливает необходимость финансового планирования, планирование издержек и прибыли. Планирование должно осуществляться по жесткой схеме, использовать расчеты многих количественных показателей.</w:t>
      </w:r>
    </w:p>
    <w:p w:rsidR="001B1EAA" w:rsidRPr="00F36E00" w:rsidRDefault="001B1EAA" w:rsidP="001B1EAA">
      <w:pPr>
        <w:spacing w:line="360" w:lineRule="auto"/>
        <w:ind w:firstLine="709"/>
        <w:jc w:val="both"/>
        <w:rPr>
          <w:sz w:val="28"/>
          <w:szCs w:val="28"/>
        </w:rPr>
      </w:pPr>
      <w:r w:rsidRPr="00F36E00">
        <w:rPr>
          <w:sz w:val="28"/>
          <w:szCs w:val="28"/>
        </w:rPr>
        <w:t>Рассмотрев цели и сущность финансового планирования, а также различные аспекты практики составления финансовых планов, можно сделать вывод, что финансовый план является неотъемлемой частью  внутрифирменного планирования, одним из важнейших документов, разрабатываемых на предприятии.</w:t>
      </w:r>
    </w:p>
    <w:p w:rsidR="001B1EAA" w:rsidRPr="00F36E00" w:rsidRDefault="001B1EAA" w:rsidP="001B1EAA">
      <w:pPr>
        <w:spacing w:line="360" w:lineRule="auto"/>
        <w:ind w:firstLine="709"/>
        <w:jc w:val="both"/>
        <w:rPr>
          <w:sz w:val="28"/>
          <w:szCs w:val="28"/>
        </w:rPr>
      </w:pPr>
      <w:r w:rsidRPr="00F36E00">
        <w:rPr>
          <w:sz w:val="28"/>
          <w:szCs w:val="28"/>
        </w:rPr>
        <w:t>Разработка финансовых планов должна проводиться на постоянной основе. Необходимо учитывать, что они быстро устаревают, поскольку ситуация на рынке меняется динамично. В связи с этим рабочие версии должны постоянно обновляться. В компании должны иметься варианты финансовых планов, предназначенные для различных адресатов в зависимости от целей, например, для банка, для инвестора, для совместной деятельности и пр. Финансовый план, ориентированный на определенный тип инвестора (или даже конкретную фирму), дает больший шанс на успех, чем массовая рассылка.</w:t>
      </w:r>
    </w:p>
    <w:p w:rsidR="001B1EAA" w:rsidRPr="00F36E00" w:rsidRDefault="001B1EAA" w:rsidP="001B1EAA">
      <w:pPr>
        <w:spacing w:line="360" w:lineRule="auto"/>
        <w:ind w:firstLine="709"/>
        <w:jc w:val="both"/>
        <w:rPr>
          <w:sz w:val="28"/>
          <w:szCs w:val="28"/>
        </w:rPr>
      </w:pPr>
      <w:r w:rsidRPr="00F36E00">
        <w:rPr>
          <w:sz w:val="28"/>
          <w:szCs w:val="28"/>
        </w:rPr>
        <w:t>В настоящее время стратегический анализ является одной из основополагающих дисциплин, которые необходимо знать любому менеджеру. Процесс стратегического планирования включает в себя ряд важных операций: планирование издержек, планирование производства, планирование сбыта и финансовое планирование. Стратегическое планирование позволяет предприятию так спланировать деятельность фирмы в кратком, среднем и долгом периодах, чтобы обеспечить получение фирмой максимально возможной прибыли с минимальными затратами в условиях изменчивости состояния рынка. Это связано с неизбежным финансовым риском, особенно в современных российских условиях, но правильно проведенное планирование позволит свести риск к минимуму.</w:t>
      </w:r>
    </w:p>
    <w:p w:rsidR="001B1EAA" w:rsidRPr="00753370" w:rsidRDefault="001B1EAA" w:rsidP="001B1EAA">
      <w:pPr>
        <w:pStyle w:val="a5"/>
        <w:ind w:firstLine="709"/>
        <w:jc w:val="both"/>
        <w:rPr>
          <w:b w:val="0"/>
          <w:sz w:val="28"/>
          <w:szCs w:val="28"/>
        </w:rPr>
      </w:pPr>
      <w:r w:rsidRPr="00753370">
        <w:rPr>
          <w:b w:val="0"/>
          <w:sz w:val="28"/>
          <w:szCs w:val="28"/>
        </w:rPr>
        <w:t>Разработка финансовых планов является одним из основных средств контактов с внешней средой: поставщиками, потребителями, дистрибьюторами, кредиторами, инвесторами</w:t>
      </w:r>
      <w:r>
        <w:rPr>
          <w:rStyle w:val="ad"/>
          <w:b w:val="0"/>
          <w:sz w:val="28"/>
          <w:szCs w:val="28"/>
        </w:rPr>
        <w:footnoteReference w:id="4"/>
      </w:r>
      <w:r w:rsidRPr="00753370">
        <w:rPr>
          <w:b w:val="0"/>
          <w:sz w:val="28"/>
          <w:szCs w:val="28"/>
        </w:rPr>
        <w:t>. От их доверия зависят стоимость активов организации и возможность ее эффективной деятельности, поэтому финансовый план должен быть хорошо продуман и серьезно обоснован.</w:t>
      </w:r>
    </w:p>
    <w:p w:rsidR="001B1EAA" w:rsidRPr="00753370" w:rsidRDefault="001B1EAA" w:rsidP="001B1EAA">
      <w:pPr>
        <w:pStyle w:val="a5"/>
        <w:ind w:firstLine="709"/>
        <w:jc w:val="both"/>
        <w:rPr>
          <w:b w:val="0"/>
          <w:sz w:val="28"/>
          <w:szCs w:val="28"/>
        </w:rPr>
      </w:pPr>
      <w:r w:rsidRPr="00753370">
        <w:rPr>
          <w:b w:val="0"/>
          <w:sz w:val="28"/>
          <w:szCs w:val="28"/>
        </w:rPr>
        <w:t>Применение планирования создает следующие важные преимущества:</w:t>
      </w:r>
    </w:p>
    <w:p w:rsidR="001B1EAA" w:rsidRPr="00753370" w:rsidRDefault="001B1EAA" w:rsidP="001B1EAA">
      <w:pPr>
        <w:pStyle w:val="a5"/>
        <w:numPr>
          <w:ilvl w:val="0"/>
          <w:numId w:val="4"/>
        </w:numPr>
        <w:tabs>
          <w:tab w:val="clear" w:pos="1215"/>
          <w:tab w:val="num" w:pos="360"/>
        </w:tabs>
        <w:autoSpaceDE/>
        <w:autoSpaceDN/>
        <w:ind w:left="0" w:firstLine="709"/>
        <w:jc w:val="both"/>
        <w:rPr>
          <w:b w:val="0"/>
          <w:sz w:val="28"/>
          <w:szCs w:val="28"/>
        </w:rPr>
      </w:pPr>
      <w:r w:rsidRPr="00753370">
        <w:rPr>
          <w:b w:val="0"/>
          <w:sz w:val="28"/>
          <w:szCs w:val="28"/>
        </w:rPr>
        <w:t>делает возможной подготовку к использованию будущих благоприятных условий;</w:t>
      </w:r>
    </w:p>
    <w:p w:rsidR="001B1EAA" w:rsidRPr="00753370" w:rsidRDefault="001B1EAA" w:rsidP="001B1EAA">
      <w:pPr>
        <w:pStyle w:val="a5"/>
        <w:numPr>
          <w:ilvl w:val="0"/>
          <w:numId w:val="4"/>
        </w:numPr>
        <w:tabs>
          <w:tab w:val="clear" w:pos="1215"/>
          <w:tab w:val="num" w:pos="360"/>
        </w:tabs>
        <w:autoSpaceDE/>
        <w:autoSpaceDN/>
        <w:ind w:left="0" w:firstLine="709"/>
        <w:jc w:val="both"/>
        <w:rPr>
          <w:b w:val="0"/>
          <w:sz w:val="28"/>
          <w:szCs w:val="28"/>
        </w:rPr>
      </w:pPr>
      <w:r w:rsidRPr="00753370">
        <w:rPr>
          <w:b w:val="0"/>
          <w:sz w:val="28"/>
          <w:szCs w:val="28"/>
        </w:rPr>
        <w:t>улучшает координацию действий в организации;</w:t>
      </w:r>
    </w:p>
    <w:p w:rsidR="001B1EAA" w:rsidRPr="00753370" w:rsidRDefault="001B1EAA" w:rsidP="001B1EAA">
      <w:pPr>
        <w:pStyle w:val="a5"/>
        <w:numPr>
          <w:ilvl w:val="0"/>
          <w:numId w:val="4"/>
        </w:numPr>
        <w:tabs>
          <w:tab w:val="clear" w:pos="1215"/>
          <w:tab w:val="num" w:pos="360"/>
        </w:tabs>
        <w:autoSpaceDE/>
        <w:autoSpaceDN/>
        <w:ind w:left="0" w:firstLine="709"/>
        <w:jc w:val="both"/>
        <w:rPr>
          <w:b w:val="0"/>
          <w:sz w:val="28"/>
          <w:szCs w:val="28"/>
        </w:rPr>
      </w:pPr>
      <w:r w:rsidRPr="00753370">
        <w:rPr>
          <w:b w:val="0"/>
          <w:sz w:val="28"/>
          <w:szCs w:val="28"/>
        </w:rPr>
        <w:t>увеличивает возможности в обеспечении фирмы необходимой информацией;</w:t>
      </w:r>
    </w:p>
    <w:p w:rsidR="001B1EAA" w:rsidRPr="00753370" w:rsidRDefault="001B1EAA" w:rsidP="001B1EAA">
      <w:pPr>
        <w:pStyle w:val="a5"/>
        <w:numPr>
          <w:ilvl w:val="0"/>
          <w:numId w:val="4"/>
        </w:numPr>
        <w:tabs>
          <w:tab w:val="clear" w:pos="1215"/>
          <w:tab w:val="num" w:pos="360"/>
        </w:tabs>
        <w:autoSpaceDE/>
        <w:autoSpaceDN/>
        <w:ind w:left="0" w:firstLine="709"/>
        <w:jc w:val="both"/>
        <w:rPr>
          <w:b w:val="0"/>
          <w:sz w:val="28"/>
          <w:szCs w:val="28"/>
        </w:rPr>
      </w:pPr>
      <w:r w:rsidRPr="00753370">
        <w:rPr>
          <w:b w:val="0"/>
          <w:sz w:val="28"/>
          <w:szCs w:val="28"/>
        </w:rPr>
        <w:t>способствует более рациональному распределению ресурсов;</w:t>
      </w:r>
    </w:p>
    <w:p w:rsidR="001B1EAA" w:rsidRPr="00753370" w:rsidRDefault="001B1EAA" w:rsidP="001B1EAA">
      <w:pPr>
        <w:pStyle w:val="a5"/>
        <w:numPr>
          <w:ilvl w:val="0"/>
          <w:numId w:val="4"/>
        </w:numPr>
        <w:tabs>
          <w:tab w:val="clear" w:pos="1215"/>
          <w:tab w:val="num" w:pos="360"/>
        </w:tabs>
        <w:autoSpaceDE/>
        <w:autoSpaceDN/>
        <w:ind w:left="0" w:firstLine="709"/>
        <w:jc w:val="both"/>
        <w:rPr>
          <w:b w:val="0"/>
          <w:sz w:val="28"/>
          <w:szCs w:val="28"/>
        </w:rPr>
      </w:pPr>
      <w:r w:rsidRPr="00753370">
        <w:rPr>
          <w:b w:val="0"/>
          <w:sz w:val="28"/>
          <w:szCs w:val="28"/>
        </w:rPr>
        <w:t>улучшает контроль в организации.</w:t>
      </w:r>
    </w:p>
    <w:p w:rsidR="001B1EAA" w:rsidRPr="001D5BC4" w:rsidRDefault="001B1EAA" w:rsidP="001B1EAA">
      <w:pPr>
        <w:spacing w:line="360" w:lineRule="auto"/>
        <w:jc w:val="both"/>
        <w:rPr>
          <w:sz w:val="28"/>
          <w:szCs w:val="28"/>
        </w:rPr>
      </w:pPr>
      <w:r w:rsidRPr="001D5BC4">
        <w:rPr>
          <w:sz w:val="28"/>
          <w:szCs w:val="28"/>
        </w:rPr>
        <w:t xml:space="preserve">         Ведение бухгалтерского и налогового учета в организации ведется силами занимающего должность главного бухгалтера, непосредственно подчиняющегося директору. Первичные учетные документы передаются непосредственно главному бухгалтеру. Инвентаризация имущества и обязательств проводится в соответствии с нормативными документами на основании приказа директора Общества о проведении инвентаризации. В целях обеспечения достоверности данных бухгалтерского учета и отчетности предприятие производит инвентаризацию:</w:t>
      </w:r>
    </w:p>
    <w:p w:rsidR="001B1EAA" w:rsidRPr="001D5BC4" w:rsidRDefault="001B1EAA" w:rsidP="001B1EAA">
      <w:pPr>
        <w:spacing w:line="360" w:lineRule="auto"/>
        <w:jc w:val="both"/>
        <w:rPr>
          <w:sz w:val="28"/>
          <w:szCs w:val="28"/>
        </w:rPr>
      </w:pPr>
      <w:r w:rsidRPr="001D5BC4">
        <w:rPr>
          <w:sz w:val="28"/>
          <w:szCs w:val="28"/>
        </w:rPr>
        <w:t xml:space="preserve"> - денежных средств кассе – не реже одного раза в квартал;</w:t>
      </w:r>
    </w:p>
    <w:p w:rsidR="001B1EAA" w:rsidRPr="001D5BC4" w:rsidRDefault="001B1EAA" w:rsidP="001B1EAA">
      <w:pPr>
        <w:spacing w:line="360" w:lineRule="auto"/>
        <w:jc w:val="both"/>
        <w:rPr>
          <w:sz w:val="28"/>
          <w:szCs w:val="28"/>
        </w:rPr>
      </w:pPr>
      <w:r w:rsidRPr="001D5BC4">
        <w:rPr>
          <w:sz w:val="28"/>
          <w:szCs w:val="28"/>
        </w:rPr>
        <w:t>- основных средств – не реже одного раза в два года;</w:t>
      </w:r>
    </w:p>
    <w:p w:rsidR="001B1EAA" w:rsidRPr="001D5BC4" w:rsidRDefault="001B1EAA" w:rsidP="001B1EAA">
      <w:pPr>
        <w:spacing w:line="360" w:lineRule="auto"/>
        <w:jc w:val="both"/>
        <w:rPr>
          <w:sz w:val="28"/>
          <w:szCs w:val="28"/>
        </w:rPr>
      </w:pPr>
      <w:r w:rsidRPr="001D5BC4">
        <w:rPr>
          <w:sz w:val="28"/>
          <w:szCs w:val="28"/>
        </w:rPr>
        <w:t xml:space="preserve">- товарно-материальных ценностей и материалов – один раз в год.     </w:t>
      </w:r>
    </w:p>
    <w:p w:rsidR="001B1EAA" w:rsidRPr="001D5BC4" w:rsidRDefault="001B1EAA" w:rsidP="001B1EAA">
      <w:pPr>
        <w:spacing w:line="360" w:lineRule="auto"/>
        <w:jc w:val="both"/>
        <w:rPr>
          <w:sz w:val="28"/>
          <w:szCs w:val="28"/>
        </w:rPr>
      </w:pPr>
      <w:r w:rsidRPr="001D5BC4">
        <w:rPr>
          <w:sz w:val="28"/>
          <w:szCs w:val="28"/>
        </w:rPr>
        <w:t xml:space="preserve">     Выдача денежных средств в подотчет производится на срок не  более трех дней в течении календарного года. Бухгалтерский учет ведется по журнально-ордерной форме учета (с применением автоматизированной формы бухгалтерского учета, программы «1С</w:t>
      </w:r>
      <w:r>
        <w:rPr>
          <w:sz w:val="28"/>
          <w:szCs w:val="28"/>
        </w:rPr>
        <w:t xml:space="preserve"> </w:t>
      </w:r>
      <w:r w:rsidRPr="001D5BC4">
        <w:rPr>
          <w:sz w:val="28"/>
          <w:szCs w:val="28"/>
        </w:rPr>
        <w:t>Предприятие 7.7»). Общество ведет учет имущества, обязательств и хозяйственных операций в соответствии с рабочим (выбранным) планом счетов бухгалтерского учета, на основании Планом счетов, утвержденного приказом Минфина РФ от 31 октября 2002г. № 94н. Бухгалтерская информация формируется и хранится на машинных и бумажных носителях в течении 5-ти лет. Кассовая книга формируется автоматизированным способом в соответствии с Порядком ведения кассовых операций в РФ, утвержденным Письмом Банка РФ от 22.09.1993г. №40. Первичные документы составляются по форме, содержащейся в альбомах унифицированных форм первичной документации, рекомендованные Минфином РФ. Изменения в учет</w:t>
      </w:r>
      <w:r>
        <w:rPr>
          <w:sz w:val="28"/>
          <w:szCs w:val="28"/>
        </w:rPr>
        <w:t>ную политику могут вноситься</w:t>
      </w:r>
      <w:r w:rsidRPr="001D5BC4">
        <w:rPr>
          <w:sz w:val="28"/>
          <w:szCs w:val="28"/>
        </w:rPr>
        <w:t>:</w:t>
      </w:r>
    </w:p>
    <w:p w:rsidR="001B1EAA" w:rsidRPr="001D5BC4" w:rsidRDefault="001B1EAA" w:rsidP="001B1EAA">
      <w:pPr>
        <w:spacing w:line="360" w:lineRule="auto"/>
        <w:jc w:val="both"/>
        <w:rPr>
          <w:sz w:val="28"/>
          <w:szCs w:val="28"/>
        </w:rPr>
      </w:pPr>
      <w:r w:rsidRPr="001D5BC4">
        <w:rPr>
          <w:sz w:val="28"/>
          <w:szCs w:val="28"/>
        </w:rPr>
        <w:t xml:space="preserve"> - </w:t>
      </w:r>
      <w:r>
        <w:rPr>
          <w:sz w:val="28"/>
          <w:szCs w:val="28"/>
        </w:rPr>
        <w:t xml:space="preserve">при </w:t>
      </w:r>
      <w:r w:rsidRPr="001D5BC4">
        <w:rPr>
          <w:sz w:val="28"/>
          <w:szCs w:val="28"/>
        </w:rPr>
        <w:t>изменении законодательства РФ или нормативных актов по бухгалтерскому учету;</w:t>
      </w:r>
    </w:p>
    <w:p w:rsidR="001B1EAA" w:rsidRPr="001D5BC4" w:rsidRDefault="001B1EAA" w:rsidP="001B1EAA">
      <w:pPr>
        <w:spacing w:line="360" w:lineRule="auto"/>
        <w:jc w:val="both"/>
        <w:rPr>
          <w:sz w:val="28"/>
          <w:szCs w:val="28"/>
        </w:rPr>
      </w:pPr>
      <w:r w:rsidRPr="001D5BC4">
        <w:rPr>
          <w:sz w:val="28"/>
          <w:szCs w:val="28"/>
        </w:rPr>
        <w:t xml:space="preserve"> - существенным изменением условий деятельности предприятия (реорганизации, смена вида деятельности). </w:t>
      </w:r>
    </w:p>
    <w:p w:rsidR="001B1EAA" w:rsidRPr="001D5BC4" w:rsidRDefault="001B1EAA" w:rsidP="001B1EAA">
      <w:pPr>
        <w:spacing w:line="360" w:lineRule="auto"/>
        <w:jc w:val="both"/>
        <w:rPr>
          <w:sz w:val="28"/>
          <w:szCs w:val="28"/>
        </w:rPr>
      </w:pPr>
      <w:r w:rsidRPr="00A37CBF">
        <w:rPr>
          <w:sz w:val="28"/>
          <w:szCs w:val="28"/>
        </w:rPr>
        <w:t xml:space="preserve">          </w:t>
      </w:r>
      <w:r w:rsidRPr="001D5BC4">
        <w:rPr>
          <w:sz w:val="28"/>
          <w:szCs w:val="28"/>
        </w:rPr>
        <w:t>В соответствии с п.16 ПБУ 1/98 «Учетная политика предприятия» вносить дополнения и изменения в учетную политику для утверждения способов ведения бухгалтерского учета фактов хозяйственной деятельности, которые по факту отличны по существу от фактов, имевших место ранее, или возникли впервые в деятельности организации, в течении 1 месяца.</w:t>
      </w:r>
    </w:p>
    <w:p w:rsidR="001B1EAA" w:rsidRPr="0079492C" w:rsidRDefault="001B1EAA" w:rsidP="001B1EAA">
      <w:pPr>
        <w:spacing w:line="360" w:lineRule="auto"/>
        <w:jc w:val="both"/>
        <w:rPr>
          <w:sz w:val="28"/>
          <w:szCs w:val="28"/>
        </w:rPr>
      </w:pPr>
      <w:r w:rsidRPr="009122B4">
        <w:rPr>
          <w:sz w:val="28"/>
          <w:szCs w:val="28"/>
        </w:rPr>
        <w:t xml:space="preserve">    </w:t>
      </w:r>
      <w:r w:rsidRPr="00D62F0E">
        <w:rPr>
          <w:sz w:val="28"/>
          <w:szCs w:val="28"/>
        </w:rPr>
        <w:t xml:space="preserve">  </w:t>
      </w:r>
      <w:r w:rsidRPr="009122B4">
        <w:rPr>
          <w:sz w:val="28"/>
          <w:szCs w:val="28"/>
        </w:rPr>
        <w:t xml:space="preserve"> Объекты основных средств, стоимостью не более 10000 руб. за единицу, а также приобретение книг и т.п. списываются как расходы на продажу по мере отпуска их в эксплуатацию. Применяется линейный способ начисления амортизации по основным средствам. Выбранный способ начисления амортизации не меняется в течение срока полезного использования основных средств. Срок полезного использования основных средств определяется Обществом при принятии объекта к бухгалтерскому учету. Суммы начисленной амортизации по объектам основных средств отражаются в бухгалтерском учете путем накопления соответствующих сумм на отдельном счете учета амортизации основных средств 02 «Амортизация основных средств». Затраты на ремонт основных средств включаются в расходы текущего периода, в котором были фактически произведены ремонтные работы. Применяется линейный способ начисления износа (амортизации) по нематериальным активам, исчисленных на основе срока их полезного использования. Установлен порядок отражения в учете погашения стоимости нематериальных активов с использованием счета 05 «Амортизация нематериальных активов». Учет материалов ведется по фактической себестоимости. Материально-производственные запасы списываются по себестоимости первых по времени закупок (метод ФИФО). Учет расходов на продажу ведется с использованием счета 44 «Расходы на продажу». Расходы на продажу списываются в дебет счета 90 «Продажи». Учет расходов будущих периодов ведется с использованием счета 97 «Расходы будущих периодов» по видам расходов. Списание расходов будущих периодов в дебет счета 44 «Расходы на продажу» производится равномерно в течение периода, к которому они относятся. Учет долгосрочной кредиторской задолженности по заемным средствам предусмотрен переводом в краткосрочную. К дополнительным расходам, связанным с получением кредитов и займов, относятся затраты на консультационные, юридические услуги т.п. Эти расходы учитываются в составе расходов будущих периодов и списываются </w:t>
      </w:r>
      <w:r w:rsidRPr="0079492C">
        <w:rPr>
          <w:sz w:val="28"/>
          <w:szCs w:val="28"/>
        </w:rPr>
        <w:t>в состав операционных расходов в течении срока погашения полученного займа или кредита.</w:t>
      </w:r>
    </w:p>
    <w:p w:rsidR="001B1EAA" w:rsidRPr="0079492C" w:rsidRDefault="001B1EAA" w:rsidP="001B1EAA">
      <w:pPr>
        <w:spacing w:line="360" w:lineRule="auto"/>
        <w:ind w:firstLine="709"/>
        <w:jc w:val="both"/>
        <w:rPr>
          <w:sz w:val="28"/>
          <w:szCs w:val="28"/>
        </w:rPr>
      </w:pPr>
      <w:r w:rsidRPr="0079492C">
        <w:rPr>
          <w:sz w:val="28"/>
          <w:szCs w:val="28"/>
        </w:rPr>
        <w:t xml:space="preserve">Общество с ограниченной ответственностью «Промторг» использует общую традиционную систему налогообложения. Налоговый учет осуществляется главным бухгалтером. Налоговый учет в целях исчисления налога на прибыль ведется в регистрах, формы которых рекомендованы стандартной программной настройкой к продуктам фирмы «1С». При данной системе предприятие платит: налог на доходы физических лиц; налог на добавленную стоимость; налог с продаж; налог на рекламу; единый социальный налог со своих доходов; а также налог с сумм выплат, производимых в пользу наемных работников и лиц, выполняющих работу на основании договоров гражданско-правового характера; взносы на обязательное социальное страхование от несчастных случаев на производстве, государственную таможенную пошлину, лицензионные и регистрационные сборы и другие необходимые налоги, сборы, платежи. </w:t>
      </w:r>
    </w:p>
    <w:p w:rsidR="001B1EAA" w:rsidRPr="0079492C" w:rsidRDefault="001B1EAA" w:rsidP="001B1EAA">
      <w:pPr>
        <w:spacing w:line="360" w:lineRule="auto"/>
        <w:ind w:firstLine="709"/>
        <w:jc w:val="both"/>
        <w:rPr>
          <w:sz w:val="28"/>
          <w:szCs w:val="28"/>
        </w:rPr>
      </w:pPr>
      <w:r w:rsidRPr="0079492C">
        <w:rPr>
          <w:sz w:val="28"/>
          <w:szCs w:val="28"/>
        </w:rPr>
        <w:t>Налог на имущество организаций выплачивается по ставке, установленной законом субъекта Российской Федерации и не может превышать 2,2 %. Объектом налогообложения является движимое и недвижимое имущество, учитываемое на балансе в качестве объектов основных средств в соответствии с установленным порядком ведения бухгалтерского учета. Основная доля недвижимого имущества предприятия находится в аренде и числится на балансе арендодателя, который уплачивает налог на имущество организаций.</w:t>
      </w:r>
    </w:p>
    <w:p w:rsidR="001B1EAA" w:rsidRPr="0079492C" w:rsidRDefault="001B1EAA" w:rsidP="001B1EAA">
      <w:pPr>
        <w:spacing w:line="360" w:lineRule="auto"/>
        <w:ind w:firstLine="709"/>
        <w:jc w:val="both"/>
        <w:rPr>
          <w:sz w:val="28"/>
          <w:szCs w:val="28"/>
        </w:rPr>
      </w:pPr>
      <w:r w:rsidRPr="0079492C">
        <w:rPr>
          <w:sz w:val="28"/>
          <w:szCs w:val="28"/>
        </w:rPr>
        <w:t xml:space="preserve">Объектом налога на прибыль организаций признается прибыль, полученная налогоплательщиком. Прибылью признается полученные доходы от реализации товаров (услуг), уменьшенные на величину произведенных расходов. Доходом от реализации признается выручка от реализации товаров, ранее приобретенных у производителя. Выручка от реализации определяется исходя из всех поступлений, связанных с расчетами за реализованные товары или имущественные права, выраженные в денежной и натуральной форме. </w:t>
      </w:r>
    </w:p>
    <w:p w:rsidR="001B1EAA" w:rsidRPr="0079492C" w:rsidRDefault="001B1EAA" w:rsidP="001B1EAA">
      <w:pPr>
        <w:spacing w:line="360" w:lineRule="auto"/>
        <w:ind w:firstLine="709"/>
        <w:jc w:val="both"/>
        <w:rPr>
          <w:sz w:val="28"/>
          <w:szCs w:val="28"/>
        </w:rPr>
      </w:pPr>
      <w:r w:rsidRPr="0079492C">
        <w:rPr>
          <w:sz w:val="28"/>
          <w:szCs w:val="28"/>
        </w:rPr>
        <w:t>Налогоплательщик уменьшает полученные доходы на сумму произведенных расходов. Расходами признаются обоснованные и документально подтвержденные затраты. Расходы подразделяются на:</w:t>
      </w:r>
    </w:p>
    <w:p w:rsidR="001B1EAA" w:rsidRPr="0079492C" w:rsidRDefault="001B1EAA" w:rsidP="001B1EAA">
      <w:pPr>
        <w:widowControl w:val="0"/>
        <w:numPr>
          <w:ilvl w:val="0"/>
          <w:numId w:val="3"/>
        </w:numPr>
        <w:spacing w:line="360" w:lineRule="auto"/>
        <w:ind w:left="0" w:firstLine="709"/>
        <w:jc w:val="both"/>
        <w:rPr>
          <w:sz w:val="28"/>
          <w:szCs w:val="28"/>
        </w:rPr>
      </w:pPr>
      <w:r w:rsidRPr="0079492C">
        <w:rPr>
          <w:sz w:val="28"/>
          <w:szCs w:val="28"/>
        </w:rPr>
        <w:t>расходы, связанные с производством и реализацией (хранение, доставка, расходы на ремонт и техническое обслуживание основных средств и иного имущества;</w:t>
      </w:r>
    </w:p>
    <w:p w:rsidR="001B1EAA" w:rsidRPr="0079492C" w:rsidRDefault="001B1EAA" w:rsidP="001B1EAA">
      <w:pPr>
        <w:widowControl w:val="0"/>
        <w:numPr>
          <w:ilvl w:val="0"/>
          <w:numId w:val="3"/>
        </w:numPr>
        <w:spacing w:line="360" w:lineRule="auto"/>
        <w:ind w:left="0" w:firstLine="709"/>
        <w:jc w:val="both"/>
        <w:rPr>
          <w:sz w:val="28"/>
          <w:szCs w:val="28"/>
        </w:rPr>
      </w:pPr>
      <w:r w:rsidRPr="0079492C">
        <w:rPr>
          <w:sz w:val="28"/>
          <w:szCs w:val="28"/>
        </w:rPr>
        <w:t>материальные расходы (приобретение товаров; приобретение топлива и энергии, расходуемых на технологические цели и т.д.);</w:t>
      </w:r>
    </w:p>
    <w:p w:rsidR="001B1EAA" w:rsidRPr="0079492C" w:rsidRDefault="001B1EAA" w:rsidP="001B1EAA">
      <w:pPr>
        <w:widowControl w:val="0"/>
        <w:numPr>
          <w:ilvl w:val="0"/>
          <w:numId w:val="3"/>
        </w:numPr>
        <w:spacing w:line="360" w:lineRule="auto"/>
        <w:ind w:left="0" w:firstLine="709"/>
        <w:jc w:val="both"/>
        <w:rPr>
          <w:sz w:val="28"/>
          <w:szCs w:val="28"/>
        </w:rPr>
      </w:pPr>
      <w:r w:rsidRPr="0079492C">
        <w:rPr>
          <w:sz w:val="28"/>
          <w:szCs w:val="28"/>
        </w:rPr>
        <w:t>расходы на оплату труда;</w:t>
      </w:r>
    </w:p>
    <w:p w:rsidR="001B1EAA" w:rsidRPr="0079492C" w:rsidRDefault="001B1EAA" w:rsidP="001B1EAA">
      <w:pPr>
        <w:widowControl w:val="0"/>
        <w:numPr>
          <w:ilvl w:val="0"/>
          <w:numId w:val="3"/>
        </w:numPr>
        <w:spacing w:line="360" w:lineRule="auto"/>
        <w:ind w:left="0" w:firstLine="709"/>
        <w:jc w:val="both"/>
        <w:rPr>
          <w:sz w:val="28"/>
          <w:szCs w:val="28"/>
        </w:rPr>
      </w:pPr>
      <w:r w:rsidRPr="0079492C">
        <w:rPr>
          <w:sz w:val="28"/>
          <w:szCs w:val="28"/>
        </w:rPr>
        <w:t>расходы на амортизацию;</w:t>
      </w:r>
    </w:p>
    <w:p w:rsidR="001B1EAA" w:rsidRPr="0079492C" w:rsidRDefault="001B1EAA" w:rsidP="001B1EAA">
      <w:pPr>
        <w:widowControl w:val="0"/>
        <w:numPr>
          <w:ilvl w:val="0"/>
          <w:numId w:val="3"/>
        </w:numPr>
        <w:spacing w:line="360" w:lineRule="auto"/>
        <w:ind w:left="0" w:firstLine="709"/>
        <w:jc w:val="both"/>
        <w:rPr>
          <w:sz w:val="28"/>
          <w:szCs w:val="28"/>
        </w:rPr>
      </w:pPr>
      <w:r w:rsidRPr="0079492C">
        <w:rPr>
          <w:sz w:val="28"/>
          <w:szCs w:val="28"/>
        </w:rPr>
        <w:t>прочие расходы.</w:t>
      </w:r>
    </w:p>
    <w:p w:rsidR="001B1EAA" w:rsidRPr="0079492C" w:rsidRDefault="001B1EAA" w:rsidP="001B1EAA">
      <w:pPr>
        <w:spacing w:line="360" w:lineRule="auto"/>
        <w:ind w:firstLine="709"/>
        <w:jc w:val="both"/>
        <w:rPr>
          <w:sz w:val="28"/>
          <w:szCs w:val="28"/>
        </w:rPr>
      </w:pPr>
      <w:r w:rsidRPr="0079492C">
        <w:rPr>
          <w:sz w:val="28"/>
          <w:szCs w:val="28"/>
        </w:rPr>
        <w:t>Налоговым периодом признается календарный год. Отчетным периодом признается квартал, полугодие, девять месяцев календарного года.</w:t>
      </w:r>
    </w:p>
    <w:p w:rsidR="001B1EAA" w:rsidRPr="0079492C" w:rsidRDefault="001B1EAA" w:rsidP="001B1EAA">
      <w:pPr>
        <w:spacing w:line="360" w:lineRule="auto"/>
        <w:ind w:firstLine="709"/>
        <w:jc w:val="both"/>
        <w:rPr>
          <w:sz w:val="28"/>
          <w:szCs w:val="28"/>
        </w:rPr>
      </w:pPr>
      <w:r w:rsidRPr="0079492C">
        <w:rPr>
          <w:sz w:val="28"/>
          <w:szCs w:val="28"/>
        </w:rPr>
        <w:t>Объектом единого социального налога признаются выплаты и иные вознаграждения, начисляемые налогоплательщиками в пользу физических лиц по трудовым гражданско-правовым договорам, предметом которых является выполнение работ, оказание услуг</w:t>
      </w:r>
      <w:r>
        <w:rPr>
          <w:rStyle w:val="ad"/>
          <w:sz w:val="28"/>
          <w:szCs w:val="28"/>
        </w:rPr>
        <w:footnoteReference w:id="5"/>
      </w:r>
      <w:r w:rsidRPr="0079492C">
        <w:rPr>
          <w:sz w:val="28"/>
          <w:szCs w:val="28"/>
        </w:rPr>
        <w:t>. Не подлежат налогообложению компенсационные выплаты; возмещение ущерба; оплата оборудования, снаряжения и формы, суммы страховых платежей.</w:t>
      </w:r>
    </w:p>
    <w:p w:rsidR="001B1EAA" w:rsidRPr="0079492C" w:rsidRDefault="001B1EAA" w:rsidP="001B1EAA">
      <w:pPr>
        <w:spacing w:line="360" w:lineRule="auto"/>
        <w:ind w:firstLine="601"/>
        <w:jc w:val="both"/>
        <w:rPr>
          <w:sz w:val="28"/>
          <w:szCs w:val="28"/>
        </w:rPr>
      </w:pPr>
      <w:r w:rsidRPr="0079492C">
        <w:rPr>
          <w:sz w:val="28"/>
          <w:szCs w:val="28"/>
        </w:rPr>
        <w:t>Предусмотрена возможность внесения уточнений и дополнений в учетную политику Общества за 2008 год в связи с изменениями налогового законодательства либо появлением хозяйственных операций, отражение которых в налоговом учете предусмотрено несколькими способами, выбор которых возложен законодательством на организацию, а также по иным причинам.</w:t>
      </w:r>
    </w:p>
    <w:p w:rsidR="001B1EAA" w:rsidRPr="0079492C" w:rsidRDefault="001B1EAA" w:rsidP="001B1EAA">
      <w:pPr>
        <w:spacing w:line="360" w:lineRule="auto"/>
        <w:ind w:firstLine="709"/>
        <w:jc w:val="both"/>
        <w:rPr>
          <w:sz w:val="28"/>
          <w:szCs w:val="28"/>
        </w:rPr>
      </w:pPr>
      <w:r w:rsidRPr="0079492C">
        <w:rPr>
          <w:sz w:val="28"/>
          <w:szCs w:val="28"/>
        </w:rPr>
        <w:t>Комплексный экономический анализ представляет собой всесторонний анализ хозяйственной деятельности предприятия или какой-либо отдельной, наиболее существенной стороны его деятельности на основе системного подхода, который предполагает наличие определенной последовательности действий с целью всестороннего охвата взаимосвязанных показателей.</w:t>
      </w:r>
    </w:p>
    <w:p w:rsidR="001B1EAA" w:rsidRPr="0079492C" w:rsidRDefault="001B1EAA" w:rsidP="001B1EAA">
      <w:pPr>
        <w:spacing w:line="360" w:lineRule="auto"/>
        <w:ind w:firstLine="709"/>
        <w:jc w:val="both"/>
        <w:rPr>
          <w:sz w:val="28"/>
          <w:szCs w:val="28"/>
        </w:rPr>
      </w:pPr>
      <w:r w:rsidRPr="0079492C">
        <w:rPr>
          <w:sz w:val="28"/>
          <w:szCs w:val="28"/>
        </w:rPr>
        <w:t>Комплексный экономический анализ проводится в несколько этапов:</w:t>
      </w:r>
    </w:p>
    <w:p w:rsidR="001B1EAA" w:rsidRPr="0079492C" w:rsidRDefault="001B1EAA" w:rsidP="001B1EAA">
      <w:pPr>
        <w:spacing w:line="360" w:lineRule="auto"/>
        <w:ind w:firstLine="709"/>
        <w:jc w:val="both"/>
        <w:rPr>
          <w:sz w:val="28"/>
          <w:szCs w:val="28"/>
        </w:rPr>
      </w:pPr>
      <w:r w:rsidRPr="0079492C">
        <w:rPr>
          <w:sz w:val="28"/>
          <w:szCs w:val="28"/>
        </w:rPr>
        <w:t>1) уточняются объекты исследования, цели и задачи анализа, составляется план работы,</w:t>
      </w:r>
    </w:p>
    <w:p w:rsidR="001B1EAA" w:rsidRPr="0079492C" w:rsidRDefault="001B1EAA" w:rsidP="001B1EAA">
      <w:pPr>
        <w:spacing w:line="360" w:lineRule="auto"/>
        <w:ind w:firstLine="709"/>
        <w:jc w:val="both"/>
        <w:rPr>
          <w:sz w:val="28"/>
          <w:szCs w:val="28"/>
        </w:rPr>
      </w:pPr>
      <w:r w:rsidRPr="0079492C">
        <w:rPr>
          <w:sz w:val="28"/>
          <w:szCs w:val="28"/>
        </w:rPr>
        <w:t>2) разрабатывается система синтетических и аналитических показателей,</w:t>
      </w:r>
    </w:p>
    <w:p w:rsidR="001B1EAA" w:rsidRPr="0079492C" w:rsidRDefault="001B1EAA" w:rsidP="001B1EAA">
      <w:pPr>
        <w:spacing w:line="360" w:lineRule="auto"/>
        <w:ind w:firstLine="709"/>
        <w:jc w:val="both"/>
        <w:rPr>
          <w:sz w:val="28"/>
          <w:szCs w:val="28"/>
        </w:rPr>
      </w:pPr>
      <w:r w:rsidRPr="0079492C">
        <w:rPr>
          <w:sz w:val="28"/>
          <w:szCs w:val="28"/>
        </w:rPr>
        <w:t>3) определяются источники информации, осуществляется её сбор и проверка,</w:t>
      </w:r>
    </w:p>
    <w:p w:rsidR="001B1EAA" w:rsidRPr="0079492C" w:rsidRDefault="001B1EAA" w:rsidP="001B1EAA">
      <w:pPr>
        <w:spacing w:line="360" w:lineRule="auto"/>
        <w:ind w:firstLine="709"/>
        <w:jc w:val="both"/>
        <w:rPr>
          <w:sz w:val="28"/>
          <w:szCs w:val="28"/>
        </w:rPr>
      </w:pPr>
      <w:r w:rsidRPr="0079492C">
        <w:rPr>
          <w:sz w:val="28"/>
          <w:szCs w:val="28"/>
        </w:rPr>
        <w:t>4) анализ показателей,</w:t>
      </w:r>
    </w:p>
    <w:p w:rsidR="001B1EAA" w:rsidRPr="0079492C" w:rsidRDefault="001B1EAA" w:rsidP="001B1EAA">
      <w:pPr>
        <w:spacing w:line="360" w:lineRule="auto"/>
        <w:ind w:firstLine="709"/>
        <w:jc w:val="both"/>
        <w:rPr>
          <w:sz w:val="28"/>
          <w:szCs w:val="28"/>
        </w:rPr>
      </w:pPr>
      <w:r w:rsidRPr="0079492C">
        <w:rPr>
          <w:sz w:val="28"/>
          <w:szCs w:val="28"/>
        </w:rPr>
        <w:t>5) оценка полученных результатов.</w:t>
      </w:r>
    </w:p>
    <w:p w:rsidR="001B1EAA" w:rsidRPr="0079492C" w:rsidRDefault="001B1EAA" w:rsidP="001B1EAA">
      <w:pPr>
        <w:spacing w:line="360" w:lineRule="auto"/>
        <w:ind w:firstLine="709"/>
        <w:jc w:val="both"/>
        <w:rPr>
          <w:sz w:val="28"/>
          <w:szCs w:val="28"/>
        </w:rPr>
      </w:pPr>
      <w:r w:rsidRPr="0079492C">
        <w:rPr>
          <w:sz w:val="28"/>
          <w:szCs w:val="28"/>
        </w:rPr>
        <w:t>Комплексный экономический анализ деятельности торгового предприятия может включать различное сочетание используемых показателей в зависимости от поставленных перед исследователем целей</w:t>
      </w:r>
      <w:r>
        <w:rPr>
          <w:rStyle w:val="ad"/>
          <w:sz w:val="28"/>
          <w:szCs w:val="28"/>
        </w:rPr>
        <w:footnoteReference w:id="6"/>
      </w:r>
      <w:r w:rsidRPr="0079492C">
        <w:rPr>
          <w:sz w:val="28"/>
          <w:szCs w:val="28"/>
        </w:rPr>
        <w:t>.</w:t>
      </w:r>
    </w:p>
    <w:p w:rsidR="001B1EAA" w:rsidRPr="0079492C" w:rsidRDefault="001B1EAA" w:rsidP="001B1EAA">
      <w:pPr>
        <w:spacing w:line="360" w:lineRule="auto"/>
        <w:ind w:firstLine="709"/>
        <w:jc w:val="both"/>
        <w:rPr>
          <w:sz w:val="28"/>
          <w:szCs w:val="28"/>
        </w:rPr>
      </w:pPr>
      <w:r w:rsidRPr="0079492C">
        <w:rPr>
          <w:sz w:val="28"/>
          <w:szCs w:val="28"/>
        </w:rPr>
        <w:t>Анализ оптового товарооборота – важное звено процесса управления потребительским рынком и деятельностью торгового предприятия.</w:t>
      </w:r>
    </w:p>
    <w:p w:rsidR="001B1EAA" w:rsidRPr="0079492C" w:rsidRDefault="001B1EAA" w:rsidP="001B1EAA">
      <w:pPr>
        <w:spacing w:line="360" w:lineRule="auto"/>
        <w:ind w:firstLine="709"/>
        <w:jc w:val="both"/>
        <w:rPr>
          <w:sz w:val="28"/>
          <w:szCs w:val="28"/>
        </w:rPr>
      </w:pPr>
      <w:r w:rsidRPr="0079492C">
        <w:rPr>
          <w:sz w:val="28"/>
          <w:szCs w:val="28"/>
        </w:rPr>
        <w:t>Основная цель анализа торговой деятельности оптовых предприятий - выявление, изучение и мобилизация резервов развития товарооборота, улучшение обслуживания покупателей, совершенствования товародвижения. В процессе анализа дается оценка выполнения плана оптового товарооборота и поставки товаров покупателям; изучение их в динамике; выявить и измерить влияние факторов на развитие оптового товарооборота; изучить недостатки в торгово-коммерческой деятельности и разработать меры по их устранению и предупреждению, планирование товарооборота. Анализ показывает, как оптовое предприятие в своей хозяйственной деятельности учитывает социально-экономическое развитие обслуживаемого региона, производственные возможности промышленных предприятий и других поставщиков, наличие у них товарных ресурсов, объем и структуру поступления товаров из других регионов.</w:t>
      </w:r>
    </w:p>
    <w:p w:rsidR="001B1EAA" w:rsidRPr="0079492C" w:rsidRDefault="001B1EAA" w:rsidP="001B1EAA">
      <w:pPr>
        <w:spacing w:line="360" w:lineRule="auto"/>
        <w:ind w:firstLine="709"/>
        <w:jc w:val="both"/>
        <w:rPr>
          <w:sz w:val="28"/>
          <w:szCs w:val="28"/>
        </w:rPr>
      </w:pPr>
      <w:r w:rsidRPr="0079492C">
        <w:rPr>
          <w:sz w:val="28"/>
          <w:szCs w:val="28"/>
        </w:rPr>
        <w:t>Товарооборот является важнейшим оценочным показателем торгового предприятия, измерителем эффективности деятельности</w:t>
      </w:r>
      <w:r>
        <w:rPr>
          <w:rStyle w:val="ad"/>
          <w:sz w:val="28"/>
          <w:szCs w:val="28"/>
        </w:rPr>
        <w:footnoteReference w:id="7"/>
      </w:r>
      <w:r w:rsidRPr="0079492C">
        <w:rPr>
          <w:sz w:val="28"/>
          <w:szCs w:val="28"/>
        </w:rPr>
        <w:t>. Объем продажи товаров характеризует конкурентные позиции предприятия на рынке, его долю в общем, объеме продаж и степень устойчивости положения на рынке, способность продавать товары, пользующиеся спросом потребителей и обеспечивающие получение намеченных и стабильных результатов.</w:t>
      </w:r>
    </w:p>
    <w:p w:rsidR="001B1EAA" w:rsidRPr="0079492C" w:rsidRDefault="001B1EAA" w:rsidP="001B1EAA">
      <w:pPr>
        <w:pStyle w:val="2"/>
        <w:tabs>
          <w:tab w:val="left" w:pos="-4111"/>
        </w:tabs>
        <w:spacing w:after="0" w:line="360" w:lineRule="auto"/>
        <w:ind w:left="0" w:firstLine="500"/>
        <w:jc w:val="both"/>
        <w:rPr>
          <w:sz w:val="28"/>
          <w:szCs w:val="28"/>
        </w:rPr>
      </w:pPr>
      <w:r w:rsidRPr="00D62F0E">
        <w:rPr>
          <w:sz w:val="28"/>
          <w:szCs w:val="28"/>
        </w:rPr>
        <w:t xml:space="preserve">   </w:t>
      </w:r>
      <w:r w:rsidRPr="0079492C">
        <w:rPr>
          <w:sz w:val="28"/>
          <w:szCs w:val="28"/>
        </w:rPr>
        <w:t>ООО «Промторг» является дистрибьюторской компанией, поэтому в вопросах ценовой политики, руководство компании строго соблюдает требования производителей. Помимо этого, при ценообразовании, ООО «Промторг»  руководствуется традиционной формулой рынка – соотношение спроса и предложения, а также позицией конкурентов на рынке.</w:t>
      </w:r>
    </w:p>
    <w:p w:rsidR="001B1EAA" w:rsidRDefault="001B1EAA" w:rsidP="001B1EAA">
      <w:pPr>
        <w:spacing w:line="360" w:lineRule="auto"/>
        <w:ind w:firstLine="709"/>
        <w:jc w:val="both"/>
        <w:rPr>
          <w:sz w:val="28"/>
          <w:szCs w:val="28"/>
        </w:rPr>
      </w:pPr>
      <w:r w:rsidRPr="0079492C">
        <w:rPr>
          <w:sz w:val="28"/>
          <w:szCs w:val="28"/>
        </w:rPr>
        <w:t>Прибыль торгового предприятия является денежным выражением части прибавочного продукта, характеризующего результаты их коммерческо-финансовой деятельности.</w:t>
      </w:r>
    </w:p>
    <w:p w:rsidR="001B1EAA" w:rsidRDefault="001B1EAA" w:rsidP="001B1EAA">
      <w:pPr>
        <w:spacing w:line="360" w:lineRule="auto"/>
        <w:ind w:firstLine="709"/>
        <w:jc w:val="both"/>
        <w:rPr>
          <w:sz w:val="28"/>
          <w:szCs w:val="28"/>
        </w:rPr>
      </w:pPr>
    </w:p>
    <w:p w:rsidR="001B1EAA" w:rsidRPr="0079492C" w:rsidRDefault="001B1EAA" w:rsidP="001B1EAA">
      <w:pPr>
        <w:spacing w:line="360" w:lineRule="auto"/>
        <w:ind w:firstLine="709"/>
        <w:jc w:val="both"/>
        <w:rPr>
          <w:sz w:val="28"/>
          <w:szCs w:val="28"/>
        </w:rPr>
      </w:pPr>
    </w:p>
    <w:p w:rsidR="001B1EAA" w:rsidRPr="00E26399" w:rsidRDefault="001B1EAA" w:rsidP="001B1EAA">
      <w:pPr>
        <w:spacing w:line="360" w:lineRule="auto"/>
        <w:jc w:val="center"/>
        <w:rPr>
          <w:b/>
          <w:bCs/>
          <w:sz w:val="28"/>
          <w:szCs w:val="28"/>
        </w:rPr>
      </w:pPr>
      <w:r w:rsidRPr="00E26399">
        <w:rPr>
          <w:b/>
          <w:bCs/>
          <w:sz w:val="28"/>
          <w:szCs w:val="28"/>
        </w:rPr>
        <w:t>2.2. Анализ технико-экономических показателей работы ООО</w:t>
      </w:r>
    </w:p>
    <w:p w:rsidR="001B1EAA" w:rsidRPr="00E26399" w:rsidRDefault="001B1EAA" w:rsidP="001B1EAA">
      <w:pPr>
        <w:spacing w:line="360" w:lineRule="auto"/>
        <w:jc w:val="center"/>
        <w:rPr>
          <w:b/>
          <w:bCs/>
          <w:sz w:val="28"/>
          <w:szCs w:val="28"/>
        </w:rPr>
      </w:pPr>
      <w:r w:rsidRPr="00E26399">
        <w:rPr>
          <w:b/>
          <w:bCs/>
          <w:sz w:val="28"/>
          <w:szCs w:val="28"/>
        </w:rPr>
        <w:t>«Промторг»</w:t>
      </w:r>
    </w:p>
    <w:p w:rsidR="001B1EAA" w:rsidRPr="0079492C" w:rsidRDefault="001B1EAA" w:rsidP="001B1EAA">
      <w:pPr>
        <w:spacing w:line="360" w:lineRule="auto"/>
        <w:jc w:val="both"/>
        <w:rPr>
          <w:bCs/>
          <w:sz w:val="28"/>
          <w:szCs w:val="28"/>
        </w:rPr>
      </w:pPr>
    </w:p>
    <w:p w:rsidR="001B1EAA" w:rsidRPr="0079492C" w:rsidRDefault="001B1EAA" w:rsidP="001B1EAA">
      <w:pPr>
        <w:spacing w:line="360" w:lineRule="auto"/>
        <w:jc w:val="both"/>
        <w:rPr>
          <w:sz w:val="28"/>
          <w:szCs w:val="28"/>
        </w:rPr>
      </w:pPr>
      <w:r w:rsidRPr="0079492C">
        <w:rPr>
          <w:sz w:val="28"/>
          <w:szCs w:val="28"/>
        </w:rPr>
        <w:t>Рассчитаем основные технико-экономические показатели ООО «Промторг»:</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1) Товарная продукция (строка 214 бухгалтерского баланса):</w:t>
      </w:r>
    </w:p>
    <w:p w:rsidR="001B1EAA" w:rsidRPr="0079492C" w:rsidRDefault="001B1EAA" w:rsidP="001B1EAA">
      <w:pPr>
        <w:spacing w:line="360" w:lineRule="auto"/>
        <w:jc w:val="both"/>
        <w:rPr>
          <w:sz w:val="28"/>
          <w:szCs w:val="28"/>
        </w:rPr>
      </w:pPr>
      <w:r w:rsidRPr="0079492C">
        <w:rPr>
          <w:sz w:val="28"/>
          <w:szCs w:val="28"/>
        </w:rPr>
        <w:t xml:space="preserve"> в отчетном периоде составила 4750 тыс.руб.</w:t>
      </w:r>
    </w:p>
    <w:p w:rsidR="001B1EAA" w:rsidRPr="0079492C" w:rsidRDefault="001B1EAA" w:rsidP="001B1EAA">
      <w:pPr>
        <w:spacing w:line="360" w:lineRule="auto"/>
        <w:jc w:val="both"/>
        <w:rPr>
          <w:sz w:val="28"/>
          <w:szCs w:val="28"/>
        </w:rPr>
      </w:pPr>
      <w:r w:rsidRPr="0079492C">
        <w:rPr>
          <w:sz w:val="28"/>
          <w:szCs w:val="28"/>
        </w:rPr>
        <w:t xml:space="preserve"> в предыдущем периоде 2537 тыс. руб. </w:t>
      </w:r>
    </w:p>
    <w:p w:rsidR="001B1EAA" w:rsidRPr="0079492C" w:rsidRDefault="001B1EAA" w:rsidP="001B1EAA">
      <w:pPr>
        <w:spacing w:line="360" w:lineRule="auto"/>
        <w:jc w:val="both"/>
        <w:rPr>
          <w:sz w:val="28"/>
          <w:szCs w:val="28"/>
        </w:rPr>
      </w:pPr>
      <w:r w:rsidRPr="0079492C">
        <w:rPr>
          <w:sz w:val="28"/>
          <w:szCs w:val="28"/>
        </w:rPr>
        <w:t xml:space="preserve"> Темп роста товарной продукции = 4750/2537*100% = 187,23%</w:t>
      </w:r>
    </w:p>
    <w:p w:rsidR="001B1EAA" w:rsidRPr="0079492C" w:rsidRDefault="001B1EAA" w:rsidP="001B1EAA">
      <w:pPr>
        <w:spacing w:line="360" w:lineRule="auto"/>
        <w:jc w:val="both"/>
        <w:rPr>
          <w:sz w:val="28"/>
          <w:szCs w:val="28"/>
        </w:rPr>
      </w:pPr>
      <w:r w:rsidRPr="0079492C">
        <w:rPr>
          <w:sz w:val="28"/>
          <w:szCs w:val="28"/>
        </w:rPr>
        <w:t xml:space="preserve"> Темп прироста =  187,23 -100 = 87,23%</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2)  Реализованная продукция (строка 010 Отчета о прибылях и убытках):</w:t>
      </w:r>
    </w:p>
    <w:p w:rsidR="001B1EAA" w:rsidRPr="0079492C" w:rsidRDefault="001B1EAA" w:rsidP="001B1EAA">
      <w:pPr>
        <w:spacing w:line="360" w:lineRule="auto"/>
        <w:jc w:val="both"/>
        <w:rPr>
          <w:sz w:val="28"/>
          <w:szCs w:val="28"/>
        </w:rPr>
      </w:pPr>
      <w:r w:rsidRPr="0079492C">
        <w:rPr>
          <w:sz w:val="28"/>
          <w:szCs w:val="28"/>
        </w:rPr>
        <w:t xml:space="preserve"> в отчетном периоде составила 380100 тыс.руб.</w:t>
      </w:r>
    </w:p>
    <w:p w:rsidR="001B1EAA" w:rsidRPr="0079492C" w:rsidRDefault="001B1EAA" w:rsidP="001B1EAA">
      <w:pPr>
        <w:spacing w:line="360" w:lineRule="auto"/>
        <w:jc w:val="both"/>
        <w:rPr>
          <w:sz w:val="28"/>
          <w:szCs w:val="28"/>
        </w:rPr>
      </w:pPr>
      <w:r w:rsidRPr="0079492C">
        <w:rPr>
          <w:sz w:val="28"/>
          <w:szCs w:val="28"/>
        </w:rPr>
        <w:t xml:space="preserve"> в предыдущем периоде 330500 тыс.руб.</w:t>
      </w:r>
    </w:p>
    <w:p w:rsidR="001B1EAA" w:rsidRPr="0079492C" w:rsidRDefault="001B1EAA" w:rsidP="001B1EAA">
      <w:pPr>
        <w:spacing w:line="360" w:lineRule="auto"/>
        <w:jc w:val="both"/>
        <w:rPr>
          <w:sz w:val="28"/>
          <w:szCs w:val="28"/>
        </w:rPr>
      </w:pPr>
      <w:r w:rsidRPr="0079492C">
        <w:rPr>
          <w:sz w:val="28"/>
          <w:szCs w:val="28"/>
        </w:rPr>
        <w:t>Темп роста реализованной продукции = 380100/330500 * 100% = 115,00%</w:t>
      </w:r>
    </w:p>
    <w:p w:rsidR="001B1EAA" w:rsidRPr="0079492C" w:rsidRDefault="001B1EAA" w:rsidP="001B1EAA">
      <w:pPr>
        <w:spacing w:line="360" w:lineRule="auto"/>
        <w:jc w:val="both"/>
        <w:rPr>
          <w:sz w:val="28"/>
          <w:szCs w:val="28"/>
        </w:rPr>
      </w:pPr>
      <w:r w:rsidRPr="0079492C">
        <w:rPr>
          <w:sz w:val="28"/>
          <w:szCs w:val="28"/>
        </w:rPr>
        <w:t>Темп прироста = 115,00 – 100 = 15,00%</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 xml:space="preserve"> 3) Стоимость основных производственных фондов (ОПФ) (строка 190 бухгалтерского баланса)</w:t>
      </w:r>
    </w:p>
    <w:p w:rsidR="001B1EAA" w:rsidRPr="0079492C" w:rsidRDefault="001B1EAA" w:rsidP="001B1EAA">
      <w:pPr>
        <w:spacing w:line="360" w:lineRule="auto"/>
        <w:jc w:val="both"/>
        <w:rPr>
          <w:sz w:val="28"/>
          <w:szCs w:val="28"/>
        </w:rPr>
      </w:pPr>
      <w:r w:rsidRPr="0079492C">
        <w:rPr>
          <w:sz w:val="28"/>
          <w:szCs w:val="28"/>
        </w:rPr>
        <w:t>В отчетном периоде составила 174000 тыс.руб.</w:t>
      </w:r>
    </w:p>
    <w:p w:rsidR="001B1EAA" w:rsidRPr="0079492C" w:rsidRDefault="001B1EAA" w:rsidP="001B1EAA">
      <w:pPr>
        <w:spacing w:line="360" w:lineRule="auto"/>
        <w:jc w:val="both"/>
        <w:rPr>
          <w:sz w:val="28"/>
          <w:szCs w:val="28"/>
        </w:rPr>
      </w:pPr>
      <w:r w:rsidRPr="0079492C">
        <w:rPr>
          <w:sz w:val="28"/>
          <w:szCs w:val="28"/>
        </w:rPr>
        <w:t>В предыдущем периоде 171000 тыс.руб.</w:t>
      </w:r>
    </w:p>
    <w:p w:rsidR="001B1EAA" w:rsidRPr="0079492C" w:rsidRDefault="001B1EAA" w:rsidP="001B1EAA">
      <w:pPr>
        <w:spacing w:line="360" w:lineRule="auto"/>
        <w:jc w:val="both"/>
        <w:rPr>
          <w:sz w:val="28"/>
          <w:szCs w:val="28"/>
        </w:rPr>
      </w:pPr>
      <w:r w:rsidRPr="0079492C">
        <w:rPr>
          <w:sz w:val="28"/>
          <w:szCs w:val="28"/>
        </w:rPr>
        <w:t>Темп роста  = 174000/171000  * 100% = 101,75%</w:t>
      </w:r>
    </w:p>
    <w:p w:rsidR="001B1EAA" w:rsidRPr="0079492C" w:rsidRDefault="001B1EAA" w:rsidP="001B1EAA">
      <w:pPr>
        <w:spacing w:line="360" w:lineRule="auto"/>
        <w:jc w:val="both"/>
        <w:rPr>
          <w:sz w:val="28"/>
          <w:szCs w:val="28"/>
        </w:rPr>
      </w:pPr>
      <w:r w:rsidRPr="0079492C">
        <w:rPr>
          <w:sz w:val="28"/>
          <w:szCs w:val="28"/>
        </w:rPr>
        <w:t>Темп прироста = 101,75 – 100 = 1,75%</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 xml:space="preserve">  4) Реализованная продукция на 1 рубль ОПФ = стоимость реализованной продукции / стоимость ОПФ</w:t>
      </w:r>
    </w:p>
    <w:p w:rsidR="001B1EAA" w:rsidRPr="0079492C" w:rsidRDefault="001B1EAA" w:rsidP="001B1EAA">
      <w:pPr>
        <w:spacing w:line="360" w:lineRule="auto"/>
        <w:jc w:val="both"/>
        <w:rPr>
          <w:sz w:val="28"/>
          <w:szCs w:val="28"/>
        </w:rPr>
      </w:pPr>
      <w:r w:rsidRPr="0079492C">
        <w:rPr>
          <w:sz w:val="28"/>
          <w:szCs w:val="28"/>
        </w:rPr>
        <w:t xml:space="preserve"> Реализованная продукция на 1 руб. ОПФ в отчетном периоде:</w:t>
      </w:r>
    </w:p>
    <w:p w:rsidR="001B1EAA" w:rsidRPr="0079492C" w:rsidRDefault="001B1EAA" w:rsidP="001B1EAA">
      <w:pPr>
        <w:spacing w:line="360" w:lineRule="auto"/>
        <w:jc w:val="both"/>
        <w:rPr>
          <w:sz w:val="28"/>
          <w:szCs w:val="28"/>
        </w:rPr>
      </w:pPr>
      <w:r w:rsidRPr="0079492C">
        <w:rPr>
          <w:sz w:val="28"/>
          <w:szCs w:val="28"/>
        </w:rPr>
        <w:t>380100/174000 = 2,18 руб.</w:t>
      </w:r>
    </w:p>
    <w:p w:rsidR="001B1EAA" w:rsidRPr="0079492C" w:rsidRDefault="001B1EAA" w:rsidP="001B1EAA">
      <w:pPr>
        <w:spacing w:line="360" w:lineRule="auto"/>
        <w:jc w:val="both"/>
        <w:rPr>
          <w:sz w:val="28"/>
          <w:szCs w:val="28"/>
        </w:rPr>
      </w:pPr>
      <w:r w:rsidRPr="0079492C">
        <w:rPr>
          <w:sz w:val="28"/>
          <w:szCs w:val="28"/>
        </w:rPr>
        <w:t>В предыдущем периоде : 330500/171000 = 1,93 руб.</w:t>
      </w:r>
    </w:p>
    <w:p w:rsidR="001B1EAA" w:rsidRPr="0079492C" w:rsidRDefault="001B1EAA" w:rsidP="001B1EAA">
      <w:pPr>
        <w:spacing w:line="360" w:lineRule="auto"/>
        <w:jc w:val="both"/>
        <w:rPr>
          <w:sz w:val="28"/>
          <w:szCs w:val="28"/>
        </w:rPr>
      </w:pPr>
      <w:r w:rsidRPr="0079492C">
        <w:rPr>
          <w:sz w:val="28"/>
          <w:szCs w:val="28"/>
        </w:rPr>
        <w:t>Темп роста = 2,18/1,93  * 100% = 112,95%</w:t>
      </w:r>
    </w:p>
    <w:p w:rsidR="001B1EAA" w:rsidRPr="0079492C" w:rsidRDefault="001B1EAA" w:rsidP="001B1EAA">
      <w:pPr>
        <w:spacing w:line="360" w:lineRule="auto"/>
        <w:jc w:val="both"/>
        <w:rPr>
          <w:sz w:val="28"/>
          <w:szCs w:val="28"/>
        </w:rPr>
      </w:pPr>
      <w:r w:rsidRPr="0079492C">
        <w:rPr>
          <w:sz w:val="28"/>
          <w:szCs w:val="28"/>
        </w:rPr>
        <w:t>Темп прироста = 112,95 – 100 = 12,95%</w:t>
      </w:r>
    </w:p>
    <w:p w:rsidR="001B1EAA" w:rsidRPr="0079492C" w:rsidRDefault="001B1EAA" w:rsidP="001B1EAA">
      <w:pPr>
        <w:spacing w:line="360" w:lineRule="auto"/>
        <w:jc w:val="both"/>
        <w:rPr>
          <w:sz w:val="28"/>
          <w:szCs w:val="28"/>
        </w:rPr>
      </w:pPr>
      <w:r w:rsidRPr="0079492C">
        <w:rPr>
          <w:sz w:val="28"/>
          <w:szCs w:val="28"/>
        </w:rPr>
        <w:t>5)Численность работающих в отчетном и предыдущем периоде сотавляет 40 человек.</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 xml:space="preserve">6)Реализованная продукция на одного работающего: </w:t>
      </w:r>
    </w:p>
    <w:p w:rsidR="001B1EAA" w:rsidRPr="0079492C" w:rsidRDefault="001B1EAA" w:rsidP="001B1EAA">
      <w:pPr>
        <w:spacing w:line="360" w:lineRule="auto"/>
        <w:jc w:val="both"/>
        <w:rPr>
          <w:sz w:val="28"/>
          <w:szCs w:val="28"/>
        </w:rPr>
      </w:pPr>
      <w:r w:rsidRPr="0079492C">
        <w:rPr>
          <w:sz w:val="28"/>
          <w:szCs w:val="28"/>
        </w:rPr>
        <w:t>Реализованная продукция 1работающего = ВОР : Численность работников,</w:t>
      </w:r>
    </w:p>
    <w:p w:rsidR="001B1EAA" w:rsidRPr="0079492C" w:rsidRDefault="001B1EAA" w:rsidP="001B1EAA">
      <w:pPr>
        <w:spacing w:line="360" w:lineRule="auto"/>
        <w:jc w:val="both"/>
        <w:rPr>
          <w:sz w:val="28"/>
          <w:szCs w:val="28"/>
        </w:rPr>
      </w:pPr>
      <w:r w:rsidRPr="0079492C">
        <w:rPr>
          <w:sz w:val="28"/>
          <w:szCs w:val="28"/>
        </w:rPr>
        <w:t>где ВОР – выручка от реализации продукции</w:t>
      </w:r>
    </w:p>
    <w:p w:rsidR="001B1EAA" w:rsidRPr="0079492C" w:rsidRDefault="001B1EAA" w:rsidP="001B1EAA">
      <w:pPr>
        <w:spacing w:line="360" w:lineRule="auto"/>
        <w:jc w:val="both"/>
        <w:rPr>
          <w:sz w:val="28"/>
          <w:szCs w:val="28"/>
        </w:rPr>
      </w:pPr>
      <w:r w:rsidRPr="0079492C">
        <w:rPr>
          <w:sz w:val="28"/>
          <w:szCs w:val="28"/>
        </w:rPr>
        <w:t>Отчетный период = 380100/80 = 4751,25 тыс.руб.</w:t>
      </w:r>
    </w:p>
    <w:p w:rsidR="001B1EAA" w:rsidRPr="0079492C" w:rsidRDefault="001B1EAA" w:rsidP="001B1EAA">
      <w:pPr>
        <w:spacing w:line="360" w:lineRule="auto"/>
        <w:jc w:val="both"/>
        <w:rPr>
          <w:sz w:val="28"/>
          <w:szCs w:val="28"/>
        </w:rPr>
      </w:pPr>
      <w:r w:rsidRPr="0079492C">
        <w:rPr>
          <w:sz w:val="28"/>
          <w:szCs w:val="28"/>
        </w:rPr>
        <w:t>Предыдущий период = 330500/80 = 4131,25 тыс.руб.</w:t>
      </w:r>
    </w:p>
    <w:p w:rsidR="001B1EAA" w:rsidRPr="0079492C" w:rsidRDefault="001B1EAA" w:rsidP="001B1EAA">
      <w:pPr>
        <w:spacing w:line="360" w:lineRule="auto"/>
        <w:jc w:val="both"/>
        <w:rPr>
          <w:sz w:val="28"/>
          <w:szCs w:val="28"/>
        </w:rPr>
      </w:pPr>
      <w:r w:rsidRPr="0079492C">
        <w:rPr>
          <w:sz w:val="28"/>
          <w:szCs w:val="28"/>
        </w:rPr>
        <w:t>Темп роста = 4751,25/4131,25 * 100% = 115,00%</w:t>
      </w:r>
    </w:p>
    <w:p w:rsidR="001B1EAA" w:rsidRPr="0079492C" w:rsidRDefault="001B1EAA" w:rsidP="001B1EAA">
      <w:pPr>
        <w:spacing w:line="360" w:lineRule="auto"/>
        <w:jc w:val="both"/>
        <w:rPr>
          <w:sz w:val="28"/>
          <w:szCs w:val="28"/>
        </w:rPr>
      </w:pPr>
      <w:r w:rsidRPr="0079492C">
        <w:rPr>
          <w:sz w:val="28"/>
          <w:szCs w:val="28"/>
        </w:rPr>
        <w:t>Темп прироста = 115,00 – 100 = 15,00%</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7)Среднемесячная оплата труда 1 рабочего:</w:t>
      </w:r>
    </w:p>
    <w:p w:rsidR="001B1EAA" w:rsidRPr="0079492C" w:rsidRDefault="001B1EAA" w:rsidP="001B1EAA">
      <w:pPr>
        <w:spacing w:line="360" w:lineRule="auto"/>
        <w:jc w:val="both"/>
        <w:rPr>
          <w:sz w:val="28"/>
          <w:szCs w:val="28"/>
        </w:rPr>
      </w:pPr>
      <w:r w:rsidRPr="0079492C">
        <w:rPr>
          <w:sz w:val="28"/>
          <w:szCs w:val="28"/>
        </w:rPr>
        <w:t>Отчетный период = 7400 руб.</w:t>
      </w:r>
    </w:p>
    <w:p w:rsidR="001B1EAA" w:rsidRPr="0079492C" w:rsidRDefault="001B1EAA" w:rsidP="001B1EAA">
      <w:pPr>
        <w:spacing w:line="360" w:lineRule="auto"/>
        <w:jc w:val="both"/>
        <w:rPr>
          <w:sz w:val="28"/>
          <w:szCs w:val="28"/>
        </w:rPr>
      </w:pPr>
      <w:r w:rsidRPr="0079492C">
        <w:rPr>
          <w:sz w:val="28"/>
          <w:szCs w:val="28"/>
        </w:rPr>
        <w:t>Предыдущий период  = 6500 руб.</w:t>
      </w:r>
    </w:p>
    <w:p w:rsidR="001B1EAA" w:rsidRPr="0079492C" w:rsidRDefault="001B1EAA" w:rsidP="001B1EAA">
      <w:pPr>
        <w:spacing w:line="360" w:lineRule="auto"/>
        <w:jc w:val="both"/>
        <w:rPr>
          <w:sz w:val="28"/>
          <w:szCs w:val="28"/>
        </w:rPr>
      </w:pPr>
      <w:r w:rsidRPr="0079492C">
        <w:rPr>
          <w:sz w:val="28"/>
          <w:szCs w:val="28"/>
        </w:rPr>
        <w:t>Темп роста = 7400/6500 * 100% = 113,85%</w:t>
      </w:r>
    </w:p>
    <w:p w:rsidR="001B1EAA" w:rsidRPr="0079492C" w:rsidRDefault="001B1EAA" w:rsidP="001B1EAA">
      <w:pPr>
        <w:spacing w:line="360" w:lineRule="auto"/>
        <w:jc w:val="both"/>
        <w:rPr>
          <w:sz w:val="28"/>
          <w:szCs w:val="28"/>
        </w:rPr>
      </w:pPr>
      <w:r w:rsidRPr="0079492C">
        <w:rPr>
          <w:sz w:val="28"/>
          <w:szCs w:val="28"/>
        </w:rPr>
        <w:t>Темп прироста составил 13,85%</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8)Полная себестоимость реализованной продукции в отчетном периоде составила 282674 тыс.руб., в предыдущем периоде 262686 тыс. руб.</w:t>
      </w:r>
    </w:p>
    <w:p w:rsidR="001B1EAA" w:rsidRPr="0079492C" w:rsidRDefault="001B1EAA" w:rsidP="001B1EAA">
      <w:pPr>
        <w:spacing w:line="360" w:lineRule="auto"/>
        <w:jc w:val="both"/>
        <w:rPr>
          <w:sz w:val="28"/>
          <w:szCs w:val="28"/>
        </w:rPr>
      </w:pPr>
      <w:r w:rsidRPr="0079492C">
        <w:rPr>
          <w:sz w:val="28"/>
          <w:szCs w:val="28"/>
        </w:rPr>
        <w:t>Темп роста = 282674/262686 * 100% = 107,6%</w:t>
      </w:r>
    </w:p>
    <w:p w:rsidR="001B1EAA" w:rsidRPr="0079492C" w:rsidRDefault="001B1EAA" w:rsidP="001B1EAA">
      <w:pPr>
        <w:spacing w:line="360" w:lineRule="auto"/>
        <w:jc w:val="both"/>
        <w:rPr>
          <w:sz w:val="28"/>
          <w:szCs w:val="28"/>
        </w:rPr>
      </w:pPr>
      <w:r w:rsidRPr="0079492C">
        <w:rPr>
          <w:sz w:val="28"/>
          <w:szCs w:val="28"/>
        </w:rPr>
        <w:t>Темп прироста = 107,6– 100 = 7,6%</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9)Затраты на 1 рубль реализованной продукции :</w:t>
      </w:r>
    </w:p>
    <w:p w:rsidR="001B1EAA" w:rsidRPr="0079492C" w:rsidRDefault="001B1EAA" w:rsidP="001B1EAA">
      <w:pPr>
        <w:spacing w:line="360" w:lineRule="auto"/>
        <w:jc w:val="both"/>
        <w:rPr>
          <w:sz w:val="28"/>
          <w:szCs w:val="28"/>
        </w:rPr>
      </w:pPr>
      <w:r w:rsidRPr="0079492C">
        <w:rPr>
          <w:sz w:val="28"/>
          <w:szCs w:val="28"/>
        </w:rPr>
        <w:t xml:space="preserve">Затраты на 1 руб. = пол. С\С: ВОР, </w:t>
      </w:r>
    </w:p>
    <w:p w:rsidR="001B1EAA" w:rsidRPr="0079492C" w:rsidRDefault="001B1EAA" w:rsidP="001B1EAA">
      <w:pPr>
        <w:spacing w:line="360" w:lineRule="auto"/>
        <w:jc w:val="both"/>
        <w:rPr>
          <w:sz w:val="28"/>
          <w:szCs w:val="28"/>
        </w:rPr>
      </w:pPr>
      <w:r w:rsidRPr="0079492C">
        <w:rPr>
          <w:sz w:val="28"/>
          <w:szCs w:val="28"/>
        </w:rPr>
        <w:t>где пол.С/С –полная себестоимость продукции</w:t>
      </w:r>
    </w:p>
    <w:p w:rsidR="001B1EAA" w:rsidRPr="0079492C" w:rsidRDefault="001B1EAA" w:rsidP="001B1EAA">
      <w:pPr>
        <w:spacing w:line="360" w:lineRule="auto"/>
        <w:jc w:val="both"/>
        <w:rPr>
          <w:sz w:val="28"/>
          <w:szCs w:val="28"/>
        </w:rPr>
      </w:pPr>
      <w:r w:rsidRPr="0079492C">
        <w:rPr>
          <w:sz w:val="28"/>
          <w:szCs w:val="28"/>
        </w:rPr>
        <w:t>пол.С/С = С/С + коммерческие расходы + управленческие расходы</w:t>
      </w:r>
    </w:p>
    <w:p w:rsidR="001B1EAA" w:rsidRPr="0079492C" w:rsidRDefault="001B1EAA" w:rsidP="001B1EAA">
      <w:pPr>
        <w:spacing w:line="360" w:lineRule="auto"/>
        <w:jc w:val="both"/>
        <w:rPr>
          <w:sz w:val="28"/>
          <w:szCs w:val="28"/>
        </w:rPr>
      </w:pPr>
      <w:r w:rsidRPr="0079492C">
        <w:rPr>
          <w:sz w:val="28"/>
          <w:szCs w:val="28"/>
        </w:rPr>
        <w:t>пол.С/С отч.период = 282674+15562+9102 = 307338 тыс.руб.</w:t>
      </w:r>
    </w:p>
    <w:p w:rsidR="001B1EAA" w:rsidRPr="0079492C" w:rsidRDefault="001B1EAA" w:rsidP="001B1EAA">
      <w:pPr>
        <w:spacing w:line="360" w:lineRule="auto"/>
        <w:jc w:val="both"/>
        <w:rPr>
          <w:sz w:val="28"/>
          <w:szCs w:val="28"/>
        </w:rPr>
      </w:pPr>
      <w:r w:rsidRPr="0079492C">
        <w:rPr>
          <w:sz w:val="28"/>
          <w:szCs w:val="28"/>
        </w:rPr>
        <w:t xml:space="preserve">пол.С/С пред.период = 5594+4198+262686 = 272478 тыс. руб. </w:t>
      </w:r>
    </w:p>
    <w:p w:rsidR="001B1EAA" w:rsidRPr="0079492C" w:rsidRDefault="001B1EAA" w:rsidP="001B1EAA">
      <w:pPr>
        <w:spacing w:line="360" w:lineRule="auto"/>
        <w:jc w:val="both"/>
        <w:rPr>
          <w:sz w:val="28"/>
          <w:szCs w:val="28"/>
        </w:rPr>
      </w:pPr>
      <w:r w:rsidRPr="0079492C">
        <w:rPr>
          <w:sz w:val="28"/>
          <w:szCs w:val="28"/>
        </w:rPr>
        <w:t>Отчетный период = 307338/380100 = 0, 80 руб. или 80 коп.</w:t>
      </w:r>
    </w:p>
    <w:p w:rsidR="001B1EAA" w:rsidRPr="0079492C" w:rsidRDefault="001B1EAA" w:rsidP="001B1EAA">
      <w:pPr>
        <w:spacing w:line="360" w:lineRule="auto"/>
        <w:jc w:val="both"/>
        <w:rPr>
          <w:sz w:val="28"/>
          <w:szCs w:val="28"/>
        </w:rPr>
      </w:pPr>
      <w:r w:rsidRPr="0079492C">
        <w:rPr>
          <w:sz w:val="28"/>
          <w:szCs w:val="28"/>
        </w:rPr>
        <w:t>Предыдущий период = 272478/330500 = 0,82 руб. или 82 коп.</w:t>
      </w:r>
    </w:p>
    <w:p w:rsidR="001B1EAA" w:rsidRPr="0079492C" w:rsidRDefault="001B1EAA" w:rsidP="001B1EAA">
      <w:pPr>
        <w:spacing w:line="360" w:lineRule="auto"/>
        <w:jc w:val="both"/>
        <w:rPr>
          <w:sz w:val="28"/>
          <w:szCs w:val="28"/>
        </w:rPr>
      </w:pPr>
      <w:r w:rsidRPr="0079492C">
        <w:rPr>
          <w:sz w:val="28"/>
          <w:szCs w:val="28"/>
        </w:rPr>
        <w:t>Темп роста = 0,80/ 0,82 * 100% = 97,56%</w:t>
      </w:r>
    </w:p>
    <w:p w:rsidR="001B1EAA" w:rsidRPr="0079492C" w:rsidRDefault="001B1EAA" w:rsidP="001B1EAA">
      <w:pPr>
        <w:spacing w:line="360" w:lineRule="auto"/>
        <w:jc w:val="both"/>
        <w:rPr>
          <w:sz w:val="28"/>
          <w:szCs w:val="28"/>
        </w:rPr>
      </w:pPr>
      <w:r w:rsidRPr="0079492C">
        <w:rPr>
          <w:sz w:val="28"/>
          <w:szCs w:val="28"/>
        </w:rPr>
        <w:t>Темп прироста = 97,56-100 = - 2,44%</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10) Прибыль от реализации (строка 050 отчета о прибылях и убытках):  Отчетный период = 72762 тыс.руб</w:t>
      </w:r>
    </w:p>
    <w:p w:rsidR="001B1EAA" w:rsidRPr="0079492C" w:rsidRDefault="001B1EAA" w:rsidP="001B1EAA">
      <w:pPr>
        <w:spacing w:line="360" w:lineRule="auto"/>
        <w:jc w:val="both"/>
        <w:rPr>
          <w:sz w:val="28"/>
          <w:szCs w:val="28"/>
        </w:rPr>
      </w:pPr>
      <w:r w:rsidRPr="0079492C">
        <w:rPr>
          <w:sz w:val="28"/>
          <w:szCs w:val="28"/>
        </w:rPr>
        <w:t>Предыдущий период = 58022 тыс.руб.</w:t>
      </w:r>
    </w:p>
    <w:p w:rsidR="001B1EAA" w:rsidRPr="0079492C" w:rsidRDefault="001B1EAA" w:rsidP="001B1EAA">
      <w:pPr>
        <w:spacing w:line="360" w:lineRule="auto"/>
        <w:jc w:val="both"/>
        <w:rPr>
          <w:sz w:val="28"/>
          <w:szCs w:val="28"/>
        </w:rPr>
      </w:pPr>
      <w:r w:rsidRPr="0079492C">
        <w:rPr>
          <w:sz w:val="28"/>
          <w:szCs w:val="28"/>
        </w:rPr>
        <w:t>Темп роста = 72762/58022 * 100% = 125,40%</w:t>
      </w:r>
    </w:p>
    <w:p w:rsidR="001B1EAA" w:rsidRPr="0079492C" w:rsidRDefault="001B1EAA" w:rsidP="001B1EAA">
      <w:pPr>
        <w:spacing w:line="360" w:lineRule="auto"/>
        <w:jc w:val="both"/>
        <w:rPr>
          <w:sz w:val="28"/>
          <w:szCs w:val="28"/>
        </w:rPr>
      </w:pPr>
      <w:r w:rsidRPr="0079492C">
        <w:rPr>
          <w:sz w:val="28"/>
          <w:szCs w:val="28"/>
        </w:rPr>
        <w:t>Темп прироста = 125,40– 100 = 25,40%</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 xml:space="preserve">11) Прибыль до налогообложения: </w:t>
      </w:r>
    </w:p>
    <w:p w:rsidR="001B1EAA" w:rsidRPr="0079492C" w:rsidRDefault="001B1EAA" w:rsidP="001B1EAA">
      <w:pPr>
        <w:spacing w:line="360" w:lineRule="auto"/>
        <w:jc w:val="both"/>
        <w:rPr>
          <w:sz w:val="28"/>
          <w:szCs w:val="28"/>
        </w:rPr>
      </w:pPr>
      <w:r w:rsidRPr="0079492C">
        <w:rPr>
          <w:sz w:val="28"/>
          <w:szCs w:val="28"/>
        </w:rPr>
        <w:t>Отчетный период = 79400 тыс.руб.</w:t>
      </w:r>
    </w:p>
    <w:p w:rsidR="001B1EAA" w:rsidRPr="0079492C" w:rsidRDefault="001B1EAA" w:rsidP="001B1EAA">
      <w:pPr>
        <w:spacing w:line="360" w:lineRule="auto"/>
        <w:jc w:val="both"/>
        <w:rPr>
          <w:sz w:val="28"/>
          <w:szCs w:val="28"/>
        </w:rPr>
      </w:pPr>
      <w:r w:rsidRPr="0079492C">
        <w:rPr>
          <w:sz w:val="28"/>
          <w:szCs w:val="28"/>
        </w:rPr>
        <w:t>Предыдущий период = 55348 тыс.руб.</w:t>
      </w:r>
    </w:p>
    <w:p w:rsidR="001B1EAA" w:rsidRPr="0079492C" w:rsidRDefault="001B1EAA" w:rsidP="001B1EAA">
      <w:pPr>
        <w:spacing w:line="360" w:lineRule="auto"/>
        <w:jc w:val="both"/>
        <w:rPr>
          <w:sz w:val="28"/>
          <w:szCs w:val="28"/>
        </w:rPr>
      </w:pPr>
      <w:r w:rsidRPr="0079492C">
        <w:rPr>
          <w:sz w:val="28"/>
          <w:szCs w:val="28"/>
        </w:rPr>
        <w:t>Темп роста = 79400/55348 *100% = 143,45%</w:t>
      </w:r>
    </w:p>
    <w:p w:rsidR="001B1EAA" w:rsidRPr="0079492C" w:rsidRDefault="001B1EAA" w:rsidP="001B1EAA">
      <w:pPr>
        <w:spacing w:line="360" w:lineRule="auto"/>
        <w:jc w:val="both"/>
        <w:rPr>
          <w:sz w:val="28"/>
          <w:szCs w:val="28"/>
        </w:rPr>
      </w:pPr>
      <w:r w:rsidRPr="0079492C">
        <w:rPr>
          <w:sz w:val="28"/>
          <w:szCs w:val="28"/>
        </w:rPr>
        <w:t>Темп прироста = 143,45- 100 = 43,45%</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12) Рентабельность продаж : Rп = Пч/ВОР,</w:t>
      </w:r>
    </w:p>
    <w:p w:rsidR="001B1EAA" w:rsidRPr="0079492C" w:rsidRDefault="001B1EAA" w:rsidP="001B1EAA">
      <w:pPr>
        <w:spacing w:line="360" w:lineRule="auto"/>
        <w:jc w:val="both"/>
        <w:rPr>
          <w:sz w:val="28"/>
          <w:szCs w:val="28"/>
        </w:rPr>
      </w:pPr>
      <w:r w:rsidRPr="0079492C">
        <w:rPr>
          <w:sz w:val="28"/>
          <w:szCs w:val="28"/>
        </w:rPr>
        <w:t xml:space="preserve">где Пч – прибыль чистая </w:t>
      </w:r>
    </w:p>
    <w:p w:rsidR="001B1EAA" w:rsidRPr="0079492C" w:rsidRDefault="001B1EAA" w:rsidP="001B1EAA">
      <w:pPr>
        <w:spacing w:line="360" w:lineRule="auto"/>
        <w:jc w:val="both"/>
        <w:rPr>
          <w:sz w:val="28"/>
          <w:szCs w:val="28"/>
        </w:rPr>
      </w:pPr>
      <w:r w:rsidRPr="0079492C">
        <w:rPr>
          <w:sz w:val="28"/>
          <w:szCs w:val="28"/>
        </w:rPr>
        <w:t>Отчетный период = 63520/380100=0,17%</w:t>
      </w:r>
    </w:p>
    <w:p w:rsidR="001B1EAA" w:rsidRPr="0079492C" w:rsidRDefault="001B1EAA" w:rsidP="001B1EAA">
      <w:pPr>
        <w:spacing w:line="360" w:lineRule="auto"/>
        <w:jc w:val="both"/>
        <w:rPr>
          <w:sz w:val="28"/>
          <w:szCs w:val="28"/>
        </w:rPr>
      </w:pPr>
      <w:r w:rsidRPr="0079492C">
        <w:rPr>
          <w:sz w:val="28"/>
          <w:szCs w:val="28"/>
        </w:rPr>
        <w:t>Предыдущий период = 44278,4/330500 = 0,13%</w:t>
      </w:r>
    </w:p>
    <w:p w:rsidR="001B1EAA" w:rsidRPr="0079492C" w:rsidRDefault="001B1EAA" w:rsidP="001B1EAA">
      <w:pPr>
        <w:spacing w:line="360" w:lineRule="auto"/>
        <w:jc w:val="both"/>
        <w:rPr>
          <w:sz w:val="28"/>
          <w:szCs w:val="28"/>
        </w:rPr>
      </w:pPr>
      <w:r w:rsidRPr="0079492C">
        <w:rPr>
          <w:sz w:val="28"/>
          <w:szCs w:val="28"/>
        </w:rPr>
        <w:t>Темп роста = 0,17/0,13 * 100% = 130,77%</w:t>
      </w:r>
    </w:p>
    <w:p w:rsidR="001B1EAA" w:rsidRPr="0079492C" w:rsidRDefault="001B1EAA" w:rsidP="001B1EAA">
      <w:pPr>
        <w:spacing w:line="360" w:lineRule="auto"/>
        <w:jc w:val="both"/>
        <w:rPr>
          <w:sz w:val="28"/>
          <w:szCs w:val="28"/>
        </w:rPr>
      </w:pPr>
      <w:r w:rsidRPr="0079492C">
        <w:rPr>
          <w:sz w:val="28"/>
          <w:szCs w:val="28"/>
        </w:rPr>
        <w:t>Темп прироста = 130,77 – 100 = 30,77%</w:t>
      </w:r>
    </w:p>
    <w:p w:rsidR="001B1EAA" w:rsidRPr="0079492C" w:rsidRDefault="001B1EAA" w:rsidP="001B1EAA">
      <w:pPr>
        <w:spacing w:line="360" w:lineRule="auto"/>
        <w:jc w:val="both"/>
        <w:rPr>
          <w:sz w:val="28"/>
          <w:szCs w:val="28"/>
        </w:rPr>
      </w:pPr>
      <w:r w:rsidRPr="0079492C">
        <w:rPr>
          <w:sz w:val="28"/>
          <w:szCs w:val="28"/>
        </w:rPr>
        <w:t xml:space="preserve"> </w:t>
      </w:r>
    </w:p>
    <w:p w:rsidR="001B1EAA" w:rsidRPr="0079492C" w:rsidRDefault="001B1EAA" w:rsidP="001B1EAA">
      <w:pPr>
        <w:spacing w:line="360" w:lineRule="auto"/>
        <w:jc w:val="both"/>
        <w:rPr>
          <w:sz w:val="28"/>
          <w:szCs w:val="28"/>
        </w:rPr>
      </w:pPr>
      <w:r w:rsidRPr="0079492C">
        <w:rPr>
          <w:sz w:val="28"/>
          <w:szCs w:val="28"/>
        </w:rPr>
        <w:t xml:space="preserve">Составим сводную таблицу основных технико-экономических показателей.      </w:t>
      </w:r>
    </w:p>
    <w:p w:rsidR="001B1EAA" w:rsidRPr="0079492C" w:rsidRDefault="001B1EAA" w:rsidP="001B1EAA">
      <w:pPr>
        <w:spacing w:line="360" w:lineRule="auto"/>
        <w:jc w:val="both"/>
        <w:rPr>
          <w:sz w:val="28"/>
          <w:szCs w:val="28"/>
        </w:rPr>
      </w:pPr>
      <w:r w:rsidRPr="0079492C">
        <w:rPr>
          <w:sz w:val="28"/>
          <w:szCs w:val="28"/>
        </w:rPr>
        <w:t>Анализ технико – экономических показателей работы ООО «Промторг»</w:t>
      </w:r>
    </w:p>
    <w:p w:rsidR="001B1EAA" w:rsidRPr="0079492C" w:rsidRDefault="001B1EAA" w:rsidP="001B1EAA">
      <w:pPr>
        <w:spacing w:line="360" w:lineRule="auto"/>
        <w:jc w:val="both"/>
        <w:rPr>
          <w:sz w:val="28"/>
          <w:szCs w:val="28"/>
        </w:rPr>
      </w:pPr>
      <w:r w:rsidRPr="0079492C">
        <w:rPr>
          <w:sz w:val="28"/>
          <w:szCs w:val="28"/>
        </w:rPr>
        <w:t xml:space="preserve">                                                                        </w:t>
      </w:r>
      <w:r>
        <w:rPr>
          <w:sz w:val="28"/>
          <w:szCs w:val="28"/>
        </w:rPr>
        <w:t xml:space="preserve">                      Таблица </w:t>
      </w:r>
      <w:r w:rsidRPr="0079492C">
        <w:rPr>
          <w:sz w:val="28"/>
          <w:szCs w:val="28"/>
        </w:rPr>
        <w:t>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828"/>
        <w:gridCol w:w="3000"/>
        <w:gridCol w:w="1811"/>
        <w:gridCol w:w="2017"/>
        <w:gridCol w:w="1915"/>
      </w:tblGrid>
      <w:tr w:rsidR="001B1EAA" w:rsidRPr="0079492C" w:rsidTr="00AC2575">
        <w:trPr>
          <w:trHeight w:val="1853"/>
        </w:trPr>
        <w:tc>
          <w:tcPr>
            <w:tcW w:w="828"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 п/п</w:t>
            </w:r>
          </w:p>
        </w:tc>
        <w:tc>
          <w:tcPr>
            <w:tcW w:w="3000"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Показатели</w:t>
            </w:r>
          </w:p>
        </w:tc>
        <w:tc>
          <w:tcPr>
            <w:tcW w:w="1811"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Предыдущий аналогичный год</w:t>
            </w:r>
          </w:p>
        </w:tc>
        <w:tc>
          <w:tcPr>
            <w:tcW w:w="2017"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Отчетный период</w:t>
            </w:r>
          </w:p>
        </w:tc>
        <w:tc>
          <w:tcPr>
            <w:tcW w:w="1915"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Отчетный период в % к  предыдущему периоду</w:t>
            </w:r>
          </w:p>
        </w:tc>
      </w:tr>
      <w:tr w:rsidR="001B1EAA" w:rsidRPr="0079492C" w:rsidTr="00AC2575">
        <w:tc>
          <w:tcPr>
            <w:tcW w:w="828"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w:t>
            </w:r>
          </w:p>
        </w:tc>
        <w:tc>
          <w:tcPr>
            <w:tcW w:w="3000"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Товарная продукция тыс.руб.</w:t>
            </w:r>
          </w:p>
        </w:tc>
        <w:tc>
          <w:tcPr>
            <w:tcW w:w="1811"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2537</w:t>
            </w:r>
          </w:p>
        </w:tc>
        <w:tc>
          <w:tcPr>
            <w:tcW w:w="2017"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4750</w:t>
            </w:r>
          </w:p>
        </w:tc>
        <w:tc>
          <w:tcPr>
            <w:tcW w:w="1915"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187,23</w:t>
            </w:r>
          </w:p>
        </w:tc>
      </w:tr>
      <w:tr w:rsidR="001B1EAA" w:rsidRPr="0079492C" w:rsidTr="00AC2575">
        <w:tc>
          <w:tcPr>
            <w:tcW w:w="828"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2</w:t>
            </w:r>
          </w:p>
        </w:tc>
        <w:tc>
          <w:tcPr>
            <w:tcW w:w="3000"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Реализованная продукция, тыс.руб.</w:t>
            </w:r>
          </w:p>
        </w:tc>
        <w:tc>
          <w:tcPr>
            <w:tcW w:w="1811"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330500</w:t>
            </w:r>
          </w:p>
        </w:tc>
        <w:tc>
          <w:tcPr>
            <w:tcW w:w="2017"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380100</w:t>
            </w:r>
          </w:p>
        </w:tc>
        <w:tc>
          <w:tcPr>
            <w:tcW w:w="1915"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115,00</w:t>
            </w:r>
          </w:p>
        </w:tc>
      </w:tr>
      <w:tr w:rsidR="001B1EAA" w:rsidRPr="0079492C" w:rsidTr="00AC2575">
        <w:tc>
          <w:tcPr>
            <w:tcW w:w="828"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3</w:t>
            </w:r>
          </w:p>
        </w:tc>
        <w:tc>
          <w:tcPr>
            <w:tcW w:w="3000"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Стоимость ОПФ, тыс.руб.</w:t>
            </w:r>
          </w:p>
        </w:tc>
        <w:tc>
          <w:tcPr>
            <w:tcW w:w="1811"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171000</w:t>
            </w:r>
          </w:p>
        </w:tc>
        <w:tc>
          <w:tcPr>
            <w:tcW w:w="2017"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174000</w:t>
            </w:r>
          </w:p>
        </w:tc>
        <w:tc>
          <w:tcPr>
            <w:tcW w:w="1915"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101,75</w:t>
            </w:r>
          </w:p>
        </w:tc>
      </w:tr>
      <w:tr w:rsidR="001B1EAA" w:rsidRPr="0079492C" w:rsidTr="00AC2575">
        <w:tc>
          <w:tcPr>
            <w:tcW w:w="828"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4</w:t>
            </w:r>
          </w:p>
        </w:tc>
        <w:tc>
          <w:tcPr>
            <w:tcW w:w="3000"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Реализованная продукция на рубль стоимости ОПФ, тыс.руб.</w:t>
            </w:r>
          </w:p>
        </w:tc>
        <w:tc>
          <w:tcPr>
            <w:tcW w:w="1811"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1,93</w:t>
            </w:r>
          </w:p>
        </w:tc>
        <w:tc>
          <w:tcPr>
            <w:tcW w:w="2017"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2,18</w:t>
            </w:r>
          </w:p>
        </w:tc>
        <w:tc>
          <w:tcPr>
            <w:tcW w:w="1915"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112,95</w:t>
            </w:r>
          </w:p>
        </w:tc>
      </w:tr>
      <w:tr w:rsidR="001B1EAA" w:rsidRPr="0079492C" w:rsidTr="00AC2575">
        <w:tc>
          <w:tcPr>
            <w:tcW w:w="828"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5</w:t>
            </w:r>
          </w:p>
        </w:tc>
        <w:tc>
          <w:tcPr>
            <w:tcW w:w="3000"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Численность работающих, чел.</w:t>
            </w:r>
          </w:p>
        </w:tc>
        <w:tc>
          <w:tcPr>
            <w:tcW w:w="1811"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80</w:t>
            </w:r>
          </w:p>
        </w:tc>
        <w:tc>
          <w:tcPr>
            <w:tcW w:w="2017"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80</w:t>
            </w:r>
          </w:p>
        </w:tc>
        <w:tc>
          <w:tcPr>
            <w:tcW w:w="1915"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100</w:t>
            </w:r>
          </w:p>
        </w:tc>
      </w:tr>
      <w:tr w:rsidR="001B1EAA" w:rsidRPr="0079492C" w:rsidTr="00AC2575">
        <w:tc>
          <w:tcPr>
            <w:tcW w:w="828"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6</w:t>
            </w:r>
          </w:p>
        </w:tc>
        <w:tc>
          <w:tcPr>
            <w:tcW w:w="3000"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Реализованная продукция на 1 работающего, тыс.руб.</w:t>
            </w:r>
          </w:p>
        </w:tc>
        <w:tc>
          <w:tcPr>
            <w:tcW w:w="1811"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4131,25</w:t>
            </w:r>
          </w:p>
        </w:tc>
        <w:tc>
          <w:tcPr>
            <w:tcW w:w="2017"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4751,25</w:t>
            </w:r>
          </w:p>
        </w:tc>
        <w:tc>
          <w:tcPr>
            <w:tcW w:w="1915"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115,00</w:t>
            </w:r>
          </w:p>
        </w:tc>
      </w:tr>
      <w:tr w:rsidR="001B1EAA" w:rsidRPr="0079492C" w:rsidTr="00AC2575">
        <w:tc>
          <w:tcPr>
            <w:tcW w:w="828"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7</w:t>
            </w:r>
          </w:p>
        </w:tc>
        <w:tc>
          <w:tcPr>
            <w:tcW w:w="3000"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Среднемесячная оплата труда, руб.</w:t>
            </w:r>
          </w:p>
        </w:tc>
        <w:tc>
          <w:tcPr>
            <w:tcW w:w="1811"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6500</w:t>
            </w:r>
          </w:p>
        </w:tc>
        <w:tc>
          <w:tcPr>
            <w:tcW w:w="2017"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7400</w:t>
            </w:r>
          </w:p>
        </w:tc>
        <w:tc>
          <w:tcPr>
            <w:tcW w:w="1915"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113,85</w:t>
            </w:r>
          </w:p>
        </w:tc>
      </w:tr>
      <w:tr w:rsidR="001B1EAA" w:rsidRPr="0079492C" w:rsidTr="00AC2575">
        <w:tc>
          <w:tcPr>
            <w:tcW w:w="828"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8</w:t>
            </w:r>
          </w:p>
        </w:tc>
        <w:tc>
          <w:tcPr>
            <w:tcW w:w="3000"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Полная себестоимость реализованной продукции, тыс.руб.</w:t>
            </w:r>
          </w:p>
        </w:tc>
        <w:tc>
          <w:tcPr>
            <w:tcW w:w="1811"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262686</w:t>
            </w:r>
          </w:p>
        </w:tc>
        <w:tc>
          <w:tcPr>
            <w:tcW w:w="2017"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282674</w:t>
            </w:r>
          </w:p>
        </w:tc>
        <w:tc>
          <w:tcPr>
            <w:tcW w:w="1915"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107,6</w:t>
            </w:r>
          </w:p>
        </w:tc>
      </w:tr>
      <w:tr w:rsidR="001B1EAA" w:rsidRPr="0079492C" w:rsidTr="00AC2575">
        <w:tc>
          <w:tcPr>
            <w:tcW w:w="828"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9</w:t>
            </w:r>
          </w:p>
        </w:tc>
        <w:tc>
          <w:tcPr>
            <w:tcW w:w="3000"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Затраты на 1 рубль реализованной продукции, руб.</w:t>
            </w:r>
          </w:p>
        </w:tc>
        <w:tc>
          <w:tcPr>
            <w:tcW w:w="1811"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0,82</w:t>
            </w:r>
          </w:p>
        </w:tc>
        <w:tc>
          <w:tcPr>
            <w:tcW w:w="2017"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0,80</w:t>
            </w:r>
          </w:p>
        </w:tc>
        <w:tc>
          <w:tcPr>
            <w:tcW w:w="1915"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97,56</w:t>
            </w:r>
          </w:p>
        </w:tc>
      </w:tr>
      <w:tr w:rsidR="001B1EAA" w:rsidRPr="0079492C" w:rsidTr="00AC2575">
        <w:tc>
          <w:tcPr>
            <w:tcW w:w="828"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10</w:t>
            </w:r>
          </w:p>
        </w:tc>
        <w:tc>
          <w:tcPr>
            <w:tcW w:w="3000"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Прибыль (убыток) от реализации продукции, тыс.руб.</w:t>
            </w:r>
          </w:p>
        </w:tc>
        <w:tc>
          <w:tcPr>
            <w:tcW w:w="1811"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58022</w:t>
            </w:r>
          </w:p>
        </w:tc>
        <w:tc>
          <w:tcPr>
            <w:tcW w:w="2017"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72762</w:t>
            </w:r>
          </w:p>
        </w:tc>
        <w:tc>
          <w:tcPr>
            <w:tcW w:w="1915"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125,40</w:t>
            </w:r>
          </w:p>
        </w:tc>
      </w:tr>
      <w:tr w:rsidR="001B1EAA" w:rsidRPr="0079492C" w:rsidTr="00AC2575">
        <w:tc>
          <w:tcPr>
            <w:tcW w:w="828"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11</w:t>
            </w:r>
          </w:p>
        </w:tc>
        <w:tc>
          <w:tcPr>
            <w:tcW w:w="3000"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Прибыль (убыток) до налогообложения, тыс.руб.</w:t>
            </w:r>
          </w:p>
        </w:tc>
        <w:tc>
          <w:tcPr>
            <w:tcW w:w="1811"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55348</w:t>
            </w:r>
          </w:p>
        </w:tc>
        <w:tc>
          <w:tcPr>
            <w:tcW w:w="2017"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79400</w:t>
            </w:r>
          </w:p>
        </w:tc>
        <w:tc>
          <w:tcPr>
            <w:tcW w:w="1915"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143,45</w:t>
            </w:r>
          </w:p>
        </w:tc>
      </w:tr>
      <w:tr w:rsidR="001B1EAA" w:rsidRPr="0079492C" w:rsidTr="00AC2575">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12</w:t>
            </w:r>
          </w:p>
        </w:tc>
        <w:tc>
          <w:tcPr>
            <w:tcW w:w="3000"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Рентабельность продаж, %</w:t>
            </w:r>
          </w:p>
        </w:tc>
        <w:tc>
          <w:tcPr>
            <w:tcW w:w="1811"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0,13</w:t>
            </w:r>
          </w:p>
        </w:tc>
        <w:tc>
          <w:tcPr>
            <w:tcW w:w="2017"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0,17</w:t>
            </w:r>
          </w:p>
        </w:tc>
        <w:tc>
          <w:tcPr>
            <w:tcW w:w="1915"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130,77</w:t>
            </w:r>
          </w:p>
        </w:tc>
      </w:tr>
    </w:tbl>
    <w:p w:rsidR="001B1EAA" w:rsidRPr="0079492C" w:rsidRDefault="001B1EAA" w:rsidP="001B1EAA">
      <w:pPr>
        <w:spacing w:line="360" w:lineRule="auto"/>
        <w:jc w:val="both"/>
        <w:rPr>
          <w:sz w:val="28"/>
          <w:szCs w:val="28"/>
        </w:rPr>
      </w:pPr>
    </w:p>
    <w:p w:rsidR="001B1EAA" w:rsidRDefault="001B1EAA" w:rsidP="001B1EAA">
      <w:pPr>
        <w:spacing w:line="360" w:lineRule="auto"/>
        <w:jc w:val="both"/>
        <w:rPr>
          <w:sz w:val="28"/>
          <w:szCs w:val="28"/>
        </w:rPr>
      </w:pPr>
      <w:r w:rsidRPr="0079492C">
        <w:rPr>
          <w:sz w:val="28"/>
          <w:szCs w:val="28"/>
        </w:rPr>
        <w:t>Вывод: В целом за отчетный период на предприятии наблюдается улучшение основных технико-экономических показателей. ООО «Промторг» в отчетном периоде по сравнению с предыдущим более эффективно использовало имущество, так как темпы роста выручки от реализации продукции и темпы роста прибыли от продаж выше темпов роста имущества, которое составило 110,7%.</w:t>
      </w:r>
    </w:p>
    <w:p w:rsidR="001B1EAA" w:rsidRPr="0079492C" w:rsidRDefault="001B1EAA" w:rsidP="001B1EAA">
      <w:pPr>
        <w:spacing w:line="360" w:lineRule="auto"/>
        <w:jc w:val="both"/>
        <w:rPr>
          <w:sz w:val="28"/>
          <w:szCs w:val="28"/>
        </w:rPr>
      </w:pPr>
    </w:p>
    <w:p w:rsidR="001B1EAA" w:rsidRPr="00E26399" w:rsidRDefault="001B1EAA" w:rsidP="001B1EAA">
      <w:pPr>
        <w:spacing w:line="360" w:lineRule="auto"/>
        <w:jc w:val="center"/>
        <w:rPr>
          <w:b/>
          <w:sz w:val="28"/>
          <w:szCs w:val="28"/>
        </w:rPr>
      </w:pPr>
      <w:r>
        <w:rPr>
          <w:b/>
          <w:sz w:val="28"/>
          <w:szCs w:val="28"/>
        </w:rPr>
        <w:t xml:space="preserve">ГЛАВА </w:t>
      </w:r>
      <w:r w:rsidRPr="00E26399">
        <w:rPr>
          <w:b/>
          <w:sz w:val="28"/>
          <w:szCs w:val="28"/>
        </w:rPr>
        <w:t>3. ОЦЕНКА ЭФФЕКТИВНОСТИ ХОЗЯЙСТВЕННОЙ ДЕЯТЕЛЬНОСТИ ООО «Промторг»</w:t>
      </w:r>
    </w:p>
    <w:p w:rsidR="001B1EAA" w:rsidRPr="0079492C" w:rsidRDefault="001B1EAA" w:rsidP="001B1EAA">
      <w:pPr>
        <w:spacing w:line="360" w:lineRule="auto"/>
        <w:jc w:val="both"/>
        <w:rPr>
          <w:sz w:val="28"/>
          <w:szCs w:val="28"/>
        </w:rPr>
      </w:pPr>
    </w:p>
    <w:p w:rsidR="001B1EAA" w:rsidRPr="00E26399" w:rsidRDefault="001B1EAA" w:rsidP="001B1EAA">
      <w:pPr>
        <w:spacing w:line="360" w:lineRule="auto"/>
        <w:jc w:val="center"/>
        <w:rPr>
          <w:b/>
          <w:sz w:val="28"/>
          <w:szCs w:val="28"/>
        </w:rPr>
      </w:pPr>
      <w:r w:rsidRPr="00E26399">
        <w:rPr>
          <w:b/>
          <w:sz w:val="28"/>
          <w:szCs w:val="28"/>
        </w:rPr>
        <w:t>3.1. Оценка ликвидности и финансовой устойчивости ООО «Промторг»</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ind w:firstLine="600"/>
        <w:jc w:val="both"/>
        <w:rPr>
          <w:sz w:val="28"/>
          <w:szCs w:val="28"/>
        </w:rPr>
      </w:pPr>
      <w:r w:rsidRPr="0079492C">
        <w:rPr>
          <w:sz w:val="28"/>
          <w:szCs w:val="28"/>
        </w:rPr>
        <w:t xml:space="preserve">     </w:t>
      </w:r>
      <w:r w:rsidRPr="0079492C">
        <w:rPr>
          <w:sz w:val="28"/>
          <w:szCs w:val="28"/>
        </w:rPr>
        <w:tab/>
      </w:r>
    </w:p>
    <w:p w:rsidR="001B1EAA" w:rsidRPr="0079492C" w:rsidRDefault="001B1EAA" w:rsidP="001B1EAA">
      <w:pPr>
        <w:spacing w:line="360" w:lineRule="auto"/>
        <w:jc w:val="both"/>
        <w:rPr>
          <w:sz w:val="28"/>
          <w:szCs w:val="28"/>
        </w:rPr>
      </w:pPr>
      <w:r w:rsidRPr="0079492C">
        <w:rPr>
          <w:sz w:val="28"/>
          <w:szCs w:val="28"/>
        </w:rPr>
        <w:t>1) Коэффициент абсолютной ликвидности показывает долю неотложных обязательств, которые могут быть покрыты за счет готовых средств платежа</w:t>
      </w:r>
      <w:r>
        <w:rPr>
          <w:rStyle w:val="ad"/>
          <w:sz w:val="28"/>
          <w:szCs w:val="28"/>
        </w:rPr>
        <w:footnoteReference w:id="8"/>
      </w:r>
      <w:r w:rsidRPr="0079492C">
        <w:rPr>
          <w:sz w:val="28"/>
          <w:szCs w:val="28"/>
        </w:rPr>
        <w:t>.</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Каб.л = ДС+КФВ/НО, где</w:t>
      </w:r>
    </w:p>
    <w:p w:rsidR="001B1EAA" w:rsidRPr="0079492C" w:rsidRDefault="001B1EAA" w:rsidP="001B1EAA">
      <w:pPr>
        <w:spacing w:line="360" w:lineRule="auto"/>
        <w:jc w:val="both"/>
        <w:rPr>
          <w:sz w:val="28"/>
          <w:szCs w:val="28"/>
        </w:rPr>
      </w:pPr>
      <w:r w:rsidRPr="0079492C">
        <w:rPr>
          <w:sz w:val="28"/>
          <w:szCs w:val="28"/>
        </w:rPr>
        <w:t>Каб.л. – коэффициент абсолютной ликвидности</w:t>
      </w:r>
    </w:p>
    <w:p w:rsidR="001B1EAA" w:rsidRPr="0079492C" w:rsidRDefault="001B1EAA" w:rsidP="001B1EAA">
      <w:pPr>
        <w:spacing w:line="360" w:lineRule="auto"/>
        <w:jc w:val="both"/>
        <w:rPr>
          <w:sz w:val="28"/>
          <w:szCs w:val="28"/>
        </w:rPr>
      </w:pPr>
      <w:r w:rsidRPr="0079492C">
        <w:rPr>
          <w:sz w:val="28"/>
          <w:szCs w:val="28"/>
        </w:rPr>
        <w:t>ДС - денежные средства</w:t>
      </w:r>
    </w:p>
    <w:p w:rsidR="001B1EAA" w:rsidRPr="0079492C" w:rsidRDefault="001B1EAA" w:rsidP="001B1EAA">
      <w:pPr>
        <w:spacing w:line="360" w:lineRule="auto"/>
        <w:jc w:val="both"/>
        <w:rPr>
          <w:sz w:val="28"/>
          <w:szCs w:val="28"/>
        </w:rPr>
      </w:pPr>
      <w:r w:rsidRPr="0079492C">
        <w:rPr>
          <w:sz w:val="28"/>
          <w:szCs w:val="28"/>
        </w:rPr>
        <w:t>КФВ – краткосрочные финансовые вложения</w:t>
      </w:r>
    </w:p>
    <w:p w:rsidR="001B1EAA" w:rsidRPr="0079492C" w:rsidRDefault="001B1EAA" w:rsidP="001B1EAA">
      <w:pPr>
        <w:spacing w:line="360" w:lineRule="auto"/>
        <w:jc w:val="both"/>
        <w:rPr>
          <w:sz w:val="28"/>
          <w:szCs w:val="28"/>
        </w:rPr>
      </w:pPr>
      <w:r w:rsidRPr="0079492C">
        <w:rPr>
          <w:sz w:val="28"/>
          <w:szCs w:val="28"/>
        </w:rPr>
        <w:t>НО – неотложные обязательства</w:t>
      </w:r>
    </w:p>
    <w:p w:rsidR="001B1EAA" w:rsidRPr="0079492C" w:rsidRDefault="001B1EAA" w:rsidP="001B1EAA">
      <w:pPr>
        <w:spacing w:line="360" w:lineRule="auto"/>
        <w:jc w:val="both"/>
        <w:rPr>
          <w:sz w:val="28"/>
          <w:szCs w:val="28"/>
        </w:rPr>
      </w:pPr>
      <w:r w:rsidRPr="0079492C">
        <w:rPr>
          <w:sz w:val="28"/>
          <w:szCs w:val="28"/>
        </w:rPr>
        <w:t>Каб.л.2008г.= 2901+2516/22000= 0,25</w:t>
      </w:r>
    </w:p>
    <w:p w:rsidR="001B1EAA" w:rsidRPr="0079492C" w:rsidRDefault="001B1EAA" w:rsidP="001B1EAA">
      <w:pPr>
        <w:spacing w:line="360" w:lineRule="auto"/>
        <w:jc w:val="both"/>
        <w:rPr>
          <w:sz w:val="28"/>
          <w:szCs w:val="28"/>
        </w:rPr>
      </w:pPr>
      <w:r w:rsidRPr="0079492C">
        <w:rPr>
          <w:sz w:val="28"/>
          <w:szCs w:val="28"/>
        </w:rPr>
        <w:t>Каб.л.2009г.= 3225+5000/20000=0,4</w:t>
      </w:r>
    </w:p>
    <w:p w:rsidR="001B1EAA" w:rsidRPr="0079492C" w:rsidRDefault="001B1EAA" w:rsidP="001B1EAA">
      <w:pPr>
        <w:spacing w:line="360" w:lineRule="auto"/>
        <w:jc w:val="both"/>
        <w:rPr>
          <w:sz w:val="28"/>
          <w:szCs w:val="28"/>
        </w:rPr>
      </w:pPr>
      <w:r w:rsidRPr="0079492C">
        <w:rPr>
          <w:sz w:val="28"/>
          <w:szCs w:val="28"/>
        </w:rPr>
        <w:t>Норма  0,2-0,25</w:t>
      </w:r>
    </w:p>
    <w:p w:rsidR="001B1EAA" w:rsidRPr="0079492C" w:rsidRDefault="001B1EAA" w:rsidP="001B1EAA">
      <w:pPr>
        <w:spacing w:line="360" w:lineRule="auto"/>
        <w:jc w:val="both"/>
        <w:rPr>
          <w:sz w:val="28"/>
          <w:szCs w:val="28"/>
        </w:rPr>
      </w:pPr>
      <w:r w:rsidRPr="0079492C">
        <w:rPr>
          <w:sz w:val="28"/>
          <w:szCs w:val="28"/>
        </w:rPr>
        <w:t xml:space="preserve">  Коэффициент абсолютной ликвидности показывает, что на каждый рубль неотложных обязательств приходится 0,25 рубля готовых средств платежа.    На конец года этот показатель повысился на 0,15 и составил 0,4,  что свидетельствует о положительной динамике развития предприятия, у него есть свободные денежные средства, которые в итоге могут заморозиться. Низкое значение данного коэффициента также может быть обусловлено спецификой деятельности предприятия – большая часть денежных средств находится в обороте, т.е. вложена в товар для продажи, остаток денежных средств в кассе обусловлен необходимым по законодательству минимумом.</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 xml:space="preserve"> 2)Коэффициент промежуточной ликвидности показывает какую долю неотложных обязательств можно погасить за счет высоколиквидных активов</w:t>
      </w:r>
      <w:r>
        <w:rPr>
          <w:rStyle w:val="ad"/>
          <w:sz w:val="28"/>
          <w:szCs w:val="28"/>
        </w:rPr>
        <w:footnoteReference w:id="9"/>
      </w:r>
      <w:r w:rsidRPr="0079492C">
        <w:rPr>
          <w:sz w:val="28"/>
          <w:szCs w:val="28"/>
        </w:rPr>
        <w:t>.</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 xml:space="preserve">Кпр.л. = ДС+КФВ+ДЗ/НО, где </w:t>
      </w:r>
    </w:p>
    <w:p w:rsidR="001B1EAA" w:rsidRPr="0079492C" w:rsidRDefault="001B1EAA" w:rsidP="001B1EAA">
      <w:pPr>
        <w:spacing w:line="360" w:lineRule="auto"/>
        <w:jc w:val="both"/>
        <w:rPr>
          <w:sz w:val="28"/>
          <w:szCs w:val="28"/>
        </w:rPr>
      </w:pPr>
      <w:r w:rsidRPr="0079492C">
        <w:rPr>
          <w:sz w:val="28"/>
          <w:szCs w:val="28"/>
        </w:rPr>
        <w:t>Кпр.л. – коэффициент промежуточной ликвидности</w:t>
      </w:r>
    </w:p>
    <w:p w:rsidR="001B1EAA" w:rsidRPr="0079492C" w:rsidRDefault="001B1EAA" w:rsidP="001B1EAA">
      <w:pPr>
        <w:spacing w:line="360" w:lineRule="auto"/>
        <w:jc w:val="both"/>
        <w:rPr>
          <w:sz w:val="28"/>
          <w:szCs w:val="28"/>
        </w:rPr>
      </w:pPr>
      <w:r w:rsidRPr="0079492C">
        <w:rPr>
          <w:sz w:val="28"/>
          <w:szCs w:val="28"/>
        </w:rPr>
        <w:t>ДС - денежные средства</w:t>
      </w:r>
    </w:p>
    <w:p w:rsidR="001B1EAA" w:rsidRPr="0079492C" w:rsidRDefault="001B1EAA" w:rsidP="001B1EAA">
      <w:pPr>
        <w:spacing w:line="360" w:lineRule="auto"/>
        <w:jc w:val="both"/>
        <w:rPr>
          <w:sz w:val="28"/>
          <w:szCs w:val="28"/>
        </w:rPr>
      </w:pPr>
      <w:r w:rsidRPr="0079492C">
        <w:rPr>
          <w:sz w:val="28"/>
          <w:szCs w:val="28"/>
        </w:rPr>
        <w:t>КФВ – краткосрочные финансовые вложения</w:t>
      </w:r>
    </w:p>
    <w:p w:rsidR="001B1EAA" w:rsidRPr="0079492C" w:rsidRDefault="001B1EAA" w:rsidP="001B1EAA">
      <w:pPr>
        <w:spacing w:line="360" w:lineRule="auto"/>
        <w:jc w:val="both"/>
        <w:rPr>
          <w:sz w:val="28"/>
          <w:szCs w:val="28"/>
        </w:rPr>
      </w:pPr>
      <w:r w:rsidRPr="0079492C">
        <w:rPr>
          <w:sz w:val="28"/>
          <w:szCs w:val="28"/>
        </w:rPr>
        <w:t>ДЗ – дебиторская задолженность</w:t>
      </w:r>
    </w:p>
    <w:p w:rsidR="001B1EAA" w:rsidRPr="0079492C" w:rsidRDefault="001B1EAA" w:rsidP="001B1EAA">
      <w:pPr>
        <w:spacing w:line="360" w:lineRule="auto"/>
        <w:jc w:val="both"/>
        <w:rPr>
          <w:sz w:val="28"/>
          <w:szCs w:val="28"/>
        </w:rPr>
      </w:pPr>
      <w:r w:rsidRPr="0079492C">
        <w:rPr>
          <w:sz w:val="28"/>
          <w:szCs w:val="28"/>
        </w:rPr>
        <w:t>НО – неотложные обязательства</w:t>
      </w:r>
    </w:p>
    <w:p w:rsidR="001B1EAA" w:rsidRPr="0079492C" w:rsidRDefault="001B1EAA" w:rsidP="001B1EAA">
      <w:pPr>
        <w:spacing w:line="360" w:lineRule="auto"/>
        <w:jc w:val="both"/>
        <w:rPr>
          <w:sz w:val="28"/>
          <w:szCs w:val="28"/>
        </w:rPr>
      </w:pPr>
      <w:r w:rsidRPr="0079492C">
        <w:rPr>
          <w:sz w:val="28"/>
          <w:szCs w:val="28"/>
        </w:rPr>
        <w:t>Кпр.л.2008г.=2901+2516+8585/22000=0,64</w:t>
      </w:r>
    </w:p>
    <w:p w:rsidR="001B1EAA" w:rsidRPr="0079492C" w:rsidRDefault="001B1EAA" w:rsidP="001B1EAA">
      <w:pPr>
        <w:spacing w:line="360" w:lineRule="auto"/>
        <w:jc w:val="both"/>
        <w:rPr>
          <w:sz w:val="28"/>
          <w:szCs w:val="28"/>
        </w:rPr>
      </w:pPr>
      <w:r w:rsidRPr="0079492C">
        <w:rPr>
          <w:sz w:val="28"/>
          <w:szCs w:val="28"/>
        </w:rPr>
        <w:t>Кпр.л.2009г.=9400+2100+2901+2516/20000=0,98</w:t>
      </w:r>
    </w:p>
    <w:p w:rsidR="001B1EAA" w:rsidRPr="0079492C" w:rsidRDefault="001B1EAA" w:rsidP="001B1EAA">
      <w:pPr>
        <w:spacing w:line="360" w:lineRule="auto"/>
        <w:jc w:val="both"/>
        <w:rPr>
          <w:sz w:val="28"/>
          <w:szCs w:val="28"/>
        </w:rPr>
      </w:pPr>
      <w:r w:rsidRPr="0079492C">
        <w:rPr>
          <w:sz w:val="28"/>
          <w:szCs w:val="28"/>
        </w:rPr>
        <w:t>Норма 0,7-0,8</w:t>
      </w:r>
    </w:p>
    <w:p w:rsidR="001B1EAA" w:rsidRPr="0079492C" w:rsidRDefault="001B1EAA" w:rsidP="001B1EAA">
      <w:pPr>
        <w:spacing w:line="360" w:lineRule="auto"/>
        <w:ind w:firstLine="400"/>
        <w:jc w:val="both"/>
        <w:rPr>
          <w:sz w:val="28"/>
          <w:szCs w:val="28"/>
        </w:rPr>
      </w:pPr>
      <w:r w:rsidRPr="0079492C">
        <w:rPr>
          <w:sz w:val="28"/>
          <w:szCs w:val="28"/>
        </w:rPr>
        <w:t>Коэффициент промежуточной ликвидности на конец года повысился на 0,34, он показывает, что на каждый рубль неотложных обязательств приходится 0,98 рубля высоколиквидных активов, а также свидетельствует об увеличении дебиторской задолженности, что связано с риском невозвратности долгов.</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3)Коэффициент текущей ликвидности показывает платежеспособность предприятия.</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Кт.л. = ОА/НО, где</w:t>
      </w:r>
    </w:p>
    <w:p w:rsidR="001B1EAA" w:rsidRPr="0079492C" w:rsidRDefault="001B1EAA" w:rsidP="001B1EAA">
      <w:pPr>
        <w:spacing w:line="360" w:lineRule="auto"/>
        <w:jc w:val="both"/>
        <w:rPr>
          <w:sz w:val="28"/>
          <w:szCs w:val="28"/>
        </w:rPr>
      </w:pPr>
      <w:r w:rsidRPr="0079492C">
        <w:rPr>
          <w:sz w:val="28"/>
          <w:szCs w:val="28"/>
        </w:rPr>
        <w:t>Кт.л. – коэффициент текущей ликвидности</w:t>
      </w:r>
    </w:p>
    <w:p w:rsidR="001B1EAA" w:rsidRPr="0079492C" w:rsidRDefault="001B1EAA" w:rsidP="001B1EAA">
      <w:pPr>
        <w:spacing w:line="360" w:lineRule="auto"/>
        <w:jc w:val="both"/>
        <w:rPr>
          <w:sz w:val="28"/>
          <w:szCs w:val="28"/>
        </w:rPr>
      </w:pPr>
      <w:r w:rsidRPr="0079492C">
        <w:rPr>
          <w:sz w:val="28"/>
          <w:szCs w:val="28"/>
        </w:rPr>
        <w:t>ОА – сумма оборотных активов</w:t>
      </w:r>
    </w:p>
    <w:p w:rsidR="001B1EAA" w:rsidRPr="0079492C" w:rsidRDefault="001B1EAA" w:rsidP="001B1EAA">
      <w:pPr>
        <w:spacing w:line="360" w:lineRule="auto"/>
        <w:jc w:val="both"/>
        <w:rPr>
          <w:sz w:val="28"/>
          <w:szCs w:val="28"/>
        </w:rPr>
      </w:pPr>
      <w:r w:rsidRPr="0079492C">
        <w:rPr>
          <w:sz w:val="28"/>
          <w:szCs w:val="28"/>
        </w:rPr>
        <w:t>НО – неотложные обязательства</w:t>
      </w:r>
    </w:p>
    <w:p w:rsidR="001B1EAA" w:rsidRPr="0079492C" w:rsidRDefault="001B1EAA" w:rsidP="001B1EAA">
      <w:pPr>
        <w:spacing w:line="360" w:lineRule="auto"/>
        <w:jc w:val="both"/>
        <w:rPr>
          <w:sz w:val="28"/>
          <w:szCs w:val="28"/>
        </w:rPr>
      </w:pPr>
      <w:r w:rsidRPr="0079492C">
        <w:rPr>
          <w:sz w:val="28"/>
          <w:szCs w:val="28"/>
        </w:rPr>
        <w:t>Кт.л.2008г.=37300/22000=1,69</w:t>
      </w:r>
    </w:p>
    <w:p w:rsidR="001B1EAA" w:rsidRPr="0079492C" w:rsidRDefault="001B1EAA" w:rsidP="001B1EAA">
      <w:pPr>
        <w:spacing w:line="360" w:lineRule="auto"/>
        <w:jc w:val="both"/>
        <w:rPr>
          <w:sz w:val="28"/>
          <w:szCs w:val="28"/>
        </w:rPr>
      </w:pPr>
      <w:r w:rsidRPr="0079492C">
        <w:rPr>
          <w:sz w:val="28"/>
          <w:szCs w:val="28"/>
        </w:rPr>
        <w:t>Кт.л.2009г.=56700/20000=2,83</w:t>
      </w:r>
    </w:p>
    <w:p w:rsidR="001B1EAA" w:rsidRPr="0079492C" w:rsidRDefault="001B1EAA" w:rsidP="001B1EAA">
      <w:pPr>
        <w:spacing w:line="360" w:lineRule="auto"/>
        <w:jc w:val="both"/>
        <w:rPr>
          <w:sz w:val="28"/>
          <w:szCs w:val="28"/>
        </w:rPr>
      </w:pPr>
      <w:r w:rsidRPr="0079492C">
        <w:rPr>
          <w:sz w:val="28"/>
          <w:szCs w:val="28"/>
        </w:rPr>
        <w:t>Норма 1-2</w:t>
      </w:r>
    </w:p>
    <w:p w:rsidR="001B1EAA" w:rsidRPr="0079492C" w:rsidRDefault="001B1EAA" w:rsidP="001B1EAA">
      <w:pPr>
        <w:spacing w:line="360" w:lineRule="auto"/>
        <w:ind w:firstLine="403"/>
        <w:jc w:val="both"/>
        <w:rPr>
          <w:sz w:val="28"/>
          <w:szCs w:val="28"/>
        </w:rPr>
      </w:pPr>
      <w:r w:rsidRPr="0079492C">
        <w:rPr>
          <w:sz w:val="28"/>
          <w:szCs w:val="28"/>
        </w:rPr>
        <w:t>На начало и на конец года коэффициент текущей ликвидности находится выше границы своих интервалов, на конец года увеличился на 1,14, это и показывает, что сверх меры краткосрочные обязательства  обеспечиваются текущими активами. Данный высокий показатель обусловлен тем, что большая часть активов вложена в запасы готовой продукции для реализации, т.к. предприятие занимается оптовой торговлей.</w:t>
      </w:r>
    </w:p>
    <w:p w:rsidR="001B1EAA" w:rsidRPr="0079492C" w:rsidRDefault="001B1EAA" w:rsidP="001B1EAA">
      <w:pPr>
        <w:spacing w:line="360" w:lineRule="auto"/>
        <w:jc w:val="both"/>
        <w:rPr>
          <w:sz w:val="28"/>
          <w:szCs w:val="28"/>
        </w:rPr>
      </w:pPr>
      <w:r w:rsidRPr="0079492C">
        <w:rPr>
          <w:sz w:val="28"/>
          <w:szCs w:val="28"/>
        </w:rPr>
        <w:t>Обобщим показатели ликвидности в сводную таблицу.</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Анализ ликвидности ООО «Промторг»</w:t>
      </w:r>
    </w:p>
    <w:p w:rsidR="001B1EAA" w:rsidRPr="0079492C" w:rsidRDefault="001B1EAA" w:rsidP="001B1EAA">
      <w:pPr>
        <w:spacing w:line="360" w:lineRule="auto"/>
        <w:jc w:val="both"/>
        <w:rPr>
          <w:sz w:val="28"/>
          <w:szCs w:val="28"/>
        </w:rPr>
      </w:pPr>
      <w:r>
        <w:rPr>
          <w:sz w:val="28"/>
          <w:szCs w:val="28"/>
        </w:rPr>
        <w:t xml:space="preserve">                                                                                                                    </w:t>
      </w:r>
      <w:r w:rsidRPr="0079492C">
        <w:rPr>
          <w:sz w:val="28"/>
          <w:szCs w:val="28"/>
        </w:rPr>
        <w:t xml:space="preserve">Таблица </w:t>
      </w:r>
      <w:r>
        <w:rPr>
          <w:sz w:val="28"/>
          <w:szCs w:val="28"/>
        </w:rPr>
        <w:t>2</w:t>
      </w:r>
    </w:p>
    <w:p w:rsidR="001B1EAA" w:rsidRPr="0079492C" w:rsidRDefault="001B1EAA" w:rsidP="001B1EAA">
      <w:pPr>
        <w:spacing w:line="360" w:lineRule="auto"/>
        <w:jc w:val="both"/>
        <w:rPr>
          <w:sz w:val="28"/>
          <w:szCs w:val="28"/>
        </w:rPr>
      </w:pPr>
    </w:p>
    <w:tbl>
      <w:tblPr>
        <w:tblW w:w="9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2400"/>
        <w:gridCol w:w="2200"/>
        <w:gridCol w:w="2800"/>
      </w:tblGrid>
      <w:tr w:rsidR="001B1EAA" w:rsidRPr="0079492C" w:rsidTr="00AC2575">
        <w:tc>
          <w:tcPr>
            <w:tcW w:w="2308" w:type="dxa"/>
            <w:tcBorders>
              <w:top w:val="single" w:sz="4" w:space="0" w:color="auto"/>
              <w:left w:val="single" w:sz="4" w:space="0" w:color="auto"/>
              <w:bottom w:val="single" w:sz="4" w:space="0" w:color="auto"/>
              <w:right w:val="single" w:sz="4" w:space="0" w:color="auto"/>
            </w:tcBorders>
            <w:shd w:val="clear" w:color="000000" w:fill="FFFFFF"/>
          </w:tcPr>
          <w:p w:rsidR="001B1EAA" w:rsidRPr="0079492C" w:rsidRDefault="001B1EAA" w:rsidP="00AC2575">
            <w:pPr>
              <w:spacing w:line="360" w:lineRule="auto"/>
              <w:jc w:val="both"/>
              <w:rPr>
                <w:sz w:val="28"/>
                <w:szCs w:val="28"/>
              </w:rPr>
            </w:pPr>
            <w:r w:rsidRPr="0079492C">
              <w:rPr>
                <w:sz w:val="28"/>
                <w:szCs w:val="28"/>
              </w:rPr>
              <w:t>показатель</w:t>
            </w:r>
          </w:p>
        </w:tc>
        <w:tc>
          <w:tcPr>
            <w:tcW w:w="2400" w:type="dxa"/>
            <w:tcBorders>
              <w:top w:val="single" w:sz="4" w:space="0" w:color="auto"/>
              <w:left w:val="single" w:sz="4" w:space="0" w:color="auto"/>
              <w:bottom w:val="single" w:sz="4" w:space="0" w:color="auto"/>
              <w:right w:val="single" w:sz="4" w:space="0" w:color="auto"/>
            </w:tcBorders>
            <w:shd w:val="clear" w:color="000000" w:fill="FFFFFF"/>
          </w:tcPr>
          <w:p w:rsidR="001B1EAA" w:rsidRPr="0079492C" w:rsidRDefault="001B1EAA" w:rsidP="00AC2575">
            <w:pPr>
              <w:spacing w:line="360" w:lineRule="auto"/>
              <w:jc w:val="both"/>
              <w:rPr>
                <w:sz w:val="28"/>
                <w:szCs w:val="28"/>
              </w:rPr>
            </w:pPr>
            <w:r w:rsidRPr="0079492C">
              <w:rPr>
                <w:sz w:val="28"/>
                <w:szCs w:val="28"/>
              </w:rPr>
              <w:t>2008г.</w:t>
            </w:r>
          </w:p>
        </w:tc>
        <w:tc>
          <w:tcPr>
            <w:tcW w:w="2200" w:type="dxa"/>
            <w:tcBorders>
              <w:top w:val="single" w:sz="4" w:space="0" w:color="auto"/>
              <w:left w:val="single" w:sz="4" w:space="0" w:color="auto"/>
              <w:bottom w:val="single" w:sz="4" w:space="0" w:color="auto"/>
              <w:right w:val="single" w:sz="4" w:space="0" w:color="auto"/>
            </w:tcBorders>
            <w:shd w:val="clear" w:color="000000" w:fill="FFFFFF"/>
          </w:tcPr>
          <w:p w:rsidR="001B1EAA" w:rsidRPr="0079492C" w:rsidRDefault="001B1EAA" w:rsidP="00AC2575">
            <w:pPr>
              <w:spacing w:line="360" w:lineRule="auto"/>
              <w:jc w:val="both"/>
              <w:rPr>
                <w:sz w:val="28"/>
                <w:szCs w:val="28"/>
              </w:rPr>
            </w:pPr>
            <w:r w:rsidRPr="0079492C">
              <w:rPr>
                <w:sz w:val="28"/>
                <w:szCs w:val="28"/>
              </w:rPr>
              <w:t>2009г.</w:t>
            </w:r>
          </w:p>
        </w:tc>
        <w:tc>
          <w:tcPr>
            <w:tcW w:w="2800" w:type="dxa"/>
            <w:tcBorders>
              <w:top w:val="single" w:sz="4" w:space="0" w:color="auto"/>
              <w:left w:val="single" w:sz="4" w:space="0" w:color="auto"/>
              <w:bottom w:val="single" w:sz="4" w:space="0" w:color="auto"/>
              <w:right w:val="single" w:sz="4" w:space="0" w:color="auto"/>
            </w:tcBorders>
            <w:shd w:val="clear" w:color="000000" w:fill="FFFFFF"/>
          </w:tcPr>
          <w:p w:rsidR="001B1EAA" w:rsidRPr="0079492C" w:rsidRDefault="001B1EAA" w:rsidP="00AC2575">
            <w:pPr>
              <w:spacing w:line="360" w:lineRule="auto"/>
              <w:jc w:val="both"/>
              <w:rPr>
                <w:sz w:val="28"/>
                <w:szCs w:val="28"/>
              </w:rPr>
            </w:pPr>
            <w:r w:rsidRPr="0079492C">
              <w:rPr>
                <w:sz w:val="28"/>
                <w:szCs w:val="28"/>
              </w:rPr>
              <w:t>отклонение</w:t>
            </w:r>
          </w:p>
        </w:tc>
      </w:tr>
      <w:tr w:rsidR="001B1EAA" w:rsidRPr="0079492C" w:rsidTr="00AC2575">
        <w:tc>
          <w:tcPr>
            <w:tcW w:w="2308" w:type="dxa"/>
            <w:tcBorders>
              <w:top w:val="single" w:sz="4" w:space="0" w:color="auto"/>
              <w:left w:val="single" w:sz="4" w:space="0" w:color="auto"/>
              <w:bottom w:val="single" w:sz="4" w:space="0" w:color="auto"/>
              <w:right w:val="single" w:sz="4" w:space="0" w:color="auto"/>
            </w:tcBorders>
            <w:shd w:val="clear" w:color="000000" w:fill="FFFFFF"/>
          </w:tcPr>
          <w:p w:rsidR="001B1EAA" w:rsidRPr="0079492C" w:rsidRDefault="001B1EAA" w:rsidP="00AC2575">
            <w:pPr>
              <w:spacing w:line="360" w:lineRule="auto"/>
              <w:jc w:val="both"/>
              <w:rPr>
                <w:sz w:val="28"/>
                <w:szCs w:val="28"/>
              </w:rPr>
            </w:pPr>
            <w:r w:rsidRPr="0079492C">
              <w:rPr>
                <w:sz w:val="28"/>
                <w:szCs w:val="28"/>
              </w:rPr>
              <w:t>Коэффициент абсолютной ликвидности</w:t>
            </w:r>
          </w:p>
        </w:tc>
        <w:tc>
          <w:tcPr>
            <w:tcW w:w="2400" w:type="dxa"/>
            <w:tcBorders>
              <w:top w:val="single" w:sz="4" w:space="0" w:color="auto"/>
              <w:left w:val="single" w:sz="4" w:space="0" w:color="auto"/>
              <w:bottom w:val="single" w:sz="4" w:space="0" w:color="auto"/>
              <w:right w:val="single" w:sz="4" w:space="0" w:color="auto"/>
            </w:tcBorders>
            <w:shd w:val="clear" w:color="000000" w:fill="FFFFFF"/>
          </w:tcPr>
          <w:p w:rsidR="001B1EAA" w:rsidRPr="0079492C" w:rsidRDefault="001B1EAA" w:rsidP="00AC2575">
            <w:pPr>
              <w:spacing w:line="360" w:lineRule="auto"/>
              <w:jc w:val="both"/>
              <w:rPr>
                <w:sz w:val="28"/>
                <w:szCs w:val="28"/>
              </w:rPr>
            </w:pPr>
            <w:r w:rsidRPr="0079492C">
              <w:rPr>
                <w:sz w:val="28"/>
                <w:szCs w:val="28"/>
              </w:rPr>
              <w:t>0,25</w:t>
            </w:r>
          </w:p>
        </w:tc>
        <w:tc>
          <w:tcPr>
            <w:tcW w:w="2200" w:type="dxa"/>
            <w:tcBorders>
              <w:top w:val="single" w:sz="4" w:space="0" w:color="auto"/>
              <w:left w:val="single" w:sz="4" w:space="0" w:color="auto"/>
              <w:bottom w:val="single" w:sz="4" w:space="0" w:color="auto"/>
              <w:right w:val="single" w:sz="4" w:space="0" w:color="auto"/>
            </w:tcBorders>
            <w:shd w:val="clear" w:color="000000" w:fill="FFFFFF"/>
          </w:tcPr>
          <w:p w:rsidR="001B1EAA" w:rsidRPr="0079492C" w:rsidRDefault="001B1EAA" w:rsidP="00AC2575">
            <w:pPr>
              <w:spacing w:line="360" w:lineRule="auto"/>
              <w:jc w:val="both"/>
              <w:rPr>
                <w:sz w:val="28"/>
                <w:szCs w:val="28"/>
              </w:rPr>
            </w:pPr>
            <w:r w:rsidRPr="0079492C">
              <w:rPr>
                <w:sz w:val="28"/>
                <w:szCs w:val="28"/>
              </w:rPr>
              <w:t>0,4</w:t>
            </w:r>
          </w:p>
        </w:tc>
        <w:tc>
          <w:tcPr>
            <w:tcW w:w="2800" w:type="dxa"/>
            <w:tcBorders>
              <w:top w:val="single" w:sz="4" w:space="0" w:color="auto"/>
              <w:left w:val="single" w:sz="4" w:space="0" w:color="auto"/>
              <w:bottom w:val="single" w:sz="4" w:space="0" w:color="auto"/>
              <w:right w:val="single" w:sz="4" w:space="0" w:color="auto"/>
            </w:tcBorders>
            <w:shd w:val="clear" w:color="000000" w:fill="FFFFFF"/>
          </w:tcPr>
          <w:p w:rsidR="001B1EAA" w:rsidRPr="0079492C" w:rsidRDefault="001B1EAA" w:rsidP="00AC2575">
            <w:pPr>
              <w:spacing w:line="360" w:lineRule="auto"/>
              <w:jc w:val="both"/>
              <w:rPr>
                <w:sz w:val="28"/>
                <w:szCs w:val="28"/>
              </w:rPr>
            </w:pPr>
            <w:r w:rsidRPr="0079492C">
              <w:rPr>
                <w:sz w:val="28"/>
                <w:szCs w:val="28"/>
              </w:rPr>
              <w:t>0,15</w:t>
            </w:r>
          </w:p>
        </w:tc>
      </w:tr>
      <w:tr w:rsidR="001B1EAA" w:rsidRPr="0079492C" w:rsidTr="00AC2575">
        <w:tc>
          <w:tcPr>
            <w:tcW w:w="2308" w:type="dxa"/>
            <w:tcBorders>
              <w:top w:val="single" w:sz="4" w:space="0" w:color="auto"/>
              <w:left w:val="single" w:sz="4" w:space="0" w:color="auto"/>
              <w:bottom w:val="single" w:sz="4" w:space="0" w:color="auto"/>
              <w:right w:val="single" w:sz="4" w:space="0" w:color="auto"/>
            </w:tcBorders>
            <w:shd w:val="clear" w:color="000000" w:fill="FFFFFF"/>
          </w:tcPr>
          <w:p w:rsidR="001B1EAA" w:rsidRPr="0079492C" w:rsidRDefault="001B1EAA" w:rsidP="00AC2575">
            <w:pPr>
              <w:spacing w:line="360" w:lineRule="auto"/>
              <w:jc w:val="both"/>
              <w:rPr>
                <w:sz w:val="28"/>
                <w:szCs w:val="28"/>
              </w:rPr>
            </w:pPr>
            <w:r w:rsidRPr="0079492C">
              <w:rPr>
                <w:sz w:val="28"/>
                <w:szCs w:val="28"/>
              </w:rPr>
              <w:t>Коэффициент промежуточной ликвидности</w:t>
            </w:r>
          </w:p>
        </w:tc>
        <w:tc>
          <w:tcPr>
            <w:tcW w:w="2400" w:type="dxa"/>
            <w:tcBorders>
              <w:top w:val="single" w:sz="4" w:space="0" w:color="auto"/>
              <w:left w:val="single" w:sz="4" w:space="0" w:color="auto"/>
              <w:bottom w:val="single" w:sz="4" w:space="0" w:color="auto"/>
              <w:right w:val="single" w:sz="4" w:space="0" w:color="auto"/>
            </w:tcBorders>
            <w:shd w:val="clear" w:color="000000" w:fill="FFFFFF"/>
          </w:tcPr>
          <w:p w:rsidR="001B1EAA" w:rsidRPr="0079492C" w:rsidRDefault="001B1EAA" w:rsidP="00AC2575">
            <w:pPr>
              <w:spacing w:line="360" w:lineRule="auto"/>
              <w:jc w:val="both"/>
              <w:rPr>
                <w:sz w:val="28"/>
                <w:szCs w:val="28"/>
              </w:rPr>
            </w:pPr>
            <w:r w:rsidRPr="0079492C">
              <w:rPr>
                <w:sz w:val="28"/>
                <w:szCs w:val="28"/>
              </w:rPr>
              <w:t>0,64</w:t>
            </w:r>
          </w:p>
        </w:tc>
        <w:tc>
          <w:tcPr>
            <w:tcW w:w="2200" w:type="dxa"/>
            <w:tcBorders>
              <w:top w:val="single" w:sz="4" w:space="0" w:color="auto"/>
              <w:left w:val="single" w:sz="4" w:space="0" w:color="auto"/>
              <w:bottom w:val="single" w:sz="4" w:space="0" w:color="auto"/>
              <w:right w:val="single" w:sz="4" w:space="0" w:color="auto"/>
            </w:tcBorders>
            <w:shd w:val="clear" w:color="000000" w:fill="FFFFFF"/>
          </w:tcPr>
          <w:p w:rsidR="001B1EAA" w:rsidRPr="0079492C" w:rsidRDefault="001B1EAA" w:rsidP="00AC2575">
            <w:pPr>
              <w:spacing w:line="360" w:lineRule="auto"/>
              <w:jc w:val="both"/>
              <w:rPr>
                <w:sz w:val="28"/>
                <w:szCs w:val="28"/>
              </w:rPr>
            </w:pPr>
            <w:r w:rsidRPr="0079492C">
              <w:rPr>
                <w:sz w:val="28"/>
                <w:szCs w:val="28"/>
              </w:rPr>
              <w:t>0,98</w:t>
            </w:r>
          </w:p>
        </w:tc>
        <w:tc>
          <w:tcPr>
            <w:tcW w:w="2800" w:type="dxa"/>
            <w:tcBorders>
              <w:top w:val="single" w:sz="4" w:space="0" w:color="auto"/>
              <w:left w:val="single" w:sz="4" w:space="0" w:color="auto"/>
              <w:bottom w:val="single" w:sz="4" w:space="0" w:color="auto"/>
              <w:right w:val="single" w:sz="4" w:space="0" w:color="auto"/>
            </w:tcBorders>
            <w:shd w:val="clear" w:color="000000" w:fill="FFFFFF"/>
          </w:tcPr>
          <w:p w:rsidR="001B1EAA" w:rsidRPr="0079492C" w:rsidRDefault="001B1EAA" w:rsidP="00AC2575">
            <w:pPr>
              <w:spacing w:line="360" w:lineRule="auto"/>
              <w:jc w:val="both"/>
              <w:rPr>
                <w:sz w:val="28"/>
                <w:szCs w:val="28"/>
              </w:rPr>
            </w:pPr>
            <w:r w:rsidRPr="0079492C">
              <w:rPr>
                <w:sz w:val="28"/>
                <w:szCs w:val="28"/>
              </w:rPr>
              <w:t>0,34</w:t>
            </w:r>
          </w:p>
        </w:tc>
      </w:tr>
      <w:tr w:rsidR="001B1EAA" w:rsidRPr="0079492C" w:rsidTr="00AC2575">
        <w:tc>
          <w:tcPr>
            <w:tcW w:w="2308" w:type="dxa"/>
            <w:tcBorders>
              <w:top w:val="single" w:sz="4" w:space="0" w:color="auto"/>
              <w:left w:val="single" w:sz="4" w:space="0" w:color="auto"/>
              <w:bottom w:val="single" w:sz="4" w:space="0" w:color="auto"/>
              <w:right w:val="single" w:sz="4" w:space="0" w:color="auto"/>
            </w:tcBorders>
            <w:shd w:val="clear" w:color="000000" w:fill="FFFFFF"/>
          </w:tcPr>
          <w:p w:rsidR="001B1EAA" w:rsidRPr="0079492C" w:rsidRDefault="001B1EAA" w:rsidP="00AC2575">
            <w:pPr>
              <w:spacing w:line="360" w:lineRule="auto"/>
              <w:jc w:val="both"/>
              <w:rPr>
                <w:sz w:val="28"/>
                <w:szCs w:val="28"/>
              </w:rPr>
            </w:pPr>
            <w:r w:rsidRPr="0079492C">
              <w:rPr>
                <w:sz w:val="28"/>
                <w:szCs w:val="28"/>
              </w:rPr>
              <w:t>Коэффициент текущей ликвидности</w:t>
            </w:r>
          </w:p>
        </w:tc>
        <w:tc>
          <w:tcPr>
            <w:tcW w:w="2400" w:type="dxa"/>
            <w:tcBorders>
              <w:top w:val="single" w:sz="4" w:space="0" w:color="auto"/>
              <w:left w:val="single" w:sz="4" w:space="0" w:color="auto"/>
              <w:bottom w:val="single" w:sz="4" w:space="0" w:color="auto"/>
              <w:right w:val="single" w:sz="4" w:space="0" w:color="auto"/>
            </w:tcBorders>
            <w:shd w:val="clear" w:color="000000" w:fill="FFFFFF"/>
          </w:tcPr>
          <w:p w:rsidR="001B1EAA" w:rsidRPr="0079492C" w:rsidRDefault="001B1EAA" w:rsidP="00AC2575">
            <w:pPr>
              <w:spacing w:line="360" w:lineRule="auto"/>
              <w:jc w:val="both"/>
              <w:rPr>
                <w:sz w:val="28"/>
                <w:szCs w:val="28"/>
              </w:rPr>
            </w:pPr>
            <w:r w:rsidRPr="0079492C">
              <w:rPr>
                <w:sz w:val="28"/>
                <w:szCs w:val="28"/>
              </w:rPr>
              <w:t>1,69</w:t>
            </w:r>
          </w:p>
        </w:tc>
        <w:tc>
          <w:tcPr>
            <w:tcW w:w="2200" w:type="dxa"/>
            <w:tcBorders>
              <w:top w:val="single" w:sz="4" w:space="0" w:color="auto"/>
              <w:left w:val="single" w:sz="4" w:space="0" w:color="auto"/>
              <w:bottom w:val="single" w:sz="4" w:space="0" w:color="auto"/>
              <w:right w:val="single" w:sz="4" w:space="0" w:color="auto"/>
            </w:tcBorders>
            <w:shd w:val="clear" w:color="000000" w:fill="FFFFFF"/>
          </w:tcPr>
          <w:p w:rsidR="001B1EAA" w:rsidRPr="0079492C" w:rsidRDefault="001B1EAA" w:rsidP="00AC2575">
            <w:pPr>
              <w:spacing w:line="360" w:lineRule="auto"/>
              <w:jc w:val="both"/>
              <w:rPr>
                <w:sz w:val="28"/>
                <w:szCs w:val="28"/>
              </w:rPr>
            </w:pPr>
            <w:r w:rsidRPr="0079492C">
              <w:rPr>
                <w:sz w:val="28"/>
                <w:szCs w:val="28"/>
              </w:rPr>
              <w:t>2,83</w:t>
            </w:r>
          </w:p>
        </w:tc>
        <w:tc>
          <w:tcPr>
            <w:tcW w:w="2800" w:type="dxa"/>
            <w:tcBorders>
              <w:top w:val="single" w:sz="4" w:space="0" w:color="auto"/>
              <w:left w:val="single" w:sz="4" w:space="0" w:color="auto"/>
              <w:bottom w:val="single" w:sz="4" w:space="0" w:color="auto"/>
              <w:right w:val="single" w:sz="4" w:space="0" w:color="auto"/>
            </w:tcBorders>
            <w:shd w:val="clear" w:color="000000" w:fill="FFFFFF"/>
          </w:tcPr>
          <w:p w:rsidR="001B1EAA" w:rsidRPr="0079492C" w:rsidRDefault="001B1EAA" w:rsidP="00AC2575">
            <w:pPr>
              <w:spacing w:line="360" w:lineRule="auto"/>
              <w:jc w:val="both"/>
              <w:rPr>
                <w:sz w:val="28"/>
                <w:szCs w:val="28"/>
              </w:rPr>
            </w:pPr>
            <w:r w:rsidRPr="0079492C">
              <w:rPr>
                <w:sz w:val="28"/>
                <w:szCs w:val="28"/>
              </w:rPr>
              <w:t>1,14</w:t>
            </w:r>
          </w:p>
        </w:tc>
      </w:tr>
    </w:tbl>
    <w:p w:rsidR="001B1EAA" w:rsidRPr="0079492C" w:rsidRDefault="001B1EAA" w:rsidP="001B1EAA">
      <w:pPr>
        <w:spacing w:line="360" w:lineRule="auto"/>
        <w:jc w:val="both"/>
        <w:rPr>
          <w:sz w:val="28"/>
          <w:szCs w:val="28"/>
        </w:rPr>
      </w:pPr>
    </w:p>
    <w:p w:rsidR="001B1EAA" w:rsidRPr="0079492C" w:rsidRDefault="001B1EAA" w:rsidP="001B1EAA">
      <w:pPr>
        <w:spacing w:line="360" w:lineRule="auto"/>
        <w:ind w:firstLine="400"/>
        <w:jc w:val="both"/>
        <w:rPr>
          <w:sz w:val="28"/>
          <w:szCs w:val="28"/>
        </w:rPr>
      </w:pPr>
      <w:r w:rsidRPr="0079492C">
        <w:rPr>
          <w:sz w:val="28"/>
          <w:szCs w:val="28"/>
        </w:rPr>
        <w:t>На начало года баланс предприятия является ограниченно ликвидным, так как коэффициент промежуточной ликвидности не соответствует значению своего интервала = 0,64 меньше 0,7. В течение года все коэффициенты увеличивались Каб.л. на 0,15; Кпр.л. на 0,34; К т.л. на 1,14. На конец года коэффициенты гарантируют платежеспособность предприятия. Ситуация положительна.</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2. Коэффициенты финансовой устойчивости:</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 xml:space="preserve"> 1)Коэффициент автономии показывает долю активов предприятия, которые были  образованы за счет собственного капитала, т.е. степень независимости  предприятия от внешних источников финансирования</w:t>
      </w:r>
      <w:r>
        <w:rPr>
          <w:rStyle w:val="ad"/>
          <w:sz w:val="28"/>
          <w:szCs w:val="28"/>
        </w:rPr>
        <w:footnoteReference w:id="10"/>
      </w:r>
      <w:r w:rsidRPr="0079492C">
        <w:rPr>
          <w:sz w:val="28"/>
          <w:szCs w:val="28"/>
        </w:rPr>
        <w:t>.</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Кав.= СК/А, где</w:t>
      </w:r>
    </w:p>
    <w:p w:rsidR="001B1EAA" w:rsidRPr="0079492C" w:rsidRDefault="001B1EAA" w:rsidP="001B1EAA">
      <w:pPr>
        <w:spacing w:line="360" w:lineRule="auto"/>
        <w:jc w:val="both"/>
        <w:rPr>
          <w:sz w:val="28"/>
          <w:szCs w:val="28"/>
        </w:rPr>
      </w:pPr>
      <w:r w:rsidRPr="0079492C">
        <w:rPr>
          <w:sz w:val="28"/>
          <w:szCs w:val="28"/>
        </w:rPr>
        <w:t>Кав. – коэффициент автономии</w:t>
      </w:r>
    </w:p>
    <w:p w:rsidR="001B1EAA" w:rsidRPr="0079492C" w:rsidRDefault="001B1EAA" w:rsidP="001B1EAA">
      <w:pPr>
        <w:spacing w:line="360" w:lineRule="auto"/>
        <w:jc w:val="both"/>
        <w:rPr>
          <w:sz w:val="28"/>
          <w:szCs w:val="28"/>
        </w:rPr>
      </w:pPr>
      <w:r w:rsidRPr="0079492C">
        <w:rPr>
          <w:sz w:val="28"/>
          <w:szCs w:val="28"/>
        </w:rPr>
        <w:t>СК – собственный капитал</w:t>
      </w:r>
    </w:p>
    <w:p w:rsidR="001B1EAA" w:rsidRPr="0079492C" w:rsidRDefault="001B1EAA" w:rsidP="001B1EAA">
      <w:pPr>
        <w:spacing w:line="360" w:lineRule="auto"/>
        <w:jc w:val="both"/>
        <w:rPr>
          <w:sz w:val="28"/>
          <w:szCs w:val="28"/>
        </w:rPr>
      </w:pPr>
      <w:r w:rsidRPr="0079492C">
        <w:rPr>
          <w:sz w:val="28"/>
          <w:szCs w:val="28"/>
        </w:rPr>
        <w:t>А – стоимость активов предприятия</w:t>
      </w:r>
    </w:p>
    <w:p w:rsidR="001B1EAA" w:rsidRPr="0079492C" w:rsidRDefault="001B1EAA" w:rsidP="001B1EAA">
      <w:pPr>
        <w:spacing w:line="360" w:lineRule="auto"/>
        <w:jc w:val="both"/>
        <w:rPr>
          <w:sz w:val="28"/>
          <w:szCs w:val="28"/>
        </w:rPr>
      </w:pPr>
      <w:r w:rsidRPr="0079492C">
        <w:rPr>
          <w:sz w:val="28"/>
          <w:szCs w:val="28"/>
        </w:rPr>
        <w:t>Норма 0,5</w:t>
      </w:r>
    </w:p>
    <w:p w:rsidR="001B1EAA" w:rsidRPr="0079492C" w:rsidRDefault="001B1EAA" w:rsidP="001B1EAA">
      <w:pPr>
        <w:spacing w:line="360" w:lineRule="auto"/>
        <w:jc w:val="both"/>
        <w:rPr>
          <w:sz w:val="28"/>
          <w:szCs w:val="28"/>
        </w:rPr>
      </w:pPr>
      <w:r w:rsidRPr="0079492C">
        <w:rPr>
          <w:sz w:val="28"/>
          <w:szCs w:val="28"/>
        </w:rPr>
        <w:t>Кав.2008г.= 186300/208300=0,89</w:t>
      </w:r>
    </w:p>
    <w:p w:rsidR="001B1EAA" w:rsidRPr="0079492C" w:rsidRDefault="001B1EAA" w:rsidP="001B1EAA">
      <w:pPr>
        <w:spacing w:line="360" w:lineRule="auto"/>
        <w:jc w:val="both"/>
        <w:rPr>
          <w:sz w:val="28"/>
          <w:szCs w:val="28"/>
        </w:rPr>
      </w:pPr>
      <w:r w:rsidRPr="0079492C">
        <w:rPr>
          <w:sz w:val="28"/>
          <w:szCs w:val="28"/>
        </w:rPr>
        <w:t>Кав.2009г.= 210700/230700=0,91</w:t>
      </w:r>
    </w:p>
    <w:p w:rsidR="001B1EAA" w:rsidRPr="0079492C" w:rsidRDefault="001B1EAA" w:rsidP="001B1EAA">
      <w:pPr>
        <w:spacing w:line="360" w:lineRule="auto"/>
        <w:ind w:firstLine="403"/>
        <w:jc w:val="both"/>
        <w:rPr>
          <w:sz w:val="28"/>
          <w:szCs w:val="28"/>
        </w:rPr>
      </w:pPr>
      <w:r w:rsidRPr="0079492C">
        <w:rPr>
          <w:sz w:val="28"/>
          <w:szCs w:val="28"/>
        </w:rPr>
        <w:t>Коэффициент автономии на начало и</w:t>
      </w:r>
      <w:r>
        <w:rPr>
          <w:sz w:val="28"/>
          <w:szCs w:val="28"/>
        </w:rPr>
        <w:t xml:space="preserve"> на</w:t>
      </w:r>
      <w:r w:rsidRPr="0079492C">
        <w:rPr>
          <w:sz w:val="28"/>
          <w:szCs w:val="28"/>
        </w:rPr>
        <w:t xml:space="preserve"> конец года находятся выше своей нормы. На конец года наблюдается увеличение показателя на 0,02, это означает, что доля собственных активов в общей  сумме собственных источников составила 0,91 или в каждом рубле собственных источников приходится 91 копейка собственных средств, а 9 – заемных и привлеченных, также это подтверждает, что предприятие финансово устойчиво и не зависит от внешних источников финансирования.</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2)Коэффициент  финансовой зависимости показывает соотношение заемного и собственного капитала</w:t>
      </w:r>
      <w:r>
        <w:rPr>
          <w:rStyle w:val="ad"/>
          <w:sz w:val="28"/>
          <w:szCs w:val="28"/>
        </w:rPr>
        <w:footnoteReference w:id="11"/>
      </w:r>
      <w:r w:rsidRPr="0079492C">
        <w:rPr>
          <w:sz w:val="28"/>
          <w:szCs w:val="28"/>
        </w:rPr>
        <w:t>.</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Кфз=ЗК/СК, где</w:t>
      </w:r>
    </w:p>
    <w:p w:rsidR="001B1EAA" w:rsidRPr="0079492C" w:rsidRDefault="001B1EAA" w:rsidP="001B1EAA">
      <w:pPr>
        <w:spacing w:line="360" w:lineRule="auto"/>
        <w:jc w:val="both"/>
        <w:rPr>
          <w:sz w:val="28"/>
          <w:szCs w:val="28"/>
        </w:rPr>
      </w:pPr>
      <w:r w:rsidRPr="0079492C">
        <w:rPr>
          <w:sz w:val="28"/>
          <w:szCs w:val="28"/>
        </w:rPr>
        <w:t>Кфз – коэффициент финансовой зависимости</w:t>
      </w:r>
    </w:p>
    <w:p w:rsidR="001B1EAA" w:rsidRPr="0079492C" w:rsidRDefault="001B1EAA" w:rsidP="001B1EAA">
      <w:pPr>
        <w:spacing w:line="360" w:lineRule="auto"/>
        <w:jc w:val="both"/>
        <w:rPr>
          <w:sz w:val="28"/>
          <w:szCs w:val="28"/>
        </w:rPr>
      </w:pPr>
      <w:r w:rsidRPr="0079492C">
        <w:rPr>
          <w:sz w:val="28"/>
          <w:szCs w:val="28"/>
        </w:rPr>
        <w:t>ЗК – заемный капитал</w:t>
      </w:r>
    </w:p>
    <w:p w:rsidR="001B1EAA" w:rsidRPr="0079492C" w:rsidRDefault="001B1EAA" w:rsidP="001B1EAA">
      <w:pPr>
        <w:spacing w:line="360" w:lineRule="auto"/>
        <w:jc w:val="both"/>
        <w:rPr>
          <w:sz w:val="28"/>
          <w:szCs w:val="28"/>
        </w:rPr>
      </w:pPr>
      <w:r w:rsidRPr="0079492C">
        <w:rPr>
          <w:sz w:val="28"/>
          <w:szCs w:val="28"/>
        </w:rPr>
        <w:t>СК – собственный капитал</w:t>
      </w:r>
    </w:p>
    <w:p w:rsidR="001B1EAA" w:rsidRPr="0079492C" w:rsidRDefault="001B1EAA" w:rsidP="001B1EAA">
      <w:pPr>
        <w:spacing w:line="360" w:lineRule="auto"/>
        <w:jc w:val="both"/>
        <w:rPr>
          <w:sz w:val="28"/>
          <w:szCs w:val="28"/>
        </w:rPr>
      </w:pPr>
      <w:r w:rsidRPr="0079492C">
        <w:rPr>
          <w:sz w:val="28"/>
          <w:szCs w:val="28"/>
        </w:rPr>
        <w:t>Кфз.2008г.= 22000/186300=0,11</w:t>
      </w:r>
    </w:p>
    <w:p w:rsidR="001B1EAA" w:rsidRPr="0079492C" w:rsidRDefault="001B1EAA" w:rsidP="001B1EAA">
      <w:pPr>
        <w:spacing w:line="360" w:lineRule="auto"/>
        <w:jc w:val="both"/>
        <w:rPr>
          <w:sz w:val="28"/>
          <w:szCs w:val="28"/>
        </w:rPr>
      </w:pPr>
      <w:r w:rsidRPr="0079492C">
        <w:rPr>
          <w:sz w:val="28"/>
          <w:szCs w:val="28"/>
        </w:rPr>
        <w:t>Кфз.2009г.= 20000/210700=0,09</w:t>
      </w:r>
    </w:p>
    <w:p w:rsidR="001B1EAA" w:rsidRPr="0079492C" w:rsidRDefault="001B1EAA" w:rsidP="001B1EAA">
      <w:pPr>
        <w:spacing w:line="360" w:lineRule="auto"/>
        <w:ind w:firstLine="400"/>
        <w:jc w:val="both"/>
        <w:rPr>
          <w:sz w:val="28"/>
          <w:szCs w:val="28"/>
        </w:rPr>
      </w:pPr>
      <w:r w:rsidRPr="0079492C">
        <w:rPr>
          <w:sz w:val="28"/>
          <w:szCs w:val="28"/>
        </w:rPr>
        <w:t>На конец года коэффициент финансовой зависимости снизился на 0,02, что свидетельствует о снижении доли заемного капитала на 2%, а также зависимости предприятия от заемных средств.</w:t>
      </w:r>
    </w:p>
    <w:p w:rsidR="001B1EAA" w:rsidRPr="00D62F0E" w:rsidRDefault="001B1EAA" w:rsidP="001B1EAA">
      <w:pPr>
        <w:spacing w:line="360" w:lineRule="auto"/>
        <w:jc w:val="both"/>
        <w:rPr>
          <w:sz w:val="28"/>
          <w:szCs w:val="28"/>
        </w:rPr>
      </w:pPr>
      <w:r w:rsidRPr="0079492C">
        <w:rPr>
          <w:sz w:val="28"/>
          <w:szCs w:val="28"/>
        </w:rPr>
        <w:t xml:space="preserve">     Обобщим показатели финансовой</w:t>
      </w:r>
      <w:r>
        <w:rPr>
          <w:sz w:val="28"/>
          <w:szCs w:val="28"/>
        </w:rPr>
        <w:t xml:space="preserve"> устойчивости в сводную таблицу:</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Анализ финансовой устойчивости ООО «Промторг»</w:t>
      </w:r>
    </w:p>
    <w:p w:rsidR="001B1EAA" w:rsidRPr="0079492C" w:rsidRDefault="001B1EAA" w:rsidP="001B1EAA">
      <w:pPr>
        <w:spacing w:line="360" w:lineRule="auto"/>
        <w:jc w:val="both"/>
        <w:rPr>
          <w:sz w:val="28"/>
          <w:szCs w:val="28"/>
        </w:rPr>
      </w:pPr>
      <w:r>
        <w:rPr>
          <w:sz w:val="28"/>
          <w:szCs w:val="28"/>
        </w:rPr>
        <w:t xml:space="preserve">                                                                                                                    Таблица 3</w:t>
      </w:r>
    </w:p>
    <w:tbl>
      <w:tblPr>
        <w:tblW w:w="9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2400"/>
        <w:gridCol w:w="2200"/>
        <w:gridCol w:w="2800"/>
      </w:tblGrid>
      <w:tr w:rsidR="001B1EAA" w:rsidRPr="0079492C" w:rsidTr="00AC2575">
        <w:tc>
          <w:tcPr>
            <w:tcW w:w="2308" w:type="dxa"/>
            <w:tcBorders>
              <w:top w:val="single" w:sz="4" w:space="0" w:color="auto"/>
              <w:left w:val="single" w:sz="4" w:space="0" w:color="auto"/>
              <w:bottom w:val="single" w:sz="4" w:space="0" w:color="auto"/>
              <w:right w:val="single" w:sz="4" w:space="0" w:color="auto"/>
            </w:tcBorders>
            <w:shd w:val="clear" w:color="000000" w:fill="FFFFFF"/>
          </w:tcPr>
          <w:p w:rsidR="001B1EAA" w:rsidRPr="0079492C" w:rsidRDefault="001B1EAA" w:rsidP="00AC2575">
            <w:pPr>
              <w:spacing w:line="360" w:lineRule="auto"/>
              <w:jc w:val="both"/>
              <w:rPr>
                <w:sz w:val="28"/>
                <w:szCs w:val="28"/>
              </w:rPr>
            </w:pPr>
            <w:r w:rsidRPr="0079492C">
              <w:rPr>
                <w:sz w:val="28"/>
                <w:szCs w:val="28"/>
              </w:rPr>
              <w:t>показатель</w:t>
            </w:r>
          </w:p>
        </w:tc>
        <w:tc>
          <w:tcPr>
            <w:tcW w:w="2400" w:type="dxa"/>
            <w:tcBorders>
              <w:top w:val="single" w:sz="4" w:space="0" w:color="auto"/>
              <w:left w:val="single" w:sz="4" w:space="0" w:color="auto"/>
              <w:bottom w:val="single" w:sz="4" w:space="0" w:color="auto"/>
              <w:right w:val="single" w:sz="4" w:space="0" w:color="auto"/>
            </w:tcBorders>
            <w:shd w:val="clear" w:color="000000" w:fill="FFFFFF"/>
          </w:tcPr>
          <w:p w:rsidR="001B1EAA" w:rsidRPr="0079492C" w:rsidRDefault="001B1EAA" w:rsidP="00AC2575">
            <w:pPr>
              <w:spacing w:line="360" w:lineRule="auto"/>
              <w:jc w:val="both"/>
              <w:rPr>
                <w:sz w:val="28"/>
                <w:szCs w:val="28"/>
              </w:rPr>
            </w:pPr>
            <w:r w:rsidRPr="0079492C">
              <w:rPr>
                <w:sz w:val="28"/>
                <w:szCs w:val="28"/>
              </w:rPr>
              <w:t>2008г.</w:t>
            </w:r>
          </w:p>
        </w:tc>
        <w:tc>
          <w:tcPr>
            <w:tcW w:w="2200" w:type="dxa"/>
            <w:tcBorders>
              <w:top w:val="single" w:sz="4" w:space="0" w:color="auto"/>
              <w:left w:val="single" w:sz="4" w:space="0" w:color="auto"/>
              <w:bottom w:val="single" w:sz="4" w:space="0" w:color="auto"/>
              <w:right w:val="single" w:sz="4" w:space="0" w:color="auto"/>
            </w:tcBorders>
            <w:shd w:val="clear" w:color="000000" w:fill="FFFFFF"/>
          </w:tcPr>
          <w:p w:rsidR="001B1EAA" w:rsidRPr="0079492C" w:rsidRDefault="001B1EAA" w:rsidP="00AC2575">
            <w:pPr>
              <w:spacing w:line="360" w:lineRule="auto"/>
              <w:jc w:val="both"/>
              <w:rPr>
                <w:sz w:val="28"/>
                <w:szCs w:val="28"/>
              </w:rPr>
            </w:pPr>
            <w:r w:rsidRPr="0079492C">
              <w:rPr>
                <w:sz w:val="28"/>
                <w:szCs w:val="28"/>
              </w:rPr>
              <w:t>2009г.</w:t>
            </w:r>
          </w:p>
        </w:tc>
        <w:tc>
          <w:tcPr>
            <w:tcW w:w="2800" w:type="dxa"/>
            <w:tcBorders>
              <w:top w:val="single" w:sz="4" w:space="0" w:color="auto"/>
              <w:left w:val="single" w:sz="4" w:space="0" w:color="auto"/>
              <w:bottom w:val="single" w:sz="4" w:space="0" w:color="auto"/>
              <w:right w:val="single" w:sz="4" w:space="0" w:color="auto"/>
            </w:tcBorders>
            <w:shd w:val="clear" w:color="000000" w:fill="FFFFFF"/>
          </w:tcPr>
          <w:p w:rsidR="001B1EAA" w:rsidRPr="0079492C" w:rsidRDefault="001B1EAA" w:rsidP="00AC2575">
            <w:pPr>
              <w:spacing w:line="360" w:lineRule="auto"/>
              <w:jc w:val="both"/>
              <w:rPr>
                <w:sz w:val="28"/>
                <w:szCs w:val="28"/>
              </w:rPr>
            </w:pPr>
            <w:r w:rsidRPr="0079492C">
              <w:rPr>
                <w:sz w:val="28"/>
                <w:szCs w:val="28"/>
              </w:rPr>
              <w:t>отклонение</w:t>
            </w:r>
          </w:p>
        </w:tc>
      </w:tr>
      <w:tr w:rsidR="001B1EAA" w:rsidRPr="0079492C" w:rsidTr="00AC2575">
        <w:tc>
          <w:tcPr>
            <w:tcW w:w="2308" w:type="dxa"/>
            <w:tcBorders>
              <w:top w:val="single" w:sz="4" w:space="0" w:color="auto"/>
              <w:left w:val="single" w:sz="4" w:space="0" w:color="auto"/>
              <w:bottom w:val="single" w:sz="4" w:space="0" w:color="auto"/>
              <w:right w:val="single" w:sz="4" w:space="0" w:color="auto"/>
            </w:tcBorders>
            <w:shd w:val="clear" w:color="000000" w:fill="FFFFFF"/>
          </w:tcPr>
          <w:p w:rsidR="001B1EAA" w:rsidRPr="0079492C" w:rsidRDefault="001B1EAA" w:rsidP="00AC2575">
            <w:pPr>
              <w:spacing w:line="360" w:lineRule="auto"/>
              <w:jc w:val="both"/>
              <w:rPr>
                <w:sz w:val="28"/>
                <w:szCs w:val="28"/>
              </w:rPr>
            </w:pPr>
            <w:r w:rsidRPr="0079492C">
              <w:rPr>
                <w:sz w:val="28"/>
                <w:szCs w:val="28"/>
              </w:rPr>
              <w:t>Коэффициент автономии</w:t>
            </w:r>
          </w:p>
        </w:tc>
        <w:tc>
          <w:tcPr>
            <w:tcW w:w="2400" w:type="dxa"/>
            <w:tcBorders>
              <w:top w:val="single" w:sz="4" w:space="0" w:color="auto"/>
              <w:left w:val="single" w:sz="4" w:space="0" w:color="auto"/>
              <w:bottom w:val="single" w:sz="4" w:space="0" w:color="auto"/>
              <w:right w:val="single" w:sz="4" w:space="0" w:color="auto"/>
            </w:tcBorders>
            <w:shd w:val="clear" w:color="000000" w:fill="FFFFFF"/>
          </w:tcPr>
          <w:p w:rsidR="001B1EAA" w:rsidRPr="0079492C" w:rsidRDefault="001B1EAA" w:rsidP="00AC2575">
            <w:pPr>
              <w:spacing w:line="360" w:lineRule="auto"/>
              <w:jc w:val="both"/>
              <w:rPr>
                <w:sz w:val="28"/>
                <w:szCs w:val="28"/>
              </w:rPr>
            </w:pPr>
            <w:r w:rsidRPr="0079492C">
              <w:rPr>
                <w:sz w:val="28"/>
                <w:szCs w:val="28"/>
              </w:rPr>
              <w:t>0,89</w:t>
            </w:r>
          </w:p>
        </w:tc>
        <w:tc>
          <w:tcPr>
            <w:tcW w:w="2200" w:type="dxa"/>
            <w:tcBorders>
              <w:top w:val="single" w:sz="4" w:space="0" w:color="auto"/>
              <w:left w:val="single" w:sz="4" w:space="0" w:color="auto"/>
              <w:bottom w:val="single" w:sz="4" w:space="0" w:color="auto"/>
              <w:right w:val="single" w:sz="4" w:space="0" w:color="auto"/>
            </w:tcBorders>
            <w:shd w:val="clear" w:color="000000" w:fill="FFFFFF"/>
          </w:tcPr>
          <w:p w:rsidR="001B1EAA" w:rsidRPr="0079492C" w:rsidRDefault="001B1EAA" w:rsidP="00AC2575">
            <w:pPr>
              <w:spacing w:line="360" w:lineRule="auto"/>
              <w:jc w:val="both"/>
              <w:rPr>
                <w:sz w:val="28"/>
                <w:szCs w:val="28"/>
              </w:rPr>
            </w:pPr>
            <w:r w:rsidRPr="0079492C">
              <w:rPr>
                <w:sz w:val="28"/>
                <w:szCs w:val="28"/>
              </w:rPr>
              <w:t>0,91</w:t>
            </w:r>
          </w:p>
        </w:tc>
        <w:tc>
          <w:tcPr>
            <w:tcW w:w="2800" w:type="dxa"/>
            <w:tcBorders>
              <w:top w:val="single" w:sz="4" w:space="0" w:color="auto"/>
              <w:left w:val="single" w:sz="4" w:space="0" w:color="auto"/>
              <w:bottom w:val="single" w:sz="4" w:space="0" w:color="auto"/>
              <w:right w:val="single" w:sz="4" w:space="0" w:color="auto"/>
            </w:tcBorders>
            <w:shd w:val="clear" w:color="000000" w:fill="FFFFFF"/>
          </w:tcPr>
          <w:p w:rsidR="001B1EAA" w:rsidRPr="0079492C" w:rsidRDefault="001B1EAA" w:rsidP="00AC2575">
            <w:pPr>
              <w:spacing w:line="360" w:lineRule="auto"/>
              <w:jc w:val="both"/>
              <w:rPr>
                <w:sz w:val="28"/>
                <w:szCs w:val="28"/>
              </w:rPr>
            </w:pPr>
            <w:r w:rsidRPr="0079492C">
              <w:rPr>
                <w:sz w:val="28"/>
                <w:szCs w:val="28"/>
              </w:rPr>
              <w:t>0,02</w:t>
            </w:r>
          </w:p>
        </w:tc>
      </w:tr>
      <w:tr w:rsidR="001B1EAA" w:rsidRPr="0079492C" w:rsidTr="00AC2575">
        <w:tc>
          <w:tcPr>
            <w:tcW w:w="2308" w:type="dxa"/>
            <w:tcBorders>
              <w:top w:val="single" w:sz="4" w:space="0" w:color="auto"/>
              <w:left w:val="single" w:sz="4" w:space="0" w:color="auto"/>
              <w:bottom w:val="single" w:sz="4" w:space="0" w:color="auto"/>
              <w:right w:val="single" w:sz="4" w:space="0" w:color="auto"/>
            </w:tcBorders>
            <w:shd w:val="clear" w:color="000000" w:fill="FFFFFF"/>
          </w:tcPr>
          <w:p w:rsidR="001B1EAA" w:rsidRPr="0079492C" w:rsidRDefault="001B1EAA" w:rsidP="00AC2575">
            <w:pPr>
              <w:spacing w:line="360" w:lineRule="auto"/>
              <w:jc w:val="both"/>
              <w:rPr>
                <w:sz w:val="28"/>
                <w:szCs w:val="28"/>
              </w:rPr>
            </w:pPr>
            <w:r w:rsidRPr="0079492C">
              <w:rPr>
                <w:sz w:val="28"/>
                <w:szCs w:val="28"/>
              </w:rPr>
              <w:t>Коэффициент финансовой зависимости</w:t>
            </w:r>
          </w:p>
        </w:tc>
        <w:tc>
          <w:tcPr>
            <w:tcW w:w="2400" w:type="dxa"/>
            <w:tcBorders>
              <w:top w:val="single" w:sz="4" w:space="0" w:color="auto"/>
              <w:left w:val="single" w:sz="4" w:space="0" w:color="auto"/>
              <w:bottom w:val="single" w:sz="4" w:space="0" w:color="auto"/>
              <w:right w:val="single" w:sz="4" w:space="0" w:color="auto"/>
            </w:tcBorders>
            <w:shd w:val="clear" w:color="000000" w:fill="FFFFFF"/>
          </w:tcPr>
          <w:p w:rsidR="001B1EAA" w:rsidRPr="0079492C" w:rsidRDefault="001B1EAA" w:rsidP="00AC2575">
            <w:pPr>
              <w:spacing w:line="360" w:lineRule="auto"/>
              <w:jc w:val="both"/>
              <w:rPr>
                <w:sz w:val="28"/>
                <w:szCs w:val="28"/>
              </w:rPr>
            </w:pPr>
            <w:r w:rsidRPr="0079492C">
              <w:rPr>
                <w:sz w:val="28"/>
                <w:szCs w:val="28"/>
              </w:rPr>
              <w:t>0,09</w:t>
            </w:r>
          </w:p>
        </w:tc>
        <w:tc>
          <w:tcPr>
            <w:tcW w:w="2200" w:type="dxa"/>
            <w:tcBorders>
              <w:top w:val="single" w:sz="4" w:space="0" w:color="auto"/>
              <w:left w:val="single" w:sz="4" w:space="0" w:color="auto"/>
              <w:bottom w:val="single" w:sz="4" w:space="0" w:color="auto"/>
              <w:right w:val="single" w:sz="4" w:space="0" w:color="auto"/>
            </w:tcBorders>
            <w:shd w:val="clear" w:color="000000" w:fill="FFFFFF"/>
          </w:tcPr>
          <w:p w:rsidR="001B1EAA" w:rsidRPr="0079492C" w:rsidRDefault="001B1EAA" w:rsidP="00AC2575">
            <w:pPr>
              <w:spacing w:line="360" w:lineRule="auto"/>
              <w:jc w:val="both"/>
              <w:rPr>
                <w:sz w:val="28"/>
                <w:szCs w:val="28"/>
              </w:rPr>
            </w:pPr>
            <w:r w:rsidRPr="0079492C">
              <w:rPr>
                <w:sz w:val="28"/>
                <w:szCs w:val="28"/>
              </w:rPr>
              <w:t>0,11</w:t>
            </w:r>
          </w:p>
        </w:tc>
        <w:tc>
          <w:tcPr>
            <w:tcW w:w="2800" w:type="dxa"/>
            <w:tcBorders>
              <w:top w:val="single" w:sz="4" w:space="0" w:color="auto"/>
              <w:left w:val="single" w:sz="4" w:space="0" w:color="auto"/>
              <w:bottom w:val="single" w:sz="4" w:space="0" w:color="auto"/>
              <w:right w:val="single" w:sz="4" w:space="0" w:color="auto"/>
            </w:tcBorders>
            <w:shd w:val="clear" w:color="000000" w:fill="FFFFFF"/>
          </w:tcPr>
          <w:p w:rsidR="001B1EAA" w:rsidRPr="0079492C" w:rsidRDefault="001B1EAA" w:rsidP="00AC2575">
            <w:pPr>
              <w:spacing w:line="360" w:lineRule="auto"/>
              <w:jc w:val="both"/>
              <w:rPr>
                <w:sz w:val="28"/>
                <w:szCs w:val="28"/>
              </w:rPr>
            </w:pPr>
            <w:r w:rsidRPr="0079492C">
              <w:rPr>
                <w:sz w:val="28"/>
                <w:szCs w:val="28"/>
              </w:rPr>
              <w:t>0,02</w:t>
            </w:r>
          </w:p>
        </w:tc>
      </w:tr>
    </w:tbl>
    <w:p w:rsidR="001B1EAA" w:rsidRPr="0079492C" w:rsidRDefault="001B1EAA" w:rsidP="001B1EAA">
      <w:pPr>
        <w:spacing w:line="360" w:lineRule="auto"/>
        <w:jc w:val="both"/>
        <w:rPr>
          <w:sz w:val="28"/>
          <w:szCs w:val="28"/>
        </w:rPr>
      </w:pPr>
    </w:p>
    <w:p w:rsidR="001B1EAA" w:rsidRPr="0079492C" w:rsidRDefault="001B1EAA" w:rsidP="001B1EAA">
      <w:pPr>
        <w:spacing w:line="360" w:lineRule="auto"/>
        <w:ind w:firstLine="403"/>
        <w:jc w:val="both"/>
        <w:rPr>
          <w:sz w:val="28"/>
          <w:szCs w:val="28"/>
        </w:rPr>
      </w:pPr>
      <w:r w:rsidRPr="0079492C">
        <w:rPr>
          <w:sz w:val="28"/>
          <w:szCs w:val="28"/>
        </w:rPr>
        <w:t>Финансовая устойчивость характеризуется преобладанием собственного капитала над заёмным, поэтому о данном предприятии можно сделать вывод, что оно финансово устойчиво.</w:t>
      </w:r>
    </w:p>
    <w:p w:rsidR="001B1EAA" w:rsidRPr="0079492C" w:rsidRDefault="001B1EAA" w:rsidP="001B1EAA">
      <w:pPr>
        <w:spacing w:line="360" w:lineRule="auto"/>
        <w:ind w:firstLine="403"/>
        <w:jc w:val="both"/>
        <w:rPr>
          <w:sz w:val="28"/>
          <w:szCs w:val="28"/>
        </w:rPr>
      </w:pPr>
    </w:p>
    <w:p w:rsidR="001B1EAA" w:rsidRPr="00E26399" w:rsidRDefault="001B1EAA" w:rsidP="001B1EAA">
      <w:pPr>
        <w:spacing w:line="360" w:lineRule="auto"/>
        <w:ind w:firstLine="403"/>
        <w:jc w:val="center"/>
        <w:rPr>
          <w:b/>
          <w:sz w:val="28"/>
          <w:szCs w:val="28"/>
        </w:rPr>
      </w:pPr>
      <w:r w:rsidRPr="00E26399">
        <w:rPr>
          <w:b/>
          <w:sz w:val="28"/>
          <w:szCs w:val="28"/>
        </w:rPr>
        <w:t>3.2. Оценка деловой активности и рентабельности имущества ООО «Промторг»</w:t>
      </w:r>
    </w:p>
    <w:p w:rsidR="001B1EAA" w:rsidRPr="0079492C" w:rsidRDefault="001B1EAA" w:rsidP="001B1EAA">
      <w:pPr>
        <w:spacing w:line="360" w:lineRule="auto"/>
        <w:ind w:firstLine="403"/>
        <w:jc w:val="both"/>
        <w:rPr>
          <w:sz w:val="28"/>
          <w:szCs w:val="28"/>
        </w:rPr>
      </w:pPr>
    </w:p>
    <w:p w:rsidR="001B1EAA" w:rsidRPr="0079492C" w:rsidRDefault="001B1EAA" w:rsidP="001B1EAA">
      <w:pPr>
        <w:spacing w:line="360" w:lineRule="auto"/>
        <w:jc w:val="both"/>
        <w:rPr>
          <w:sz w:val="28"/>
          <w:szCs w:val="28"/>
        </w:rPr>
      </w:pPr>
      <w:r w:rsidRPr="0079492C">
        <w:rPr>
          <w:sz w:val="28"/>
          <w:szCs w:val="28"/>
        </w:rPr>
        <w:t xml:space="preserve">     Коэффициенты деловой активности (оборачиваемости) показывают количество оборотов, совершаемых тем или иным элементом капитала или активов за определенный период времени (за год)</w:t>
      </w:r>
      <w:r>
        <w:rPr>
          <w:rStyle w:val="ad"/>
          <w:sz w:val="28"/>
          <w:szCs w:val="28"/>
        </w:rPr>
        <w:footnoteReference w:id="12"/>
      </w:r>
      <w:r w:rsidRPr="0079492C">
        <w:rPr>
          <w:sz w:val="28"/>
          <w:szCs w:val="28"/>
        </w:rPr>
        <w:t>. Данная группа коэффициентов обычно рассматривается и анализируется вместе с показателями продолжительности оборота. Он показывает, за сколько дней тот или иной элемент активов и капитала совершает один оборот.</w:t>
      </w:r>
    </w:p>
    <w:p w:rsidR="001B1EAA" w:rsidRPr="0079492C" w:rsidRDefault="001B1EAA" w:rsidP="001B1EAA">
      <w:pPr>
        <w:spacing w:line="360" w:lineRule="auto"/>
        <w:ind w:firstLine="403"/>
        <w:jc w:val="both"/>
        <w:rPr>
          <w:sz w:val="28"/>
          <w:szCs w:val="28"/>
        </w:rPr>
      </w:pPr>
    </w:p>
    <w:p w:rsidR="001B1EAA" w:rsidRPr="0079492C" w:rsidRDefault="001B1EAA" w:rsidP="001B1EAA">
      <w:pPr>
        <w:spacing w:line="360" w:lineRule="auto"/>
        <w:jc w:val="both"/>
        <w:rPr>
          <w:sz w:val="28"/>
          <w:szCs w:val="28"/>
        </w:rPr>
      </w:pPr>
      <w:r>
        <w:rPr>
          <w:sz w:val="28"/>
          <w:szCs w:val="28"/>
        </w:rPr>
        <w:t>1)</w:t>
      </w:r>
      <w:r w:rsidRPr="0079492C">
        <w:rPr>
          <w:sz w:val="28"/>
          <w:szCs w:val="28"/>
        </w:rPr>
        <w:t xml:space="preserve"> Коэффициент оборачиваемости активов:</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КОа = ВОР/А, где</w:t>
      </w:r>
    </w:p>
    <w:p w:rsidR="001B1EAA" w:rsidRPr="0079492C" w:rsidRDefault="001B1EAA" w:rsidP="001B1EAA">
      <w:pPr>
        <w:spacing w:line="360" w:lineRule="auto"/>
        <w:jc w:val="both"/>
        <w:rPr>
          <w:sz w:val="28"/>
          <w:szCs w:val="28"/>
        </w:rPr>
      </w:pPr>
      <w:r w:rsidRPr="0079492C">
        <w:rPr>
          <w:sz w:val="28"/>
          <w:szCs w:val="28"/>
        </w:rPr>
        <w:t>КОа- коэффициент оборачиваемости активов</w:t>
      </w:r>
    </w:p>
    <w:p w:rsidR="001B1EAA" w:rsidRPr="0079492C" w:rsidRDefault="001B1EAA" w:rsidP="001B1EAA">
      <w:pPr>
        <w:spacing w:line="360" w:lineRule="auto"/>
        <w:jc w:val="both"/>
        <w:rPr>
          <w:sz w:val="28"/>
          <w:szCs w:val="28"/>
        </w:rPr>
      </w:pPr>
      <w:r w:rsidRPr="0079492C">
        <w:rPr>
          <w:sz w:val="28"/>
          <w:szCs w:val="28"/>
        </w:rPr>
        <w:t>ВОР – выручка от реализации</w:t>
      </w:r>
    </w:p>
    <w:p w:rsidR="001B1EAA" w:rsidRPr="0079492C" w:rsidRDefault="001B1EAA" w:rsidP="001B1EAA">
      <w:pPr>
        <w:spacing w:line="360" w:lineRule="auto"/>
        <w:jc w:val="both"/>
        <w:rPr>
          <w:sz w:val="28"/>
          <w:szCs w:val="28"/>
        </w:rPr>
      </w:pPr>
      <w:r w:rsidRPr="0079492C">
        <w:rPr>
          <w:sz w:val="28"/>
          <w:szCs w:val="28"/>
        </w:rPr>
        <w:t>А- активы</w:t>
      </w:r>
    </w:p>
    <w:p w:rsidR="001B1EAA" w:rsidRPr="0079492C" w:rsidRDefault="001B1EAA" w:rsidP="001B1EAA">
      <w:pPr>
        <w:spacing w:line="360" w:lineRule="auto"/>
        <w:jc w:val="both"/>
        <w:rPr>
          <w:sz w:val="28"/>
          <w:szCs w:val="28"/>
        </w:rPr>
      </w:pPr>
      <w:r w:rsidRPr="0079492C">
        <w:rPr>
          <w:sz w:val="28"/>
          <w:szCs w:val="28"/>
        </w:rPr>
        <w:t>КОа 2008г. =380100/208300= 1,82</w:t>
      </w:r>
    </w:p>
    <w:p w:rsidR="001B1EAA" w:rsidRPr="0079492C" w:rsidRDefault="001B1EAA" w:rsidP="001B1EAA">
      <w:pPr>
        <w:spacing w:line="360" w:lineRule="auto"/>
        <w:jc w:val="both"/>
        <w:rPr>
          <w:sz w:val="28"/>
          <w:szCs w:val="28"/>
        </w:rPr>
      </w:pPr>
      <w:r w:rsidRPr="0079492C">
        <w:rPr>
          <w:sz w:val="28"/>
          <w:szCs w:val="28"/>
        </w:rPr>
        <w:t xml:space="preserve">КОа 2009г.=330500/230700=1,43 </w:t>
      </w:r>
    </w:p>
    <w:p w:rsidR="001B1EAA" w:rsidRPr="0079492C" w:rsidRDefault="001B1EAA" w:rsidP="001B1EAA">
      <w:pPr>
        <w:spacing w:line="360" w:lineRule="auto"/>
        <w:jc w:val="both"/>
        <w:rPr>
          <w:sz w:val="28"/>
          <w:szCs w:val="28"/>
        </w:rPr>
      </w:pPr>
      <w:r w:rsidRPr="0079492C">
        <w:rPr>
          <w:sz w:val="28"/>
          <w:szCs w:val="28"/>
        </w:rPr>
        <w:t>Абс.откл.=1,43-1,82=-0,39</w:t>
      </w:r>
    </w:p>
    <w:p w:rsidR="001B1EAA" w:rsidRPr="0079492C" w:rsidRDefault="001B1EAA" w:rsidP="001B1EAA">
      <w:pPr>
        <w:spacing w:line="360" w:lineRule="auto"/>
        <w:jc w:val="both"/>
        <w:rPr>
          <w:sz w:val="28"/>
          <w:szCs w:val="28"/>
        </w:rPr>
      </w:pPr>
      <w:r w:rsidRPr="0079492C">
        <w:rPr>
          <w:sz w:val="28"/>
          <w:szCs w:val="28"/>
        </w:rPr>
        <w:t>Относ.откл.=1,43/1,82*100%=78,6%</w:t>
      </w:r>
    </w:p>
    <w:p w:rsidR="001B1EAA" w:rsidRPr="0079492C" w:rsidRDefault="001B1EAA" w:rsidP="001B1EAA">
      <w:pPr>
        <w:spacing w:line="360" w:lineRule="auto"/>
        <w:jc w:val="both"/>
        <w:rPr>
          <w:sz w:val="28"/>
          <w:szCs w:val="28"/>
        </w:rPr>
      </w:pPr>
      <w:r w:rsidRPr="0079492C">
        <w:rPr>
          <w:sz w:val="28"/>
          <w:szCs w:val="28"/>
        </w:rPr>
        <w:t xml:space="preserve">     Коэффициент оборачиваемости активов за анализируемый период снизился на 0,39 оборота и составил 1,43 оборота, то есть активы за анализируемый период совершили 1,43 оборота, что свидетельствует о снижении эффективности использования активов.</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2)Коэффициент оборачиваемости капитала:</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КО об.к = ВОР/К, где</w:t>
      </w:r>
    </w:p>
    <w:p w:rsidR="001B1EAA" w:rsidRPr="0079492C" w:rsidRDefault="001B1EAA" w:rsidP="001B1EAA">
      <w:pPr>
        <w:spacing w:line="360" w:lineRule="auto"/>
        <w:jc w:val="both"/>
        <w:rPr>
          <w:sz w:val="28"/>
          <w:szCs w:val="28"/>
        </w:rPr>
      </w:pPr>
      <w:r w:rsidRPr="0079492C">
        <w:rPr>
          <w:sz w:val="28"/>
          <w:szCs w:val="28"/>
        </w:rPr>
        <w:t>КО об.к- коэффициент оборачиваемости капитала</w:t>
      </w:r>
    </w:p>
    <w:p w:rsidR="001B1EAA" w:rsidRPr="0079492C" w:rsidRDefault="001B1EAA" w:rsidP="001B1EAA">
      <w:pPr>
        <w:spacing w:line="360" w:lineRule="auto"/>
        <w:jc w:val="both"/>
        <w:rPr>
          <w:sz w:val="28"/>
          <w:szCs w:val="28"/>
        </w:rPr>
      </w:pPr>
      <w:r w:rsidRPr="0079492C">
        <w:rPr>
          <w:sz w:val="28"/>
          <w:szCs w:val="28"/>
        </w:rPr>
        <w:t>ВОР – выручка от реализации</w:t>
      </w:r>
    </w:p>
    <w:p w:rsidR="001B1EAA" w:rsidRPr="0079492C" w:rsidRDefault="001B1EAA" w:rsidP="001B1EAA">
      <w:pPr>
        <w:spacing w:line="360" w:lineRule="auto"/>
        <w:jc w:val="both"/>
        <w:rPr>
          <w:sz w:val="28"/>
          <w:szCs w:val="28"/>
        </w:rPr>
      </w:pPr>
      <w:r w:rsidRPr="0079492C">
        <w:rPr>
          <w:sz w:val="28"/>
          <w:szCs w:val="28"/>
        </w:rPr>
        <w:t>К- капитал</w:t>
      </w:r>
    </w:p>
    <w:p w:rsidR="001B1EAA" w:rsidRPr="0079492C" w:rsidRDefault="001B1EAA" w:rsidP="001B1EAA">
      <w:pPr>
        <w:spacing w:line="360" w:lineRule="auto"/>
        <w:jc w:val="both"/>
        <w:rPr>
          <w:sz w:val="28"/>
          <w:szCs w:val="28"/>
        </w:rPr>
      </w:pPr>
      <w:r w:rsidRPr="0079492C">
        <w:rPr>
          <w:sz w:val="28"/>
          <w:szCs w:val="28"/>
        </w:rPr>
        <w:t>КО об.к 2008г.=380100/186300=2,04</w:t>
      </w:r>
    </w:p>
    <w:p w:rsidR="001B1EAA" w:rsidRPr="0079492C" w:rsidRDefault="001B1EAA" w:rsidP="001B1EAA">
      <w:pPr>
        <w:spacing w:line="360" w:lineRule="auto"/>
        <w:jc w:val="both"/>
        <w:rPr>
          <w:sz w:val="28"/>
          <w:szCs w:val="28"/>
        </w:rPr>
      </w:pPr>
      <w:r w:rsidRPr="0079492C">
        <w:rPr>
          <w:sz w:val="28"/>
          <w:szCs w:val="28"/>
        </w:rPr>
        <w:t>КО об.к 2009г.=330500/210700=1,56</w:t>
      </w:r>
    </w:p>
    <w:p w:rsidR="001B1EAA" w:rsidRPr="0079492C" w:rsidRDefault="001B1EAA" w:rsidP="001B1EAA">
      <w:pPr>
        <w:spacing w:line="360" w:lineRule="auto"/>
        <w:jc w:val="both"/>
        <w:rPr>
          <w:sz w:val="28"/>
          <w:szCs w:val="28"/>
        </w:rPr>
      </w:pPr>
      <w:r w:rsidRPr="0079492C">
        <w:rPr>
          <w:sz w:val="28"/>
          <w:szCs w:val="28"/>
        </w:rPr>
        <w:t>Абсол.откл.=1,56-2,04=-0,48</w:t>
      </w:r>
    </w:p>
    <w:p w:rsidR="001B1EAA" w:rsidRPr="0079492C" w:rsidRDefault="001B1EAA" w:rsidP="001B1EAA">
      <w:pPr>
        <w:spacing w:line="360" w:lineRule="auto"/>
        <w:jc w:val="both"/>
        <w:rPr>
          <w:sz w:val="28"/>
          <w:szCs w:val="28"/>
        </w:rPr>
      </w:pPr>
      <w:r w:rsidRPr="0079492C">
        <w:rPr>
          <w:sz w:val="28"/>
          <w:szCs w:val="28"/>
        </w:rPr>
        <w:t>Относ.откл.=1,56/2,04*100%=76%</w:t>
      </w:r>
    </w:p>
    <w:p w:rsidR="001B1EAA" w:rsidRPr="0079492C" w:rsidRDefault="001B1EAA" w:rsidP="001B1EAA">
      <w:pPr>
        <w:spacing w:line="360" w:lineRule="auto"/>
        <w:jc w:val="both"/>
        <w:rPr>
          <w:sz w:val="28"/>
          <w:szCs w:val="28"/>
        </w:rPr>
      </w:pPr>
      <w:r w:rsidRPr="0079492C">
        <w:rPr>
          <w:sz w:val="28"/>
          <w:szCs w:val="28"/>
        </w:rPr>
        <w:t xml:space="preserve">     Коэффициент оборачиваемости капитала составил 2,04 оборота, что на 0,48 меньше предыдущего периода.</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Pr>
          <w:sz w:val="28"/>
          <w:szCs w:val="28"/>
        </w:rPr>
        <w:t>3)</w:t>
      </w:r>
      <w:r w:rsidRPr="0079492C">
        <w:rPr>
          <w:sz w:val="28"/>
          <w:szCs w:val="28"/>
        </w:rPr>
        <w:t xml:space="preserve"> Коэффициент оборачиваемости оборотных активов:</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КО об.а.=ВОР/ об.а., где</w:t>
      </w:r>
    </w:p>
    <w:p w:rsidR="001B1EAA" w:rsidRPr="0079492C" w:rsidRDefault="001B1EAA" w:rsidP="001B1EAA">
      <w:pPr>
        <w:spacing w:line="360" w:lineRule="auto"/>
        <w:jc w:val="both"/>
        <w:rPr>
          <w:sz w:val="28"/>
          <w:szCs w:val="28"/>
        </w:rPr>
      </w:pPr>
      <w:r w:rsidRPr="0079492C">
        <w:rPr>
          <w:sz w:val="28"/>
          <w:szCs w:val="28"/>
        </w:rPr>
        <w:t>КО об.а.- коэффициент оборачиваемости оборотных активов</w:t>
      </w:r>
    </w:p>
    <w:p w:rsidR="001B1EAA" w:rsidRPr="0079492C" w:rsidRDefault="001B1EAA" w:rsidP="001B1EAA">
      <w:pPr>
        <w:spacing w:line="360" w:lineRule="auto"/>
        <w:jc w:val="both"/>
        <w:rPr>
          <w:sz w:val="28"/>
          <w:szCs w:val="28"/>
        </w:rPr>
      </w:pPr>
      <w:r w:rsidRPr="0079492C">
        <w:rPr>
          <w:sz w:val="28"/>
          <w:szCs w:val="28"/>
        </w:rPr>
        <w:t>ВОР – выручка от реализации</w:t>
      </w:r>
    </w:p>
    <w:p w:rsidR="001B1EAA" w:rsidRPr="0079492C" w:rsidRDefault="001B1EAA" w:rsidP="001B1EAA">
      <w:pPr>
        <w:spacing w:line="360" w:lineRule="auto"/>
        <w:jc w:val="both"/>
        <w:rPr>
          <w:sz w:val="28"/>
          <w:szCs w:val="28"/>
        </w:rPr>
      </w:pPr>
      <w:r w:rsidRPr="0079492C">
        <w:rPr>
          <w:sz w:val="28"/>
          <w:szCs w:val="28"/>
        </w:rPr>
        <w:t>Об.а.- оборотные активы</w:t>
      </w:r>
    </w:p>
    <w:p w:rsidR="001B1EAA" w:rsidRPr="0079492C" w:rsidRDefault="001B1EAA" w:rsidP="001B1EAA">
      <w:pPr>
        <w:spacing w:line="360" w:lineRule="auto"/>
        <w:jc w:val="both"/>
        <w:rPr>
          <w:sz w:val="28"/>
          <w:szCs w:val="28"/>
        </w:rPr>
      </w:pPr>
      <w:r w:rsidRPr="0079492C">
        <w:rPr>
          <w:sz w:val="28"/>
          <w:szCs w:val="28"/>
        </w:rPr>
        <w:t>КО об.а.2008г.=380100/37300=10,19</w:t>
      </w:r>
    </w:p>
    <w:p w:rsidR="001B1EAA" w:rsidRPr="0079492C" w:rsidRDefault="001B1EAA" w:rsidP="001B1EAA">
      <w:pPr>
        <w:spacing w:line="360" w:lineRule="auto"/>
        <w:jc w:val="both"/>
        <w:rPr>
          <w:sz w:val="28"/>
          <w:szCs w:val="28"/>
        </w:rPr>
      </w:pPr>
      <w:r w:rsidRPr="0079492C">
        <w:rPr>
          <w:sz w:val="28"/>
          <w:szCs w:val="28"/>
        </w:rPr>
        <w:t>КО об.а.2009г.=330500/56700=5,83</w:t>
      </w:r>
    </w:p>
    <w:p w:rsidR="001B1EAA" w:rsidRPr="0079492C" w:rsidRDefault="001B1EAA" w:rsidP="001B1EAA">
      <w:pPr>
        <w:spacing w:line="360" w:lineRule="auto"/>
        <w:jc w:val="both"/>
        <w:rPr>
          <w:sz w:val="28"/>
          <w:szCs w:val="28"/>
        </w:rPr>
      </w:pPr>
      <w:r w:rsidRPr="0079492C">
        <w:rPr>
          <w:sz w:val="28"/>
          <w:szCs w:val="28"/>
        </w:rPr>
        <w:t>Абсол.откл.=5,83-10,19=-4,36</w:t>
      </w:r>
    </w:p>
    <w:p w:rsidR="001B1EAA" w:rsidRPr="0079492C" w:rsidRDefault="001B1EAA" w:rsidP="001B1EAA">
      <w:pPr>
        <w:spacing w:line="360" w:lineRule="auto"/>
        <w:jc w:val="both"/>
        <w:rPr>
          <w:sz w:val="28"/>
          <w:szCs w:val="28"/>
        </w:rPr>
      </w:pPr>
      <w:r w:rsidRPr="0079492C">
        <w:rPr>
          <w:sz w:val="28"/>
          <w:szCs w:val="28"/>
        </w:rPr>
        <w:t>Относ.откл.=5,83/10,19*100%=57,2%</w:t>
      </w:r>
    </w:p>
    <w:p w:rsidR="001B1EAA" w:rsidRPr="0079492C" w:rsidRDefault="001B1EAA" w:rsidP="001B1EAA">
      <w:pPr>
        <w:spacing w:line="360" w:lineRule="auto"/>
        <w:jc w:val="both"/>
        <w:rPr>
          <w:sz w:val="28"/>
          <w:szCs w:val="28"/>
        </w:rPr>
      </w:pPr>
      <w:r w:rsidRPr="0079492C">
        <w:rPr>
          <w:sz w:val="28"/>
          <w:szCs w:val="28"/>
        </w:rPr>
        <w:t xml:space="preserve">    Коэффициент оборачиваемости оборотных активов сократился и составил 5,83 оборота.</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 xml:space="preserve"> 4) Коэффициент оборачиваемости запасов ТМЦ (ЗТМЦ):</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КО ЗТМЦ=ВОР/ЗТМЦ, где</w:t>
      </w:r>
    </w:p>
    <w:p w:rsidR="001B1EAA" w:rsidRPr="0079492C" w:rsidRDefault="001B1EAA" w:rsidP="001B1EAA">
      <w:pPr>
        <w:spacing w:line="360" w:lineRule="auto"/>
        <w:jc w:val="both"/>
        <w:rPr>
          <w:sz w:val="28"/>
          <w:szCs w:val="28"/>
        </w:rPr>
      </w:pPr>
      <w:r w:rsidRPr="0079492C">
        <w:rPr>
          <w:sz w:val="28"/>
          <w:szCs w:val="28"/>
        </w:rPr>
        <w:t>КО ЗТМЦ- коэффициент оборачиваемости запасов ТМЦ (ЗТМЦ)</w:t>
      </w:r>
    </w:p>
    <w:p w:rsidR="001B1EAA" w:rsidRPr="0079492C" w:rsidRDefault="001B1EAA" w:rsidP="001B1EAA">
      <w:pPr>
        <w:spacing w:line="360" w:lineRule="auto"/>
        <w:jc w:val="both"/>
        <w:rPr>
          <w:sz w:val="28"/>
          <w:szCs w:val="28"/>
        </w:rPr>
      </w:pPr>
      <w:r w:rsidRPr="0079492C">
        <w:rPr>
          <w:sz w:val="28"/>
          <w:szCs w:val="28"/>
        </w:rPr>
        <w:t>ВОР – выручка от реализации</w:t>
      </w:r>
    </w:p>
    <w:p w:rsidR="001B1EAA" w:rsidRPr="0079492C" w:rsidRDefault="001B1EAA" w:rsidP="001B1EAA">
      <w:pPr>
        <w:spacing w:line="360" w:lineRule="auto"/>
        <w:jc w:val="both"/>
        <w:rPr>
          <w:sz w:val="28"/>
          <w:szCs w:val="28"/>
        </w:rPr>
      </w:pPr>
      <w:r w:rsidRPr="0079492C">
        <w:rPr>
          <w:sz w:val="28"/>
          <w:szCs w:val="28"/>
        </w:rPr>
        <w:t>ЗТМЦ-  запасы товарно-материальных ценностей</w:t>
      </w:r>
    </w:p>
    <w:p w:rsidR="001B1EAA" w:rsidRPr="0079492C" w:rsidRDefault="001B1EAA" w:rsidP="001B1EAA">
      <w:pPr>
        <w:spacing w:line="360" w:lineRule="auto"/>
        <w:jc w:val="both"/>
        <w:rPr>
          <w:sz w:val="28"/>
          <w:szCs w:val="28"/>
        </w:rPr>
      </w:pPr>
      <w:r w:rsidRPr="0079492C">
        <w:rPr>
          <w:sz w:val="28"/>
          <w:szCs w:val="28"/>
        </w:rPr>
        <w:t>КО ЗТМЦ 2008г.=380100/23298=16,31</w:t>
      </w:r>
    </w:p>
    <w:p w:rsidR="001B1EAA" w:rsidRPr="0079492C" w:rsidRDefault="001B1EAA" w:rsidP="001B1EAA">
      <w:pPr>
        <w:spacing w:line="360" w:lineRule="auto"/>
        <w:jc w:val="both"/>
        <w:rPr>
          <w:sz w:val="28"/>
          <w:szCs w:val="28"/>
        </w:rPr>
      </w:pPr>
      <w:r w:rsidRPr="0079492C">
        <w:rPr>
          <w:sz w:val="28"/>
          <w:szCs w:val="28"/>
        </w:rPr>
        <w:t>КО ЗТЦМ 2009г.=330500/36975=8,94</w:t>
      </w:r>
    </w:p>
    <w:p w:rsidR="001B1EAA" w:rsidRPr="0079492C" w:rsidRDefault="001B1EAA" w:rsidP="001B1EAA">
      <w:pPr>
        <w:spacing w:line="360" w:lineRule="auto"/>
        <w:jc w:val="both"/>
        <w:rPr>
          <w:sz w:val="28"/>
          <w:szCs w:val="28"/>
        </w:rPr>
      </w:pPr>
      <w:r w:rsidRPr="0079492C">
        <w:rPr>
          <w:sz w:val="28"/>
          <w:szCs w:val="28"/>
        </w:rPr>
        <w:t>Абсол.откл.=8,94-16,31=-7,37</w:t>
      </w:r>
    </w:p>
    <w:p w:rsidR="001B1EAA" w:rsidRPr="0079492C" w:rsidRDefault="001B1EAA" w:rsidP="001B1EAA">
      <w:pPr>
        <w:spacing w:line="360" w:lineRule="auto"/>
        <w:jc w:val="both"/>
        <w:rPr>
          <w:sz w:val="28"/>
          <w:szCs w:val="28"/>
        </w:rPr>
      </w:pPr>
      <w:r w:rsidRPr="0079492C">
        <w:rPr>
          <w:sz w:val="28"/>
          <w:szCs w:val="28"/>
        </w:rPr>
        <w:t>Относ.откл.=8,94/16,31*100%=54,8%</w:t>
      </w:r>
    </w:p>
    <w:p w:rsidR="001B1EAA" w:rsidRPr="0079492C" w:rsidRDefault="001B1EAA" w:rsidP="001B1EAA">
      <w:pPr>
        <w:spacing w:line="360" w:lineRule="auto"/>
        <w:jc w:val="both"/>
        <w:rPr>
          <w:sz w:val="28"/>
          <w:szCs w:val="28"/>
        </w:rPr>
      </w:pPr>
      <w:r w:rsidRPr="0079492C">
        <w:rPr>
          <w:sz w:val="28"/>
          <w:szCs w:val="28"/>
        </w:rPr>
        <w:t xml:space="preserve">     Коэффициент оборачиваемости запасов ТМЦ (ЗТМЦ) в 2008г. снизился на 7,37 оборота и составил 8,94 оборота, причиной стало увеличение доли запасов готовой продукции.</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5) Коэффициент оборачиваемости дебиторской задолженности:</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КО ДЗ=ВОР/ДЗ, где</w:t>
      </w:r>
    </w:p>
    <w:p w:rsidR="001B1EAA" w:rsidRPr="0079492C" w:rsidRDefault="001B1EAA" w:rsidP="001B1EAA">
      <w:pPr>
        <w:spacing w:line="360" w:lineRule="auto"/>
        <w:jc w:val="both"/>
        <w:rPr>
          <w:sz w:val="28"/>
          <w:szCs w:val="28"/>
        </w:rPr>
      </w:pPr>
      <w:r w:rsidRPr="0079492C">
        <w:rPr>
          <w:sz w:val="28"/>
          <w:szCs w:val="28"/>
        </w:rPr>
        <w:t>КО ДЗ- коэффициент оборачиваемости дебиторской задолженности</w:t>
      </w:r>
    </w:p>
    <w:p w:rsidR="001B1EAA" w:rsidRPr="0079492C" w:rsidRDefault="001B1EAA" w:rsidP="001B1EAA">
      <w:pPr>
        <w:spacing w:line="360" w:lineRule="auto"/>
        <w:jc w:val="both"/>
        <w:rPr>
          <w:sz w:val="28"/>
          <w:szCs w:val="28"/>
        </w:rPr>
      </w:pPr>
      <w:r w:rsidRPr="0079492C">
        <w:rPr>
          <w:sz w:val="28"/>
          <w:szCs w:val="28"/>
        </w:rPr>
        <w:t>ВОР – выручка от реализации</w:t>
      </w:r>
    </w:p>
    <w:p w:rsidR="001B1EAA" w:rsidRPr="0079492C" w:rsidRDefault="001B1EAA" w:rsidP="001B1EAA">
      <w:pPr>
        <w:spacing w:line="360" w:lineRule="auto"/>
        <w:jc w:val="both"/>
        <w:rPr>
          <w:sz w:val="28"/>
          <w:szCs w:val="28"/>
        </w:rPr>
      </w:pPr>
      <w:r w:rsidRPr="0079492C">
        <w:rPr>
          <w:sz w:val="28"/>
          <w:szCs w:val="28"/>
        </w:rPr>
        <w:t>ДЗ- дебиторская задолженность предприятия</w:t>
      </w:r>
    </w:p>
    <w:p w:rsidR="001B1EAA" w:rsidRPr="0079492C" w:rsidRDefault="001B1EAA" w:rsidP="001B1EAA">
      <w:pPr>
        <w:spacing w:line="360" w:lineRule="auto"/>
        <w:jc w:val="both"/>
        <w:rPr>
          <w:sz w:val="28"/>
          <w:szCs w:val="28"/>
        </w:rPr>
      </w:pPr>
      <w:r w:rsidRPr="0079492C">
        <w:rPr>
          <w:sz w:val="28"/>
          <w:szCs w:val="28"/>
        </w:rPr>
        <w:t>КО=380100/8585=44,27</w:t>
      </w:r>
    </w:p>
    <w:p w:rsidR="001B1EAA" w:rsidRPr="0079492C" w:rsidRDefault="001B1EAA" w:rsidP="001B1EAA">
      <w:pPr>
        <w:spacing w:line="360" w:lineRule="auto"/>
        <w:jc w:val="both"/>
        <w:rPr>
          <w:sz w:val="28"/>
          <w:szCs w:val="28"/>
        </w:rPr>
      </w:pPr>
      <w:r w:rsidRPr="0079492C">
        <w:rPr>
          <w:sz w:val="28"/>
          <w:szCs w:val="28"/>
        </w:rPr>
        <w:t>КО=330500/(2100+9400)=28,74</w:t>
      </w:r>
    </w:p>
    <w:p w:rsidR="001B1EAA" w:rsidRPr="0079492C" w:rsidRDefault="001B1EAA" w:rsidP="001B1EAA">
      <w:pPr>
        <w:spacing w:line="360" w:lineRule="auto"/>
        <w:jc w:val="both"/>
        <w:rPr>
          <w:sz w:val="28"/>
          <w:szCs w:val="28"/>
        </w:rPr>
      </w:pPr>
      <w:r w:rsidRPr="0079492C">
        <w:rPr>
          <w:sz w:val="28"/>
          <w:szCs w:val="28"/>
        </w:rPr>
        <w:t>Абсол.откл.=28,74-44,27=-15,53</w:t>
      </w:r>
    </w:p>
    <w:p w:rsidR="001B1EAA" w:rsidRPr="0079492C" w:rsidRDefault="001B1EAA" w:rsidP="001B1EAA">
      <w:pPr>
        <w:spacing w:line="360" w:lineRule="auto"/>
        <w:jc w:val="both"/>
        <w:rPr>
          <w:sz w:val="28"/>
          <w:szCs w:val="28"/>
        </w:rPr>
      </w:pPr>
      <w:r w:rsidRPr="0079492C">
        <w:rPr>
          <w:sz w:val="28"/>
          <w:szCs w:val="28"/>
        </w:rPr>
        <w:t>Относ.откл.=28,74/44,27*100%=64,9%</w:t>
      </w:r>
    </w:p>
    <w:p w:rsidR="001B1EAA" w:rsidRPr="0079492C" w:rsidRDefault="001B1EAA" w:rsidP="001B1EAA">
      <w:pPr>
        <w:spacing w:line="360" w:lineRule="auto"/>
        <w:jc w:val="both"/>
        <w:rPr>
          <w:sz w:val="28"/>
          <w:szCs w:val="28"/>
        </w:rPr>
      </w:pPr>
      <w:r w:rsidRPr="0079492C">
        <w:rPr>
          <w:sz w:val="28"/>
          <w:szCs w:val="28"/>
        </w:rPr>
        <w:t xml:space="preserve">     Коэффициент оборачиваемости дебиторской задолженности сократился на 15,53 оборота и составил 28,74 оборота, данный показатель приемлем для предприятия, так соответствует действующей на нем отсрочке платежа.</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Pr>
          <w:sz w:val="28"/>
          <w:szCs w:val="28"/>
        </w:rPr>
        <w:t>6)</w:t>
      </w:r>
      <w:r w:rsidRPr="0079492C">
        <w:rPr>
          <w:sz w:val="28"/>
          <w:szCs w:val="28"/>
        </w:rPr>
        <w:t xml:space="preserve">  Продолжительность оборота: </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То = 360/КО, где</w:t>
      </w:r>
    </w:p>
    <w:p w:rsidR="001B1EAA" w:rsidRPr="0079492C" w:rsidRDefault="001B1EAA" w:rsidP="001B1EAA">
      <w:pPr>
        <w:spacing w:line="360" w:lineRule="auto"/>
        <w:jc w:val="both"/>
        <w:rPr>
          <w:sz w:val="28"/>
          <w:szCs w:val="28"/>
        </w:rPr>
      </w:pPr>
      <w:r w:rsidRPr="0079492C">
        <w:rPr>
          <w:sz w:val="28"/>
          <w:szCs w:val="28"/>
        </w:rPr>
        <w:t>ТО – продолжительность оборота</w:t>
      </w:r>
    </w:p>
    <w:p w:rsidR="001B1EAA" w:rsidRPr="0079492C" w:rsidRDefault="001B1EAA" w:rsidP="001B1EAA">
      <w:pPr>
        <w:spacing w:line="360" w:lineRule="auto"/>
        <w:jc w:val="both"/>
        <w:rPr>
          <w:sz w:val="28"/>
          <w:szCs w:val="28"/>
        </w:rPr>
      </w:pPr>
      <w:r w:rsidRPr="0079492C">
        <w:rPr>
          <w:sz w:val="28"/>
          <w:szCs w:val="28"/>
        </w:rPr>
        <w:t>КО – коэффициент оборачиваемости.</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 xml:space="preserve">    ТО активов 2008г.=360/1,82=198 дн.</w:t>
      </w:r>
    </w:p>
    <w:p w:rsidR="001B1EAA" w:rsidRPr="0079492C" w:rsidRDefault="001B1EAA" w:rsidP="001B1EAA">
      <w:pPr>
        <w:spacing w:line="360" w:lineRule="auto"/>
        <w:jc w:val="both"/>
        <w:rPr>
          <w:sz w:val="28"/>
          <w:szCs w:val="28"/>
        </w:rPr>
      </w:pPr>
      <w:r w:rsidRPr="0079492C">
        <w:rPr>
          <w:sz w:val="28"/>
          <w:szCs w:val="28"/>
        </w:rPr>
        <w:t xml:space="preserve">    ТО капитала 2008г.  = 360/2,04=176 дн.</w:t>
      </w:r>
    </w:p>
    <w:p w:rsidR="001B1EAA" w:rsidRPr="0079492C" w:rsidRDefault="001B1EAA" w:rsidP="001B1EAA">
      <w:pPr>
        <w:spacing w:line="360" w:lineRule="auto"/>
        <w:jc w:val="both"/>
        <w:rPr>
          <w:sz w:val="28"/>
          <w:szCs w:val="28"/>
        </w:rPr>
      </w:pPr>
      <w:r w:rsidRPr="0079492C">
        <w:rPr>
          <w:sz w:val="28"/>
          <w:szCs w:val="28"/>
        </w:rPr>
        <w:t xml:space="preserve">    ТО об.а. 2008г.=360/10,19=35 дн.</w:t>
      </w:r>
    </w:p>
    <w:p w:rsidR="001B1EAA" w:rsidRPr="0079492C" w:rsidRDefault="001B1EAA" w:rsidP="001B1EAA">
      <w:pPr>
        <w:spacing w:line="360" w:lineRule="auto"/>
        <w:jc w:val="both"/>
        <w:rPr>
          <w:sz w:val="28"/>
          <w:szCs w:val="28"/>
        </w:rPr>
      </w:pPr>
      <w:r w:rsidRPr="0079492C">
        <w:rPr>
          <w:sz w:val="28"/>
          <w:szCs w:val="28"/>
        </w:rPr>
        <w:t xml:space="preserve">    ТО ЗТМЦ \2008г.= 360/16,31=22 дн.</w:t>
      </w:r>
    </w:p>
    <w:p w:rsidR="001B1EAA" w:rsidRPr="0079492C" w:rsidRDefault="001B1EAA" w:rsidP="001B1EAA">
      <w:pPr>
        <w:spacing w:line="360" w:lineRule="auto"/>
        <w:jc w:val="both"/>
        <w:rPr>
          <w:sz w:val="28"/>
          <w:szCs w:val="28"/>
        </w:rPr>
      </w:pPr>
      <w:r w:rsidRPr="0079492C">
        <w:rPr>
          <w:sz w:val="28"/>
          <w:szCs w:val="28"/>
        </w:rPr>
        <w:t xml:space="preserve">    ТО ДЗ 2008г.= 360/44,27=8 дн.</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 xml:space="preserve">    ТО активов 2009г.=360/1,43=252 дн.</w:t>
      </w:r>
    </w:p>
    <w:p w:rsidR="001B1EAA" w:rsidRPr="0079492C" w:rsidRDefault="001B1EAA" w:rsidP="001B1EAA">
      <w:pPr>
        <w:spacing w:line="360" w:lineRule="auto"/>
        <w:jc w:val="both"/>
        <w:rPr>
          <w:sz w:val="28"/>
          <w:szCs w:val="28"/>
        </w:rPr>
      </w:pPr>
      <w:r w:rsidRPr="0079492C">
        <w:rPr>
          <w:sz w:val="28"/>
          <w:szCs w:val="28"/>
        </w:rPr>
        <w:t xml:space="preserve">    ТО капитала 2009г.  = 360/1,56=230 дн.</w:t>
      </w:r>
    </w:p>
    <w:p w:rsidR="001B1EAA" w:rsidRPr="0079492C" w:rsidRDefault="001B1EAA" w:rsidP="001B1EAA">
      <w:pPr>
        <w:spacing w:line="360" w:lineRule="auto"/>
        <w:jc w:val="both"/>
        <w:rPr>
          <w:sz w:val="28"/>
          <w:szCs w:val="28"/>
        </w:rPr>
      </w:pPr>
      <w:r w:rsidRPr="0079492C">
        <w:rPr>
          <w:sz w:val="28"/>
          <w:szCs w:val="28"/>
        </w:rPr>
        <w:t xml:space="preserve">    ТО об.а 2009г.=360/5,83=62 дн.</w:t>
      </w:r>
    </w:p>
    <w:p w:rsidR="001B1EAA" w:rsidRPr="0079492C" w:rsidRDefault="001B1EAA" w:rsidP="001B1EAA">
      <w:pPr>
        <w:spacing w:line="360" w:lineRule="auto"/>
        <w:jc w:val="both"/>
        <w:rPr>
          <w:sz w:val="28"/>
          <w:szCs w:val="28"/>
        </w:rPr>
      </w:pPr>
      <w:r w:rsidRPr="0079492C">
        <w:rPr>
          <w:sz w:val="28"/>
          <w:szCs w:val="28"/>
        </w:rPr>
        <w:t xml:space="preserve">    ТО ЗТМЦ 2009г.= 360/8,94=43 дн.</w:t>
      </w:r>
    </w:p>
    <w:p w:rsidR="001B1EAA" w:rsidRPr="0079492C" w:rsidRDefault="001B1EAA" w:rsidP="001B1EAA">
      <w:pPr>
        <w:spacing w:line="360" w:lineRule="auto"/>
        <w:jc w:val="both"/>
        <w:rPr>
          <w:sz w:val="28"/>
          <w:szCs w:val="28"/>
        </w:rPr>
      </w:pPr>
      <w:r w:rsidRPr="0079492C">
        <w:rPr>
          <w:sz w:val="28"/>
          <w:szCs w:val="28"/>
        </w:rPr>
        <w:t xml:space="preserve">    ТО ДЗ 2009г.= 360/28,74=12 дн.</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Составим сводную таблицу коэффициентов деловой активности</w:t>
      </w:r>
      <w:r>
        <w:rPr>
          <w:sz w:val="28"/>
          <w:szCs w:val="28"/>
        </w:rPr>
        <w:t>:</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Анализ деловой активности ООО «Промторг»</w:t>
      </w:r>
    </w:p>
    <w:p w:rsidR="001B1EAA" w:rsidRPr="0079492C" w:rsidRDefault="001B1EAA" w:rsidP="001B1EAA">
      <w:pPr>
        <w:spacing w:line="360" w:lineRule="auto"/>
        <w:jc w:val="both"/>
        <w:rPr>
          <w:sz w:val="28"/>
          <w:szCs w:val="28"/>
        </w:rPr>
      </w:pPr>
      <w:r>
        <w:rPr>
          <w:sz w:val="28"/>
          <w:szCs w:val="28"/>
        </w:rPr>
        <w:t xml:space="preserve">                                                                                                                    Таблица 4</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643"/>
        <w:gridCol w:w="1587"/>
        <w:gridCol w:w="1587"/>
        <w:gridCol w:w="1844"/>
        <w:gridCol w:w="1910"/>
      </w:tblGrid>
      <w:tr w:rsidR="001B1EAA" w:rsidRPr="0079492C" w:rsidTr="00AC2575">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Показатели</w:t>
            </w:r>
          </w:p>
        </w:tc>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2008г.</w:t>
            </w:r>
          </w:p>
        </w:tc>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2009г.</w:t>
            </w:r>
          </w:p>
        </w:tc>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Абсолютное</w:t>
            </w:r>
          </w:p>
          <w:p w:rsidR="001B1EAA" w:rsidRPr="0079492C" w:rsidRDefault="001B1EAA" w:rsidP="00AC2575">
            <w:pPr>
              <w:spacing w:line="360" w:lineRule="auto"/>
              <w:jc w:val="both"/>
              <w:rPr>
                <w:sz w:val="28"/>
                <w:szCs w:val="28"/>
              </w:rPr>
            </w:pPr>
            <w:r w:rsidRPr="0079492C">
              <w:rPr>
                <w:sz w:val="28"/>
                <w:szCs w:val="28"/>
              </w:rPr>
              <w:t>отклонение</w:t>
            </w:r>
          </w:p>
        </w:tc>
        <w:tc>
          <w:tcPr>
            <w:tcW w:w="1915"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Отчетный пер. в % к предыдущему</w:t>
            </w:r>
          </w:p>
        </w:tc>
      </w:tr>
      <w:tr w:rsidR="001B1EAA" w:rsidRPr="0079492C" w:rsidTr="00AC2575">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Коэффициент оборачиваемости активов (обороты)</w:t>
            </w:r>
          </w:p>
        </w:tc>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1,82</w:t>
            </w:r>
          </w:p>
        </w:tc>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1,43</w:t>
            </w:r>
          </w:p>
        </w:tc>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- 0,39</w:t>
            </w:r>
          </w:p>
        </w:tc>
        <w:tc>
          <w:tcPr>
            <w:tcW w:w="1915"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78,6%</w:t>
            </w:r>
          </w:p>
        </w:tc>
      </w:tr>
      <w:tr w:rsidR="001B1EAA" w:rsidRPr="0079492C" w:rsidTr="00AC2575">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Продолжительность оборота, дн.</w:t>
            </w:r>
          </w:p>
        </w:tc>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198</w:t>
            </w:r>
          </w:p>
        </w:tc>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252</w:t>
            </w:r>
          </w:p>
        </w:tc>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54</w:t>
            </w:r>
          </w:p>
        </w:tc>
        <w:tc>
          <w:tcPr>
            <w:tcW w:w="1915"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127%</w:t>
            </w:r>
          </w:p>
        </w:tc>
      </w:tr>
      <w:tr w:rsidR="001B1EAA" w:rsidRPr="0079492C" w:rsidTr="00AC2575">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Коэффициент оборачиваемости капитала (обороты)</w:t>
            </w:r>
          </w:p>
        </w:tc>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2,04</w:t>
            </w:r>
          </w:p>
        </w:tc>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1,56</w:t>
            </w:r>
          </w:p>
        </w:tc>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- 0,48</w:t>
            </w:r>
          </w:p>
        </w:tc>
        <w:tc>
          <w:tcPr>
            <w:tcW w:w="1915"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76%</w:t>
            </w:r>
          </w:p>
        </w:tc>
      </w:tr>
      <w:tr w:rsidR="001B1EAA" w:rsidRPr="0079492C" w:rsidTr="00AC2575">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Продолжительность оборота, дн.</w:t>
            </w:r>
          </w:p>
        </w:tc>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176</w:t>
            </w:r>
          </w:p>
        </w:tc>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230</w:t>
            </w:r>
          </w:p>
        </w:tc>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54</w:t>
            </w:r>
          </w:p>
        </w:tc>
        <w:tc>
          <w:tcPr>
            <w:tcW w:w="1915"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130%</w:t>
            </w:r>
          </w:p>
        </w:tc>
      </w:tr>
      <w:tr w:rsidR="001B1EAA" w:rsidRPr="0079492C" w:rsidTr="00AC2575">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Коэффициент оборачиваемости оборотных активов</w:t>
            </w:r>
          </w:p>
        </w:tc>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10,19</w:t>
            </w:r>
          </w:p>
        </w:tc>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5,83</w:t>
            </w:r>
          </w:p>
        </w:tc>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- 4,36</w:t>
            </w:r>
          </w:p>
        </w:tc>
        <w:tc>
          <w:tcPr>
            <w:tcW w:w="1915"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57,2%</w:t>
            </w:r>
          </w:p>
        </w:tc>
      </w:tr>
      <w:tr w:rsidR="001B1EAA" w:rsidRPr="0079492C" w:rsidTr="00AC2575">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Продолжительность оборота, дн.</w:t>
            </w:r>
          </w:p>
        </w:tc>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35</w:t>
            </w:r>
          </w:p>
        </w:tc>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62</w:t>
            </w:r>
          </w:p>
        </w:tc>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27</w:t>
            </w:r>
          </w:p>
        </w:tc>
        <w:tc>
          <w:tcPr>
            <w:tcW w:w="1915"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177%</w:t>
            </w:r>
          </w:p>
        </w:tc>
      </w:tr>
      <w:tr w:rsidR="001B1EAA" w:rsidRPr="0079492C" w:rsidTr="00AC2575">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Коэффициент оборачиваемости запасов ТМЦ (ЗТМЦ)</w:t>
            </w:r>
          </w:p>
        </w:tc>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16,31</w:t>
            </w:r>
          </w:p>
        </w:tc>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8,94</w:t>
            </w:r>
          </w:p>
        </w:tc>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- 7,37</w:t>
            </w:r>
          </w:p>
        </w:tc>
        <w:tc>
          <w:tcPr>
            <w:tcW w:w="1915"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54,8%</w:t>
            </w:r>
          </w:p>
        </w:tc>
      </w:tr>
      <w:tr w:rsidR="001B1EAA" w:rsidRPr="0079492C" w:rsidTr="00AC2575">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Продолжительность оборота, дн.</w:t>
            </w:r>
          </w:p>
        </w:tc>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22</w:t>
            </w:r>
          </w:p>
        </w:tc>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43</w:t>
            </w:r>
          </w:p>
        </w:tc>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21</w:t>
            </w:r>
          </w:p>
        </w:tc>
        <w:tc>
          <w:tcPr>
            <w:tcW w:w="1915"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195%</w:t>
            </w:r>
          </w:p>
        </w:tc>
      </w:tr>
      <w:tr w:rsidR="001B1EAA" w:rsidRPr="0079492C" w:rsidTr="00AC2575">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Коэффициент оборачиваемости дебиторской задолженности</w:t>
            </w:r>
          </w:p>
        </w:tc>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44,27</w:t>
            </w:r>
          </w:p>
        </w:tc>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28,74</w:t>
            </w:r>
          </w:p>
        </w:tc>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- 15,53</w:t>
            </w:r>
          </w:p>
        </w:tc>
        <w:tc>
          <w:tcPr>
            <w:tcW w:w="1915"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64,9%</w:t>
            </w:r>
          </w:p>
        </w:tc>
      </w:tr>
      <w:tr w:rsidR="001B1EAA" w:rsidRPr="0079492C" w:rsidTr="00AC2575">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Продолжительность оборота, дн.</w:t>
            </w:r>
          </w:p>
        </w:tc>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8</w:t>
            </w:r>
          </w:p>
        </w:tc>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12</w:t>
            </w:r>
          </w:p>
        </w:tc>
        <w:tc>
          <w:tcPr>
            <w:tcW w:w="1914"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4</w:t>
            </w:r>
          </w:p>
        </w:tc>
        <w:tc>
          <w:tcPr>
            <w:tcW w:w="1915" w:type="dxa"/>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150%</w:t>
            </w:r>
          </w:p>
        </w:tc>
      </w:tr>
    </w:tbl>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Вывод: Деловая активность предприятия в отчетном периоде значительно сократилась по всем группам коэффициентов. Коэффициент оборачиваемости активов за анализируемый период снизился на 0,39 оборота и составил 1,43 оборота, то есть активы за анализируемый период совершили 1,43 оборота, длительность одного оборота – 252 дня, что свидетельствует о снижении эффективности использования активов, причиной тому стало значительное увеличение оборотных активов из-за повышения запасов готовой продукции, то есть не отлажена система сбыта, продукция не пользуется спросом, товары залеживается на складе; коэффициент оборачиваемости капитала составил 1,56 оборота, что на 0,48 меньше предыдущего периода, длительность одного оборота повысилась на 54 дня и составила 230 дней; коэффициент оборачиваемости оборотных активов сократился и составил 5,83 оборота, длительность оборота 62 дня (на 27 дней больше, чем в предыдущем году), причиной могло стать увеличение дебиторской задолженности; коэффициент оборачиваемости запасов ТМЦ (ЗТМЦ) в 2008г. снизился на 7,37 оборота и составил 8,94 оборота, период оборота 22 дня, причиной стало увеличение доли запасов готовой продукции; коэффициент оборачиваемости дебиторской задолженности сократился на 15,53 оборота и составил 28,74 оборота, один оборот совершается за 12 дней, это на 4 дня больше, чем в предыдущем году, данный показатель приемлем для предприятия, так соответствует действующей на нем отсрочке платежа.</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Коэффициенты эффективности:</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Pr>
          <w:sz w:val="28"/>
          <w:szCs w:val="28"/>
        </w:rPr>
        <w:t>1)</w:t>
      </w:r>
      <w:r w:rsidRPr="0079492C">
        <w:rPr>
          <w:sz w:val="28"/>
          <w:szCs w:val="28"/>
        </w:rPr>
        <w:t xml:space="preserve"> Рентабельность активов показывает долю чистой прибыли на 1 рубль</w:t>
      </w:r>
      <w:r>
        <w:rPr>
          <w:sz w:val="28"/>
          <w:szCs w:val="28"/>
        </w:rPr>
        <w:t>,</w:t>
      </w:r>
      <w:r w:rsidRPr="0079492C">
        <w:rPr>
          <w:sz w:val="28"/>
          <w:szCs w:val="28"/>
        </w:rPr>
        <w:t xml:space="preserve"> вложенный в активы</w:t>
      </w:r>
      <w:r>
        <w:rPr>
          <w:rStyle w:val="ad"/>
          <w:sz w:val="28"/>
          <w:szCs w:val="28"/>
        </w:rPr>
        <w:footnoteReference w:id="13"/>
      </w:r>
      <w:r w:rsidRPr="0079492C">
        <w:rPr>
          <w:sz w:val="28"/>
          <w:szCs w:val="28"/>
        </w:rPr>
        <w:t>.</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Rа = Пч/А, где</w:t>
      </w:r>
    </w:p>
    <w:p w:rsidR="001B1EAA" w:rsidRPr="0079492C" w:rsidRDefault="001B1EAA" w:rsidP="001B1EAA">
      <w:pPr>
        <w:spacing w:line="360" w:lineRule="auto"/>
        <w:jc w:val="both"/>
        <w:rPr>
          <w:sz w:val="28"/>
          <w:szCs w:val="28"/>
        </w:rPr>
      </w:pPr>
      <w:r w:rsidRPr="0079492C">
        <w:rPr>
          <w:sz w:val="28"/>
          <w:szCs w:val="28"/>
        </w:rPr>
        <w:t>Rа- рентабельность активов</w:t>
      </w:r>
    </w:p>
    <w:p w:rsidR="001B1EAA" w:rsidRPr="0079492C" w:rsidRDefault="001B1EAA" w:rsidP="001B1EAA">
      <w:pPr>
        <w:spacing w:line="360" w:lineRule="auto"/>
        <w:jc w:val="both"/>
        <w:rPr>
          <w:sz w:val="28"/>
          <w:szCs w:val="28"/>
        </w:rPr>
      </w:pPr>
      <w:r w:rsidRPr="0079492C">
        <w:rPr>
          <w:sz w:val="28"/>
          <w:szCs w:val="28"/>
        </w:rPr>
        <w:t>Пч – чистая прибыль предприятия</w:t>
      </w:r>
    </w:p>
    <w:p w:rsidR="001B1EAA" w:rsidRPr="0079492C" w:rsidRDefault="001B1EAA" w:rsidP="001B1EAA">
      <w:pPr>
        <w:spacing w:line="360" w:lineRule="auto"/>
        <w:jc w:val="both"/>
        <w:rPr>
          <w:sz w:val="28"/>
          <w:szCs w:val="28"/>
        </w:rPr>
      </w:pPr>
      <w:r w:rsidRPr="0079492C">
        <w:rPr>
          <w:sz w:val="28"/>
          <w:szCs w:val="28"/>
        </w:rPr>
        <w:t xml:space="preserve">А – активы </w:t>
      </w:r>
    </w:p>
    <w:p w:rsidR="001B1EAA" w:rsidRPr="0079492C" w:rsidRDefault="001B1EAA" w:rsidP="001B1EAA">
      <w:pPr>
        <w:spacing w:line="360" w:lineRule="auto"/>
        <w:jc w:val="both"/>
        <w:rPr>
          <w:sz w:val="28"/>
          <w:szCs w:val="28"/>
        </w:rPr>
      </w:pPr>
      <w:r w:rsidRPr="0079492C">
        <w:rPr>
          <w:sz w:val="28"/>
          <w:szCs w:val="28"/>
        </w:rPr>
        <w:t>Rа 2008г.=63520 / 208300=30,49%</w:t>
      </w:r>
    </w:p>
    <w:p w:rsidR="001B1EAA" w:rsidRPr="0079492C" w:rsidRDefault="001B1EAA" w:rsidP="001B1EAA">
      <w:pPr>
        <w:spacing w:line="360" w:lineRule="auto"/>
        <w:jc w:val="both"/>
        <w:rPr>
          <w:sz w:val="28"/>
          <w:szCs w:val="28"/>
        </w:rPr>
      </w:pPr>
      <w:r w:rsidRPr="0079492C">
        <w:rPr>
          <w:sz w:val="28"/>
          <w:szCs w:val="28"/>
          <w:lang w:val="en-US"/>
        </w:rPr>
        <w:t>R</w:t>
      </w:r>
      <w:r w:rsidRPr="0079492C">
        <w:rPr>
          <w:sz w:val="28"/>
          <w:szCs w:val="28"/>
        </w:rPr>
        <w:t>а 2009г.=44278,4/230700=19,19%</w:t>
      </w:r>
    </w:p>
    <w:p w:rsidR="001B1EAA" w:rsidRPr="0079492C" w:rsidRDefault="001B1EAA" w:rsidP="001B1EAA">
      <w:pPr>
        <w:spacing w:line="360" w:lineRule="auto"/>
        <w:jc w:val="both"/>
        <w:rPr>
          <w:sz w:val="28"/>
          <w:szCs w:val="28"/>
        </w:rPr>
      </w:pPr>
      <w:r w:rsidRPr="0079492C">
        <w:rPr>
          <w:sz w:val="28"/>
          <w:szCs w:val="28"/>
        </w:rPr>
        <w:t>Абс.откл.=19,19-30,49=-11,3%</w:t>
      </w:r>
    </w:p>
    <w:p w:rsidR="001B1EAA" w:rsidRPr="0079492C" w:rsidRDefault="001B1EAA" w:rsidP="001B1EAA">
      <w:pPr>
        <w:spacing w:line="360" w:lineRule="auto"/>
        <w:jc w:val="both"/>
        <w:rPr>
          <w:sz w:val="28"/>
          <w:szCs w:val="28"/>
        </w:rPr>
      </w:pPr>
      <w:r w:rsidRPr="0079492C">
        <w:rPr>
          <w:sz w:val="28"/>
          <w:szCs w:val="28"/>
        </w:rPr>
        <w:t>Отн.откл.=19,19/30,49*100%=62,9%</w:t>
      </w:r>
    </w:p>
    <w:p w:rsidR="001B1EAA" w:rsidRPr="0079492C" w:rsidRDefault="001B1EAA" w:rsidP="001B1EAA">
      <w:pPr>
        <w:spacing w:line="360" w:lineRule="auto"/>
        <w:ind w:firstLine="240"/>
        <w:jc w:val="both"/>
        <w:rPr>
          <w:sz w:val="28"/>
          <w:szCs w:val="28"/>
        </w:rPr>
      </w:pPr>
      <w:r w:rsidRPr="0079492C">
        <w:rPr>
          <w:sz w:val="28"/>
          <w:szCs w:val="28"/>
        </w:rPr>
        <w:t>В отчетном периоде по сравнению с прошлым наблюдается снижение (на 11,3%) рентабельности активов. На рубль вложенный в активы приходится 19,19 руб. чистой прибыли, что на 11,3 руб. меньше, чем в предыдущем периоде. Причиной такого снижения стало увеличением цен на реализуемую продукцию и доли дебиторской задолженности.</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Pr>
          <w:sz w:val="28"/>
          <w:szCs w:val="28"/>
        </w:rPr>
        <w:t>2)</w:t>
      </w:r>
      <w:r w:rsidRPr="0079492C">
        <w:rPr>
          <w:sz w:val="28"/>
          <w:szCs w:val="28"/>
        </w:rPr>
        <w:t xml:space="preserve"> Рентабельность продаж показывает долю чистой прибыли в рубле выручке от реализации продукции</w:t>
      </w:r>
      <w:r>
        <w:rPr>
          <w:rStyle w:val="ad"/>
          <w:sz w:val="28"/>
          <w:szCs w:val="28"/>
        </w:rPr>
        <w:footnoteReference w:id="14"/>
      </w:r>
      <w:r w:rsidRPr="0079492C">
        <w:rPr>
          <w:sz w:val="28"/>
          <w:szCs w:val="28"/>
        </w:rPr>
        <w:t>.</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Rп = Пч/ВОР, где</w:t>
      </w:r>
    </w:p>
    <w:p w:rsidR="001B1EAA" w:rsidRPr="0079492C" w:rsidRDefault="001B1EAA" w:rsidP="001B1EAA">
      <w:pPr>
        <w:spacing w:line="360" w:lineRule="auto"/>
        <w:jc w:val="both"/>
        <w:rPr>
          <w:sz w:val="28"/>
          <w:szCs w:val="28"/>
        </w:rPr>
      </w:pPr>
      <w:r w:rsidRPr="0079492C">
        <w:rPr>
          <w:sz w:val="28"/>
          <w:szCs w:val="28"/>
        </w:rPr>
        <w:t>Rп – рентабельность продаж</w:t>
      </w:r>
    </w:p>
    <w:p w:rsidR="001B1EAA" w:rsidRPr="0079492C" w:rsidRDefault="001B1EAA" w:rsidP="001B1EAA">
      <w:pPr>
        <w:spacing w:line="360" w:lineRule="auto"/>
        <w:jc w:val="both"/>
        <w:rPr>
          <w:sz w:val="28"/>
          <w:szCs w:val="28"/>
        </w:rPr>
      </w:pPr>
      <w:r w:rsidRPr="0079492C">
        <w:rPr>
          <w:sz w:val="28"/>
          <w:szCs w:val="28"/>
        </w:rPr>
        <w:t>Пч - чистая прибыль предприятия</w:t>
      </w:r>
    </w:p>
    <w:p w:rsidR="001B1EAA" w:rsidRPr="0079492C" w:rsidRDefault="001B1EAA" w:rsidP="001B1EAA">
      <w:pPr>
        <w:spacing w:line="360" w:lineRule="auto"/>
        <w:jc w:val="both"/>
        <w:rPr>
          <w:sz w:val="28"/>
          <w:szCs w:val="28"/>
        </w:rPr>
      </w:pPr>
      <w:r w:rsidRPr="0079492C">
        <w:rPr>
          <w:sz w:val="28"/>
          <w:szCs w:val="28"/>
        </w:rPr>
        <w:t>ВОР – выручка от реализации</w:t>
      </w:r>
    </w:p>
    <w:p w:rsidR="001B1EAA" w:rsidRPr="0079492C" w:rsidRDefault="001B1EAA" w:rsidP="001B1EAA">
      <w:pPr>
        <w:spacing w:line="360" w:lineRule="auto"/>
        <w:jc w:val="both"/>
        <w:rPr>
          <w:sz w:val="28"/>
          <w:szCs w:val="28"/>
        </w:rPr>
      </w:pPr>
      <w:r w:rsidRPr="0079492C">
        <w:rPr>
          <w:sz w:val="28"/>
          <w:szCs w:val="28"/>
        </w:rPr>
        <w:t>Rп 2008г.= 63520/ 380100=16,71%</w:t>
      </w:r>
    </w:p>
    <w:p w:rsidR="001B1EAA" w:rsidRPr="0079492C" w:rsidRDefault="001B1EAA" w:rsidP="001B1EAA">
      <w:pPr>
        <w:spacing w:line="360" w:lineRule="auto"/>
        <w:jc w:val="both"/>
        <w:rPr>
          <w:sz w:val="28"/>
          <w:szCs w:val="28"/>
        </w:rPr>
      </w:pPr>
      <w:r w:rsidRPr="0079492C">
        <w:rPr>
          <w:sz w:val="28"/>
          <w:szCs w:val="28"/>
        </w:rPr>
        <w:t>Rп 2009г.=44278,4/330500=13,39%</w:t>
      </w:r>
    </w:p>
    <w:p w:rsidR="001B1EAA" w:rsidRPr="0079492C" w:rsidRDefault="001B1EAA" w:rsidP="001B1EAA">
      <w:pPr>
        <w:spacing w:line="360" w:lineRule="auto"/>
        <w:jc w:val="both"/>
        <w:rPr>
          <w:sz w:val="28"/>
          <w:szCs w:val="28"/>
        </w:rPr>
      </w:pPr>
      <w:r w:rsidRPr="0079492C">
        <w:rPr>
          <w:sz w:val="28"/>
          <w:szCs w:val="28"/>
        </w:rPr>
        <w:t>Абс.откл.=13,39-16,71=3,32%</w:t>
      </w:r>
    </w:p>
    <w:p w:rsidR="001B1EAA" w:rsidRPr="0079492C" w:rsidRDefault="001B1EAA" w:rsidP="001B1EAA">
      <w:pPr>
        <w:spacing w:line="360" w:lineRule="auto"/>
        <w:jc w:val="both"/>
        <w:rPr>
          <w:sz w:val="28"/>
          <w:szCs w:val="28"/>
        </w:rPr>
      </w:pPr>
      <w:r w:rsidRPr="0079492C">
        <w:rPr>
          <w:sz w:val="28"/>
          <w:szCs w:val="28"/>
        </w:rPr>
        <w:t>Отн.откл.=13,39/16,71*100%=80,13%</w:t>
      </w:r>
    </w:p>
    <w:p w:rsidR="001B1EAA" w:rsidRPr="0079492C" w:rsidRDefault="001B1EAA" w:rsidP="001B1EAA">
      <w:pPr>
        <w:spacing w:line="360" w:lineRule="auto"/>
        <w:ind w:firstLine="360"/>
        <w:jc w:val="both"/>
        <w:rPr>
          <w:sz w:val="28"/>
          <w:szCs w:val="28"/>
        </w:rPr>
      </w:pPr>
      <w:r w:rsidRPr="0079492C">
        <w:rPr>
          <w:sz w:val="28"/>
          <w:szCs w:val="28"/>
        </w:rPr>
        <w:t>Рентабельность продаж отчетного периода показывает, что на рубль выручки от реализации приходится 13,39 руб. чистой прибыли, что на 3,32 руб. меньше, чем в предыдущем периоде. Причиной снижения данного показателя стало увеличение выручки от реализации, вызванное повышением себестоимости реализуемой продукции.</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Pr>
          <w:sz w:val="28"/>
          <w:szCs w:val="28"/>
        </w:rPr>
        <w:t xml:space="preserve">3)  </w:t>
      </w:r>
      <w:r w:rsidRPr="0079492C">
        <w:rPr>
          <w:sz w:val="28"/>
          <w:szCs w:val="28"/>
        </w:rPr>
        <w:t xml:space="preserve"> Рентабельность оборотных активов показывает долю чистой прибыли на 1 рубль, вложенный в оборотные активы</w:t>
      </w:r>
      <w:r>
        <w:rPr>
          <w:rStyle w:val="ad"/>
          <w:sz w:val="28"/>
          <w:szCs w:val="28"/>
        </w:rPr>
        <w:footnoteReference w:id="15"/>
      </w:r>
      <w:r w:rsidRPr="0079492C">
        <w:rPr>
          <w:sz w:val="28"/>
          <w:szCs w:val="28"/>
        </w:rPr>
        <w:t>.</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Rоа = Пч /ОА, где</w:t>
      </w:r>
    </w:p>
    <w:p w:rsidR="001B1EAA" w:rsidRPr="0079492C" w:rsidRDefault="001B1EAA" w:rsidP="001B1EAA">
      <w:pPr>
        <w:spacing w:line="360" w:lineRule="auto"/>
        <w:jc w:val="both"/>
        <w:rPr>
          <w:sz w:val="28"/>
          <w:szCs w:val="28"/>
        </w:rPr>
      </w:pPr>
      <w:r w:rsidRPr="0079492C">
        <w:rPr>
          <w:sz w:val="28"/>
          <w:szCs w:val="28"/>
        </w:rPr>
        <w:t>Rоа  - рентабельность оборотных активов</w:t>
      </w:r>
    </w:p>
    <w:p w:rsidR="001B1EAA" w:rsidRPr="0079492C" w:rsidRDefault="001B1EAA" w:rsidP="001B1EAA">
      <w:pPr>
        <w:spacing w:line="360" w:lineRule="auto"/>
        <w:jc w:val="both"/>
        <w:rPr>
          <w:sz w:val="28"/>
          <w:szCs w:val="28"/>
        </w:rPr>
      </w:pPr>
      <w:r w:rsidRPr="0079492C">
        <w:rPr>
          <w:sz w:val="28"/>
          <w:szCs w:val="28"/>
        </w:rPr>
        <w:t>Пч - чистая прибыль предприятия</w:t>
      </w:r>
    </w:p>
    <w:p w:rsidR="001B1EAA" w:rsidRPr="0079492C" w:rsidRDefault="001B1EAA" w:rsidP="001B1EAA">
      <w:pPr>
        <w:spacing w:line="360" w:lineRule="auto"/>
        <w:jc w:val="both"/>
        <w:rPr>
          <w:sz w:val="28"/>
          <w:szCs w:val="28"/>
        </w:rPr>
      </w:pPr>
      <w:r w:rsidRPr="0079492C">
        <w:rPr>
          <w:sz w:val="28"/>
          <w:szCs w:val="28"/>
        </w:rPr>
        <w:t>ОА – оборотные активы предприятия</w:t>
      </w:r>
    </w:p>
    <w:p w:rsidR="001B1EAA" w:rsidRPr="0079492C" w:rsidRDefault="001B1EAA" w:rsidP="001B1EAA">
      <w:pPr>
        <w:spacing w:line="360" w:lineRule="auto"/>
        <w:jc w:val="both"/>
        <w:rPr>
          <w:sz w:val="28"/>
          <w:szCs w:val="28"/>
        </w:rPr>
      </w:pPr>
      <w:r w:rsidRPr="0079492C">
        <w:rPr>
          <w:sz w:val="28"/>
          <w:szCs w:val="28"/>
        </w:rPr>
        <w:t>Rоа 2008г.=63520/ 37300=170,29%</w:t>
      </w:r>
    </w:p>
    <w:p w:rsidR="001B1EAA" w:rsidRPr="0079492C" w:rsidRDefault="001B1EAA" w:rsidP="001B1EAA">
      <w:pPr>
        <w:spacing w:line="360" w:lineRule="auto"/>
        <w:jc w:val="both"/>
        <w:rPr>
          <w:sz w:val="28"/>
          <w:szCs w:val="28"/>
        </w:rPr>
      </w:pPr>
      <w:r w:rsidRPr="0079492C">
        <w:rPr>
          <w:sz w:val="28"/>
          <w:szCs w:val="28"/>
        </w:rPr>
        <w:t>Rоа 2009г.=44278,4/56700=78,09%</w:t>
      </w:r>
    </w:p>
    <w:p w:rsidR="001B1EAA" w:rsidRPr="0079492C" w:rsidRDefault="001B1EAA" w:rsidP="001B1EAA">
      <w:pPr>
        <w:spacing w:line="360" w:lineRule="auto"/>
        <w:jc w:val="both"/>
        <w:rPr>
          <w:sz w:val="28"/>
          <w:szCs w:val="28"/>
        </w:rPr>
      </w:pPr>
      <w:r w:rsidRPr="0079492C">
        <w:rPr>
          <w:sz w:val="28"/>
          <w:szCs w:val="28"/>
        </w:rPr>
        <w:t>Абс.откл.=78,09-170,29=-92,2%</w:t>
      </w:r>
    </w:p>
    <w:p w:rsidR="001B1EAA" w:rsidRPr="0079492C" w:rsidRDefault="001B1EAA" w:rsidP="001B1EAA">
      <w:pPr>
        <w:spacing w:line="360" w:lineRule="auto"/>
        <w:jc w:val="both"/>
        <w:rPr>
          <w:sz w:val="28"/>
          <w:szCs w:val="28"/>
        </w:rPr>
      </w:pPr>
      <w:r w:rsidRPr="0079492C">
        <w:rPr>
          <w:sz w:val="28"/>
          <w:szCs w:val="28"/>
        </w:rPr>
        <w:t>Отн.откл.=78,09/170,29*100%=45,86%</w:t>
      </w:r>
    </w:p>
    <w:p w:rsidR="001B1EAA" w:rsidRPr="0079492C" w:rsidRDefault="001B1EAA" w:rsidP="001B1EAA">
      <w:pPr>
        <w:spacing w:line="360" w:lineRule="auto"/>
        <w:ind w:firstLine="240"/>
        <w:jc w:val="both"/>
        <w:rPr>
          <w:sz w:val="28"/>
          <w:szCs w:val="28"/>
        </w:rPr>
      </w:pPr>
      <w:r w:rsidRPr="0079492C">
        <w:rPr>
          <w:sz w:val="28"/>
          <w:szCs w:val="28"/>
        </w:rPr>
        <w:t>Рентабельность оборотных активов в отчетном периоде снизилась на 92,2% за счет увеличения доли оборотных активов и составила 78,09 руб. чистой прибыли на рубль, вложенный в оборотные активы.</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Pr>
          <w:sz w:val="28"/>
          <w:szCs w:val="28"/>
        </w:rPr>
        <w:t>4)</w:t>
      </w:r>
      <w:r w:rsidRPr="0079492C">
        <w:rPr>
          <w:sz w:val="28"/>
          <w:szCs w:val="28"/>
        </w:rPr>
        <w:t xml:space="preserve"> Рентабельность  внеоборотных  фондов показывает долю чистой прибыли на рубль, вложенный во внеоборотные активы.</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Rвн.а = Пч/ВА, где</w:t>
      </w:r>
    </w:p>
    <w:p w:rsidR="001B1EAA" w:rsidRPr="0079492C" w:rsidRDefault="001B1EAA" w:rsidP="001B1EAA">
      <w:pPr>
        <w:spacing w:line="360" w:lineRule="auto"/>
        <w:jc w:val="both"/>
        <w:rPr>
          <w:sz w:val="28"/>
          <w:szCs w:val="28"/>
        </w:rPr>
      </w:pPr>
      <w:r w:rsidRPr="0079492C">
        <w:rPr>
          <w:sz w:val="28"/>
          <w:szCs w:val="28"/>
        </w:rPr>
        <w:t>Rвн.а- рентабельность  внеоборотных  фондов</w:t>
      </w:r>
    </w:p>
    <w:p w:rsidR="001B1EAA" w:rsidRPr="0079492C" w:rsidRDefault="001B1EAA" w:rsidP="001B1EAA">
      <w:pPr>
        <w:spacing w:line="360" w:lineRule="auto"/>
        <w:jc w:val="both"/>
        <w:rPr>
          <w:sz w:val="28"/>
          <w:szCs w:val="28"/>
        </w:rPr>
      </w:pPr>
      <w:r w:rsidRPr="0079492C">
        <w:rPr>
          <w:sz w:val="28"/>
          <w:szCs w:val="28"/>
        </w:rPr>
        <w:t>Пч - чистая прибыль предприятия</w:t>
      </w:r>
    </w:p>
    <w:p w:rsidR="001B1EAA" w:rsidRPr="0079492C" w:rsidRDefault="001B1EAA" w:rsidP="001B1EAA">
      <w:pPr>
        <w:spacing w:line="360" w:lineRule="auto"/>
        <w:jc w:val="both"/>
        <w:rPr>
          <w:sz w:val="28"/>
          <w:szCs w:val="28"/>
        </w:rPr>
      </w:pPr>
      <w:r w:rsidRPr="0079492C">
        <w:rPr>
          <w:sz w:val="28"/>
          <w:szCs w:val="28"/>
        </w:rPr>
        <w:t>ВА- внеоборотные активы предприятия</w:t>
      </w:r>
    </w:p>
    <w:p w:rsidR="001B1EAA" w:rsidRPr="0079492C" w:rsidRDefault="001B1EAA" w:rsidP="001B1EAA">
      <w:pPr>
        <w:spacing w:line="360" w:lineRule="auto"/>
        <w:jc w:val="both"/>
        <w:rPr>
          <w:sz w:val="28"/>
          <w:szCs w:val="28"/>
        </w:rPr>
      </w:pPr>
      <w:r w:rsidRPr="0079492C">
        <w:rPr>
          <w:sz w:val="28"/>
          <w:szCs w:val="28"/>
        </w:rPr>
        <w:t>Rвн.а 2008г.= 63520/ 171000=37,14%</w:t>
      </w:r>
    </w:p>
    <w:p w:rsidR="001B1EAA" w:rsidRPr="0079492C" w:rsidRDefault="001B1EAA" w:rsidP="001B1EAA">
      <w:pPr>
        <w:spacing w:line="360" w:lineRule="auto"/>
        <w:jc w:val="both"/>
        <w:rPr>
          <w:sz w:val="28"/>
          <w:szCs w:val="28"/>
        </w:rPr>
      </w:pPr>
      <w:r w:rsidRPr="0079492C">
        <w:rPr>
          <w:sz w:val="28"/>
          <w:szCs w:val="28"/>
        </w:rPr>
        <w:t>Rвн.а 2009г.=44278,4/174000=25,45%</w:t>
      </w:r>
    </w:p>
    <w:p w:rsidR="001B1EAA" w:rsidRPr="0079492C" w:rsidRDefault="001B1EAA" w:rsidP="001B1EAA">
      <w:pPr>
        <w:spacing w:line="360" w:lineRule="auto"/>
        <w:jc w:val="both"/>
        <w:rPr>
          <w:sz w:val="28"/>
          <w:szCs w:val="28"/>
        </w:rPr>
      </w:pPr>
      <w:r w:rsidRPr="0079492C">
        <w:rPr>
          <w:sz w:val="28"/>
          <w:szCs w:val="28"/>
        </w:rPr>
        <w:t>Абс.откл.=25,45-37,14=-11,69%</w:t>
      </w:r>
    </w:p>
    <w:p w:rsidR="001B1EAA" w:rsidRPr="0079492C" w:rsidRDefault="001B1EAA" w:rsidP="001B1EAA">
      <w:pPr>
        <w:spacing w:line="360" w:lineRule="auto"/>
        <w:jc w:val="both"/>
        <w:rPr>
          <w:sz w:val="28"/>
          <w:szCs w:val="28"/>
        </w:rPr>
      </w:pPr>
      <w:r w:rsidRPr="0079492C">
        <w:rPr>
          <w:sz w:val="28"/>
          <w:szCs w:val="28"/>
        </w:rPr>
        <w:t>Отн.откл.=25,45/37,14*100%=68,52%</w:t>
      </w:r>
    </w:p>
    <w:p w:rsidR="001B1EAA" w:rsidRPr="0079492C" w:rsidRDefault="001B1EAA" w:rsidP="001B1EAA">
      <w:pPr>
        <w:spacing w:line="360" w:lineRule="auto"/>
        <w:ind w:firstLine="240"/>
        <w:jc w:val="both"/>
        <w:rPr>
          <w:sz w:val="28"/>
          <w:szCs w:val="28"/>
        </w:rPr>
      </w:pPr>
      <w:r w:rsidRPr="0079492C">
        <w:rPr>
          <w:sz w:val="28"/>
          <w:szCs w:val="28"/>
        </w:rPr>
        <w:t xml:space="preserve">Рентабельность внеоборотных фондов в отчетном периоде снизилась на 11,69%, т.о. на рубль, вложенный во внеоборотные, активы приходится 25,45 рубля чистой прибыли. </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Pr>
          <w:sz w:val="28"/>
          <w:szCs w:val="28"/>
        </w:rPr>
        <w:t xml:space="preserve">5) </w:t>
      </w:r>
      <w:r w:rsidRPr="0079492C">
        <w:rPr>
          <w:sz w:val="28"/>
          <w:szCs w:val="28"/>
        </w:rPr>
        <w:t xml:space="preserve"> Рентабельность собственного капитала показывает долю чистой прибыли на рубль собственного капитала.</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Rск=Пч/СК, где</w:t>
      </w:r>
    </w:p>
    <w:p w:rsidR="001B1EAA" w:rsidRPr="0079492C" w:rsidRDefault="001B1EAA" w:rsidP="001B1EAA">
      <w:pPr>
        <w:spacing w:line="360" w:lineRule="auto"/>
        <w:jc w:val="both"/>
        <w:rPr>
          <w:sz w:val="28"/>
          <w:szCs w:val="28"/>
        </w:rPr>
      </w:pPr>
      <w:r w:rsidRPr="0079492C">
        <w:rPr>
          <w:sz w:val="28"/>
          <w:szCs w:val="28"/>
        </w:rPr>
        <w:t>Rск - рентабельность собственного капитала</w:t>
      </w:r>
    </w:p>
    <w:p w:rsidR="001B1EAA" w:rsidRPr="0079492C" w:rsidRDefault="001B1EAA" w:rsidP="001B1EAA">
      <w:pPr>
        <w:spacing w:line="360" w:lineRule="auto"/>
        <w:jc w:val="both"/>
        <w:rPr>
          <w:sz w:val="28"/>
          <w:szCs w:val="28"/>
        </w:rPr>
      </w:pPr>
      <w:r w:rsidRPr="0079492C">
        <w:rPr>
          <w:sz w:val="28"/>
          <w:szCs w:val="28"/>
        </w:rPr>
        <w:t>Пч - чистая прибыль предприятия</w:t>
      </w:r>
    </w:p>
    <w:p w:rsidR="001B1EAA" w:rsidRPr="0079492C" w:rsidRDefault="001B1EAA" w:rsidP="001B1EAA">
      <w:pPr>
        <w:spacing w:line="360" w:lineRule="auto"/>
        <w:jc w:val="both"/>
        <w:rPr>
          <w:sz w:val="28"/>
          <w:szCs w:val="28"/>
        </w:rPr>
      </w:pPr>
      <w:r w:rsidRPr="0079492C">
        <w:rPr>
          <w:sz w:val="28"/>
          <w:szCs w:val="28"/>
        </w:rPr>
        <w:t>СК – собственного капитала предприятия</w:t>
      </w:r>
    </w:p>
    <w:p w:rsidR="001B1EAA" w:rsidRPr="0079492C" w:rsidRDefault="001B1EAA" w:rsidP="001B1EAA">
      <w:pPr>
        <w:spacing w:line="360" w:lineRule="auto"/>
        <w:jc w:val="both"/>
        <w:rPr>
          <w:sz w:val="28"/>
          <w:szCs w:val="28"/>
        </w:rPr>
      </w:pPr>
      <w:r w:rsidRPr="0079492C">
        <w:rPr>
          <w:sz w:val="28"/>
          <w:szCs w:val="28"/>
        </w:rPr>
        <w:t>Rск 2008г.=63520/186300=34,09%</w:t>
      </w:r>
    </w:p>
    <w:p w:rsidR="001B1EAA" w:rsidRPr="0079492C" w:rsidRDefault="001B1EAA" w:rsidP="001B1EAA">
      <w:pPr>
        <w:spacing w:line="360" w:lineRule="auto"/>
        <w:jc w:val="both"/>
        <w:rPr>
          <w:sz w:val="28"/>
          <w:szCs w:val="28"/>
        </w:rPr>
      </w:pPr>
      <w:r w:rsidRPr="0079492C">
        <w:rPr>
          <w:sz w:val="28"/>
          <w:szCs w:val="28"/>
        </w:rPr>
        <w:t>Rск 2009г.=44278,4/210700=21,01%</w:t>
      </w:r>
    </w:p>
    <w:p w:rsidR="001B1EAA" w:rsidRPr="0079492C" w:rsidRDefault="001B1EAA" w:rsidP="001B1EAA">
      <w:pPr>
        <w:spacing w:line="360" w:lineRule="auto"/>
        <w:jc w:val="both"/>
        <w:rPr>
          <w:sz w:val="28"/>
          <w:szCs w:val="28"/>
        </w:rPr>
      </w:pPr>
      <w:r w:rsidRPr="0079492C">
        <w:rPr>
          <w:sz w:val="28"/>
          <w:szCs w:val="28"/>
        </w:rPr>
        <w:t>Абс.откл.=21,01-34,09=-13,08%</w:t>
      </w:r>
    </w:p>
    <w:p w:rsidR="001B1EAA" w:rsidRPr="0079492C" w:rsidRDefault="001B1EAA" w:rsidP="001B1EAA">
      <w:pPr>
        <w:spacing w:line="360" w:lineRule="auto"/>
        <w:jc w:val="both"/>
        <w:rPr>
          <w:sz w:val="28"/>
          <w:szCs w:val="28"/>
        </w:rPr>
      </w:pPr>
      <w:r w:rsidRPr="0079492C">
        <w:rPr>
          <w:sz w:val="28"/>
          <w:szCs w:val="28"/>
        </w:rPr>
        <w:t>Отн.откл.=21,01/34,09*100%=61,63%</w:t>
      </w:r>
    </w:p>
    <w:p w:rsidR="001B1EAA" w:rsidRPr="0079492C" w:rsidRDefault="001B1EAA" w:rsidP="001B1EAA">
      <w:pPr>
        <w:spacing w:line="360" w:lineRule="auto"/>
        <w:ind w:firstLine="240"/>
        <w:jc w:val="both"/>
        <w:rPr>
          <w:sz w:val="28"/>
          <w:szCs w:val="28"/>
        </w:rPr>
      </w:pPr>
      <w:r w:rsidRPr="0079492C">
        <w:rPr>
          <w:sz w:val="28"/>
          <w:szCs w:val="28"/>
        </w:rPr>
        <w:t>В отчетном периоде по сравнению с прошлым рентабельность собственного капитала снизилась на 13,08%, т.о. доля чистой прибыли на рубль собственного капитала составила 21 руб., что на 13 руб. ниже, чем в предыдущем периоде.</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Pr>
          <w:sz w:val="28"/>
          <w:szCs w:val="28"/>
        </w:rPr>
        <w:t>6)</w:t>
      </w:r>
      <w:r w:rsidRPr="0079492C">
        <w:rPr>
          <w:sz w:val="28"/>
          <w:szCs w:val="28"/>
        </w:rPr>
        <w:t xml:space="preserve"> Рентабельность заемного капитала показывает долю чистой прибыли на рубль заемного  капитала</w:t>
      </w:r>
      <w:r>
        <w:rPr>
          <w:rStyle w:val="ad"/>
          <w:sz w:val="28"/>
          <w:szCs w:val="28"/>
        </w:rPr>
        <w:footnoteReference w:id="16"/>
      </w:r>
      <w:r w:rsidRPr="0079492C">
        <w:rPr>
          <w:sz w:val="28"/>
          <w:szCs w:val="28"/>
        </w:rPr>
        <w:t>.</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Rзк = Пч/ЗК, где</w:t>
      </w:r>
    </w:p>
    <w:p w:rsidR="001B1EAA" w:rsidRPr="0079492C" w:rsidRDefault="001B1EAA" w:rsidP="001B1EAA">
      <w:pPr>
        <w:spacing w:line="360" w:lineRule="auto"/>
        <w:jc w:val="both"/>
        <w:rPr>
          <w:sz w:val="28"/>
          <w:szCs w:val="28"/>
        </w:rPr>
      </w:pPr>
      <w:r w:rsidRPr="0079492C">
        <w:rPr>
          <w:sz w:val="28"/>
          <w:szCs w:val="28"/>
        </w:rPr>
        <w:t>Rзк - рентабельность заемного капитала</w:t>
      </w:r>
    </w:p>
    <w:p w:rsidR="001B1EAA" w:rsidRPr="0079492C" w:rsidRDefault="001B1EAA" w:rsidP="001B1EAA">
      <w:pPr>
        <w:spacing w:line="360" w:lineRule="auto"/>
        <w:jc w:val="both"/>
        <w:rPr>
          <w:sz w:val="28"/>
          <w:szCs w:val="28"/>
        </w:rPr>
      </w:pPr>
      <w:r w:rsidRPr="0079492C">
        <w:rPr>
          <w:sz w:val="28"/>
          <w:szCs w:val="28"/>
        </w:rPr>
        <w:t>ПЧ- чистая прибыль предприятия</w:t>
      </w:r>
    </w:p>
    <w:p w:rsidR="001B1EAA" w:rsidRPr="0079492C" w:rsidRDefault="001B1EAA" w:rsidP="001B1EAA">
      <w:pPr>
        <w:spacing w:line="360" w:lineRule="auto"/>
        <w:jc w:val="both"/>
        <w:rPr>
          <w:sz w:val="28"/>
          <w:szCs w:val="28"/>
        </w:rPr>
      </w:pPr>
      <w:r w:rsidRPr="0079492C">
        <w:rPr>
          <w:sz w:val="28"/>
          <w:szCs w:val="28"/>
        </w:rPr>
        <w:t>ЗК- заемный капитал</w:t>
      </w:r>
    </w:p>
    <w:p w:rsidR="001B1EAA" w:rsidRPr="0079492C" w:rsidRDefault="001B1EAA" w:rsidP="001B1EAA">
      <w:pPr>
        <w:spacing w:line="360" w:lineRule="auto"/>
        <w:jc w:val="both"/>
        <w:rPr>
          <w:sz w:val="28"/>
          <w:szCs w:val="28"/>
        </w:rPr>
      </w:pPr>
      <w:r w:rsidRPr="0079492C">
        <w:rPr>
          <w:sz w:val="28"/>
          <w:szCs w:val="28"/>
        </w:rPr>
        <w:t>Rзк  2008г.= 63520/22000=288,73%</w:t>
      </w:r>
    </w:p>
    <w:p w:rsidR="001B1EAA" w:rsidRPr="0079492C" w:rsidRDefault="001B1EAA" w:rsidP="001B1EAA">
      <w:pPr>
        <w:spacing w:line="360" w:lineRule="auto"/>
        <w:jc w:val="both"/>
        <w:rPr>
          <w:sz w:val="28"/>
          <w:szCs w:val="28"/>
        </w:rPr>
      </w:pPr>
      <w:r w:rsidRPr="0079492C">
        <w:rPr>
          <w:sz w:val="28"/>
          <w:szCs w:val="28"/>
        </w:rPr>
        <w:t>Rзк 2009г.=44278,4/20000=221,39%</w:t>
      </w:r>
    </w:p>
    <w:p w:rsidR="001B1EAA" w:rsidRPr="0079492C" w:rsidRDefault="001B1EAA" w:rsidP="001B1EAA">
      <w:pPr>
        <w:spacing w:line="360" w:lineRule="auto"/>
        <w:jc w:val="both"/>
        <w:rPr>
          <w:sz w:val="28"/>
          <w:szCs w:val="28"/>
        </w:rPr>
      </w:pPr>
      <w:r w:rsidRPr="0079492C">
        <w:rPr>
          <w:sz w:val="28"/>
          <w:szCs w:val="28"/>
        </w:rPr>
        <w:t>Абс.откл.=221,39-288,73=-67,34%</w:t>
      </w:r>
    </w:p>
    <w:p w:rsidR="001B1EAA" w:rsidRPr="0079492C" w:rsidRDefault="001B1EAA" w:rsidP="001B1EAA">
      <w:pPr>
        <w:spacing w:line="360" w:lineRule="auto"/>
        <w:jc w:val="both"/>
        <w:rPr>
          <w:sz w:val="28"/>
          <w:szCs w:val="28"/>
        </w:rPr>
      </w:pPr>
      <w:r w:rsidRPr="0079492C">
        <w:rPr>
          <w:sz w:val="28"/>
          <w:szCs w:val="28"/>
        </w:rPr>
        <w:t>Отн.откл.=221,39/288,73*100%=76,67%</w:t>
      </w:r>
    </w:p>
    <w:p w:rsidR="001B1EAA" w:rsidRPr="0079492C" w:rsidRDefault="001B1EAA" w:rsidP="001B1EAA">
      <w:pPr>
        <w:spacing w:line="360" w:lineRule="auto"/>
        <w:ind w:firstLine="360"/>
        <w:jc w:val="both"/>
        <w:rPr>
          <w:sz w:val="28"/>
          <w:szCs w:val="28"/>
        </w:rPr>
      </w:pPr>
      <w:r w:rsidRPr="0079492C">
        <w:rPr>
          <w:sz w:val="28"/>
          <w:szCs w:val="28"/>
        </w:rPr>
        <w:t>В отчетном периоде на рубль заемного капитала приходится 221,39 рубля чистой прибыли, что на 67,34 рубля меньше, чем в предыдущем периоде.</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Pr>
          <w:sz w:val="28"/>
          <w:szCs w:val="28"/>
        </w:rPr>
        <w:t>7)</w:t>
      </w:r>
      <w:r w:rsidRPr="0079492C">
        <w:rPr>
          <w:sz w:val="28"/>
          <w:szCs w:val="28"/>
        </w:rPr>
        <w:t xml:space="preserve"> Рентабельность затрат показывает долю чистой прибыли в рубле полной себестоимости продукции</w:t>
      </w:r>
      <w:r>
        <w:rPr>
          <w:rStyle w:val="ad"/>
          <w:sz w:val="28"/>
          <w:szCs w:val="28"/>
        </w:rPr>
        <w:footnoteReference w:id="17"/>
      </w:r>
      <w:r w:rsidRPr="0079492C">
        <w:rPr>
          <w:sz w:val="28"/>
          <w:szCs w:val="28"/>
        </w:rPr>
        <w:t>.</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Rз= ПП / полная с/с, где</w:t>
      </w:r>
    </w:p>
    <w:p w:rsidR="001B1EAA" w:rsidRPr="0079492C" w:rsidRDefault="001B1EAA" w:rsidP="001B1EAA">
      <w:pPr>
        <w:spacing w:line="360" w:lineRule="auto"/>
        <w:jc w:val="both"/>
        <w:rPr>
          <w:sz w:val="28"/>
          <w:szCs w:val="28"/>
        </w:rPr>
      </w:pPr>
      <w:r w:rsidRPr="0079492C">
        <w:rPr>
          <w:sz w:val="28"/>
          <w:szCs w:val="28"/>
        </w:rPr>
        <w:t>Rз- рентабельность затрат</w:t>
      </w:r>
    </w:p>
    <w:p w:rsidR="001B1EAA" w:rsidRPr="0079492C" w:rsidRDefault="001B1EAA" w:rsidP="001B1EAA">
      <w:pPr>
        <w:spacing w:line="360" w:lineRule="auto"/>
        <w:jc w:val="both"/>
        <w:rPr>
          <w:sz w:val="28"/>
          <w:szCs w:val="28"/>
        </w:rPr>
      </w:pPr>
      <w:r w:rsidRPr="0079492C">
        <w:rPr>
          <w:sz w:val="28"/>
          <w:szCs w:val="28"/>
        </w:rPr>
        <w:t>ПП – прибыль от продаж</w:t>
      </w:r>
    </w:p>
    <w:p w:rsidR="001B1EAA" w:rsidRPr="0079492C" w:rsidRDefault="001B1EAA" w:rsidP="001B1EAA">
      <w:pPr>
        <w:spacing w:line="360" w:lineRule="auto"/>
        <w:jc w:val="both"/>
        <w:rPr>
          <w:sz w:val="28"/>
          <w:szCs w:val="28"/>
        </w:rPr>
      </w:pPr>
      <w:r w:rsidRPr="0079492C">
        <w:rPr>
          <w:sz w:val="28"/>
          <w:szCs w:val="28"/>
        </w:rPr>
        <w:t xml:space="preserve">Полная с/с - полная себестоимость </w:t>
      </w:r>
    </w:p>
    <w:p w:rsidR="001B1EAA" w:rsidRPr="0079492C" w:rsidRDefault="001B1EAA" w:rsidP="001B1EAA">
      <w:pPr>
        <w:spacing w:line="360" w:lineRule="auto"/>
        <w:jc w:val="both"/>
        <w:rPr>
          <w:sz w:val="28"/>
          <w:szCs w:val="28"/>
        </w:rPr>
      </w:pPr>
      <w:r w:rsidRPr="0079492C">
        <w:rPr>
          <w:sz w:val="28"/>
          <w:szCs w:val="28"/>
        </w:rPr>
        <w:t>Rз 2008г.= 63520/282674=22,47%</w:t>
      </w:r>
    </w:p>
    <w:p w:rsidR="001B1EAA" w:rsidRPr="0079492C" w:rsidRDefault="001B1EAA" w:rsidP="001B1EAA">
      <w:pPr>
        <w:spacing w:line="360" w:lineRule="auto"/>
        <w:jc w:val="both"/>
        <w:rPr>
          <w:sz w:val="28"/>
          <w:szCs w:val="28"/>
        </w:rPr>
      </w:pPr>
      <w:r w:rsidRPr="0079492C">
        <w:rPr>
          <w:sz w:val="28"/>
          <w:szCs w:val="28"/>
        </w:rPr>
        <w:t>Rз 2009г.=44278,4/262686=16,86%</w:t>
      </w:r>
    </w:p>
    <w:p w:rsidR="001B1EAA" w:rsidRPr="0079492C" w:rsidRDefault="001B1EAA" w:rsidP="001B1EAA">
      <w:pPr>
        <w:spacing w:line="360" w:lineRule="auto"/>
        <w:jc w:val="both"/>
        <w:rPr>
          <w:sz w:val="28"/>
          <w:szCs w:val="28"/>
        </w:rPr>
      </w:pPr>
      <w:r w:rsidRPr="0079492C">
        <w:rPr>
          <w:sz w:val="28"/>
          <w:szCs w:val="28"/>
        </w:rPr>
        <w:t>Абс.откл.=16,86-22,47=-5,61%</w:t>
      </w:r>
    </w:p>
    <w:p w:rsidR="001B1EAA" w:rsidRPr="0079492C" w:rsidRDefault="001B1EAA" w:rsidP="001B1EAA">
      <w:pPr>
        <w:spacing w:line="360" w:lineRule="auto"/>
        <w:jc w:val="both"/>
        <w:rPr>
          <w:sz w:val="28"/>
          <w:szCs w:val="28"/>
        </w:rPr>
      </w:pPr>
      <w:r w:rsidRPr="0079492C">
        <w:rPr>
          <w:sz w:val="28"/>
          <w:szCs w:val="28"/>
        </w:rPr>
        <w:t>Отн.откл.=16,86/22,47*100%=75,03%</w:t>
      </w:r>
    </w:p>
    <w:p w:rsidR="001B1EAA" w:rsidRPr="0079492C" w:rsidRDefault="001B1EAA" w:rsidP="001B1EAA">
      <w:pPr>
        <w:spacing w:line="360" w:lineRule="auto"/>
        <w:ind w:firstLine="360"/>
        <w:jc w:val="both"/>
        <w:rPr>
          <w:sz w:val="28"/>
          <w:szCs w:val="28"/>
        </w:rPr>
      </w:pPr>
      <w:r w:rsidRPr="0079492C">
        <w:rPr>
          <w:sz w:val="28"/>
          <w:szCs w:val="28"/>
        </w:rPr>
        <w:t>Рентабельность затрат показывает, что  сумма прибыли от продаж на 1 рубль полной себестоимости составила 22 рубля в отчетном периоде, что на 5,61 руб. ниже чем в предыдущем периоде.</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Составим сводную табл</w:t>
      </w:r>
      <w:r>
        <w:rPr>
          <w:sz w:val="28"/>
          <w:szCs w:val="28"/>
        </w:rPr>
        <w:t>ицу коэффициентов эффективности:</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Анализ рентабельности имущества ООО Промторг»</w:t>
      </w:r>
    </w:p>
    <w:p w:rsidR="001B1EAA" w:rsidRPr="0079492C" w:rsidRDefault="001B1EAA" w:rsidP="001B1EAA">
      <w:pPr>
        <w:spacing w:line="360" w:lineRule="auto"/>
        <w:jc w:val="both"/>
        <w:rPr>
          <w:sz w:val="28"/>
          <w:szCs w:val="28"/>
        </w:rPr>
      </w:pPr>
      <w:r w:rsidRPr="0079492C">
        <w:rPr>
          <w:sz w:val="28"/>
          <w:szCs w:val="28"/>
        </w:rPr>
        <w:t xml:space="preserve">                                                                                                        Таблица </w:t>
      </w:r>
      <w:r>
        <w:rPr>
          <w:sz w:val="28"/>
          <w:szCs w:val="28"/>
        </w:rPr>
        <w:t>5</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996"/>
        <w:gridCol w:w="986"/>
        <w:gridCol w:w="986"/>
        <w:gridCol w:w="2041"/>
        <w:gridCol w:w="2562"/>
      </w:tblGrid>
      <w:tr w:rsidR="001B1EAA" w:rsidRPr="0079492C" w:rsidTr="00AC2575">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Показатели</w:t>
            </w:r>
          </w:p>
        </w:tc>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2008г.</w:t>
            </w:r>
          </w:p>
          <w:p w:rsidR="001B1EAA" w:rsidRPr="0079492C" w:rsidRDefault="001B1EAA" w:rsidP="00AC2575">
            <w:pPr>
              <w:spacing w:line="360" w:lineRule="auto"/>
              <w:jc w:val="both"/>
              <w:rPr>
                <w:sz w:val="28"/>
                <w:szCs w:val="28"/>
              </w:rPr>
            </w:pPr>
            <w:r w:rsidRPr="0079492C">
              <w:rPr>
                <w:sz w:val="28"/>
                <w:szCs w:val="28"/>
              </w:rPr>
              <w:t>Руб.</w:t>
            </w:r>
          </w:p>
        </w:tc>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2009г.</w:t>
            </w:r>
          </w:p>
          <w:p w:rsidR="001B1EAA" w:rsidRPr="0079492C" w:rsidRDefault="001B1EAA" w:rsidP="00AC2575">
            <w:pPr>
              <w:spacing w:line="360" w:lineRule="auto"/>
              <w:jc w:val="both"/>
              <w:rPr>
                <w:sz w:val="28"/>
                <w:szCs w:val="28"/>
              </w:rPr>
            </w:pPr>
            <w:r w:rsidRPr="0079492C">
              <w:rPr>
                <w:sz w:val="28"/>
                <w:szCs w:val="28"/>
              </w:rPr>
              <w:t>Руб.</w:t>
            </w:r>
          </w:p>
        </w:tc>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Абсолютное отклонение</w:t>
            </w:r>
          </w:p>
          <w:p w:rsidR="001B1EAA" w:rsidRPr="0079492C" w:rsidRDefault="001B1EAA" w:rsidP="00AC2575">
            <w:pPr>
              <w:spacing w:line="360" w:lineRule="auto"/>
              <w:jc w:val="both"/>
              <w:rPr>
                <w:sz w:val="28"/>
                <w:szCs w:val="28"/>
              </w:rPr>
            </w:pPr>
            <w:r w:rsidRPr="0079492C">
              <w:rPr>
                <w:sz w:val="28"/>
                <w:szCs w:val="28"/>
              </w:rPr>
              <w:t>Руб.</w:t>
            </w:r>
          </w:p>
        </w:tc>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Отчетный период в % к предыдущему</w:t>
            </w:r>
          </w:p>
          <w:p w:rsidR="001B1EAA" w:rsidRPr="0079492C" w:rsidRDefault="001B1EAA" w:rsidP="00AC2575">
            <w:pPr>
              <w:spacing w:line="360" w:lineRule="auto"/>
              <w:jc w:val="both"/>
              <w:rPr>
                <w:sz w:val="28"/>
                <w:szCs w:val="28"/>
              </w:rPr>
            </w:pPr>
          </w:p>
        </w:tc>
      </w:tr>
      <w:tr w:rsidR="001B1EAA" w:rsidRPr="0079492C" w:rsidTr="00AC2575">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 Рентабельность активов</w:t>
            </w:r>
          </w:p>
        </w:tc>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30,49</w:t>
            </w:r>
          </w:p>
        </w:tc>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19,19</w:t>
            </w:r>
          </w:p>
        </w:tc>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- 11,3</w:t>
            </w:r>
          </w:p>
        </w:tc>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62,9</w:t>
            </w:r>
          </w:p>
        </w:tc>
      </w:tr>
      <w:tr w:rsidR="001B1EAA" w:rsidRPr="0079492C" w:rsidTr="00AC2575">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2)Рентабельность продаж</w:t>
            </w:r>
          </w:p>
        </w:tc>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16,71</w:t>
            </w:r>
          </w:p>
        </w:tc>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13,39</w:t>
            </w:r>
          </w:p>
        </w:tc>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- 3,32</w:t>
            </w:r>
          </w:p>
        </w:tc>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80,13</w:t>
            </w:r>
          </w:p>
        </w:tc>
      </w:tr>
      <w:tr w:rsidR="001B1EAA" w:rsidRPr="0079492C" w:rsidTr="00AC2575">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3) Рентабельность оборотных активов</w:t>
            </w:r>
          </w:p>
        </w:tc>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170,29</w:t>
            </w:r>
          </w:p>
        </w:tc>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78,09</w:t>
            </w:r>
          </w:p>
        </w:tc>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- 92,2</w:t>
            </w:r>
          </w:p>
        </w:tc>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45,86</w:t>
            </w:r>
          </w:p>
        </w:tc>
      </w:tr>
      <w:tr w:rsidR="001B1EAA" w:rsidRPr="0079492C" w:rsidTr="00AC2575">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4) Рентабельность  внеоборотных  фондов</w:t>
            </w:r>
          </w:p>
        </w:tc>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37,14</w:t>
            </w:r>
          </w:p>
        </w:tc>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25,45</w:t>
            </w:r>
          </w:p>
        </w:tc>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- 11,69</w:t>
            </w:r>
          </w:p>
        </w:tc>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68,52</w:t>
            </w:r>
          </w:p>
        </w:tc>
      </w:tr>
      <w:tr w:rsidR="001B1EAA" w:rsidRPr="0079492C" w:rsidTr="00AC2575">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5) Рентабельность собственного капитала</w:t>
            </w:r>
          </w:p>
        </w:tc>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34,09</w:t>
            </w:r>
          </w:p>
        </w:tc>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21,01</w:t>
            </w:r>
          </w:p>
        </w:tc>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- 13,08</w:t>
            </w:r>
          </w:p>
        </w:tc>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61,63</w:t>
            </w:r>
          </w:p>
        </w:tc>
      </w:tr>
      <w:tr w:rsidR="001B1EAA" w:rsidRPr="0079492C" w:rsidTr="00AC2575">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6)Рентабельность заемного капитала</w:t>
            </w:r>
          </w:p>
        </w:tc>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288,73</w:t>
            </w:r>
          </w:p>
        </w:tc>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221,39</w:t>
            </w:r>
          </w:p>
        </w:tc>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- 67,34</w:t>
            </w:r>
          </w:p>
        </w:tc>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76,67</w:t>
            </w:r>
          </w:p>
        </w:tc>
      </w:tr>
      <w:tr w:rsidR="001B1EAA" w:rsidRPr="0079492C" w:rsidTr="00AC2575">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 xml:space="preserve">  7)Рентабельность затрат</w:t>
            </w:r>
          </w:p>
        </w:tc>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22,47</w:t>
            </w:r>
          </w:p>
        </w:tc>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16,86</w:t>
            </w:r>
          </w:p>
        </w:tc>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- 5,61</w:t>
            </w:r>
          </w:p>
        </w:tc>
        <w:tc>
          <w:tcPr>
            <w:tcW w:w="0" w:type="auto"/>
            <w:tcBorders>
              <w:top w:val="single" w:sz="4" w:space="0" w:color="000000"/>
              <w:left w:val="single" w:sz="4" w:space="0" w:color="000000"/>
              <w:bottom w:val="single" w:sz="4" w:space="0" w:color="000000"/>
              <w:right w:val="single" w:sz="4" w:space="0" w:color="000000"/>
            </w:tcBorders>
          </w:tcPr>
          <w:p w:rsidR="001B1EAA" w:rsidRPr="0079492C" w:rsidRDefault="001B1EAA" w:rsidP="00AC2575">
            <w:pPr>
              <w:spacing w:line="360" w:lineRule="auto"/>
              <w:jc w:val="both"/>
              <w:rPr>
                <w:sz w:val="28"/>
                <w:szCs w:val="28"/>
              </w:rPr>
            </w:pPr>
            <w:r w:rsidRPr="0079492C">
              <w:rPr>
                <w:sz w:val="28"/>
                <w:szCs w:val="28"/>
              </w:rPr>
              <w:t>75,03</w:t>
            </w:r>
          </w:p>
        </w:tc>
      </w:tr>
    </w:tbl>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r w:rsidRPr="0079492C">
        <w:rPr>
          <w:sz w:val="28"/>
          <w:szCs w:val="28"/>
        </w:rPr>
        <w:t>Вывод: из рассмотренного можно сделать вывод, что в 2009г. наблюдается уменьшение всех показателей эффективности деятельности ООО  «Промторг» вызванное повышением полной себестоимости реализуемой продукции  на 19988 тыс.руб., т.о. в отчетном периоде эффективность работы предприятия значительно снизилась.</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jc w:val="both"/>
        <w:rPr>
          <w:sz w:val="28"/>
          <w:szCs w:val="28"/>
        </w:rPr>
      </w:pPr>
    </w:p>
    <w:p w:rsidR="001B1EAA" w:rsidRPr="00E26399" w:rsidRDefault="001B1EAA" w:rsidP="001B1EAA">
      <w:pPr>
        <w:spacing w:line="360" w:lineRule="auto"/>
        <w:jc w:val="center"/>
        <w:rPr>
          <w:b/>
          <w:sz w:val="28"/>
          <w:szCs w:val="28"/>
        </w:rPr>
      </w:pPr>
      <w:r w:rsidRPr="00E26399">
        <w:rPr>
          <w:b/>
          <w:sz w:val="28"/>
          <w:szCs w:val="28"/>
        </w:rPr>
        <w:t>3.3. Предложения по повышению финансо</w:t>
      </w:r>
      <w:r>
        <w:rPr>
          <w:b/>
          <w:sz w:val="28"/>
          <w:szCs w:val="28"/>
        </w:rPr>
        <w:t>вой устойчивости ООО «Промторг»</w:t>
      </w:r>
    </w:p>
    <w:p w:rsidR="001B1EAA" w:rsidRPr="0079492C" w:rsidRDefault="001B1EAA" w:rsidP="001B1EAA">
      <w:pPr>
        <w:spacing w:line="360" w:lineRule="auto"/>
        <w:jc w:val="both"/>
        <w:rPr>
          <w:sz w:val="28"/>
          <w:szCs w:val="28"/>
        </w:rPr>
      </w:pPr>
    </w:p>
    <w:p w:rsidR="001B1EAA" w:rsidRPr="0079492C" w:rsidRDefault="001B1EAA" w:rsidP="001B1EAA">
      <w:pPr>
        <w:spacing w:line="360" w:lineRule="auto"/>
        <w:ind w:firstLine="720"/>
        <w:jc w:val="both"/>
        <w:rPr>
          <w:sz w:val="28"/>
          <w:szCs w:val="28"/>
        </w:rPr>
      </w:pPr>
      <w:r w:rsidRPr="0079492C">
        <w:rPr>
          <w:sz w:val="28"/>
          <w:szCs w:val="28"/>
        </w:rPr>
        <w:t xml:space="preserve">Из проведенных анализов можно сделать следующий вывод, что ООО «Промторг» продолжает развиваться, конкурировать на тверском рынке в области продажи продуктов народного потребления, ориентированного на требования клиентов и высокое качество продукции. </w:t>
      </w:r>
    </w:p>
    <w:p w:rsidR="001B1EAA" w:rsidRPr="0079492C" w:rsidRDefault="001B1EAA" w:rsidP="001B1EAA">
      <w:pPr>
        <w:spacing w:line="360" w:lineRule="auto"/>
        <w:ind w:firstLine="720"/>
        <w:jc w:val="both"/>
        <w:rPr>
          <w:sz w:val="28"/>
          <w:szCs w:val="28"/>
        </w:rPr>
      </w:pPr>
      <w:r w:rsidRPr="0079492C">
        <w:rPr>
          <w:sz w:val="28"/>
          <w:szCs w:val="28"/>
        </w:rPr>
        <w:t>В целом предприятие финансовой устойчиво, так как стоимость баланса увеличилась на 22400 тыс.руб. и составила 230700 тыс. руб. Это оценивается положительно, так как удельный вес составил 91,3%, что свидетельствует о финансовой устойчивости предприятия. В течение года предприятие стало еще более устойчивым. У предприятия достаточно собственных средств и оно полностью погасило свои кредиты и может проводить свои операции без внешних источников финансирования.</w:t>
      </w:r>
    </w:p>
    <w:p w:rsidR="001B1EAA" w:rsidRPr="0079492C" w:rsidRDefault="001B1EAA" w:rsidP="001B1EAA">
      <w:pPr>
        <w:spacing w:line="360" w:lineRule="auto"/>
        <w:ind w:firstLine="709"/>
        <w:jc w:val="both"/>
        <w:rPr>
          <w:sz w:val="28"/>
          <w:szCs w:val="28"/>
        </w:rPr>
      </w:pPr>
      <w:r w:rsidRPr="0079492C">
        <w:rPr>
          <w:sz w:val="28"/>
          <w:szCs w:val="28"/>
        </w:rPr>
        <w:t>В ходе изучения работы ООО «Промторг» выяснилось, что при закупке товара не учитывается  их реальная потребность. Поэтому иногда происходит «затоваривание» отдельными видами товаров. Не анализируется применение торговой наценки. Периодически она должна пересматриваться, в зависимости от покупательского  спроса. Иногда товар длительное время не продается именно из-за завышенной торговой наценки. И наоборот, можно увеличить размер наценки на товары, пользующиеся повышенным спросом. Руководитель организации пытается анализировать подобные ситуации, но из-за нехватки времени делает это нерегулярно, что не дает ощутимых результатов.</w:t>
      </w:r>
    </w:p>
    <w:p w:rsidR="001B1EAA" w:rsidRPr="0079492C" w:rsidRDefault="001B1EAA" w:rsidP="001B1EAA">
      <w:pPr>
        <w:spacing w:line="360" w:lineRule="auto"/>
        <w:ind w:firstLine="709"/>
        <w:jc w:val="both"/>
        <w:rPr>
          <w:sz w:val="28"/>
          <w:szCs w:val="28"/>
        </w:rPr>
      </w:pPr>
      <w:r w:rsidRPr="0079492C">
        <w:rPr>
          <w:sz w:val="28"/>
          <w:szCs w:val="28"/>
        </w:rPr>
        <w:t>В заключении можно сделать вывод, что у данного торгового предприятия, как и любого другого, есть как внутренние (текучесть кадров), так и внешние проблемы (конкуренция, административные барьеры). Поэтому для обеспечения более эффективной работы предприятия и получения более высокой прибыли необходимо:</w:t>
      </w:r>
    </w:p>
    <w:p w:rsidR="001B1EAA" w:rsidRPr="0079492C" w:rsidRDefault="001B1EAA" w:rsidP="001B1EAA">
      <w:pPr>
        <w:spacing w:line="360" w:lineRule="auto"/>
        <w:ind w:firstLine="709"/>
        <w:jc w:val="both"/>
        <w:rPr>
          <w:sz w:val="28"/>
          <w:szCs w:val="28"/>
        </w:rPr>
      </w:pPr>
      <w:r w:rsidRPr="0079492C">
        <w:rPr>
          <w:sz w:val="28"/>
          <w:szCs w:val="28"/>
        </w:rPr>
        <w:t>1) разработать мероприятия по снижению себестоимости продукции и по возможности, уменьшить долю дебиторской задолженности, тем самым увеличить размер чистой прибыли;</w:t>
      </w:r>
    </w:p>
    <w:p w:rsidR="001B1EAA" w:rsidRPr="0079492C" w:rsidRDefault="001B1EAA" w:rsidP="001B1EAA">
      <w:pPr>
        <w:spacing w:line="360" w:lineRule="auto"/>
        <w:ind w:firstLine="709"/>
        <w:jc w:val="both"/>
        <w:rPr>
          <w:sz w:val="28"/>
          <w:szCs w:val="28"/>
        </w:rPr>
      </w:pPr>
      <w:r w:rsidRPr="0079492C">
        <w:rPr>
          <w:sz w:val="28"/>
          <w:szCs w:val="28"/>
        </w:rPr>
        <w:t>2) своевременно отгружать продукцию, оформлять банковские документы;</w:t>
      </w:r>
    </w:p>
    <w:p w:rsidR="001B1EAA" w:rsidRPr="0079492C" w:rsidRDefault="001B1EAA" w:rsidP="001B1EAA">
      <w:pPr>
        <w:spacing w:line="360" w:lineRule="auto"/>
        <w:ind w:firstLine="709"/>
        <w:jc w:val="both"/>
        <w:rPr>
          <w:sz w:val="28"/>
          <w:szCs w:val="28"/>
        </w:rPr>
      </w:pPr>
      <w:r w:rsidRPr="0079492C">
        <w:rPr>
          <w:sz w:val="28"/>
          <w:szCs w:val="28"/>
        </w:rPr>
        <w:t>3) снизить текучесть кадров;</w:t>
      </w:r>
    </w:p>
    <w:p w:rsidR="001B1EAA" w:rsidRPr="0079492C" w:rsidRDefault="001B1EAA" w:rsidP="001B1EAA">
      <w:pPr>
        <w:spacing w:line="360" w:lineRule="auto"/>
        <w:ind w:firstLine="709"/>
        <w:jc w:val="both"/>
        <w:rPr>
          <w:sz w:val="28"/>
          <w:szCs w:val="28"/>
        </w:rPr>
      </w:pPr>
      <w:r w:rsidRPr="0079492C">
        <w:rPr>
          <w:sz w:val="28"/>
          <w:szCs w:val="28"/>
        </w:rPr>
        <w:t>4) ввести в ассортимент новые товары;</w:t>
      </w:r>
    </w:p>
    <w:p w:rsidR="001B1EAA" w:rsidRDefault="001B1EAA" w:rsidP="001B1EAA">
      <w:pPr>
        <w:spacing w:line="360" w:lineRule="auto"/>
        <w:ind w:firstLine="709"/>
        <w:jc w:val="both"/>
        <w:rPr>
          <w:sz w:val="28"/>
          <w:szCs w:val="28"/>
        </w:rPr>
      </w:pPr>
      <w:r w:rsidRPr="0079492C">
        <w:rPr>
          <w:sz w:val="28"/>
          <w:szCs w:val="28"/>
        </w:rPr>
        <w:t>5) расширить рынки сбыта продукции (целью является приемлемый выбор каналов сбыта для данного рынка с учетом планируемых объемов продаж.);</w:t>
      </w:r>
    </w:p>
    <w:p w:rsidR="001B1EAA" w:rsidRDefault="001B1EAA" w:rsidP="001B1EAA">
      <w:pPr>
        <w:spacing w:line="360" w:lineRule="auto"/>
        <w:ind w:firstLine="709"/>
        <w:jc w:val="both"/>
        <w:rPr>
          <w:sz w:val="28"/>
          <w:szCs w:val="28"/>
        </w:rPr>
      </w:pPr>
      <w:r>
        <w:rPr>
          <w:sz w:val="28"/>
          <w:szCs w:val="28"/>
        </w:rPr>
        <w:t>6)пересмотреть ценовую политику. С помощью правильно установленной цены на товар предприятие может решить следующие задачи:</w:t>
      </w:r>
    </w:p>
    <w:p w:rsidR="001B1EAA" w:rsidRDefault="001B1EAA" w:rsidP="001B1EAA">
      <w:pPr>
        <w:spacing w:line="360" w:lineRule="auto"/>
        <w:ind w:firstLine="709"/>
        <w:jc w:val="both"/>
        <w:rPr>
          <w:sz w:val="28"/>
          <w:szCs w:val="28"/>
        </w:rPr>
      </w:pPr>
      <w:r>
        <w:rPr>
          <w:sz w:val="28"/>
          <w:szCs w:val="28"/>
        </w:rPr>
        <w:t>-захватить намеченную долю рынка;</w:t>
      </w:r>
    </w:p>
    <w:p w:rsidR="001B1EAA" w:rsidRDefault="001B1EAA" w:rsidP="001B1EAA">
      <w:pPr>
        <w:spacing w:line="360" w:lineRule="auto"/>
        <w:ind w:firstLine="709"/>
        <w:jc w:val="both"/>
        <w:rPr>
          <w:sz w:val="28"/>
          <w:szCs w:val="28"/>
        </w:rPr>
      </w:pPr>
      <w:r>
        <w:rPr>
          <w:sz w:val="28"/>
          <w:szCs w:val="28"/>
        </w:rPr>
        <w:t>-увеличить спрос на продукцию;</w:t>
      </w:r>
    </w:p>
    <w:p w:rsidR="001B1EAA" w:rsidRDefault="001B1EAA" w:rsidP="001B1EAA">
      <w:pPr>
        <w:spacing w:line="360" w:lineRule="auto"/>
        <w:ind w:firstLine="709"/>
        <w:jc w:val="both"/>
        <w:rPr>
          <w:sz w:val="28"/>
          <w:szCs w:val="28"/>
        </w:rPr>
      </w:pPr>
      <w:r>
        <w:rPr>
          <w:sz w:val="28"/>
          <w:szCs w:val="28"/>
        </w:rPr>
        <w:t>-максимизировать текущую прибыль;</w:t>
      </w:r>
    </w:p>
    <w:p w:rsidR="001B1EAA" w:rsidRPr="0079492C" w:rsidRDefault="001B1EAA" w:rsidP="001B1EAA">
      <w:pPr>
        <w:spacing w:line="360" w:lineRule="auto"/>
        <w:ind w:firstLine="709"/>
        <w:jc w:val="both"/>
        <w:rPr>
          <w:sz w:val="28"/>
          <w:szCs w:val="28"/>
        </w:rPr>
      </w:pPr>
      <w:r>
        <w:rPr>
          <w:sz w:val="28"/>
          <w:szCs w:val="28"/>
        </w:rPr>
        <w:t>-установить ценовые барьеры для конкурентов;</w:t>
      </w:r>
    </w:p>
    <w:p w:rsidR="001B1EAA" w:rsidRPr="0079492C" w:rsidRDefault="001B1EAA" w:rsidP="001B1EAA">
      <w:pPr>
        <w:spacing w:line="360" w:lineRule="auto"/>
        <w:jc w:val="both"/>
        <w:rPr>
          <w:sz w:val="28"/>
          <w:szCs w:val="28"/>
        </w:rPr>
      </w:pPr>
      <w:r>
        <w:rPr>
          <w:sz w:val="28"/>
          <w:szCs w:val="28"/>
        </w:rPr>
        <w:t xml:space="preserve">          </w:t>
      </w:r>
      <w:r w:rsidRPr="0079492C">
        <w:rPr>
          <w:sz w:val="28"/>
          <w:szCs w:val="28"/>
        </w:rPr>
        <w:t>7) снизить запасы по уровню норматива;</w:t>
      </w:r>
    </w:p>
    <w:p w:rsidR="001B1EAA" w:rsidRPr="0079492C" w:rsidRDefault="001B1EAA" w:rsidP="001B1EAA">
      <w:pPr>
        <w:spacing w:line="360" w:lineRule="auto"/>
        <w:ind w:firstLine="709"/>
        <w:jc w:val="both"/>
        <w:rPr>
          <w:sz w:val="28"/>
          <w:szCs w:val="28"/>
        </w:rPr>
      </w:pPr>
      <w:r w:rsidRPr="0079492C">
        <w:rPr>
          <w:sz w:val="28"/>
          <w:szCs w:val="28"/>
        </w:rPr>
        <w:t>8) изучить рынок, провести маркетинговые исследования;</w:t>
      </w:r>
    </w:p>
    <w:p w:rsidR="001B1EAA" w:rsidRPr="0079492C" w:rsidRDefault="001B1EAA" w:rsidP="001B1EAA">
      <w:pPr>
        <w:spacing w:line="360" w:lineRule="auto"/>
        <w:ind w:firstLine="709"/>
        <w:jc w:val="both"/>
        <w:rPr>
          <w:sz w:val="28"/>
          <w:szCs w:val="28"/>
        </w:rPr>
      </w:pPr>
      <w:r w:rsidRPr="0079492C">
        <w:rPr>
          <w:sz w:val="28"/>
          <w:szCs w:val="28"/>
        </w:rPr>
        <w:t>9) провести работу с дебиторами и кредиторами;</w:t>
      </w:r>
    </w:p>
    <w:p w:rsidR="001B1EAA" w:rsidRDefault="001B1EAA" w:rsidP="001B1EAA">
      <w:pPr>
        <w:spacing w:line="360" w:lineRule="auto"/>
        <w:ind w:firstLine="709"/>
        <w:jc w:val="both"/>
        <w:rPr>
          <w:sz w:val="28"/>
          <w:szCs w:val="28"/>
        </w:rPr>
      </w:pPr>
      <w:r w:rsidRPr="0079492C">
        <w:rPr>
          <w:sz w:val="28"/>
          <w:szCs w:val="28"/>
        </w:rPr>
        <w:t>10) ускорить оборачиваемость оборотных средств (необходимо выпускать ту продукцию, которую можно достаточно быстро и выгодно продать, прекращая или значительно сокращая выпуск продукции, не пользующейся текущим спросом, в этом случае кроме ускорения оборачиваемости предотвращается рост дебиторской задолженности в активах предприятия). Чтобы обеспечивать выживаемость предприятия в современных условиях, управленческому персоналу необходимо, прежде всего, уметь реально оценивать финансовые состояния, как своего предприятия, так и существующих потенциаль</w:t>
      </w:r>
      <w:r w:rsidRPr="0079492C">
        <w:rPr>
          <w:sz w:val="28"/>
          <w:szCs w:val="28"/>
        </w:rPr>
        <w:softHyphen/>
        <w:t>ных конкурентов.</w:t>
      </w:r>
    </w:p>
    <w:p w:rsidR="001B1EAA" w:rsidRDefault="001B1EAA" w:rsidP="001B1EAA">
      <w:pPr>
        <w:spacing w:line="360" w:lineRule="auto"/>
        <w:ind w:firstLine="709"/>
        <w:jc w:val="both"/>
        <w:rPr>
          <w:sz w:val="28"/>
          <w:szCs w:val="28"/>
        </w:rPr>
      </w:pPr>
      <w:r>
        <w:rPr>
          <w:sz w:val="28"/>
          <w:szCs w:val="28"/>
        </w:rPr>
        <w:t>С учетом всех предложенных изменений была проведена корректировка актива и пассива баланса предприятия, в результате которой в активе баланса уменьшилась дебиторская задолженность на 1300 млн. руб.. При этом 1100 млн. руб. переведены в денежные средства, увеличились товарные запасы ( продукция, готовая к реализации) на 6608 млн. руб..Это произошло за счет расширения ассортимента продукции. Предложенные мероприятия эффективны, подтверждением этого является :</w:t>
      </w:r>
    </w:p>
    <w:p w:rsidR="001B1EAA" w:rsidRDefault="001B1EAA" w:rsidP="001B1EAA">
      <w:pPr>
        <w:spacing w:line="360" w:lineRule="auto"/>
        <w:ind w:firstLine="709"/>
        <w:jc w:val="both"/>
        <w:rPr>
          <w:sz w:val="28"/>
          <w:szCs w:val="28"/>
        </w:rPr>
      </w:pPr>
      <w:r>
        <w:rPr>
          <w:sz w:val="28"/>
          <w:szCs w:val="28"/>
        </w:rPr>
        <w:t>-рост ликвидности баланса, что свидетельствует о положительной динамике развития предприятия;</w:t>
      </w:r>
    </w:p>
    <w:p w:rsidR="001B1EAA" w:rsidRDefault="001B1EAA" w:rsidP="001B1EAA">
      <w:pPr>
        <w:spacing w:line="360" w:lineRule="auto"/>
        <w:ind w:firstLine="709"/>
        <w:jc w:val="both"/>
        <w:rPr>
          <w:sz w:val="28"/>
          <w:szCs w:val="28"/>
        </w:rPr>
      </w:pPr>
      <w:r>
        <w:rPr>
          <w:sz w:val="28"/>
          <w:szCs w:val="28"/>
        </w:rPr>
        <w:t>-увеличение относительных показателей ликвидности;</w:t>
      </w:r>
    </w:p>
    <w:p w:rsidR="001B1EAA" w:rsidRDefault="001B1EAA" w:rsidP="001B1EAA">
      <w:pPr>
        <w:spacing w:line="360" w:lineRule="auto"/>
        <w:ind w:firstLine="709"/>
        <w:jc w:val="both"/>
        <w:rPr>
          <w:sz w:val="28"/>
          <w:szCs w:val="28"/>
        </w:rPr>
      </w:pPr>
      <w:r>
        <w:rPr>
          <w:sz w:val="28"/>
          <w:szCs w:val="28"/>
        </w:rPr>
        <w:t>-положительная динамика по всем коэффициентам финансовой устойчивости, преобладание собственного капитала над заемным;</w:t>
      </w:r>
    </w:p>
    <w:p w:rsidR="001B1EAA" w:rsidRPr="0079492C" w:rsidRDefault="001B1EAA" w:rsidP="001B1EAA">
      <w:pPr>
        <w:spacing w:line="360" w:lineRule="auto"/>
        <w:ind w:firstLine="709"/>
        <w:jc w:val="both"/>
        <w:rPr>
          <w:sz w:val="28"/>
          <w:szCs w:val="28"/>
        </w:rPr>
      </w:pPr>
      <w:r>
        <w:rPr>
          <w:sz w:val="28"/>
          <w:szCs w:val="28"/>
        </w:rPr>
        <w:t>-рост  дебиторской задолженности.</w:t>
      </w:r>
    </w:p>
    <w:p w:rsidR="001B1EAA" w:rsidRPr="0079492C" w:rsidRDefault="001B1EAA" w:rsidP="001B1EAA">
      <w:pPr>
        <w:spacing w:line="360" w:lineRule="auto"/>
        <w:ind w:firstLine="709"/>
        <w:jc w:val="both"/>
        <w:rPr>
          <w:sz w:val="28"/>
          <w:szCs w:val="28"/>
        </w:rPr>
      </w:pPr>
      <w:r>
        <w:rPr>
          <w:sz w:val="28"/>
          <w:szCs w:val="28"/>
        </w:rPr>
        <w:t>Таким образом, можно сделать вывод о том, внедрение предложенных мероприятий позволит ООО «ПРОМТОРГ» улучшить свое финансовое состояние и повысить финансовую устойчивость.</w:t>
      </w:r>
    </w:p>
    <w:p w:rsidR="001B1EAA" w:rsidRPr="0079492C" w:rsidRDefault="001B1EAA" w:rsidP="001B1EAA">
      <w:pPr>
        <w:spacing w:line="360" w:lineRule="auto"/>
        <w:ind w:firstLine="480"/>
        <w:jc w:val="both"/>
        <w:rPr>
          <w:sz w:val="28"/>
          <w:szCs w:val="28"/>
        </w:rPr>
      </w:pPr>
    </w:p>
    <w:p w:rsidR="001B1EAA" w:rsidRDefault="001B1EAA" w:rsidP="001B1EAA">
      <w:pPr>
        <w:spacing w:line="360" w:lineRule="auto"/>
        <w:jc w:val="both"/>
        <w:rPr>
          <w:sz w:val="28"/>
          <w:szCs w:val="28"/>
        </w:rPr>
      </w:pPr>
      <w:r w:rsidRPr="0079492C">
        <w:rPr>
          <w:sz w:val="28"/>
          <w:szCs w:val="28"/>
        </w:rPr>
        <w:t xml:space="preserve">                             </w:t>
      </w:r>
    </w:p>
    <w:p w:rsidR="001B1EAA" w:rsidRDefault="001B1EAA" w:rsidP="001B1EAA">
      <w:pPr>
        <w:spacing w:line="360" w:lineRule="auto"/>
        <w:jc w:val="both"/>
        <w:rPr>
          <w:sz w:val="28"/>
          <w:szCs w:val="28"/>
        </w:rPr>
      </w:pPr>
    </w:p>
    <w:p w:rsidR="001B1EAA" w:rsidRDefault="001B1EAA" w:rsidP="001B1EAA">
      <w:pPr>
        <w:spacing w:line="360" w:lineRule="auto"/>
        <w:jc w:val="both"/>
        <w:rPr>
          <w:sz w:val="28"/>
          <w:szCs w:val="28"/>
        </w:rPr>
      </w:pPr>
    </w:p>
    <w:p w:rsidR="001B1EAA" w:rsidRDefault="001B1EAA" w:rsidP="001B1EAA">
      <w:pPr>
        <w:spacing w:line="360" w:lineRule="auto"/>
        <w:jc w:val="both"/>
        <w:rPr>
          <w:sz w:val="28"/>
          <w:szCs w:val="28"/>
        </w:rPr>
      </w:pPr>
    </w:p>
    <w:p w:rsidR="001B1EAA" w:rsidRDefault="001B1EAA" w:rsidP="001B1EAA">
      <w:pPr>
        <w:spacing w:line="360" w:lineRule="auto"/>
        <w:jc w:val="both"/>
        <w:rPr>
          <w:sz w:val="28"/>
          <w:szCs w:val="28"/>
        </w:rPr>
      </w:pPr>
    </w:p>
    <w:p w:rsidR="001B1EAA" w:rsidRDefault="001B1EAA" w:rsidP="001B1EAA">
      <w:pPr>
        <w:spacing w:line="360" w:lineRule="auto"/>
        <w:jc w:val="both"/>
        <w:rPr>
          <w:sz w:val="28"/>
          <w:szCs w:val="28"/>
        </w:rPr>
      </w:pPr>
    </w:p>
    <w:p w:rsidR="001B1EAA" w:rsidRDefault="001B1EAA" w:rsidP="001B1EAA">
      <w:pPr>
        <w:spacing w:line="360" w:lineRule="auto"/>
        <w:jc w:val="both"/>
        <w:rPr>
          <w:sz w:val="28"/>
          <w:szCs w:val="28"/>
        </w:rPr>
      </w:pPr>
    </w:p>
    <w:p w:rsidR="001B1EAA" w:rsidRPr="003604B2" w:rsidRDefault="001B1EAA" w:rsidP="001B1EAA">
      <w:pPr>
        <w:spacing w:line="360" w:lineRule="auto"/>
        <w:jc w:val="center"/>
        <w:rPr>
          <w:b/>
          <w:sz w:val="32"/>
          <w:szCs w:val="32"/>
        </w:rPr>
      </w:pPr>
      <w:r w:rsidRPr="003604B2">
        <w:rPr>
          <w:b/>
          <w:sz w:val="32"/>
          <w:szCs w:val="32"/>
        </w:rPr>
        <w:t>Заключение</w:t>
      </w:r>
    </w:p>
    <w:p w:rsidR="001B1EAA" w:rsidRPr="00B90170" w:rsidRDefault="001B1EAA" w:rsidP="001B1EAA">
      <w:pPr>
        <w:spacing w:line="360" w:lineRule="auto"/>
        <w:jc w:val="both"/>
        <w:rPr>
          <w:b/>
          <w:sz w:val="28"/>
          <w:szCs w:val="28"/>
        </w:rPr>
      </w:pPr>
    </w:p>
    <w:p w:rsidR="001B1EAA" w:rsidRPr="006F31CB" w:rsidRDefault="001B1EAA" w:rsidP="001B1EAA">
      <w:pPr>
        <w:spacing w:line="360" w:lineRule="auto"/>
        <w:ind w:firstLine="480"/>
        <w:jc w:val="both"/>
        <w:rPr>
          <w:iCs/>
          <w:sz w:val="28"/>
          <w:szCs w:val="28"/>
        </w:rPr>
      </w:pPr>
      <w:r w:rsidRPr="006F31CB">
        <w:rPr>
          <w:iCs/>
          <w:sz w:val="28"/>
          <w:szCs w:val="28"/>
        </w:rPr>
        <w:t>Использование   системы   мониторинга   позволяет   в   режиме   реального   времени   принимать</w:t>
      </w:r>
      <w:r>
        <w:rPr>
          <w:iCs/>
          <w:sz w:val="28"/>
          <w:szCs w:val="28"/>
        </w:rPr>
        <w:t xml:space="preserve"> </w:t>
      </w:r>
      <w:r w:rsidRPr="006F31CB">
        <w:rPr>
          <w:iCs/>
          <w:sz w:val="28"/>
          <w:szCs w:val="28"/>
        </w:rPr>
        <w:t>управленческие решения по корректировке  параметров предприятия и устранению негативного воздействия</w:t>
      </w:r>
      <w:r>
        <w:rPr>
          <w:iCs/>
          <w:sz w:val="28"/>
          <w:szCs w:val="28"/>
        </w:rPr>
        <w:t xml:space="preserve"> </w:t>
      </w:r>
      <w:r w:rsidRPr="006F31CB">
        <w:rPr>
          <w:iCs/>
          <w:sz w:val="28"/>
          <w:szCs w:val="28"/>
        </w:rPr>
        <w:t>внешних и внутренних факторов, что обеспечивает повышение гибкости и адаптивности управления. Содержанием процесса  финансового мониторинга  является  постоянное  аналитическое  исследование</w:t>
      </w:r>
      <w:r>
        <w:rPr>
          <w:iCs/>
          <w:sz w:val="28"/>
          <w:szCs w:val="28"/>
        </w:rPr>
        <w:t xml:space="preserve"> </w:t>
      </w:r>
      <w:r w:rsidRPr="006F31CB">
        <w:rPr>
          <w:iCs/>
          <w:sz w:val="28"/>
          <w:szCs w:val="28"/>
        </w:rPr>
        <w:t xml:space="preserve">происходящих на практике изменений в финансовом состоянии предприятия. </w:t>
      </w:r>
      <w:r w:rsidRPr="0079492C">
        <w:rPr>
          <w:iCs/>
          <w:sz w:val="28"/>
          <w:szCs w:val="28"/>
        </w:rPr>
        <w:t>Под финансовым состоянием</w:t>
      </w:r>
      <w:r w:rsidRPr="0079492C">
        <w:rPr>
          <w:sz w:val="28"/>
          <w:szCs w:val="28"/>
        </w:rPr>
        <w:t xml:space="preserve"> предприятия следует понимать результативность ее финансовой деятельности, которая определяется ее способностью находить и эффективно использовать источники финансовых ресурсов, в том числе собственные.</w:t>
      </w:r>
    </w:p>
    <w:p w:rsidR="001B1EAA" w:rsidRPr="0079492C" w:rsidRDefault="001B1EAA" w:rsidP="001B1EAA">
      <w:pPr>
        <w:spacing w:line="360" w:lineRule="auto"/>
        <w:ind w:firstLine="360"/>
        <w:jc w:val="both"/>
        <w:rPr>
          <w:sz w:val="28"/>
          <w:szCs w:val="28"/>
        </w:rPr>
      </w:pPr>
      <w:r w:rsidRPr="0079492C">
        <w:rPr>
          <w:sz w:val="28"/>
          <w:szCs w:val="28"/>
        </w:rPr>
        <w:t>Показатели финансового состояния отражают наличие и структуру используемых источников средств, их размещение и использование. Финансовое состояние в значительной мере определяет конкурентоспособность фирмы, ее потенциал в деловом сотрудничестве, оценивает в какой мере гарантированы экономические интересы самой фирмы и ее партнеров по финансовым и другим экономическим отношениям.</w:t>
      </w:r>
    </w:p>
    <w:p w:rsidR="001B1EAA" w:rsidRPr="0079492C" w:rsidRDefault="001B1EAA" w:rsidP="001B1EAA">
      <w:pPr>
        <w:spacing w:line="360" w:lineRule="auto"/>
        <w:ind w:firstLine="360"/>
        <w:jc w:val="both"/>
        <w:rPr>
          <w:sz w:val="28"/>
          <w:szCs w:val="28"/>
        </w:rPr>
      </w:pPr>
      <w:r w:rsidRPr="0079492C">
        <w:rPr>
          <w:sz w:val="28"/>
          <w:szCs w:val="28"/>
        </w:rPr>
        <w:t xml:space="preserve">В данном проекте я провела оценку финансового состояния ООО «Промторг». ООО «Промторг» это самостоятельный хозяйствующий субъект, созданный в соответствии с действующим законодательством РФ по взаимному и добровольному соглашению граждан в 2006 году. Основным видом деятельности общества служит оптовая торговля мучными и кондитерскими изделиями, а также удовлетворение общественных и личных потребностей и получение прибыли. </w:t>
      </w:r>
    </w:p>
    <w:p w:rsidR="001B1EAA" w:rsidRPr="0079492C" w:rsidRDefault="001B1EAA" w:rsidP="001B1EAA">
      <w:pPr>
        <w:spacing w:line="360" w:lineRule="auto"/>
        <w:ind w:firstLine="360"/>
        <w:jc w:val="both"/>
        <w:rPr>
          <w:sz w:val="28"/>
          <w:szCs w:val="28"/>
        </w:rPr>
      </w:pPr>
      <w:r w:rsidRPr="0079492C">
        <w:rPr>
          <w:sz w:val="28"/>
          <w:szCs w:val="28"/>
          <w:lang w:eastAsia="x-none"/>
        </w:rPr>
        <w:t>ООО «Промторг» работает на тверском рынке недавно, тем не менее, фирма прочно закрепляет позиции на рынке Тверской области и имеет большие перспективы развития. Это объясняется тем, что ООО «Промторг» - одна из немногих фирм, закупающая товар напрямую от производителей.</w:t>
      </w:r>
    </w:p>
    <w:p w:rsidR="001B1EAA" w:rsidRPr="0079492C" w:rsidRDefault="001B1EAA" w:rsidP="001B1EAA">
      <w:pPr>
        <w:spacing w:line="360" w:lineRule="auto"/>
        <w:ind w:firstLine="360"/>
        <w:jc w:val="both"/>
        <w:rPr>
          <w:sz w:val="28"/>
          <w:szCs w:val="28"/>
        </w:rPr>
      </w:pPr>
      <w:r w:rsidRPr="0079492C">
        <w:rPr>
          <w:sz w:val="28"/>
          <w:szCs w:val="28"/>
        </w:rPr>
        <w:t>В целом за отчетный период на предприятии наблюдается улучшение основных технико-экономических показателей. ООО «Промторг» в отчетном периоде по сравнению с предыдущим более эффективно использовало имущество, так как темпы роста выручки от реализации продукции и темпы роста прибыли от продаж выше темпов роста имущества, которое составило 110,7%.</w:t>
      </w:r>
    </w:p>
    <w:p w:rsidR="001B1EAA" w:rsidRPr="0079492C" w:rsidRDefault="001B1EAA" w:rsidP="001B1EAA">
      <w:pPr>
        <w:spacing w:line="360" w:lineRule="auto"/>
        <w:ind w:firstLine="400"/>
        <w:jc w:val="both"/>
        <w:rPr>
          <w:sz w:val="28"/>
          <w:szCs w:val="28"/>
        </w:rPr>
      </w:pPr>
      <w:r w:rsidRPr="0079492C">
        <w:rPr>
          <w:sz w:val="28"/>
          <w:szCs w:val="28"/>
        </w:rPr>
        <w:t xml:space="preserve">На начало года баланс предприятия является ограниченно ликвидным, так как коэффициент промежуточной ликвидности не соответствует значению своего интервала = 0,64 меньше 0,7. В течение года все коэффициенты увеличивались. На конец года коэффициенты гарантируют платежеспособность предприятия. </w:t>
      </w:r>
    </w:p>
    <w:p w:rsidR="001B1EAA" w:rsidRPr="0079492C" w:rsidRDefault="001B1EAA" w:rsidP="001B1EAA">
      <w:pPr>
        <w:spacing w:line="360" w:lineRule="auto"/>
        <w:ind w:firstLine="400"/>
        <w:jc w:val="both"/>
        <w:rPr>
          <w:sz w:val="28"/>
          <w:szCs w:val="28"/>
        </w:rPr>
      </w:pPr>
      <w:r w:rsidRPr="0079492C">
        <w:rPr>
          <w:sz w:val="28"/>
          <w:szCs w:val="28"/>
        </w:rPr>
        <w:t>ООО «Промторг» является финансово устойчивым, так как коэффициент автономии превышает нормы своих значений, это говорит о том, что предприятие не зависит от внешних источников финансирования. На конец года коэффициент финансовой зависимости снизился на 0,02, что свидетельствует о снижении доли заемного капитала на 2%, а также зависимости предприятия от заемных средств.</w:t>
      </w:r>
    </w:p>
    <w:p w:rsidR="001B1EAA" w:rsidRPr="0079492C" w:rsidRDefault="001B1EAA" w:rsidP="001B1EAA">
      <w:pPr>
        <w:pStyle w:val="a3"/>
        <w:spacing w:line="360" w:lineRule="auto"/>
        <w:ind w:right="0"/>
        <w:jc w:val="both"/>
      </w:pPr>
      <w:r>
        <w:t xml:space="preserve">  </w:t>
      </w:r>
      <w:r w:rsidRPr="0079492C">
        <w:t>Деловая активность предприятия в отчетном периоде значительно сократилась по всем группам коэффициентов, также в 2008г. наблюдается уменьшение всех показателей эффективности деятельности ООО «Промторг» вызванное повышением полной себестоимости реализуемой продукции  на 19988тыс.руб., т.о. в отчетном периоде эффективность работы предприятия значительно снизилась. Исходя из этого можно сделать вывод о том, что  результаты оценки финансового состояния необходимы, прежде всего, для использо</w:t>
      </w:r>
      <w:r w:rsidRPr="0079492C">
        <w:softHyphen/>
        <w:t>вания внутри предприятия:</w:t>
      </w:r>
    </w:p>
    <w:p w:rsidR="001B1EAA" w:rsidRPr="0079492C" w:rsidRDefault="001B1EAA" w:rsidP="001B1EAA">
      <w:pPr>
        <w:pStyle w:val="a3"/>
        <w:spacing w:line="360" w:lineRule="auto"/>
        <w:ind w:right="0"/>
        <w:jc w:val="both"/>
      </w:pPr>
      <w:r w:rsidRPr="0079492C">
        <w:t>-для повышения эффективности предприятия;</w:t>
      </w:r>
    </w:p>
    <w:p w:rsidR="001B1EAA" w:rsidRPr="0079492C" w:rsidRDefault="001B1EAA" w:rsidP="001B1EAA">
      <w:pPr>
        <w:pStyle w:val="a3"/>
        <w:spacing w:line="360" w:lineRule="auto"/>
        <w:ind w:right="0"/>
        <w:jc w:val="both"/>
      </w:pPr>
      <w:r w:rsidRPr="0079492C">
        <w:t>-для конкурентоспособности  продукции и услуг;</w:t>
      </w:r>
    </w:p>
    <w:p w:rsidR="001B1EAA" w:rsidRPr="0079492C" w:rsidRDefault="001B1EAA" w:rsidP="001B1EAA">
      <w:pPr>
        <w:pStyle w:val="a3"/>
        <w:spacing w:line="360" w:lineRule="auto"/>
        <w:ind w:right="0"/>
        <w:jc w:val="both"/>
      </w:pPr>
      <w:r w:rsidRPr="0079492C">
        <w:t>-для избежания банкротства и крупных финансовых неудач;</w:t>
      </w:r>
    </w:p>
    <w:p w:rsidR="001B1EAA" w:rsidRPr="0079492C" w:rsidRDefault="001B1EAA" w:rsidP="001B1EAA">
      <w:pPr>
        <w:pStyle w:val="a3"/>
        <w:spacing w:line="360" w:lineRule="auto"/>
        <w:ind w:right="0"/>
        <w:jc w:val="both"/>
      </w:pPr>
      <w:r w:rsidRPr="0079492C">
        <w:t>-для роста объемов производства и реализации;</w:t>
      </w:r>
    </w:p>
    <w:p w:rsidR="001B1EAA" w:rsidRPr="0079492C" w:rsidRDefault="001B1EAA" w:rsidP="001B1EAA">
      <w:pPr>
        <w:pStyle w:val="a3"/>
        <w:spacing w:line="360" w:lineRule="auto"/>
        <w:ind w:right="0"/>
        <w:jc w:val="both"/>
      </w:pPr>
      <w:r w:rsidRPr="0079492C">
        <w:t>-для максимизации прибыли и минимизации расходов</w:t>
      </w:r>
    </w:p>
    <w:p w:rsidR="001B1EAA" w:rsidRPr="0079492C" w:rsidRDefault="001B1EAA" w:rsidP="001B1EAA">
      <w:pPr>
        <w:pStyle w:val="a3"/>
        <w:spacing w:line="360" w:lineRule="auto"/>
        <w:ind w:right="0"/>
        <w:jc w:val="both"/>
      </w:pPr>
      <w:r w:rsidRPr="0079492C">
        <w:t>-для выживания фирмы в условиях конкурентной борьбы.</w:t>
      </w:r>
    </w:p>
    <w:p w:rsidR="001B1EAA" w:rsidRPr="0079492C" w:rsidRDefault="001B1EAA" w:rsidP="001B1EAA">
      <w:pPr>
        <w:spacing w:line="360" w:lineRule="auto"/>
        <w:ind w:firstLine="480"/>
        <w:jc w:val="both"/>
        <w:rPr>
          <w:sz w:val="28"/>
          <w:szCs w:val="28"/>
        </w:rPr>
      </w:pPr>
    </w:p>
    <w:p w:rsidR="001B1EAA" w:rsidRPr="0079492C" w:rsidRDefault="001B1EAA" w:rsidP="001B1EAA">
      <w:pPr>
        <w:spacing w:line="360" w:lineRule="auto"/>
        <w:ind w:firstLine="400"/>
        <w:jc w:val="both"/>
        <w:rPr>
          <w:sz w:val="28"/>
          <w:szCs w:val="28"/>
        </w:rPr>
      </w:pPr>
    </w:p>
    <w:p w:rsidR="001B1EAA" w:rsidRPr="0079492C" w:rsidRDefault="001B1EAA" w:rsidP="001B1EAA">
      <w:pPr>
        <w:spacing w:line="360" w:lineRule="auto"/>
        <w:ind w:firstLine="360"/>
        <w:jc w:val="both"/>
        <w:rPr>
          <w:sz w:val="28"/>
          <w:szCs w:val="28"/>
        </w:rPr>
      </w:pPr>
    </w:p>
    <w:p w:rsidR="001B1EAA" w:rsidRPr="003604B2" w:rsidRDefault="001B1EAA" w:rsidP="001B1EAA">
      <w:pPr>
        <w:pStyle w:val="1"/>
        <w:pageBreakBefore/>
        <w:widowControl w:val="0"/>
        <w:tabs>
          <w:tab w:val="left" w:pos="284"/>
          <w:tab w:val="left" w:pos="426"/>
        </w:tabs>
        <w:spacing w:before="0" w:after="0" w:line="360" w:lineRule="auto"/>
        <w:jc w:val="center"/>
        <w:rPr>
          <w:rFonts w:ascii="Times New Roman" w:hAnsi="Times New Roman"/>
        </w:rPr>
      </w:pPr>
      <w:bookmarkStart w:id="10" w:name="_Toc261597658"/>
      <w:r w:rsidRPr="003604B2">
        <w:rPr>
          <w:rFonts w:ascii="Times New Roman" w:hAnsi="Times New Roman"/>
        </w:rPr>
        <w:t>Список литературы</w:t>
      </w:r>
      <w:bookmarkEnd w:id="10"/>
    </w:p>
    <w:p w:rsidR="001B1EAA" w:rsidRPr="008165F8" w:rsidRDefault="001B1EAA" w:rsidP="001B1EAA">
      <w:pPr>
        <w:keepNext/>
        <w:tabs>
          <w:tab w:val="left" w:pos="709"/>
        </w:tabs>
        <w:suppressAutoHyphens/>
        <w:spacing w:line="360" w:lineRule="auto"/>
        <w:jc w:val="both"/>
        <w:rPr>
          <w:sz w:val="28"/>
          <w:szCs w:val="28"/>
        </w:rPr>
      </w:pPr>
      <w:r w:rsidRPr="0079492C">
        <w:rPr>
          <w:sz w:val="28"/>
          <w:szCs w:val="28"/>
        </w:rPr>
        <w:t>1.</w:t>
      </w:r>
      <w:r w:rsidRPr="00E44CEF">
        <w:rPr>
          <w:sz w:val="28"/>
          <w:szCs w:val="28"/>
        </w:rPr>
        <w:t xml:space="preserve"> </w:t>
      </w:r>
      <w:r w:rsidRPr="008165F8">
        <w:rPr>
          <w:sz w:val="28"/>
          <w:szCs w:val="28"/>
        </w:rPr>
        <w:t>Анализ финансово-экономической деятельности предприятия: Учеб. пособие / Н.П. Любушин, В.Б. Лещова. – М.: ЮНИТИ – Дана, 2000. – 471 с.</w:t>
      </w:r>
      <w:r w:rsidRPr="00E44CEF">
        <w:rPr>
          <w:sz w:val="28"/>
          <w:szCs w:val="28"/>
        </w:rPr>
        <w:t xml:space="preserve"> </w:t>
      </w:r>
      <w:r>
        <w:rPr>
          <w:sz w:val="28"/>
          <w:szCs w:val="28"/>
        </w:rPr>
        <w:t xml:space="preserve">2. Баканов, </w:t>
      </w:r>
      <w:r w:rsidRPr="0079492C">
        <w:rPr>
          <w:sz w:val="28"/>
          <w:szCs w:val="28"/>
        </w:rPr>
        <w:t>М.И., Шеремет А.Д. Теория экономиче</w:t>
      </w:r>
      <w:r>
        <w:rPr>
          <w:sz w:val="28"/>
          <w:szCs w:val="28"/>
        </w:rPr>
        <w:t>ского</w:t>
      </w:r>
      <w:r>
        <w:rPr>
          <w:sz w:val="28"/>
          <w:szCs w:val="28"/>
        </w:rPr>
        <w:br/>
        <w:t>   </w:t>
      </w:r>
      <w:r w:rsidRPr="0079492C">
        <w:rPr>
          <w:sz w:val="28"/>
          <w:szCs w:val="28"/>
        </w:rPr>
        <w:t>анализа / М.И. Баканов, А</w:t>
      </w:r>
      <w:r>
        <w:rPr>
          <w:sz w:val="28"/>
          <w:szCs w:val="28"/>
        </w:rPr>
        <w:t>.Д. Шеремет.- М.: Финансы и</w:t>
      </w:r>
      <w:r>
        <w:rPr>
          <w:sz w:val="28"/>
          <w:szCs w:val="28"/>
        </w:rPr>
        <w:br/>
        <w:t>   статистика,2002.–320</w:t>
      </w:r>
      <w:r w:rsidRPr="0079492C">
        <w:rPr>
          <w:sz w:val="28"/>
          <w:szCs w:val="28"/>
        </w:rPr>
        <w:t>с.</w:t>
      </w:r>
      <w:r>
        <w:rPr>
          <w:sz w:val="28"/>
          <w:szCs w:val="28"/>
        </w:rPr>
        <w:br/>
        <w:t>3</w:t>
      </w:r>
      <w:r w:rsidRPr="0079492C">
        <w:rPr>
          <w:sz w:val="28"/>
          <w:szCs w:val="28"/>
        </w:rPr>
        <w:t xml:space="preserve">. </w:t>
      </w:r>
      <w:r w:rsidRPr="008165F8">
        <w:rPr>
          <w:sz w:val="28"/>
          <w:szCs w:val="28"/>
        </w:rPr>
        <w:t xml:space="preserve"> Ковалев А.И., Привалов В.П. Анализ финансового состояния предприятия. – 4-е изд., испр. и доп. – Москва: Центр экономики и маркетинга, 2000. – 203 с.</w:t>
      </w:r>
    </w:p>
    <w:p w:rsidR="001B1EAA" w:rsidRPr="008165F8" w:rsidRDefault="001B1EAA" w:rsidP="001B1EAA">
      <w:pPr>
        <w:keepNext/>
        <w:tabs>
          <w:tab w:val="left" w:pos="709"/>
        </w:tabs>
        <w:suppressAutoHyphens/>
        <w:spacing w:line="360" w:lineRule="auto"/>
        <w:jc w:val="both"/>
        <w:rPr>
          <w:sz w:val="28"/>
          <w:szCs w:val="28"/>
        </w:rPr>
      </w:pPr>
      <w:r>
        <w:rPr>
          <w:sz w:val="28"/>
          <w:szCs w:val="28"/>
        </w:rPr>
        <w:t xml:space="preserve">4. </w:t>
      </w:r>
      <w:r w:rsidRPr="008165F8">
        <w:rPr>
          <w:sz w:val="28"/>
          <w:szCs w:val="28"/>
        </w:rPr>
        <w:t>Методические указания по оценке финансового состояния и определению критериев неплатежеспособности субъектов хозяйствования // НЭГ. – 1999 – № 38. – С. 6-10.</w:t>
      </w:r>
    </w:p>
    <w:p w:rsidR="001B1EAA" w:rsidRPr="008165F8" w:rsidRDefault="001B1EAA" w:rsidP="001B1EAA">
      <w:pPr>
        <w:keepNext/>
        <w:tabs>
          <w:tab w:val="left" w:pos="709"/>
        </w:tabs>
        <w:suppressAutoHyphens/>
        <w:spacing w:line="360" w:lineRule="auto"/>
        <w:jc w:val="both"/>
        <w:rPr>
          <w:sz w:val="28"/>
          <w:szCs w:val="28"/>
        </w:rPr>
      </w:pPr>
      <w:r>
        <w:rPr>
          <w:sz w:val="28"/>
          <w:szCs w:val="28"/>
        </w:rPr>
        <w:t>5</w:t>
      </w:r>
      <w:r w:rsidRPr="008165F8">
        <w:rPr>
          <w:sz w:val="28"/>
          <w:szCs w:val="28"/>
        </w:rPr>
        <w:t>. Овчаренко Е.К., Ильина О.П., Балыбердин Е.В. Финансово-экономич</w:t>
      </w:r>
      <w:r>
        <w:rPr>
          <w:sz w:val="28"/>
          <w:szCs w:val="28"/>
        </w:rPr>
        <w:t>еские расчеты.</w:t>
      </w:r>
      <w:r w:rsidRPr="008165F8">
        <w:rPr>
          <w:sz w:val="28"/>
          <w:szCs w:val="28"/>
        </w:rPr>
        <w:t xml:space="preserve"> – Москва.: ЮНИТИ, 2001. – 328.</w:t>
      </w:r>
    </w:p>
    <w:p w:rsidR="001B1EAA" w:rsidRPr="008165F8" w:rsidRDefault="001B1EAA" w:rsidP="001B1EAA">
      <w:pPr>
        <w:keepNext/>
        <w:tabs>
          <w:tab w:val="left" w:pos="709"/>
        </w:tabs>
        <w:suppressAutoHyphens/>
        <w:spacing w:line="360" w:lineRule="auto"/>
        <w:jc w:val="both"/>
        <w:rPr>
          <w:sz w:val="28"/>
          <w:szCs w:val="28"/>
        </w:rPr>
      </w:pPr>
      <w:r>
        <w:rPr>
          <w:sz w:val="28"/>
          <w:szCs w:val="28"/>
        </w:rPr>
        <w:t>6</w:t>
      </w:r>
      <w:r w:rsidRPr="008165F8">
        <w:rPr>
          <w:sz w:val="28"/>
          <w:szCs w:val="28"/>
        </w:rPr>
        <w:t>. Павлова Л.Н. Финансы предприятий. Санкт-Петербург, 2002-2003.</w:t>
      </w:r>
    </w:p>
    <w:p w:rsidR="001B1EAA" w:rsidRPr="008165F8" w:rsidRDefault="001B1EAA" w:rsidP="001B1EAA">
      <w:pPr>
        <w:keepNext/>
        <w:tabs>
          <w:tab w:val="left" w:pos="709"/>
        </w:tabs>
        <w:suppressAutoHyphens/>
        <w:spacing w:line="360" w:lineRule="auto"/>
        <w:jc w:val="both"/>
        <w:rPr>
          <w:sz w:val="28"/>
          <w:szCs w:val="28"/>
        </w:rPr>
      </w:pPr>
      <w:r>
        <w:rPr>
          <w:sz w:val="28"/>
          <w:szCs w:val="28"/>
        </w:rPr>
        <w:t xml:space="preserve">7. </w:t>
      </w:r>
      <w:r w:rsidRPr="008165F8">
        <w:rPr>
          <w:sz w:val="28"/>
          <w:szCs w:val="28"/>
        </w:rPr>
        <w:t>Экономика предприятия: Учеб. пособие для вузов / И.В. Сергеев. – Минск.: Финансы и статистика, 2001. – 304 с.</w:t>
      </w:r>
    </w:p>
    <w:p w:rsidR="001B1EAA" w:rsidRPr="008165F8" w:rsidRDefault="001B1EAA" w:rsidP="001B1EAA">
      <w:pPr>
        <w:keepNext/>
        <w:tabs>
          <w:tab w:val="left" w:pos="709"/>
        </w:tabs>
        <w:suppressAutoHyphens/>
        <w:spacing w:line="360" w:lineRule="auto"/>
        <w:jc w:val="both"/>
        <w:rPr>
          <w:sz w:val="28"/>
          <w:szCs w:val="28"/>
        </w:rPr>
      </w:pPr>
      <w:r>
        <w:rPr>
          <w:sz w:val="28"/>
          <w:szCs w:val="28"/>
        </w:rPr>
        <w:t>8</w:t>
      </w:r>
      <w:r w:rsidRPr="008165F8">
        <w:rPr>
          <w:sz w:val="28"/>
          <w:szCs w:val="28"/>
        </w:rPr>
        <w:t>. Леонтьев В.Е. Финансовый менеджмент: Учебник. – Москва: Элит, 2005. – 560 с.</w:t>
      </w:r>
    </w:p>
    <w:p w:rsidR="001B1EAA" w:rsidRPr="008165F8" w:rsidRDefault="001B1EAA" w:rsidP="001B1EAA">
      <w:pPr>
        <w:keepNext/>
        <w:tabs>
          <w:tab w:val="left" w:pos="709"/>
        </w:tabs>
        <w:suppressAutoHyphens/>
        <w:spacing w:line="360" w:lineRule="auto"/>
        <w:jc w:val="both"/>
        <w:rPr>
          <w:sz w:val="28"/>
          <w:szCs w:val="28"/>
        </w:rPr>
      </w:pPr>
      <w:r>
        <w:rPr>
          <w:sz w:val="28"/>
          <w:szCs w:val="28"/>
        </w:rPr>
        <w:t>9</w:t>
      </w:r>
      <w:r w:rsidRPr="008165F8">
        <w:rPr>
          <w:sz w:val="28"/>
          <w:szCs w:val="28"/>
        </w:rPr>
        <w:t>. Бабич А.М., Павлова Л.Н. Финансы. – Москва: Дело, 2000. – 275 с.</w:t>
      </w:r>
    </w:p>
    <w:p w:rsidR="001B1EAA" w:rsidRPr="008165F8" w:rsidRDefault="001B1EAA" w:rsidP="001B1EAA">
      <w:pPr>
        <w:keepNext/>
        <w:tabs>
          <w:tab w:val="left" w:pos="709"/>
        </w:tabs>
        <w:suppressAutoHyphens/>
        <w:spacing w:line="360" w:lineRule="auto"/>
        <w:jc w:val="both"/>
        <w:rPr>
          <w:sz w:val="28"/>
          <w:szCs w:val="28"/>
        </w:rPr>
      </w:pPr>
      <w:r>
        <w:rPr>
          <w:sz w:val="28"/>
          <w:szCs w:val="28"/>
        </w:rPr>
        <w:t>10</w:t>
      </w:r>
      <w:r w:rsidRPr="008165F8">
        <w:rPr>
          <w:sz w:val="28"/>
          <w:szCs w:val="28"/>
        </w:rPr>
        <w:t>. Бычкова Г.М. Финансы. – Гомель: БелГУТ, 2000. – 89 с.</w:t>
      </w:r>
    </w:p>
    <w:p w:rsidR="001B1EAA" w:rsidRPr="008165F8" w:rsidRDefault="001B1EAA" w:rsidP="001B1EAA">
      <w:pPr>
        <w:keepNext/>
        <w:tabs>
          <w:tab w:val="left" w:pos="709"/>
        </w:tabs>
        <w:suppressAutoHyphens/>
        <w:spacing w:line="360" w:lineRule="auto"/>
        <w:jc w:val="both"/>
        <w:rPr>
          <w:sz w:val="28"/>
          <w:szCs w:val="28"/>
        </w:rPr>
      </w:pPr>
      <w:r>
        <w:rPr>
          <w:sz w:val="28"/>
          <w:szCs w:val="28"/>
        </w:rPr>
        <w:t>11</w:t>
      </w:r>
      <w:r w:rsidRPr="008165F8">
        <w:rPr>
          <w:sz w:val="28"/>
          <w:szCs w:val="28"/>
        </w:rPr>
        <w:t>. Вахрин П.И. Финансы. – Москва: ИВЦ, 2000. – 500 с.</w:t>
      </w:r>
    </w:p>
    <w:p w:rsidR="001B1EAA" w:rsidRPr="008165F8" w:rsidRDefault="001B1EAA" w:rsidP="001B1EAA">
      <w:pPr>
        <w:keepNext/>
        <w:tabs>
          <w:tab w:val="left" w:pos="709"/>
        </w:tabs>
        <w:suppressAutoHyphens/>
        <w:spacing w:line="360" w:lineRule="auto"/>
        <w:jc w:val="both"/>
        <w:rPr>
          <w:sz w:val="28"/>
          <w:szCs w:val="28"/>
        </w:rPr>
      </w:pPr>
      <w:r>
        <w:rPr>
          <w:sz w:val="28"/>
          <w:szCs w:val="28"/>
        </w:rPr>
        <w:t>12.</w:t>
      </w:r>
      <w:r w:rsidRPr="0079492C">
        <w:rPr>
          <w:sz w:val="28"/>
          <w:szCs w:val="28"/>
        </w:rPr>
        <w:t xml:space="preserve">Гиляровская, Л.Т. </w:t>
      </w:r>
      <w:r>
        <w:rPr>
          <w:sz w:val="28"/>
          <w:szCs w:val="28"/>
        </w:rPr>
        <w:t>Экономический анализ / Л.Т.</w:t>
      </w:r>
      <w:r>
        <w:rPr>
          <w:sz w:val="28"/>
          <w:szCs w:val="28"/>
        </w:rPr>
        <w:br/>
        <w:t>   Гиляровская.–М.:Юнити,2001.–522с.</w:t>
      </w:r>
      <w:r>
        <w:rPr>
          <w:sz w:val="28"/>
          <w:szCs w:val="28"/>
        </w:rPr>
        <w:br/>
        <w:t xml:space="preserve">13. </w:t>
      </w:r>
      <w:r w:rsidRPr="0079492C">
        <w:rPr>
          <w:sz w:val="28"/>
          <w:szCs w:val="28"/>
        </w:rPr>
        <w:t xml:space="preserve">Грачев, А.В. Финансовая устойчивость </w:t>
      </w:r>
      <w:r>
        <w:rPr>
          <w:sz w:val="28"/>
          <w:szCs w:val="28"/>
        </w:rPr>
        <w:t>предприятия:</w:t>
      </w:r>
      <w:r>
        <w:rPr>
          <w:sz w:val="28"/>
          <w:szCs w:val="28"/>
        </w:rPr>
        <w:br/>
        <w:t>   </w:t>
      </w:r>
      <w:r w:rsidRPr="0079492C">
        <w:rPr>
          <w:sz w:val="28"/>
          <w:szCs w:val="28"/>
        </w:rPr>
        <w:t>анализ, оценка и управление</w:t>
      </w:r>
      <w:r>
        <w:rPr>
          <w:sz w:val="28"/>
          <w:szCs w:val="28"/>
        </w:rPr>
        <w:t xml:space="preserve"> / А.В. Грачев.- М.: Дело и</w:t>
      </w:r>
      <w:r>
        <w:rPr>
          <w:sz w:val="28"/>
          <w:szCs w:val="28"/>
        </w:rPr>
        <w:br/>
        <w:t>   Сервис,2005.–192с.</w:t>
      </w:r>
      <w:r>
        <w:rPr>
          <w:sz w:val="28"/>
          <w:szCs w:val="28"/>
        </w:rPr>
        <w:br/>
        <w:t>14</w:t>
      </w:r>
      <w:r w:rsidRPr="0079492C">
        <w:rPr>
          <w:sz w:val="28"/>
          <w:szCs w:val="28"/>
        </w:rPr>
        <w:t>. Донцова, Л.В. Никифорова Н.А. Анализ финансовой</w:t>
      </w:r>
      <w:r w:rsidRPr="0079492C">
        <w:rPr>
          <w:sz w:val="28"/>
          <w:szCs w:val="28"/>
        </w:rPr>
        <w:br/>
        <w:t>    отчетности / Л.В. Донцова, Н</w:t>
      </w:r>
      <w:r>
        <w:rPr>
          <w:sz w:val="28"/>
          <w:szCs w:val="28"/>
        </w:rPr>
        <w:t>.А. Никифорова.- М.: Дело и</w:t>
      </w:r>
      <w:r>
        <w:rPr>
          <w:sz w:val="28"/>
          <w:szCs w:val="28"/>
        </w:rPr>
        <w:br/>
        <w:t>   Сервис,2005.–360</w:t>
      </w:r>
      <w:r w:rsidRPr="0079492C">
        <w:rPr>
          <w:sz w:val="28"/>
          <w:szCs w:val="28"/>
        </w:rPr>
        <w:t>с.</w:t>
      </w:r>
      <w:r w:rsidRPr="0079492C">
        <w:rPr>
          <w:sz w:val="28"/>
          <w:szCs w:val="28"/>
        </w:rPr>
        <w:br/>
      </w:r>
      <w:r>
        <w:rPr>
          <w:sz w:val="28"/>
          <w:szCs w:val="28"/>
        </w:rPr>
        <w:t xml:space="preserve">15. </w:t>
      </w:r>
      <w:r w:rsidRPr="008165F8">
        <w:rPr>
          <w:sz w:val="28"/>
          <w:szCs w:val="28"/>
        </w:rPr>
        <w:t xml:space="preserve">Общая теория финансов. / Под ред. Л.А. Дробозиной. – Москва: Финансы и кредит, 2001. – 365 с. </w:t>
      </w:r>
    </w:p>
    <w:p w:rsidR="001B1EAA" w:rsidRPr="008165F8" w:rsidRDefault="001B1EAA" w:rsidP="001B1EAA">
      <w:pPr>
        <w:keepNext/>
        <w:tabs>
          <w:tab w:val="left" w:pos="709"/>
        </w:tabs>
        <w:suppressAutoHyphens/>
        <w:spacing w:line="360" w:lineRule="auto"/>
        <w:jc w:val="both"/>
        <w:rPr>
          <w:sz w:val="28"/>
          <w:szCs w:val="28"/>
        </w:rPr>
      </w:pPr>
      <w:r>
        <w:rPr>
          <w:sz w:val="28"/>
          <w:szCs w:val="28"/>
        </w:rPr>
        <w:t>16</w:t>
      </w:r>
      <w:r w:rsidRPr="008165F8">
        <w:rPr>
          <w:sz w:val="28"/>
          <w:szCs w:val="28"/>
        </w:rPr>
        <w:t xml:space="preserve">. Финансы: Уч. для вузов / Под ред. М.В.Романовского, О.В.Врублевской, М. Сабанти. – Москва: Дело, 2000. – 463 с. </w:t>
      </w:r>
    </w:p>
    <w:p w:rsidR="001B1EAA" w:rsidRPr="008165F8" w:rsidRDefault="001B1EAA" w:rsidP="001B1EAA">
      <w:pPr>
        <w:keepNext/>
        <w:tabs>
          <w:tab w:val="left" w:pos="709"/>
        </w:tabs>
        <w:suppressAutoHyphens/>
        <w:spacing w:line="360" w:lineRule="auto"/>
        <w:jc w:val="both"/>
        <w:rPr>
          <w:sz w:val="28"/>
          <w:szCs w:val="28"/>
        </w:rPr>
      </w:pPr>
      <w:r>
        <w:rPr>
          <w:sz w:val="28"/>
          <w:szCs w:val="28"/>
        </w:rPr>
        <w:t>17.</w:t>
      </w:r>
      <w:r w:rsidRPr="008165F8">
        <w:rPr>
          <w:sz w:val="28"/>
          <w:szCs w:val="28"/>
        </w:rPr>
        <w:t>Шуляк П.Н. Финансы предприятия. – М.: Дашков и К, 2001. – 750 с.</w:t>
      </w:r>
    </w:p>
    <w:p w:rsidR="001B1EAA" w:rsidRPr="008165F8" w:rsidRDefault="001B1EAA" w:rsidP="001B1EAA">
      <w:pPr>
        <w:keepNext/>
        <w:tabs>
          <w:tab w:val="left" w:pos="360"/>
          <w:tab w:val="left" w:pos="709"/>
        </w:tabs>
        <w:suppressAutoHyphens/>
        <w:spacing w:line="360" w:lineRule="auto"/>
        <w:jc w:val="both"/>
        <w:rPr>
          <w:sz w:val="28"/>
          <w:szCs w:val="28"/>
        </w:rPr>
      </w:pPr>
      <w:r>
        <w:rPr>
          <w:sz w:val="28"/>
          <w:szCs w:val="28"/>
        </w:rPr>
        <w:t>18</w:t>
      </w:r>
      <w:r w:rsidRPr="008165F8">
        <w:rPr>
          <w:sz w:val="28"/>
          <w:szCs w:val="28"/>
        </w:rPr>
        <w:t>. Панкевич С.П. Методика проведения экономического анализа деятельности предприятия с использованием показателей годовой отчетности // Вестник.-инфо - 2005. - №13.- с.60-63.</w:t>
      </w:r>
    </w:p>
    <w:p w:rsidR="001B1EAA" w:rsidRPr="008165F8" w:rsidRDefault="001B1EAA" w:rsidP="001B1EAA">
      <w:pPr>
        <w:keepNext/>
        <w:tabs>
          <w:tab w:val="left" w:pos="360"/>
          <w:tab w:val="left" w:pos="709"/>
        </w:tabs>
        <w:suppressAutoHyphens/>
        <w:spacing w:line="360" w:lineRule="auto"/>
        <w:jc w:val="both"/>
        <w:rPr>
          <w:sz w:val="28"/>
          <w:szCs w:val="28"/>
        </w:rPr>
      </w:pPr>
      <w:r>
        <w:rPr>
          <w:sz w:val="28"/>
          <w:szCs w:val="28"/>
        </w:rPr>
        <w:t>19</w:t>
      </w:r>
      <w:r w:rsidRPr="008165F8">
        <w:rPr>
          <w:sz w:val="28"/>
          <w:szCs w:val="28"/>
        </w:rPr>
        <w:t xml:space="preserve">. Панкевич С.П. Методика проведения экономического анализа деятельности предприятия с использованием показателей годовой отчетности // Вестник – инфо - 2005. - №14.- с.62 - 64. </w:t>
      </w:r>
    </w:p>
    <w:p w:rsidR="001B1EAA" w:rsidRPr="008165F8" w:rsidRDefault="001B1EAA" w:rsidP="001B1EAA">
      <w:pPr>
        <w:keepNext/>
        <w:tabs>
          <w:tab w:val="left" w:pos="360"/>
          <w:tab w:val="left" w:pos="709"/>
        </w:tabs>
        <w:suppressAutoHyphens/>
        <w:spacing w:line="360" w:lineRule="auto"/>
        <w:jc w:val="both"/>
        <w:rPr>
          <w:sz w:val="28"/>
          <w:szCs w:val="28"/>
        </w:rPr>
      </w:pPr>
      <w:r>
        <w:rPr>
          <w:sz w:val="28"/>
          <w:szCs w:val="28"/>
        </w:rPr>
        <w:t>20</w:t>
      </w:r>
      <w:r w:rsidRPr="008165F8">
        <w:rPr>
          <w:sz w:val="28"/>
          <w:szCs w:val="28"/>
        </w:rPr>
        <w:t>. Панкевич С.П. Методика проведения экономического анализа деятельности предприятия с использованием показателей годовой отчетности // Вестник – инфо- 2005. - №15.- с.89 - 92.</w:t>
      </w:r>
    </w:p>
    <w:p w:rsidR="001B1EAA" w:rsidRPr="008165F8" w:rsidRDefault="001B1EAA" w:rsidP="001B1EAA">
      <w:pPr>
        <w:keepNext/>
        <w:tabs>
          <w:tab w:val="left" w:pos="360"/>
          <w:tab w:val="left" w:pos="709"/>
        </w:tabs>
        <w:suppressAutoHyphens/>
        <w:spacing w:line="360" w:lineRule="auto"/>
        <w:jc w:val="both"/>
        <w:rPr>
          <w:sz w:val="28"/>
          <w:szCs w:val="28"/>
        </w:rPr>
      </w:pPr>
      <w:r>
        <w:rPr>
          <w:sz w:val="28"/>
          <w:szCs w:val="28"/>
        </w:rPr>
        <w:t>21</w:t>
      </w:r>
      <w:r w:rsidRPr="008165F8">
        <w:rPr>
          <w:sz w:val="28"/>
          <w:szCs w:val="28"/>
        </w:rPr>
        <w:t xml:space="preserve"> . Панкевич С.П. Методика проведения экономического анализа деятельности предприятия с использованием показателей годовой отчетности // Вестник – инфо- 2005. - №16.- с.61 - 65.</w:t>
      </w:r>
    </w:p>
    <w:p w:rsidR="001B1EAA" w:rsidRPr="008165F8" w:rsidRDefault="001B1EAA" w:rsidP="001B1EAA">
      <w:pPr>
        <w:keepNext/>
        <w:tabs>
          <w:tab w:val="left" w:pos="360"/>
          <w:tab w:val="left" w:pos="709"/>
        </w:tabs>
        <w:suppressAutoHyphens/>
        <w:spacing w:line="360" w:lineRule="auto"/>
        <w:jc w:val="both"/>
        <w:rPr>
          <w:sz w:val="28"/>
          <w:szCs w:val="28"/>
        </w:rPr>
      </w:pPr>
      <w:r>
        <w:rPr>
          <w:sz w:val="28"/>
          <w:szCs w:val="28"/>
        </w:rPr>
        <w:t>22.</w:t>
      </w:r>
      <w:r w:rsidRPr="008165F8">
        <w:rPr>
          <w:sz w:val="28"/>
          <w:szCs w:val="28"/>
        </w:rPr>
        <w:t>Савицкая Г.В. Экономический анализ: Учебник.- Москва: Новое знание,2003.- 640 с.</w:t>
      </w:r>
    </w:p>
    <w:p w:rsidR="001B1EAA" w:rsidRPr="008165F8" w:rsidRDefault="001B1EAA" w:rsidP="001B1EAA">
      <w:pPr>
        <w:pStyle w:val="ae"/>
        <w:tabs>
          <w:tab w:val="left" w:pos="709"/>
        </w:tabs>
        <w:spacing w:after="0" w:line="360" w:lineRule="auto"/>
        <w:jc w:val="both"/>
        <w:rPr>
          <w:sz w:val="28"/>
          <w:szCs w:val="28"/>
        </w:rPr>
      </w:pPr>
      <w:r>
        <w:rPr>
          <w:sz w:val="28"/>
          <w:szCs w:val="28"/>
        </w:rPr>
        <w:t>23</w:t>
      </w:r>
      <w:r w:rsidRPr="008165F8">
        <w:rPr>
          <w:sz w:val="28"/>
          <w:szCs w:val="28"/>
        </w:rPr>
        <w:t>. Сергейчик Н. Интегральный показатель и оценка финансового состояния хозяйствующего субъекта // Финансы. Управле</w:t>
      </w:r>
      <w:r>
        <w:rPr>
          <w:sz w:val="28"/>
          <w:szCs w:val="28"/>
        </w:rPr>
        <w:t>ние. Аудит. – 2003.-№6. – 4</w:t>
      </w:r>
      <w:r w:rsidRPr="008165F8">
        <w:rPr>
          <w:sz w:val="28"/>
          <w:szCs w:val="28"/>
        </w:rPr>
        <w:t>20</w:t>
      </w:r>
      <w:r>
        <w:rPr>
          <w:sz w:val="28"/>
          <w:szCs w:val="28"/>
        </w:rPr>
        <w:t>с</w:t>
      </w:r>
      <w:r w:rsidRPr="008165F8">
        <w:rPr>
          <w:sz w:val="28"/>
          <w:szCs w:val="28"/>
        </w:rPr>
        <w:t>.</w:t>
      </w:r>
    </w:p>
    <w:p w:rsidR="001B1EAA" w:rsidRPr="008165F8" w:rsidRDefault="001B1EAA" w:rsidP="001B1EAA">
      <w:pPr>
        <w:pStyle w:val="ae"/>
        <w:tabs>
          <w:tab w:val="left" w:pos="709"/>
        </w:tabs>
        <w:spacing w:after="0" w:line="360" w:lineRule="auto"/>
        <w:jc w:val="both"/>
        <w:rPr>
          <w:sz w:val="28"/>
          <w:szCs w:val="28"/>
        </w:rPr>
      </w:pPr>
      <w:r>
        <w:rPr>
          <w:sz w:val="28"/>
          <w:szCs w:val="28"/>
        </w:rPr>
        <w:t>24</w:t>
      </w:r>
      <w:r w:rsidRPr="008165F8">
        <w:rPr>
          <w:sz w:val="28"/>
          <w:szCs w:val="28"/>
        </w:rPr>
        <w:t>. Толкачёва Е.Г. Текущий анализ финансовой устойчивости предприятия: методики и перспективы развития // Бухгалтерский учёт и ана</w:t>
      </w:r>
      <w:r>
        <w:rPr>
          <w:sz w:val="28"/>
          <w:szCs w:val="28"/>
        </w:rPr>
        <w:t>лиз. – 2002.-№3. –490с</w:t>
      </w:r>
      <w:r w:rsidRPr="008165F8">
        <w:rPr>
          <w:sz w:val="28"/>
          <w:szCs w:val="28"/>
        </w:rPr>
        <w:t>.</w:t>
      </w:r>
    </w:p>
    <w:p w:rsidR="001B1EAA" w:rsidRPr="008165F8" w:rsidRDefault="001B1EAA" w:rsidP="001B1EAA">
      <w:pPr>
        <w:pStyle w:val="ae"/>
        <w:tabs>
          <w:tab w:val="left" w:pos="709"/>
        </w:tabs>
        <w:spacing w:after="0" w:line="360" w:lineRule="auto"/>
        <w:jc w:val="both"/>
        <w:rPr>
          <w:sz w:val="28"/>
          <w:szCs w:val="28"/>
        </w:rPr>
      </w:pPr>
      <w:r>
        <w:rPr>
          <w:sz w:val="28"/>
          <w:szCs w:val="28"/>
        </w:rPr>
        <w:t>25</w:t>
      </w:r>
      <w:r w:rsidRPr="008165F8">
        <w:rPr>
          <w:sz w:val="28"/>
          <w:szCs w:val="28"/>
        </w:rPr>
        <w:t>. Шеримет А.Д., Сайфуллин Р.С. Методика финансового анализа: Учебник. – Москва.: Инфра-М, 2000. – 208 с.</w:t>
      </w:r>
    </w:p>
    <w:p w:rsidR="001B1EAA" w:rsidRDefault="001B1EAA" w:rsidP="001B1EAA">
      <w:pPr>
        <w:pStyle w:val="ae"/>
        <w:tabs>
          <w:tab w:val="left" w:pos="709"/>
        </w:tabs>
        <w:spacing w:after="0" w:line="360" w:lineRule="auto"/>
        <w:jc w:val="both"/>
        <w:rPr>
          <w:sz w:val="28"/>
          <w:szCs w:val="28"/>
        </w:rPr>
      </w:pPr>
      <w:r>
        <w:rPr>
          <w:sz w:val="28"/>
          <w:szCs w:val="28"/>
        </w:rPr>
        <w:t>26</w:t>
      </w:r>
      <w:r w:rsidRPr="008165F8">
        <w:rPr>
          <w:sz w:val="28"/>
          <w:szCs w:val="28"/>
        </w:rPr>
        <w:t>.Бабич А.М.,Павлова Л.Н. Финансы.- Москва: 2000.-275 с.</w:t>
      </w:r>
    </w:p>
    <w:p w:rsidR="001B1EAA" w:rsidRPr="00E60F5B" w:rsidRDefault="001B1EAA" w:rsidP="001B1EAA">
      <w:pPr>
        <w:spacing w:line="360" w:lineRule="auto"/>
        <w:jc w:val="both"/>
        <w:rPr>
          <w:sz w:val="28"/>
          <w:szCs w:val="28"/>
        </w:rPr>
      </w:pPr>
    </w:p>
    <w:p w:rsidR="001B1EAA" w:rsidRPr="00B91F29" w:rsidRDefault="001B1EAA" w:rsidP="001B1EAA">
      <w:pPr>
        <w:spacing w:line="360" w:lineRule="auto"/>
        <w:jc w:val="center"/>
        <w:rPr>
          <w:b/>
          <w:sz w:val="32"/>
          <w:szCs w:val="32"/>
        </w:rPr>
      </w:pPr>
      <w:r>
        <w:rPr>
          <w:b/>
          <w:sz w:val="32"/>
          <w:szCs w:val="32"/>
        </w:rPr>
        <w:t xml:space="preserve">                                                                                                         </w:t>
      </w:r>
      <w:r w:rsidRPr="00B91F29">
        <w:rPr>
          <w:b/>
          <w:sz w:val="32"/>
          <w:szCs w:val="32"/>
        </w:rPr>
        <w:t>Приложения</w:t>
      </w: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r>
        <w:rPr>
          <w:sz w:val="28"/>
          <w:szCs w:val="28"/>
        </w:rPr>
        <w:br w:type="page"/>
        <w:t>Приложение 1.</w:t>
      </w:r>
    </w:p>
    <w:p w:rsidR="001B1EAA" w:rsidRDefault="001B1EAA" w:rsidP="001B1EAA">
      <w:pPr>
        <w:spacing w:line="360" w:lineRule="auto"/>
        <w:ind w:firstLine="709"/>
        <w:rPr>
          <w:sz w:val="28"/>
          <w:szCs w:val="28"/>
        </w:rPr>
      </w:pPr>
      <w:r>
        <w:rPr>
          <w:sz w:val="28"/>
          <w:szCs w:val="28"/>
        </w:rPr>
        <w:t>Анализ технико-экономических показателей работы ООО «Промторг»</w:t>
      </w:r>
    </w:p>
    <w:p w:rsidR="001B1EAA" w:rsidRDefault="001B1EAA" w:rsidP="001B1EAA">
      <w:pPr>
        <w:spacing w:line="360" w:lineRule="auto"/>
        <w:ind w:firstLine="709"/>
        <w:rPr>
          <w:sz w:val="28"/>
          <w:szCs w:val="28"/>
        </w:rPr>
      </w:pPr>
      <w:r>
        <w:rPr>
          <w:sz w:val="28"/>
          <w:szCs w:val="28"/>
        </w:rPr>
        <w:t>Таблица 1.</w:t>
      </w:r>
    </w:p>
    <w:tbl>
      <w:tblPr>
        <w:tblW w:w="0" w:type="auto"/>
        <w:tblInd w:w="900" w:type="dxa"/>
        <w:tblLook w:val="01E0" w:firstRow="1" w:lastRow="1" w:firstColumn="1" w:lastColumn="1" w:noHBand="0" w:noVBand="0"/>
      </w:tblPr>
      <w:tblGrid>
        <w:gridCol w:w="540"/>
        <w:gridCol w:w="3448"/>
        <w:gridCol w:w="996"/>
        <w:gridCol w:w="996"/>
        <w:gridCol w:w="2691"/>
      </w:tblGrid>
      <w:tr w:rsidR="001B1EAA" w:rsidRPr="00463539" w:rsidTr="00AC2575">
        <w:tc>
          <w:tcPr>
            <w:tcW w:w="0" w:type="auto"/>
          </w:tcPr>
          <w:p w:rsidR="001B1EAA" w:rsidRPr="00463539" w:rsidRDefault="001B1EAA" w:rsidP="00AC2575">
            <w:pPr>
              <w:spacing w:line="360" w:lineRule="auto"/>
            </w:pPr>
            <w:r w:rsidRPr="00463539">
              <w:t>№</w:t>
            </w:r>
          </w:p>
          <w:p w:rsidR="001B1EAA" w:rsidRPr="00463539" w:rsidRDefault="001B1EAA" w:rsidP="00AC2575">
            <w:pPr>
              <w:spacing w:line="360" w:lineRule="auto"/>
            </w:pPr>
            <w:r w:rsidRPr="00463539">
              <w:t>п/п</w:t>
            </w:r>
          </w:p>
        </w:tc>
        <w:tc>
          <w:tcPr>
            <w:tcW w:w="0" w:type="auto"/>
          </w:tcPr>
          <w:p w:rsidR="001B1EAA" w:rsidRPr="00463539" w:rsidRDefault="001B1EAA" w:rsidP="00AC2575">
            <w:pPr>
              <w:spacing w:line="360" w:lineRule="auto"/>
            </w:pPr>
            <w:r w:rsidRPr="00463539">
              <w:t>Показатели</w:t>
            </w:r>
          </w:p>
        </w:tc>
        <w:tc>
          <w:tcPr>
            <w:tcW w:w="0" w:type="auto"/>
          </w:tcPr>
          <w:p w:rsidR="001B1EAA" w:rsidRPr="00463539" w:rsidRDefault="001B1EAA" w:rsidP="00AC2575">
            <w:pPr>
              <w:spacing w:line="360" w:lineRule="auto"/>
            </w:pPr>
            <w:r w:rsidRPr="00463539">
              <w:t>2008г.</w:t>
            </w:r>
          </w:p>
        </w:tc>
        <w:tc>
          <w:tcPr>
            <w:tcW w:w="0" w:type="auto"/>
          </w:tcPr>
          <w:p w:rsidR="001B1EAA" w:rsidRPr="00463539" w:rsidRDefault="001B1EAA" w:rsidP="00AC2575">
            <w:pPr>
              <w:spacing w:line="360" w:lineRule="auto"/>
            </w:pPr>
            <w:r w:rsidRPr="00463539">
              <w:t>2009г.</w:t>
            </w:r>
          </w:p>
        </w:tc>
        <w:tc>
          <w:tcPr>
            <w:tcW w:w="0" w:type="auto"/>
          </w:tcPr>
          <w:p w:rsidR="001B1EAA" w:rsidRPr="00463539" w:rsidRDefault="001B1EAA" w:rsidP="00AC2575">
            <w:pPr>
              <w:spacing w:line="360" w:lineRule="auto"/>
            </w:pPr>
            <w:r w:rsidRPr="00463539">
              <w:t>Отчетный период в % к предыдущему периоду</w:t>
            </w:r>
          </w:p>
        </w:tc>
      </w:tr>
      <w:tr w:rsidR="001B1EAA" w:rsidRPr="00463539" w:rsidTr="00AC2575">
        <w:tc>
          <w:tcPr>
            <w:tcW w:w="0" w:type="auto"/>
          </w:tcPr>
          <w:p w:rsidR="001B1EAA" w:rsidRPr="00463539" w:rsidRDefault="001B1EAA" w:rsidP="00AC2575">
            <w:pPr>
              <w:spacing w:line="360" w:lineRule="auto"/>
            </w:pPr>
            <w:r w:rsidRPr="00463539">
              <w:t>1</w:t>
            </w:r>
          </w:p>
        </w:tc>
        <w:tc>
          <w:tcPr>
            <w:tcW w:w="0" w:type="auto"/>
          </w:tcPr>
          <w:p w:rsidR="001B1EAA" w:rsidRPr="00463539" w:rsidRDefault="001B1EAA" w:rsidP="00AC2575">
            <w:pPr>
              <w:spacing w:line="360" w:lineRule="auto"/>
            </w:pPr>
            <w:r w:rsidRPr="00463539">
              <w:t>Товарная продукция тыс.руб.</w:t>
            </w:r>
          </w:p>
        </w:tc>
        <w:tc>
          <w:tcPr>
            <w:tcW w:w="0" w:type="auto"/>
          </w:tcPr>
          <w:p w:rsidR="001B1EAA" w:rsidRPr="00463539" w:rsidRDefault="001B1EAA" w:rsidP="00AC2575">
            <w:pPr>
              <w:spacing w:line="360" w:lineRule="auto"/>
            </w:pPr>
            <w:r w:rsidRPr="00463539">
              <w:t>2537</w:t>
            </w:r>
          </w:p>
        </w:tc>
        <w:tc>
          <w:tcPr>
            <w:tcW w:w="0" w:type="auto"/>
          </w:tcPr>
          <w:p w:rsidR="001B1EAA" w:rsidRPr="00463539" w:rsidRDefault="001B1EAA" w:rsidP="00AC2575">
            <w:pPr>
              <w:spacing w:line="360" w:lineRule="auto"/>
            </w:pPr>
            <w:r w:rsidRPr="00463539">
              <w:t>4750</w:t>
            </w:r>
          </w:p>
        </w:tc>
        <w:tc>
          <w:tcPr>
            <w:tcW w:w="0" w:type="auto"/>
          </w:tcPr>
          <w:p w:rsidR="001B1EAA" w:rsidRPr="00463539" w:rsidRDefault="001B1EAA" w:rsidP="00AC2575">
            <w:pPr>
              <w:spacing w:line="360" w:lineRule="auto"/>
            </w:pPr>
            <w:r w:rsidRPr="00463539">
              <w:t>187,23</w:t>
            </w:r>
          </w:p>
        </w:tc>
      </w:tr>
      <w:tr w:rsidR="001B1EAA" w:rsidRPr="00463539" w:rsidTr="00AC2575">
        <w:tc>
          <w:tcPr>
            <w:tcW w:w="0" w:type="auto"/>
          </w:tcPr>
          <w:p w:rsidR="001B1EAA" w:rsidRPr="00463539" w:rsidRDefault="001B1EAA" w:rsidP="00AC2575">
            <w:pPr>
              <w:spacing w:line="360" w:lineRule="auto"/>
            </w:pPr>
            <w:r w:rsidRPr="00463539">
              <w:t>2</w:t>
            </w:r>
          </w:p>
        </w:tc>
        <w:tc>
          <w:tcPr>
            <w:tcW w:w="0" w:type="auto"/>
          </w:tcPr>
          <w:p w:rsidR="001B1EAA" w:rsidRPr="00463539" w:rsidRDefault="001B1EAA" w:rsidP="00AC2575">
            <w:pPr>
              <w:spacing w:line="360" w:lineRule="auto"/>
            </w:pPr>
            <w:r w:rsidRPr="00463539">
              <w:t>Реализованная продукция, тыс.руб.</w:t>
            </w:r>
          </w:p>
        </w:tc>
        <w:tc>
          <w:tcPr>
            <w:tcW w:w="0" w:type="auto"/>
          </w:tcPr>
          <w:p w:rsidR="001B1EAA" w:rsidRPr="00463539" w:rsidRDefault="001B1EAA" w:rsidP="00AC2575">
            <w:pPr>
              <w:spacing w:line="360" w:lineRule="auto"/>
            </w:pPr>
            <w:r w:rsidRPr="00463539">
              <w:t>330500</w:t>
            </w:r>
          </w:p>
        </w:tc>
        <w:tc>
          <w:tcPr>
            <w:tcW w:w="0" w:type="auto"/>
          </w:tcPr>
          <w:p w:rsidR="001B1EAA" w:rsidRPr="00463539" w:rsidRDefault="001B1EAA" w:rsidP="00AC2575">
            <w:pPr>
              <w:spacing w:line="360" w:lineRule="auto"/>
            </w:pPr>
            <w:r w:rsidRPr="00463539">
              <w:t>380100</w:t>
            </w:r>
          </w:p>
        </w:tc>
        <w:tc>
          <w:tcPr>
            <w:tcW w:w="0" w:type="auto"/>
          </w:tcPr>
          <w:p w:rsidR="001B1EAA" w:rsidRPr="00463539" w:rsidRDefault="001B1EAA" w:rsidP="00AC2575">
            <w:pPr>
              <w:spacing w:line="360" w:lineRule="auto"/>
            </w:pPr>
            <w:r w:rsidRPr="00463539">
              <w:t>115,00</w:t>
            </w:r>
          </w:p>
        </w:tc>
      </w:tr>
      <w:tr w:rsidR="001B1EAA" w:rsidRPr="00463539" w:rsidTr="00AC2575">
        <w:tc>
          <w:tcPr>
            <w:tcW w:w="0" w:type="auto"/>
          </w:tcPr>
          <w:p w:rsidR="001B1EAA" w:rsidRPr="00463539" w:rsidRDefault="001B1EAA" w:rsidP="00AC2575">
            <w:pPr>
              <w:spacing w:line="360" w:lineRule="auto"/>
            </w:pPr>
            <w:r w:rsidRPr="00463539">
              <w:t>3</w:t>
            </w:r>
          </w:p>
        </w:tc>
        <w:tc>
          <w:tcPr>
            <w:tcW w:w="0" w:type="auto"/>
          </w:tcPr>
          <w:p w:rsidR="001B1EAA" w:rsidRPr="00463539" w:rsidRDefault="001B1EAA" w:rsidP="00AC2575">
            <w:pPr>
              <w:spacing w:line="360" w:lineRule="auto"/>
            </w:pPr>
            <w:r w:rsidRPr="00463539">
              <w:t>Стоимость ОПФ,</w:t>
            </w:r>
          </w:p>
          <w:p w:rsidR="001B1EAA" w:rsidRPr="00463539" w:rsidRDefault="001B1EAA" w:rsidP="00AC2575">
            <w:pPr>
              <w:spacing w:line="360" w:lineRule="auto"/>
            </w:pPr>
            <w:r w:rsidRPr="00463539">
              <w:t>Тыс. руб.</w:t>
            </w:r>
          </w:p>
        </w:tc>
        <w:tc>
          <w:tcPr>
            <w:tcW w:w="0" w:type="auto"/>
          </w:tcPr>
          <w:p w:rsidR="001B1EAA" w:rsidRPr="00463539" w:rsidRDefault="001B1EAA" w:rsidP="00AC2575">
            <w:pPr>
              <w:spacing w:line="360" w:lineRule="auto"/>
            </w:pPr>
            <w:r w:rsidRPr="00463539">
              <w:t>171000</w:t>
            </w:r>
          </w:p>
        </w:tc>
        <w:tc>
          <w:tcPr>
            <w:tcW w:w="0" w:type="auto"/>
          </w:tcPr>
          <w:p w:rsidR="001B1EAA" w:rsidRPr="00463539" w:rsidRDefault="001B1EAA" w:rsidP="00AC2575">
            <w:pPr>
              <w:spacing w:line="360" w:lineRule="auto"/>
            </w:pPr>
            <w:r w:rsidRPr="00463539">
              <w:t>174000</w:t>
            </w:r>
          </w:p>
        </w:tc>
        <w:tc>
          <w:tcPr>
            <w:tcW w:w="0" w:type="auto"/>
          </w:tcPr>
          <w:p w:rsidR="001B1EAA" w:rsidRPr="00463539" w:rsidRDefault="001B1EAA" w:rsidP="00AC2575">
            <w:pPr>
              <w:spacing w:line="360" w:lineRule="auto"/>
            </w:pPr>
            <w:r w:rsidRPr="00463539">
              <w:t>101,75</w:t>
            </w:r>
          </w:p>
        </w:tc>
      </w:tr>
      <w:tr w:rsidR="001B1EAA" w:rsidRPr="00463539" w:rsidTr="00AC2575">
        <w:tc>
          <w:tcPr>
            <w:tcW w:w="0" w:type="auto"/>
          </w:tcPr>
          <w:p w:rsidR="001B1EAA" w:rsidRPr="00463539" w:rsidRDefault="001B1EAA" w:rsidP="00AC2575">
            <w:pPr>
              <w:spacing w:line="360" w:lineRule="auto"/>
            </w:pPr>
            <w:r w:rsidRPr="00463539">
              <w:t>4</w:t>
            </w:r>
          </w:p>
        </w:tc>
        <w:tc>
          <w:tcPr>
            <w:tcW w:w="0" w:type="auto"/>
          </w:tcPr>
          <w:p w:rsidR="001B1EAA" w:rsidRPr="00463539" w:rsidRDefault="001B1EAA" w:rsidP="00AC2575">
            <w:pPr>
              <w:spacing w:line="360" w:lineRule="auto"/>
            </w:pPr>
            <w:r w:rsidRPr="00463539">
              <w:t>Реализованная продукция на рубль стоимости ОПФ, тыс. руб.</w:t>
            </w:r>
          </w:p>
        </w:tc>
        <w:tc>
          <w:tcPr>
            <w:tcW w:w="0" w:type="auto"/>
          </w:tcPr>
          <w:p w:rsidR="001B1EAA" w:rsidRPr="00463539" w:rsidRDefault="001B1EAA" w:rsidP="00AC2575">
            <w:pPr>
              <w:spacing w:line="360" w:lineRule="auto"/>
            </w:pPr>
            <w:r w:rsidRPr="00463539">
              <w:t>1,93</w:t>
            </w:r>
          </w:p>
        </w:tc>
        <w:tc>
          <w:tcPr>
            <w:tcW w:w="0" w:type="auto"/>
          </w:tcPr>
          <w:p w:rsidR="001B1EAA" w:rsidRPr="00463539" w:rsidRDefault="001B1EAA" w:rsidP="00AC2575">
            <w:pPr>
              <w:spacing w:line="360" w:lineRule="auto"/>
            </w:pPr>
            <w:r w:rsidRPr="00463539">
              <w:t>2,18</w:t>
            </w:r>
          </w:p>
        </w:tc>
        <w:tc>
          <w:tcPr>
            <w:tcW w:w="0" w:type="auto"/>
          </w:tcPr>
          <w:p w:rsidR="001B1EAA" w:rsidRPr="00463539" w:rsidRDefault="001B1EAA" w:rsidP="00AC2575">
            <w:pPr>
              <w:spacing w:line="360" w:lineRule="auto"/>
            </w:pPr>
            <w:r w:rsidRPr="00463539">
              <w:t>112,95</w:t>
            </w:r>
          </w:p>
        </w:tc>
      </w:tr>
      <w:tr w:rsidR="001B1EAA" w:rsidRPr="00463539" w:rsidTr="00AC2575">
        <w:tc>
          <w:tcPr>
            <w:tcW w:w="0" w:type="auto"/>
          </w:tcPr>
          <w:p w:rsidR="001B1EAA" w:rsidRPr="00463539" w:rsidRDefault="001B1EAA" w:rsidP="00AC2575">
            <w:pPr>
              <w:spacing w:line="360" w:lineRule="auto"/>
            </w:pPr>
            <w:r w:rsidRPr="00463539">
              <w:t>5</w:t>
            </w:r>
          </w:p>
        </w:tc>
        <w:tc>
          <w:tcPr>
            <w:tcW w:w="0" w:type="auto"/>
          </w:tcPr>
          <w:p w:rsidR="001B1EAA" w:rsidRPr="00463539" w:rsidRDefault="001B1EAA" w:rsidP="00AC2575">
            <w:pPr>
              <w:spacing w:line="360" w:lineRule="auto"/>
            </w:pPr>
            <w:r w:rsidRPr="00463539">
              <w:t>Численность работающих, чел.</w:t>
            </w:r>
          </w:p>
        </w:tc>
        <w:tc>
          <w:tcPr>
            <w:tcW w:w="0" w:type="auto"/>
          </w:tcPr>
          <w:p w:rsidR="001B1EAA" w:rsidRPr="00463539" w:rsidRDefault="001B1EAA" w:rsidP="00AC2575">
            <w:pPr>
              <w:spacing w:line="360" w:lineRule="auto"/>
            </w:pPr>
            <w:r w:rsidRPr="00463539">
              <w:t>80</w:t>
            </w:r>
          </w:p>
        </w:tc>
        <w:tc>
          <w:tcPr>
            <w:tcW w:w="0" w:type="auto"/>
          </w:tcPr>
          <w:p w:rsidR="001B1EAA" w:rsidRPr="00463539" w:rsidRDefault="001B1EAA" w:rsidP="00AC2575">
            <w:pPr>
              <w:spacing w:line="360" w:lineRule="auto"/>
            </w:pPr>
            <w:r w:rsidRPr="00463539">
              <w:t>80</w:t>
            </w:r>
          </w:p>
        </w:tc>
        <w:tc>
          <w:tcPr>
            <w:tcW w:w="0" w:type="auto"/>
          </w:tcPr>
          <w:p w:rsidR="001B1EAA" w:rsidRPr="00463539" w:rsidRDefault="001B1EAA" w:rsidP="00AC2575">
            <w:pPr>
              <w:spacing w:line="360" w:lineRule="auto"/>
            </w:pPr>
            <w:r w:rsidRPr="00463539">
              <w:t>100</w:t>
            </w:r>
          </w:p>
        </w:tc>
      </w:tr>
      <w:tr w:rsidR="001B1EAA" w:rsidRPr="00463539" w:rsidTr="00AC2575">
        <w:tc>
          <w:tcPr>
            <w:tcW w:w="0" w:type="auto"/>
          </w:tcPr>
          <w:p w:rsidR="001B1EAA" w:rsidRPr="00463539" w:rsidRDefault="001B1EAA" w:rsidP="00AC2575">
            <w:pPr>
              <w:spacing w:line="360" w:lineRule="auto"/>
            </w:pPr>
            <w:r w:rsidRPr="00463539">
              <w:t>6</w:t>
            </w:r>
          </w:p>
        </w:tc>
        <w:tc>
          <w:tcPr>
            <w:tcW w:w="0" w:type="auto"/>
          </w:tcPr>
          <w:p w:rsidR="001B1EAA" w:rsidRPr="00463539" w:rsidRDefault="001B1EAA" w:rsidP="00AC2575">
            <w:pPr>
              <w:spacing w:line="360" w:lineRule="auto"/>
            </w:pPr>
            <w:r w:rsidRPr="00463539">
              <w:t>Реализованная продукция на 1 работающего, тыс. руб.</w:t>
            </w:r>
          </w:p>
        </w:tc>
        <w:tc>
          <w:tcPr>
            <w:tcW w:w="0" w:type="auto"/>
          </w:tcPr>
          <w:p w:rsidR="001B1EAA" w:rsidRPr="00463539" w:rsidRDefault="001B1EAA" w:rsidP="00AC2575">
            <w:pPr>
              <w:spacing w:line="360" w:lineRule="auto"/>
            </w:pPr>
            <w:r w:rsidRPr="00463539">
              <w:t>4131,25</w:t>
            </w:r>
          </w:p>
        </w:tc>
        <w:tc>
          <w:tcPr>
            <w:tcW w:w="0" w:type="auto"/>
          </w:tcPr>
          <w:p w:rsidR="001B1EAA" w:rsidRPr="00463539" w:rsidRDefault="001B1EAA" w:rsidP="00AC2575">
            <w:pPr>
              <w:spacing w:line="360" w:lineRule="auto"/>
            </w:pPr>
            <w:r w:rsidRPr="00463539">
              <w:t>4751,25</w:t>
            </w:r>
          </w:p>
        </w:tc>
        <w:tc>
          <w:tcPr>
            <w:tcW w:w="0" w:type="auto"/>
          </w:tcPr>
          <w:p w:rsidR="001B1EAA" w:rsidRPr="00463539" w:rsidRDefault="001B1EAA" w:rsidP="00AC2575">
            <w:pPr>
              <w:spacing w:line="360" w:lineRule="auto"/>
            </w:pPr>
            <w:r w:rsidRPr="00463539">
              <w:t>115,00</w:t>
            </w:r>
          </w:p>
        </w:tc>
      </w:tr>
      <w:tr w:rsidR="001B1EAA" w:rsidRPr="00463539" w:rsidTr="00AC2575">
        <w:tc>
          <w:tcPr>
            <w:tcW w:w="0" w:type="auto"/>
          </w:tcPr>
          <w:p w:rsidR="001B1EAA" w:rsidRPr="00463539" w:rsidRDefault="001B1EAA" w:rsidP="00AC2575">
            <w:pPr>
              <w:spacing w:line="360" w:lineRule="auto"/>
            </w:pPr>
            <w:r w:rsidRPr="00463539">
              <w:t>7</w:t>
            </w:r>
          </w:p>
        </w:tc>
        <w:tc>
          <w:tcPr>
            <w:tcW w:w="0" w:type="auto"/>
          </w:tcPr>
          <w:p w:rsidR="001B1EAA" w:rsidRPr="00463539" w:rsidRDefault="001B1EAA" w:rsidP="00AC2575">
            <w:pPr>
              <w:spacing w:line="360" w:lineRule="auto"/>
            </w:pPr>
            <w:r w:rsidRPr="00463539">
              <w:t>Среднемесячная оплата труда, руб.</w:t>
            </w:r>
          </w:p>
        </w:tc>
        <w:tc>
          <w:tcPr>
            <w:tcW w:w="0" w:type="auto"/>
          </w:tcPr>
          <w:p w:rsidR="001B1EAA" w:rsidRPr="00463539" w:rsidRDefault="001B1EAA" w:rsidP="00AC2575">
            <w:pPr>
              <w:spacing w:line="360" w:lineRule="auto"/>
            </w:pPr>
            <w:r w:rsidRPr="00463539">
              <w:t>6500</w:t>
            </w:r>
          </w:p>
        </w:tc>
        <w:tc>
          <w:tcPr>
            <w:tcW w:w="0" w:type="auto"/>
          </w:tcPr>
          <w:p w:rsidR="001B1EAA" w:rsidRPr="00463539" w:rsidRDefault="001B1EAA" w:rsidP="00AC2575">
            <w:pPr>
              <w:spacing w:line="360" w:lineRule="auto"/>
            </w:pPr>
            <w:r w:rsidRPr="00463539">
              <w:t>7400</w:t>
            </w:r>
          </w:p>
        </w:tc>
        <w:tc>
          <w:tcPr>
            <w:tcW w:w="0" w:type="auto"/>
          </w:tcPr>
          <w:p w:rsidR="001B1EAA" w:rsidRPr="00463539" w:rsidRDefault="001B1EAA" w:rsidP="00AC2575">
            <w:pPr>
              <w:spacing w:line="360" w:lineRule="auto"/>
            </w:pPr>
            <w:r w:rsidRPr="00463539">
              <w:t>113,85</w:t>
            </w:r>
          </w:p>
        </w:tc>
      </w:tr>
      <w:tr w:rsidR="001B1EAA" w:rsidRPr="00463539" w:rsidTr="00AC2575">
        <w:tc>
          <w:tcPr>
            <w:tcW w:w="0" w:type="auto"/>
          </w:tcPr>
          <w:p w:rsidR="001B1EAA" w:rsidRPr="00463539" w:rsidRDefault="001B1EAA" w:rsidP="00AC2575">
            <w:pPr>
              <w:spacing w:line="360" w:lineRule="auto"/>
            </w:pPr>
            <w:r w:rsidRPr="00463539">
              <w:t>8</w:t>
            </w:r>
          </w:p>
        </w:tc>
        <w:tc>
          <w:tcPr>
            <w:tcW w:w="0" w:type="auto"/>
          </w:tcPr>
          <w:p w:rsidR="001B1EAA" w:rsidRPr="00463539" w:rsidRDefault="001B1EAA" w:rsidP="00AC2575">
            <w:pPr>
              <w:spacing w:line="360" w:lineRule="auto"/>
            </w:pPr>
            <w:r w:rsidRPr="00463539">
              <w:t>Полная себестоимость реализованной продукции, тыс. руб.</w:t>
            </w:r>
          </w:p>
        </w:tc>
        <w:tc>
          <w:tcPr>
            <w:tcW w:w="0" w:type="auto"/>
          </w:tcPr>
          <w:p w:rsidR="001B1EAA" w:rsidRPr="00463539" w:rsidRDefault="001B1EAA" w:rsidP="00AC2575">
            <w:pPr>
              <w:spacing w:line="360" w:lineRule="auto"/>
            </w:pPr>
            <w:r w:rsidRPr="00463539">
              <w:t>262686</w:t>
            </w:r>
          </w:p>
        </w:tc>
        <w:tc>
          <w:tcPr>
            <w:tcW w:w="0" w:type="auto"/>
          </w:tcPr>
          <w:p w:rsidR="001B1EAA" w:rsidRPr="00463539" w:rsidRDefault="001B1EAA" w:rsidP="00AC2575">
            <w:pPr>
              <w:spacing w:line="360" w:lineRule="auto"/>
            </w:pPr>
            <w:r w:rsidRPr="00463539">
              <w:t>282674</w:t>
            </w:r>
          </w:p>
        </w:tc>
        <w:tc>
          <w:tcPr>
            <w:tcW w:w="0" w:type="auto"/>
          </w:tcPr>
          <w:p w:rsidR="001B1EAA" w:rsidRPr="00463539" w:rsidRDefault="001B1EAA" w:rsidP="00AC2575">
            <w:pPr>
              <w:spacing w:line="360" w:lineRule="auto"/>
            </w:pPr>
            <w:r w:rsidRPr="00463539">
              <w:t>107,6</w:t>
            </w:r>
          </w:p>
        </w:tc>
      </w:tr>
      <w:tr w:rsidR="001B1EAA" w:rsidRPr="00463539" w:rsidTr="00AC2575">
        <w:tc>
          <w:tcPr>
            <w:tcW w:w="0" w:type="auto"/>
          </w:tcPr>
          <w:p w:rsidR="001B1EAA" w:rsidRPr="00463539" w:rsidRDefault="001B1EAA" w:rsidP="00AC2575">
            <w:pPr>
              <w:spacing w:line="360" w:lineRule="auto"/>
            </w:pPr>
            <w:r w:rsidRPr="00463539">
              <w:t>9</w:t>
            </w:r>
          </w:p>
        </w:tc>
        <w:tc>
          <w:tcPr>
            <w:tcW w:w="0" w:type="auto"/>
          </w:tcPr>
          <w:p w:rsidR="001B1EAA" w:rsidRPr="00463539" w:rsidRDefault="001B1EAA" w:rsidP="00AC2575">
            <w:pPr>
              <w:spacing w:line="360" w:lineRule="auto"/>
            </w:pPr>
            <w:r w:rsidRPr="00463539">
              <w:t>Затраты на 1 рубль реализованной продукции, руб.</w:t>
            </w:r>
          </w:p>
        </w:tc>
        <w:tc>
          <w:tcPr>
            <w:tcW w:w="0" w:type="auto"/>
          </w:tcPr>
          <w:p w:rsidR="001B1EAA" w:rsidRPr="00463539" w:rsidRDefault="001B1EAA" w:rsidP="00AC2575">
            <w:pPr>
              <w:spacing w:line="360" w:lineRule="auto"/>
            </w:pPr>
            <w:r w:rsidRPr="00463539">
              <w:t>0,82</w:t>
            </w:r>
          </w:p>
        </w:tc>
        <w:tc>
          <w:tcPr>
            <w:tcW w:w="0" w:type="auto"/>
          </w:tcPr>
          <w:p w:rsidR="001B1EAA" w:rsidRPr="00463539" w:rsidRDefault="001B1EAA" w:rsidP="00AC2575">
            <w:pPr>
              <w:spacing w:line="360" w:lineRule="auto"/>
            </w:pPr>
            <w:r w:rsidRPr="00463539">
              <w:t>0,80</w:t>
            </w:r>
          </w:p>
        </w:tc>
        <w:tc>
          <w:tcPr>
            <w:tcW w:w="0" w:type="auto"/>
          </w:tcPr>
          <w:p w:rsidR="001B1EAA" w:rsidRPr="00463539" w:rsidRDefault="001B1EAA" w:rsidP="00AC2575">
            <w:pPr>
              <w:spacing w:line="360" w:lineRule="auto"/>
            </w:pPr>
            <w:r w:rsidRPr="00463539">
              <w:t>97,56</w:t>
            </w:r>
          </w:p>
        </w:tc>
      </w:tr>
      <w:tr w:rsidR="001B1EAA" w:rsidRPr="00463539" w:rsidTr="00AC2575">
        <w:tc>
          <w:tcPr>
            <w:tcW w:w="0" w:type="auto"/>
          </w:tcPr>
          <w:p w:rsidR="001B1EAA" w:rsidRPr="00463539" w:rsidRDefault="001B1EAA" w:rsidP="00AC2575">
            <w:pPr>
              <w:spacing w:line="360" w:lineRule="auto"/>
            </w:pPr>
            <w:r w:rsidRPr="00463539">
              <w:t>10</w:t>
            </w:r>
          </w:p>
        </w:tc>
        <w:tc>
          <w:tcPr>
            <w:tcW w:w="0" w:type="auto"/>
          </w:tcPr>
          <w:p w:rsidR="001B1EAA" w:rsidRPr="00463539" w:rsidRDefault="001B1EAA" w:rsidP="00AC2575">
            <w:pPr>
              <w:spacing w:line="360" w:lineRule="auto"/>
            </w:pPr>
            <w:r w:rsidRPr="00463539">
              <w:t>Прибыль (убыток) от реализации продукции, тыс. руб.</w:t>
            </w:r>
          </w:p>
        </w:tc>
        <w:tc>
          <w:tcPr>
            <w:tcW w:w="0" w:type="auto"/>
          </w:tcPr>
          <w:p w:rsidR="001B1EAA" w:rsidRPr="00463539" w:rsidRDefault="001B1EAA" w:rsidP="00AC2575">
            <w:pPr>
              <w:spacing w:line="360" w:lineRule="auto"/>
            </w:pPr>
            <w:r w:rsidRPr="00463539">
              <w:t>58022</w:t>
            </w:r>
          </w:p>
        </w:tc>
        <w:tc>
          <w:tcPr>
            <w:tcW w:w="0" w:type="auto"/>
          </w:tcPr>
          <w:p w:rsidR="001B1EAA" w:rsidRPr="00463539" w:rsidRDefault="001B1EAA" w:rsidP="00AC2575">
            <w:pPr>
              <w:spacing w:line="360" w:lineRule="auto"/>
            </w:pPr>
            <w:r w:rsidRPr="00463539">
              <w:t>72762</w:t>
            </w:r>
          </w:p>
        </w:tc>
        <w:tc>
          <w:tcPr>
            <w:tcW w:w="0" w:type="auto"/>
          </w:tcPr>
          <w:p w:rsidR="001B1EAA" w:rsidRPr="00463539" w:rsidRDefault="001B1EAA" w:rsidP="00AC2575">
            <w:pPr>
              <w:spacing w:line="360" w:lineRule="auto"/>
            </w:pPr>
            <w:r w:rsidRPr="00463539">
              <w:t>125,40</w:t>
            </w:r>
          </w:p>
        </w:tc>
      </w:tr>
      <w:tr w:rsidR="001B1EAA" w:rsidRPr="00463539" w:rsidTr="00AC2575">
        <w:tc>
          <w:tcPr>
            <w:tcW w:w="0" w:type="auto"/>
          </w:tcPr>
          <w:p w:rsidR="001B1EAA" w:rsidRPr="00463539" w:rsidRDefault="001B1EAA" w:rsidP="00AC2575">
            <w:pPr>
              <w:spacing w:line="360" w:lineRule="auto"/>
            </w:pPr>
            <w:r w:rsidRPr="00463539">
              <w:t>11</w:t>
            </w:r>
          </w:p>
        </w:tc>
        <w:tc>
          <w:tcPr>
            <w:tcW w:w="0" w:type="auto"/>
          </w:tcPr>
          <w:p w:rsidR="001B1EAA" w:rsidRPr="00463539" w:rsidRDefault="001B1EAA" w:rsidP="00AC2575">
            <w:pPr>
              <w:spacing w:line="360" w:lineRule="auto"/>
            </w:pPr>
            <w:r w:rsidRPr="00463539">
              <w:t>Прибыль (убыток) до налогооблажения, тыс. руб.</w:t>
            </w:r>
          </w:p>
        </w:tc>
        <w:tc>
          <w:tcPr>
            <w:tcW w:w="0" w:type="auto"/>
          </w:tcPr>
          <w:p w:rsidR="001B1EAA" w:rsidRPr="00463539" w:rsidRDefault="001B1EAA" w:rsidP="00AC2575">
            <w:pPr>
              <w:spacing w:line="360" w:lineRule="auto"/>
            </w:pPr>
            <w:r w:rsidRPr="00463539">
              <w:t>55348</w:t>
            </w:r>
          </w:p>
        </w:tc>
        <w:tc>
          <w:tcPr>
            <w:tcW w:w="0" w:type="auto"/>
          </w:tcPr>
          <w:p w:rsidR="001B1EAA" w:rsidRPr="00463539" w:rsidRDefault="001B1EAA" w:rsidP="00AC2575">
            <w:pPr>
              <w:spacing w:line="360" w:lineRule="auto"/>
            </w:pPr>
            <w:r w:rsidRPr="00463539">
              <w:t>79400</w:t>
            </w:r>
          </w:p>
        </w:tc>
        <w:tc>
          <w:tcPr>
            <w:tcW w:w="0" w:type="auto"/>
          </w:tcPr>
          <w:p w:rsidR="001B1EAA" w:rsidRPr="00463539" w:rsidRDefault="001B1EAA" w:rsidP="00AC2575">
            <w:pPr>
              <w:spacing w:line="360" w:lineRule="auto"/>
            </w:pPr>
            <w:r w:rsidRPr="00463539">
              <w:t>143,45</w:t>
            </w:r>
          </w:p>
        </w:tc>
      </w:tr>
      <w:tr w:rsidR="001B1EAA" w:rsidRPr="00463539" w:rsidTr="00AC2575">
        <w:tc>
          <w:tcPr>
            <w:tcW w:w="0" w:type="auto"/>
          </w:tcPr>
          <w:p w:rsidR="001B1EAA" w:rsidRPr="00463539" w:rsidRDefault="001B1EAA" w:rsidP="00AC2575">
            <w:pPr>
              <w:spacing w:line="360" w:lineRule="auto"/>
            </w:pPr>
            <w:r w:rsidRPr="00463539">
              <w:t>12</w:t>
            </w:r>
          </w:p>
        </w:tc>
        <w:tc>
          <w:tcPr>
            <w:tcW w:w="0" w:type="auto"/>
          </w:tcPr>
          <w:p w:rsidR="001B1EAA" w:rsidRPr="00463539" w:rsidRDefault="001B1EAA" w:rsidP="00AC2575">
            <w:pPr>
              <w:spacing w:line="360" w:lineRule="auto"/>
            </w:pPr>
            <w:r w:rsidRPr="00463539">
              <w:t>Рентабельность продаж,%</w:t>
            </w:r>
          </w:p>
        </w:tc>
        <w:tc>
          <w:tcPr>
            <w:tcW w:w="0" w:type="auto"/>
          </w:tcPr>
          <w:p w:rsidR="001B1EAA" w:rsidRPr="00463539" w:rsidRDefault="001B1EAA" w:rsidP="00AC2575">
            <w:pPr>
              <w:spacing w:line="360" w:lineRule="auto"/>
            </w:pPr>
            <w:r w:rsidRPr="00463539">
              <w:t>0,13</w:t>
            </w:r>
          </w:p>
        </w:tc>
        <w:tc>
          <w:tcPr>
            <w:tcW w:w="0" w:type="auto"/>
          </w:tcPr>
          <w:p w:rsidR="001B1EAA" w:rsidRPr="00463539" w:rsidRDefault="001B1EAA" w:rsidP="00AC2575">
            <w:pPr>
              <w:spacing w:line="360" w:lineRule="auto"/>
            </w:pPr>
            <w:r w:rsidRPr="00463539">
              <w:t>0,17</w:t>
            </w:r>
          </w:p>
        </w:tc>
        <w:tc>
          <w:tcPr>
            <w:tcW w:w="0" w:type="auto"/>
          </w:tcPr>
          <w:p w:rsidR="001B1EAA" w:rsidRPr="00463539" w:rsidRDefault="001B1EAA" w:rsidP="00AC2575">
            <w:pPr>
              <w:spacing w:line="360" w:lineRule="auto"/>
            </w:pPr>
            <w:r w:rsidRPr="00463539">
              <w:t>130,77</w:t>
            </w:r>
          </w:p>
        </w:tc>
      </w:tr>
    </w:tbl>
    <w:p w:rsidR="001B1EAA" w:rsidRPr="00463539" w:rsidRDefault="001B1EAA" w:rsidP="001B1EAA">
      <w:pPr>
        <w:spacing w:line="360" w:lineRule="auto"/>
        <w:ind w:firstLine="709"/>
      </w:pPr>
    </w:p>
    <w:p w:rsidR="001B1EAA" w:rsidRPr="00177434" w:rsidRDefault="001B1EAA" w:rsidP="001B1EAA">
      <w:pPr>
        <w:spacing w:line="360" w:lineRule="auto"/>
        <w:rPr>
          <w:sz w:val="28"/>
          <w:szCs w:val="28"/>
        </w:rPr>
      </w:pPr>
    </w:p>
    <w:p w:rsidR="001B1EAA" w:rsidRDefault="001B1EAA" w:rsidP="001B1EAA">
      <w:pPr>
        <w:spacing w:line="360" w:lineRule="auto"/>
        <w:ind w:firstLine="709"/>
        <w:rPr>
          <w:sz w:val="28"/>
          <w:szCs w:val="28"/>
        </w:rPr>
      </w:pPr>
      <w:r>
        <w:rPr>
          <w:sz w:val="28"/>
          <w:szCs w:val="28"/>
        </w:rPr>
        <w:br w:type="page"/>
        <w:t>Приложение 2.</w:t>
      </w:r>
    </w:p>
    <w:p w:rsidR="001B1EAA" w:rsidRDefault="001B1EAA" w:rsidP="001B1EAA">
      <w:pPr>
        <w:spacing w:line="360" w:lineRule="auto"/>
        <w:ind w:firstLine="709"/>
        <w:rPr>
          <w:sz w:val="28"/>
          <w:szCs w:val="28"/>
        </w:rPr>
      </w:pPr>
      <w:r>
        <w:rPr>
          <w:sz w:val="28"/>
          <w:szCs w:val="28"/>
        </w:rPr>
        <w:t>Анализ ликвидности ООО «Промторг»</w:t>
      </w:r>
    </w:p>
    <w:p w:rsidR="001B1EAA" w:rsidRDefault="001B1EAA" w:rsidP="001B1EAA">
      <w:pPr>
        <w:spacing w:line="360" w:lineRule="auto"/>
        <w:ind w:firstLine="709"/>
        <w:rPr>
          <w:sz w:val="28"/>
          <w:szCs w:val="28"/>
        </w:rPr>
      </w:pPr>
      <w:r>
        <w:rPr>
          <w:sz w:val="28"/>
          <w:szCs w:val="28"/>
        </w:rPr>
        <w:t>Таблица 2.</w:t>
      </w:r>
    </w:p>
    <w:tbl>
      <w:tblPr>
        <w:tblW w:w="0" w:type="auto"/>
        <w:tblInd w:w="900" w:type="dxa"/>
        <w:tblLook w:val="01E0" w:firstRow="1" w:lastRow="1" w:firstColumn="1" w:lastColumn="1" w:noHBand="0" w:noVBand="0"/>
      </w:tblPr>
      <w:tblGrid>
        <w:gridCol w:w="3953"/>
        <w:gridCol w:w="961"/>
        <w:gridCol w:w="961"/>
        <w:gridCol w:w="2796"/>
      </w:tblGrid>
      <w:tr w:rsidR="001B1EAA" w:rsidTr="00AC2575">
        <w:tc>
          <w:tcPr>
            <w:tcW w:w="0" w:type="auto"/>
          </w:tcPr>
          <w:p w:rsidR="001B1EAA" w:rsidRDefault="001B1EAA" w:rsidP="00AC2575">
            <w:pPr>
              <w:spacing w:line="360" w:lineRule="auto"/>
              <w:rPr>
                <w:sz w:val="28"/>
                <w:szCs w:val="28"/>
              </w:rPr>
            </w:pPr>
            <w:r>
              <w:rPr>
                <w:sz w:val="28"/>
                <w:szCs w:val="28"/>
              </w:rPr>
              <w:t>показатель</w:t>
            </w:r>
          </w:p>
        </w:tc>
        <w:tc>
          <w:tcPr>
            <w:tcW w:w="0" w:type="auto"/>
          </w:tcPr>
          <w:p w:rsidR="001B1EAA" w:rsidRDefault="001B1EAA" w:rsidP="00AC2575">
            <w:pPr>
              <w:spacing w:line="360" w:lineRule="auto"/>
              <w:rPr>
                <w:sz w:val="28"/>
                <w:szCs w:val="28"/>
              </w:rPr>
            </w:pPr>
            <w:r>
              <w:rPr>
                <w:sz w:val="28"/>
                <w:szCs w:val="28"/>
              </w:rPr>
              <w:t xml:space="preserve">2008г. </w:t>
            </w:r>
          </w:p>
        </w:tc>
        <w:tc>
          <w:tcPr>
            <w:tcW w:w="0" w:type="auto"/>
          </w:tcPr>
          <w:p w:rsidR="001B1EAA" w:rsidRDefault="001B1EAA" w:rsidP="00AC2575">
            <w:pPr>
              <w:spacing w:line="360" w:lineRule="auto"/>
              <w:rPr>
                <w:sz w:val="28"/>
                <w:szCs w:val="28"/>
              </w:rPr>
            </w:pPr>
            <w:r>
              <w:rPr>
                <w:sz w:val="28"/>
                <w:szCs w:val="28"/>
              </w:rPr>
              <w:t xml:space="preserve">2009г. </w:t>
            </w:r>
          </w:p>
        </w:tc>
        <w:tc>
          <w:tcPr>
            <w:tcW w:w="0" w:type="auto"/>
          </w:tcPr>
          <w:p w:rsidR="001B1EAA" w:rsidRDefault="001B1EAA" w:rsidP="00AC2575">
            <w:pPr>
              <w:spacing w:line="360" w:lineRule="auto"/>
              <w:rPr>
                <w:sz w:val="28"/>
                <w:szCs w:val="28"/>
              </w:rPr>
            </w:pPr>
            <w:r>
              <w:rPr>
                <w:sz w:val="28"/>
                <w:szCs w:val="28"/>
              </w:rPr>
              <w:t>Абсолютное отклонение</w:t>
            </w:r>
          </w:p>
        </w:tc>
      </w:tr>
      <w:tr w:rsidR="001B1EAA" w:rsidTr="00AC2575">
        <w:tc>
          <w:tcPr>
            <w:tcW w:w="0" w:type="auto"/>
          </w:tcPr>
          <w:p w:rsidR="001B1EAA" w:rsidRDefault="001B1EAA" w:rsidP="00AC2575">
            <w:pPr>
              <w:spacing w:line="360" w:lineRule="auto"/>
              <w:rPr>
                <w:sz w:val="28"/>
                <w:szCs w:val="28"/>
              </w:rPr>
            </w:pPr>
            <w:r>
              <w:rPr>
                <w:sz w:val="28"/>
                <w:szCs w:val="28"/>
              </w:rPr>
              <w:t>Коэффициент</w:t>
            </w:r>
          </w:p>
          <w:p w:rsidR="001B1EAA" w:rsidRDefault="001B1EAA" w:rsidP="00AC2575">
            <w:pPr>
              <w:spacing w:line="360" w:lineRule="auto"/>
              <w:rPr>
                <w:sz w:val="28"/>
                <w:szCs w:val="28"/>
              </w:rPr>
            </w:pPr>
            <w:r>
              <w:rPr>
                <w:sz w:val="28"/>
                <w:szCs w:val="28"/>
              </w:rPr>
              <w:t xml:space="preserve"> абсолютной ликвидности</w:t>
            </w:r>
          </w:p>
        </w:tc>
        <w:tc>
          <w:tcPr>
            <w:tcW w:w="0" w:type="auto"/>
          </w:tcPr>
          <w:p w:rsidR="001B1EAA" w:rsidRDefault="001B1EAA" w:rsidP="00AC2575">
            <w:pPr>
              <w:spacing w:line="360" w:lineRule="auto"/>
              <w:rPr>
                <w:sz w:val="28"/>
                <w:szCs w:val="28"/>
              </w:rPr>
            </w:pPr>
            <w:r>
              <w:rPr>
                <w:sz w:val="28"/>
                <w:szCs w:val="28"/>
              </w:rPr>
              <w:t>0,25</w:t>
            </w:r>
          </w:p>
        </w:tc>
        <w:tc>
          <w:tcPr>
            <w:tcW w:w="0" w:type="auto"/>
          </w:tcPr>
          <w:p w:rsidR="001B1EAA" w:rsidRDefault="001B1EAA" w:rsidP="00AC2575">
            <w:pPr>
              <w:spacing w:line="360" w:lineRule="auto"/>
              <w:rPr>
                <w:sz w:val="28"/>
                <w:szCs w:val="28"/>
              </w:rPr>
            </w:pPr>
            <w:r>
              <w:rPr>
                <w:sz w:val="28"/>
                <w:szCs w:val="28"/>
              </w:rPr>
              <w:t>0,4</w:t>
            </w:r>
          </w:p>
        </w:tc>
        <w:tc>
          <w:tcPr>
            <w:tcW w:w="0" w:type="auto"/>
          </w:tcPr>
          <w:p w:rsidR="001B1EAA" w:rsidRDefault="001B1EAA" w:rsidP="00AC2575">
            <w:pPr>
              <w:spacing w:line="360" w:lineRule="auto"/>
              <w:rPr>
                <w:sz w:val="28"/>
                <w:szCs w:val="28"/>
              </w:rPr>
            </w:pPr>
            <w:r>
              <w:rPr>
                <w:sz w:val="28"/>
                <w:szCs w:val="28"/>
              </w:rPr>
              <w:t>0,15</w:t>
            </w:r>
          </w:p>
        </w:tc>
      </w:tr>
      <w:tr w:rsidR="001B1EAA" w:rsidTr="00AC2575">
        <w:tc>
          <w:tcPr>
            <w:tcW w:w="0" w:type="auto"/>
          </w:tcPr>
          <w:p w:rsidR="001B1EAA" w:rsidRDefault="001B1EAA" w:rsidP="00AC2575">
            <w:pPr>
              <w:spacing w:line="360" w:lineRule="auto"/>
              <w:rPr>
                <w:sz w:val="28"/>
                <w:szCs w:val="28"/>
              </w:rPr>
            </w:pPr>
            <w:r>
              <w:rPr>
                <w:sz w:val="28"/>
                <w:szCs w:val="28"/>
              </w:rPr>
              <w:t>Коэффициент</w:t>
            </w:r>
          </w:p>
          <w:p w:rsidR="001B1EAA" w:rsidRDefault="001B1EAA" w:rsidP="00AC2575">
            <w:pPr>
              <w:spacing w:line="360" w:lineRule="auto"/>
              <w:rPr>
                <w:sz w:val="28"/>
                <w:szCs w:val="28"/>
              </w:rPr>
            </w:pPr>
            <w:r>
              <w:rPr>
                <w:sz w:val="28"/>
                <w:szCs w:val="28"/>
              </w:rPr>
              <w:t>промежуточной ликвидности</w:t>
            </w:r>
          </w:p>
        </w:tc>
        <w:tc>
          <w:tcPr>
            <w:tcW w:w="0" w:type="auto"/>
          </w:tcPr>
          <w:p w:rsidR="001B1EAA" w:rsidRDefault="001B1EAA" w:rsidP="00AC2575">
            <w:pPr>
              <w:spacing w:line="360" w:lineRule="auto"/>
              <w:rPr>
                <w:sz w:val="28"/>
                <w:szCs w:val="28"/>
              </w:rPr>
            </w:pPr>
            <w:r>
              <w:rPr>
                <w:sz w:val="28"/>
                <w:szCs w:val="28"/>
              </w:rPr>
              <w:t>0,64</w:t>
            </w:r>
          </w:p>
        </w:tc>
        <w:tc>
          <w:tcPr>
            <w:tcW w:w="0" w:type="auto"/>
          </w:tcPr>
          <w:p w:rsidR="001B1EAA" w:rsidRDefault="001B1EAA" w:rsidP="00AC2575">
            <w:pPr>
              <w:spacing w:line="360" w:lineRule="auto"/>
              <w:rPr>
                <w:sz w:val="28"/>
                <w:szCs w:val="28"/>
              </w:rPr>
            </w:pPr>
            <w:r>
              <w:rPr>
                <w:sz w:val="28"/>
                <w:szCs w:val="28"/>
              </w:rPr>
              <w:t>0,98</w:t>
            </w:r>
          </w:p>
        </w:tc>
        <w:tc>
          <w:tcPr>
            <w:tcW w:w="0" w:type="auto"/>
          </w:tcPr>
          <w:p w:rsidR="001B1EAA" w:rsidRDefault="001B1EAA" w:rsidP="00AC2575">
            <w:pPr>
              <w:spacing w:line="360" w:lineRule="auto"/>
              <w:rPr>
                <w:sz w:val="28"/>
                <w:szCs w:val="28"/>
              </w:rPr>
            </w:pPr>
            <w:r>
              <w:rPr>
                <w:sz w:val="28"/>
                <w:szCs w:val="28"/>
              </w:rPr>
              <w:t>0,34</w:t>
            </w:r>
          </w:p>
        </w:tc>
      </w:tr>
      <w:tr w:rsidR="001B1EAA" w:rsidTr="00AC2575">
        <w:tc>
          <w:tcPr>
            <w:tcW w:w="0" w:type="auto"/>
          </w:tcPr>
          <w:p w:rsidR="001B1EAA" w:rsidRDefault="001B1EAA" w:rsidP="00AC2575">
            <w:pPr>
              <w:spacing w:line="360" w:lineRule="auto"/>
              <w:rPr>
                <w:sz w:val="28"/>
                <w:szCs w:val="28"/>
              </w:rPr>
            </w:pPr>
            <w:r>
              <w:rPr>
                <w:sz w:val="28"/>
                <w:szCs w:val="28"/>
              </w:rPr>
              <w:t>Коэффициент текущей ликвидности</w:t>
            </w:r>
          </w:p>
        </w:tc>
        <w:tc>
          <w:tcPr>
            <w:tcW w:w="0" w:type="auto"/>
          </w:tcPr>
          <w:p w:rsidR="001B1EAA" w:rsidRDefault="001B1EAA" w:rsidP="00AC2575">
            <w:pPr>
              <w:spacing w:line="360" w:lineRule="auto"/>
              <w:rPr>
                <w:sz w:val="28"/>
                <w:szCs w:val="28"/>
              </w:rPr>
            </w:pPr>
            <w:r>
              <w:rPr>
                <w:sz w:val="28"/>
                <w:szCs w:val="28"/>
              </w:rPr>
              <w:t>1,69</w:t>
            </w:r>
          </w:p>
        </w:tc>
        <w:tc>
          <w:tcPr>
            <w:tcW w:w="0" w:type="auto"/>
          </w:tcPr>
          <w:p w:rsidR="001B1EAA" w:rsidRDefault="001B1EAA" w:rsidP="00AC2575">
            <w:pPr>
              <w:spacing w:line="360" w:lineRule="auto"/>
              <w:rPr>
                <w:sz w:val="28"/>
                <w:szCs w:val="28"/>
              </w:rPr>
            </w:pPr>
            <w:r>
              <w:rPr>
                <w:sz w:val="28"/>
                <w:szCs w:val="28"/>
              </w:rPr>
              <w:t>2,83</w:t>
            </w:r>
          </w:p>
        </w:tc>
        <w:tc>
          <w:tcPr>
            <w:tcW w:w="0" w:type="auto"/>
          </w:tcPr>
          <w:p w:rsidR="001B1EAA" w:rsidRDefault="001B1EAA" w:rsidP="00AC2575">
            <w:pPr>
              <w:spacing w:line="360" w:lineRule="auto"/>
              <w:rPr>
                <w:sz w:val="28"/>
                <w:szCs w:val="28"/>
              </w:rPr>
            </w:pPr>
            <w:r>
              <w:rPr>
                <w:sz w:val="28"/>
                <w:szCs w:val="28"/>
              </w:rPr>
              <w:t>1,14</w:t>
            </w:r>
          </w:p>
        </w:tc>
      </w:tr>
    </w:tbl>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r>
        <w:rPr>
          <w:sz w:val="28"/>
          <w:szCs w:val="28"/>
        </w:rPr>
        <w:t>Приложение 3.</w:t>
      </w:r>
    </w:p>
    <w:p w:rsidR="001B1EAA" w:rsidRDefault="001B1EAA" w:rsidP="001B1EAA">
      <w:pPr>
        <w:spacing w:line="360" w:lineRule="auto"/>
        <w:ind w:firstLine="709"/>
        <w:rPr>
          <w:sz w:val="28"/>
          <w:szCs w:val="28"/>
        </w:rPr>
      </w:pPr>
      <w:r>
        <w:rPr>
          <w:sz w:val="28"/>
          <w:szCs w:val="28"/>
        </w:rPr>
        <w:t>Анализ финансовой устойчивости ООО «Промторг»</w:t>
      </w:r>
    </w:p>
    <w:p w:rsidR="001B1EAA" w:rsidRDefault="001B1EAA" w:rsidP="001B1EAA">
      <w:pPr>
        <w:spacing w:line="360" w:lineRule="auto"/>
        <w:ind w:firstLine="709"/>
        <w:rPr>
          <w:sz w:val="28"/>
          <w:szCs w:val="28"/>
        </w:rPr>
      </w:pPr>
      <w:r>
        <w:rPr>
          <w:sz w:val="28"/>
          <w:szCs w:val="28"/>
        </w:rPr>
        <w:t>Таблица 3.</w:t>
      </w:r>
    </w:p>
    <w:tbl>
      <w:tblPr>
        <w:tblW w:w="0" w:type="auto"/>
        <w:tblInd w:w="900" w:type="dxa"/>
        <w:tblLook w:val="01E0" w:firstRow="1" w:lastRow="1" w:firstColumn="1" w:lastColumn="1" w:noHBand="0" w:noVBand="0"/>
      </w:tblPr>
      <w:tblGrid>
        <w:gridCol w:w="3273"/>
        <w:gridCol w:w="961"/>
        <w:gridCol w:w="961"/>
        <w:gridCol w:w="3157"/>
      </w:tblGrid>
      <w:tr w:rsidR="001B1EAA" w:rsidTr="00AC2575">
        <w:tc>
          <w:tcPr>
            <w:tcW w:w="0" w:type="auto"/>
          </w:tcPr>
          <w:p w:rsidR="001B1EAA" w:rsidRDefault="001B1EAA" w:rsidP="00AC2575">
            <w:pPr>
              <w:spacing w:line="360" w:lineRule="auto"/>
              <w:rPr>
                <w:sz w:val="28"/>
                <w:szCs w:val="28"/>
              </w:rPr>
            </w:pPr>
            <w:r>
              <w:rPr>
                <w:sz w:val="28"/>
                <w:szCs w:val="28"/>
              </w:rPr>
              <w:t>показатель</w:t>
            </w:r>
          </w:p>
        </w:tc>
        <w:tc>
          <w:tcPr>
            <w:tcW w:w="0" w:type="auto"/>
          </w:tcPr>
          <w:p w:rsidR="001B1EAA" w:rsidRDefault="001B1EAA" w:rsidP="00AC2575">
            <w:pPr>
              <w:spacing w:line="360" w:lineRule="auto"/>
              <w:rPr>
                <w:sz w:val="28"/>
                <w:szCs w:val="28"/>
              </w:rPr>
            </w:pPr>
            <w:r>
              <w:rPr>
                <w:sz w:val="28"/>
                <w:szCs w:val="28"/>
              </w:rPr>
              <w:t>2008г.</w:t>
            </w:r>
          </w:p>
        </w:tc>
        <w:tc>
          <w:tcPr>
            <w:tcW w:w="0" w:type="auto"/>
          </w:tcPr>
          <w:p w:rsidR="001B1EAA" w:rsidRDefault="001B1EAA" w:rsidP="00AC2575">
            <w:pPr>
              <w:spacing w:line="360" w:lineRule="auto"/>
              <w:rPr>
                <w:sz w:val="28"/>
                <w:szCs w:val="28"/>
              </w:rPr>
            </w:pPr>
            <w:r>
              <w:rPr>
                <w:sz w:val="28"/>
                <w:szCs w:val="28"/>
              </w:rPr>
              <w:t>2009г.</w:t>
            </w:r>
          </w:p>
        </w:tc>
        <w:tc>
          <w:tcPr>
            <w:tcW w:w="0" w:type="auto"/>
          </w:tcPr>
          <w:p w:rsidR="001B1EAA" w:rsidRDefault="001B1EAA" w:rsidP="00AC2575">
            <w:pPr>
              <w:spacing w:line="360" w:lineRule="auto"/>
              <w:rPr>
                <w:sz w:val="28"/>
                <w:szCs w:val="28"/>
              </w:rPr>
            </w:pPr>
            <w:r>
              <w:rPr>
                <w:sz w:val="28"/>
                <w:szCs w:val="28"/>
              </w:rPr>
              <w:t>Абсолютное отклонение</w:t>
            </w:r>
          </w:p>
        </w:tc>
      </w:tr>
      <w:tr w:rsidR="001B1EAA" w:rsidTr="00AC2575">
        <w:tc>
          <w:tcPr>
            <w:tcW w:w="0" w:type="auto"/>
          </w:tcPr>
          <w:p w:rsidR="001B1EAA" w:rsidRDefault="001B1EAA" w:rsidP="00AC2575">
            <w:pPr>
              <w:spacing w:line="360" w:lineRule="auto"/>
              <w:rPr>
                <w:sz w:val="28"/>
                <w:szCs w:val="28"/>
              </w:rPr>
            </w:pPr>
            <w:r>
              <w:rPr>
                <w:sz w:val="28"/>
                <w:szCs w:val="28"/>
              </w:rPr>
              <w:t>Коэффициент</w:t>
            </w:r>
          </w:p>
          <w:p w:rsidR="001B1EAA" w:rsidRDefault="001B1EAA" w:rsidP="00AC2575">
            <w:pPr>
              <w:spacing w:line="360" w:lineRule="auto"/>
              <w:rPr>
                <w:sz w:val="28"/>
                <w:szCs w:val="28"/>
              </w:rPr>
            </w:pPr>
            <w:r>
              <w:rPr>
                <w:sz w:val="28"/>
                <w:szCs w:val="28"/>
              </w:rPr>
              <w:t>автономии</w:t>
            </w:r>
          </w:p>
        </w:tc>
        <w:tc>
          <w:tcPr>
            <w:tcW w:w="0" w:type="auto"/>
          </w:tcPr>
          <w:p w:rsidR="001B1EAA" w:rsidRDefault="001B1EAA" w:rsidP="00AC2575">
            <w:pPr>
              <w:spacing w:line="360" w:lineRule="auto"/>
              <w:rPr>
                <w:sz w:val="28"/>
                <w:szCs w:val="28"/>
              </w:rPr>
            </w:pPr>
            <w:r>
              <w:rPr>
                <w:sz w:val="28"/>
                <w:szCs w:val="28"/>
              </w:rPr>
              <w:t>0,89</w:t>
            </w:r>
          </w:p>
        </w:tc>
        <w:tc>
          <w:tcPr>
            <w:tcW w:w="0" w:type="auto"/>
          </w:tcPr>
          <w:p w:rsidR="001B1EAA" w:rsidRDefault="001B1EAA" w:rsidP="00AC2575">
            <w:pPr>
              <w:spacing w:line="360" w:lineRule="auto"/>
              <w:rPr>
                <w:sz w:val="28"/>
                <w:szCs w:val="28"/>
              </w:rPr>
            </w:pPr>
            <w:r>
              <w:rPr>
                <w:sz w:val="28"/>
                <w:szCs w:val="28"/>
              </w:rPr>
              <w:t>0,91</w:t>
            </w:r>
          </w:p>
        </w:tc>
        <w:tc>
          <w:tcPr>
            <w:tcW w:w="0" w:type="auto"/>
          </w:tcPr>
          <w:p w:rsidR="001B1EAA" w:rsidRDefault="001B1EAA" w:rsidP="00AC2575">
            <w:pPr>
              <w:spacing w:line="360" w:lineRule="auto"/>
              <w:rPr>
                <w:sz w:val="28"/>
                <w:szCs w:val="28"/>
              </w:rPr>
            </w:pPr>
            <w:r>
              <w:rPr>
                <w:sz w:val="28"/>
                <w:szCs w:val="28"/>
              </w:rPr>
              <w:t>0,02</w:t>
            </w:r>
          </w:p>
        </w:tc>
      </w:tr>
      <w:tr w:rsidR="001B1EAA" w:rsidTr="00AC2575">
        <w:tc>
          <w:tcPr>
            <w:tcW w:w="0" w:type="auto"/>
          </w:tcPr>
          <w:p w:rsidR="001B1EAA" w:rsidRDefault="001B1EAA" w:rsidP="00AC2575">
            <w:pPr>
              <w:spacing w:line="360" w:lineRule="auto"/>
              <w:rPr>
                <w:sz w:val="28"/>
                <w:szCs w:val="28"/>
              </w:rPr>
            </w:pPr>
            <w:r>
              <w:rPr>
                <w:sz w:val="28"/>
                <w:szCs w:val="28"/>
              </w:rPr>
              <w:t>Коэффициент</w:t>
            </w:r>
          </w:p>
          <w:p w:rsidR="001B1EAA" w:rsidRDefault="001B1EAA" w:rsidP="00AC2575">
            <w:pPr>
              <w:spacing w:line="360" w:lineRule="auto"/>
              <w:rPr>
                <w:sz w:val="28"/>
                <w:szCs w:val="28"/>
              </w:rPr>
            </w:pPr>
            <w:r>
              <w:rPr>
                <w:sz w:val="28"/>
                <w:szCs w:val="28"/>
              </w:rPr>
              <w:t>Финансовой зависимости</w:t>
            </w:r>
          </w:p>
        </w:tc>
        <w:tc>
          <w:tcPr>
            <w:tcW w:w="0" w:type="auto"/>
          </w:tcPr>
          <w:p w:rsidR="001B1EAA" w:rsidRDefault="001B1EAA" w:rsidP="00AC2575">
            <w:pPr>
              <w:spacing w:line="360" w:lineRule="auto"/>
              <w:rPr>
                <w:sz w:val="28"/>
                <w:szCs w:val="28"/>
              </w:rPr>
            </w:pPr>
            <w:r>
              <w:rPr>
                <w:sz w:val="28"/>
                <w:szCs w:val="28"/>
              </w:rPr>
              <w:t>0,09</w:t>
            </w:r>
          </w:p>
        </w:tc>
        <w:tc>
          <w:tcPr>
            <w:tcW w:w="0" w:type="auto"/>
          </w:tcPr>
          <w:p w:rsidR="001B1EAA" w:rsidRDefault="001B1EAA" w:rsidP="00AC2575">
            <w:pPr>
              <w:spacing w:line="360" w:lineRule="auto"/>
              <w:rPr>
                <w:sz w:val="28"/>
                <w:szCs w:val="28"/>
              </w:rPr>
            </w:pPr>
            <w:r>
              <w:rPr>
                <w:sz w:val="28"/>
                <w:szCs w:val="28"/>
              </w:rPr>
              <w:t>0,11</w:t>
            </w:r>
          </w:p>
        </w:tc>
        <w:tc>
          <w:tcPr>
            <w:tcW w:w="0" w:type="auto"/>
          </w:tcPr>
          <w:p w:rsidR="001B1EAA" w:rsidRDefault="001B1EAA" w:rsidP="00AC2575">
            <w:pPr>
              <w:spacing w:line="360" w:lineRule="auto"/>
              <w:rPr>
                <w:sz w:val="28"/>
                <w:szCs w:val="28"/>
              </w:rPr>
            </w:pPr>
            <w:r>
              <w:rPr>
                <w:sz w:val="28"/>
                <w:szCs w:val="28"/>
              </w:rPr>
              <w:t>0,02</w:t>
            </w:r>
          </w:p>
        </w:tc>
      </w:tr>
    </w:tbl>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p>
    <w:p w:rsidR="001B1EAA" w:rsidRDefault="001B1EAA" w:rsidP="001B1EAA">
      <w:pPr>
        <w:spacing w:line="360" w:lineRule="auto"/>
        <w:ind w:firstLine="709"/>
        <w:rPr>
          <w:sz w:val="28"/>
          <w:szCs w:val="28"/>
        </w:rPr>
      </w:pPr>
      <w:r>
        <w:rPr>
          <w:sz w:val="28"/>
          <w:szCs w:val="28"/>
        </w:rPr>
        <w:t>Приложение 4.</w:t>
      </w:r>
    </w:p>
    <w:p w:rsidR="001B1EAA" w:rsidRDefault="001B1EAA" w:rsidP="001B1EAA">
      <w:pPr>
        <w:spacing w:line="360" w:lineRule="auto"/>
        <w:ind w:firstLine="709"/>
        <w:rPr>
          <w:sz w:val="28"/>
          <w:szCs w:val="28"/>
        </w:rPr>
      </w:pPr>
      <w:r>
        <w:rPr>
          <w:sz w:val="28"/>
          <w:szCs w:val="28"/>
        </w:rPr>
        <w:t>Анализ деловой активности ООО «Промторг»</w:t>
      </w:r>
    </w:p>
    <w:p w:rsidR="001B1EAA" w:rsidRDefault="001B1EAA" w:rsidP="001B1EAA">
      <w:pPr>
        <w:spacing w:line="360" w:lineRule="auto"/>
        <w:ind w:firstLine="709"/>
        <w:rPr>
          <w:sz w:val="28"/>
          <w:szCs w:val="28"/>
        </w:rPr>
      </w:pPr>
      <w:r>
        <w:rPr>
          <w:sz w:val="28"/>
          <w:szCs w:val="28"/>
        </w:rPr>
        <w:t>Таблица 4.</w:t>
      </w:r>
    </w:p>
    <w:tbl>
      <w:tblPr>
        <w:tblW w:w="0" w:type="auto"/>
        <w:tblInd w:w="720" w:type="dxa"/>
        <w:tblLook w:val="01E0" w:firstRow="1" w:lastRow="1" w:firstColumn="1" w:lastColumn="1" w:noHBand="0" w:noVBand="0"/>
      </w:tblPr>
      <w:tblGrid>
        <w:gridCol w:w="2897"/>
        <w:gridCol w:w="961"/>
        <w:gridCol w:w="961"/>
        <w:gridCol w:w="1711"/>
        <w:gridCol w:w="2321"/>
      </w:tblGrid>
      <w:tr w:rsidR="001B1EAA" w:rsidTr="00AC2575">
        <w:tc>
          <w:tcPr>
            <w:tcW w:w="0" w:type="auto"/>
          </w:tcPr>
          <w:p w:rsidR="001B1EAA" w:rsidRDefault="001B1EAA" w:rsidP="00AC2575">
            <w:pPr>
              <w:spacing w:line="360" w:lineRule="auto"/>
              <w:rPr>
                <w:sz w:val="28"/>
                <w:szCs w:val="28"/>
              </w:rPr>
            </w:pPr>
            <w:r>
              <w:rPr>
                <w:sz w:val="28"/>
                <w:szCs w:val="28"/>
              </w:rPr>
              <w:t>Показатели</w:t>
            </w:r>
          </w:p>
        </w:tc>
        <w:tc>
          <w:tcPr>
            <w:tcW w:w="0" w:type="auto"/>
          </w:tcPr>
          <w:p w:rsidR="001B1EAA" w:rsidRDefault="001B1EAA" w:rsidP="00AC2575">
            <w:pPr>
              <w:spacing w:line="360" w:lineRule="auto"/>
              <w:rPr>
                <w:sz w:val="28"/>
                <w:szCs w:val="28"/>
              </w:rPr>
            </w:pPr>
            <w:r>
              <w:rPr>
                <w:sz w:val="28"/>
                <w:szCs w:val="28"/>
              </w:rPr>
              <w:t>2008г.</w:t>
            </w:r>
          </w:p>
        </w:tc>
        <w:tc>
          <w:tcPr>
            <w:tcW w:w="0" w:type="auto"/>
          </w:tcPr>
          <w:p w:rsidR="001B1EAA" w:rsidRDefault="001B1EAA" w:rsidP="00AC2575">
            <w:pPr>
              <w:spacing w:line="360" w:lineRule="auto"/>
              <w:rPr>
                <w:sz w:val="28"/>
                <w:szCs w:val="28"/>
              </w:rPr>
            </w:pPr>
            <w:r>
              <w:rPr>
                <w:sz w:val="28"/>
                <w:szCs w:val="28"/>
              </w:rPr>
              <w:t>2009г.</w:t>
            </w:r>
          </w:p>
        </w:tc>
        <w:tc>
          <w:tcPr>
            <w:tcW w:w="0" w:type="auto"/>
          </w:tcPr>
          <w:p w:rsidR="001B1EAA" w:rsidRDefault="001B1EAA" w:rsidP="00AC2575">
            <w:pPr>
              <w:spacing w:line="360" w:lineRule="auto"/>
              <w:rPr>
                <w:sz w:val="28"/>
                <w:szCs w:val="28"/>
              </w:rPr>
            </w:pPr>
            <w:r>
              <w:rPr>
                <w:sz w:val="28"/>
                <w:szCs w:val="28"/>
              </w:rPr>
              <w:t>Абсолютное</w:t>
            </w:r>
          </w:p>
          <w:p w:rsidR="001B1EAA" w:rsidRDefault="001B1EAA" w:rsidP="00AC2575">
            <w:pPr>
              <w:spacing w:line="360" w:lineRule="auto"/>
              <w:rPr>
                <w:sz w:val="28"/>
                <w:szCs w:val="28"/>
              </w:rPr>
            </w:pPr>
            <w:r>
              <w:rPr>
                <w:sz w:val="28"/>
                <w:szCs w:val="28"/>
              </w:rPr>
              <w:t>отклонение</w:t>
            </w:r>
          </w:p>
        </w:tc>
        <w:tc>
          <w:tcPr>
            <w:tcW w:w="0" w:type="auto"/>
          </w:tcPr>
          <w:p w:rsidR="001B1EAA" w:rsidRDefault="001B1EAA" w:rsidP="00AC2575">
            <w:pPr>
              <w:spacing w:line="360" w:lineRule="auto"/>
              <w:rPr>
                <w:sz w:val="28"/>
                <w:szCs w:val="28"/>
              </w:rPr>
            </w:pPr>
            <w:r>
              <w:rPr>
                <w:sz w:val="28"/>
                <w:szCs w:val="28"/>
              </w:rPr>
              <w:t>Отчетный период в % к предыдущему</w:t>
            </w:r>
          </w:p>
        </w:tc>
      </w:tr>
      <w:tr w:rsidR="001B1EAA" w:rsidRPr="00CB5C7F" w:rsidTr="00AC2575">
        <w:tc>
          <w:tcPr>
            <w:tcW w:w="0" w:type="auto"/>
          </w:tcPr>
          <w:p w:rsidR="001B1EAA" w:rsidRPr="00CB5C7F" w:rsidRDefault="001B1EAA" w:rsidP="00AC2575">
            <w:pPr>
              <w:spacing w:line="360" w:lineRule="auto"/>
            </w:pPr>
            <w:r w:rsidRPr="00CB5C7F">
              <w:t>Коэффициент оборачиваемости активов (обороты)</w:t>
            </w:r>
          </w:p>
        </w:tc>
        <w:tc>
          <w:tcPr>
            <w:tcW w:w="0" w:type="auto"/>
          </w:tcPr>
          <w:p w:rsidR="001B1EAA" w:rsidRPr="00CB5C7F" w:rsidRDefault="001B1EAA" w:rsidP="00AC2575">
            <w:pPr>
              <w:spacing w:line="360" w:lineRule="auto"/>
            </w:pPr>
            <w:r w:rsidRPr="00CB5C7F">
              <w:t>1,82</w:t>
            </w:r>
          </w:p>
        </w:tc>
        <w:tc>
          <w:tcPr>
            <w:tcW w:w="0" w:type="auto"/>
          </w:tcPr>
          <w:p w:rsidR="001B1EAA" w:rsidRPr="00CB5C7F" w:rsidRDefault="001B1EAA" w:rsidP="00AC2575">
            <w:pPr>
              <w:spacing w:line="360" w:lineRule="auto"/>
            </w:pPr>
            <w:r w:rsidRPr="00CB5C7F">
              <w:t>1,43</w:t>
            </w:r>
          </w:p>
        </w:tc>
        <w:tc>
          <w:tcPr>
            <w:tcW w:w="0" w:type="auto"/>
          </w:tcPr>
          <w:p w:rsidR="001B1EAA" w:rsidRPr="00CB5C7F" w:rsidRDefault="001B1EAA" w:rsidP="00AC2575">
            <w:pPr>
              <w:spacing w:line="360" w:lineRule="auto"/>
            </w:pPr>
            <w:r w:rsidRPr="00CB5C7F">
              <w:t>-0,39</w:t>
            </w:r>
          </w:p>
        </w:tc>
        <w:tc>
          <w:tcPr>
            <w:tcW w:w="0" w:type="auto"/>
          </w:tcPr>
          <w:p w:rsidR="001B1EAA" w:rsidRPr="00CB5C7F" w:rsidRDefault="001B1EAA" w:rsidP="00AC2575">
            <w:pPr>
              <w:spacing w:line="360" w:lineRule="auto"/>
            </w:pPr>
            <w:r w:rsidRPr="00CB5C7F">
              <w:t>78,6</w:t>
            </w:r>
          </w:p>
        </w:tc>
      </w:tr>
      <w:tr w:rsidR="001B1EAA" w:rsidRPr="00CB5C7F" w:rsidTr="00AC2575">
        <w:tc>
          <w:tcPr>
            <w:tcW w:w="0" w:type="auto"/>
          </w:tcPr>
          <w:p w:rsidR="001B1EAA" w:rsidRPr="00CB5C7F" w:rsidRDefault="001B1EAA" w:rsidP="00AC2575">
            <w:pPr>
              <w:spacing w:line="360" w:lineRule="auto"/>
            </w:pPr>
            <w:r w:rsidRPr="00CB5C7F">
              <w:t>Продолжительность оборота , дней</w:t>
            </w:r>
          </w:p>
        </w:tc>
        <w:tc>
          <w:tcPr>
            <w:tcW w:w="0" w:type="auto"/>
          </w:tcPr>
          <w:p w:rsidR="001B1EAA" w:rsidRPr="00CB5C7F" w:rsidRDefault="001B1EAA" w:rsidP="00AC2575">
            <w:pPr>
              <w:spacing w:line="360" w:lineRule="auto"/>
            </w:pPr>
            <w:r w:rsidRPr="00CB5C7F">
              <w:t>198</w:t>
            </w:r>
          </w:p>
        </w:tc>
        <w:tc>
          <w:tcPr>
            <w:tcW w:w="0" w:type="auto"/>
          </w:tcPr>
          <w:p w:rsidR="001B1EAA" w:rsidRPr="00CB5C7F" w:rsidRDefault="001B1EAA" w:rsidP="00AC2575">
            <w:pPr>
              <w:spacing w:line="360" w:lineRule="auto"/>
            </w:pPr>
            <w:r w:rsidRPr="00CB5C7F">
              <w:t>252</w:t>
            </w:r>
          </w:p>
        </w:tc>
        <w:tc>
          <w:tcPr>
            <w:tcW w:w="0" w:type="auto"/>
          </w:tcPr>
          <w:p w:rsidR="001B1EAA" w:rsidRPr="00CB5C7F" w:rsidRDefault="001B1EAA" w:rsidP="00AC2575">
            <w:pPr>
              <w:spacing w:line="360" w:lineRule="auto"/>
            </w:pPr>
            <w:r w:rsidRPr="00CB5C7F">
              <w:t>54</w:t>
            </w:r>
          </w:p>
        </w:tc>
        <w:tc>
          <w:tcPr>
            <w:tcW w:w="0" w:type="auto"/>
          </w:tcPr>
          <w:p w:rsidR="001B1EAA" w:rsidRPr="00CB5C7F" w:rsidRDefault="001B1EAA" w:rsidP="00AC2575">
            <w:pPr>
              <w:spacing w:line="360" w:lineRule="auto"/>
            </w:pPr>
            <w:r w:rsidRPr="00CB5C7F">
              <w:t>127</w:t>
            </w:r>
          </w:p>
        </w:tc>
      </w:tr>
      <w:tr w:rsidR="001B1EAA" w:rsidRPr="00CB5C7F" w:rsidTr="00AC2575">
        <w:tc>
          <w:tcPr>
            <w:tcW w:w="0" w:type="auto"/>
          </w:tcPr>
          <w:p w:rsidR="001B1EAA" w:rsidRPr="00CB5C7F" w:rsidRDefault="001B1EAA" w:rsidP="00AC2575">
            <w:pPr>
              <w:spacing w:line="360" w:lineRule="auto"/>
            </w:pPr>
            <w:r w:rsidRPr="00CB5C7F">
              <w:t>Коэффициент оборачиваемости капитала (обороты)</w:t>
            </w:r>
          </w:p>
        </w:tc>
        <w:tc>
          <w:tcPr>
            <w:tcW w:w="0" w:type="auto"/>
          </w:tcPr>
          <w:p w:rsidR="001B1EAA" w:rsidRPr="00CB5C7F" w:rsidRDefault="001B1EAA" w:rsidP="00AC2575">
            <w:pPr>
              <w:spacing w:line="360" w:lineRule="auto"/>
            </w:pPr>
            <w:r w:rsidRPr="00CB5C7F">
              <w:t>2,04</w:t>
            </w:r>
          </w:p>
        </w:tc>
        <w:tc>
          <w:tcPr>
            <w:tcW w:w="0" w:type="auto"/>
          </w:tcPr>
          <w:p w:rsidR="001B1EAA" w:rsidRPr="00CB5C7F" w:rsidRDefault="001B1EAA" w:rsidP="00AC2575">
            <w:pPr>
              <w:spacing w:line="360" w:lineRule="auto"/>
            </w:pPr>
            <w:r w:rsidRPr="00CB5C7F">
              <w:t>1,56</w:t>
            </w:r>
          </w:p>
        </w:tc>
        <w:tc>
          <w:tcPr>
            <w:tcW w:w="0" w:type="auto"/>
          </w:tcPr>
          <w:p w:rsidR="001B1EAA" w:rsidRPr="00CB5C7F" w:rsidRDefault="001B1EAA" w:rsidP="00AC2575">
            <w:pPr>
              <w:spacing w:line="360" w:lineRule="auto"/>
            </w:pPr>
            <w:r w:rsidRPr="00CB5C7F">
              <w:t>-0,48</w:t>
            </w:r>
          </w:p>
        </w:tc>
        <w:tc>
          <w:tcPr>
            <w:tcW w:w="0" w:type="auto"/>
          </w:tcPr>
          <w:p w:rsidR="001B1EAA" w:rsidRPr="00CB5C7F" w:rsidRDefault="001B1EAA" w:rsidP="00AC2575">
            <w:pPr>
              <w:spacing w:line="360" w:lineRule="auto"/>
            </w:pPr>
            <w:r w:rsidRPr="00CB5C7F">
              <w:t>76</w:t>
            </w:r>
          </w:p>
        </w:tc>
      </w:tr>
      <w:tr w:rsidR="001B1EAA" w:rsidRPr="00CB5C7F" w:rsidTr="00AC2575">
        <w:tc>
          <w:tcPr>
            <w:tcW w:w="0" w:type="auto"/>
          </w:tcPr>
          <w:p w:rsidR="001B1EAA" w:rsidRPr="00CB5C7F" w:rsidRDefault="001B1EAA" w:rsidP="00AC2575">
            <w:pPr>
              <w:spacing w:line="360" w:lineRule="auto"/>
            </w:pPr>
            <w:r w:rsidRPr="00CB5C7F">
              <w:t>Продолжительность оборота, дней</w:t>
            </w:r>
          </w:p>
        </w:tc>
        <w:tc>
          <w:tcPr>
            <w:tcW w:w="0" w:type="auto"/>
          </w:tcPr>
          <w:p w:rsidR="001B1EAA" w:rsidRPr="00CB5C7F" w:rsidRDefault="001B1EAA" w:rsidP="00AC2575">
            <w:pPr>
              <w:spacing w:line="360" w:lineRule="auto"/>
            </w:pPr>
            <w:r w:rsidRPr="00CB5C7F">
              <w:t>176</w:t>
            </w:r>
          </w:p>
        </w:tc>
        <w:tc>
          <w:tcPr>
            <w:tcW w:w="0" w:type="auto"/>
          </w:tcPr>
          <w:p w:rsidR="001B1EAA" w:rsidRPr="00CB5C7F" w:rsidRDefault="001B1EAA" w:rsidP="00AC2575">
            <w:pPr>
              <w:spacing w:line="360" w:lineRule="auto"/>
            </w:pPr>
            <w:r w:rsidRPr="00CB5C7F">
              <w:t>230</w:t>
            </w:r>
          </w:p>
        </w:tc>
        <w:tc>
          <w:tcPr>
            <w:tcW w:w="0" w:type="auto"/>
          </w:tcPr>
          <w:p w:rsidR="001B1EAA" w:rsidRPr="00CB5C7F" w:rsidRDefault="001B1EAA" w:rsidP="00AC2575">
            <w:pPr>
              <w:spacing w:line="360" w:lineRule="auto"/>
            </w:pPr>
            <w:r w:rsidRPr="00CB5C7F">
              <w:t>54</w:t>
            </w:r>
          </w:p>
        </w:tc>
        <w:tc>
          <w:tcPr>
            <w:tcW w:w="0" w:type="auto"/>
          </w:tcPr>
          <w:p w:rsidR="001B1EAA" w:rsidRPr="00CB5C7F" w:rsidRDefault="001B1EAA" w:rsidP="00AC2575">
            <w:pPr>
              <w:spacing w:line="360" w:lineRule="auto"/>
            </w:pPr>
            <w:r w:rsidRPr="00CB5C7F">
              <w:t>130</w:t>
            </w:r>
          </w:p>
        </w:tc>
      </w:tr>
      <w:tr w:rsidR="001B1EAA" w:rsidRPr="00CB5C7F" w:rsidTr="00AC2575">
        <w:tc>
          <w:tcPr>
            <w:tcW w:w="0" w:type="auto"/>
          </w:tcPr>
          <w:p w:rsidR="001B1EAA" w:rsidRPr="00CB5C7F" w:rsidRDefault="001B1EAA" w:rsidP="00AC2575">
            <w:pPr>
              <w:spacing w:line="360" w:lineRule="auto"/>
            </w:pPr>
            <w:r w:rsidRPr="00CB5C7F">
              <w:t>Коэффициент оборачиваемости оборотных активов</w:t>
            </w:r>
          </w:p>
        </w:tc>
        <w:tc>
          <w:tcPr>
            <w:tcW w:w="0" w:type="auto"/>
          </w:tcPr>
          <w:p w:rsidR="001B1EAA" w:rsidRPr="00CB5C7F" w:rsidRDefault="001B1EAA" w:rsidP="00AC2575">
            <w:pPr>
              <w:spacing w:line="360" w:lineRule="auto"/>
            </w:pPr>
            <w:r w:rsidRPr="00CB5C7F">
              <w:t>10,19</w:t>
            </w:r>
          </w:p>
        </w:tc>
        <w:tc>
          <w:tcPr>
            <w:tcW w:w="0" w:type="auto"/>
          </w:tcPr>
          <w:p w:rsidR="001B1EAA" w:rsidRPr="00CB5C7F" w:rsidRDefault="001B1EAA" w:rsidP="00AC2575">
            <w:pPr>
              <w:spacing w:line="360" w:lineRule="auto"/>
            </w:pPr>
            <w:r w:rsidRPr="00CB5C7F">
              <w:t>5,83</w:t>
            </w:r>
          </w:p>
        </w:tc>
        <w:tc>
          <w:tcPr>
            <w:tcW w:w="0" w:type="auto"/>
          </w:tcPr>
          <w:p w:rsidR="001B1EAA" w:rsidRPr="00CB5C7F" w:rsidRDefault="001B1EAA" w:rsidP="00AC2575">
            <w:pPr>
              <w:spacing w:line="360" w:lineRule="auto"/>
            </w:pPr>
            <w:r w:rsidRPr="00CB5C7F">
              <w:t>-4,36</w:t>
            </w:r>
          </w:p>
        </w:tc>
        <w:tc>
          <w:tcPr>
            <w:tcW w:w="0" w:type="auto"/>
          </w:tcPr>
          <w:p w:rsidR="001B1EAA" w:rsidRPr="00CB5C7F" w:rsidRDefault="001B1EAA" w:rsidP="00AC2575">
            <w:pPr>
              <w:spacing w:line="360" w:lineRule="auto"/>
            </w:pPr>
            <w:r w:rsidRPr="00CB5C7F">
              <w:t>57,2</w:t>
            </w:r>
          </w:p>
        </w:tc>
      </w:tr>
      <w:tr w:rsidR="001B1EAA" w:rsidRPr="00CB5C7F" w:rsidTr="00AC2575">
        <w:tc>
          <w:tcPr>
            <w:tcW w:w="0" w:type="auto"/>
          </w:tcPr>
          <w:p w:rsidR="001B1EAA" w:rsidRPr="00CB5C7F" w:rsidRDefault="001B1EAA" w:rsidP="00AC2575">
            <w:pPr>
              <w:spacing w:line="360" w:lineRule="auto"/>
            </w:pPr>
            <w:r w:rsidRPr="00CB5C7F">
              <w:t>Продолжительность оборота</w:t>
            </w:r>
          </w:p>
        </w:tc>
        <w:tc>
          <w:tcPr>
            <w:tcW w:w="0" w:type="auto"/>
          </w:tcPr>
          <w:p w:rsidR="001B1EAA" w:rsidRPr="00CB5C7F" w:rsidRDefault="001B1EAA" w:rsidP="00AC2575">
            <w:pPr>
              <w:spacing w:line="360" w:lineRule="auto"/>
            </w:pPr>
            <w:r w:rsidRPr="00CB5C7F">
              <w:t>35</w:t>
            </w:r>
          </w:p>
        </w:tc>
        <w:tc>
          <w:tcPr>
            <w:tcW w:w="0" w:type="auto"/>
          </w:tcPr>
          <w:p w:rsidR="001B1EAA" w:rsidRPr="00CB5C7F" w:rsidRDefault="001B1EAA" w:rsidP="00AC2575">
            <w:pPr>
              <w:spacing w:line="360" w:lineRule="auto"/>
            </w:pPr>
            <w:r w:rsidRPr="00CB5C7F">
              <w:t>62</w:t>
            </w:r>
          </w:p>
        </w:tc>
        <w:tc>
          <w:tcPr>
            <w:tcW w:w="0" w:type="auto"/>
          </w:tcPr>
          <w:p w:rsidR="001B1EAA" w:rsidRPr="00CB5C7F" w:rsidRDefault="001B1EAA" w:rsidP="00AC2575">
            <w:pPr>
              <w:spacing w:line="360" w:lineRule="auto"/>
            </w:pPr>
            <w:r w:rsidRPr="00CB5C7F">
              <w:t>27</w:t>
            </w:r>
          </w:p>
        </w:tc>
        <w:tc>
          <w:tcPr>
            <w:tcW w:w="0" w:type="auto"/>
          </w:tcPr>
          <w:p w:rsidR="001B1EAA" w:rsidRPr="00CB5C7F" w:rsidRDefault="001B1EAA" w:rsidP="00AC2575">
            <w:pPr>
              <w:spacing w:line="360" w:lineRule="auto"/>
            </w:pPr>
            <w:r w:rsidRPr="00CB5C7F">
              <w:t>177</w:t>
            </w:r>
          </w:p>
        </w:tc>
      </w:tr>
      <w:tr w:rsidR="001B1EAA" w:rsidRPr="00CB5C7F" w:rsidTr="00AC2575">
        <w:tc>
          <w:tcPr>
            <w:tcW w:w="0" w:type="auto"/>
          </w:tcPr>
          <w:p w:rsidR="001B1EAA" w:rsidRPr="00CB5C7F" w:rsidRDefault="001B1EAA" w:rsidP="00AC2575">
            <w:pPr>
              <w:spacing w:line="360" w:lineRule="auto"/>
            </w:pPr>
            <w:r w:rsidRPr="00CB5C7F">
              <w:t>Коэффициент оборачиваемости запасов ТМЦ (ЗТМЦ)</w:t>
            </w:r>
          </w:p>
        </w:tc>
        <w:tc>
          <w:tcPr>
            <w:tcW w:w="0" w:type="auto"/>
          </w:tcPr>
          <w:p w:rsidR="001B1EAA" w:rsidRPr="00CB5C7F" w:rsidRDefault="001B1EAA" w:rsidP="00AC2575">
            <w:pPr>
              <w:spacing w:line="360" w:lineRule="auto"/>
            </w:pPr>
            <w:r w:rsidRPr="00CB5C7F">
              <w:t>16,31</w:t>
            </w:r>
          </w:p>
        </w:tc>
        <w:tc>
          <w:tcPr>
            <w:tcW w:w="0" w:type="auto"/>
          </w:tcPr>
          <w:p w:rsidR="001B1EAA" w:rsidRPr="00CB5C7F" w:rsidRDefault="001B1EAA" w:rsidP="00AC2575">
            <w:pPr>
              <w:spacing w:line="360" w:lineRule="auto"/>
            </w:pPr>
            <w:r w:rsidRPr="00CB5C7F">
              <w:t>8,94</w:t>
            </w:r>
          </w:p>
        </w:tc>
        <w:tc>
          <w:tcPr>
            <w:tcW w:w="0" w:type="auto"/>
          </w:tcPr>
          <w:p w:rsidR="001B1EAA" w:rsidRPr="00CB5C7F" w:rsidRDefault="001B1EAA" w:rsidP="00AC2575">
            <w:pPr>
              <w:spacing w:line="360" w:lineRule="auto"/>
            </w:pPr>
            <w:r w:rsidRPr="00CB5C7F">
              <w:t>-7,37</w:t>
            </w:r>
          </w:p>
        </w:tc>
        <w:tc>
          <w:tcPr>
            <w:tcW w:w="0" w:type="auto"/>
          </w:tcPr>
          <w:p w:rsidR="001B1EAA" w:rsidRPr="00CB5C7F" w:rsidRDefault="001B1EAA" w:rsidP="00AC2575">
            <w:pPr>
              <w:spacing w:line="360" w:lineRule="auto"/>
            </w:pPr>
            <w:r w:rsidRPr="00CB5C7F">
              <w:t>54,8</w:t>
            </w:r>
          </w:p>
        </w:tc>
      </w:tr>
      <w:tr w:rsidR="001B1EAA" w:rsidRPr="00CB5C7F" w:rsidTr="00AC2575">
        <w:tc>
          <w:tcPr>
            <w:tcW w:w="0" w:type="auto"/>
          </w:tcPr>
          <w:p w:rsidR="001B1EAA" w:rsidRPr="00CB5C7F" w:rsidRDefault="001B1EAA" w:rsidP="00AC2575">
            <w:pPr>
              <w:spacing w:line="360" w:lineRule="auto"/>
            </w:pPr>
            <w:r w:rsidRPr="00CB5C7F">
              <w:t>Продолжительность оборота</w:t>
            </w:r>
          </w:p>
        </w:tc>
        <w:tc>
          <w:tcPr>
            <w:tcW w:w="0" w:type="auto"/>
          </w:tcPr>
          <w:p w:rsidR="001B1EAA" w:rsidRPr="00CB5C7F" w:rsidRDefault="001B1EAA" w:rsidP="00AC2575">
            <w:pPr>
              <w:spacing w:line="360" w:lineRule="auto"/>
            </w:pPr>
            <w:r w:rsidRPr="00CB5C7F">
              <w:t>22</w:t>
            </w:r>
          </w:p>
        </w:tc>
        <w:tc>
          <w:tcPr>
            <w:tcW w:w="0" w:type="auto"/>
          </w:tcPr>
          <w:p w:rsidR="001B1EAA" w:rsidRPr="00CB5C7F" w:rsidRDefault="001B1EAA" w:rsidP="00AC2575">
            <w:pPr>
              <w:spacing w:line="360" w:lineRule="auto"/>
            </w:pPr>
            <w:r w:rsidRPr="00CB5C7F">
              <w:t>43</w:t>
            </w:r>
          </w:p>
        </w:tc>
        <w:tc>
          <w:tcPr>
            <w:tcW w:w="0" w:type="auto"/>
          </w:tcPr>
          <w:p w:rsidR="001B1EAA" w:rsidRPr="00CB5C7F" w:rsidRDefault="001B1EAA" w:rsidP="00AC2575">
            <w:pPr>
              <w:spacing w:line="360" w:lineRule="auto"/>
            </w:pPr>
            <w:r w:rsidRPr="00CB5C7F">
              <w:t>21</w:t>
            </w:r>
          </w:p>
        </w:tc>
        <w:tc>
          <w:tcPr>
            <w:tcW w:w="0" w:type="auto"/>
          </w:tcPr>
          <w:p w:rsidR="001B1EAA" w:rsidRPr="00CB5C7F" w:rsidRDefault="001B1EAA" w:rsidP="00AC2575">
            <w:pPr>
              <w:spacing w:line="360" w:lineRule="auto"/>
            </w:pPr>
            <w:r w:rsidRPr="00CB5C7F">
              <w:t>195</w:t>
            </w:r>
          </w:p>
        </w:tc>
      </w:tr>
      <w:tr w:rsidR="001B1EAA" w:rsidRPr="00CB5C7F" w:rsidTr="00AC2575">
        <w:tc>
          <w:tcPr>
            <w:tcW w:w="0" w:type="auto"/>
          </w:tcPr>
          <w:p w:rsidR="001B1EAA" w:rsidRPr="00CB5C7F" w:rsidRDefault="001B1EAA" w:rsidP="00AC2575">
            <w:pPr>
              <w:spacing w:line="360" w:lineRule="auto"/>
            </w:pPr>
            <w:r w:rsidRPr="00CB5C7F">
              <w:t>Коэффициент оборачиваемости дебиторской задолженности</w:t>
            </w:r>
          </w:p>
        </w:tc>
        <w:tc>
          <w:tcPr>
            <w:tcW w:w="0" w:type="auto"/>
          </w:tcPr>
          <w:p w:rsidR="001B1EAA" w:rsidRPr="00CB5C7F" w:rsidRDefault="001B1EAA" w:rsidP="00AC2575">
            <w:pPr>
              <w:spacing w:line="360" w:lineRule="auto"/>
            </w:pPr>
            <w:r w:rsidRPr="00CB5C7F">
              <w:t>44,27</w:t>
            </w:r>
          </w:p>
        </w:tc>
        <w:tc>
          <w:tcPr>
            <w:tcW w:w="0" w:type="auto"/>
          </w:tcPr>
          <w:p w:rsidR="001B1EAA" w:rsidRPr="00CB5C7F" w:rsidRDefault="001B1EAA" w:rsidP="00AC2575">
            <w:pPr>
              <w:spacing w:line="360" w:lineRule="auto"/>
            </w:pPr>
            <w:r w:rsidRPr="00CB5C7F">
              <w:t>28,74</w:t>
            </w:r>
          </w:p>
        </w:tc>
        <w:tc>
          <w:tcPr>
            <w:tcW w:w="0" w:type="auto"/>
          </w:tcPr>
          <w:p w:rsidR="001B1EAA" w:rsidRPr="00CB5C7F" w:rsidRDefault="001B1EAA" w:rsidP="00AC2575">
            <w:pPr>
              <w:spacing w:line="360" w:lineRule="auto"/>
            </w:pPr>
            <w:r w:rsidRPr="00CB5C7F">
              <w:t>-15,53</w:t>
            </w:r>
          </w:p>
        </w:tc>
        <w:tc>
          <w:tcPr>
            <w:tcW w:w="0" w:type="auto"/>
          </w:tcPr>
          <w:p w:rsidR="001B1EAA" w:rsidRPr="00CB5C7F" w:rsidRDefault="001B1EAA" w:rsidP="00AC2575">
            <w:pPr>
              <w:spacing w:line="360" w:lineRule="auto"/>
            </w:pPr>
            <w:r w:rsidRPr="00CB5C7F">
              <w:t>64,9</w:t>
            </w:r>
          </w:p>
        </w:tc>
      </w:tr>
      <w:tr w:rsidR="001B1EAA" w:rsidRPr="00CB5C7F" w:rsidTr="00AC2575">
        <w:tc>
          <w:tcPr>
            <w:tcW w:w="0" w:type="auto"/>
          </w:tcPr>
          <w:p w:rsidR="001B1EAA" w:rsidRPr="00CB5C7F" w:rsidRDefault="001B1EAA" w:rsidP="00AC2575">
            <w:pPr>
              <w:spacing w:line="360" w:lineRule="auto"/>
            </w:pPr>
            <w:r w:rsidRPr="00CB5C7F">
              <w:t>Продолжительность оборота</w:t>
            </w:r>
          </w:p>
        </w:tc>
        <w:tc>
          <w:tcPr>
            <w:tcW w:w="0" w:type="auto"/>
          </w:tcPr>
          <w:p w:rsidR="001B1EAA" w:rsidRPr="00CB5C7F" w:rsidRDefault="001B1EAA" w:rsidP="00AC2575">
            <w:pPr>
              <w:spacing w:line="360" w:lineRule="auto"/>
            </w:pPr>
            <w:r w:rsidRPr="00CB5C7F">
              <w:t>8</w:t>
            </w:r>
          </w:p>
        </w:tc>
        <w:tc>
          <w:tcPr>
            <w:tcW w:w="0" w:type="auto"/>
          </w:tcPr>
          <w:p w:rsidR="001B1EAA" w:rsidRPr="00CB5C7F" w:rsidRDefault="001B1EAA" w:rsidP="00AC2575">
            <w:pPr>
              <w:spacing w:line="360" w:lineRule="auto"/>
            </w:pPr>
            <w:r w:rsidRPr="00CB5C7F">
              <w:t>12</w:t>
            </w:r>
          </w:p>
        </w:tc>
        <w:tc>
          <w:tcPr>
            <w:tcW w:w="0" w:type="auto"/>
          </w:tcPr>
          <w:p w:rsidR="001B1EAA" w:rsidRPr="00CB5C7F" w:rsidRDefault="001B1EAA" w:rsidP="00AC2575">
            <w:pPr>
              <w:spacing w:line="360" w:lineRule="auto"/>
            </w:pPr>
            <w:r w:rsidRPr="00CB5C7F">
              <w:t>4</w:t>
            </w:r>
          </w:p>
        </w:tc>
        <w:tc>
          <w:tcPr>
            <w:tcW w:w="0" w:type="auto"/>
          </w:tcPr>
          <w:p w:rsidR="001B1EAA" w:rsidRPr="00CB5C7F" w:rsidRDefault="001B1EAA" w:rsidP="00AC2575">
            <w:pPr>
              <w:spacing w:line="360" w:lineRule="auto"/>
            </w:pPr>
            <w:r w:rsidRPr="00CB5C7F">
              <w:t>150</w:t>
            </w:r>
          </w:p>
        </w:tc>
      </w:tr>
    </w:tbl>
    <w:p w:rsidR="001B1EAA" w:rsidRPr="00CB5C7F" w:rsidRDefault="001B1EAA" w:rsidP="001B1EAA">
      <w:pPr>
        <w:spacing w:line="360" w:lineRule="auto"/>
        <w:ind w:firstLine="709"/>
      </w:pPr>
    </w:p>
    <w:p w:rsidR="001B1EAA" w:rsidRPr="00CB5C7F" w:rsidRDefault="001B1EAA" w:rsidP="001B1EAA">
      <w:pPr>
        <w:spacing w:line="360" w:lineRule="auto"/>
        <w:ind w:firstLine="709"/>
      </w:pPr>
    </w:p>
    <w:p w:rsidR="001B1EAA" w:rsidRDefault="001B1EAA" w:rsidP="001B1EAA">
      <w:pPr>
        <w:spacing w:line="360" w:lineRule="auto"/>
        <w:ind w:firstLine="709"/>
        <w:rPr>
          <w:sz w:val="28"/>
          <w:szCs w:val="28"/>
        </w:rPr>
      </w:pPr>
      <w:r>
        <w:rPr>
          <w:sz w:val="28"/>
          <w:szCs w:val="28"/>
        </w:rPr>
        <w:t>Приложение 5.</w:t>
      </w:r>
    </w:p>
    <w:p w:rsidR="001B1EAA" w:rsidRDefault="001B1EAA" w:rsidP="001B1EAA">
      <w:pPr>
        <w:spacing w:line="360" w:lineRule="auto"/>
        <w:ind w:firstLine="709"/>
        <w:rPr>
          <w:sz w:val="28"/>
          <w:szCs w:val="28"/>
        </w:rPr>
      </w:pPr>
      <w:r>
        <w:rPr>
          <w:sz w:val="28"/>
          <w:szCs w:val="28"/>
        </w:rPr>
        <w:t>Анализ рентабельности имущества ООО «Промторг»</w:t>
      </w:r>
    </w:p>
    <w:p w:rsidR="001B1EAA" w:rsidRDefault="001B1EAA" w:rsidP="001B1EAA">
      <w:pPr>
        <w:spacing w:line="360" w:lineRule="auto"/>
        <w:ind w:firstLine="709"/>
        <w:rPr>
          <w:sz w:val="28"/>
          <w:szCs w:val="28"/>
        </w:rPr>
      </w:pPr>
      <w:r>
        <w:rPr>
          <w:sz w:val="28"/>
          <w:szCs w:val="28"/>
        </w:rPr>
        <w:t>Таблица 5.</w:t>
      </w:r>
    </w:p>
    <w:tbl>
      <w:tblPr>
        <w:tblW w:w="0" w:type="auto"/>
        <w:tblInd w:w="720" w:type="dxa"/>
        <w:tblLook w:val="01E0" w:firstRow="1" w:lastRow="1" w:firstColumn="1" w:lastColumn="1" w:noHBand="0" w:noVBand="0"/>
      </w:tblPr>
      <w:tblGrid>
        <w:gridCol w:w="2671"/>
        <w:gridCol w:w="986"/>
        <w:gridCol w:w="986"/>
        <w:gridCol w:w="1711"/>
        <w:gridCol w:w="2497"/>
      </w:tblGrid>
      <w:tr w:rsidR="001B1EAA" w:rsidTr="00AC2575">
        <w:tc>
          <w:tcPr>
            <w:tcW w:w="0" w:type="auto"/>
          </w:tcPr>
          <w:p w:rsidR="001B1EAA" w:rsidRDefault="001B1EAA" w:rsidP="00AC2575">
            <w:pPr>
              <w:spacing w:line="360" w:lineRule="auto"/>
              <w:rPr>
                <w:sz w:val="28"/>
                <w:szCs w:val="28"/>
              </w:rPr>
            </w:pPr>
            <w:r>
              <w:rPr>
                <w:sz w:val="28"/>
                <w:szCs w:val="28"/>
              </w:rPr>
              <w:t>показатели</w:t>
            </w:r>
          </w:p>
        </w:tc>
        <w:tc>
          <w:tcPr>
            <w:tcW w:w="0" w:type="auto"/>
          </w:tcPr>
          <w:p w:rsidR="001B1EAA" w:rsidRDefault="001B1EAA" w:rsidP="00AC2575">
            <w:pPr>
              <w:spacing w:line="360" w:lineRule="auto"/>
              <w:rPr>
                <w:sz w:val="28"/>
                <w:szCs w:val="28"/>
              </w:rPr>
            </w:pPr>
            <w:r>
              <w:rPr>
                <w:sz w:val="28"/>
                <w:szCs w:val="28"/>
              </w:rPr>
              <w:t>2008г.</w:t>
            </w:r>
          </w:p>
        </w:tc>
        <w:tc>
          <w:tcPr>
            <w:tcW w:w="0" w:type="auto"/>
          </w:tcPr>
          <w:p w:rsidR="001B1EAA" w:rsidRDefault="001B1EAA" w:rsidP="00AC2575">
            <w:pPr>
              <w:spacing w:line="360" w:lineRule="auto"/>
              <w:rPr>
                <w:sz w:val="28"/>
                <w:szCs w:val="28"/>
              </w:rPr>
            </w:pPr>
            <w:r>
              <w:rPr>
                <w:sz w:val="28"/>
                <w:szCs w:val="28"/>
              </w:rPr>
              <w:t>2009г.</w:t>
            </w:r>
          </w:p>
        </w:tc>
        <w:tc>
          <w:tcPr>
            <w:tcW w:w="0" w:type="auto"/>
          </w:tcPr>
          <w:p w:rsidR="001B1EAA" w:rsidRDefault="001B1EAA" w:rsidP="00AC2575">
            <w:pPr>
              <w:spacing w:line="360" w:lineRule="auto"/>
              <w:rPr>
                <w:sz w:val="28"/>
                <w:szCs w:val="28"/>
              </w:rPr>
            </w:pPr>
            <w:r>
              <w:rPr>
                <w:sz w:val="28"/>
                <w:szCs w:val="28"/>
              </w:rPr>
              <w:t>Абсолютное</w:t>
            </w:r>
          </w:p>
          <w:p w:rsidR="001B1EAA" w:rsidRDefault="001B1EAA" w:rsidP="00AC2575">
            <w:pPr>
              <w:spacing w:line="360" w:lineRule="auto"/>
              <w:rPr>
                <w:sz w:val="28"/>
                <w:szCs w:val="28"/>
              </w:rPr>
            </w:pPr>
            <w:r>
              <w:rPr>
                <w:sz w:val="28"/>
                <w:szCs w:val="28"/>
              </w:rPr>
              <w:t>отклонение</w:t>
            </w:r>
          </w:p>
        </w:tc>
        <w:tc>
          <w:tcPr>
            <w:tcW w:w="0" w:type="auto"/>
          </w:tcPr>
          <w:p w:rsidR="001B1EAA" w:rsidRDefault="001B1EAA" w:rsidP="00AC2575">
            <w:pPr>
              <w:spacing w:line="360" w:lineRule="auto"/>
              <w:rPr>
                <w:sz w:val="28"/>
                <w:szCs w:val="28"/>
              </w:rPr>
            </w:pPr>
            <w:r>
              <w:rPr>
                <w:sz w:val="28"/>
                <w:szCs w:val="28"/>
              </w:rPr>
              <w:t>Отчетный период в % к предыдущему</w:t>
            </w:r>
          </w:p>
        </w:tc>
      </w:tr>
      <w:tr w:rsidR="001B1EAA" w:rsidTr="00AC2575">
        <w:tc>
          <w:tcPr>
            <w:tcW w:w="0" w:type="auto"/>
          </w:tcPr>
          <w:p w:rsidR="001B1EAA" w:rsidRDefault="001B1EAA" w:rsidP="00AC2575">
            <w:pPr>
              <w:spacing w:line="360" w:lineRule="auto"/>
              <w:rPr>
                <w:sz w:val="28"/>
                <w:szCs w:val="28"/>
              </w:rPr>
            </w:pPr>
            <w:r>
              <w:rPr>
                <w:sz w:val="28"/>
                <w:szCs w:val="28"/>
              </w:rPr>
              <w:t>Рентабельность активов</w:t>
            </w:r>
          </w:p>
        </w:tc>
        <w:tc>
          <w:tcPr>
            <w:tcW w:w="0" w:type="auto"/>
          </w:tcPr>
          <w:p w:rsidR="001B1EAA" w:rsidRDefault="001B1EAA" w:rsidP="00AC2575">
            <w:pPr>
              <w:spacing w:line="360" w:lineRule="auto"/>
              <w:rPr>
                <w:sz w:val="28"/>
                <w:szCs w:val="28"/>
              </w:rPr>
            </w:pPr>
            <w:r>
              <w:rPr>
                <w:sz w:val="28"/>
                <w:szCs w:val="28"/>
              </w:rPr>
              <w:t>30,49</w:t>
            </w:r>
          </w:p>
        </w:tc>
        <w:tc>
          <w:tcPr>
            <w:tcW w:w="0" w:type="auto"/>
          </w:tcPr>
          <w:p w:rsidR="001B1EAA" w:rsidRDefault="001B1EAA" w:rsidP="00AC2575">
            <w:pPr>
              <w:spacing w:line="360" w:lineRule="auto"/>
              <w:rPr>
                <w:sz w:val="28"/>
                <w:szCs w:val="28"/>
              </w:rPr>
            </w:pPr>
            <w:r>
              <w:rPr>
                <w:sz w:val="28"/>
                <w:szCs w:val="28"/>
              </w:rPr>
              <w:t>19,19</w:t>
            </w:r>
          </w:p>
        </w:tc>
        <w:tc>
          <w:tcPr>
            <w:tcW w:w="0" w:type="auto"/>
          </w:tcPr>
          <w:p w:rsidR="001B1EAA" w:rsidRDefault="001B1EAA" w:rsidP="00AC2575">
            <w:pPr>
              <w:spacing w:line="360" w:lineRule="auto"/>
              <w:rPr>
                <w:sz w:val="28"/>
                <w:szCs w:val="28"/>
              </w:rPr>
            </w:pPr>
            <w:r>
              <w:rPr>
                <w:sz w:val="28"/>
                <w:szCs w:val="28"/>
              </w:rPr>
              <w:t>-11,3</w:t>
            </w:r>
          </w:p>
        </w:tc>
        <w:tc>
          <w:tcPr>
            <w:tcW w:w="0" w:type="auto"/>
          </w:tcPr>
          <w:p w:rsidR="001B1EAA" w:rsidRDefault="001B1EAA" w:rsidP="00AC2575">
            <w:pPr>
              <w:spacing w:line="360" w:lineRule="auto"/>
              <w:rPr>
                <w:sz w:val="28"/>
                <w:szCs w:val="28"/>
              </w:rPr>
            </w:pPr>
            <w:r>
              <w:rPr>
                <w:sz w:val="28"/>
                <w:szCs w:val="28"/>
              </w:rPr>
              <w:t>62,9</w:t>
            </w:r>
          </w:p>
        </w:tc>
      </w:tr>
      <w:tr w:rsidR="001B1EAA" w:rsidTr="00AC2575">
        <w:tc>
          <w:tcPr>
            <w:tcW w:w="0" w:type="auto"/>
          </w:tcPr>
          <w:p w:rsidR="001B1EAA" w:rsidRDefault="001B1EAA" w:rsidP="00AC2575">
            <w:pPr>
              <w:spacing w:line="360" w:lineRule="auto"/>
              <w:rPr>
                <w:sz w:val="28"/>
                <w:szCs w:val="28"/>
              </w:rPr>
            </w:pPr>
            <w:r>
              <w:rPr>
                <w:sz w:val="28"/>
                <w:szCs w:val="28"/>
              </w:rPr>
              <w:t>Рентабельность продаж</w:t>
            </w:r>
          </w:p>
        </w:tc>
        <w:tc>
          <w:tcPr>
            <w:tcW w:w="0" w:type="auto"/>
          </w:tcPr>
          <w:p w:rsidR="001B1EAA" w:rsidRDefault="001B1EAA" w:rsidP="00AC2575">
            <w:pPr>
              <w:spacing w:line="360" w:lineRule="auto"/>
              <w:rPr>
                <w:sz w:val="28"/>
                <w:szCs w:val="28"/>
              </w:rPr>
            </w:pPr>
            <w:r>
              <w:rPr>
                <w:sz w:val="28"/>
                <w:szCs w:val="28"/>
              </w:rPr>
              <w:t>16,71</w:t>
            </w:r>
          </w:p>
        </w:tc>
        <w:tc>
          <w:tcPr>
            <w:tcW w:w="0" w:type="auto"/>
          </w:tcPr>
          <w:p w:rsidR="001B1EAA" w:rsidRDefault="001B1EAA" w:rsidP="00AC2575">
            <w:pPr>
              <w:spacing w:line="360" w:lineRule="auto"/>
              <w:rPr>
                <w:sz w:val="28"/>
                <w:szCs w:val="28"/>
              </w:rPr>
            </w:pPr>
            <w:r>
              <w:rPr>
                <w:sz w:val="28"/>
                <w:szCs w:val="28"/>
              </w:rPr>
              <w:t>13,36</w:t>
            </w:r>
          </w:p>
        </w:tc>
        <w:tc>
          <w:tcPr>
            <w:tcW w:w="0" w:type="auto"/>
          </w:tcPr>
          <w:p w:rsidR="001B1EAA" w:rsidRDefault="001B1EAA" w:rsidP="00AC2575">
            <w:pPr>
              <w:spacing w:line="360" w:lineRule="auto"/>
              <w:rPr>
                <w:sz w:val="28"/>
                <w:szCs w:val="28"/>
              </w:rPr>
            </w:pPr>
            <w:r>
              <w:rPr>
                <w:sz w:val="28"/>
                <w:szCs w:val="28"/>
              </w:rPr>
              <w:t>-3,32</w:t>
            </w:r>
          </w:p>
        </w:tc>
        <w:tc>
          <w:tcPr>
            <w:tcW w:w="0" w:type="auto"/>
          </w:tcPr>
          <w:p w:rsidR="001B1EAA" w:rsidRDefault="001B1EAA" w:rsidP="00AC2575">
            <w:pPr>
              <w:spacing w:line="360" w:lineRule="auto"/>
              <w:rPr>
                <w:sz w:val="28"/>
                <w:szCs w:val="28"/>
              </w:rPr>
            </w:pPr>
            <w:r>
              <w:rPr>
                <w:sz w:val="28"/>
                <w:szCs w:val="28"/>
              </w:rPr>
              <w:t>80,13</w:t>
            </w:r>
          </w:p>
        </w:tc>
      </w:tr>
      <w:tr w:rsidR="001B1EAA" w:rsidTr="00AC2575">
        <w:tc>
          <w:tcPr>
            <w:tcW w:w="0" w:type="auto"/>
          </w:tcPr>
          <w:p w:rsidR="001B1EAA" w:rsidRDefault="001B1EAA" w:rsidP="00AC2575">
            <w:pPr>
              <w:spacing w:line="360" w:lineRule="auto"/>
              <w:rPr>
                <w:sz w:val="28"/>
                <w:szCs w:val="28"/>
              </w:rPr>
            </w:pPr>
            <w:r>
              <w:rPr>
                <w:sz w:val="28"/>
                <w:szCs w:val="28"/>
              </w:rPr>
              <w:t>Рентабельность оборотных активов</w:t>
            </w:r>
          </w:p>
        </w:tc>
        <w:tc>
          <w:tcPr>
            <w:tcW w:w="0" w:type="auto"/>
          </w:tcPr>
          <w:p w:rsidR="001B1EAA" w:rsidRDefault="001B1EAA" w:rsidP="00AC2575">
            <w:pPr>
              <w:spacing w:line="360" w:lineRule="auto"/>
              <w:rPr>
                <w:sz w:val="28"/>
                <w:szCs w:val="28"/>
              </w:rPr>
            </w:pPr>
            <w:r>
              <w:rPr>
                <w:sz w:val="28"/>
                <w:szCs w:val="28"/>
              </w:rPr>
              <w:t>170,29</w:t>
            </w:r>
          </w:p>
        </w:tc>
        <w:tc>
          <w:tcPr>
            <w:tcW w:w="0" w:type="auto"/>
          </w:tcPr>
          <w:p w:rsidR="001B1EAA" w:rsidRDefault="001B1EAA" w:rsidP="00AC2575">
            <w:pPr>
              <w:spacing w:line="360" w:lineRule="auto"/>
              <w:rPr>
                <w:sz w:val="28"/>
                <w:szCs w:val="28"/>
              </w:rPr>
            </w:pPr>
            <w:r>
              <w:rPr>
                <w:sz w:val="28"/>
                <w:szCs w:val="28"/>
              </w:rPr>
              <w:t>78,09</w:t>
            </w:r>
          </w:p>
        </w:tc>
        <w:tc>
          <w:tcPr>
            <w:tcW w:w="0" w:type="auto"/>
          </w:tcPr>
          <w:p w:rsidR="001B1EAA" w:rsidRDefault="001B1EAA" w:rsidP="00AC2575">
            <w:pPr>
              <w:spacing w:line="360" w:lineRule="auto"/>
              <w:rPr>
                <w:sz w:val="28"/>
                <w:szCs w:val="28"/>
              </w:rPr>
            </w:pPr>
            <w:r>
              <w:rPr>
                <w:sz w:val="28"/>
                <w:szCs w:val="28"/>
              </w:rPr>
              <w:t>-92,2</w:t>
            </w:r>
          </w:p>
        </w:tc>
        <w:tc>
          <w:tcPr>
            <w:tcW w:w="0" w:type="auto"/>
          </w:tcPr>
          <w:p w:rsidR="001B1EAA" w:rsidRDefault="001B1EAA" w:rsidP="00AC2575">
            <w:pPr>
              <w:spacing w:line="360" w:lineRule="auto"/>
              <w:rPr>
                <w:sz w:val="28"/>
                <w:szCs w:val="28"/>
              </w:rPr>
            </w:pPr>
            <w:r>
              <w:rPr>
                <w:sz w:val="28"/>
                <w:szCs w:val="28"/>
              </w:rPr>
              <w:t>45,86</w:t>
            </w:r>
          </w:p>
        </w:tc>
      </w:tr>
      <w:tr w:rsidR="001B1EAA" w:rsidTr="00AC2575">
        <w:tc>
          <w:tcPr>
            <w:tcW w:w="0" w:type="auto"/>
          </w:tcPr>
          <w:p w:rsidR="001B1EAA" w:rsidRDefault="001B1EAA" w:rsidP="00AC2575">
            <w:pPr>
              <w:spacing w:line="360" w:lineRule="auto"/>
              <w:rPr>
                <w:sz w:val="28"/>
                <w:szCs w:val="28"/>
              </w:rPr>
            </w:pPr>
            <w:r>
              <w:rPr>
                <w:sz w:val="28"/>
                <w:szCs w:val="28"/>
              </w:rPr>
              <w:t>Рентабельность внеоборотных фондов</w:t>
            </w:r>
          </w:p>
        </w:tc>
        <w:tc>
          <w:tcPr>
            <w:tcW w:w="0" w:type="auto"/>
          </w:tcPr>
          <w:p w:rsidR="001B1EAA" w:rsidRDefault="001B1EAA" w:rsidP="00AC2575">
            <w:pPr>
              <w:spacing w:line="360" w:lineRule="auto"/>
              <w:rPr>
                <w:sz w:val="28"/>
                <w:szCs w:val="28"/>
              </w:rPr>
            </w:pPr>
            <w:r>
              <w:rPr>
                <w:sz w:val="28"/>
                <w:szCs w:val="28"/>
              </w:rPr>
              <w:t>37,14</w:t>
            </w:r>
          </w:p>
        </w:tc>
        <w:tc>
          <w:tcPr>
            <w:tcW w:w="0" w:type="auto"/>
          </w:tcPr>
          <w:p w:rsidR="001B1EAA" w:rsidRDefault="001B1EAA" w:rsidP="00AC2575">
            <w:pPr>
              <w:spacing w:line="360" w:lineRule="auto"/>
              <w:rPr>
                <w:sz w:val="28"/>
                <w:szCs w:val="28"/>
              </w:rPr>
            </w:pPr>
            <w:r>
              <w:rPr>
                <w:sz w:val="28"/>
                <w:szCs w:val="28"/>
              </w:rPr>
              <w:t>25,45</w:t>
            </w:r>
          </w:p>
        </w:tc>
        <w:tc>
          <w:tcPr>
            <w:tcW w:w="0" w:type="auto"/>
          </w:tcPr>
          <w:p w:rsidR="001B1EAA" w:rsidRDefault="001B1EAA" w:rsidP="00AC2575">
            <w:pPr>
              <w:spacing w:line="360" w:lineRule="auto"/>
              <w:rPr>
                <w:sz w:val="28"/>
                <w:szCs w:val="28"/>
              </w:rPr>
            </w:pPr>
            <w:r>
              <w:rPr>
                <w:sz w:val="28"/>
                <w:szCs w:val="28"/>
              </w:rPr>
              <w:t>-11,69</w:t>
            </w:r>
          </w:p>
        </w:tc>
        <w:tc>
          <w:tcPr>
            <w:tcW w:w="0" w:type="auto"/>
          </w:tcPr>
          <w:p w:rsidR="001B1EAA" w:rsidRDefault="001B1EAA" w:rsidP="00AC2575">
            <w:pPr>
              <w:spacing w:line="360" w:lineRule="auto"/>
              <w:rPr>
                <w:sz w:val="28"/>
                <w:szCs w:val="28"/>
              </w:rPr>
            </w:pPr>
            <w:r>
              <w:rPr>
                <w:sz w:val="28"/>
                <w:szCs w:val="28"/>
              </w:rPr>
              <w:t>68,52</w:t>
            </w:r>
          </w:p>
        </w:tc>
      </w:tr>
      <w:tr w:rsidR="001B1EAA" w:rsidTr="00AC2575">
        <w:tc>
          <w:tcPr>
            <w:tcW w:w="0" w:type="auto"/>
          </w:tcPr>
          <w:p w:rsidR="001B1EAA" w:rsidRDefault="001B1EAA" w:rsidP="00AC2575">
            <w:pPr>
              <w:spacing w:line="360" w:lineRule="auto"/>
              <w:rPr>
                <w:sz w:val="28"/>
                <w:szCs w:val="28"/>
              </w:rPr>
            </w:pPr>
            <w:r>
              <w:rPr>
                <w:sz w:val="28"/>
                <w:szCs w:val="28"/>
              </w:rPr>
              <w:t>Рентабельность собственного капитала</w:t>
            </w:r>
          </w:p>
        </w:tc>
        <w:tc>
          <w:tcPr>
            <w:tcW w:w="0" w:type="auto"/>
          </w:tcPr>
          <w:p w:rsidR="001B1EAA" w:rsidRDefault="001B1EAA" w:rsidP="00AC2575">
            <w:pPr>
              <w:spacing w:line="360" w:lineRule="auto"/>
              <w:rPr>
                <w:sz w:val="28"/>
                <w:szCs w:val="28"/>
              </w:rPr>
            </w:pPr>
            <w:r>
              <w:rPr>
                <w:sz w:val="28"/>
                <w:szCs w:val="28"/>
              </w:rPr>
              <w:t>34,09</w:t>
            </w:r>
          </w:p>
        </w:tc>
        <w:tc>
          <w:tcPr>
            <w:tcW w:w="0" w:type="auto"/>
          </w:tcPr>
          <w:p w:rsidR="001B1EAA" w:rsidRDefault="001B1EAA" w:rsidP="00AC2575">
            <w:pPr>
              <w:spacing w:line="360" w:lineRule="auto"/>
              <w:rPr>
                <w:sz w:val="28"/>
                <w:szCs w:val="28"/>
              </w:rPr>
            </w:pPr>
            <w:r>
              <w:rPr>
                <w:sz w:val="28"/>
                <w:szCs w:val="28"/>
              </w:rPr>
              <w:t>21,01</w:t>
            </w:r>
          </w:p>
        </w:tc>
        <w:tc>
          <w:tcPr>
            <w:tcW w:w="0" w:type="auto"/>
          </w:tcPr>
          <w:p w:rsidR="001B1EAA" w:rsidRDefault="001B1EAA" w:rsidP="00AC2575">
            <w:pPr>
              <w:spacing w:line="360" w:lineRule="auto"/>
              <w:rPr>
                <w:sz w:val="28"/>
                <w:szCs w:val="28"/>
              </w:rPr>
            </w:pPr>
            <w:r>
              <w:rPr>
                <w:sz w:val="28"/>
                <w:szCs w:val="28"/>
              </w:rPr>
              <w:t>-13,08</w:t>
            </w:r>
          </w:p>
        </w:tc>
        <w:tc>
          <w:tcPr>
            <w:tcW w:w="0" w:type="auto"/>
          </w:tcPr>
          <w:p w:rsidR="001B1EAA" w:rsidRDefault="001B1EAA" w:rsidP="00AC2575">
            <w:pPr>
              <w:spacing w:line="360" w:lineRule="auto"/>
              <w:rPr>
                <w:sz w:val="28"/>
                <w:szCs w:val="28"/>
              </w:rPr>
            </w:pPr>
            <w:r>
              <w:rPr>
                <w:sz w:val="28"/>
                <w:szCs w:val="28"/>
              </w:rPr>
              <w:t>61,63</w:t>
            </w:r>
          </w:p>
        </w:tc>
      </w:tr>
      <w:tr w:rsidR="001B1EAA" w:rsidTr="00AC2575">
        <w:tc>
          <w:tcPr>
            <w:tcW w:w="0" w:type="auto"/>
          </w:tcPr>
          <w:p w:rsidR="001B1EAA" w:rsidRDefault="001B1EAA" w:rsidP="00AC2575">
            <w:pPr>
              <w:spacing w:line="360" w:lineRule="auto"/>
              <w:rPr>
                <w:sz w:val="28"/>
                <w:szCs w:val="28"/>
              </w:rPr>
            </w:pPr>
            <w:r>
              <w:rPr>
                <w:sz w:val="28"/>
                <w:szCs w:val="28"/>
              </w:rPr>
              <w:t>Рентабельность заемного капитала</w:t>
            </w:r>
          </w:p>
        </w:tc>
        <w:tc>
          <w:tcPr>
            <w:tcW w:w="0" w:type="auto"/>
          </w:tcPr>
          <w:p w:rsidR="001B1EAA" w:rsidRDefault="001B1EAA" w:rsidP="00AC2575">
            <w:pPr>
              <w:spacing w:line="360" w:lineRule="auto"/>
              <w:rPr>
                <w:sz w:val="28"/>
                <w:szCs w:val="28"/>
              </w:rPr>
            </w:pPr>
            <w:r>
              <w:rPr>
                <w:sz w:val="28"/>
                <w:szCs w:val="28"/>
              </w:rPr>
              <w:t>288,73</w:t>
            </w:r>
          </w:p>
        </w:tc>
        <w:tc>
          <w:tcPr>
            <w:tcW w:w="0" w:type="auto"/>
          </w:tcPr>
          <w:p w:rsidR="001B1EAA" w:rsidRDefault="001B1EAA" w:rsidP="00AC2575">
            <w:pPr>
              <w:spacing w:line="360" w:lineRule="auto"/>
              <w:rPr>
                <w:sz w:val="28"/>
                <w:szCs w:val="28"/>
              </w:rPr>
            </w:pPr>
            <w:r>
              <w:rPr>
                <w:sz w:val="28"/>
                <w:szCs w:val="28"/>
              </w:rPr>
              <w:t>221,39</w:t>
            </w:r>
          </w:p>
        </w:tc>
        <w:tc>
          <w:tcPr>
            <w:tcW w:w="0" w:type="auto"/>
          </w:tcPr>
          <w:p w:rsidR="001B1EAA" w:rsidRDefault="001B1EAA" w:rsidP="00AC2575">
            <w:pPr>
              <w:spacing w:line="360" w:lineRule="auto"/>
              <w:rPr>
                <w:sz w:val="28"/>
                <w:szCs w:val="28"/>
              </w:rPr>
            </w:pPr>
            <w:r>
              <w:rPr>
                <w:sz w:val="28"/>
                <w:szCs w:val="28"/>
              </w:rPr>
              <w:t>-67,34</w:t>
            </w:r>
          </w:p>
        </w:tc>
        <w:tc>
          <w:tcPr>
            <w:tcW w:w="0" w:type="auto"/>
          </w:tcPr>
          <w:p w:rsidR="001B1EAA" w:rsidRDefault="001B1EAA" w:rsidP="00AC2575">
            <w:pPr>
              <w:spacing w:line="360" w:lineRule="auto"/>
              <w:rPr>
                <w:sz w:val="28"/>
                <w:szCs w:val="28"/>
              </w:rPr>
            </w:pPr>
            <w:r>
              <w:rPr>
                <w:sz w:val="28"/>
                <w:szCs w:val="28"/>
              </w:rPr>
              <w:t>76,67</w:t>
            </w:r>
          </w:p>
        </w:tc>
      </w:tr>
      <w:tr w:rsidR="001B1EAA" w:rsidTr="00AC2575">
        <w:tc>
          <w:tcPr>
            <w:tcW w:w="0" w:type="auto"/>
          </w:tcPr>
          <w:p w:rsidR="001B1EAA" w:rsidRDefault="001B1EAA" w:rsidP="00AC2575">
            <w:pPr>
              <w:spacing w:line="360" w:lineRule="auto"/>
              <w:rPr>
                <w:sz w:val="28"/>
                <w:szCs w:val="28"/>
              </w:rPr>
            </w:pPr>
            <w:r>
              <w:rPr>
                <w:sz w:val="28"/>
                <w:szCs w:val="28"/>
              </w:rPr>
              <w:t>Рентабельность затрат</w:t>
            </w:r>
          </w:p>
        </w:tc>
        <w:tc>
          <w:tcPr>
            <w:tcW w:w="0" w:type="auto"/>
          </w:tcPr>
          <w:p w:rsidR="001B1EAA" w:rsidRDefault="001B1EAA" w:rsidP="00AC2575">
            <w:pPr>
              <w:spacing w:line="360" w:lineRule="auto"/>
              <w:rPr>
                <w:sz w:val="28"/>
                <w:szCs w:val="28"/>
              </w:rPr>
            </w:pPr>
            <w:r>
              <w:rPr>
                <w:sz w:val="28"/>
                <w:szCs w:val="28"/>
              </w:rPr>
              <w:t>22,47</w:t>
            </w:r>
          </w:p>
        </w:tc>
        <w:tc>
          <w:tcPr>
            <w:tcW w:w="0" w:type="auto"/>
          </w:tcPr>
          <w:p w:rsidR="001B1EAA" w:rsidRDefault="001B1EAA" w:rsidP="00AC2575">
            <w:pPr>
              <w:spacing w:line="360" w:lineRule="auto"/>
              <w:rPr>
                <w:sz w:val="28"/>
                <w:szCs w:val="28"/>
              </w:rPr>
            </w:pPr>
            <w:r>
              <w:rPr>
                <w:sz w:val="28"/>
                <w:szCs w:val="28"/>
              </w:rPr>
              <w:t>16,86</w:t>
            </w:r>
          </w:p>
        </w:tc>
        <w:tc>
          <w:tcPr>
            <w:tcW w:w="0" w:type="auto"/>
          </w:tcPr>
          <w:p w:rsidR="001B1EAA" w:rsidRDefault="001B1EAA" w:rsidP="00AC2575">
            <w:pPr>
              <w:spacing w:line="360" w:lineRule="auto"/>
              <w:rPr>
                <w:sz w:val="28"/>
                <w:szCs w:val="28"/>
              </w:rPr>
            </w:pPr>
            <w:r>
              <w:rPr>
                <w:sz w:val="28"/>
                <w:szCs w:val="28"/>
              </w:rPr>
              <w:t>-5,61</w:t>
            </w:r>
          </w:p>
        </w:tc>
        <w:tc>
          <w:tcPr>
            <w:tcW w:w="0" w:type="auto"/>
          </w:tcPr>
          <w:p w:rsidR="001B1EAA" w:rsidRDefault="001B1EAA" w:rsidP="00AC2575">
            <w:pPr>
              <w:spacing w:line="360" w:lineRule="auto"/>
              <w:rPr>
                <w:sz w:val="28"/>
                <w:szCs w:val="28"/>
              </w:rPr>
            </w:pPr>
            <w:r>
              <w:rPr>
                <w:sz w:val="28"/>
                <w:szCs w:val="28"/>
              </w:rPr>
              <w:t>75,03</w:t>
            </w:r>
          </w:p>
        </w:tc>
      </w:tr>
    </w:tbl>
    <w:p w:rsidR="001B1EAA" w:rsidRPr="00DC7CE3" w:rsidRDefault="001B1EAA" w:rsidP="001B1EAA">
      <w:pPr>
        <w:spacing w:line="360" w:lineRule="auto"/>
        <w:ind w:firstLine="709"/>
        <w:rPr>
          <w:sz w:val="28"/>
          <w:szCs w:val="28"/>
        </w:rPr>
      </w:pPr>
    </w:p>
    <w:p w:rsidR="001B1EAA" w:rsidRPr="00CB5C7F" w:rsidRDefault="001B1EAA" w:rsidP="001B1EAA">
      <w:pPr>
        <w:spacing w:line="360" w:lineRule="auto"/>
        <w:ind w:firstLine="709"/>
      </w:pPr>
    </w:p>
    <w:p w:rsidR="001B1EAA" w:rsidRPr="00CB5C7F" w:rsidRDefault="001B1EAA" w:rsidP="001B1EAA">
      <w:pPr>
        <w:spacing w:line="360" w:lineRule="auto"/>
        <w:ind w:firstLine="709"/>
      </w:pPr>
    </w:p>
    <w:p w:rsidR="001B1EAA" w:rsidRPr="00CB5C7F" w:rsidRDefault="001B1EAA" w:rsidP="001B1EAA">
      <w:pPr>
        <w:spacing w:line="360" w:lineRule="auto"/>
        <w:ind w:firstLine="709"/>
      </w:pPr>
    </w:p>
    <w:p w:rsidR="001B1EAA" w:rsidRPr="00CB5C7F" w:rsidRDefault="001B1EAA" w:rsidP="001B1EAA">
      <w:pPr>
        <w:spacing w:line="360" w:lineRule="auto"/>
        <w:ind w:firstLine="709"/>
      </w:pPr>
    </w:p>
    <w:p w:rsidR="001B1EAA" w:rsidRPr="00CB5C7F" w:rsidRDefault="001B1EAA" w:rsidP="001B1EAA">
      <w:pPr>
        <w:spacing w:line="360" w:lineRule="auto"/>
        <w:ind w:firstLine="709"/>
      </w:pPr>
    </w:p>
    <w:p w:rsidR="001B1EAA" w:rsidRPr="00CB5C7F" w:rsidRDefault="001B1EAA" w:rsidP="001B1EAA">
      <w:pPr>
        <w:spacing w:line="360" w:lineRule="auto"/>
        <w:ind w:firstLine="709"/>
      </w:pPr>
    </w:p>
    <w:p w:rsidR="001B1EAA" w:rsidRPr="00CB5C7F" w:rsidRDefault="001B1EAA" w:rsidP="001B1EAA">
      <w:pPr>
        <w:spacing w:line="360" w:lineRule="auto"/>
        <w:ind w:firstLine="709"/>
      </w:pPr>
    </w:p>
    <w:p w:rsidR="001B1EAA" w:rsidRDefault="00296314" w:rsidP="001B1EAA">
      <w:pPr>
        <w:spacing w:line="360" w:lineRule="auto"/>
        <w:ind w:firstLine="709"/>
        <w:rPr>
          <w:sz w:val="28"/>
          <w:szCs w:val="28"/>
        </w:rPr>
      </w:pPr>
      <w:r>
        <w:rPr>
          <w:sz w:val="28"/>
          <w:szCs w:val="28"/>
        </w:rPr>
        <w:pict>
          <v:shape id="_x0000_i1026" type="#_x0000_t75" style="width:469.5pt;height:612pt">
            <v:imagedata r:id="rId7" o:title=""/>
          </v:shape>
        </w:pict>
      </w:r>
      <w:r>
        <w:rPr>
          <w:sz w:val="28"/>
          <w:szCs w:val="28"/>
        </w:rPr>
        <w:pict>
          <v:shape id="_x0000_i1027" type="#_x0000_t75" style="width:469.5pt;height:612pt">
            <v:imagedata r:id="rId8" o:title=""/>
          </v:shape>
        </w:pict>
      </w:r>
      <w:r>
        <w:rPr>
          <w:sz w:val="28"/>
          <w:szCs w:val="28"/>
        </w:rPr>
        <w:pict>
          <v:shape id="_x0000_i1028" type="#_x0000_t75" style="width:469.5pt;height:612pt">
            <v:imagedata r:id="rId9" o:title=""/>
          </v:shape>
        </w:pict>
      </w:r>
      <w:r>
        <w:rPr>
          <w:sz w:val="28"/>
          <w:szCs w:val="28"/>
        </w:rPr>
        <w:pict>
          <v:shape id="_x0000_i1029" type="#_x0000_t75" style="width:469.5pt;height:612pt">
            <v:imagedata r:id="rId10" o:title=""/>
          </v:shape>
        </w:pict>
      </w:r>
    </w:p>
    <w:p w:rsidR="001B1EAA" w:rsidRDefault="00296314" w:rsidP="001B1EAA">
      <w:pPr>
        <w:spacing w:line="360" w:lineRule="auto"/>
        <w:jc w:val="both"/>
        <w:rPr>
          <w:sz w:val="28"/>
          <w:szCs w:val="28"/>
        </w:rPr>
      </w:pPr>
      <w:r>
        <w:rPr>
          <w:sz w:val="28"/>
          <w:szCs w:val="28"/>
        </w:rPr>
        <w:pict>
          <v:shape id="_x0000_i1030" type="#_x0000_t75" style="width:492.75pt;height:665.25pt">
            <v:imagedata r:id="rId11" o:title=""/>
          </v:shape>
        </w:pict>
      </w:r>
    </w:p>
    <w:p w:rsidR="001B1EAA" w:rsidRDefault="001B1EAA" w:rsidP="001B1EAA">
      <w:pPr>
        <w:spacing w:line="360" w:lineRule="auto"/>
        <w:jc w:val="both"/>
        <w:rPr>
          <w:sz w:val="28"/>
          <w:szCs w:val="28"/>
        </w:rPr>
      </w:pPr>
    </w:p>
    <w:p w:rsidR="001B1EAA" w:rsidRDefault="001B1EAA" w:rsidP="001B1EAA">
      <w:pPr>
        <w:spacing w:line="360" w:lineRule="auto"/>
        <w:ind w:firstLine="709"/>
        <w:jc w:val="both"/>
        <w:rPr>
          <w:sz w:val="28"/>
          <w:szCs w:val="28"/>
        </w:rPr>
      </w:pPr>
    </w:p>
    <w:p w:rsidR="001B1EAA" w:rsidRPr="002C5449" w:rsidRDefault="001B1EAA" w:rsidP="001B1EAA">
      <w:pPr>
        <w:rPr>
          <w:sz w:val="28"/>
          <w:szCs w:val="28"/>
        </w:rPr>
      </w:pPr>
    </w:p>
    <w:p w:rsidR="001B1EAA" w:rsidRDefault="001B1EAA">
      <w:bookmarkStart w:id="11" w:name="_GoBack"/>
      <w:bookmarkEnd w:id="11"/>
    </w:p>
    <w:sectPr w:rsidR="001B1EAA" w:rsidSect="00AC2575">
      <w:headerReference w:type="even" r:id="rId12"/>
      <w:headerReference w:type="default" r:id="rId13"/>
      <w:footerReference w:type="even" r:id="rId14"/>
      <w:footerReference w:type="default" r:id="rId15"/>
      <w:pgSz w:w="11906" w:h="16838"/>
      <w:pgMar w:top="1134" w:right="850" w:bottom="1134" w:left="1701" w:header="708" w:footer="708" w:gutter="0"/>
      <w:pgNumType w:start="4"/>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C2575" w:rsidRDefault="00AC2575">
      <w:r>
        <w:separator/>
      </w:r>
    </w:p>
  </w:endnote>
  <w:endnote w:type="continuationSeparator" w:id="0">
    <w:p w:rsidR="00AC2575" w:rsidRDefault="00AC25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10006FF" w:usb1="4000205B" w:usb2="00000010" w:usb3="00000000" w:csb0="0000019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2575" w:rsidRDefault="00AC2575" w:rsidP="00AC2575">
    <w:pPr>
      <w:pStyle w:val="a9"/>
      <w:framePr w:wrap="around" w:vAnchor="text" w:hAnchor="margin" w:xAlign="right" w:y="1"/>
      <w:rPr>
        <w:rStyle w:val="aa"/>
      </w:rPr>
    </w:pPr>
    <w:r>
      <w:rPr>
        <w:rStyle w:val="aa"/>
      </w:rPr>
      <w:fldChar w:fldCharType="begin"/>
    </w:r>
    <w:r>
      <w:rPr>
        <w:rStyle w:val="aa"/>
      </w:rPr>
      <w:instrText xml:space="preserve">PAGE  </w:instrText>
    </w:r>
    <w:r>
      <w:rPr>
        <w:rStyle w:val="aa"/>
      </w:rPr>
      <w:fldChar w:fldCharType="end"/>
    </w:r>
  </w:p>
  <w:p w:rsidR="00AC2575" w:rsidRDefault="00AC2575" w:rsidP="00AC2575">
    <w:pPr>
      <w:pStyle w:val="a9"/>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2575" w:rsidRDefault="00AC2575" w:rsidP="00AC2575">
    <w:pPr>
      <w:pStyle w:val="a9"/>
      <w:framePr w:wrap="around" w:vAnchor="text" w:hAnchor="margin" w:xAlign="right" w:y="1"/>
      <w:rPr>
        <w:rStyle w:val="aa"/>
      </w:rPr>
    </w:pPr>
  </w:p>
  <w:p w:rsidR="00AC2575" w:rsidRDefault="00AC2575" w:rsidP="00AC2575">
    <w:pPr>
      <w:pStyle w:val="a9"/>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C2575" w:rsidRDefault="00AC2575">
      <w:r>
        <w:separator/>
      </w:r>
    </w:p>
  </w:footnote>
  <w:footnote w:type="continuationSeparator" w:id="0">
    <w:p w:rsidR="00AC2575" w:rsidRDefault="00AC2575">
      <w:r>
        <w:continuationSeparator/>
      </w:r>
    </w:p>
  </w:footnote>
  <w:footnote w:id="1">
    <w:p w:rsidR="001B1EAA" w:rsidRPr="008165F8" w:rsidRDefault="001B1EAA" w:rsidP="001B1EAA">
      <w:pPr>
        <w:keepNext/>
        <w:tabs>
          <w:tab w:val="left" w:pos="709"/>
        </w:tabs>
        <w:suppressAutoHyphens/>
        <w:spacing w:line="360" w:lineRule="auto"/>
        <w:jc w:val="both"/>
        <w:rPr>
          <w:sz w:val="28"/>
          <w:szCs w:val="28"/>
        </w:rPr>
      </w:pPr>
      <w:r>
        <w:rPr>
          <w:rStyle w:val="ad"/>
        </w:rPr>
        <w:footnoteRef/>
      </w:r>
      <w:r>
        <w:t xml:space="preserve"> </w:t>
      </w:r>
      <w:r w:rsidRPr="008165F8">
        <w:rPr>
          <w:sz w:val="28"/>
          <w:szCs w:val="28"/>
        </w:rPr>
        <w:t>Анализ финансово-экономической деятельности предприятия: Учеб. пособие / Н.П. Любушин, В.Б. Лещ</w:t>
      </w:r>
      <w:r>
        <w:rPr>
          <w:sz w:val="28"/>
          <w:szCs w:val="28"/>
        </w:rPr>
        <w:t xml:space="preserve">ова. – М.: ЮНИТИ – Дана, 2000. С. </w:t>
      </w:r>
      <w:r w:rsidRPr="008165F8">
        <w:rPr>
          <w:sz w:val="28"/>
          <w:szCs w:val="28"/>
        </w:rPr>
        <w:t>71 .</w:t>
      </w:r>
    </w:p>
    <w:p w:rsidR="001B1EAA" w:rsidRDefault="001B1EAA" w:rsidP="001B1EAA">
      <w:pPr>
        <w:pStyle w:val="ab"/>
      </w:pPr>
    </w:p>
  </w:footnote>
  <w:footnote w:id="2">
    <w:p w:rsidR="001B1EAA" w:rsidRPr="008165F8" w:rsidRDefault="001B1EAA" w:rsidP="001B1EAA">
      <w:pPr>
        <w:keepNext/>
        <w:tabs>
          <w:tab w:val="left" w:pos="709"/>
        </w:tabs>
        <w:suppressAutoHyphens/>
        <w:spacing w:line="360" w:lineRule="auto"/>
        <w:jc w:val="both"/>
        <w:rPr>
          <w:sz w:val="28"/>
          <w:szCs w:val="28"/>
        </w:rPr>
      </w:pPr>
      <w:r>
        <w:rPr>
          <w:rStyle w:val="ad"/>
        </w:rPr>
        <w:footnoteRef/>
      </w:r>
      <w:r>
        <w:t xml:space="preserve"> </w:t>
      </w:r>
      <w:r w:rsidRPr="008165F8">
        <w:rPr>
          <w:sz w:val="28"/>
          <w:szCs w:val="28"/>
        </w:rPr>
        <w:t>Анализ финансово-экономической деятельности предприятия: Учеб. пособие / Н.П. Любушин, В.Б. Лещ</w:t>
      </w:r>
      <w:r>
        <w:rPr>
          <w:sz w:val="28"/>
          <w:szCs w:val="28"/>
        </w:rPr>
        <w:t>ова. – М.: ЮНИТИ – Дана, 2000. С.123</w:t>
      </w:r>
      <w:r w:rsidRPr="008165F8">
        <w:rPr>
          <w:sz w:val="28"/>
          <w:szCs w:val="28"/>
        </w:rPr>
        <w:t>.</w:t>
      </w:r>
    </w:p>
    <w:p w:rsidR="001B1EAA" w:rsidRDefault="001B1EAA" w:rsidP="001B1EAA">
      <w:pPr>
        <w:pStyle w:val="ab"/>
      </w:pPr>
    </w:p>
  </w:footnote>
  <w:footnote w:id="3">
    <w:p w:rsidR="001B1EAA" w:rsidRPr="008165F8" w:rsidRDefault="001B1EAA" w:rsidP="001B1EAA">
      <w:pPr>
        <w:keepNext/>
        <w:tabs>
          <w:tab w:val="left" w:pos="360"/>
          <w:tab w:val="left" w:pos="709"/>
        </w:tabs>
        <w:suppressAutoHyphens/>
        <w:spacing w:line="360" w:lineRule="auto"/>
        <w:jc w:val="both"/>
        <w:rPr>
          <w:sz w:val="28"/>
          <w:szCs w:val="28"/>
        </w:rPr>
      </w:pPr>
      <w:r>
        <w:rPr>
          <w:rStyle w:val="ad"/>
        </w:rPr>
        <w:footnoteRef/>
      </w:r>
      <w:r>
        <w:t xml:space="preserve"> </w:t>
      </w:r>
      <w:r w:rsidRPr="008165F8">
        <w:rPr>
          <w:sz w:val="28"/>
          <w:szCs w:val="28"/>
        </w:rPr>
        <w:t xml:space="preserve">Панкевич С.П. Методика проведения экономического анализа деятельности предприятия с использованием показателей годовой отчетности // Вестник – инфо - 2005. - </w:t>
      </w:r>
      <w:r>
        <w:rPr>
          <w:sz w:val="28"/>
          <w:szCs w:val="28"/>
        </w:rPr>
        <w:t>№14.С.62</w:t>
      </w:r>
      <w:r w:rsidRPr="008165F8">
        <w:rPr>
          <w:sz w:val="28"/>
          <w:szCs w:val="28"/>
        </w:rPr>
        <w:t xml:space="preserve">. </w:t>
      </w:r>
    </w:p>
    <w:p w:rsidR="001B1EAA" w:rsidRDefault="001B1EAA" w:rsidP="001B1EAA">
      <w:pPr>
        <w:pStyle w:val="ab"/>
      </w:pPr>
    </w:p>
  </w:footnote>
  <w:footnote w:id="4">
    <w:p w:rsidR="001B1EAA" w:rsidRPr="008165F8" w:rsidRDefault="001B1EAA" w:rsidP="001B1EAA">
      <w:pPr>
        <w:keepNext/>
        <w:tabs>
          <w:tab w:val="left" w:pos="709"/>
        </w:tabs>
        <w:suppressAutoHyphens/>
        <w:spacing w:line="360" w:lineRule="auto"/>
        <w:jc w:val="both"/>
        <w:rPr>
          <w:sz w:val="28"/>
          <w:szCs w:val="28"/>
        </w:rPr>
      </w:pPr>
      <w:r>
        <w:rPr>
          <w:rStyle w:val="ad"/>
        </w:rPr>
        <w:footnoteRef/>
      </w:r>
      <w:r>
        <w:t xml:space="preserve"> </w:t>
      </w:r>
      <w:r w:rsidRPr="008165F8">
        <w:rPr>
          <w:sz w:val="28"/>
          <w:szCs w:val="28"/>
        </w:rPr>
        <w:t>. Шуляк П.Н. Финансы предприятия.</w:t>
      </w:r>
      <w:r>
        <w:rPr>
          <w:sz w:val="28"/>
          <w:szCs w:val="28"/>
        </w:rPr>
        <w:t xml:space="preserve"> – М.: Дашков и К, 2001. С.98</w:t>
      </w:r>
      <w:r w:rsidRPr="008165F8">
        <w:rPr>
          <w:sz w:val="28"/>
          <w:szCs w:val="28"/>
        </w:rPr>
        <w:t>.</w:t>
      </w:r>
    </w:p>
    <w:p w:rsidR="001B1EAA" w:rsidRDefault="001B1EAA" w:rsidP="001B1EAA">
      <w:pPr>
        <w:pStyle w:val="ab"/>
      </w:pPr>
    </w:p>
  </w:footnote>
  <w:footnote w:id="5">
    <w:p w:rsidR="001B1EAA" w:rsidRDefault="001B1EAA" w:rsidP="001B1EAA">
      <w:pPr>
        <w:pStyle w:val="ab"/>
      </w:pPr>
      <w:r>
        <w:rPr>
          <w:rStyle w:val="ad"/>
        </w:rPr>
        <w:footnoteRef/>
      </w:r>
      <w:r>
        <w:t xml:space="preserve"> </w:t>
      </w:r>
      <w:r w:rsidRPr="008165F8">
        <w:rPr>
          <w:sz w:val="28"/>
          <w:szCs w:val="28"/>
        </w:rPr>
        <w:t>. Шуляк П.Н. Финансы предприятия.</w:t>
      </w:r>
      <w:r>
        <w:rPr>
          <w:sz w:val="28"/>
          <w:szCs w:val="28"/>
        </w:rPr>
        <w:t xml:space="preserve"> – М.: Дашков и К, 2001. С.348</w:t>
      </w:r>
      <w:r w:rsidRPr="008165F8">
        <w:rPr>
          <w:sz w:val="28"/>
          <w:szCs w:val="28"/>
        </w:rPr>
        <w:t>.</w:t>
      </w:r>
    </w:p>
  </w:footnote>
  <w:footnote w:id="6">
    <w:p w:rsidR="001B1EAA" w:rsidRPr="008165F8" w:rsidRDefault="001B1EAA" w:rsidP="001B1EAA">
      <w:pPr>
        <w:keepNext/>
        <w:tabs>
          <w:tab w:val="left" w:pos="360"/>
          <w:tab w:val="left" w:pos="709"/>
        </w:tabs>
        <w:suppressAutoHyphens/>
        <w:spacing w:line="360" w:lineRule="auto"/>
        <w:jc w:val="both"/>
        <w:rPr>
          <w:sz w:val="28"/>
          <w:szCs w:val="28"/>
        </w:rPr>
      </w:pPr>
      <w:r>
        <w:rPr>
          <w:rStyle w:val="ad"/>
        </w:rPr>
        <w:footnoteRef/>
      </w:r>
      <w:r>
        <w:t xml:space="preserve"> </w:t>
      </w:r>
      <w:r w:rsidRPr="008165F8">
        <w:rPr>
          <w:sz w:val="28"/>
          <w:szCs w:val="28"/>
        </w:rPr>
        <w:t xml:space="preserve">Савицкая Г.В. Экономический анализ: Учебник.- </w:t>
      </w:r>
      <w:r>
        <w:rPr>
          <w:sz w:val="28"/>
          <w:szCs w:val="28"/>
        </w:rPr>
        <w:t>Москва: Новое знание,2003.С.324</w:t>
      </w:r>
      <w:r w:rsidRPr="008165F8">
        <w:rPr>
          <w:sz w:val="28"/>
          <w:szCs w:val="28"/>
        </w:rPr>
        <w:t>.</w:t>
      </w:r>
    </w:p>
    <w:p w:rsidR="001B1EAA" w:rsidRDefault="001B1EAA" w:rsidP="001B1EAA">
      <w:pPr>
        <w:pStyle w:val="ab"/>
      </w:pPr>
    </w:p>
  </w:footnote>
  <w:footnote w:id="7">
    <w:p w:rsidR="001B1EAA" w:rsidRPr="008165F8" w:rsidRDefault="001B1EAA" w:rsidP="001B1EAA">
      <w:pPr>
        <w:keepNext/>
        <w:tabs>
          <w:tab w:val="left" w:pos="360"/>
          <w:tab w:val="left" w:pos="709"/>
        </w:tabs>
        <w:suppressAutoHyphens/>
        <w:spacing w:line="360" w:lineRule="auto"/>
        <w:jc w:val="both"/>
        <w:rPr>
          <w:sz w:val="28"/>
          <w:szCs w:val="28"/>
        </w:rPr>
      </w:pPr>
      <w:r>
        <w:rPr>
          <w:rStyle w:val="ad"/>
        </w:rPr>
        <w:footnoteRef/>
      </w:r>
      <w:r>
        <w:t xml:space="preserve"> </w:t>
      </w:r>
      <w:r w:rsidRPr="008165F8">
        <w:rPr>
          <w:sz w:val="28"/>
          <w:szCs w:val="28"/>
        </w:rPr>
        <w:t xml:space="preserve">Савицкая Г.В. Экономический анализ: Учебник.- </w:t>
      </w:r>
      <w:r>
        <w:rPr>
          <w:sz w:val="28"/>
          <w:szCs w:val="28"/>
        </w:rPr>
        <w:t>Москва: Новое знание,2003.С.399</w:t>
      </w:r>
      <w:r w:rsidRPr="008165F8">
        <w:rPr>
          <w:sz w:val="28"/>
          <w:szCs w:val="28"/>
        </w:rPr>
        <w:t>.</w:t>
      </w:r>
    </w:p>
    <w:p w:rsidR="001B1EAA" w:rsidRDefault="001B1EAA" w:rsidP="001B1EAA">
      <w:pPr>
        <w:pStyle w:val="ab"/>
      </w:pPr>
    </w:p>
  </w:footnote>
  <w:footnote w:id="8">
    <w:p w:rsidR="001B1EAA" w:rsidRPr="008165F8" w:rsidRDefault="001B1EAA" w:rsidP="001B1EAA">
      <w:pPr>
        <w:pStyle w:val="ae"/>
        <w:tabs>
          <w:tab w:val="left" w:pos="709"/>
        </w:tabs>
        <w:spacing w:after="0" w:line="360" w:lineRule="auto"/>
        <w:jc w:val="both"/>
        <w:rPr>
          <w:sz w:val="28"/>
          <w:szCs w:val="28"/>
        </w:rPr>
      </w:pPr>
      <w:r>
        <w:rPr>
          <w:rStyle w:val="ad"/>
        </w:rPr>
        <w:footnoteRef/>
      </w:r>
      <w:r>
        <w:t xml:space="preserve"> </w:t>
      </w:r>
      <w:r w:rsidRPr="008165F8">
        <w:rPr>
          <w:sz w:val="28"/>
          <w:szCs w:val="28"/>
        </w:rPr>
        <w:t>Шеримет А.Д., Сайфуллин Р.С. Методика финансового анализа: Учебник. –</w:t>
      </w:r>
      <w:r>
        <w:rPr>
          <w:sz w:val="28"/>
          <w:szCs w:val="28"/>
        </w:rPr>
        <w:t xml:space="preserve"> Москва.: Инфра-М, 2000.С.176</w:t>
      </w:r>
      <w:r w:rsidRPr="008165F8">
        <w:rPr>
          <w:sz w:val="28"/>
          <w:szCs w:val="28"/>
        </w:rPr>
        <w:t>.</w:t>
      </w:r>
    </w:p>
    <w:p w:rsidR="001B1EAA" w:rsidRDefault="001B1EAA" w:rsidP="001B1EAA">
      <w:pPr>
        <w:pStyle w:val="ab"/>
      </w:pPr>
    </w:p>
  </w:footnote>
  <w:footnote w:id="9">
    <w:p w:rsidR="001B1EAA" w:rsidRPr="008165F8" w:rsidRDefault="001B1EAA" w:rsidP="001B1EAA">
      <w:pPr>
        <w:pStyle w:val="ae"/>
        <w:tabs>
          <w:tab w:val="left" w:pos="709"/>
        </w:tabs>
        <w:spacing w:after="0" w:line="360" w:lineRule="auto"/>
        <w:jc w:val="both"/>
        <w:rPr>
          <w:sz w:val="28"/>
          <w:szCs w:val="28"/>
        </w:rPr>
      </w:pPr>
      <w:r>
        <w:rPr>
          <w:rStyle w:val="ad"/>
        </w:rPr>
        <w:footnoteRef/>
      </w:r>
      <w:r w:rsidRPr="008165F8">
        <w:rPr>
          <w:sz w:val="28"/>
          <w:szCs w:val="28"/>
        </w:rPr>
        <w:t xml:space="preserve">. Толкачёва Е.Г. Финансовая устойчивость предприятия: критерии и показатели анализа и оценки // Бухгалтерский учёт и </w:t>
      </w:r>
      <w:r>
        <w:rPr>
          <w:sz w:val="28"/>
          <w:szCs w:val="28"/>
        </w:rPr>
        <w:t>анализ. – 2003. - №12. С.7</w:t>
      </w:r>
      <w:r w:rsidRPr="008165F8">
        <w:rPr>
          <w:sz w:val="28"/>
          <w:szCs w:val="28"/>
        </w:rPr>
        <w:t>.</w:t>
      </w:r>
    </w:p>
    <w:p w:rsidR="001B1EAA" w:rsidRDefault="001B1EAA" w:rsidP="001B1EAA">
      <w:pPr>
        <w:pStyle w:val="ab"/>
      </w:pPr>
      <w:r>
        <w:t xml:space="preserve"> </w:t>
      </w:r>
    </w:p>
  </w:footnote>
  <w:footnote w:id="10">
    <w:p w:rsidR="001B1EAA" w:rsidRPr="008165F8" w:rsidRDefault="001B1EAA" w:rsidP="001B1EAA">
      <w:pPr>
        <w:pStyle w:val="ae"/>
        <w:tabs>
          <w:tab w:val="left" w:pos="709"/>
        </w:tabs>
        <w:spacing w:after="0" w:line="360" w:lineRule="auto"/>
        <w:jc w:val="both"/>
        <w:rPr>
          <w:sz w:val="28"/>
          <w:szCs w:val="28"/>
        </w:rPr>
      </w:pPr>
      <w:r>
        <w:rPr>
          <w:rStyle w:val="ad"/>
        </w:rPr>
        <w:footnoteRef/>
      </w:r>
      <w:r>
        <w:t xml:space="preserve"> </w:t>
      </w:r>
      <w:r w:rsidRPr="008165F8">
        <w:rPr>
          <w:sz w:val="28"/>
          <w:szCs w:val="28"/>
        </w:rPr>
        <w:t>. Толкачёва Е.Г. Текущий анализ финансовой устойчивости предприятия: методики и перспективы развития // Бухгалтерский учёт и ана</w:t>
      </w:r>
      <w:r>
        <w:rPr>
          <w:sz w:val="28"/>
          <w:szCs w:val="28"/>
        </w:rPr>
        <w:t>лиз. – 2002.-№3. С.37</w:t>
      </w:r>
      <w:r w:rsidRPr="008165F8">
        <w:rPr>
          <w:sz w:val="28"/>
          <w:szCs w:val="28"/>
        </w:rPr>
        <w:t>.</w:t>
      </w:r>
    </w:p>
    <w:p w:rsidR="001B1EAA" w:rsidRDefault="001B1EAA" w:rsidP="001B1EAA">
      <w:pPr>
        <w:pStyle w:val="ab"/>
      </w:pPr>
    </w:p>
  </w:footnote>
  <w:footnote w:id="11">
    <w:p w:rsidR="001B1EAA" w:rsidRPr="008165F8" w:rsidRDefault="001B1EAA" w:rsidP="001B1EAA">
      <w:pPr>
        <w:pStyle w:val="ae"/>
        <w:tabs>
          <w:tab w:val="left" w:pos="709"/>
        </w:tabs>
        <w:spacing w:after="0" w:line="360" w:lineRule="auto"/>
        <w:jc w:val="both"/>
        <w:rPr>
          <w:sz w:val="28"/>
          <w:szCs w:val="28"/>
        </w:rPr>
      </w:pPr>
      <w:r>
        <w:rPr>
          <w:rStyle w:val="ad"/>
        </w:rPr>
        <w:footnoteRef/>
      </w:r>
      <w:r>
        <w:t xml:space="preserve"> </w:t>
      </w:r>
      <w:r w:rsidRPr="008165F8">
        <w:rPr>
          <w:sz w:val="28"/>
          <w:szCs w:val="28"/>
        </w:rPr>
        <w:t>. Толкачёва Е.Г. Текущий анализ финансовой устойчивости предприятия: методики и перспективы развития // Бухгалтерский учёт и ана</w:t>
      </w:r>
      <w:r>
        <w:rPr>
          <w:sz w:val="28"/>
          <w:szCs w:val="28"/>
        </w:rPr>
        <w:t>лиз. – 2002.-№3.С.7</w:t>
      </w:r>
      <w:r w:rsidRPr="008165F8">
        <w:rPr>
          <w:sz w:val="28"/>
          <w:szCs w:val="28"/>
        </w:rPr>
        <w:t>9.</w:t>
      </w:r>
    </w:p>
    <w:p w:rsidR="001B1EAA" w:rsidRDefault="001B1EAA" w:rsidP="001B1EAA">
      <w:pPr>
        <w:pStyle w:val="ab"/>
      </w:pPr>
    </w:p>
  </w:footnote>
  <w:footnote w:id="12">
    <w:p w:rsidR="001B1EAA" w:rsidRPr="008165F8" w:rsidRDefault="001B1EAA" w:rsidP="001B1EAA">
      <w:pPr>
        <w:keepNext/>
        <w:tabs>
          <w:tab w:val="left" w:pos="709"/>
        </w:tabs>
        <w:suppressAutoHyphens/>
        <w:spacing w:line="360" w:lineRule="auto"/>
        <w:jc w:val="both"/>
        <w:rPr>
          <w:sz w:val="28"/>
          <w:szCs w:val="28"/>
        </w:rPr>
      </w:pPr>
      <w:r>
        <w:rPr>
          <w:rStyle w:val="ad"/>
        </w:rPr>
        <w:footnoteRef/>
      </w:r>
      <w:r>
        <w:t xml:space="preserve"> </w:t>
      </w:r>
      <w:r w:rsidRPr="008165F8">
        <w:rPr>
          <w:sz w:val="28"/>
          <w:szCs w:val="28"/>
        </w:rPr>
        <w:t>Овчаренко Е.К., Ильина О.П., Балыбердин Е.В. Финансово-экономич</w:t>
      </w:r>
      <w:r>
        <w:rPr>
          <w:sz w:val="28"/>
          <w:szCs w:val="28"/>
        </w:rPr>
        <w:t>еские расчеты.</w:t>
      </w:r>
      <w:r w:rsidRPr="008165F8">
        <w:rPr>
          <w:sz w:val="28"/>
          <w:szCs w:val="28"/>
        </w:rPr>
        <w:t xml:space="preserve"> – Москва.: ЮНИТИ, 2001</w:t>
      </w:r>
      <w:r>
        <w:rPr>
          <w:sz w:val="28"/>
          <w:szCs w:val="28"/>
        </w:rPr>
        <w:t>.С.234</w:t>
      </w:r>
      <w:r w:rsidRPr="008165F8">
        <w:rPr>
          <w:sz w:val="28"/>
          <w:szCs w:val="28"/>
        </w:rPr>
        <w:t>.</w:t>
      </w:r>
    </w:p>
    <w:p w:rsidR="001B1EAA" w:rsidRDefault="001B1EAA" w:rsidP="001B1EAA">
      <w:pPr>
        <w:pStyle w:val="ab"/>
      </w:pPr>
    </w:p>
  </w:footnote>
  <w:footnote w:id="13">
    <w:p w:rsidR="001B1EAA" w:rsidRDefault="001B1EAA" w:rsidP="001B1EAA">
      <w:pPr>
        <w:pStyle w:val="ab"/>
      </w:pPr>
      <w:r>
        <w:rPr>
          <w:rStyle w:val="ad"/>
        </w:rPr>
        <w:footnoteRef/>
      </w:r>
      <w:r>
        <w:t xml:space="preserve"> </w:t>
      </w:r>
      <w:r w:rsidRPr="008165F8">
        <w:rPr>
          <w:sz w:val="28"/>
          <w:szCs w:val="28"/>
        </w:rPr>
        <w:t>Экономика предприятия: Учеб. пособие для вузов / И.В. Сергеев. – Минск.: Фин</w:t>
      </w:r>
      <w:r>
        <w:rPr>
          <w:sz w:val="28"/>
          <w:szCs w:val="28"/>
        </w:rPr>
        <w:t>ансы и статистика, 2001.С.298</w:t>
      </w:r>
      <w:r w:rsidRPr="008165F8">
        <w:rPr>
          <w:sz w:val="28"/>
          <w:szCs w:val="28"/>
        </w:rPr>
        <w:t>.</w:t>
      </w:r>
    </w:p>
  </w:footnote>
  <w:footnote w:id="14">
    <w:p w:rsidR="001B1EAA" w:rsidRDefault="001B1EAA" w:rsidP="001B1EAA">
      <w:pPr>
        <w:pStyle w:val="ab"/>
      </w:pPr>
      <w:r>
        <w:rPr>
          <w:rStyle w:val="ad"/>
        </w:rPr>
        <w:footnoteRef/>
      </w:r>
      <w:r>
        <w:t xml:space="preserve"> </w:t>
      </w:r>
      <w:r w:rsidRPr="008165F8">
        <w:rPr>
          <w:sz w:val="28"/>
          <w:szCs w:val="28"/>
        </w:rPr>
        <w:t>Экономика предприятия: Учеб. пособие для вузов / И.В. Сергеев. – Минск.: Фин</w:t>
      </w:r>
      <w:r>
        <w:rPr>
          <w:sz w:val="28"/>
          <w:szCs w:val="28"/>
        </w:rPr>
        <w:t>ансы и статистика, 2001.С.162</w:t>
      </w:r>
      <w:r w:rsidRPr="008165F8">
        <w:rPr>
          <w:sz w:val="28"/>
          <w:szCs w:val="28"/>
        </w:rPr>
        <w:t>.</w:t>
      </w:r>
    </w:p>
  </w:footnote>
  <w:footnote w:id="15">
    <w:p w:rsidR="001B1EAA" w:rsidRDefault="001B1EAA" w:rsidP="001B1EAA">
      <w:pPr>
        <w:pStyle w:val="ab"/>
      </w:pPr>
      <w:r>
        <w:rPr>
          <w:rStyle w:val="ad"/>
        </w:rPr>
        <w:footnoteRef/>
      </w:r>
      <w:r>
        <w:t xml:space="preserve"> </w:t>
      </w:r>
      <w:r w:rsidRPr="008165F8">
        <w:rPr>
          <w:sz w:val="28"/>
          <w:szCs w:val="28"/>
        </w:rPr>
        <w:t>Экономика предприятия: Учеб. пособие для вузов / И.В. Сергеев. – Минск.: Фин</w:t>
      </w:r>
      <w:r>
        <w:rPr>
          <w:sz w:val="28"/>
          <w:szCs w:val="28"/>
        </w:rPr>
        <w:t>ансы и статистика, 2001. С.300</w:t>
      </w:r>
      <w:r w:rsidRPr="008165F8">
        <w:rPr>
          <w:sz w:val="28"/>
          <w:szCs w:val="28"/>
        </w:rPr>
        <w:t>.</w:t>
      </w:r>
    </w:p>
  </w:footnote>
  <w:footnote w:id="16">
    <w:p w:rsidR="001B1EAA" w:rsidRDefault="001B1EAA" w:rsidP="001B1EAA">
      <w:pPr>
        <w:pStyle w:val="ab"/>
      </w:pPr>
      <w:r>
        <w:rPr>
          <w:rStyle w:val="ad"/>
        </w:rPr>
        <w:footnoteRef/>
      </w:r>
      <w:r>
        <w:t xml:space="preserve"> </w:t>
      </w:r>
      <w:r w:rsidRPr="008165F8">
        <w:rPr>
          <w:sz w:val="28"/>
          <w:szCs w:val="28"/>
        </w:rPr>
        <w:t>Экономика предприятия: Учеб. пособие для вузов / И.В. Сергеев. – Минск.: Фин</w:t>
      </w:r>
      <w:r>
        <w:rPr>
          <w:sz w:val="28"/>
          <w:szCs w:val="28"/>
        </w:rPr>
        <w:t>ансы и статистика, 2001.С.195</w:t>
      </w:r>
      <w:r w:rsidRPr="008165F8">
        <w:rPr>
          <w:sz w:val="28"/>
          <w:szCs w:val="28"/>
        </w:rPr>
        <w:t>.</w:t>
      </w:r>
    </w:p>
  </w:footnote>
  <w:footnote w:id="17">
    <w:p w:rsidR="001B1EAA" w:rsidRDefault="001B1EAA" w:rsidP="001B1EAA">
      <w:pPr>
        <w:pStyle w:val="ab"/>
      </w:pPr>
      <w:r>
        <w:rPr>
          <w:rStyle w:val="ad"/>
        </w:rPr>
        <w:footnoteRef/>
      </w:r>
      <w:r>
        <w:t xml:space="preserve"> </w:t>
      </w:r>
      <w:r w:rsidRPr="008165F8">
        <w:rPr>
          <w:sz w:val="28"/>
          <w:szCs w:val="28"/>
        </w:rPr>
        <w:t>Экономика предприятия: Учеб. пособие для вузов / И.В. Сергеев. – Минск.: Фин</w:t>
      </w:r>
      <w:r>
        <w:rPr>
          <w:sz w:val="28"/>
          <w:szCs w:val="28"/>
        </w:rPr>
        <w:t>ансы и статистика, 2001.С.246</w:t>
      </w:r>
      <w:r w:rsidRPr="008165F8">
        <w:rPr>
          <w:sz w:val="28"/>
          <w:szCs w:val="28"/>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2575" w:rsidRDefault="00AC2575" w:rsidP="00AC2575">
    <w:pPr>
      <w:pStyle w:val="af0"/>
      <w:framePr w:wrap="around" w:vAnchor="text" w:hAnchor="margin" w:xAlign="center" w:y="1"/>
      <w:rPr>
        <w:rStyle w:val="aa"/>
      </w:rPr>
    </w:pPr>
    <w:r>
      <w:rPr>
        <w:rStyle w:val="aa"/>
      </w:rPr>
      <w:fldChar w:fldCharType="begin"/>
    </w:r>
    <w:r>
      <w:rPr>
        <w:rStyle w:val="aa"/>
      </w:rPr>
      <w:instrText xml:space="preserve">PAGE  </w:instrText>
    </w:r>
    <w:r>
      <w:rPr>
        <w:rStyle w:val="aa"/>
      </w:rPr>
      <w:fldChar w:fldCharType="end"/>
    </w:r>
  </w:p>
  <w:p w:rsidR="00AC2575" w:rsidRDefault="00AC2575">
    <w:pPr>
      <w:pStyle w:val="af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2575" w:rsidRDefault="00AC2575" w:rsidP="00AC2575">
    <w:pPr>
      <w:pStyle w:val="af0"/>
      <w:framePr w:wrap="around" w:vAnchor="text" w:hAnchor="margin" w:xAlign="center" w:y="1"/>
      <w:rPr>
        <w:rStyle w:val="aa"/>
      </w:rPr>
    </w:pPr>
    <w:r>
      <w:rPr>
        <w:rStyle w:val="aa"/>
      </w:rPr>
      <w:fldChar w:fldCharType="begin"/>
    </w:r>
    <w:r>
      <w:rPr>
        <w:rStyle w:val="aa"/>
      </w:rPr>
      <w:instrText xml:space="preserve">PAGE  </w:instrText>
    </w:r>
    <w:r>
      <w:rPr>
        <w:rStyle w:val="aa"/>
      </w:rPr>
      <w:fldChar w:fldCharType="separate"/>
    </w:r>
    <w:r w:rsidR="00296314">
      <w:rPr>
        <w:rStyle w:val="aa"/>
        <w:noProof/>
      </w:rPr>
      <w:t>32</w:t>
    </w:r>
    <w:r>
      <w:rPr>
        <w:rStyle w:val="aa"/>
      </w:rPr>
      <w:fldChar w:fldCharType="end"/>
    </w:r>
  </w:p>
  <w:p w:rsidR="00AC2575" w:rsidRDefault="00AC2575">
    <w:pPr>
      <w:pStyle w:val="af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DEC5297"/>
    <w:multiLevelType w:val="singleLevel"/>
    <w:tmpl w:val="04190001"/>
    <w:lvl w:ilvl="0">
      <w:start w:val="1"/>
      <w:numFmt w:val="bullet"/>
      <w:lvlText w:val=""/>
      <w:lvlJc w:val="left"/>
      <w:pPr>
        <w:tabs>
          <w:tab w:val="num" w:pos="360"/>
        </w:tabs>
        <w:ind w:left="360" w:hanging="360"/>
      </w:pPr>
      <w:rPr>
        <w:rFonts w:ascii="Symbol" w:hAnsi="Symbol" w:cs="Symbol" w:hint="default"/>
      </w:rPr>
    </w:lvl>
  </w:abstractNum>
  <w:abstractNum w:abstractNumId="1">
    <w:nsid w:val="29D5050A"/>
    <w:multiLevelType w:val="hybridMultilevel"/>
    <w:tmpl w:val="0BE2510C"/>
    <w:lvl w:ilvl="0" w:tplc="987C7816">
      <w:start w:val="1"/>
      <w:numFmt w:val="bullet"/>
      <w:lvlText w:val=""/>
      <w:lvlJc w:val="left"/>
      <w:pPr>
        <w:tabs>
          <w:tab w:val="num" w:pos="1760"/>
        </w:tabs>
        <w:ind w:left="1760" w:hanging="360"/>
      </w:pPr>
      <w:rPr>
        <w:rFonts w:ascii="Symbol" w:hAnsi="Symbol" w:cs="Symbol" w:hint="default"/>
      </w:rPr>
    </w:lvl>
    <w:lvl w:ilvl="1" w:tplc="04190003">
      <w:start w:val="1"/>
      <w:numFmt w:val="bullet"/>
      <w:lvlText w:val="o"/>
      <w:lvlJc w:val="left"/>
      <w:pPr>
        <w:tabs>
          <w:tab w:val="num" w:pos="2120"/>
        </w:tabs>
        <w:ind w:left="2120" w:hanging="360"/>
      </w:pPr>
      <w:rPr>
        <w:rFonts w:ascii="Courier New" w:hAnsi="Courier New" w:cs="Courier New" w:hint="default"/>
      </w:rPr>
    </w:lvl>
    <w:lvl w:ilvl="2" w:tplc="04190005">
      <w:start w:val="1"/>
      <w:numFmt w:val="bullet"/>
      <w:lvlText w:val=""/>
      <w:lvlJc w:val="left"/>
      <w:pPr>
        <w:tabs>
          <w:tab w:val="num" w:pos="2840"/>
        </w:tabs>
        <w:ind w:left="2840" w:hanging="360"/>
      </w:pPr>
      <w:rPr>
        <w:rFonts w:ascii="Wingdings" w:hAnsi="Wingdings" w:cs="Wingdings" w:hint="default"/>
      </w:rPr>
    </w:lvl>
    <w:lvl w:ilvl="3" w:tplc="04190001">
      <w:start w:val="1"/>
      <w:numFmt w:val="bullet"/>
      <w:lvlText w:val=""/>
      <w:lvlJc w:val="left"/>
      <w:pPr>
        <w:tabs>
          <w:tab w:val="num" w:pos="3560"/>
        </w:tabs>
        <w:ind w:left="3560" w:hanging="360"/>
      </w:pPr>
      <w:rPr>
        <w:rFonts w:ascii="Symbol" w:hAnsi="Symbol" w:cs="Symbol" w:hint="default"/>
      </w:rPr>
    </w:lvl>
    <w:lvl w:ilvl="4" w:tplc="04190003">
      <w:start w:val="1"/>
      <w:numFmt w:val="bullet"/>
      <w:lvlText w:val="o"/>
      <w:lvlJc w:val="left"/>
      <w:pPr>
        <w:tabs>
          <w:tab w:val="num" w:pos="4280"/>
        </w:tabs>
        <w:ind w:left="4280" w:hanging="360"/>
      </w:pPr>
      <w:rPr>
        <w:rFonts w:ascii="Courier New" w:hAnsi="Courier New" w:cs="Courier New" w:hint="default"/>
      </w:rPr>
    </w:lvl>
    <w:lvl w:ilvl="5" w:tplc="04190005">
      <w:start w:val="1"/>
      <w:numFmt w:val="bullet"/>
      <w:lvlText w:val=""/>
      <w:lvlJc w:val="left"/>
      <w:pPr>
        <w:tabs>
          <w:tab w:val="num" w:pos="5000"/>
        </w:tabs>
        <w:ind w:left="5000" w:hanging="360"/>
      </w:pPr>
      <w:rPr>
        <w:rFonts w:ascii="Wingdings" w:hAnsi="Wingdings" w:cs="Wingdings" w:hint="default"/>
      </w:rPr>
    </w:lvl>
    <w:lvl w:ilvl="6" w:tplc="04190001">
      <w:start w:val="1"/>
      <w:numFmt w:val="bullet"/>
      <w:lvlText w:val=""/>
      <w:lvlJc w:val="left"/>
      <w:pPr>
        <w:tabs>
          <w:tab w:val="num" w:pos="5720"/>
        </w:tabs>
        <w:ind w:left="5720" w:hanging="360"/>
      </w:pPr>
      <w:rPr>
        <w:rFonts w:ascii="Symbol" w:hAnsi="Symbol" w:cs="Symbol" w:hint="default"/>
      </w:rPr>
    </w:lvl>
    <w:lvl w:ilvl="7" w:tplc="04190003">
      <w:start w:val="1"/>
      <w:numFmt w:val="bullet"/>
      <w:lvlText w:val="o"/>
      <w:lvlJc w:val="left"/>
      <w:pPr>
        <w:tabs>
          <w:tab w:val="num" w:pos="6440"/>
        </w:tabs>
        <w:ind w:left="6440" w:hanging="360"/>
      </w:pPr>
      <w:rPr>
        <w:rFonts w:ascii="Courier New" w:hAnsi="Courier New" w:cs="Courier New" w:hint="default"/>
      </w:rPr>
    </w:lvl>
    <w:lvl w:ilvl="8" w:tplc="04190005">
      <w:start w:val="1"/>
      <w:numFmt w:val="bullet"/>
      <w:lvlText w:val=""/>
      <w:lvlJc w:val="left"/>
      <w:pPr>
        <w:tabs>
          <w:tab w:val="num" w:pos="7160"/>
        </w:tabs>
        <w:ind w:left="7160" w:hanging="360"/>
      </w:pPr>
      <w:rPr>
        <w:rFonts w:ascii="Wingdings" w:hAnsi="Wingdings" w:cs="Wingdings" w:hint="default"/>
      </w:rPr>
    </w:lvl>
  </w:abstractNum>
  <w:abstractNum w:abstractNumId="2">
    <w:nsid w:val="2A00095E"/>
    <w:multiLevelType w:val="hybridMultilevel"/>
    <w:tmpl w:val="AB263FAA"/>
    <w:lvl w:ilvl="0" w:tplc="E56E280E">
      <w:start w:val="1"/>
      <w:numFmt w:val="decimal"/>
      <w:lvlText w:val="%1."/>
      <w:lvlJc w:val="left"/>
      <w:pPr>
        <w:tabs>
          <w:tab w:val="num" w:pos="720"/>
        </w:tabs>
        <w:ind w:left="720" w:hanging="360"/>
      </w:pPr>
      <w:rPr>
        <w:rFonts w:cs="Times New Roman"/>
        <w:b w:val="0"/>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3">
    <w:nsid w:val="302776EB"/>
    <w:multiLevelType w:val="singleLevel"/>
    <w:tmpl w:val="04190005"/>
    <w:lvl w:ilvl="0">
      <w:start w:val="1"/>
      <w:numFmt w:val="bullet"/>
      <w:lvlText w:val=""/>
      <w:lvlJc w:val="left"/>
      <w:pPr>
        <w:tabs>
          <w:tab w:val="num" w:pos="360"/>
        </w:tabs>
        <w:ind w:left="360" w:hanging="360"/>
      </w:pPr>
      <w:rPr>
        <w:rFonts w:ascii="Wingdings" w:hAnsi="Wingdings" w:cs="Wingdings" w:hint="default"/>
      </w:rPr>
    </w:lvl>
  </w:abstractNum>
  <w:abstractNum w:abstractNumId="4">
    <w:nsid w:val="30A26BEF"/>
    <w:multiLevelType w:val="singleLevel"/>
    <w:tmpl w:val="04190001"/>
    <w:lvl w:ilvl="0">
      <w:start w:val="1"/>
      <w:numFmt w:val="bullet"/>
      <w:lvlText w:val=""/>
      <w:lvlJc w:val="left"/>
      <w:pPr>
        <w:tabs>
          <w:tab w:val="num" w:pos="360"/>
        </w:tabs>
        <w:ind w:left="360" w:hanging="360"/>
      </w:pPr>
      <w:rPr>
        <w:rFonts w:ascii="Symbol" w:hAnsi="Symbol" w:cs="Symbol" w:hint="default"/>
      </w:rPr>
    </w:lvl>
  </w:abstractNum>
  <w:abstractNum w:abstractNumId="5">
    <w:nsid w:val="32603D37"/>
    <w:multiLevelType w:val="hybridMultilevel"/>
    <w:tmpl w:val="30F20AE8"/>
    <w:lvl w:ilvl="0" w:tplc="987C7816">
      <w:start w:val="1"/>
      <w:numFmt w:val="bullet"/>
      <w:lvlText w:val=""/>
      <w:lvlJc w:val="left"/>
      <w:pPr>
        <w:tabs>
          <w:tab w:val="num" w:pos="1440"/>
        </w:tabs>
        <w:ind w:left="1440" w:hanging="360"/>
      </w:pPr>
      <w:rPr>
        <w:rFonts w:ascii="Symbol" w:hAnsi="Symbol" w:cs="Symbol" w:hint="default"/>
      </w:rPr>
    </w:lvl>
    <w:lvl w:ilvl="1" w:tplc="04190003">
      <w:start w:val="1"/>
      <w:numFmt w:val="bullet"/>
      <w:lvlText w:val="o"/>
      <w:lvlJc w:val="left"/>
      <w:pPr>
        <w:tabs>
          <w:tab w:val="num" w:pos="1800"/>
        </w:tabs>
        <w:ind w:left="1800" w:hanging="360"/>
      </w:pPr>
      <w:rPr>
        <w:rFonts w:ascii="Courier New" w:hAnsi="Courier New" w:cs="Courier New" w:hint="default"/>
      </w:rPr>
    </w:lvl>
    <w:lvl w:ilvl="2" w:tplc="04190005">
      <w:start w:val="1"/>
      <w:numFmt w:val="bullet"/>
      <w:lvlText w:val=""/>
      <w:lvlJc w:val="left"/>
      <w:pPr>
        <w:tabs>
          <w:tab w:val="num" w:pos="2520"/>
        </w:tabs>
        <w:ind w:left="2520" w:hanging="360"/>
      </w:pPr>
      <w:rPr>
        <w:rFonts w:ascii="Wingdings" w:hAnsi="Wingdings" w:cs="Wingdings" w:hint="default"/>
      </w:rPr>
    </w:lvl>
    <w:lvl w:ilvl="3" w:tplc="04190001">
      <w:start w:val="1"/>
      <w:numFmt w:val="bullet"/>
      <w:lvlText w:val=""/>
      <w:lvlJc w:val="left"/>
      <w:pPr>
        <w:tabs>
          <w:tab w:val="num" w:pos="3240"/>
        </w:tabs>
        <w:ind w:left="3240" w:hanging="360"/>
      </w:pPr>
      <w:rPr>
        <w:rFonts w:ascii="Symbol" w:hAnsi="Symbol" w:cs="Symbol" w:hint="default"/>
      </w:rPr>
    </w:lvl>
    <w:lvl w:ilvl="4" w:tplc="04190003">
      <w:start w:val="1"/>
      <w:numFmt w:val="bullet"/>
      <w:lvlText w:val="o"/>
      <w:lvlJc w:val="left"/>
      <w:pPr>
        <w:tabs>
          <w:tab w:val="num" w:pos="3960"/>
        </w:tabs>
        <w:ind w:left="3960" w:hanging="360"/>
      </w:pPr>
      <w:rPr>
        <w:rFonts w:ascii="Courier New" w:hAnsi="Courier New" w:cs="Courier New" w:hint="default"/>
      </w:rPr>
    </w:lvl>
    <w:lvl w:ilvl="5" w:tplc="04190005">
      <w:start w:val="1"/>
      <w:numFmt w:val="bullet"/>
      <w:lvlText w:val=""/>
      <w:lvlJc w:val="left"/>
      <w:pPr>
        <w:tabs>
          <w:tab w:val="num" w:pos="4680"/>
        </w:tabs>
        <w:ind w:left="4680" w:hanging="360"/>
      </w:pPr>
      <w:rPr>
        <w:rFonts w:ascii="Wingdings" w:hAnsi="Wingdings" w:cs="Wingdings" w:hint="default"/>
      </w:rPr>
    </w:lvl>
    <w:lvl w:ilvl="6" w:tplc="04190001">
      <w:start w:val="1"/>
      <w:numFmt w:val="bullet"/>
      <w:lvlText w:val=""/>
      <w:lvlJc w:val="left"/>
      <w:pPr>
        <w:tabs>
          <w:tab w:val="num" w:pos="5400"/>
        </w:tabs>
        <w:ind w:left="5400" w:hanging="360"/>
      </w:pPr>
      <w:rPr>
        <w:rFonts w:ascii="Symbol" w:hAnsi="Symbol" w:cs="Symbol" w:hint="default"/>
      </w:rPr>
    </w:lvl>
    <w:lvl w:ilvl="7" w:tplc="04190003">
      <w:start w:val="1"/>
      <w:numFmt w:val="bullet"/>
      <w:lvlText w:val="o"/>
      <w:lvlJc w:val="left"/>
      <w:pPr>
        <w:tabs>
          <w:tab w:val="num" w:pos="6120"/>
        </w:tabs>
        <w:ind w:left="6120" w:hanging="360"/>
      </w:pPr>
      <w:rPr>
        <w:rFonts w:ascii="Courier New" w:hAnsi="Courier New" w:cs="Courier New" w:hint="default"/>
      </w:rPr>
    </w:lvl>
    <w:lvl w:ilvl="8" w:tplc="04190005">
      <w:start w:val="1"/>
      <w:numFmt w:val="bullet"/>
      <w:lvlText w:val=""/>
      <w:lvlJc w:val="left"/>
      <w:pPr>
        <w:tabs>
          <w:tab w:val="num" w:pos="6840"/>
        </w:tabs>
        <w:ind w:left="6840" w:hanging="360"/>
      </w:pPr>
      <w:rPr>
        <w:rFonts w:ascii="Wingdings" w:hAnsi="Wingdings" w:cs="Wingdings" w:hint="default"/>
      </w:rPr>
    </w:lvl>
  </w:abstractNum>
  <w:abstractNum w:abstractNumId="6">
    <w:nsid w:val="345E467C"/>
    <w:multiLevelType w:val="hybridMultilevel"/>
    <w:tmpl w:val="9CB66642"/>
    <w:lvl w:ilvl="0" w:tplc="987C7816">
      <w:start w:val="1"/>
      <w:numFmt w:val="bullet"/>
      <w:lvlText w:val=""/>
      <w:lvlJc w:val="left"/>
      <w:pPr>
        <w:tabs>
          <w:tab w:val="num" w:pos="1789"/>
        </w:tabs>
        <w:ind w:left="1789" w:hanging="360"/>
      </w:pPr>
      <w:rPr>
        <w:rFonts w:ascii="Symbol" w:hAnsi="Symbol" w:cs="Symbol" w:hint="default"/>
      </w:rPr>
    </w:lvl>
    <w:lvl w:ilvl="1" w:tplc="04190003">
      <w:start w:val="1"/>
      <w:numFmt w:val="bullet"/>
      <w:lvlText w:val="o"/>
      <w:lvlJc w:val="left"/>
      <w:pPr>
        <w:tabs>
          <w:tab w:val="num" w:pos="2149"/>
        </w:tabs>
        <w:ind w:left="2149" w:hanging="360"/>
      </w:pPr>
      <w:rPr>
        <w:rFonts w:ascii="Courier New" w:hAnsi="Courier New" w:cs="Courier New" w:hint="default"/>
      </w:rPr>
    </w:lvl>
    <w:lvl w:ilvl="2" w:tplc="04190005">
      <w:start w:val="1"/>
      <w:numFmt w:val="bullet"/>
      <w:lvlText w:val=""/>
      <w:lvlJc w:val="left"/>
      <w:pPr>
        <w:tabs>
          <w:tab w:val="num" w:pos="2869"/>
        </w:tabs>
        <w:ind w:left="2869" w:hanging="360"/>
      </w:pPr>
      <w:rPr>
        <w:rFonts w:ascii="Wingdings" w:hAnsi="Wingdings" w:cs="Wingdings" w:hint="default"/>
      </w:rPr>
    </w:lvl>
    <w:lvl w:ilvl="3" w:tplc="04190001">
      <w:start w:val="1"/>
      <w:numFmt w:val="bullet"/>
      <w:lvlText w:val=""/>
      <w:lvlJc w:val="left"/>
      <w:pPr>
        <w:tabs>
          <w:tab w:val="num" w:pos="3589"/>
        </w:tabs>
        <w:ind w:left="3589" w:hanging="360"/>
      </w:pPr>
      <w:rPr>
        <w:rFonts w:ascii="Symbol" w:hAnsi="Symbol" w:cs="Symbol" w:hint="default"/>
      </w:rPr>
    </w:lvl>
    <w:lvl w:ilvl="4" w:tplc="04190003">
      <w:start w:val="1"/>
      <w:numFmt w:val="bullet"/>
      <w:lvlText w:val="o"/>
      <w:lvlJc w:val="left"/>
      <w:pPr>
        <w:tabs>
          <w:tab w:val="num" w:pos="4309"/>
        </w:tabs>
        <w:ind w:left="4309" w:hanging="360"/>
      </w:pPr>
      <w:rPr>
        <w:rFonts w:ascii="Courier New" w:hAnsi="Courier New" w:cs="Courier New" w:hint="default"/>
      </w:rPr>
    </w:lvl>
    <w:lvl w:ilvl="5" w:tplc="04190005">
      <w:start w:val="1"/>
      <w:numFmt w:val="bullet"/>
      <w:lvlText w:val=""/>
      <w:lvlJc w:val="left"/>
      <w:pPr>
        <w:tabs>
          <w:tab w:val="num" w:pos="5029"/>
        </w:tabs>
        <w:ind w:left="5029" w:hanging="360"/>
      </w:pPr>
      <w:rPr>
        <w:rFonts w:ascii="Wingdings" w:hAnsi="Wingdings" w:cs="Wingdings" w:hint="default"/>
      </w:rPr>
    </w:lvl>
    <w:lvl w:ilvl="6" w:tplc="04190001">
      <w:start w:val="1"/>
      <w:numFmt w:val="bullet"/>
      <w:lvlText w:val=""/>
      <w:lvlJc w:val="left"/>
      <w:pPr>
        <w:tabs>
          <w:tab w:val="num" w:pos="5749"/>
        </w:tabs>
        <w:ind w:left="5749" w:hanging="360"/>
      </w:pPr>
      <w:rPr>
        <w:rFonts w:ascii="Symbol" w:hAnsi="Symbol" w:cs="Symbol" w:hint="default"/>
      </w:rPr>
    </w:lvl>
    <w:lvl w:ilvl="7" w:tplc="04190003">
      <w:start w:val="1"/>
      <w:numFmt w:val="bullet"/>
      <w:lvlText w:val="o"/>
      <w:lvlJc w:val="left"/>
      <w:pPr>
        <w:tabs>
          <w:tab w:val="num" w:pos="6469"/>
        </w:tabs>
        <w:ind w:left="6469" w:hanging="360"/>
      </w:pPr>
      <w:rPr>
        <w:rFonts w:ascii="Courier New" w:hAnsi="Courier New" w:cs="Courier New" w:hint="default"/>
      </w:rPr>
    </w:lvl>
    <w:lvl w:ilvl="8" w:tplc="04190005">
      <w:start w:val="1"/>
      <w:numFmt w:val="bullet"/>
      <w:lvlText w:val=""/>
      <w:lvlJc w:val="left"/>
      <w:pPr>
        <w:tabs>
          <w:tab w:val="num" w:pos="7189"/>
        </w:tabs>
        <w:ind w:left="7189" w:hanging="360"/>
      </w:pPr>
      <w:rPr>
        <w:rFonts w:ascii="Wingdings" w:hAnsi="Wingdings" w:cs="Wingdings" w:hint="default"/>
      </w:rPr>
    </w:lvl>
  </w:abstractNum>
  <w:abstractNum w:abstractNumId="7">
    <w:nsid w:val="3CFF397E"/>
    <w:multiLevelType w:val="singleLevel"/>
    <w:tmpl w:val="04190001"/>
    <w:lvl w:ilvl="0">
      <w:start w:val="1"/>
      <w:numFmt w:val="bullet"/>
      <w:lvlText w:val=""/>
      <w:lvlJc w:val="left"/>
      <w:pPr>
        <w:tabs>
          <w:tab w:val="num" w:pos="360"/>
        </w:tabs>
        <w:ind w:left="360" w:hanging="360"/>
      </w:pPr>
      <w:rPr>
        <w:rFonts w:ascii="Symbol" w:hAnsi="Symbol" w:cs="Symbol" w:hint="default"/>
      </w:rPr>
    </w:lvl>
  </w:abstractNum>
  <w:abstractNum w:abstractNumId="8">
    <w:nsid w:val="422F3A5E"/>
    <w:multiLevelType w:val="hybridMultilevel"/>
    <w:tmpl w:val="E188CB7A"/>
    <w:lvl w:ilvl="0" w:tplc="DCD21646">
      <w:start w:val="1"/>
      <w:numFmt w:val="decimal"/>
      <w:lvlText w:val="%1."/>
      <w:lvlJc w:val="left"/>
      <w:pPr>
        <w:tabs>
          <w:tab w:val="num" w:pos="2111"/>
        </w:tabs>
        <w:ind w:left="2111" w:hanging="1260"/>
      </w:pPr>
      <w:rPr>
        <w:rFonts w:cs="Times New Roman" w:hint="default"/>
      </w:rPr>
    </w:lvl>
    <w:lvl w:ilvl="1" w:tplc="04190019">
      <w:start w:val="1"/>
      <w:numFmt w:val="lowerLetter"/>
      <w:lvlText w:val="%2."/>
      <w:lvlJc w:val="left"/>
      <w:pPr>
        <w:tabs>
          <w:tab w:val="num" w:pos="1931"/>
        </w:tabs>
        <w:ind w:left="1931" w:hanging="360"/>
      </w:pPr>
      <w:rPr>
        <w:rFonts w:cs="Times New Roman"/>
      </w:rPr>
    </w:lvl>
    <w:lvl w:ilvl="2" w:tplc="0419001B">
      <w:start w:val="1"/>
      <w:numFmt w:val="lowerRoman"/>
      <w:lvlText w:val="%3."/>
      <w:lvlJc w:val="right"/>
      <w:pPr>
        <w:tabs>
          <w:tab w:val="num" w:pos="2651"/>
        </w:tabs>
        <w:ind w:left="2651" w:hanging="180"/>
      </w:pPr>
      <w:rPr>
        <w:rFonts w:cs="Times New Roman"/>
      </w:rPr>
    </w:lvl>
    <w:lvl w:ilvl="3" w:tplc="0419000F">
      <w:start w:val="1"/>
      <w:numFmt w:val="decimal"/>
      <w:lvlText w:val="%4."/>
      <w:lvlJc w:val="left"/>
      <w:pPr>
        <w:tabs>
          <w:tab w:val="num" w:pos="3371"/>
        </w:tabs>
        <w:ind w:left="3371" w:hanging="360"/>
      </w:pPr>
      <w:rPr>
        <w:rFonts w:cs="Times New Roman"/>
      </w:rPr>
    </w:lvl>
    <w:lvl w:ilvl="4" w:tplc="04190019">
      <w:start w:val="1"/>
      <w:numFmt w:val="lowerLetter"/>
      <w:lvlText w:val="%5."/>
      <w:lvlJc w:val="left"/>
      <w:pPr>
        <w:tabs>
          <w:tab w:val="num" w:pos="4091"/>
        </w:tabs>
        <w:ind w:left="4091" w:hanging="360"/>
      </w:pPr>
      <w:rPr>
        <w:rFonts w:cs="Times New Roman"/>
      </w:rPr>
    </w:lvl>
    <w:lvl w:ilvl="5" w:tplc="0419001B">
      <w:start w:val="1"/>
      <w:numFmt w:val="lowerRoman"/>
      <w:lvlText w:val="%6."/>
      <w:lvlJc w:val="right"/>
      <w:pPr>
        <w:tabs>
          <w:tab w:val="num" w:pos="4811"/>
        </w:tabs>
        <w:ind w:left="4811" w:hanging="180"/>
      </w:pPr>
      <w:rPr>
        <w:rFonts w:cs="Times New Roman"/>
      </w:rPr>
    </w:lvl>
    <w:lvl w:ilvl="6" w:tplc="0419000F">
      <w:start w:val="1"/>
      <w:numFmt w:val="decimal"/>
      <w:lvlText w:val="%7."/>
      <w:lvlJc w:val="left"/>
      <w:pPr>
        <w:tabs>
          <w:tab w:val="num" w:pos="5531"/>
        </w:tabs>
        <w:ind w:left="5531" w:hanging="360"/>
      </w:pPr>
      <w:rPr>
        <w:rFonts w:cs="Times New Roman"/>
      </w:rPr>
    </w:lvl>
    <w:lvl w:ilvl="7" w:tplc="04190019">
      <w:start w:val="1"/>
      <w:numFmt w:val="lowerLetter"/>
      <w:lvlText w:val="%8."/>
      <w:lvlJc w:val="left"/>
      <w:pPr>
        <w:tabs>
          <w:tab w:val="num" w:pos="6251"/>
        </w:tabs>
        <w:ind w:left="6251" w:hanging="360"/>
      </w:pPr>
      <w:rPr>
        <w:rFonts w:cs="Times New Roman"/>
      </w:rPr>
    </w:lvl>
    <w:lvl w:ilvl="8" w:tplc="0419001B">
      <w:start w:val="1"/>
      <w:numFmt w:val="lowerRoman"/>
      <w:lvlText w:val="%9."/>
      <w:lvlJc w:val="right"/>
      <w:pPr>
        <w:tabs>
          <w:tab w:val="num" w:pos="6971"/>
        </w:tabs>
        <w:ind w:left="6971" w:hanging="180"/>
      </w:pPr>
      <w:rPr>
        <w:rFonts w:cs="Times New Roman"/>
      </w:rPr>
    </w:lvl>
  </w:abstractNum>
  <w:abstractNum w:abstractNumId="9">
    <w:nsid w:val="569A0F29"/>
    <w:multiLevelType w:val="singleLevel"/>
    <w:tmpl w:val="04190005"/>
    <w:lvl w:ilvl="0">
      <w:start w:val="1"/>
      <w:numFmt w:val="bullet"/>
      <w:lvlText w:val=""/>
      <w:lvlJc w:val="left"/>
      <w:pPr>
        <w:tabs>
          <w:tab w:val="num" w:pos="360"/>
        </w:tabs>
        <w:ind w:left="360" w:hanging="360"/>
      </w:pPr>
      <w:rPr>
        <w:rFonts w:ascii="Wingdings" w:hAnsi="Wingdings" w:cs="Wingdings" w:hint="default"/>
      </w:rPr>
    </w:lvl>
  </w:abstractNum>
  <w:abstractNum w:abstractNumId="10">
    <w:nsid w:val="57C14E25"/>
    <w:multiLevelType w:val="singleLevel"/>
    <w:tmpl w:val="04190001"/>
    <w:lvl w:ilvl="0">
      <w:start w:val="1"/>
      <w:numFmt w:val="bullet"/>
      <w:lvlText w:val=""/>
      <w:lvlJc w:val="left"/>
      <w:pPr>
        <w:tabs>
          <w:tab w:val="num" w:pos="360"/>
        </w:tabs>
        <w:ind w:left="360" w:hanging="360"/>
      </w:pPr>
      <w:rPr>
        <w:rFonts w:ascii="Symbol" w:hAnsi="Symbol" w:cs="Symbol" w:hint="default"/>
      </w:rPr>
    </w:lvl>
  </w:abstractNum>
  <w:abstractNum w:abstractNumId="11">
    <w:nsid w:val="5C295EE6"/>
    <w:multiLevelType w:val="singleLevel"/>
    <w:tmpl w:val="04190005"/>
    <w:lvl w:ilvl="0">
      <w:start w:val="1"/>
      <w:numFmt w:val="bullet"/>
      <w:lvlText w:val=""/>
      <w:lvlJc w:val="left"/>
      <w:pPr>
        <w:tabs>
          <w:tab w:val="num" w:pos="360"/>
        </w:tabs>
        <w:ind w:left="360" w:hanging="360"/>
      </w:pPr>
      <w:rPr>
        <w:rFonts w:ascii="Wingdings" w:hAnsi="Wingdings" w:cs="Wingdings" w:hint="default"/>
      </w:rPr>
    </w:lvl>
  </w:abstractNum>
  <w:abstractNum w:abstractNumId="12">
    <w:nsid w:val="5C49260C"/>
    <w:multiLevelType w:val="singleLevel"/>
    <w:tmpl w:val="36CEC42E"/>
    <w:lvl w:ilvl="0">
      <w:start w:val="1"/>
      <w:numFmt w:val="decimal"/>
      <w:lvlText w:val="%1."/>
      <w:lvlJc w:val="left"/>
      <w:pPr>
        <w:tabs>
          <w:tab w:val="num" w:pos="1040"/>
        </w:tabs>
        <w:ind w:left="794" w:hanging="114"/>
      </w:pPr>
      <w:rPr>
        <w:shadow w:val="0"/>
        <w:emboss w:val="0"/>
        <w:imprint w:val="0"/>
        <w:color w:val="auto"/>
      </w:rPr>
    </w:lvl>
  </w:abstractNum>
  <w:abstractNum w:abstractNumId="13">
    <w:nsid w:val="68F661EF"/>
    <w:multiLevelType w:val="singleLevel"/>
    <w:tmpl w:val="04190005"/>
    <w:lvl w:ilvl="0">
      <w:start w:val="1"/>
      <w:numFmt w:val="bullet"/>
      <w:lvlText w:val=""/>
      <w:lvlJc w:val="left"/>
      <w:pPr>
        <w:tabs>
          <w:tab w:val="num" w:pos="360"/>
        </w:tabs>
        <w:ind w:left="360" w:hanging="360"/>
      </w:pPr>
      <w:rPr>
        <w:rFonts w:ascii="Wingdings" w:hAnsi="Wingdings" w:cs="Wingdings" w:hint="default"/>
      </w:rPr>
    </w:lvl>
  </w:abstractNum>
  <w:abstractNum w:abstractNumId="14">
    <w:nsid w:val="735E301F"/>
    <w:multiLevelType w:val="singleLevel"/>
    <w:tmpl w:val="B0902AE0"/>
    <w:lvl w:ilvl="0">
      <w:start w:val="1"/>
      <w:numFmt w:val="decimal"/>
      <w:lvlText w:val="%1."/>
      <w:lvlJc w:val="left"/>
      <w:pPr>
        <w:tabs>
          <w:tab w:val="num" w:pos="1215"/>
        </w:tabs>
        <w:ind w:left="1215" w:hanging="360"/>
      </w:pPr>
      <w:rPr>
        <w:rFonts w:hint="default"/>
      </w:rPr>
    </w:lvl>
  </w:abstractNum>
  <w:abstractNum w:abstractNumId="15">
    <w:nsid w:val="76A035CA"/>
    <w:multiLevelType w:val="singleLevel"/>
    <w:tmpl w:val="04190001"/>
    <w:lvl w:ilvl="0">
      <w:start w:val="1"/>
      <w:numFmt w:val="bullet"/>
      <w:lvlText w:val=""/>
      <w:lvlJc w:val="left"/>
      <w:pPr>
        <w:tabs>
          <w:tab w:val="num" w:pos="360"/>
        </w:tabs>
        <w:ind w:left="360" w:hanging="360"/>
      </w:pPr>
      <w:rPr>
        <w:rFonts w:ascii="Symbol" w:hAnsi="Symbol" w:cs="Symbol" w:hint="default"/>
      </w:rPr>
    </w:lvl>
  </w:abstractNum>
  <w:num w:numId="1">
    <w:abstractNumId w:val="5"/>
  </w:num>
  <w:num w:numId="2">
    <w:abstractNumId w:val="1"/>
  </w:num>
  <w:num w:numId="3">
    <w:abstractNumId w:val="6"/>
  </w:num>
  <w:num w:numId="4">
    <w:abstractNumId w:val="14"/>
  </w:num>
  <w:num w:numId="5">
    <w:abstractNumId w:val="12"/>
  </w:num>
  <w:num w:numId="6">
    <w:abstractNumId w:val="3"/>
  </w:num>
  <w:num w:numId="7">
    <w:abstractNumId w:val="13"/>
  </w:num>
  <w:num w:numId="8">
    <w:abstractNumId w:val="9"/>
  </w:num>
  <w:num w:numId="9">
    <w:abstractNumId w:val="11"/>
  </w:num>
  <w:num w:numId="10">
    <w:abstractNumId w:val="4"/>
  </w:num>
  <w:num w:numId="11">
    <w:abstractNumId w:val="15"/>
  </w:num>
  <w:num w:numId="12">
    <w:abstractNumId w:val="7"/>
  </w:num>
  <w:num w:numId="13">
    <w:abstractNumId w:val="10"/>
  </w:num>
  <w:num w:numId="14">
    <w:abstractNumId w:val="0"/>
  </w:num>
  <w:num w:numId="15">
    <w:abstractNumId w:val="8"/>
  </w:num>
  <w:num w:numId="1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1B1EAA"/>
    <w:rsid w:val="001B1EAA"/>
    <w:rsid w:val="00296314"/>
    <w:rsid w:val="00AC2575"/>
    <w:rsid w:val="00CE4438"/>
    <w:rsid w:val="00D8335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67"/>
    <o:shapelayout v:ext="edit">
      <o:idmap v:ext="edit" data="1"/>
      <o:rules v:ext="edit">
        <o:r id="V:Rule9" type="connector" idref="#_x0000_s1048"/>
        <o:r id="V:Rule10" type="connector" idref="#_x0000_s1047"/>
        <o:r id="V:Rule11" type="connector" idref="#_x0000_s1050"/>
        <o:r id="V:Rule12" type="connector" idref="#_x0000_s1044"/>
        <o:r id="V:Rule13" type="connector" idref="#_x0000_s1043"/>
        <o:r id="V:Rule14" type="connector" idref="#_x0000_s1049"/>
        <o:r id="V:Rule15" type="connector" idref="#_x0000_s1046"/>
        <o:r id="V:Rule16" type="connector" idref="#_x0000_s1033"/>
      </o:rules>
    </o:shapelayout>
  </w:shapeDefaults>
  <w:decimalSymbol w:val=","/>
  <w:listSeparator w:val=";"/>
  <w15:chartTrackingRefBased/>
  <w15:docId w15:val="{C1431570-500D-4374-A036-F6218FFCDC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MS Mincho"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B1EAA"/>
    <w:rPr>
      <w:rFonts w:eastAsia="Times New Roman"/>
      <w:sz w:val="24"/>
      <w:szCs w:val="24"/>
    </w:rPr>
  </w:style>
  <w:style w:type="paragraph" w:styleId="1">
    <w:name w:val="heading 1"/>
    <w:basedOn w:val="a"/>
    <w:next w:val="a"/>
    <w:link w:val="10"/>
    <w:qFormat/>
    <w:rsid w:val="001B1EAA"/>
    <w:pPr>
      <w:keepNext/>
      <w:autoSpaceDE w:val="0"/>
      <w:autoSpaceDN w:val="0"/>
      <w:spacing w:before="240" w:after="60"/>
      <w:outlineLvl w:val="0"/>
    </w:pPr>
    <w:rPr>
      <w:rFonts w:ascii="Cambria" w:hAnsi="Cambria"/>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1B1EAA"/>
    <w:rPr>
      <w:rFonts w:ascii="Cambria" w:hAnsi="Cambria"/>
      <w:b/>
      <w:bCs/>
      <w:kern w:val="32"/>
      <w:sz w:val="32"/>
      <w:szCs w:val="32"/>
      <w:lang w:val="ru-RU" w:eastAsia="ru-RU" w:bidi="ar-SA"/>
    </w:rPr>
  </w:style>
  <w:style w:type="paragraph" w:styleId="a3">
    <w:name w:val="Title"/>
    <w:basedOn w:val="a"/>
    <w:link w:val="a4"/>
    <w:qFormat/>
    <w:rsid w:val="001B1EAA"/>
    <w:pPr>
      <w:ind w:right="43"/>
      <w:jc w:val="center"/>
    </w:pPr>
    <w:rPr>
      <w:sz w:val="28"/>
      <w:szCs w:val="28"/>
    </w:rPr>
  </w:style>
  <w:style w:type="character" w:customStyle="1" w:styleId="a4">
    <w:name w:val="Название Знак"/>
    <w:basedOn w:val="a0"/>
    <w:link w:val="a3"/>
    <w:rsid w:val="001B1EAA"/>
    <w:rPr>
      <w:sz w:val="28"/>
      <w:szCs w:val="28"/>
      <w:lang w:val="ru-RU" w:eastAsia="ru-RU" w:bidi="ar-SA"/>
    </w:rPr>
  </w:style>
  <w:style w:type="paragraph" w:styleId="a5">
    <w:name w:val="Body Text Indent"/>
    <w:basedOn w:val="a"/>
    <w:link w:val="a6"/>
    <w:rsid w:val="001B1EAA"/>
    <w:pPr>
      <w:autoSpaceDE w:val="0"/>
      <w:autoSpaceDN w:val="0"/>
      <w:spacing w:line="360" w:lineRule="auto"/>
      <w:jc w:val="center"/>
    </w:pPr>
    <w:rPr>
      <w:b/>
      <w:bCs/>
    </w:rPr>
  </w:style>
  <w:style w:type="character" w:customStyle="1" w:styleId="a6">
    <w:name w:val="Основной текст с отступом Знак"/>
    <w:basedOn w:val="a0"/>
    <w:link w:val="a5"/>
    <w:rsid w:val="001B1EAA"/>
    <w:rPr>
      <w:b/>
      <w:bCs/>
      <w:sz w:val="24"/>
      <w:szCs w:val="24"/>
      <w:lang w:val="ru-RU" w:eastAsia="ru-RU" w:bidi="ar-SA"/>
    </w:rPr>
  </w:style>
  <w:style w:type="paragraph" w:styleId="2">
    <w:name w:val="Body Text Indent 2"/>
    <w:basedOn w:val="a"/>
    <w:link w:val="20"/>
    <w:rsid w:val="001B1EAA"/>
    <w:pPr>
      <w:spacing w:after="120" w:line="480" w:lineRule="auto"/>
      <w:ind w:left="283"/>
    </w:pPr>
  </w:style>
  <w:style w:type="character" w:customStyle="1" w:styleId="20">
    <w:name w:val="Основной текст с отступом 2 Знак"/>
    <w:basedOn w:val="a0"/>
    <w:link w:val="2"/>
    <w:rsid w:val="001B1EAA"/>
    <w:rPr>
      <w:sz w:val="24"/>
      <w:szCs w:val="24"/>
      <w:lang w:val="ru-RU" w:eastAsia="ru-RU" w:bidi="ar-SA"/>
    </w:rPr>
  </w:style>
  <w:style w:type="paragraph" w:styleId="a7">
    <w:name w:val="Normal (Web)"/>
    <w:basedOn w:val="a"/>
    <w:rsid w:val="001B1EAA"/>
    <w:pPr>
      <w:spacing w:before="100" w:beforeAutospacing="1" w:after="100" w:afterAutospacing="1"/>
    </w:pPr>
  </w:style>
  <w:style w:type="table" w:styleId="a8">
    <w:name w:val="Table Grid"/>
    <w:basedOn w:val="a1"/>
    <w:rsid w:val="001B1EA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1">
    <w:name w:val="Body Text 2"/>
    <w:basedOn w:val="a"/>
    <w:link w:val="22"/>
    <w:semiHidden/>
    <w:unhideWhenUsed/>
    <w:rsid w:val="001B1EAA"/>
    <w:pPr>
      <w:spacing w:after="120" w:line="480" w:lineRule="auto"/>
    </w:pPr>
  </w:style>
  <w:style w:type="character" w:customStyle="1" w:styleId="22">
    <w:name w:val="Основной текст 2 Знак"/>
    <w:basedOn w:val="a0"/>
    <w:link w:val="21"/>
    <w:semiHidden/>
    <w:rsid w:val="001B1EAA"/>
    <w:rPr>
      <w:sz w:val="24"/>
      <w:szCs w:val="24"/>
      <w:lang w:val="ru-RU" w:eastAsia="ru-RU" w:bidi="ar-SA"/>
    </w:rPr>
  </w:style>
  <w:style w:type="paragraph" w:styleId="3">
    <w:name w:val="Body Text Indent 3"/>
    <w:basedOn w:val="a"/>
    <w:link w:val="30"/>
    <w:semiHidden/>
    <w:unhideWhenUsed/>
    <w:rsid w:val="001B1EAA"/>
    <w:pPr>
      <w:spacing w:after="120"/>
      <w:ind w:left="283"/>
    </w:pPr>
    <w:rPr>
      <w:sz w:val="16"/>
      <w:szCs w:val="16"/>
    </w:rPr>
  </w:style>
  <w:style w:type="character" w:customStyle="1" w:styleId="30">
    <w:name w:val="Основной текст с отступом 3 Знак"/>
    <w:basedOn w:val="a0"/>
    <w:link w:val="3"/>
    <w:semiHidden/>
    <w:rsid w:val="001B1EAA"/>
    <w:rPr>
      <w:sz w:val="16"/>
      <w:szCs w:val="16"/>
      <w:lang w:val="ru-RU" w:eastAsia="ru-RU" w:bidi="ar-SA"/>
    </w:rPr>
  </w:style>
  <w:style w:type="paragraph" w:styleId="31">
    <w:name w:val="Body Text 3"/>
    <w:basedOn w:val="a"/>
    <w:link w:val="32"/>
    <w:semiHidden/>
    <w:unhideWhenUsed/>
    <w:rsid w:val="001B1EAA"/>
    <w:pPr>
      <w:spacing w:after="120"/>
    </w:pPr>
    <w:rPr>
      <w:sz w:val="16"/>
      <w:szCs w:val="16"/>
    </w:rPr>
  </w:style>
  <w:style w:type="character" w:customStyle="1" w:styleId="32">
    <w:name w:val="Основной текст 3 Знак"/>
    <w:basedOn w:val="a0"/>
    <w:link w:val="31"/>
    <w:semiHidden/>
    <w:rsid w:val="001B1EAA"/>
    <w:rPr>
      <w:sz w:val="16"/>
      <w:szCs w:val="16"/>
      <w:lang w:val="ru-RU" w:eastAsia="ru-RU" w:bidi="ar-SA"/>
    </w:rPr>
  </w:style>
  <w:style w:type="paragraph" w:customStyle="1" w:styleId="23">
    <w:name w:val="заголовок 2"/>
    <w:basedOn w:val="a"/>
    <w:next w:val="a"/>
    <w:autoRedefine/>
    <w:rsid w:val="001B1EAA"/>
    <w:pPr>
      <w:keepNext/>
      <w:autoSpaceDE w:val="0"/>
      <w:autoSpaceDN w:val="0"/>
      <w:spacing w:line="360" w:lineRule="auto"/>
      <w:ind w:firstLine="851"/>
      <w:jc w:val="center"/>
      <w:outlineLvl w:val="1"/>
    </w:pPr>
    <w:rPr>
      <w:b/>
      <w:bCs/>
      <w:iCs/>
      <w:sz w:val="28"/>
      <w:szCs w:val="28"/>
    </w:rPr>
  </w:style>
  <w:style w:type="paragraph" w:customStyle="1" w:styleId="main">
    <w:name w:val="main"/>
    <w:basedOn w:val="a"/>
    <w:rsid w:val="001B1EAA"/>
    <w:pPr>
      <w:spacing w:before="100" w:beforeAutospacing="1" w:after="100" w:afterAutospacing="1"/>
      <w:textAlignment w:val="top"/>
    </w:pPr>
    <w:rPr>
      <w:rFonts w:ascii="Arial Unicode MS" w:eastAsia="Arial Unicode MS" w:hAnsi="Arial Unicode MS" w:cs="Arial Unicode MS"/>
      <w:color w:val="00494C"/>
    </w:rPr>
  </w:style>
  <w:style w:type="paragraph" w:customStyle="1" w:styleId="11">
    <w:name w:val="оглавление 1"/>
    <w:basedOn w:val="a"/>
    <w:next w:val="a"/>
    <w:autoRedefine/>
    <w:rsid w:val="001B1EAA"/>
    <w:pPr>
      <w:autoSpaceDE w:val="0"/>
      <w:autoSpaceDN w:val="0"/>
      <w:spacing w:before="120" w:after="120"/>
    </w:pPr>
    <w:rPr>
      <w:b/>
      <w:bCs/>
      <w:caps/>
      <w:sz w:val="20"/>
      <w:szCs w:val="20"/>
    </w:rPr>
  </w:style>
  <w:style w:type="paragraph" w:customStyle="1" w:styleId="24">
    <w:name w:val="оглавление 2"/>
    <w:basedOn w:val="a"/>
    <w:next w:val="a"/>
    <w:autoRedefine/>
    <w:rsid w:val="001B1EAA"/>
    <w:pPr>
      <w:autoSpaceDE w:val="0"/>
      <w:autoSpaceDN w:val="0"/>
      <w:ind w:left="200"/>
    </w:pPr>
    <w:rPr>
      <w:smallCaps/>
      <w:sz w:val="20"/>
      <w:szCs w:val="20"/>
    </w:rPr>
  </w:style>
  <w:style w:type="paragraph" w:styleId="a9">
    <w:name w:val="footer"/>
    <w:basedOn w:val="a"/>
    <w:rsid w:val="001B1EAA"/>
    <w:pPr>
      <w:tabs>
        <w:tab w:val="center" w:pos="4677"/>
        <w:tab w:val="right" w:pos="9355"/>
      </w:tabs>
    </w:pPr>
  </w:style>
  <w:style w:type="character" w:styleId="aa">
    <w:name w:val="page number"/>
    <w:basedOn w:val="a0"/>
    <w:rsid w:val="001B1EAA"/>
  </w:style>
  <w:style w:type="paragraph" w:styleId="ab">
    <w:name w:val="footnote text"/>
    <w:basedOn w:val="a"/>
    <w:link w:val="ac"/>
    <w:semiHidden/>
    <w:unhideWhenUsed/>
    <w:rsid w:val="001B1EAA"/>
    <w:rPr>
      <w:sz w:val="20"/>
      <w:szCs w:val="20"/>
    </w:rPr>
  </w:style>
  <w:style w:type="character" w:customStyle="1" w:styleId="ac">
    <w:name w:val="Текст сноски Знак"/>
    <w:basedOn w:val="a0"/>
    <w:link w:val="ab"/>
    <w:semiHidden/>
    <w:rsid w:val="001B1EAA"/>
    <w:rPr>
      <w:lang w:val="ru-RU" w:eastAsia="ru-RU" w:bidi="ar-SA"/>
    </w:rPr>
  </w:style>
  <w:style w:type="character" w:styleId="ad">
    <w:name w:val="footnote reference"/>
    <w:basedOn w:val="a0"/>
    <w:semiHidden/>
    <w:unhideWhenUsed/>
    <w:rsid w:val="001B1EAA"/>
    <w:rPr>
      <w:vertAlign w:val="superscript"/>
    </w:rPr>
  </w:style>
  <w:style w:type="paragraph" w:styleId="ae">
    <w:name w:val="Body Text"/>
    <w:basedOn w:val="a"/>
    <w:link w:val="af"/>
    <w:unhideWhenUsed/>
    <w:rsid w:val="001B1EAA"/>
    <w:pPr>
      <w:spacing w:after="120"/>
    </w:pPr>
  </w:style>
  <w:style w:type="character" w:customStyle="1" w:styleId="af">
    <w:name w:val="Основной текст Знак"/>
    <w:basedOn w:val="a0"/>
    <w:link w:val="ae"/>
    <w:rsid w:val="001B1EAA"/>
    <w:rPr>
      <w:sz w:val="24"/>
      <w:szCs w:val="24"/>
      <w:lang w:val="ru-RU" w:eastAsia="ru-RU" w:bidi="ar-SA"/>
    </w:rPr>
  </w:style>
  <w:style w:type="paragraph" w:styleId="af0">
    <w:name w:val="header"/>
    <w:basedOn w:val="a"/>
    <w:rsid w:val="001B1EAA"/>
    <w:pPr>
      <w:tabs>
        <w:tab w:val="center" w:pos="4677"/>
        <w:tab w:val="right" w:pos="9355"/>
      </w:tabs>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14262</Words>
  <Characters>81300</Characters>
  <Application>Microsoft Office Word</Application>
  <DocSecurity>0</DocSecurity>
  <Lines>677</Lines>
  <Paragraphs>190</Paragraphs>
  <ScaleCrop>false</ScaleCrop>
  <HeadingPairs>
    <vt:vector size="2" baseType="variant">
      <vt:variant>
        <vt:lpstr>Название</vt:lpstr>
      </vt:variant>
      <vt:variant>
        <vt:i4>1</vt:i4>
      </vt:variant>
    </vt:vector>
  </HeadingPairs>
  <TitlesOfParts>
    <vt:vector size="1" baseType="lpstr">
      <vt:lpstr/>
    </vt:vector>
  </TitlesOfParts>
  <Company>MoBIL GROUP</Company>
  <LinksUpToDate>false</LinksUpToDate>
  <CharactersWithSpaces>95372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Мася</dc:creator>
  <cp:keywords/>
  <cp:lastModifiedBy>admin</cp:lastModifiedBy>
  <cp:revision>2</cp:revision>
  <dcterms:created xsi:type="dcterms:W3CDTF">2014-04-03T19:54:00Z</dcterms:created>
  <dcterms:modified xsi:type="dcterms:W3CDTF">2014-04-03T19:54:00Z</dcterms:modified>
</cp:coreProperties>
</file>