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6F7" w:rsidRDefault="001616F7" w:rsidP="001616F7">
      <w:pPr>
        <w:pStyle w:val="aff2"/>
        <w:rPr>
          <w:lang w:val="uk-UA"/>
        </w:rPr>
      </w:pPr>
    </w:p>
    <w:p w:rsidR="001616F7" w:rsidRDefault="001616F7" w:rsidP="001616F7">
      <w:pPr>
        <w:pStyle w:val="aff2"/>
        <w:rPr>
          <w:lang w:val="uk-UA"/>
        </w:rPr>
      </w:pPr>
    </w:p>
    <w:p w:rsidR="001616F7" w:rsidRDefault="001616F7" w:rsidP="001616F7">
      <w:pPr>
        <w:pStyle w:val="aff2"/>
        <w:rPr>
          <w:lang w:val="uk-UA"/>
        </w:rPr>
      </w:pPr>
    </w:p>
    <w:p w:rsidR="001616F7" w:rsidRDefault="001616F7" w:rsidP="001616F7">
      <w:pPr>
        <w:pStyle w:val="aff2"/>
        <w:rPr>
          <w:lang w:val="uk-UA"/>
        </w:rPr>
      </w:pPr>
    </w:p>
    <w:p w:rsidR="001616F7" w:rsidRDefault="001616F7" w:rsidP="001616F7">
      <w:pPr>
        <w:pStyle w:val="aff2"/>
        <w:rPr>
          <w:lang w:val="uk-UA"/>
        </w:rPr>
      </w:pPr>
    </w:p>
    <w:p w:rsidR="001616F7" w:rsidRDefault="001616F7" w:rsidP="001616F7">
      <w:pPr>
        <w:pStyle w:val="aff2"/>
        <w:rPr>
          <w:lang w:val="uk-UA"/>
        </w:rPr>
      </w:pPr>
    </w:p>
    <w:p w:rsidR="001616F7" w:rsidRDefault="001616F7" w:rsidP="001616F7">
      <w:pPr>
        <w:pStyle w:val="aff2"/>
        <w:rPr>
          <w:lang w:val="uk-UA"/>
        </w:rPr>
      </w:pPr>
    </w:p>
    <w:p w:rsidR="001616F7" w:rsidRDefault="001616F7" w:rsidP="001616F7">
      <w:pPr>
        <w:pStyle w:val="aff2"/>
        <w:rPr>
          <w:lang w:val="uk-UA"/>
        </w:rPr>
      </w:pPr>
    </w:p>
    <w:p w:rsidR="001616F7" w:rsidRDefault="001616F7" w:rsidP="001616F7">
      <w:pPr>
        <w:pStyle w:val="aff2"/>
        <w:rPr>
          <w:lang w:val="uk-UA"/>
        </w:rPr>
      </w:pPr>
    </w:p>
    <w:p w:rsidR="001616F7" w:rsidRDefault="001616F7" w:rsidP="001616F7">
      <w:pPr>
        <w:pStyle w:val="aff2"/>
        <w:rPr>
          <w:lang w:val="uk-UA"/>
        </w:rPr>
      </w:pPr>
    </w:p>
    <w:p w:rsidR="00696EFF" w:rsidRPr="001616F7" w:rsidRDefault="00696EFF" w:rsidP="001616F7">
      <w:pPr>
        <w:pStyle w:val="aff2"/>
        <w:rPr>
          <w:lang w:val="uk-UA"/>
        </w:rPr>
      </w:pPr>
      <w:r w:rsidRPr="001616F7">
        <w:rPr>
          <w:lang w:val="uk-UA"/>
        </w:rPr>
        <w:t>Реферат</w:t>
      </w:r>
    </w:p>
    <w:p w:rsidR="00696EFF" w:rsidRPr="001616F7" w:rsidRDefault="00696EFF" w:rsidP="001616F7">
      <w:pPr>
        <w:pStyle w:val="aff2"/>
        <w:rPr>
          <w:lang w:val="uk-UA"/>
        </w:rPr>
      </w:pPr>
      <w:r w:rsidRPr="001616F7">
        <w:rPr>
          <w:lang w:val="uk-UA"/>
        </w:rPr>
        <w:t>На тему</w:t>
      </w:r>
    </w:p>
    <w:p w:rsidR="001616F7" w:rsidRDefault="00696EFF" w:rsidP="001616F7">
      <w:pPr>
        <w:pStyle w:val="aff2"/>
        <w:rPr>
          <w:lang w:val="uk-UA"/>
        </w:rPr>
      </w:pPr>
      <w:r w:rsidRPr="001616F7">
        <w:rPr>
          <w:lang w:val="uk-UA"/>
        </w:rPr>
        <w:t>ФУНДАМЕНТАЛЬНИЙ І ТЕХНІЧНИЙ АНАЛІЗ</w:t>
      </w:r>
      <w:r w:rsidR="00AE1DF0">
        <w:rPr>
          <w:lang w:val="uk-UA"/>
        </w:rPr>
        <w:t xml:space="preserve"> ФІНАНСОВОГО РИНКУ</w:t>
      </w:r>
    </w:p>
    <w:p w:rsidR="00696EFF" w:rsidRPr="001616F7" w:rsidRDefault="001616F7" w:rsidP="001616F7">
      <w:pPr>
        <w:pStyle w:val="afa"/>
        <w:rPr>
          <w:lang w:val="uk-UA"/>
        </w:rPr>
      </w:pPr>
      <w:r>
        <w:rPr>
          <w:lang w:val="uk-UA"/>
        </w:rPr>
        <w:br w:type="page"/>
      </w:r>
      <w:r w:rsidR="00696EFF" w:rsidRPr="001616F7">
        <w:rPr>
          <w:lang w:val="uk-UA"/>
        </w:rPr>
        <w:t>Зміст</w:t>
      </w:r>
    </w:p>
    <w:p w:rsidR="001616F7" w:rsidRDefault="001616F7" w:rsidP="001616F7">
      <w:pPr>
        <w:ind w:firstLine="709"/>
        <w:rPr>
          <w:lang w:val="uk-UA"/>
        </w:rPr>
      </w:pPr>
    </w:p>
    <w:p w:rsidR="001616F7" w:rsidRDefault="001616F7">
      <w:pPr>
        <w:pStyle w:val="23"/>
        <w:rPr>
          <w:smallCaps w:val="0"/>
          <w:noProof/>
          <w:sz w:val="24"/>
          <w:szCs w:val="24"/>
        </w:rPr>
      </w:pPr>
      <w:r w:rsidRPr="00A82B5E">
        <w:rPr>
          <w:rStyle w:val="ac"/>
          <w:noProof/>
          <w:lang w:val="uk-UA" w:eastAsia="uk-UA"/>
        </w:rPr>
        <w:t xml:space="preserve">1. </w:t>
      </w:r>
      <w:r w:rsidRPr="00A82B5E">
        <w:rPr>
          <w:rStyle w:val="ac"/>
          <w:noProof/>
          <w:lang w:val="uk-UA"/>
        </w:rPr>
        <w:t>Основи фундаментального аналізу, підходи до прогнозування руху курсів валют</w:t>
      </w:r>
    </w:p>
    <w:p w:rsidR="001616F7" w:rsidRDefault="001616F7">
      <w:pPr>
        <w:pStyle w:val="23"/>
        <w:rPr>
          <w:smallCaps w:val="0"/>
          <w:noProof/>
          <w:sz w:val="24"/>
          <w:szCs w:val="24"/>
        </w:rPr>
      </w:pPr>
      <w:r w:rsidRPr="00A82B5E">
        <w:rPr>
          <w:rStyle w:val="ac"/>
          <w:noProof/>
          <w:lang w:val="uk-UA"/>
        </w:rPr>
        <w:t>2. Фактори впливу на валютні курси: макроекономічні, політичні, і психологічні</w:t>
      </w:r>
    </w:p>
    <w:p w:rsidR="001616F7" w:rsidRDefault="001616F7">
      <w:pPr>
        <w:pStyle w:val="23"/>
        <w:rPr>
          <w:smallCaps w:val="0"/>
          <w:noProof/>
          <w:sz w:val="24"/>
          <w:szCs w:val="24"/>
        </w:rPr>
      </w:pPr>
      <w:r w:rsidRPr="00A82B5E">
        <w:rPr>
          <w:rStyle w:val="ac"/>
          <w:noProof/>
          <w:lang w:val="uk-UA"/>
        </w:rPr>
        <w:t>3. Макроекономічні індикатори валютного ринку. Календар подій та індикаторів</w:t>
      </w:r>
    </w:p>
    <w:p w:rsidR="001616F7" w:rsidRDefault="001616F7">
      <w:pPr>
        <w:pStyle w:val="23"/>
        <w:rPr>
          <w:smallCaps w:val="0"/>
          <w:noProof/>
          <w:sz w:val="24"/>
          <w:szCs w:val="24"/>
        </w:rPr>
      </w:pPr>
      <w:r w:rsidRPr="00A82B5E">
        <w:rPr>
          <w:rStyle w:val="ac"/>
          <w:noProof/>
          <w:lang w:val="uk-UA" w:eastAsia="uk-UA"/>
        </w:rPr>
        <w:t>3.1 GNP і GDP</w:t>
      </w:r>
    </w:p>
    <w:p w:rsidR="001616F7" w:rsidRDefault="001616F7">
      <w:pPr>
        <w:pStyle w:val="23"/>
        <w:rPr>
          <w:smallCaps w:val="0"/>
          <w:noProof/>
          <w:sz w:val="24"/>
          <w:szCs w:val="24"/>
        </w:rPr>
      </w:pPr>
      <w:r w:rsidRPr="00A82B5E">
        <w:rPr>
          <w:rStyle w:val="ac"/>
          <w:noProof/>
          <w:lang w:val="uk-UA" w:eastAsia="uk-UA"/>
        </w:rPr>
        <w:t>3.2 Industrial Production</w:t>
      </w:r>
    </w:p>
    <w:p w:rsidR="001616F7" w:rsidRDefault="001616F7">
      <w:pPr>
        <w:pStyle w:val="23"/>
        <w:rPr>
          <w:smallCaps w:val="0"/>
          <w:noProof/>
          <w:sz w:val="24"/>
          <w:szCs w:val="24"/>
        </w:rPr>
      </w:pPr>
      <w:r w:rsidRPr="00A82B5E">
        <w:rPr>
          <w:rStyle w:val="ac"/>
          <w:noProof/>
          <w:lang w:val="uk-UA" w:eastAsia="uk-UA"/>
        </w:rPr>
        <w:t>3.3 Capacity Utilization</w:t>
      </w:r>
    </w:p>
    <w:p w:rsidR="001616F7" w:rsidRDefault="001616F7">
      <w:pPr>
        <w:pStyle w:val="23"/>
        <w:rPr>
          <w:smallCaps w:val="0"/>
          <w:noProof/>
          <w:sz w:val="24"/>
          <w:szCs w:val="24"/>
        </w:rPr>
      </w:pPr>
      <w:r w:rsidRPr="00A82B5E">
        <w:rPr>
          <w:rStyle w:val="ac"/>
          <w:noProof/>
          <w:lang w:val="uk-UA" w:eastAsia="uk-UA"/>
        </w:rPr>
        <w:t>3.4 Factory Orders</w:t>
      </w:r>
    </w:p>
    <w:p w:rsidR="001616F7" w:rsidRDefault="001616F7">
      <w:pPr>
        <w:pStyle w:val="23"/>
        <w:rPr>
          <w:smallCaps w:val="0"/>
          <w:noProof/>
          <w:sz w:val="24"/>
          <w:szCs w:val="24"/>
        </w:rPr>
      </w:pPr>
      <w:r w:rsidRPr="00A82B5E">
        <w:rPr>
          <w:rStyle w:val="ac"/>
          <w:noProof/>
          <w:lang w:val="uk-UA" w:eastAsia="uk-UA"/>
        </w:rPr>
        <w:t>3.5 Durable Goods Order</w:t>
      </w:r>
    </w:p>
    <w:p w:rsidR="001616F7" w:rsidRDefault="001616F7">
      <w:pPr>
        <w:pStyle w:val="23"/>
        <w:rPr>
          <w:smallCaps w:val="0"/>
          <w:noProof/>
          <w:sz w:val="24"/>
          <w:szCs w:val="24"/>
        </w:rPr>
      </w:pPr>
      <w:r w:rsidRPr="00A82B5E">
        <w:rPr>
          <w:rStyle w:val="ac"/>
          <w:noProof/>
          <w:lang w:val="uk-UA" w:eastAsia="uk-UA"/>
        </w:rPr>
        <w:t>3.6. Business Inventories</w:t>
      </w:r>
    </w:p>
    <w:p w:rsidR="001616F7" w:rsidRDefault="001616F7">
      <w:pPr>
        <w:pStyle w:val="23"/>
        <w:rPr>
          <w:smallCaps w:val="0"/>
          <w:noProof/>
          <w:sz w:val="24"/>
          <w:szCs w:val="24"/>
        </w:rPr>
      </w:pPr>
      <w:r w:rsidRPr="00A82B5E">
        <w:rPr>
          <w:rStyle w:val="ac"/>
          <w:noProof/>
          <w:lang w:val="uk-UA" w:eastAsia="uk-UA"/>
        </w:rPr>
        <w:t>3.7. Construction Data</w:t>
      </w:r>
    </w:p>
    <w:p w:rsidR="001616F7" w:rsidRDefault="001616F7">
      <w:pPr>
        <w:pStyle w:val="23"/>
        <w:rPr>
          <w:smallCaps w:val="0"/>
          <w:noProof/>
          <w:sz w:val="24"/>
          <w:szCs w:val="24"/>
        </w:rPr>
      </w:pPr>
      <w:r w:rsidRPr="00A82B5E">
        <w:rPr>
          <w:rStyle w:val="ac"/>
          <w:noProof/>
          <w:lang w:val="uk-UA" w:eastAsia="uk-UA"/>
        </w:rPr>
        <w:t>3.8. Дефіцит державного бюджету</w:t>
      </w:r>
    </w:p>
    <w:p w:rsidR="001616F7" w:rsidRDefault="001616F7">
      <w:pPr>
        <w:pStyle w:val="23"/>
        <w:rPr>
          <w:smallCaps w:val="0"/>
          <w:noProof/>
          <w:sz w:val="24"/>
          <w:szCs w:val="24"/>
        </w:rPr>
      </w:pPr>
      <w:r w:rsidRPr="00A82B5E">
        <w:rPr>
          <w:rStyle w:val="ac"/>
          <w:noProof/>
          <w:lang w:val="uk-UA" w:eastAsia="uk-UA"/>
        </w:rPr>
        <w:t>3.9. Trade Balance</w:t>
      </w:r>
    </w:p>
    <w:p w:rsidR="001616F7" w:rsidRDefault="001616F7">
      <w:pPr>
        <w:pStyle w:val="23"/>
        <w:rPr>
          <w:smallCaps w:val="0"/>
          <w:noProof/>
          <w:sz w:val="24"/>
          <w:szCs w:val="24"/>
        </w:rPr>
      </w:pPr>
      <w:r w:rsidRPr="00A82B5E">
        <w:rPr>
          <w:rStyle w:val="ac"/>
          <w:noProof/>
          <w:lang w:val="uk-UA" w:eastAsia="uk-UA"/>
        </w:rPr>
        <w:t>3.10. ODR - Official Discount Rate</w:t>
      </w:r>
    </w:p>
    <w:p w:rsidR="001616F7" w:rsidRDefault="001616F7">
      <w:pPr>
        <w:pStyle w:val="23"/>
        <w:rPr>
          <w:smallCaps w:val="0"/>
          <w:noProof/>
          <w:sz w:val="24"/>
          <w:szCs w:val="24"/>
        </w:rPr>
      </w:pPr>
      <w:r w:rsidRPr="00A82B5E">
        <w:rPr>
          <w:rStyle w:val="ac"/>
          <w:noProof/>
          <w:lang w:val="uk-UA" w:eastAsia="uk-UA"/>
        </w:rPr>
        <w:t>3.11 PPI - Producer Price Index</w:t>
      </w:r>
    </w:p>
    <w:p w:rsidR="001616F7" w:rsidRDefault="001616F7">
      <w:pPr>
        <w:pStyle w:val="23"/>
        <w:rPr>
          <w:smallCaps w:val="0"/>
          <w:noProof/>
          <w:sz w:val="24"/>
          <w:szCs w:val="24"/>
        </w:rPr>
      </w:pPr>
      <w:r w:rsidRPr="00A82B5E">
        <w:rPr>
          <w:rStyle w:val="ac"/>
          <w:noProof/>
          <w:lang w:val="uk-UA" w:eastAsia="uk-UA"/>
        </w:rPr>
        <w:t>3.12 CPI - Consumer Price Index</w:t>
      </w:r>
    </w:p>
    <w:p w:rsidR="001616F7" w:rsidRDefault="001616F7">
      <w:pPr>
        <w:pStyle w:val="23"/>
        <w:rPr>
          <w:smallCaps w:val="0"/>
          <w:noProof/>
          <w:sz w:val="24"/>
          <w:szCs w:val="24"/>
        </w:rPr>
      </w:pPr>
      <w:r w:rsidRPr="00A82B5E">
        <w:rPr>
          <w:rStyle w:val="ac"/>
          <w:noProof/>
          <w:lang w:val="uk-UA" w:eastAsia="uk-UA"/>
        </w:rPr>
        <w:t>3.13. Грошова маса</w:t>
      </w:r>
    </w:p>
    <w:p w:rsidR="001616F7" w:rsidRDefault="001616F7">
      <w:pPr>
        <w:pStyle w:val="23"/>
        <w:rPr>
          <w:smallCaps w:val="0"/>
          <w:noProof/>
          <w:sz w:val="24"/>
          <w:szCs w:val="24"/>
        </w:rPr>
      </w:pPr>
      <w:r w:rsidRPr="00A82B5E">
        <w:rPr>
          <w:rStyle w:val="ac"/>
          <w:noProof/>
          <w:lang w:val="uk-UA" w:eastAsia="uk-UA"/>
        </w:rPr>
        <w:t>3.14. Unemployment Rate</w:t>
      </w:r>
    </w:p>
    <w:p w:rsidR="001616F7" w:rsidRDefault="001616F7">
      <w:pPr>
        <w:pStyle w:val="23"/>
        <w:rPr>
          <w:smallCaps w:val="0"/>
          <w:noProof/>
          <w:sz w:val="24"/>
          <w:szCs w:val="24"/>
        </w:rPr>
      </w:pPr>
      <w:r w:rsidRPr="00A82B5E">
        <w:rPr>
          <w:rStyle w:val="ac"/>
          <w:noProof/>
          <w:lang w:val="uk-UA" w:eastAsia="uk-UA"/>
        </w:rPr>
        <w:t>4. Аналіз пов'язаних ринків</w:t>
      </w:r>
    </w:p>
    <w:p w:rsidR="001616F7" w:rsidRDefault="001616F7">
      <w:pPr>
        <w:pStyle w:val="23"/>
        <w:rPr>
          <w:smallCaps w:val="0"/>
          <w:noProof/>
          <w:sz w:val="24"/>
          <w:szCs w:val="24"/>
        </w:rPr>
      </w:pPr>
      <w:r w:rsidRPr="00A82B5E">
        <w:rPr>
          <w:rStyle w:val="ac"/>
          <w:noProof/>
          <w:lang w:val="uk-UA"/>
        </w:rPr>
        <w:t>5. Центральні банки та їх вплив на ринок FOREX</w:t>
      </w:r>
    </w:p>
    <w:p w:rsidR="001616F7" w:rsidRDefault="001616F7">
      <w:pPr>
        <w:pStyle w:val="23"/>
        <w:rPr>
          <w:smallCaps w:val="0"/>
          <w:noProof/>
          <w:sz w:val="24"/>
          <w:szCs w:val="24"/>
        </w:rPr>
      </w:pPr>
      <w:r w:rsidRPr="00A82B5E">
        <w:rPr>
          <w:rStyle w:val="ac"/>
          <w:noProof/>
          <w:lang w:val="uk-UA"/>
        </w:rPr>
        <w:t>5.1 Федеральна резервна система США (Federal Reserve, Fed</w:t>
      </w:r>
      <w:r w:rsidRPr="00A82B5E">
        <w:rPr>
          <w:rStyle w:val="ac"/>
          <w:noProof/>
        </w:rPr>
        <w:t>)</w:t>
      </w:r>
    </w:p>
    <w:p w:rsidR="001616F7" w:rsidRDefault="001616F7">
      <w:pPr>
        <w:pStyle w:val="23"/>
        <w:rPr>
          <w:smallCaps w:val="0"/>
          <w:noProof/>
          <w:sz w:val="24"/>
          <w:szCs w:val="24"/>
        </w:rPr>
      </w:pPr>
      <w:r w:rsidRPr="00A82B5E">
        <w:rPr>
          <w:rStyle w:val="ac"/>
          <w:noProof/>
          <w:lang w:val="uk-UA"/>
        </w:rPr>
        <w:t>5.2 Банк Англії</w:t>
      </w:r>
      <w:r w:rsidRPr="00A82B5E">
        <w:rPr>
          <w:rStyle w:val="ac"/>
          <w:noProof/>
          <w:lang w:val="uk-UA" w:eastAsia="uk-UA"/>
        </w:rPr>
        <w:t xml:space="preserve"> (Bank of England, BoE</w:t>
      </w:r>
      <w:r w:rsidRPr="00A82B5E">
        <w:rPr>
          <w:rStyle w:val="ac"/>
          <w:noProof/>
        </w:rPr>
        <w:t>)</w:t>
      </w:r>
    </w:p>
    <w:p w:rsidR="001616F7" w:rsidRDefault="001616F7">
      <w:pPr>
        <w:pStyle w:val="23"/>
        <w:rPr>
          <w:smallCaps w:val="0"/>
          <w:noProof/>
          <w:sz w:val="24"/>
          <w:szCs w:val="24"/>
        </w:rPr>
      </w:pPr>
      <w:r w:rsidRPr="00A82B5E">
        <w:rPr>
          <w:rStyle w:val="ac"/>
          <w:noProof/>
          <w:lang w:val="uk-UA"/>
        </w:rPr>
        <w:t>5.3 Європейський центральний банк (ECB</w:t>
      </w:r>
      <w:r w:rsidRPr="00A82B5E">
        <w:rPr>
          <w:rStyle w:val="ac"/>
          <w:noProof/>
        </w:rPr>
        <w:t>)</w:t>
      </w:r>
    </w:p>
    <w:p w:rsidR="001616F7" w:rsidRDefault="001616F7">
      <w:pPr>
        <w:pStyle w:val="23"/>
        <w:rPr>
          <w:smallCaps w:val="0"/>
          <w:noProof/>
          <w:sz w:val="24"/>
          <w:szCs w:val="24"/>
        </w:rPr>
      </w:pPr>
      <w:r w:rsidRPr="00A82B5E">
        <w:rPr>
          <w:rStyle w:val="ac"/>
          <w:noProof/>
          <w:lang w:val="uk-UA"/>
        </w:rPr>
        <w:t>5.4 Банк Японії</w:t>
      </w:r>
      <w:r w:rsidRPr="00A82B5E">
        <w:rPr>
          <w:rStyle w:val="ac"/>
          <w:noProof/>
          <w:lang w:val="uk-UA" w:eastAsia="uk-UA"/>
        </w:rPr>
        <w:t xml:space="preserve"> (Bank of Japan, BoJ</w:t>
      </w:r>
      <w:r w:rsidRPr="00A82B5E">
        <w:rPr>
          <w:rStyle w:val="ac"/>
          <w:noProof/>
        </w:rPr>
        <w:t>)</w:t>
      </w:r>
    </w:p>
    <w:p w:rsidR="001616F7" w:rsidRDefault="001616F7">
      <w:pPr>
        <w:pStyle w:val="23"/>
        <w:rPr>
          <w:smallCaps w:val="0"/>
          <w:noProof/>
          <w:sz w:val="24"/>
          <w:szCs w:val="24"/>
        </w:rPr>
      </w:pPr>
      <w:r w:rsidRPr="00A82B5E">
        <w:rPr>
          <w:rStyle w:val="ac"/>
          <w:noProof/>
          <w:lang w:val="uk-UA" w:eastAsia="uk-UA"/>
        </w:rPr>
        <w:t>6. Характеристики валют</w:t>
      </w:r>
    </w:p>
    <w:p w:rsidR="001616F7" w:rsidRDefault="001616F7" w:rsidP="001616F7">
      <w:pPr>
        <w:pStyle w:val="2"/>
        <w:rPr>
          <w:lang w:val="uk-UA"/>
        </w:rPr>
      </w:pPr>
      <w:r>
        <w:rPr>
          <w:noProof/>
          <w:lang w:val="uk-UA" w:eastAsia="uk-UA"/>
        </w:rPr>
        <w:br w:type="page"/>
      </w:r>
      <w:bookmarkStart w:id="0" w:name="_Toc257387148"/>
      <w:r>
        <w:rPr>
          <w:noProof/>
          <w:lang w:val="uk-UA" w:eastAsia="uk-UA"/>
        </w:rPr>
        <w:t xml:space="preserve">1. </w:t>
      </w:r>
      <w:r w:rsidR="00696EFF" w:rsidRPr="001616F7">
        <w:rPr>
          <w:lang w:val="uk-UA"/>
        </w:rPr>
        <w:t>Основи фундаментального аналізу, підходи до прогнозування руху курсів валют</w:t>
      </w:r>
      <w:bookmarkEnd w:id="0"/>
    </w:p>
    <w:p w:rsidR="001616F7" w:rsidRPr="001616F7" w:rsidRDefault="001616F7" w:rsidP="001616F7">
      <w:pPr>
        <w:ind w:firstLine="709"/>
        <w:rPr>
          <w:lang w:val="uk-UA"/>
        </w:rPr>
      </w:pP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Для правильної, а значить, прибуткової роботи на будь-якому фінансовому ринку необхідно уміти прогнозувати рух цін</w:t>
      </w:r>
      <w:r w:rsidR="001616F7">
        <w:rPr>
          <w:noProof/>
          <w:lang w:val="uk-UA" w:eastAsia="uk-UA"/>
        </w:rPr>
        <w:t xml:space="preserve"> (</w:t>
      </w:r>
      <w:r w:rsidRPr="001616F7">
        <w:rPr>
          <w:noProof/>
          <w:lang w:val="uk-UA" w:eastAsia="uk-UA"/>
        </w:rPr>
        <w:t xml:space="preserve">на </w:t>
      </w:r>
      <w:r w:rsidRPr="001616F7">
        <w:rPr>
          <w:lang w:val="uk-UA" w:eastAsia="uk-UA"/>
        </w:rPr>
        <w:t>FOREX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курсів валют</w:t>
      </w:r>
      <w:r w:rsidR="001616F7" w:rsidRPr="001616F7">
        <w:rPr>
          <w:noProof/>
          <w:lang w:val="uk-UA" w:eastAsia="uk-UA"/>
        </w:rPr>
        <w:t xml:space="preserve">). </w:t>
      </w:r>
      <w:r w:rsidRPr="001616F7">
        <w:rPr>
          <w:noProof/>
          <w:lang w:val="uk-UA" w:eastAsia="uk-UA"/>
        </w:rPr>
        <w:t>При прогнозуванні будь-якого фінансового ринку використовуються</w:t>
      </w:r>
      <w:r w:rsidR="001616F7">
        <w:rPr>
          <w:noProof/>
          <w:lang w:val="uk-UA" w:eastAsia="uk-UA"/>
        </w:rPr>
        <w:t xml:space="preserve"> (</w:t>
      </w:r>
      <w:r w:rsidRPr="001616F7">
        <w:rPr>
          <w:noProof/>
          <w:lang w:val="uk-UA" w:eastAsia="uk-UA"/>
        </w:rPr>
        <w:t>див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мал</w:t>
      </w:r>
      <w:r w:rsidR="001616F7">
        <w:rPr>
          <w:noProof/>
          <w:lang w:val="uk-UA" w:eastAsia="uk-UA"/>
        </w:rPr>
        <w:t>.1</w:t>
      </w:r>
      <w:r w:rsidR="001616F7" w:rsidRPr="001616F7">
        <w:rPr>
          <w:noProof/>
          <w:lang w:val="uk-UA" w:eastAsia="uk-UA"/>
        </w:rPr>
        <w:t>):</w:t>
      </w:r>
    </w:p>
    <w:p w:rsidR="001616F7" w:rsidRDefault="001616F7" w:rsidP="001616F7">
      <w:pPr>
        <w:ind w:firstLine="709"/>
        <w:rPr>
          <w:noProof/>
          <w:lang w:val="uk-UA" w:eastAsia="uk-UA"/>
        </w:rPr>
      </w:pPr>
    </w:p>
    <w:p w:rsidR="001616F7" w:rsidRDefault="002E12B5" w:rsidP="001616F7">
      <w:pPr>
        <w:ind w:firstLine="709"/>
        <w:rPr>
          <w:noProof/>
          <w:lang w:val="uk-UA" w:eastAsia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.95pt;margin-top:10.8pt;width:6in;height:108.2pt;z-index:251657728" o:allowincell="f">
            <v:imagedata r:id="rId7" o:title=""/>
            <w10:wrap type="topAndBottom"/>
          </v:shape>
        </w:pict>
      </w:r>
      <w:r w:rsidR="00696EFF" w:rsidRPr="001616F7">
        <w:rPr>
          <w:noProof/>
          <w:lang w:val="uk-UA" w:eastAsia="uk-UA"/>
        </w:rPr>
        <w:t>Мал</w:t>
      </w:r>
      <w:r w:rsidR="001616F7">
        <w:rPr>
          <w:noProof/>
          <w:lang w:val="uk-UA" w:eastAsia="uk-UA"/>
        </w:rPr>
        <w:t>.1</w:t>
      </w:r>
      <w:r w:rsidR="001616F7" w:rsidRPr="001616F7">
        <w:rPr>
          <w:noProof/>
          <w:lang w:val="uk-UA" w:eastAsia="uk-UA"/>
        </w:rPr>
        <w:t xml:space="preserve">. </w:t>
      </w:r>
      <w:r w:rsidR="00696EFF" w:rsidRPr="001616F7">
        <w:rPr>
          <w:noProof/>
          <w:lang w:val="uk-UA" w:eastAsia="uk-UA"/>
        </w:rPr>
        <w:t>Основні методи аналізу фінансового ринку</w:t>
      </w:r>
      <w:r w:rsidR="001616F7" w:rsidRPr="001616F7">
        <w:rPr>
          <w:noProof/>
          <w:lang w:val="uk-UA" w:eastAsia="uk-UA"/>
        </w:rPr>
        <w:t>.</w:t>
      </w:r>
    </w:p>
    <w:p w:rsidR="001616F7" w:rsidRDefault="001616F7" w:rsidP="001616F7">
      <w:pPr>
        <w:ind w:firstLine="709"/>
        <w:rPr>
          <w:i/>
          <w:iCs/>
          <w:noProof/>
          <w:lang w:val="uk-UA" w:eastAsia="uk-UA"/>
        </w:rPr>
      </w:pP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i/>
          <w:iCs/>
          <w:noProof/>
          <w:lang w:val="uk-UA" w:eastAsia="uk-UA"/>
        </w:rPr>
        <w:t>Фундаментальний аналіз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аналіз економічного стану країн походження валют</w:t>
      </w:r>
      <w:r w:rsidR="001616F7">
        <w:rPr>
          <w:noProof/>
          <w:lang w:val="uk-UA" w:eastAsia="uk-UA"/>
        </w:rPr>
        <w:t xml:space="preserve"> (</w:t>
      </w:r>
      <w:r w:rsidRPr="001616F7">
        <w:rPr>
          <w:noProof/>
          <w:lang w:val="uk-UA" w:eastAsia="uk-UA"/>
        </w:rPr>
        <w:t>США, Японія, ЄС, Великобританія і Швейцарія</w:t>
      </w:r>
      <w:r w:rsidR="001616F7" w:rsidRPr="001616F7">
        <w:rPr>
          <w:noProof/>
          <w:lang w:val="uk-UA" w:eastAsia="uk-UA"/>
        </w:rPr>
        <w:t>),</w:t>
      </w:r>
      <w:r w:rsidRPr="001616F7">
        <w:rPr>
          <w:noProof/>
          <w:lang w:val="uk-UA" w:eastAsia="uk-UA"/>
        </w:rPr>
        <w:t xml:space="preserve"> політичних подій і чуток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У разі роботи з акціями підприємств, окрім макроекономічного аналізу, необхідний мікроекономічний аналіз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На товарних ринках продовольства, наприклад, потрібно ще відстежувати погодні умови</w:t>
      </w:r>
      <w:r w:rsidR="001616F7" w:rsidRPr="001616F7">
        <w:rPr>
          <w:noProof/>
          <w:lang w:val="uk-UA" w:eastAsia="uk-UA"/>
        </w:rPr>
        <w:t>;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технічний аналіз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аналіз графіків, що відбивають зміни цін</w:t>
      </w:r>
      <w:r w:rsidR="001616F7" w:rsidRPr="001616F7">
        <w:rPr>
          <w:noProof/>
          <w:lang w:val="uk-UA" w:eastAsia="uk-UA"/>
        </w:rPr>
        <w:t>;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lang w:val="uk-UA" w:eastAsia="uk-UA"/>
        </w:rPr>
        <w:t xml:space="preserve">комп’ютерний </w:t>
      </w:r>
      <w:r w:rsidRPr="001616F7">
        <w:rPr>
          <w:noProof/>
          <w:lang w:val="uk-UA" w:eastAsia="uk-UA"/>
        </w:rPr>
        <w:t>аналіз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аналіз допоміжних графіків, побудованих як інтегральні характеристики цін</w:t>
      </w:r>
      <w:r w:rsidR="001616F7" w:rsidRPr="001616F7">
        <w:rPr>
          <w:noProof/>
          <w:lang w:val="uk-UA" w:eastAsia="uk-UA"/>
        </w:rPr>
        <w:t>;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психологічний аналіз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аналіз очікувань і переваг учасників ринку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Існує антагонізм між аналітиками, які стверджують, що тільки фундаментальний аналіз містить в собі основну інформацію про ринок і дозволяє знайти причину зміни цін, і</w:t>
      </w:r>
      <w:r w:rsidR="001616F7">
        <w:rPr>
          <w:noProof/>
          <w:lang w:val="uk-UA" w:eastAsia="uk-UA"/>
        </w:rPr>
        <w:t xml:space="preserve"> "</w:t>
      </w:r>
      <w:r w:rsidRPr="001616F7">
        <w:rPr>
          <w:lang w:val="uk-UA" w:eastAsia="uk-UA"/>
        </w:rPr>
        <w:t>технарі</w:t>
      </w:r>
      <w:r w:rsidR="001616F7">
        <w:rPr>
          <w:lang w:val="uk-UA" w:eastAsia="uk-UA"/>
        </w:rPr>
        <w:t xml:space="preserve">", </w:t>
      </w:r>
      <w:r w:rsidRPr="001616F7">
        <w:rPr>
          <w:noProof/>
          <w:lang w:val="uk-UA" w:eastAsia="uk-UA"/>
        </w:rPr>
        <w:t>які вважають, що зміни цін самі відображають переваги учасників ринку, тому досить аналізувати графіки цін і не звертати увагу на причини такого руху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Істина, напевно, як і завжди в цьому житті, лежить посередині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Крім того, при дослідженні складних явищ, в яких бере участь активний суб'єкт,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людина, не існує однозначних методів аналізу, а отже, немає і однозначних рішень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 xml:space="preserve">Підкреслимо ще раз, що при роботі на такому ризикованому ринку, як </w:t>
      </w:r>
      <w:r w:rsidRPr="001616F7">
        <w:rPr>
          <w:lang w:val="uk-UA" w:eastAsia="uk-UA"/>
        </w:rPr>
        <w:t>FOREX</w:t>
      </w:r>
      <w:r w:rsidRPr="001616F7">
        <w:rPr>
          <w:noProof/>
          <w:lang w:val="uk-UA" w:eastAsia="uk-UA"/>
        </w:rPr>
        <w:t>, важлива системність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 xml:space="preserve">Для максимальної прибутковості і стабільності роботи на </w:t>
      </w:r>
      <w:r w:rsidRPr="001616F7">
        <w:rPr>
          <w:lang w:val="uk-UA" w:eastAsia="uk-UA"/>
        </w:rPr>
        <w:t>FOREX</w:t>
      </w:r>
      <w:r w:rsidRPr="001616F7">
        <w:rPr>
          <w:noProof/>
          <w:lang w:val="uk-UA" w:eastAsia="uk-UA"/>
        </w:rPr>
        <w:t xml:space="preserve"> необхідно освоювати всі види аналізу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Але, по-перше, це вельми важко, бо доведеться обробити дуже велику кількість різнорідної інформації</w:t>
      </w:r>
      <w:r w:rsidR="001616F7" w:rsidRPr="001616F7">
        <w:rPr>
          <w:noProof/>
          <w:lang w:val="uk-UA" w:eastAsia="uk-UA"/>
        </w:rPr>
        <w:t xml:space="preserve">: </w:t>
      </w:r>
      <w:r w:rsidRPr="001616F7">
        <w:rPr>
          <w:noProof/>
          <w:lang w:val="uk-UA" w:eastAsia="uk-UA"/>
        </w:rPr>
        <w:t>і, по-друге, ще складніше скомбінувати всі види аналізу разом для того, щоб отримати прогноз, оскільки виникає дуже багато аргументів за і проти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Оскільки ринком володарюють переваги учасників і не існує однозначного трактування впливу різних заходів державного регулювання на економіку країни і взаємозв'язаної макроекономічних показників, фундаментальний аналіз представляється дуже складним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Тим паче, що дія на ринок тих або інших макроекономічних індикаторів обумовлена не стільки їх об'єктивним значенням для економіки, скільки тим, до якого висновку прийдуть більшість учасників ринку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Але щоб спробувати передбачити їх думку, необхідно знати, якими способами вони можуть прийти до нього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Тобто треба розглянути різні підходи до аналізу макроекономіки, що існують в даний час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 xml:space="preserve">Можливо, із-за такої складності фундаментального аналізу деякі учасники ринку не </w:t>
      </w:r>
      <w:r w:rsidRPr="001616F7">
        <w:rPr>
          <w:smallCaps/>
          <w:noProof/>
          <w:lang w:val="uk-UA" w:eastAsia="uk-UA"/>
        </w:rPr>
        <w:t xml:space="preserve">використовують </w:t>
      </w:r>
      <w:r w:rsidRPr="001616F7">
        <w:rPr>
          <w:noProof/>
          <w:lang w:val="uk-UA" w:eastAsia="uk-UA"/>
        </w:rPr>
        <w:t>його в своїй роботі або навіть категорично його відкидають</w:t>
      </w:r>
      <w:r w:rsidR="001616F7" w:rsidRPr="001616F7">
        <w:rPr>
          <w:noProof/>
          <w:lang w:val="uk-UA" w:eastAsia="uk-UA"/>
        </w:rPr>
        <w:t>.</w:t>
      </w:r>
    </w:p>
    <w:p w:rsidR="001616F7" w:rsidRDefault="001616F7" w:rsidP="001616F7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" w:name="_Toc257387149"/>
      <w:r w:rsidR="00696EFF" w:rsidRPr="001616F7">
        <w:rPr>
          <w:lang w:val="uk-UA"/>
        </w:rPr>
        <w:t>2</w:t>
      </w:r>
      <w:r w:rsidRPr="001616F7">
        <w:rPr>
          <w:lang w:val="uk-UA"/>
        </w:rPr>
        <w:t xml:space="preserve">. </w:t>
      </w:r>
      <w:r w:rsidR="00696EFF" w:rsidRPr="001616F7">
        <w:rPr>
          <w:lang w:val="uk-UA"/>
        </w:rPr>
        <w:t>Фактори впливу на валютні курси</w:t>
      </w:r>
      <w:r w:rsidRPr="001616F7">
        <w:rPr>
          <w:lang w:val="uk-UA"/>
        </w:rPr>
        <w:t xml:space="preserve">: </w:t>
      </w:r>
      <w:r w:rsidR="00696EFF" w:rsidRPr="001616F7">
        <w:rPr>
          <w:lang w:val="uk-UA"/>
        </w:rPr>
        <w:t>макроекономічні, політичні, і психологічні</w:t>
      </w:r>
      <w:bookmarkEnd w:id="1"/>
    </w:p>
    <w:p w:rsidR="001616F7" w:rsidRDefault="001616F7" w:rsidP="001616F7">
      <w:pPr>
        <w:ind w:firstLine="709"/>
        <w:rPr>
          <w:noProof/>
          <w:lang w:val="uk-UA" w:eastAsia="uk-UA"/>
        </w:rPr>
      </w:pP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Необхідно враховувати, що, чекаючи те або інше повідомлення, учасники ринку вже готують свої позиції відповідно до своїх очікувань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Якщо очікуються погані економічні показники, то пониження ціни відбувається ще до виходу таких показників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Якщо потім він вийде</w:t>
      </w:r>
      <w:r w:rsidR="001616F7" w:rsidRPr="001616F7">
        <w:rPr>
          <w:noProof/>
          <w:lang w:val="uk-UA" w:eastAsia="uk-UA"/>
        </w:rPr>
        <w:t>: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дійсно поганим, але не катастрофічним, то на ринку може нічого не відбутися, оскільки ціни і так вже знизилися</w:t>
      </w:r>
      <w:r w:rsidR="001616F7" w:rsidRPr="001616F7">
        <w:rPr>
          <w:noProof/>
          <w:lang w:val="uk-UA" w:eastAsia="uk-UA"/>
        </w:rPr>
        <w:t>;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дуже поганим, то ціни продовжать знижуватися</w:t>
      </w:r>
      <w:r w:rsidR="001616F7" w:rsidRPr="001616F7">
        <w:rPr>
          <w:noProof/>
          <w:lang w:val="uk-UA" w:eastAsia="uk-UA"/>
        </w:rPr>
        <w:t>;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істотно краще очікуваного, то ціни почнуть підвищуватися, повертаючись на початковий рівень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i/>
          <w:iCs/>
          <w:noProof/>
          <w:lang w:val="uk-UA" w:eastAsia="uk-UA"/>
        </w:rPr>
        <w:t>Макроекономічні показники</w:t>
      </w:r>
      <w:r w:rsidRPr="001616F7">
        <w:rPr>
          <w:noProof/>
          <w:lang w:val="uk-UA" w:eastAsia="uk-UA"/>
        </w:rPr>
        <w:t xml:space="preserve"> зазвичай мають три значення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Очікуване значення виходить як результат сукупної думки аналітиків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Це значення у міру наближення до терміну виходу реального значення може коректуватися, оскільки з'являються нові додаткові дані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Очікуване значення є орієнтиром для ринку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Реальне, або актуальне, значення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те значення, яке публікується як офіційне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Термін виходу більшості показників відомий заздалегідь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Ревізія, або виправлене значення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Часто разом з наступною публікацією одного і того ж показника дається уточнене значення цього показника за попередній період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Зазвичай ревізії не роблять помітного впливу на ринок, бо якщо реальні показники характеризують стан економіки минулого місяця або кварталу, то ревізія даних характеризує ще віддаленіший період у минулому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Проте для місячних показників і уточнені значення можуть грати роль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Наприклад, якщо очікується значення показника +0</w:t>
      </w:r>
      <w:r w:rsidR="001616F7">
        <w:rPr>
          <w:noProof/>
          <w:lang w:val="uk-UA" w:eastAsia="uk-UA"/>
        </w:rPr>
        <w:t>.2</w:t>
      </w:r>
      <w:r w:rsidRPr="001616F7">
        <w:rPr>
          <w:noProof/>
          <w:lang w:val="uk-UA" w:eastAsia="uk-UA"/>
        </w:rPr>
        <w:t>%, в попередній місяць було значення +0</w:t>
      </w:r>
      <w:r w:rsidR="001616F7">
        <w:rPr>
          <w:noProof/>
          <w:lang w:val="uk-UA" w:eastAsia="uk-UA"/>
        </w:rPr>
        <w:t>.3</w:t>
      </w:r>
      <w:r w:rsidRPr="001616F7">
        <w:rPr>
          <w:noProof/>
          <w:lang w:val="uk-UA" w:eastAsia="uk-UA"/>
        </w:rPr>
        <w:t>%, і виходить значення +0</w:t>
      </w:r>
      <w:r w:rsidR="001616F7">
        <w:rPr>
          <w:noProof/>
          <w:lang w:val="uk-UA" w:eastAsia="uk-UA"/>
        </w:rPr>
        <w:t>.4</w:t>
      </w:r>
      <w:r w:rsidRPr="001616F7">
        <w:rPr>
          <w:noProof/>
          <w:lang w:val="uk-UA" w:eastAsia="uk-UA"/>
        </w:rPr>
        <w:t>%, що більше очікуваного значення, а уточнений показник за попередній період рівний +0</w:t>
      </w:r>
      <w:r w:rsidR="001616F7">
        <w:rPr>
          <w:noProof/>
          <w:lang w:val="uk-UA" w:eastAsia="uk-UA"/>
        </w:rPr>
        <w:t>.1</w:t>
      </w:r>
      <w:r w:rsidRPr="001616F7">
        <w:rPr>
          <w:noProof/>
          <w:lang w:val="uk-UA" w:eastAsia="uk-UA"/>
        </w:rPr>
        <w:t>%, то, швидше за все, ринок ніяк не відреагує на такі дані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В даному прикладі уточнене значення показника за попередній період стало менше і компенсувало поточне перевищення значення показника над очікуваним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 xml:space="preserve">Фундаментальний аналіз грунтується на вивченні макроекономічних індикаторів, які доступні через комп'ютерні інформаційні системи типу </w:t>
      </w:r>
      <w:r w:rsidRPr="001616F7">
        <w:rPr>
          <w:lang w:val="uk-UA" w:eastAsia="uk-UA"/>
        </w:rPr>
        <w:t>Reuters</w:t>
      </w:r>
      <w:r w:rsidRPr="001616F7">
        <w:rPr>
          <w:noProof/>
          <w:lang w:val="uk-UA" w:eastAsia="uk-UA"/>
        </w:rPr>
        <w:t xml:space="preserve">, </w:t>
      </w:r>
      <w:r w:rsidRPr="001616F7">
        <w:rPr>
          <w:lang w:val="uk-UA" w:eastAsia="uk-UA"/>
        </w:rPr>
        <w:t>Dow</w:t>
      </w:r>
      <w:r w:rsidRPr="001616F7">
        <w:rPr>
          <w:noProof/>
          <w:lang w:val="uk-UA" w:eastAsia="uk-UA"/>
        </w:rPr>
        <w:t xml:space="preserve"> </w:t>
      </w:r>
      <w:r w:rsidRPr="001616F7">
        <w:rPr>
          <w:lang w:val="uk-UA" w:eastAsia="uk-UA"/>
        </w:rPr>
        <w:t>Jones</w:t>
      </w:r>
      <w:r w:rsidRPr="001616F7">
        <w:rPr>
          <w:noProof/>
          <w:lang w:val="uk-UA" w:eastAsia="uk-UA"/>
        </w:rPr>
        <w:t xml:space="preserve"> </w:t>
      </w:r>
      <w:r w:rsidRPr="001616F7">
        <w:rPr>
          <w:lang w:val="uk-UA" w:eastAsia="uk-UA"/>
        </w:rPr>
        <w:t>Telerate</w:t>
      </w:r>
      <w:r w:rsidRPr="001616F7">
        <w:rPr>
          <w:noProof/>
          <w:lang w:val="uk-UA" w:eastAsia="uk-UA"/>
        </w:rPr>
        <w:t xml:space="preserve">, </w:t>
      </w:r>
      <w:r w:rsidRPr="001616F7">
        <w:rPr>
          <w:lang w:val="uk-UA" w:eastAsia="uk-UA"/>
        </w:rPr>
        <w:t>Tenfore</w:t>
      </w:r>
      <w:r w:rsidRPr="001616F7">
        <w:rPr>
          <w:noProof/>
          <w:lang w:val="uk-UA" w:eastAsia="uk-UA"/>
        </w:rPr>
        <w:t xml:space="preserve">, </w:t>
      </w:r>
      <w:r w:rsidRPr="001616F7">
        <w:rPr>
          <w:lang w:val="uk-UA" w:eastAsia="uk-UA"/>
        </w:rPr>
        <w:t>Bloomberg</w:t>
      </w:r>
      <w:r w:rsidRPr="001616F7">
        <w:rPr>
          <w:noProof/>
          <w:lang w:val="uk-UA" w:eastAsia="uk-UA"/>
        </w:rPr>
        <w:t xml:space="preserve"> і тому подібне Економічна інформація і огляди аналітиків також доступні через засоби масової інформації</w:t>
      </w:r>
      <w:r w:rsidR="001616F7" w:rsidRPr="001616F7">
        <w:rPr>
          <w:noProof/>
          <w:lang w:val="uk-UA" w:eastAsia="uk-UA"/>
        </w:rPr>
        <w:t xml:space="preserve">: </w:t>
      </w:r>
      <w:r w:rsidRPr="001616F7">
        <w:rPr>
          <w:noProof/>
          <w:lang w:val="uk-UA" w:eastAsia="uk-UA"/>
        </w:rPr>
        <w:t>телебачення, радіо, газети і журнали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Відзначимо, що для професійного підходу до макроекономічного аналізу слідує постійно вести записи, які дозволяють бачити історичну ретроспективу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Якщо не вести їх, то отримати всю необхідну інформацію за попередні періоди в умовах Росії виявляється достатньо складною справою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Крім того, дуже корисно реєструвати реакції ринку на всі макроекономічні показники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Аналіз таких записів дозволить вам краще відчувати і розуміти ринок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Відзначимо, що на поведінку ринку можуть зробити вплив і аналітичні огляди авторитетних осіб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Незалежно від правильності цих оглядів, вони сильно впливають на очікування учасників ринку, що, у свою чергу, впливає на його поведінку в цілому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При аналізі такого впливу неможливо точно визначити, що є первинним</w:t>
      </w:r>
      <w:r w:rsidR="001616F7" w:rsidRPr="001616F7">
        <w:rPr>
          <w:noProof/>
          <w:lang w:val="uk-UA" w:eastAsia="uk-UA"/>
        </w:rPr>
        <w:t>: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або прогноз руху цін був правильним, а учасники ринку просто вчасно приєдналися до цього руху</w:t>
      </w:r>
      <w:r w:rsidR="001616F7" w:rsidRPr="001616F7">
        <w:rPr>
          <w:noProof/>
          <w:lang w:val="uk-UA" w:eastAsia="uk-UA"/>
        </w:rPr>
        <w:t>;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або прогноз стимулював такі дії учасників, які привели до цієї зміни цін</w:t>
      </w:r>
      <w:r w:rsidR="001616F7" w:rsidRPr="001616F7">
        <w:rPr>
          <w:noProof/>
          <w:lang w:val="uk-UA" w:eastAsia="uk-UA"/>
        </w:rPr>
        <w:t>.</w:t>
      </w:r>
    </w:p>
    <w:p w:rsidR="00696EFF" w:rsidRP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i/>
          <w:iCs/>
          <w:noProof/>
          <w:lang w:val="uk-UA" w:eastAsia="uk-UA"/>
        </w:rPr>
        <w:t>Політичні події і кризові явища</w:t>
      </w:r>
      <w:r w:rsidR="001616F7" w:rsidRPr="001616F7">
        <w:rPr>
          <w:i/>
          <w:iCs/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На поведінку ринку істотну дію надають події, які не можна спрогнозувати заздалегідь</w:t>
      </w:r>
      <w:r w:rsidR="001616F7" w:rsidRPr="001616F7">
        <w:rPr>
          <w:noProof/>
          <w:lang w:val="uk-UA" w:eastAsia="uk-UA"/>
        </w:rPr>
        <w:t xml:space="preserve">: </w:t>
      </w:r>
      <w:r w:rsidRPr="001616F7">
        <w:rPr>
          <w:noProof/>
          <w:lang w:val="uk-UA" w:eastAsia="uk-UA"/>
        </w:rPr>
        <w:t>відставка перших осіб держави, військові конфлікти, політичні кризи, викрадання, несподіванки передвиборних кампаній, стихійні лиха і тому подібне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Розглянемо два приклади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Теректи в США в 2001 році викликали ослаблення USD, більшість учасників ринку продавали USD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Інформація про</w:t>
      </w:r>
      <w:r w:rsidR="001616F7">
        <w:rPr>
          <w:noProof/>
          <w:lang w:val="uk-UA" w:eastAsia="uk-UA"/>
        </w:rPr>
        <w:t xml:space="preserve"> "</w:t>
      </w:r>
      <w:r w:rsidRPr="001616F7">
        <w:rPr>
          <w:noProof/>
          <w:lang w:val="uk-UA" w:eastAsia="uk-UA"/>
        </w:rPr>
        <w:t>скажених корів</w:t>
      </w:r>
      <w:r w:rsidR="001616F7">
        <w:rPr>
          <w:noProof/>
          <w:lang w:val="uk-UA" w:eastAsia="uk-UA"/>
        </w:rPr>
        <w:t xml:space="preserve">" </w:t>
      </w:r>
      <w:r w:rsidRPr="001616F7">
        <w:rPr>
          <w:noProof/>
          <w:lang w:val="uk-UA" w:eastAsia="uk-UA"/>
        </w:rPr>
        <w:t>в Англії</w:t>
      </w:r>
      <w:r w:rsidR="001616F7">
        <w:rPr>
          <w:noProof/>
          <w:lang w:val="uk-UA" w:eastAsia="uk-UA"/>
        </w:rPr>
        <w:t xml:space="preserve"> (</w:t>
      </w:r>
      <w:r w:rsidRPr="001616F7">
        <w:rPr>
          <w:noProof/>
          <w:lang w:val="uk-UA" w:eastAsia="uk-UA"/>
        </w:rPr>
        <w:t>весна 1996 р</w:t>
      </w:r>
      <w:r w:rsidR="001616F7" w:rsidRPr="001616F7">
        <w:rPr>
          <w:noProof/>
          <w:lang w:val="uk-UA" w:eastAsia="uk-UA"/>
        </w:rPr>
        <w:t xml:space="preserve">) </w:t>
      </w:r>
      <w:r w:rsidRPr="001616F7">
        <w:rPr>
          <w:noProof/>
          <w:lang w:val="uk-UA" w:eastAsia="uk-UA"/>
        </w:rPr>
        <w:t>з'явилася у вихідні дні, що привело до швидкого ослаблення стерлінгу в понеділок, як тільки почав працювати європейський фінансовий ринок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Це пояснюється тим, що вірогідна заборона на експорт англійської яловичини до Європи негативно могла б позначитися на економіці Великобританії, тому більшість учасників ринку продавали стерлінг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 xml:space="preserve">Для прогнозування курсів валют необхідно знати також основні специфічні події в тій або іншій країні, які не так </w:t>
      </w:r>
      <w:r w:rsidRPr="001616F7">
        <w:rPr>
          <w:lang w:val="uk-UA" w:eastAsia="uk-UA"/>
        </w:rPr>
        <w:t>неочікувані</w:t>
      </w:r>
      <w:r w:rsidRPr="001616F7">
        <w:rPr>
          <w:noProof/>
          <w:lang w:val="uk-UA" w:eastAsia="uk-UA"/>
        </w:rPr>
        <w:t>, як події в приведених вище прикладах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Закінчення фінансового року, коли підприємства повинні здавати звіти про свою фінансову діяльність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Так, наприклад, в Японії існує два терміни для такої звітності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кінець березня і вересня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Перед цими звітами більшість корпорацій вимушена перевести свої капітали в ієну, що збільшує попит на неї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Передвиборні кампанії в розвинених країнах із стійкою політичною системою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явище, що прогнозується за часом, на відміну від частих змін урядів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Що стосується виборів, то існує циклічність в розвитку економіки США, пов'язана з виборами, особливо, коли нинішній президент має можливість висувати свою кандидатуру на другий термін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Дійсно, йому необхідно показати процвітання економіки, щоб перемогти на виборах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Також активна передвиборна боротьба кандидатів з різними поглядами на подальший розвиток економіки вносить невизначеність до результатів виборів і може істотно вплинути на ринок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lang w:val="uk-UA"/>
        </w:rPr>
      </w:pPr>
      <w:r w:rsidRPr="001616F7">
        <w:rPr>
          <w:i/>
          <w:iCs/>
          <w:lang w:val="uk-UA"/>
        </w:rPr>
        <w:t>Чутки</w:t>
      </w:r>
      <w:r w:rsidR="001616F7" w:rsidRPr="001616F7">
        <w:rPr>
          <w:i/>
          <w:iCs/>
          <w:lang w:val="uk-UA"/>
        </w:rPr>
        <w:t xml:space="preserve">. </w:t>
      </w:r>
      <w:r w:rsidRPr="001616F7">
        <w:rPr>
          <w:noProof/>
          <w:lang w:val="uk-UA" w:eastAsia="uk-UA"/>
        </w:rPr>
        <w:t>Ринок реагує і на чутки, що періодично з'являються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Визначити їх значущість ще складніше, ніж проаналізувати той або інший макроекономічний індикатор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Чутки з'являються несподівано і виникають по будь-якому приводу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При цьому вам потрібно оцінити не тільки зміст чуток, але і дати оцінку особам, які їх поширюють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Існує правило реакції ринку на чутки</w:t>
      </w:r>
      <w:r w:rsidR="001616F7" w:rsidRPr="001616F7">
        <w:rPr>
          <w:noProof/>
          <w:lang w:val="uk-UA" w:eastAsia="uk-UA"/>
        </w:rPr>
        <w:t>:</w:t>
      </w:r>
      <w:r w:rsidR="001616F7">
        <w:rPr>
          <w:noProof/>
          <w:lang w:val="uk-UA" w:eastAsia="uk-UA"/>
        </w:rPr>
        <w:t xml:space="preserve"> "</w:t>
      </w:r>
      <w:r w:rsidRPr="001616F7">
        <w:rPr>
          <w:noProof/>
          <w:lang w:val="uk-UA" w:eastAsia="uk-UA"/>
        </w:rPr>
        <w:t>при чутках купувати, при фактах продавати</w:t>
      </w:r>
      <w:r w:rsidR="001616F7">
        <w:rPr>
          <w:noProof/>
          <w:lang w:val="uk-UA" w:eastAsia="uk-UA"/>
        </w:rPr>
        <w:t xml:space="preserve">". </w:t>
      </w:r>
      <w:r w:rsidRPr="001616F7">
        <w:rPr>
          <w:noProof/>
          <w:lang w:val="uk-UA" w:eastAsia="uk-UA"/>
        </w:rPr>
        <w:t xml:space="preserve">Мається </w:t>
      </w:r>
      <w:r w:rsidRPr="001616F7">
        <w:rPr>
          <w:lang w:val="uk-UA" w:eastAsia="uk-UA"/>
        </w:rPr>
        <w:t xml:space="preserve">на увазі </w:t>
      </w:r>
      <w:r w:rsidRPr="001616F7">
        <w:rPr>
          <w:noProof/>
          <w:lang w:val="uk-UA" w:eastAsia="uk-UA"/>
        </w:rPr>
        <w:t>покупка американського долара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Оскільки долар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основна світова резервна валюта, то у разі несприятливих чуток більшість учасників ринку купують долари, продаючи інші валюти</w:t>
      </w:r>
      <w:r w:rsidR="001616F7" w:rsidRPr="001616F7">
        <w:rPr>
          <w:noProof/>
          <w:lang w:val="uk-UA" w:eastAsia="uk-UA"/>
        </w:rPr>
        <w:t>.</w:t>
      </w:r>
    </w:p>
    <w:p w:rsidR="001616F7" w:rsidRDefault="001616F7" w:rsidP="001616F7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2" w:name="_Toc257387150"/>
      <w:r w:rsidR="00696EFF" w:rsidRPr="001616F7">
        <w:rPr>
          <w:lang w:val="uk-UA"/>
        </w:rPr>
        <w:t>3</w:t>
      </w:r>
      <w:r w:rsidRPr="001616F7">
        <w:rPr>
          <w:lang w:val="uk-UA"/>
        </w:rPr>
        <w:t xml:space="preserve">. </w:t>
      </w:r>
      <w:r w:rsidR="00696EFF" w:rsidRPr="001616F7">
        <w:rPr>
          <w:lang w:val="uk-UA"/>
        </w:rPr>
        <w:t>Макроекономічні індикатори валютного ринку</w:t>
      </w:r>
      <w:r w:rsidRPr="001616F7">
        <w:rPr>
          <w:lang w:val="uk-UA"/>
        </w:rPr>
        <w:t xml:space="preserve">. </w:t>
      </w:r>
      <w:r w:rsidR="00696EFF" w:rsidRPr="001616F7">
        <w:rPr>
          <w:lang w:val="uk-UA"/>
        </w:rPr>
        <w:t>Календар подій та індикаторів</w:t>
      </w:r>
      <w:bookmarkEnd w:id="2"/>
    </w:p>
    <w:p w:rsidR="001616F7" w:rsidRDefault="001616F7" w:rsidP="001616F7">
      <w:pPr>
        <w:ind w:firstLine="709"/>
        <w:rPr>
          <w:lang w:val="uk-UA"/>
        </w:rPr>
      </w:pP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Основні макроекономічні індикатори США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Оскільки всі валюти в першу чергу торгуються проти долара і долар є основною світовою резервною валютою, то найбільший інтерес і значення мають макроекономічні індикатори США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Ці індикатори, як правило, публікуються при відкритті Нью-Йорка, коли і в звичайні-то дні цей момент часу достатньо драматичний для ринку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Тому в ті дні, коли публікуються найбільш значущі індикатори, той час їх публікації є ключовим для роботи ринку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У такі дні часто до початку роботи Нью-Йорка ринок дуже млявий і невизначений</w:t>
      </w:r>
      <w:r w:rsidR="001616F7">
        <w:rPr>
          <w:noProof/>
          <w:lang w:val="uk-UA" w:eastAsia="uk-UA"/>
        </w:rPr>
        <w:t xml:space="preserve"> (</w:t>
      </w:r>
      <w:r w:rsidRPr="001616F7">
        <w:rPr>
          <w:noProof/>
          <w:lang w:val="uk-UA" w:eastAsia="uk-UA"/>
        </w:rPr>
        <w:t>у плані руху котирувань</w:t>
      </w:r>
      <w:r w:rsidR="001616F7" w:rsidRPr="001616F7">
        <w:rPr>
          <w:noProof/>
          <w:lang w:val="uk-UA" w:eastAsia="uk-UA"/>
        </w:rPr>
        <w:t xml:space="preserve">). </w:t>
      </w:r>
      <w:r w:rsidRPr="001616F7">
        <w:rPr>
          <w:noProof/>
          <w:lang w:val="uk-UA" w:eastAsia="uk-UA"/>
        </w:rPr>
        <w:t>Це пояснюється невизначеністю очікувань учасників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Вихід індикатора зазвичай прояснює ситуацію, і учасники приходять до того або іншого рішення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Дата і час виходу макроекономічних показників відомі заздалегідь, оскільки існує календар публікацій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Крім того, завжди відомі очікувані значення цих індикаторів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Тому завжди є час, щоб продумати і спрогнозувати можливі варіанти поведінки ринку при сильних відхиленнях реальних показників від очікуваних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Абсолютний числовий вираз критичного рівня відхилення для кожного індикатора визначити дуже важко, оскільки ринок реагує не на сам показник, а виражає свій настрій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Іноді незначні відхилення викликають сильну реакцію ринку, а іноді значні відхилення від очікуваних значень ігноруються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Відмітьте, що один індикатор, узятий ізольовано від інших, не несе практично ніякої інформації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Тому реакція на індикатор визначається також і аналізом всіх попередніх макроекономічних показників в сукупності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Очікування ринку вже спочатку готують його, пересуваючи ціни в найбільш вірогідному напрямі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Часто можна відмітити наступну реакцію ринку після публікації показника</w:t>
      </w:r>
      <w:r w:rsidR="001616F7" w:rsidRPr="001616F7">
        <w:rPr>
          <w:noProof/>
          <w:lang w:val="uk-UA" w:eastAsia="uk-UA"/>
        </w:rPr>
        <w:t xml:space="preserve">: </w:t>
      </w:r>
      <w:r w:rsidRPr="001616F7">
        <w:rPr>
          <w:noProof/>
          <w:lang w:val="uk-UA" w:eastAsia="uk-UA"/>
        </w:rPr>
        <w:t>відразу після появи несподіваного значення курс швидко відкатується в протилежну сторону від</w:t>
      </w:r>
      <w:r w:rsidR="001616F7">
        <w:rPr>
          <w:noProof/>
          <w:lang w:val="uk-UA" w:eastAsia="uk-UA"/>
        </w:rPr>
        <w:t xml:space="preserve"> "</w:t>
      </w:r>
      <w:r w:rsidRPr="001616F7">
        <w:rPr>
          <w:noProof/>
          <w:lang w:val="uk-UA" w:eastAsia="uk-UA"/>
        </w:rPr>
        <w:t>правильної</w:t>
      </w:r>
      <w:r w:rsidR="001616F7">
        <w:rPr>
          <w:noProof/>
          <w:lang w:val="uk-UA" w:eastAsia="uk-UA"/>
        </w:rPr>
        <w:t xml:space="preserve">" </w:t>
      </w:r>
      <w:r w:rsidRPr="001616F7">
        <w:rPr>
          <w:noProof/>
          <w:lang w:val="uk-UA" w:eastAsia="uk-UA"/>
        </w:rPr>
        <w:t>реакції ринку на це значення, а потім швидко або поволі, але упевнено і сильно йде в</w:t>
      </w:r>
      <w:r w:rsidR="001616F7">
        <w:rPr>
          <w:noProof/>
          <w:lang w:val="uk-UA" w:eastAsia="uk-UA"/>
        </w:rPr>
        <w:t xml:space="preserve"> "</w:t>
      </w:r>
      <w:r w:rsidRPr="001616F7">
        <w:rPr>
          <w:noProof/>
          <w:lang w:val="uk-UA" w:eastAsia="uk-UA"/>
        </w:rPr>
        <w:t>правильному</w:t>
      </w:r>
      <w:r w:rsidR="001616F7">
        <w:rPr>
          <w:noProof/>
          <w:lang w:val="uk-UA" w:eastAsia="uk-UA"/>
        </w:rPr>
        <w:t xml:space="preserve">" </w:t>
      </w:r>
      <w:r w:rsidRPr="001616F7">
        <w:rPr>
          <w:noProof/>
          <w:lang w:val="uk-UA" w:eastAsia="uk-UA"/>
        </w:rPr>
        <w:t>напрямі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Цей ефект можна пояснити бажанням закрити</w:t>
      </w:r>
      <w:r w:rsidR="001616F7" w:rsidRPr="001616F7">
        <w:rPr>
          <w:noProof/>
          <w:lang w:val="uk-UA" w:eastAsia="uk-UA"/>
        </w:rPr>
        <w:t xml:space="preserve"> </w:t>
      </w:r>
      <w:r w:rsidRPr="001616F7">
        <w:rPr>
          <w:noProof/>
          <w:lang w:val="uk-UA" w:eastAsia="uk-UA"/>
        </w:rPr>
        <w:t>збиткові</w:t>
      </w:r>
      <w:r w:rsidR="001616F7" w:rsidRPr="001616F7">
        <w:rPr>
          <w:noProof/>
          <w:lang w:val="uk-UA" w:eastAsia="uk-UA"/>
        </w:rPr>
        <w:t xml:space="preserve"> </w:t>
      </w:r>
      <w:r w:rsidRPr="001616F7">
        <w:rPr>
          <w:noProof/>
          <w:lang w:val="uk-UA" w:eastAsia="uk-UA"/>
        </w:rPr>
        <w:t>позиції,</w:t>
      </w:r>
      <w:r w:rsidR="001616F7" w:rsidRPr="001616F7">
        <w:rPr>
          <w:noProof/>
          <w:lang w:val="uk-UA" w:eastAsia="uk-UA"/>
        </w:rPr>
        <w:t xml:space="preserve"> </w:t>
      </w:r>
      <w:r w:rsidRPr="001616F7">
        <w:rPr>
          <w:noProof/>
          <w:lang w:val="uk-UA" w:eastAsia="uk-UA"/>
        </w:rPr>
        <w:t>відкриті</w:t>
      </w:r>
      <w:r w:rsidR="001616F7" w:rsidRPr="001616F7">
        <w:rPr>
          <w:noProof/>
          <w:lang w:val="uk-UA" w:eastAsia="uk-UA"/>
        </w:rPr>
        <w:t xml:space="preserve"> </w:t>
      </w:r>
      <w:r w:rsidRPr="001616F7">
        <w:rPr>
          <w:noProof/>
          <w:lang w:val="uk-UA" w:eastAsia="uk-UA"/>
        </w:rPr>
        <w:t>завчасно</w:t>
      </w:r>
      <w:r w:rsidR="001616F7" w:rsidRPr="001616F7">
        <w:rPr>
          <w:noProof/>
          <w:lang w:val="uk-UA" w:eastAsia="uk-UA"/>
        </w:rPr>
        <w:t xml:space="preserve"> </w:t>
      </w:r>
      <w:r w:rsidRPr="001616F7">
        <w:rPr>
          <w:noProof/>
          <w:lang w:val="uk-UA" w:eastAsia="uk-UA"/>
        </w:rPr>
        <w:t>в</w:t>
      </w:r>
      <w:r w:rsidR="001616F7">
        <w:rPr>
          <w:noProof/>
          <w:lang w:val="uk-UA" w:eastAsia="uk-UA"/>
        </w:rPr>
        <w:t xml:space="preserve"> "</w:t>
      </w:r>
      <w:r w:rsidRPr="001616F7">
        <w:rPr>
          <w:noProof/>
          <w:lang w:val="uk-UA" w:eastAsia="uk-UA"/>
        </w:rPr>
        <w:t>неправильному</w:t>
      </w:r>
      <w:r w:rsidR="001616F7">
        <w:rPr>
          <w:noProof/>
          <w:lang w:val="uk-UA" w:eastAsia="uk-UA"/>
        </w:rPr>
        <w:t xml:space="preserve">" </w:t>
      </w:r>
      <w:r w:rsidRPr="001616F7">
        <w:rPr>
          <w:noProof/>
          <w:lang w:val="uk-UA" w:eastAsia="uk-UA"/>
        </w:rPr>
        <w:t>напрямі, а також додати або відкрити позиції в</w:t>
      </w:r>
      <w:r w:rsidR="001616F7">
        <w:rPr>
          <w:noProof/>
          <w:lang w:val="uk-UA" w:eastAsia="uk-UA"/>
        </w:rPr>
        <w:t xml:space="preserve"> "</w:t>
      </w:r>
      <w:r w:rsidRPr="001616F7">
        <w:rPr>
          <w:noProof/>
          <w:lang w:val="uk-UA" w:eastAsia="uk-UA"/>
        </w:rPr>
        <w:t>правильному</w:t>
      </w:r>
      <w:r w:rsidR="001616F7">
        <w:rPr>
          <w:noProof/>
          <w:lang w:val="uk-UA" w:eastAsia="uk-UA"/>
        </w:rPr>
        <w:t xml:space="preserve">" </w:t>
      </w:r>
      <w:r w:rsidRPr="001616F7">
        <w:rPr>
          <w:noProof/>
          <w:lang w:val="uk-UA" w:eastAsia="uk-UA"/>
        </w:rPr>
        <w:t>напрямі на сприятливішому рівні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Ще раз нагадаємо, що для справжнього макроекономічного аналізу важливе не конкретне значення того або іншого показника, а наявність стійкої тенденції і помітної швидкості росту або зменшення даного показника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При обговоренні індикаторів ми не стільки прагнули виявити їх значущість для макроекономічного аналізу, скільки намагалися описувати стандартні реакції валютного ринку на публіковані значення цих індикаторів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Аналіз всіх індикаторів і їх вплив на зміну курсу валюти здійснюються по загальній схемі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Якщо індикатор показує поліпшення стану економіки, то це приводить до посилення валюти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Якщо індикатор показує ослаблення економіки, то це приводить до здешевлення валюти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Швидке поліпшення стану економіки може привести до</w:t>
      </w:r>
      <w:r w:rsidR="001616F7">
        <w:rPr>
          <w:noProof/>
          <w:lang w:val="uk-UA" w:eastAsia="uk-UA"/>
        </w:rPr>
        <w:t xml:space="preserve"> "</w:t>
      </w:r>
      <w:r w:rsidRPr="001616F7">
        <w:rPr>
          <w:noProof/>
          <w:lang w:val="uk-UA" w:eastAsia="uk-UA"/>
        </w:rPr>
        <w:t>перегрітого</w:t>
      </w:r>
      <w:r w:rsidR="001616F7">
        <w:rPr>
          <w:noProof/>
          <w:lang w:val="uk-UA" w:eastAsia="uk-UA"/>
        </w:rPr>
        <w:t xml:space="preserve">" </w:t>
      </w:r>
      <w:r w:rsidRPr="001616F7">
        <w:rPr>
          <w:noProof/>
          <w:lang w:val="uk-UA" w:eastAsia="uk-UA"/>
        </w:rPr>
        <w:t>її стану, що повинне змусити центральний банк підвищити облікову ставку, а це приведе до посилення валюти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Ослаблення економіки може змусити центральний банк знизити облікову ставку, що приведе до здешевлення валюти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Таким чином, вплив кожного макроекономічного показника на курс валюти розглядається в двох аспектах</w:t>
      </w:r>
      <w:r w:rsidR="001616F7" w:rsidRPr="001616F7">
        <w:rPr>
          <w:noProof/>
          <w:lang w:val="uk-UA" w:eastAsia="uk-UA"/>
        </w:rPr>
        <w:t xml:space="preserve">: </w:t>
      </w:r>
      <w:r w:rsidRPr="001616F7">
        <w:rPr>
          <w:noProof/>
          <w:lang w:val="uk-UA" w:eastAsia="uk-UA"/>
        </w:rPr>
        <w:t>стан економіки і можливі методи державного регулювання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Причому обидві компоненти такого аналізу діють в одному напрямі або підсилюючи валюту, або ослабляючи її</w:t>
      </w:r>
      <w:r w:rsidR="001616F7" w:rsidRPr="001616F7">
        <w:rPr>
          <w:noProof/>
          <w:lang w:val="uk-UA" w:eastAsia="uk-UA"/>
        </w:rPr>
        <w:t>.</w:t>
      </w:r>
    </w:p>
    <w:p w:rsidR="00696EFF" w:rsidRPr="001616F7" w:rsidRDefault="001616F7" w:rsidP="001616F7">
      <w:pPr>
        <w:pStyle w:val="2"/>
        <w:rPr>
          <w:noProof/>
          <w:lang w:val="uk-UA" w:eastAsia="uk-UA"/>
        </w:rPr>
      </w:pPr>
      <w:r>
        <w:rPr>
          <w:noProof/>
          <w:lang w:val="uk-UA" w:eastAsia="uk-UA"/>
        </w:rPr>
        <w:br w:type="page"/>
      </w:r>
      <w:bookmarkStart w:id="3" w:name="_Toc257387151"/>
      <w:r>
        <w:rPr>
          <w:noProof/>
          <w:lang w:val="uk-UA" w:eastAsia="uk-UA"/>
        </w:rPr>
        <w:t xml:space="preserve">3.1 </w:t>
      </w:r>
      <w:r w:rsidR="00696EFF" w:rsidRPr="001616F7">
        <w:rPr>
          <w:lang w:val="uk-UA" w:eastAsia="uk-UA"/>
        </w:rPr>
        <w:t>GNP</w:t>
      </w:r>
      <w:r w:rsidR="00696EFF" w:rsidRPr="001616F7">
        <w:rPr>
          <w:noProof/>
          <w:lang w:val="uk-UA" w:eastAsia="uk-UA"/>
        </w:rPr>
        <w:t xml:space="preserve"> і </w:t>
      </w:r>
      <w:r w:rsidR="00696EFF" w:rsidRPr="001616F7">
        <w:rPr>
          <w:lang w:val="uk-UA" w:eastAsia="uk-UA"/>
        </w:rPr>
        <w:t>GDP</w:t>
      </w:r>
      <w:bookmarkEnd w:id="3"/>
    </w:p>
    <w:p w:rsidR="001616F7" w:rsidRDefault="001616F7" w:rsidP="001616F7">
      <w:pPr>
        <w:ind w:firstLine="709"/>
        <w:rPr>
          <w:lang w:val="uk-UA" w:eastAsia="uk-UA"/>
        </w:rPr>
      </w:pP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lang w:val="uk-UA" w:eastAsia="uk-UA"/>
        </w:rPr>
        <w:t>GNP</w:t>
      </w:r>
      <w:r w:rsidR="001616F7">
        <w:rPr>
          <w:noProof/>
          <w:lang w:val="uk-UA" w:eastAsia="uk-UA"/>
        </w:rPr>
        <w:t xml:space="preserve"> (</w:t>
      </w:r>
      <w:r w:rsidRPr="001616F7">
        <w:rPr>
          <w:lang w:val="uk-UA" w:eastAsia="uk-UA"/>
        </w:rPr>
        <w:t>Gross</w:t>
      </w:r>
      <w:r w:rsidRPr="001616F7">
        <w:rPr>
          <w:noProof/>
          <w:lang w:val="uk-UA" w:eastAsia="uk-UA"/>
        </w:rPr>
        <w:t xml:space="preserve"> </w:t>
      </w:r>
      <w:r w:rsidRPr="001616F7">
        <w:rPr>
          <w:lang w:val="uk-UA" w:eastAsia="uk-UA"/>
        </w:rPr>
        <w:t>National</w:t>
      </w:r>
      <w:r w:rsidRPr="001616F7">
        <w:rPr>
          <w:noProof/>
          <w:lang w:val="uk-UA" w:eastAsia="uk-UA"/>
        </w:rPr>
        <w:t xml:space="preserve"> </w:t>
      </w:r>
      <w:r w:rsidRPr="001616F7">
        <w:rPr>
          <w:lang w:val="uk-UA" w:eastAsia="uk-UA"/>
        </w:rPr>
        <w:t>Product</w:t>
      </w:r>
      <w:r w:rsidR="001616F7" w:rsidRPr="001616F7">
        <w:rPr>
          <w:noProof/>
          <w:lang w:val="uk-UA" w:eastAsia="uk-UA"/>
        </w:rPr>
        <w:t xml:space="preserve">) - </w:t>
      </w:r>
      <w:r w:rsidRPr="001616F7">
        <w:rPr>
          <w:noProof/>
          <w:lang w:val="uk-UA" w:eastAsia="uk-UA"/>
        </w:rPr>
        <w:t>валовий національний продукт</w:t>
      </w:r>
      <w:r w:rsidR="001616F7">
        <w:rPr>
          <w:noProof/>
          <w:lang w:val="uk-UA" w:eastAsia="uk-UA"/>
        </w:rPr>
        <w:t xml:space="preserve"> (</w:t>
      </w:r>
      <w:r w:rsidRPr="001616F7">
        <w:rPr>
          <w:noProof/>
          <w:lang w:val="uk-UA" w:eastAsia="uk-UA"/>
        </w:rPr>
        <w:t>ВНП</w:t>
      </w:r>
      <w:r w:rsidR="001616F7" w:rsidRPr="001616F7">
        <w:rPr>
          <w:noProof/>
          <w:lang w:val="uk-UA" w:eastAsia="uk-UA"/>
        </w:rPr>
        <w:t xml:space="preserve">). </w:t>
      </w:r>
      <w:r w:rsidRPr="001616F7">
        <w:rPr>
          <w:noProof/>
          <w:lang w:val="uk-UA" w:eastAsia="uk-UA"/>
        </w:rPr>
        <w:t>ВНП є всім, що провели резиденти як усередині країни, так і за кордоном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lang w:val="uk-UA" w:eastAsia="uk-UA"/>
        </w:rPr>
        <w:t>GDP</w:t>
      </w:r>
      <w:r w:rsidR="001616F7">
        <w:rPr>
          <w:noProof/>
          <w:lang w:val="uk-UA" w:eastAsia="uk-UA"/>
        </w:rPr>
        <w:t xml:space="preserve"> (</w:t>
      </w:r>
      <w:r w:rsidRPr="001616F7">
        <w:rPr>
          <w:lang w:val="uk-UA" w:eastAsia="uk-UA"/>
        </w:rPr>
        <w:t>Gross</w:t>
      </w:r>
      <w:r w:rsidRPr="001616F7">
        <w:rPr>
          <w:noProof/>
          <w:lang w:val="uk-UA" w:eastAsia="uk-UA"/>
        </w:rPr>
        <w:t xml:space="preserve"> </w:t>
      </w:r>
      <w:r w:rsidRPr="001616F7">
        <w:rPr>
          <w:lang w:val="uk-UA" w:eastAsia="uk-UA"/>
        </w:rPr>
        <w:t>Domestic</w:t>
      </w:r>
      <w:r w:rsidRPr="001616F7">
        <w:rPr>
          <w:noProof/>
          <w:lang w:val="uk-UA" w:eastAsia="uk-UA"/>
        </w:rPr>
        <w:t xml:space="preserve"> </w:t>
      </w:r>
      <w:r w:rsidRPr="001616F7">
        <w:rPr>
          <w:lang w:val="uk-UA" w:eastAsia="uk-UA"/>
        </w:rPr>
        <w:t>Product</w:t>
      </w:r>
      <w:r w:rsidR="001616F7" w:rsidRPr="001616F7">
        <w:rPr>
          <w:noProof/>
          <w:lang w:val="uk-UA" w:eastAsia="uk-UA"/>
        </w:rPr>
        <w:t xml:space="preserve">) - </w:t>
      </w:r>
      <w:r w:rsidRPr="001616F7">
        <w:rPr>
          <w:noProof/>
          <w:lang w:val="uk-UA" w:eastAsia="uk-UA"/>
        </w:rPr>
        <w:t>валовий внутрішній продукт</w:t>
      </w:r>
      <w:r w:rsidR="001616F7">
        <w:rPr>
          <w:noProof/>
          <w:lang w:val="uk-UA" w:eastAsia="uk-UA"/>
        </w:rPr>
        <w:t xml:space="preserve"> (</w:t>
      </w:r>
      <w:r w:rsidRPr="001616F7">
        <w:rPr>
          <w:noProof/>
          <w:lang w:val="uk-UA" w:eastAsia="uk-UA"/>
        </w:rPr>
        <w:t>ВВП</w:t>
      </w:r>
      <w:r w:rsidR="001616F7" w:rsidRPr="001616F7">
        <w:rPr>
          <w:noProof/>
          <w:lang w:val="uk-UA" w:eastAsia="uk-UA"/>
        </w:rPr>
        <w:t xml:space="preserve">). </w:t>
      </w:r>
      <w:r w:rsidRPr="001616F7">
        <w:rPr>
          <w:noProof/>
          <w:lang w:val="uk-UA" w:eastAsia="uk-UA"/>
        </w:rPr>
        <w:t>ВВП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все, проведене усередині країни як резидентами, так і не резидентами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Різниця між цими індексами не дуже велика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 xml:space="preserve">Показник </w:t>
      </w:r>
      <w:r w:rsidRPr="001616F7">
        <w:rPr>
          <w:lang w:val="uk-UA" w:eastAsia="uk-UA"/>
        </w:rPr>
        <w:t>GDP</w:t>
      </w:r>
      <w:r w:rsidRPr="001616F7">
        <w:rPr>
          <w:noProof/>
          <w:lang w:val="uk-UA" w:eastAsia="uk-UA"/>
        </w:rPr>
        <w:t xml:space="preserve"> популярніший за межами США, а </w:t>
      </w:r>
      <w:r w:rsidRPr="001616F7">
        <w:rPr>
          <w:lang w:val="uk-UA" w:eastAsia="uk-UA"/>
        </w:rPr>
        <w:t>GNP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в США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 xml:space="preserve">Для можливості порівняння з показниками інших країн США теж випускають </w:t>
      </w:r>
      <w:r w:rsidRPr="001616F7">
        <w:rPr>
          <w:lang w:val="uk-UA" w:eastAsia="uk-UA"/>
        </w:rPr>
        <w:t>GDP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Якщо розглянути формулу для ВНП, то видно, що він складається з окремих компонентів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Тому він є як би вторинним, і його досить добре можна прогнозувати на підставі інших макроекономічних показників, які характеризують окремі складники для формули ВНП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Передбачається, що існує залежність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збільшення ВНП означає зростання економіки і сприяє посиленню валюти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Навпаки, зменшення ВНП говорить про спад в економічному розвитку і викликає ослаблення валюти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Крім того, при сильному уповільненні швидкості росту ВНП центральний банк для стимулювання економіки може знизити облікову ставку, щоб збільшити грошову пропозицію і інвестиції, що теж приведе до ослаблення валюти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При дуже швидкому зростанні ВНП, який може привести економіку в</w:t>
      </w:r>
      <w:r w:rsidR="001616F7">
        <w:rPr>
          <w:noProof/>
          <w:lang w:val="uk-UA" w:eastAsia="uk-UA"/>
        </w:rPr>
        <w:t xml:space="preserve"> "</w:t>
      </w:r>
      <w:r w:rsidRPr="001616F7">
        <w:rPr>
          <w:noProof/>
          <w:lang w:val="uk-UA" w:eastAsia="uk-UA"/>
        </w:rPr>
        <w:t>перегрітий</w:t>
      </w:r>
      <w:r w:rsidR="001616F7">
        <w:rPr>
          <w:noProof/>
          <w:lang w:val="uk-UA" w:eastAsia="uk-UA"/>
        </w:rPr>
        <w:t xml:space="preserve">" </w:t>
      </w:r>
      <w:r w:rsidRPr="001616F7">
        <w:rPr>
          <w:noProof/>
          <w:lang w:val="uk-UA" w:eastAsia="uk-UA"/>
        </w:rPr>
        <w:t>стан, центральний банк може підвищити облікову ставку, що приведе до подальшого дорожчання валюти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 xml:space="preserve">Для оцінки інфляції часто </w:t>
      </w:r>
      <w:r w:rsidRPr="001616F7">
        <w:rPr>
          <w:smallCaps/>
          <w:noProof/>
          <w:lang w:val="uk-UA" w:eastAsia="uk-UA"/>
        </w:rPr>
        <w:t xml:space="preserve">використовують </w:t>
      </w:r>
      <w:r w:rsidRPr="001616F7">
        <w:rPr>
          <w:noProof/>
          <w:lang w:val="uk-UA" w:eastAsia="uk-UA"/>
        </w:rPr>
        <w:t>дефлятор ВНП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відношення поточного значення ВНП до деякого базового значення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Цей показник дозволяє виділити з ВНП інфляційну складову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Дійсно, ВНП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сумарна вартість проведеного національного продукту, а будь-яка вартість або ціна складається з двох частин</w:t>
      </w:r>
      <w:r w:rsidR="001616F7" w:rsidRPr="001616F7">
        <w:rPr>
          <w:noProof/>
          <w:lang w:val="uk-UA" w:eastAsia="uk-UA"/>
        </w:rPr>
        <w:t xml:space="preserve">: </w:t>
      </w:r>
      <w:r w:rsidRPr="001616F7">
        <w:rPr>
          <w:noProof/>
          <w:lang w:val="uk-UA" w:eastAsia="uk-UA"/>
        </w:rPr>
        <w:t>реальна вартість плюс інфляція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Тому зростання ВНП може бути обумовлений тільки збільшенням останньої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Отже, при аналізі необхідно враховувати вплив інфляції на показник ВНП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Цей індекс виходить раз на квартал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Його вплив на ринок не дуже істотно, оскільки значення цього індикатора добре прогнозується на підставі численних місячних показників</w:t>
      </w:r>
      <w:r w:rsidR="001616F7" w:rsidRPr="001616F7">
        <w:rPr>
          <w:noProof/>
          <w:lang w:val="uk-UA" w:eastAsia="uk-UA"/>
        </w:rPr>
        <w:t>.</w:t>
      </w:r>
    </w:p>
    <w:p w:rsidR="001616F7" w:rsidRDefault="001616F7" w:rsidP="001616F7">
      <w:pPr>
        <w:ind w:firstLine="709"/>
        <w:rPr>
          <w:noProof/>
          <w:lang w:val="uk-UA" w:eastAsia="uk-UA"/>
        </w:rPr>
      </w:pPr>
    </w:p>
    <w:p w:rsidR="00696EFF" w:rsidRPr="001616F7" w:rsidRDefault="001616F7" w:rsidP="001616F7">
      <w:pPr>
        <w:pStyle w:val="2"/>
        <w:rPr>
          <w:noProof/>
          <w:lang w:val="uk-UA" w:eastAsia="uk-UA"/>
        </w:rPr>
      </w:pPr>
      <w:bookmarkStart w:id="4" w:name="_Toc257387152"/>
      <w:r>
        <w:rPr>
          <w:noProof/>
          <w:lang w:val="uk-UA" w:eastAsia="uk-UA"/>
        </w:rPr>
        <w:t xml:space="preserve">3.2 </w:t>
      </w:r>
      <w:r w:rsidR="00696EFF" w:rsidRPr="001616F7">
        <w:rPr>
          <w:lang w:val="uk-UA" w:eastAsia="uk-UA"/>
        </w:rPr>
        <w:t>Industrial</w:t>
      </w:r>
      <w:r w:rsidR="00696EFF" w:rsidRPr="001616F7">
        <w:rPr>
          <w:noProof/>
          <w:lang w:val="uk-UA" w:eastAsia="uk-UA"/>
        </w:rPr>
        <w:t xml:space="preserve"> </w:t>
      </w:r>
      <w:r w:rsidR="00696EFF" w:rsidRPr="001616F7">
        <w:rPr>
          <w:lang w:val="uk-UA" w:eastAsia="uk-UA"/>
        </w:rPr>
        <w:t>Production</w:t>
      </w:r>
      <w:bookmarkEnd w:id="4"/>
    </w:p>
    <w:p w:rsidR="001616F7" w:rsidRDefault="001616F7" w:rsidP="001616F7">
      <w:pPr>
        <w:ind w:firstLine="709"/>
        <w:rPr>
          <w:noProof/>
          <w:lang w:val="uk-UA" w:eastAsia="uk-UA"/>
        </w:rPr>
      </w:pP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Індикатор промислового виробництва показує загальний випуск продукції національних заводів, копалень, загальний об'єм комунальних послуг і тому подібне Він відображає силу економіки, а значить, і силу валюти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Таким чином, при збільшенні цього показника росте і курс валюти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При його зменшенні курс валюти падає, при цьому для стимулювання виробництва центральний банк може піти на зниження облікової ставки, що теж ослабить валюту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Цей індекс публікується щомісячно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Учасники ринку звертають увагу на нього, правда, не дуже велике</w:t>
      </w:r>
      <w:r w:rsidR="001616F7" w:rsidRPr="001616F7">
        <w:rPr>
          <w:noProof/>
          <w:lang w:val="uk-UA" w:eastAsia="uk-UA"/>
        </w:rPr>
        <w:t>.</w:t>
      </w:r>
    </w:p>
    <w:p w:rsidR="001616F7" w:rsidRDefault="001616F7" w:rsidP="001616F7">
      <w:pPr>
        <w:ind w:firstLine="709"/>
        <w:rPr>
          <w:noProof/>
          <w:lang w:val="uk-UA" w:eastAsia="uk-UA"/>
        </w:rPr>
      </w:pPr>
    </w:p>
    <w:p w:rsidR="00696EFF" w:rsidRPr="001616F7" w:rsidRDefault="001616F7" w:rsidP="001616F7">
      <w:pPr>
        <w:pStyle w:val="2"/>
        <w:rPr>
          <w:noProof/>
          <w:lang w:val="uk-UA" w:eastAsia="uk-UA"/>
        </w:rPr>
      </w:pPr>
      <w:bookmarkStart w:id="5" w:name="_Toc257387153"/>
      <w:r>
        <w:rPr>
          <w:noProof/>
          <w:lang w:val="uk-UA" w:eastAsia="uk-UA"/>
        </w:rPr>
        <w:t xml:space="preserve">3.3 </w:t>
      </w:r>
      <w:r w:rsidR="00696EFF" w:rsidRPr="001616F7">
        <w:rPr>
          <w:lang w:val="uk-UA" w:eastAsia="uk-UA"/>
        </w:rPr>
        <w:t>Capacity</w:t>
      </w:r>
      <w:r w:rsidR="00696EFF" w:rsidRPr="001616F7">
        <w:rPr>
          <w:noProof/>
          <w:lang w:val="uk-UA" w:eastAsia="uk-UA"/>
        </w:rPr>
        <w:t xml:space="preserve"> </w:t>
      </w:r>
      <w:r w:rsidR="00696EFF" w:rsidRPr="001616F7">
        <w:rPr>
          <w:lang w:val="uk-UA" w:eastAsia="uk-UA"/>
        </w:rPr>
        <w:t>Utilization</w:t>
      </w:r>
      <w:bookmarkEnd w:id="5"/>
    </w:p>
    <w:p w:rsidR="001616F7" w:rsidRDefault="001616F7" w:rsidP="001616F7">
      <w:pPr>
        <w:ind w:firstLine="709"/>
        <w:rPr>
          <w:noProof/>
          <w:lang w:val="uk-UA" w:eastAsia="uk-UA"/>
        </w:rPr>
      </w:pP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Завантаженість виробничих потужностей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відношення загального випуску продукції до загальних можливостей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Цей параметр теж характеризує поточний стан економіки, наприклад недостатня завантаженість ресурсів указує на слабкий стан економіки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Для даного показника існує оптимальне значення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8</w:t>
      </w:r>
      <w:r w:rsidR="001616F7">
        <w:rPr>
          <w:noProof/>
          <w:lang w:val="uk-UA" w:eastAsia="uk-UA"/>
        </w:rPr>
        <w:t>1.5</w:t>
      </w:r>
      <w:r w:rsidRPr="001616F7">
        <w:rPr>
          <w:noProof/>
          <w:lang w:val="uk-UA" w:eastAsia="uk-UA"/>
        </w:rPr>
        <w:t>%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Перевищення ним значення 85% швидше свідчить про</w:t>
      </w:r>
      <w:r w:rsidR="001616F7">
        <w:rPr>
          <w:noProof/>
          <w:lang w:val="uk-UA" w:eastAsia="uk-UA"/>
        </w:rPr>
        <w:t xml:space="preserve"> "</w:t>
      </w:r>
      <w:r w:rsidRPr="001616F7">
        <w:rPr>
          <w:noProof/>
          <w:lang w:val="uk-UA" w:eastAsia="uk-UA"/>
        </w:rPr>
        <w:t>перегрітий</w:t>
      </w:r>
      <w:r w:rsidR="001616F7">
        <w:rPr>
          <w:noProof/>
          <w:lang w:val="uk-UA" w:eastAsia="uk-UA"/>
        </w:rPr>
        <w:t xml:space="preserve">" </w:t>
      </w:r>
      <w:r w:rsidRPr="001616F7">
        <w:rPr>
          <w:noProof/>
          <w:lang w:val="uk-UA" w:eastAsia="uk-UA"/>
        </w:rPr>
        <w:t>стан економіки, чим про благополучний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Проте навіть надмірне значення цього показника може привести до посилення валюти, оскільки</w:t>
      </w:r>
      <w:r w:rsidR="001616F7">
        <w:rPr>
          <w:noProof/>
          <w:lang w:val="uk-UA" w:eastAsia="uk-UA"/>
        </w:rPr>
        <w:t xml:space="preserve"> "</w:t>
      </w:r>
      <w:r w:rsidRPr="001616F7">
        <w:rPr>
          <w:noProof/>
          <w:lang w:val="uk-UA" w:eastAsia="uk-UA"/>
        </w:rPr>
        <w:t>перегрітий</w:t>
      </w:r>
      <w:r w:rsidR="001616F7">
        <w:rPr>
          <w:noProof/>
          <w:lang w:val="uk-UA" w:eastAsia="uk-UA"/>
        </w:rPr>
        <w:t xml:space="preserve">" </w:t>
      </w:r>
      <w:r w:rsidRPr="001616F7">
        <w:rPr>
          <w:noProof/>
          <w:lang w:val="uk-UA" w:eastAsia="uk-UA"/>
        </w:rPr>
        <w:t>стан економіки приводить до інфляції і говорить про можливість підвищення облікових ставок центральним банком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Якщо значення цього параметра істотно нижче оптимального, то це указує на слабкість економіки і може привести до ослаблення валюти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Цей індикатор публікується щомісячно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Для учасників валютного ринку він не є істотним, але для макроекономічного аналізу він необхідний</w:t>
      </w:r>
      <w:r w:rsidR="001616F7" w:rsidRPr="001616F7">
        <w:rPr>
          <w:noProof/>
          <w:lang w:val="uk-UA" w:eastAsia="uk-UA"/>
        </w:rPr>
        <w:t>.</w:t>
      </w:r>
    </w:p>
    <w:p w:rsidR="001616F7" w:rsidRDefault="001616F7" w:rsidP="001616F7">
      <w:pPr>
        <w:ind w:firstLine="709"/>
        <w:rPr>
          <w:noProof/>
          <w:lang w:val="uk-UA" w:eastAsia="uk-UA"/>
        </w:rPr>
      </w:pPr>
    </w:p>
    <w:p w:rsidR="00696EFF" w:rsidRPr="001616F7" w:rsidRDefault="001616F7" w:rsidP="001616F7">
      <w:pPr>
        <w:pStyle w:val="2"/>
        <w:rPr>
          <w:noProof/>
          <w:lang w:val="uk-UA" w:eastAsia="uk-UA"/>
        </w:rPr>
      </w:pPr>
      <w:bookmarkStart w:id="6" w:name="_Toc257387154"/>
      <w:r>
        <w:rPr>
          <w:noProof/>
          <w:lang w:val="uk-UA" w:eastAsia="uk-UA"/>
        </w:rPr>
        <w:t xml:space="preserve">3.4 </w:t>
      </w:r>
      <w:r w:rsidR="00696EFF" w:rsidRPr="001616F7">
        <w:rPr>
          <w:lang w:val="uk-UA" w:eastAsia="uk-UA"/>
        </w:rPr>
        <w:t>Factory</w:t>
      </w:r>
      <w:r w:rsidR="00696EFF" w:rsidRPr="001616F7">
        <w:rPr>
          <w:noProof/>
          <w:lang w:val="uk-UA" w:eastAsia="uk-UA"/>
        </w:rPr>
        <w:t xml:space="preserve"> </w:t>
      </w:r>
      <w:r w:rsidR="00696EFF" w:rsidRPr="001616F7">
        <w:rPr>
          <w:lang w:val="uk-UA" w:eastAsia="uk-UA"/>
        </w:rPr>
        <w:t>Orders</w:t>
      </w:r>
      <w:bookmarkEnd w:id="6"/>
    </w:p>
    <w:p w:rsidR="001616F7" w:rsidRDefault="001616F7" w:rsidP="001616F7">
      <w:pPr>
        <w:ind w:firstLine="709"/>
        <w:rPr>
          <w:noProof/>
          <w:lang w:val="uk-UA" w:eastAsia="uk-UA"/>
        </w:rPr>
      </w:pP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Замовлення промисловості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це індикатор, який показує потребу промисловості в товарах тривалого і нетривалого користування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Збільшення значення цього індикатора характеризує активність виробництва і його можливе зростання, тоді як зменшення свідчить про згортання виробництва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Тому при збільшенні даного показника курс валюти росте, а при зменшенні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падає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Цей індикатор публікується щомісячно і робить на ринок дуже обмежений вплив, бо більше значення має наступний індикатор, який є основною складовою частиною даного показника</w:t>
      </w:r>
      <w:r w:rsidR="001616F7" w:rsidRPr="001616F7">
        <w:rPr>
          <w:noProof/>
          <w:lang w:val="uk-UA" w:eastAsia="uk-UA"/>
        </w:rPr>
        <w:t>.</w:t>
      </w:r>
    </w:p>
    <w:p w:rsidR="001616F7" w:rsidRDefault="001616F7" w:rsidP="001616F7">
      <w:pPr>
        <w:ind w:firstLine="709"/>
        <w:rPr>
          <w:noProof/>
          <w:lang w:val="uk-UA" w:eastAsia="uk-UA"/>
        </w:rPr>
      </w:pPr>
    </w:p>
    <w:p w:rsidR="00696EFF" w:rsidRPr="001616F7" w:rsidRDefault="001616F7" w:rsidP="001616F7">
      <w:pPr>
        <w:pStyle w:val="2"/>
        <w:rPr>
          <w:noProof/>
          <w:lang w:val="uk-UA" w:eastAsia="uk-UA"/>
        </w:rPr>
      </w:pPr>
      <w:bookmarkStart w:id="7" w:name="_Toc257387155"/>
      <w:r>
        <w:rPr>
          <w:noProof/>
          <w:lang w:val="uk-UA" w:eastAsia="uk-UA"/>
        </w:rPr>
        <w:t xml:space="preserve">3.5 </w:t>
      </w:r>
      <w:r w:rsidR="00696EFF" w:rsidRPr="001616F7">
        <w:rPr>
          <w:lang w:val="uk-UA" w:eastAsia="uk-UA"/>
        </w:rPr>
        <w:t>Durable</w:t>
      </w:r>
      <w:r w:rsidR="00696EFF" w:rsidRPr="001616F7">
        <w:rPr>
          <w:noProof/>
          <w:lang w:val="uk-UA" w:eastAsia="uk-UA"/>
        </w:rPr>
        <w:t xml:space="preserve"> </w:t>
      </w:r>
      <w:r w:rsidR="00696EFF" w:rsidRPr="001616F7">
        <w:rPr>
          <w:lang w:val="uk-UA" w:eastAsia="uk-UA"/>
        </w:rPr>
        <w:t>Goods</w:t>
      </w:r>
      <w:r w:rsidR="00696EFF" w:rsidRPr="001616F7">
        <w:rPr>
          <w:noProof/>
          <w:lang w:val="uk-UA" w:eastAsia="uk-UA"/>
        </w:rPr>
        <w:t xml:space="preserve"> </w:t>
      </w:r>
      <w:r w:rsidR="00696EFF" w:rsidRPr="001616F7">
        <w:rPr>
          <w:lang w:val="uk-UA" w:eastAsia="uk-UA"/>
        </w:rPr>
        <w:t>Order</w:t>
      </w:r>
      <w:bookmarkEnd w:id="7"/>
    </w:p>
    <w:p w:rsidR="001616F7" w:rsidRDefault="001616F7" w:rsidP="001616F7">
      <w:pPr>
        <w:ind w:firstLine="709"/>
        <w:rPr>
          <w:noProof/>
          <w:lang w:val="uk-UA" w:eastAsia="uk-UA"/>
        </w:rPr>
      </w:pP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Замовлення на товари тривалого користування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це індикатор, який показує потребу в товарах з терміном використання більше 3 років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Зазвичай такі товари мають велику ціну</w:t>
      </w:r>
      <w:r w:rsidR="001616F7">
        <w:rPr>
          <w:noProof/>
          <w:lang w:val="uk-UA" w:eastAsia="uk-UA"/>
        </w:rPr>
        <w:t xml:space="preserve"> (</w:t>
      </w:r>
      <w:r w:rsidRPr="001616F7">
        <w:rPr>
          <w:noProof/>
          <w:lang w:val="uk-UA" w:eastAsia="uk-UA"/>
        </w:rPr>
        <w:t>наприклад, автомобілі</w:t>
      </w:r>
      <w:r w:rsidR="001616F7" w:rsidRPr="001616F7">
        <w:rPr>
          <w:noProof/>
          <w:lang w:val="uk-UA" w:eastAsia="uk-UA"/>
        </w:rPr>
        <w:t>),</w:t>
      </w:r>
      <w:r w:rsidRPr="001616F7">
        <w:rPr>
          <w:noProof/>
          <w:lang w:val="uk-UA" w:eastAsia="uk-UA"/>
        </w:rPr>
        <w:t xml:space="preserve"> тому відображають не тільки очікування споживачів, але також і здатність останніх витрачати такі великі суми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Збільшення цього показника позитивно характеризує стан економіки і виробництва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Тому зростання даного показника допомагає валюті посилюватися, а падіння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ослабляє її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Цей індикатор публікується щомісячно і достатньо важливий для ринку</w:t>
      </w:r>
      <w:r w:rsidR="001616F7" w:rsidRPr="001616F7">
        <w:rPr>
          <w:noProof/>
          <w:lang w:val="uk-UA" w:eastAsia="uk-UA"/>
        </w:rPr>
        <w:t>.</w:t>
      </w:r>
    </w:p>
    <w:p w:rsidR="00696EFF" w:rsidRPr="001616F7" w:rsidRDefault="001616F7" w:rsidP="001616F7">
      <w:pPr>
        <w:pStyle w:val="2"/>
        <w:rPr>
          <w:noProof/>
          <w:lang w:val="uk-UA" w:eastAsia="uk-UA"/>
        </w:rPr>
      </w:pPr>
      <w:r>
        <w:rPr>
          <w:noProof/>
          <w:lang w:val="uk-UA" w:eastAsia="uk-UA"/>
        </w:rPr>
        <w:br w:type="page"/>
      </w:r>
      <w:bookmarkStart w:id="8" w:name="_Toc257387156"/>
      <w:r>
        <w:rPr>
          <w:noProof/>
          <w:lang w:val="uk-UA" w:eastAsia="uk-UA"/>
        </w:rPr>
        <w:t>3.6.</w:t>
      </w:r>
      <w:r w:rsidRPr="001616F7">
        <w:rPr>
          <w:noProof/>
          <w:lang w:val="uk-UA" w:eastAsia="uk-UA"/>
        </w:rPr>
        <w:t xml:space="preserve"> </w:t>
      </w:r>
      <w:r w:rsidR="00696EFF" w:rsidRPr="001616F7">
        <w:rPr>
          <w:lang w:val="uk-UA" w:eastAsia="uk-UA"/>
        </w:rPr>
        <w:t>Business</w:t>
      </w:r>
      <w:r w:rsidR="00696EFF" w:rsidRPr="001616F7">
        <w:rPr>
          <w:noProof/>
          <w:lang w:val="uk-UA" w:eastAsia="uk-UA"/>
        </w:rPr>
        <w:t xml:space="preserve"> </w:t>
      </w:r>
      <w:r w:rsidR="00696EFF" w:rsidRPr="001616F7">
        <w:rPr>
          <w:lang w:val="uk-UA" w:eastAsia="uk-UA"/>
        </w:rPr>
        <w:t>Inventories</w:t>
      </w:r>
      <w:bookmarkEnd w:id="8"/>
    </w:p>
    <w:p w:rsidR="001616F7" w:rsidRDefault="001616F7" w:rsidP="001616F7">
      <w:pPr>
        <w:ind w:firstLine="709"/>
        <w:rPr>
          <w:noProof/>
          <w:lang w:val="uk-UA" w:eastAsia="uk-UA"/>
        </w:rPr>
      </w:pP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Комерційні, або торгові, запаси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це показник, який включає всі проведені товари, що зберігаються на складах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Збільшення запасів говорить про слабкий збут товарів, причому насправді неважливо, чим це обумовлено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неконкурентоспроможністю товарів або падінням доходів населення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Затоварювання складів негативно характеризує стан економіки і приводить до ослаблення валюти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Цей показник виходить щомісячно і мало значущий для ринку, тим паче, що він не залишає місця несподіванкам, оскільки комп'ютери дозволяють вести складський облік дуже точно</w:t>
      </w:r>
      <w:r w:rsidR="001616F7" w:rsidRPr="001616F7">
        <w:rPr>
          <w:noProof/>
          <w:lang w:val="uk-UA" w:eastAsia="uk-UA"/>
        </w:rPr>
        <w:t>.</w:t>
      </w:r>
    </w:p>
    <w:p w:rsidR="001616F7" w:rsidRDefault="001616F7" w:rsidP="001616F7">
      <w:pPr>
        <w:ind w:firstLine="709"/>
        <w:rPr>
          <w:noProof/>
          <w:lang w:val="uk-UA" w:eastAsia="uk-UA"/>
        </w:rPr>
      </w:pPr>
    </w:p>
    <w:p w:rsidR="00696EFF" w:rsidRPr="001616F7" w:rsidRDefault="001616F7" w:rsidP="001616F7">
      <w:pPr>
        <w:pStyle w:val="2"/>
        <w:rPr>
          <w:noProof/>
          <w:lang w:val="uk-UA" w:eastAsia="uk-UA"/>
        </w:rPr>
      </w:pPr>
      <w:bookmarkStart w:id="9" w:name="_Toc257387157"/>
      <w:r>
        <w:rPr>
          <w:noProof/>
          <w:lang w:val="uk-UA" w:eastAsia="uk-UA"/>
        </w:rPr>
        <w:t>3.7.</w:t>
      </w:r>
      <w:r w:rsidRPr="001616F7">
        <w:rPr>
          <w:noProof/>
          <w:lang w:val="uk-UA" w:eastAsia="uk-UA"/>
        </w:rPr>
        <w:t xml:space="preserve"> </w:t>
      </w:r>
      <w:r w:rsidR="00696EFF" w:rsidRPr="001616F7">
        <w:rPr>
          <w:lang w:val="uk-UA" w:eastAsia="uk-UA"/>
        </w:rPr>
        <w:t>Construction</w:t>
      </w:r>
      <w:r w:rsidR="00696EFF" w:rsidRPr="001616F7">
        <w:rPr>
          <w:noProof/>
          <w:lang w:val="uk-UA" w:eastAsia="uk-UA"/>
        </w:rPr>
        <w:t xml:space="preserve"> </w:t>
      </w:r>
      <w:r w:rsidR="00696EFF" w:rsidRPr="001616F7">
        <w:rPr>
          <w:lang w:val="uk-UA" w:eastAsia="uk-UA"/>
        </w:rPr>
        <w:t>Data</w:t>
      </w:r>
      <w:bookmarkEnd w:id="9"/>
    </w:p>
    <w:p w:rsidR="001616F7" w:rsidRDefault="001616F7" w:rsidP="001616F7">
      <w:pPr>
        <w:ind w:firstLine="709"/>
        <w:rPr>
          <w:noProof/>
          <w:lang w:val="uk-UA" w:eastAsia="uk-UA"/>
        </w:rPr>
      </w:pP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Будівництво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важлива частина ВНП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Розвиток будівельної індустрії характеризує здорову економіку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Для США будівництво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особливо значущий елемент економіки, що обумовлене історичними причинами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Тому процес будівництва відстежується на всіх його етапах і по кожному з них виходять показники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lang w:val="uk-UA" w:eastAsia="uk-UA"/>
        </w:rPr>
        <w:t>Housing</w:t>
      </w:r>
      <w:r w:rsidRPr="001616F7">
        <w:rPr>
          <w:noProof/>
          <w:lang w:val="uk-UA" w:eastAsia="uk-UA"/>
        </w:rPr>
        <w:t xml:space="preserve"> </w:t>
      </w:r>
      <w:r w:rsidRPr="001616F7">
        <w:rPr>
          <w:lang w:val="uk-UA" w:eastAsia="uk-UA"/>
        </w:rPr>
        <w:t>starts</w:t>
      </w:r>
      <w:r w:rsidRPr="001616F7">
        <w:rPr>
          <w:noProof/>
          <w:lang w:val="uk-UA" w:eastAsia="uk-UA"/>
        </w:rPr>
        <w:t xml:space="preserve"> </w:t>
      </w:r>
      <w:r w:rsidRPr="001616F7">
        <w:rPr>
          <w:lang w:val="uk-UA" w:eastAsia="uk-UA"/>
        </w:rPr>
        <w:t>and</w:t>
      </w:r>
      <w:r w:rsidRPr="001616F7">
        <w:rPr>
          <w:noProof/>
          <w:lang w:val="uk-UA" w:eastAsia="uk-UA"/>
        </w:rPr>
        <w:t xml:space="preserve"> </w:t>
      </w:r>
      <w:r w:rsidRPr="001616F7">
        <w:rPr>
          <w:lang w:val="uk-UA" w:eastAsia="uk-UA"/>
        </w:rPr>
        <w:t>permits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дозвіл і початок будівництва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lang w:val="uk-UA" w:eastAsia="uk-UA"/>
        </w:rPr>
        <w:t>New</w:t>
      </w:r>
      <w:r w:rsidRPr="001616F7">
        <w:rPr>
          <w:noProof/>
          <w:lang w:val="uk-UA" w:eastAsia="uk-UA"/>
        </w:rPr>
        <w:t xml:space="preserve"> </w:t>
      </w:r>
      <w:r w:rsidRPr="001616F7">
        <w:rPr>
          <w:lang w:val="uk-UA" w:eastAsia="uk-UA"/>
        </w:rPr>
        <w:t>and</w:t>
      </w:r>
      <w:r w:rsidRPr="001616F7">
        <w:rPr>
          <w:noProof/>
          <w:lang w:val="uk-UA" w:eastAsia="uk-UA"/>
        </w:rPr>
        <w:t xml:space="preserve"> </w:t>
      </w:r>
      <w:r w:rsidRPr="001616F7">
        <w:rPr>
          <w:lang w:val="uk-UA" w:eastAsia="uk-UA"/>
        </w:rPr>
        <w:t>existing</w:t>
      </w:r>
      <w:r w:rsidRPr="001616F7">
        <w:rPr>
          <w:noProof/>
          <w:lang w:val="uk-UA" w:eastAsia="uk-UA"/>
        </w:rPr>
        <w:t xml:space="preserve"> </w:t>
      </w:r>
      <w:r w:rsidRPr="001616F7">
        <w:rPr>
          <w:lang w:val="uk-UA" w:eastAsia="uk-UA"/>
        </w:rPr>
        <w:t>home</w:t>
      </w:r>
      <w:r w:rsidRPr="001616F7">
        <w:rPr>
          <w:noProof/>
          <w:lang w:val="uk-UA" w:eastAsia="uk-UA"/>
        </w:rPr>
        <w:t xml:space="preserve"> </w:t>
      </w:r>
      <w:r w:rsidRPr="001616F7">
        <w:rPr>
          <w:lang w:val="uk-UA" w:eastAsia="uk-UA"/>
        </w:rPr>
        <w:t>sales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продажі старого і нового житла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lang w:val="uk-UA" w:eastAsia="uk-UA"/>
        </w:rPr>
        <w:t>Construction</w:t>
      </w:r>
      <w:r w:rsidRPr="001616F7">
        <w:rPr>
          <w:noProof/>
          <w:lang w:val="uk-UA" w:eastAsia="uk-UA"/>
        </w:rPr>
        <w:t xml:space="preserve"> </w:t>
      </w:r>
      <w:r w:rsidRPr="001616F7">
        <w:rPr>
          <w:lang w:val="uk-UA" w:eastAsia="uk-UA"/>
        </w:rPr>
        <w:t>spending</w:t>
      </w:r>
      <w:r w:rsidR="00AE1DF0">
        <w:rPr>
          <w:lang w:val="uk-UA" w:eastAsia="uk-UA"/>
        </w:rPr>
        <w:t xml:space="preserve"> </w:t>
      </w:r>
      <w:r w:rsidR="001616F7" w:rsidRPr="001616F7">
        <w:rPr>
          <w:lang w:val="uk-UA" w:eastAsia="uk-UA"/>
        </w:rPr>
        <w:t>-</w:t>
      </w:r>
      <w:r w:rsidR="00AE1DF0">
        <w:rPr>
          <w:lang w:val="uk-UA" w:eastAsia="uk-UA"/>
        </w:rPr>
        <w:t xml:space="preserve"> </w:t>
      </w:r>
      <w:r w:rsidRPr="001616F7">
        <w:rPr>
          <w:lang w:val="uk-UA" w:eastAsia="uk-UA"/>
        </w:rPr>
        <w:t>трат</w:t>
      </w:r>
      <w:r w:rsidR="00AE1DF0">
        <w:rPr>
          <w:lang w:val="uk-UA" w:eastAsia="uk-UA"/>
        </w:rPr>
        <w:t>и</w:t>
      </w:r>
      <w:r w:rsidRPr="001616F7">
        <w:rPr>
          <w:noProof/>
          <w:lang w:val="uk-UA" w:eastAsia="uk-UA"/>
        </w:rPr>
        <w:t xml:space="preserve"> на будівництво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Індикатори будівництва вельми чутливі до рівня облікової ставки, оскільки при будівництві дуже важлива роль кредитів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Причому необхідні як кредити під сам процес будівництва, так і кредити на покупку нерухомості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Крім того, існує велика залежність будівництва від рівня доходів населення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Тому зростання активності в будівельній галузі можливе тільки при хорошому стані економіки, що приводить до посилення валюти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Навпаки, спад в будівництві веде до ослаблення валюти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Причому спад в будівництві може бути одним з перших тривожних сигналів неблагополуччя стану економіки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При аналізі цих індикаторів слід враховувати сезонну циклічність в будівництві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 xml:space="preserve">Існують орієнтовні оптимальні показники для </w:t>
      </w:r>
      <w:r w:rsidRPr="001616F7">
        <w:rPr>
          <w:lang w:val="uk-UA" w:eastAsia="uk-UA"/>
        </w:rPr>
        <w:t>housing</w:t>
      </w:r>
      <w:r w:rsidRPr="001616F7">
        <w:rPr>
          <w:noProof/>
          <w:lang w:val="uk-UA" w:eastAsia="uk-UA"/>
        </w:rPr>
        <w:t xml:space="preserve"> </w:t>
      </w:r>
      <w:r w:rsidRPr="001616F7">
        <w:rPr>
          <w:lang w:val="uk-UA" w:eastAsia="uk-UA"/>
        </w:rPr>
        <w:t>starts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Якщо значення показника знаходиться в межах між 1,5 млн і 2 млн одиниць, то це відповідає здоровому стану економіки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Зменшення показника до рівня 1 млн говорить про її слабкість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Такі значення цього показника характерні лише для США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Всі індикатори по будівництву виходять щомісячно, і, не дивлячись на важливість цих показників для економіки, їх вплив на валютний ринок частковий</w:t>
      </w:r>
      <w:r w:rsidR="001616F7" w:rsidRPr="001616F7">
        <w:rPr>
          <w:noProof/>
          <w:lang w:val="uk-UA" w:eastAsia="uk-UA"/>
        </w:rPr>
        <w:t>.</w:t>
      </w:r>
    </w:p>
    <w:p w:rsidR="001616F7" w:rsidRDefault="001616F7" w:rsidP="001616F7">
      <w:pPr>
        <w:ind w:firstLine="709"/>
        <w:rPr>
          <w:noProof/>
          <w:lang w:val="uk-UA" w:eastAsia="uk-UA"/>
        </w:rPr>
      </w:pPr>
    </w:p>
    <w:p w:rsidR="00696EFF" w:rsidRPr="001616F7" w:rsidRDefault="001616F7" w:rsidP="001616F7">
      <w:pPr>
        <w:pStyle w:val="2"/>
        <w:rPr>
          <w:noProof/>
          <w:lang w:val="uk-UA" w:eastAsia="uk-UA"/>
        </w:rPr>
      </w:pPr>
      <w:bookmarkStart w:id="10" w:name="_Toc257387158"/>
      <w:r>
        <w:rPr>
          <w:noProof/>
          <w:lang w:val="uk-UA" w:eastAsia="uk-UA"/>
        </w:rPr>
        <w:t>3.8.</w:t>
      </w:r>
      <w:r w:rsidRPr="001616F7">
        <w:rPr>
          <w:noProof/>
          <w:lang w:val="uk-UA" w:eastAsia="uk-UA"/>
        </w:rPr>
        <w:t xml:space="preserve"> </w:t>
      </w:r>
      <w:r w:rsidR="00696EFF" w:rsidRPr="001616F7">
        <w:rPr>
          <w:noProof/>
          <w:lang w:val="uk-UA" w:eastAsia="uk-UA"/>
        </w:rPr>
        <w:t>Дефіцит державного бюджету</w:t>
      </w:r>
      <w:bookmarkEnd w:id="10"/>
    </w:p>
    <w:p w:rsidR="001616F7" w:rsidRDefault="001616F7" w:rsidP="001616F7">
      <w:pPr>
        <w:ind w:firstLine="709"/>
        <w:rPr>
          <w:noProof/>
          <w:lang w:val="uk-UA" w:eastAsia="uk-UA"/>
        </w:rPr>
      </w:pP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Цей показник частіше використовується для довгострокового прогнозування курсу валюти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Дійсно, як ми обговорювали вище, дефіцит державного бюджету не завжди є негативною характеристикою економіки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Тому аналіз даного показника вимагає сумісного розгляду великої кількості різних індикаторів за тривалий проміжок часу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Великого впливу на ринок цей показник не робить</w:t>
      </w:r>
      <w:r w:rsidR="001616F7" w:rsidRPr="001616F7">
        <w:rPr>
          <w:noProof/>
          <w:lang w:val="uk-UA" w:eastAsia="uk-UA"/>
        </w:rPr>
        <w:t>.</w:t>
      </w:r>
    </w:p>
    <w:p w:rsidR="001616F7" w:rsidRDefault="001616F7" w:rsidP="001616F7">
      <w:pPr>
        <w:ind w:firstLine="709"/>
        <w:rPr>
          <w:noProof/>
          <w:lang w:val="uk-UA" w:eastAsia="uk-UA"/>
        </w:rPr>
      </w:pPr>
    </w:p>
    <w:p w:rsidR="00696EFF" w:rsidRPr="001616F7" w:rsidRDefault="001616F7" w:rsidP="001616F7">
      <w:pPr>
        <w:pStyle w:val="2"/>
        <w:rPr>
          <w:noProof/>
          <w:lang w:val="uk-UA" w:eastAsia="uk-UA"/>
        </w:rPr>
      </w:pPr>
      <w:bookmarkStart w:id="11" w:name="_Toc257387159"/>
      <w:r>
        <w:rPr>
          <w:noProof/>
          <w:lang w:val="uk-UA" w:eastAsia="uk-UA"/>
        </w:rPr>
        <w:t>3.9</w:t>
      </w:r>
      <w:r w:rsidRPr="001616F7">
        <w:rPr>
          <w:noProof/>
          <w:lang w:val="uk-UA" w:eastAsia="uk-UA"/>
        </w:rPr>
        <w:t xml:space="preserve">. </w:t>
      </w:r>
      <w:r w:rsidR="00696EFF" w:rsidRPr="001616F7">
        <w:rPr>
          <w:lang w:val="uk-UA" w:eastAsia="uk-UA"/>
        </w:rPr>
        <w:t>Trade</w:t>
      </w:r>
      <w:r w:rsidR="00696EFF" w:rsidRPr="001616F7">
        <w:rPr>
          <w:noProof/>
          <w:lang w:val="uk-UA" w:eastAsia="uk-UA"/>
        </w:rPr>
        <w:t xml:space="preserve"> </w:t>
      </w:r>
      <w:r w:rsidR="00696EFF" w:rsidRPr="001616F7">
        <w:rPr>
          <w:lang w:val="uk-UA" w:eastAsia="uk-UA"/>
        </w:rPr>
        <w:t>Balance</w:t>
      </w:r>
      <w:bookmarkEnd w:id="11"/>
    </w:p>
    <w:p w:rsidR="001616F7" w:rsidRDefault="001616F7" w:rsidP="001616F7">
      <w:pPr>
        <w:ind w:firstLine="709"/>
        <w:rPr>
          <w:lang w:val="uk-UA" w:eastAsia="uk-UA"/>
        </w:rPr>
      </w:pP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lang w:val="uk-UA" w:eastAsia="uk-UA"/>
        </w:rPr>
        <w:t>Top</w:t>
      </w:r>
      <w:r w:rsidR="00AE1DF0">
        <w:rPr>
          <w:lang w:val="uk-UA" w:eastAsia="uk-UA"/>
        </w:rPr>
        <w:t>гови</w:t>
      </w:r>
      <w:r w:rsidRPr="001616F7">
        <w:rPr>
          <w:lang w:val="uk-UA" w:eastAsia="uk-UA"/>
        </w:rPr>
        <w:t>й</w:t>
      </w:r>
      <w:r w:rsidRPr="001616F7">
        <w:rPr>
          <w:noProof/>
          <w:lang w:val="uk-UA" w:eastAsia="uk-UA"/>
        </w:rPr>
        <w:t xml:space="preserve"> баланс відображає різницю між експортом і імпортом товарів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Ми вже відзначали, що зростання експорту дозволяє розвиватися економіці за рахунок інших країн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Стимулюючий вплив позитивного торгового балансу, що росте, на економіку країни приводить до підвищення курсу валюти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Аналіз негативного торгового балансу важчий, тому що, як ми вже говорили вище, негативний торговий баланс або дефіцит торгового балансу, коли імпорт переважає над експортом, не завжди є свідоцтвом слабкої економіки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Наприклад, що існує тривалий час дефіцит торгового балансу США і Великобританії не заважає валютам цих країн посилюватися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Необхідно аналізувати не тільки загальний показник торгового балансу країни, але і торговий баланс між окремими країнами</w:t>
      </w:r>
      <w:r w:rsidR="001616F7" w:rsidRPr="001616F7">
        <w:rPr>
          <w:noProof/>
          <w:lang w:val="uk-UA" w:eastAsia="uk-UA"/>
        </w:rPr>
        <w:t xml:space="preserve">: </w:t>
      </w:r>
      <w:r w:rsidRPr="001616F7">
        <w:rPr>
          <w:noProof/>
          <w:lang w:val="uk-UA" w:eastAsia="uk-UA"/>
        </w:rPr>
        <w:t>США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Японія, Великобританія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Німеччина і так далі Аналіз приватних торгових балансів дозволяє точніше прогнозувати парну взаємодію валют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Окрім торгового балансу товарів, варто аналізувати і показники поточного рахунку</w:t>
      </w:r>
      <w:r w:rsidR="001616F7">
        <w:rPr>
          <w:noProof/>
          <w:lang w:val="uk-UA" w:eastAsia="uk-UA"/>
        </w:rPr>
        <w:t xml:space="preserve"> (</w:t>
      </w:r>
      <w:r w:rsidRPr="001616F7">
        <w:rPr>
          <w:lang w:val="uk-UA" w:eastAsia="uk-UA"/>
        </w:rPr>
        <w:t>current</w:t>
      </w:r>
      <w:r w:rsidRPr="001616F7">
        <w:rPr>
          <w:noProof/>
          <w:lang w:val="uk-UA" w:eastAsia="uk-UA"/>
        </w:rPr>
        <w:t xml:space="preserve"> </w:t>
      </w:r>
      <w:r w:rsidRPr="001616F7">
        <w:rPr>
          <w:lang w:val="uk-UA" w:eastAsia="uk-UA"/>
        </w:rPr>
        <w:t>account</w:t>
      </w:r>
      <w:r w:rsidR="001616F7" w:rsidRPr="001616F7">
        <w:rPr>
          <w:noProof/>
          <w:lang w:val="uk-UA" w:eastAsia="uk-UA"/>
        </w:rPr>
        <w:t>),</w:t>
      </w:r>
      <w:r w:rsidRPr="001616F7">
        <w:rPr>
          <w:noProof/>
          <w:lang w:val="uk-UA" w:eastAsia="uk-UA"/>
        </w:rPr>
        <w:t xml:space="preserve"> і баланс руху капіталів</w:t>
      </w:r>
      <w:r w:rsidR="001616F7">
        <w:rPr>
          <w:noProof/>
          <w:lang w:val="uk-UA" w:eastAsia="uk-UA"/>
        </w:rPr>
        <w:t xml:space="preserve"> (</w:t>
      </w:r>
      <w:r w:rsidRPr="001616F7">
        <w:rPr>
          <w:lang w:val="uk-UA" w:eastAsia="uk-UA"/>
        </w:rPr>
        <w:t>balance</w:t>
      </w:r>
      <w:r w:rsidRPr="001616F7">
        <w:rPr>
          <w:noProof/>
          <w:lang w:val="uk-UA" w:eastAsia="uk-UA"/>
        </w:rPr>
        <w:t xml:space="preserve"> </w:t>
      </w:r>
      <w:r w:rsidRPr="001616F7">
        <w:rPr>
          <w:lang w:val="uk-UA" w:eastAsia="uk-UA"/>
        </w:rPr>
        <w:t>of</w:t>
      </w:r>
      <w:r w:rsidRPr="001616F7">
        <w:rPr>
          <w:noProof/>
          <w:lang w:val="uk-UA" w:eastAsia="uk-UA"/>
        </w:rPr>
        <w:t xml:space="preserve"> </w:t>
      </w:r>
      <w:r w:rsidRPr="001616F7">
        <w:rPr>
          <w:lang w:val="uk-UA" w:eastAsia="uk-UA"/>
        </w:rPr>
        <w:t>payment</w:t>
      </w:r>
      <w:r w:rsidR="001616F7" w:rsidRPr="001616F7">
        <w:rPr>
          <w:noProof/>
          <w:lang w:val="uk-UA" w:eastAsia="uk-UA"/>
        </w:rPr>
        <w:t>),</w:t>
      </w:r>
      <w:r w:rsidRPr="001616F7">
        <w:rPr>
          <w:noProof/>
          <w:lang w:val="uk-UA" w:eastAsia="uk-UA"/>
        </w:rPr>
        <w:t xml:space="preserve"> які допомагають більш повно оцінити ввезення і вивіз капіталу з країни, що, у свою чергу, визначає попит на валюту цієї країни і її ціну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Ці показники виходять щомісячно і роблять не дуже сильний вплив на валютний ринок</w:t>
      </w:r>
      <w:r w:rsidR="001616F7" w:rsidRPr="001616F7">
        <w:rPr>
          <w:noProof/>
          <w:lang w:val="uk-UA" w:eastAsia="uk-UA"/>
        </w:rPr>
        <w:t>.</w:t>
      </w:r>
    </w:p>
    <w:p w:rsidR="001616F7" w:rsidRDefault="001616F7" w:rsidP="001616F7">
      <w:pPr>
        <w:ind w:firstLine="709"/>
        <w:rPr>
          <w:noProof/>
          <w:lang w:val="uk-UA" w:eastAsia="uk-UA"/>
        </w:rPr>
      </w:pPr>
    </w:p>
    <w:p w:rsidR="00696EFF" w:rsidRPr="001616F7" w:rsidRDefault="001616F7" w:rsidP="001616F7">
      <w:pPr>
        <w:pStyle w:val="2"/>
        <w:rPr>
          <w:noProof/>
          <w:lang w:val="uk-UA" w:eastAsia="uk-UA"/>
        </w:rPr>
      </w:pPr>
      <w:bookmarkStart w:id="12" w:name="_Toc257387160"/>
      <w:r>
        <w:rPr>
          <w:noProof/>
          <w:lang w:val="uk-UA" w:eastAsia="uk-UA"/>
        </w:rPr>
        <w:t>3.1</w:t>
      </w:r>
      <w:r w:rsidR="00696EFF" w:rsidRPr="001616F7">
        <w:rPr>
          <w:noProof/>
          <w:lang w:val="uk-UA" w:eastAsia="uk-UA"/>
        </w:rPr>
        <w:t>0</w:t>
      </w:r>
      <w:r w:rsidRPr="001616F7">
        <w:rPr>
          <w:noProof/>
          <w:lang w:val="uk-UA" w:eastAsia="uk-UA"/>
        </w:rPr>
        <w:t xml:space="preserve">. </w:t>
      </w:r>
      <w:r w:rsidR="00696EFF" w:rsidRPr="001616F7">
        <w:rPr>
          <w:noProof/>
          <w:lang w:val="uk-UA" w:eastAsia="uk-UA"/>
        </w:rPr>
        <w:t>ODR</w:t>
      </w:r>
      <w:r w:rsidRPr="001616F7">
        <w:rPr>
          <w:noProof/>
          <w:lang w:val="uk-UA" w:eastAsia="uk-UA"/>
        </w:rPr>
        <w:t xml:space="preserve"> - </w:t>
      </w:r>
      <w:r w:rsidR="00696EFF" w:rsidRPr="001616F7">
        <w:rPr>
          <w:noProof/>
          <w:lang w:val="uk-UA" w:eastAsia="uk-UA"/>
        </w:rPr>
        <w:t>Official Discount Rate</w:t>
      </w:r>
      <w:bookmarkEnd w:id="12"/>
    </w:p>
    <w:p w:rsidR="001616F7" w:rsidRDefault="001616F7" w:rsidP="001616F7">
      <w:pPr>
        <w:ind w:firstLine="709"/>
        <w:rPr>
          <w:noProof/>
          <w:lang w:val="uk-UA" w:eastAsia="uk-UA"/>
        </w:rPr>
      </w:pP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Ставка відсотка, або облікова ставка, надзвичайно важлива для економіки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Маніпулювання цією ставкою є одним з головних методів регулювання при здійсненні грошової політики центральним банком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Необхідно стежити не тільки за номінальним значенням облікової</w:t>
      </w:r>
      <w:r w:rsidR="001616F7">
        <w:rPr>
          <w:noProof/>
          <w:lang w:val="uk-UA" w:eastAsia="uk-UA"/>
        </w:rPr>
        <w:t xml:space="preserve"> (</w:t>
      </w:r>
      <w:r w:rsidRPr="001616F7">
        <w:rPr>
          <w:noProof/>
          <w:lang w:val="uk-UA" w:eastAsia="uk-UA"/>
        </w:rPr>
        <w:t>процентною</w:t>
      </w:r>
      <w:r w:rsidR="001616F7" w:rsidRPr="001616F7">
        <w:rPr>
          <w:noProof/>
          <w:lang w:val="uk-UA" w:eastAsia="uk-UA"/>
        </w:rPr>
        <w:t xml:space="preserve">) </w:t>
      </w:r>
      <w:r w:rsidRPr="001616F7">
        <w:rPr>
          <w:noProof/>
          <w:lang w:val="uk-UA" w:eastAsia="uk-UA"/>
        </w:rPr>
        <w:t>ставки центрального банку, але і за його реальним значенням, тобто номінальним відсотком ставки, зменшеним на величину інфляції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Передбачається, що існує залежність</w:t>
      </w:r>
      <w:r w:rsidR="001616F7" w:rsidRPr="001616F7">
        <w:rPr>
          <w:noProof/>
          <w:lang w:val="uk-UA" w:eastAsia="uk-UA"/>
        </w:rPr>
        <w:t xml:space="preserve">: </w:t>
      </w:r>
      <w:r w:rsidRPr="001616F7">
        <w:rPr>
          <w:noProof/>
          <w:lang w:val="uk-UA" w:eastAsia="uk-UA"/>
        </w:rPr>
        <w:t>зростання реальних процентних ставок приводить до посилення валюти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Дійсно, підвищення облікової ставки викликає втрату інтересу до дорогих кредитів, що з мультиплікативним ефектом зменшує грошову пропозицію і, тим самим, збільшує попит на валюту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При збільшенні попиту курс валюти підвищується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Пониження облікової ставки, навпаки, збільшує кредитно-грошову масу, що приводить до зростання пропозиції валюти і її здешевлення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Крім того, слід аналізувати диференціал процентних ставок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різниця реальних процентних ставок між країнами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Якщо рівні таких ставок в двох країнах рівні, і одна з країн підвищує процентну ставку, то це викличе збільшення попиту на валюту цієї країни, а значить, її вартість зросте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Якщо рівні реальних процентних ставок в цих країнах розрізняються, то в одній країні вигідніше розміщувати депозити</w:t>
      </w:r>
      <w:r w:rsidR="001616F7">
        <w:rPr>
          <w:noProof/>
          <w:lang w:val="uk-UA" w:eastAsia="uk-UA"/>
        </w:rPr>
        <w:t xml:space="preserve"> (</w:t>
      </w:r>
      <w:r w:rsidRPr="001616F7">
        <w:rPr>
          <w:noProof/>
          <w:lang w:val="uk-UA" w:eastAsia="uk-UA"/>
        </w:rPr>
        <w:t>там, де відсоток вищий</w:t>
      </w:r>
      <w:r w:rsidR="001616F7" w:rsidRPr="001616F7">
        <w:rPr>
          <w:noProof/>
          <w:lang w:val="uk-UA" w:eastAsia="uk-UA"/>
        </w:rPr>
        <w:t>),</w:t>
      </w:r>
      <w:r w:rsidRPr="001616F7">
        <w:rPr>
          <w:noProof/>
          <w:lang w:val="uk-UA" w:eastAsia="uk-UA"/>
        </w:rPr>
        <w:t xml:space="preserve"> а в іншій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брати кредити</w:t>
      </w:r>
      <w:r w:rsidR="001616F7">
        <w:rPr>
          <w:noProof/>
          <w:lang w:val="uk-UA" w:eastAsia="uk-UA"/>
        </w:rPr>
        <w:t xml:space="preserve"> (</w:t>
      </w:r>
      <w:r w:rsidRPr="001616F7">
        <w:rPr>
          <w:noProof/>
          <w:lang w:val="uk-UA" w:eastAsia="uk-UA"/>
        </w:rPr>
        <w:t>там, де відсоток нижчий</w:t>
      </w:r>
      <w:r w:rsidR="001616F7" w:rsidRPr="001616F7">
        <w:rPr>
          <w:noProof/>
          <w:lang w:val="uk-UA" w:eastAsia="uk-UA"/>
        </w:rPr>
        <w:t xml:space="preserve">). </w:t>
      </w:r>
      <w:r w:rsidRPr="001616F7">
        <w:rPr>
          <w:noProof/>
          <w:lang w:val="uk-UA" w:eastAsia="uk-UA"/>
        </w:rPr>
        <w:t>Тому одна валюта дорожчатиме, а інша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дешевшати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Час виходу цього показника невідомий заздалегідь і зазвичай співпадає з черговим</w:t>
      </w:r>
      <w:r w:rsidR="001616F7">
        <w:rPr>
          <w:noProof/>
          <w:lang w:val="uk-UA" w:eastAsia="uk-UA"/>
        </w:rPr>
        <w:t xml:space="preserve"> (</w:t>
      </w:r>
      <w:r w:rsidRPr="001616F7">
        <w:rPr>
          <w:noProof/>
          <w:lang w:val="uk-UA" w:eastAsia="uk-UA"/>
        </w:rPr>
        <w:t>плановим</w:t>
      </w:r>
      <w:r w:rsidR="001616F7" w:rsidRPr="001616F7">
        <w:rPr>
          <w:noProof/>
          <w:lang w:val="uk-UA" w:eastAsia="uk-UA"/>
        </w:rPr>
        <w:t xml:space="preserve">) </w:t>
      </w:r>
      <w:r w:rsidRPr="001616F7">
        <w:rPr>
          <w:noProof/>
          <w:lang w:val="uk-UA" w:eastAsia="uk-UA"/>
        </w:rPr>
        <w:t>засіданням центрального банку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Засідання центральних банків відбуваються регулярно з певною періодичністю, і дата чергового засідання добре відома всім учасникам ринку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 xml:space="preserve">Причому підкреслимо, що скрізь, де ми говоримо, що те або інший стан економіки викликає необхідність пониження або підвищення облікової ставки, це не означає, що центральний банк саме так і </w:t>
      </w:r>
      <w:r w:rsidRPr="00AE1DF0">
        <w:t>поступить</w:t>
      </w:r>
      <w:r w:rsidR="001616F7" w:rsidRPr="001616F7">
        <w:rPr>
          <w:smallCaps/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Часто ринок дуже довго чекає підвищення або пониження ставки, а центральний банк може</w:t>
      </w:r>
      <w:r w:rsidR="001616F7">
        <w:rPr>
          <w:noProof/>
          <w:lang w:val="uk-UA" w:eastAsia="uk-UA"/>
        </w:rPr>
        <w:t xml:space="preserve"> "</w:t>
      </w:r>
      <w:r w:rsidRPr="001616F7">
        <w:rPr>
          <w:noProof/>
          <w:lang w:val="uk-UA" w:eastAsia="uk-UA"/>
        </w:rPr>
        <w:t>обдурити</w:t>
      </w:r>
      <w:r w:rsidR="001616F7">
        <w:rPr>
          <w:noProof/>
          <w:lang w:val="uk-UA" w:eastAsia="uk-UA"/>
        </w:rPr>
        <w:t xml:space="preserve">" </w:t>
      </w:r>
      <w:r w:rsidRPr="001616F7">
        <w:rPr>
          <w:noProof/>
          <w:lang w:val="uk-UA" w:eastAsia="uk-UA"/>
        </w:rPr>
        <w:t>його очікування</w:t>
      </w:r>
      <w:r w:rsidR="001616F7" w:rsidRPr="001616F7">
        <w:rPr>
          <w:noProof/>
          <w:lang w:val="uk-UA" w:eastAsia="uk-UA"/>
        </w:rPr>
        <w:t>.</w:t>
      </w:r>
    </w:p>
    <w:p w:rsidR="001616F7" w:rsidRDefault="001616F7" w:rsidP="001616F7">
      <w:pPr>
        <w:ind w:firstLine="709"/>
        <w:rPr>
          <w:noProof/>
          <w:lang w:val="uk-UA" w:eastAsia="uk-UA"/>
        </w:rPr>
      </w:pPr>
    </w:p>
    <w:p w:rsidR="00696EFF" w:rsidRPr="001616F7" w:rsidRDefault="001616F7" w:rsidP="001616F7">
      <w:pPr>
        <w:pStyle w:val="2"/>
        <w:rPr>
          <w:noProof/>
          <w:lang w:val="uk-UA" w:eastAsia="uk-UA"/>
        </w:rPr>
      </w:pPr>
      <w:bookmarkStart w:id="13" w:name="_Toc257387161"/>
      <w:r>
        <w:rPr>
          <w:noProof/>
          <w:lang w:val="uk-UA" w:eastAsia="uk-UA"/>
        </w:rPr>
        <w:t xml:space="preserve">3.11 </w:t>
      </w:r>
      <w:r w:rsidR="00696EFF" w:rsidRPr="001616F7">
        <w:rPr>
          <w:lang w:val="uk-UA" w:eastAsia="uk-UA"/>
        </w:rPr>
        <w:t>PPI</w:t>
      </w:r>
      <w:r w:rsidRPr="001616F7">
        <w:rPr>
          <w:noProof/>
          <w:lang w:val="uk-UA" w:eastAsia="uk-UA"/>
        </w:rPr>
        <w:t xml:space="preserve"> - </w:t>
      </w:r>
      <w:r w:rsidR="00696EFF" w:rsidRPr="001616F7">
        <w:rPr>
          <w:lang w:val="uk-UA" w:eastAsia="uk-UA"/>
        </w:rPr>
        <w:t>Producer</w:t>
      </w:r>
      <w:r w:rsidR="00696EFF" w:rsidRPr="001616F7">
        <w:rPr>
          <w:noProof/>
          <w:lang w:val="uk-UA" w:eastAsia="uk-UA"/>
        </w:rPr>
        <w:t xml:space="preserve"> </w:t>
      </w:r>
      <w:r w:rsidR="00696EFF" w:rsidRPr="001616F7">
        <w:rPr>
          <w:lang w:val="uk-UA" w:eastAsia="uk-UA"/>
        </w:rPr>
        <w:t>Price</w:t>
      </w:r>
      <w:r w:rsidR="00696EFF" w:rsidRPr="001616F7">
        <w:rPr>
          <w:noProof/>
          <w:lang w:val="uk-UA" w:eastAsia="uk-UA"/>
        </w:rPr>
        <w:t xml:space="preserve"> </w:t>
      </w:r>
      <w:r w:rsidR="00696EFF" w:rsidRPr="001616F7">
        <w:rPr>
          <w:lang w:val="uk-UA" w:eastAsia="uk-UA"/>
        </w:rPr>
        <w:t>Index</w:t>
      </w:r>
      <w:bookmarkEnd w:id="13"/>
    </w:p>
    <w:p w:rsidR="001616F7" w:rsidRDefault="001616F7" w:rsidP="001616F7">
      <w:pPr>
        <w:ind w:firstLine="709"/>
        <w:rPr>
          <w:noProof/>
          <w:lang w:val="uk-UA" w:eastAsia="uk-UA"/>
        </w:rPr>
      </w:pP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Індекс цін виробників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це один з інфляційних індикаторів, який вимірює ціни внутрішніх виробників</w:t>
      </w:r>
      <w:r w:rsidR="001616F7" w:rsidRPr="001616F7">
        <w:rPr>
          <w:noProof/>
          <w:lang w:val="uk-UA" w:eastAsia="uk-UA"/>
        </w:rPr>
        <w:t xml:space="preserve">: </w:t>
      </w:r>
      <w:r w:rsidRPr="001616F7">
        <w:rPr>
          <w:noProof/>
          <w:lang w:val="uk-UA" w:eastAsia="uk-UA"/>
        </w:rPr>
        <w:t>машинобудування, гірської промисловості, сільського господарства, легкій промисловості і так далі При цьому підсумовуються дані майже всіх галузей економіки, і використовується</w:t>
      </w:r>
      <w:r w:rsidR="001616F7">
        <w:rPr>
          <w:noProof/>
          <w:lang w:val="uk-UA" w:eastAsia="uk-UA"/>
        </w:rPr>
        <w:t xml:space="preserve"> "</w:t>
      </w:r>
      <w:r w:rsidRPr="001616F7">
        <w:rPr>
          <w:noProof/>
          <w:lang w:val="uk-UA" w:eastAsia="uk-UA"/>
        </w:rPr>
        <w:t>корзина</w:t>
      </w:r>
      <w:r w:rsidR="001616F7">
        <w:rPr>
          <w:noProof/>
          <w:lang w:val="uk-UA" w:eastAsia="uk-UA"/>
        </w:rPr>
        <w:t xml:space="preserve">", </w:t>
      </w:r>
      <w:r w:rsidRPr="001616F7">
        <w:rPr>
          <w:noProof/>
          <w:lang w:val="uk-UA" w:eastAsia="uk-UA"/>
        </w:rPr>
        <w:t xml:space="preserve">яка містить </w:t>
      </w:r>
      <w:r w:rsidRPr="001616F7">
        <w:rPr>
          <w:lang w:val="uk-UA" w:eastAsia="uk-UA"/>
        </w:rPr>
        <w:t>порядка</w:t>
      </w:r>
      <w:r w:rsidRPr="001616F7">
        <w:rPr>
          <w:noProof/>
          <w:lang w:val="uk-UA" w:eastAsia="uk-UA"/>
        </w:rPr>
        <w:t xml:space="preserve"> 3400 товарів зі своїми ваговими коефіцієнтами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 xml:space="preserve">На відміну від </w:t>
      </w:r>
      <w:r w:rsidRPr="001616F7">
        <w:rPr>
          <w:lang w:val="uk-UA" w:eastAsia="uk-UA"/>
        </w:rPr>
        <w:t>CPI</w:t>
      </w:r>
      <w:r w:rsidRPr="001616F7">
        <w:rPr>
          <w:noProof/>
          <w:lang w:val="uk-UA" w:eastAsia="uk-UA"/>
        </w:rPr>
        <w:t xml:space="preserve">, </w:t>
      </w:r>
      <w:r w:rsidRPr="001616F7">
        <w:rPr>
          <w:lang w:val="uk-UA" w:eastAsia="uk-UA"/>
        </w:rPr>
        <w:t>PPI</w:t>
      </w:r>
      <w:r w:rsidRPr="001616F7">
        <w:rPr>
          <w:noProof/>
          <w:lang w:val="uk-UA" w:eastAsia="uk-UA"/>
        </w:rPr>
        <w:t xml:space="preserve"> не включає імпортні товари і послуги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Часто цей індекс називають індексом оптових цін, оскільки з часу свого виникнення на початку сторіччя і до 1978 р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 xml:space="preserve">він називався </w:t>
      </w:r>
      <w:r w:rsidRPr="001616F7">
        <w:rPr>
          <w:lang w:val="uk-UA" w:eastAsia="uk-UA"/>
        </w:rPr>
        <w:t>Wholesales</w:t>
      </w:r>
      <w:r w:rsidRPr="001616F7">
        <w:rPr>
          <w:noProof/>
          <w:lang w:val="uk-UA" w:eastAsia="uk-UA"/>
        </w:rPr>
        <w:t xml:space="preserve"> </w:t>
      </w:r>
      <w:r w:rsidRPr="001616F7">
        <w:rPr>
          <w:lang w:val="uk-UA" w:eastAsia="uk-UA"/>
        </w:rPr>
        <w:t>Price</w:t>
      </w:r>
      <w:r w:rsidRPr="001616F7">
        <w:rPr>
          <w:noProof/>
          <w:lang w:val="uk-UA" w:eastAsia="uk-UA"/>
        </w:rPr>
        <w:t xml:space="preserve"> </w:t>
      </w:r>
      <w:r w:rsidRPr="001616F7">
        <w:rPr>
          <w:lang w:val="uk-UA" w:eastAsia="uk-UA"/>
        </w:rPr>
        <w:t>Index</w:t>
      </w:r>
      <w:r w:rsidR="001616F7">
        <w:rPr>
          <w:noProof/>
          <w:lang w:val="uk-UA" w:eastAsia="uk-UA"/>
        </w:rPr>
        <w:t xml:space="preserve"> (</w:t>
      </w:r>
      <w:r w:rsidRPr="001616F7">
        <w:rPr>
          <w:lang w:val="uk-UA" w:eastAsia="uk-UA"/>
        </w:rPr>
        <w:t>WPI</w:t>
      </w:r>
      <w:r w:rsidR="001616F7" w:rsidRPr="001616F7">
        <w:rPr>
          <w:noProof/>
          <w:lang w:val="uk-UA" w:eastAsia="uk-UA"/>
        </w:rPr>
        <w:t>).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Інфляція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один з найважливіших показників, тому так багато уваги приділяють індексам, які відстежують зміну цін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 xml:space="preserve">До таких інфляційних індексів відносяться дефлятор ВНП, </w:t>
      </w:r>
      <w:r w:rsidRPr="001616F7">
        <w:rPr>
          <w:lang w:val="uk-UA" w:eastAsia="uk-UA"/>
        </w:rPr>
        <w:t>PPI</w:t>
      </w:r>
      <w:r w:rsidRPr="001616F7">
        <w:rPr>
          <w:noProof/>
          <w:lang w:val="uk-UA" w:eastAsia="uk-UA"/>
        </w:rPr>
        <w:t xml:space="preserve"> і </w:t>
      </w:r>
      <w:r w:rsidRPr="001616F7">
        <w:rPr>
          <w:lang w:val="uk-UA" w:eastAsia="uk-UA"/>
        </w:rPr>
        <w:t>CPI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 xml:space="preserve">Передбачається, що зростання показника </w:t>
      </w:r>
      <w:r w:rsidRPr="001616F7">
        <w:rPr>
          <w:lang w:val="uk-UA" w:eastAsia="uk-UA"/>
        </w:rPr>
        <w:t>PPI</w:t>
      </w:r>
      <w:r w:rsidRPr="001616F7">
        <w:rPr>
          <w:noProof/>
          <w:lang w:val="uk-UA" w:eastAsia="uk-UA"/>
        </w:rPr>
        <w:t xml:space="preserve"> відображає посилення інфляції і викликає короткострокове ослаблення валюти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Але при підвищенні темпів інфляції центральний банк, як правило, підвищує процентні ставки, після чого валюта дорожчає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 xml:space="preserve">Таким чином, в довгостроковому періоді зростання </w:t>
      </w:r>
      <w:r w:rsidRPr="001616F7">
        <w:rPr>
          <w:lang w:val="uk-UA" w:eastAsia="uk-UA"/>
        </w:rPr>
        <w:t>PPI</w:t>
      </w:r>
      <w:r w:rsidRPr="001616F7">
        <w:rPr>
          <w:noProof/>
          <w:lang w:val="uk-UA" w:eastAsia="uk-UA"/>
        </w:rPr>
        <w:t xml:space="preserve"> може привести до посилення валюти Звичайно, найбільш важливе не абсолютне значення </w:t>
      </w:r>
      <w:r w:rsidRPr="001616F7">
        <w:rPr>
          <w:lang w:val="uk-UA" w:eastAsia="uk-UA"/>
        </w:rPr>
        <w:t>PPI</w:t>
      </w:r>
      <w:r w:rsidRPr="001616F7">
        <w:rPr>
          <w:noProof/>
          <w:lang w:val="uk-UA" w:eastAsia="uk-UA"/>
        </w:rPr>
        <w:t>, а швидкість росту даного показника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 xml:space="preserve">Цей індекс публікується раз на місяць і робить сильний вплив на ринок, проте менше ніж </w:t>
      </w:r>
      <w:r w:rsidRPr="001616F7">
        <w:rPr>
          <w:lang w:val="uk-UA" w:eastAsia="uk-UA"/>
        </w:rPr>
        <w:t>CPI</w:t>
      </w:r>
      <w:r w:rsidR="001616F7" w:rsidRPr="001616F7">
        <w:rPr>
          <w:noProof/>
          <w:lang w:val="uk-UA" w:eastAsia="uk-UA"/>
        </w:rPr>
        <w:t>.</w:t>
      </w:r>
    </w:p>
    <w:p w:rsidR="001616F7" w:rsidRDefault="001616F7" w:rsidP="001616F7">
      <w:pPr>
        <w:pStyle w:val="2"/>
        <w:rPr>
          <w:noProof/>
          <w:lang w:val="uk-UA" w:eastAsia="uk-UA"/>
        </w:rPr>
      </w:pPr>
    </w:p>
    <w:p w:rsidR="00696EFF" w:rsidRPr="001616F7" w:rsidRDefault="001616F7" w:rsidP="001616F7">
      <w:pPr>
        <w:pStyle w:val="2"/>
        <w:rPr>
          <w:noProof/>
          <w:lang w:val="uk-UA" w:eastAsia="uk-UA"/>
        </w:rPr>
      </w:pPr>
      <w:bookmarkStart w:id="14" w:name="_Toc257387162"/>
      <w:r>
        <w:rPr>
          <w:noProof/>
          <w:lang w:val="uk-UA" w:eastAsia="uk-UA"/>
        </w:rPr>
        <w:t>3.1</w:t>
      </w:r>
      <w:r w:rsidR="00696EFF" w:rsidRPr="001616F7">
        <w:rPr>
          <w:noProof/>
          <w:lang w:val="uk-UA" w:eastAsia="uk-UA"/>
        </w:rPr>
        <w:t>2</w:t>
      </w:r>
      <w:r w:rsidRPr="001616F7">
        <w:rPr>
          <w:noProof/>
          <w:lang w:val="uk-UA" w:eastAsia="uk-UA"/>
        </w:rPr>
        <w:t xml:space="preserve"> </w:t>
      </w:r>
      <w:r w:rsidR="00696EFF" w:rsidRPr="001616F7">
        <w:rPr>
          <w:lang w:val="uk-UA" w:eastAsia="uk-UA"/>
        </w:rPr>
        <w:t>CPI</w:t>
      </w:r>
      <w:r w:rsidRPr="001616F7">
        <w:rPr>
          <w:noProof/>
          <w:lang w:val="uk-UA" w:eastAsia="uk-UA"/>
        </w:rPr>
        <w:t xml:space="preserve"> - </w:t>
      </w:r>
      <w:r w:rsidR="00696EFF" w:rsidRPr="001616F7">
        <w:rPr>
          <w:lang w:val="uk-UA" w:eastAsia="uk-UA"/>
        </w:rPr>
        <w:t>Consumer</w:t>
      </w:r>
      <w:r w:rsidR="00696EFF" w:rsidRPr="001616F7">
        <w:rPr>
          <w:noProof/>
          <w:lang w:val="uk-UA" w:eastAsia="uk-UA"/>
        </w:rPr>
        <w:t xml:space="preserve"> </w:t>
      </w:r>
      <w:r w:rsidR="00696EFF" w:rsidRPr="001616F7">
        <w:rPr>
          <w:lang w:val="uk-UA" w:eastAsia="uk-UA"/>
        </w:rPr>
        <w:t>Price</w:t>
      </w:r>
      <w:r w:rsidR="00696EFF" w:rsidRPr="001616F7">
        <w:rPr>
          <w:noProof/>
          <w:lang w:val="uk-UA" w:eastAsia="uk-UA"/>
        </w:rPr>
        <w:t xml:space="preserve"> </w:t>
      </w:r>
      <w:r w:rsidR="00696EFF" w:rsidRPr="001616F7">
        <w:rPr>
          <w:lang w:val="uk-UA" w:eastAsia="uk-UA"/>
        </w:rPr>
        <w:t>Index</w:t>
      </w:r>
      <w:bookmarkEnd w:id="14"/>
    </w:p>
    <w:p w:rsidR="001616F7" w:rsidRDefault="001616F7" w:rsidP="001616F7">
      <w:pPr>
        <w:ind w:firstLine="709"/>
        <w:rPr>
          <w:noProof/>
          <w:lang w:val="uk-UA" w:eastAsia="uk-UA"/>
        </w:rPr>
      </w:pPr>
    </w:p>
    <w:p w:rsidR="001616F7" w:rsidRDefault="00696EFF" w:rsidP="001616F7">
      <w:pPr>
        <w:ind w:firstLine="709"/>
        <w:rPr>
          <w:smallCaps/>
          <w:noProof/>
          <w:lang w:val="uk-UA" w:eastAsia="uk-UA"/>
        </w:rPr>
      </w:pPr>
      <w:r w:rsidRPr="001616F7">
        <w:rPr>
          <w:noProof/>
          <w:lang w:val="uk-UA" w:eastAsia="uk-UA"/>
        </w:rPr>
        <w:t>Індекс цін споживачів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 xml:space="preserve">це індекс, який точніше відображає інфляційні процеси, чим </w:t>
      </w:r>
      <w:r w:rsidRPr="001616F7">
        <w:rPr>
          <w:lang w:val="uk-UA" w:eastAsia="uk-UA"/>
        </w:rPr>
        <w:t>PPI</w:t>
      </w:r>
      <w:r w:rsidRPr="001616F7">
        <w:rPr>
          <w:noProof/>
          <w:lang w:val="uk-UA" w:eastAsia="uk-UA"/>
        </w:rPr>
        <w:t>, оскільки є індексом споживчих роздрібних цін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lang w:val="uk-UA" w:eastAsia="uk-UA"/>
        </w:rPr>
        <w:t>CPI</w:t>
      </w:r>
      <w:r w:rsidRPr="001616F7">
        <w:rPr>
          <w:noProof/>
          <w:lang w:val="uk-UA" w:eastAsia="uk-UA"/>
        </w:rPr>
        <w:t xml:space="preserve"> є</w:t>
      </w:r>
      <w:r w:rsidR="001616F7">
        <w:rPr>
          <w:noProof/>
          <w:lang w:val="uk-UA" w:eastAsia="uk-UA"/>
        </w:rPr>
        <w:t xml:space="preserve"> "</w:t>
      </w:r>
      <w:r w:rsidRPr="001616F7">
        <w:rPr>
          <w:noProof/>
          <w:lang w:val="uk-UA" w:eastAsia="uk-UA"/>
        </w:rPr>
        <w:t>корзиною</w:t>
      </w:r>
      <w:r w:rsidR="001616F7">
        <w:rPr>
          <w:noProof/>
          <w:lang w:val="uk-UA" w:eastAsia="uk-UA"/>
        </w:rPr>
        <w:t xml:space="preserve">" </w:t>
      </w:r>
      <w:r w:rsidRPr="001616F7">
        <w:rPr>
          <w:noProof/>
          <w:lang w:val="uk-UA" w:eastAsia="uk-UA"/>
        </w:rPr>
        <w:t>різних товарів і послуг з певними ваговими коефіцієнтами, яка включає імпортні товари і послуги</w:t>
      </w:r>
      <w:r w:rsidR="001616F7" w:rsidRPr="001616F7">
        <w:rPr>
          <w:smallCaps/>
          <w:noProof/>
          <w:lang w:val="uk-UA" w:eastAsia="uk-UA"/>
        </w:rPr>
        <w:t>.</w:t>
      </w:r>
      <w:r w:rsidR="001616F7">
        <w:rPr>
          <w:smallCaps/>
          <w:noProof/>
          <w:lang w:val="uk-UA" w:eastAsia="uk-UA"/>
        </w:rPr>
        <w:t xml:space="preserve"> 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Передбачається, що зростання даного показника</w:t>
      </w:r>
      <w:r w:rsidR="001616F7">
        <w:rPr>
          <w:noProof/>
          <w:lang w:val="uk-UA" w:eastAsia="uk-UA"/>
        </w:rPr>
        <w:t xml:space="preserve"> (</w:t>
      </w:r>
      <w:r w:rsidRPr="001616F7">
        <w:rPr>
          <w:noProof/>
          <w:lang w:val="uk-UA" w:eastAsia="uk-UA"/>
        </w:rPr>
        <w:t xml:space="preserve">так само як і для </w:t>
      </w:r>
      <w:r w:rsidRPr="001616F7">
        <w:rPr>
          <w:lang w:val="uk-UA" w:eastAsia="uk-UA"/>
        </w:rPr>
        <w:t>PPI</w:t>
      </w:r>
      <w:r w:rsidR="001616F7" w:rsidRPr="001616F7">
        <w:rPr>
          <w:noProof/>
          <w:lang w:val="uk-UA" w:eastAsia="uk-UA"/>
        </w:rPr>
        <w:t xml:space="preserve">) </w:t>
      </w:r>
      <w:r w:rsidRPr="001616F7">
        <w:rPr>
          <w:noProof/>
          <w:lang w:val="uk-UA" w:eastAsia="uk-UA"/>
        </w:rPr>
        <w:t>відображає посилення інфляції і, отже, викликає короткострокове ослаблення валюти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 xml:space="preserve">Відмітимо, що порівняння значень і швидкостей зміни </w:t>
      </w:r>
      <w:r w:rsidRPr="001616F7">
        <w:rPr>
          <w:lang w:val="uk-UA" w:eastAsia="uk-UA"/>
        </w:rPr>
        <w:t>CPI</w:t>
      </w:r>
      <w:r w:rsidRPr="001616F7">
        <w:rPr>
          <w:noProof/>
          <w:lang w:val="uk-UA" w:eastAsia="uk-UA"/>
        </w:rPr>
        <w:t xml:space="preserve"> і </w:t>
      </w:r>
      <w:r w:rsidRPr="001616F7">
        <w:rPr>
          <w:lang w:val="uk-UA" w:eastAsia="uk-UA"/>
        </w:rPr>
        <w:t>PPI</w:t>
      </w:r>
      <w:r w:rsidRPr="001616F7">
        <w:rPr>
          <w:noProof/>
          <w:lang w:val="uk-UA" w:eastAsia="uk-UA"/>
        </w:rPr>
        <w:t xml:space="preserve"> дозволяє виявити внесок імпорту в інфляцію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Є корисним аналізувати і зростання цін на окремі групи товарів, щоб точніше визначити, за рахунок чого відбувається збільшення цін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Наприклад, істотне зростання цих інфляційних індикаторів може бути визначений серйозним підвищенням цін на нафту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 xml:space="preserve">У такій ситуації, напевно, неправомірно робити вивід про посилення інфляції як результат неблагополучного стану економіки, тому не можна буквально сприймати </w:t>
      </w:r>
      <w:r w:rsidRPr="001616F7">
        <w:rPr>
          <w:lang w:val="uk-UA" w:eastAsia="uk-UA"/>
        </w:rPr>
        <w:t>CPI</w:t>
      </w:r>
      <w:r w:rsidRPr="001616F7">
        <w:rPr>
          <w:noProof/>
          <w:lang w:val="uk-UA" w:eastAsia="uk-UA"/>
        </w:rPr>
        <w:t xml:space="preserve"> і </w:t>
      </w:r>
      <w:r w:rsidRPr="001616F7">
        <w:rPr>
          <w:lang w:val="uk-UA" w:eastAsia="uk-UA"/>
        </w:rPr>
        <w:t>PPI</w:t>
      </w:r>
      <w:r w:rsidRPr="001616F7">
        <w:rPr>
          <w:noProof/>
          <w:lang w:val="uk-UA" w:eastAsia="uk-UA"/>
        </w:rPr>
        <w:t xml:space="preserve"> як показники реальної інфляції</w:t>
      </w:r>
      <w:r w:rsidR="001616F7" w:rsidRPr="001616F7">
        <w:rPr>
          <w:noProof/>
          <w:lang w:val="uk-UA" w:eastAsia="uk-UA"/>
        </w:rPr>
        <w:t>.</w:t>
      </w:r>
      <w:r w:rsidR="001616F7">
        <w:rPr>
          <w:noProof/>
          <w:lang w:val="uk-UA" w:eastAsia="uk-UA"/>
        </w:rPr>
        <w:t xml:space="preserve"> </w:t>
      </w:r>
      <w:r w:rsidRPr="001616F7">
        <w:rPr>
          <w:noProof/>
          <w:lang w:val="uk-UA" w:eastAsia="uk-UA"/>
        </w:rPr>
        <w:t>Нагадаємо, що інфляція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інерційне явище, що теж необхідно враховувати</w:t>
      </w:r>
      <w:r w:rsidR="001616F7" w:rsidRPr="001616F7">
        <w:rPr>
          <w:noProof/>
          <w:lang w:val="uk-UA" w:eastAsia="uk-UA"/>
        </w:rPr>
        <w:t xml:space="preserve"> </w:t>
      </w:r>
      <w:r w:rsidRPr="001616F7">
        <w:rPr>
          <w:noProof/>
          <w:lang w:val="uk-UA" w:eastAsia="uk-UA"/>
        </w:rPr>
        <w:t>при</w:t>
      </w:r>
      <w:r w:rsidR="001616F7" w:rsidRPr="001616F7">
        <w:rPr>
          <w:noProof/>
          <w:lang w:val="uk-UA" w:eastAsia="uk-UA"/>
        </w:rPr>
        <w:t xml:space="preserve"> </w:t>
      </w:r>
      <w:r w:rsidRPr="001616F7">
        <w:rPr>
          <w:noProof/>
          <w:lang w:val="uk-UA" w:eastAsia="uk-UA"/>
        </w:rPr>
        <w:t>аналізі</w:t>
      </w:r>
      <w:r w:rsidR="001616F7" w:rsidRPr="001616F7">
        <w:rPr>
          <w:noProof/>
          <w:lang w:val="uk-UA" w:eastAsia="uk-UA"/>
        </w:rPr>
        <w:t xml:space="preserve"> </w:t>
      </w:r>
      <w:r w:rsidRPr="001616F7">
        <w:rPr>
          <w:noProof/>
          <w:lang w:val="uk-UA" w:eastAsia="uk-UA"/>
        </w:rPr>
        <w:t>інфляційних</w:t>
      </w:r>
      <w:r w:rsidR="001616F7" w:rsidRPr="001616F7">
        <w:rPr>
          <w:noProof/>
          <w:lang w:val="uk-UA" w:eastAsia="uk-UA"/>
        </w:rPr>
        <w:t xml:space="preserve"> </w:t>
      </w:r>
      <w:r w:rsidRPr="001616F7">
        <w:rPr>
          <w:noProof/>
          <w:lang w:val="uk-UA" w:eastAsia="uk-UA"/>
        </w:rPr>
        <w:t>індикаторів</w:t>
      </w:r>
      <w:r w:rsidR="001616F7" w:rsidRPr="001616F7">
        <w:rPr>
          <w:noProof/>
          <w:lang w:val="uk-UA" w:eastAsia="uk-UA"/>
        </w:rPr>
        <w:t>.</w:t>
      </w:r>
      <w:r w:rsidR="001616F7">
        <w:rPr>
          <w:noProof/>
          <w:lang w:val="uk-UA" w:eastAsia="uk-UA"/>
        </w:rPr>
        <w:t xml:space="preserve"> </w:t>
      </w:r>
      <w:r w:rsidRPr="001616F7">
        <w:rPr>
          <w:noProof/>
          <w:lang w:val="uk-UA" w:eastAsia="uk-UA"/>
        </w:rPr>
        <w:t>Цей індекс публікується раз на місяць і достатньо сильно впливає на валютний ринок</w:t>
      </w:r>
      <w:r w:rsidR="001616F7" w:rsidRPr="001616F7">
        <w:rPr>
          <w:noProof/>
          <w:lang w:val="uk-UA" w:eastAsia="uk-UA"/>
        </w:rPr>
        <w:t>.</w:t>
      </w:r>
    </w:p>
    <w:p w:rsidR="00696EFF" w:rsidRPr="001616F7" w:rsidRDefault="001616F7" w:rsidP="001616F7">
      <w:pPr>
        <w:pStyle w:val="2"/>
        <w:rPr>
          <w:noProof/>
          <w:lang w:val="uk-UA" w:eastAsia="uk-UA"/>
        </w:rPr>
      </w:pPr>
      <w:r>
        <w:rPr>
          <w:noProof/>
          <w:lang w:val="uk-UA" w:eastAsia="uk-UA"/>
        </w:rPr>
        <w:br w:type="page"/>
      </w:r>
      <w:bookmarkStart w:id="15" w:name="_Toc257387163"/>
      <w:r>
        <w:rPr>
          <w:noProof/>
          <w:lang w:val="uk-UA" w:eastAsia="uk-UA"/>
        </w:rPr>
        <w:t>3.1</w:t>
      </w:r>
      <w:r w:rsidR="00696EFF" w:rsidRPr="001616F7">
        <w:rPr>
          <w:noProof/>
          <w:lang w:val="uk-UA" w:eastAsia="uk-UA"/>
        </w:rPr>
        <w:t>3</w:t>
      </w:r>
      <w:r w:rsidRPr="001616F7">
        <w:rPr>
          <w:noProof/>
          <w:lang w:val="uk-UA" w:eastAsia="uk-UA"/>
        </w:rPr>
        <w:t xml:space="preserve">. </w:t>
      </w:r>
      <w:r w:rsidR="00696EFF" w:rsidRPr="001616F7">
        <w:rPr>
          <w:noProof/>
          <w:lang w:val="uk-UA" w:eastAsia="uk-UA"/>
        </w:rPr>
        <w:t>Грошова маса</w:t>
      </w:r>
      <w:bookmarkEnd w:id="15"/>
    </w:p>
    <w:p w:rsidR="001616F7" w:rsidRDefault="001616F7" w:rsidP="001616F7">
      <w:pPr>
        <w:ind w:firstLine="709"/>
        <w:rPr>
          <w:noProof/>
          <w:lang w:val="uk-UA" w:eastAsia="uk-UA"/>
        </w:rPr>
      </w:pP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Основні показники вимірювання грошової маси грошові агрегати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lang w:val="uk-UA" w:eastAsia="uk-UA"/>
        </w:rPr>
        <w:t>M1</w:t>
      </w:r>
      <w:r w:rsidR="001616F7">
        <w:rPr>
          <w:noProof/>
          <w:lang w:val="uk-UA" w:eastAsia="uk-UA"/>
        </w:rPr>
        <w:t xml:space="preserve"> (</w:t>
      </w:r>
      <w:r w:rsidRPr="001616F7">
        <w:rPr>
          <w:noProof/>
          <w:lang w:val="uk-UA" w:eastAsia="uk-UA"/>
        </w:rPr>
        <w:t>М0</w:t>
      </w:r>
      <w:r w:rsidR="001616F7" w:rsidRPr="001616F7">
        <w:rPr>
          <w:noProof/>
          <w:lang w:val="uk-UA" w:eastAsia="uk-UA"/>
        </w:rPr>
        <w:t>),</w:t>
      </w:r>
      <w:r w:rsidRPr="001616F7">
        <w:rPr>
          <w:noProof/>
          <w:lang w:val="uk-UA" w:eastAsia="uk-UA"/>
        </w:rPr>
        <w:t xml:space="preserve"> М2, М3, М4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 xml:space="preserve">Найбільше значення при аналізі інфляції має показник </w:t>
      </w:r>
      <w:r w:rsidRPr="001616F7">
        <w:rPr>
          <w:lang w:val="uk-UA" w:eastAsia="uk-UA"/>
        </w:rPr>
        <w:t>M1</w:t>
      </w:r>
      <w:r w:rsidRPr="001616F7">
        <w:rPr>
          <w:noProof/>
          <w:lang w:val="uk-UA" w:eastAsia="uk-UA"/>
        </w:rPr>
        <w:t>, який містить найбільш ліквідні грошові ресурси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Проте найчастіше центральні банки і валютний ринок уважно стежать за більш містким показником М3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Також представляє інтерес і взаємний аналіз цих грошових агрегатів через порівняння швидкостей їх зміни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На наш погляд, аналіз даних індикаторів достатньо складний, неоднозначний і вимагає розгляду безлічі інших макроекономічних індикаторів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Дуже швидке збільшення грошової маси в обігу сприяє посиленню інфляції, що приводить в короткостроковому періоді до ослаблення валюти як реакції ринку на погані показники і очікування підвищення процентної ставки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У довгостроковому періоді після зміни останньою курс валюти зростає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Ці індекси публікуються щомісячно і зазвичай не викликають значної реакції валютного ринку</w:t>
      </w:r>
      <w:r w:rsidR="001616F7" w:rsidRPr="001616F7">
        <w:rPr>
          <w:noProof/>
          <w:lang w:val="uk-UA" w:eastAsia="uk-UA"/>
        </w:rPr>
        <w:t>.</w:t>
      </w:r>
    </w:p>
    <w:p w:rsidR="001616F7" w:rsidRDefault="001616F7" w:rsidP="001616F7">
      <w:pPr>
        <w:ind w:firstLine="709"/>
        <w:rPr>
          <w:noProof/>
          <w:lang w:val="uk-UA" w:eastAsia="uk-UA"/>
        </w:rPr>
      </w:pPr>
    </w:p>
    <w:p w:rsidR="00696EFF" w:rsidRPr="001616F7" w:rsidRDefault="001616F7" w:rsidP="001616F7">
      <w:pPr>
        <w:pStyle w:val="2"/>
        <w:rPr>
          <w:noProof/>
          <w:lang w:val="uk-UA" w:eastAsia="uk-UA"/>
        </w:rPr>
      </w:pPr>
      <w:bookmarkStart w:id="16" w:name="_Toc257387164"/>
      <w:r>
        <w:rPr>
          <w:noProof/>
          <w:lang w:val="uk-UA" w:eastAsia="uk-UA"/>
        </w:rPr>
        <w:t>3.1</w:t>
      </w:r>
      <w:r w:rsidR="00696EFF" w:rsidRPr="001616F7">
        <w:rPr>
          <w:noProof/>
          <w:lang w:val="uk-UA" w:eastAsia="uk-UA"/>
        </w:rPr>
        <w:t>4</w:t>
      </w:r>
      <w:r w:rsidRPr="001616F7">
        <w:rPr>
          <w:noProof/>
          <w:lang w:val="uk-UA" w:eastAsia="uk-UA"/>
        </w:rPr>
        <w:t xml:space="preserve">. </w:t>
      </w:r>
      <w:r w:rsidR="00696EFF" w:rsidRPr="001616F7">
        <w:rPr>
          <w:lang w:val="uk-UA" w:eastAsia="uk-UA"/>
        </w:rPr>
        <w:t>Unemployment</w:t>
      </w:r>
      <w:r w:rsidR="00696EFF" w:rsidRPr="001616F7">
        <w:rPr>
          <w:noProof/>
          <w:lang w:val="uk-UA" w:eastAsia="uk-UA"/>
        </w:rPr>
        <w:t xml:space="preserve"> </w:t>
      </w:r>
      <w:r w:rsidR="00696EFF" w:rsidRPr="001616F7">
        <w:rPr>
          <w:lang w:val="uk-UA" w:eastAsia="uk-UA"/>
        </w:rPr>
        <w:t>Rate</w:t>
      </w:r>
      <w:bookmarkEnd w:id="16"/>
    </w:p>
    <w:p w:rsidR="001616F7" w:rsidRDefault="001616F7" w:rsidP="001616F7">
      <w:pPr>
        <w:ind w:firstLine="709"/>
        <w:rPr>
          <w:noProof/>
          <w:lang w:val="uk-UA" w:eastAsia="uk-UA"/>
        </w:rPr>
      </w:pP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Показник безробіття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це відношення кількості безробітних до чисельності всього працездатного населення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Зростання безробіття характеризує спад економіки, тому впливає на курс валюти у бік пониження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Навпаки, при розвитку економіки країни зростання і розширення виробництва зменшують безробіття, що збільшує курс валюти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У довгостроковому періоді збільшення зайнятості приводить до зростання доходів населення, що стимулює підвищення темпів інфляції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Нагадаємо, що безробіття і інфляція зазвичай діють в протилежних напрямах</w:t>
      </w:r>
      <w:r w:rsidR="001616F7" w:rsidRPr="001616F7">
        <w:rPr>
          <w:noProof/>
          <w:lang w:val="uk-UA" w:eastAsia="uk-UA"/>
        </w:rPr>
        <w:t xml:space="preserve">: </w:t>
      </w:r>
      <w:r w:rsidRPr="001616F7">
        <w:rPr>
          <w:noProof/>
          <w:lang w:val="uk-UA" w:eastAsia="uk-UA"/>
        </w:rPr>
        <w:t>знижуючи інфляцію, ми збільшуємо безробіття, а знижуючи безробіття, ми підсилюємо інфляцію</w:t>
      </w:r>
      <w:r w:rsidR="001616F7" w:rsidRPr="001616F7">
        <w:rPr>
          <w:noProof/>
          <w:lang w:val="uk-UA" w:eastAsia="uk-UA"/>
        </w:rPr>
        <w:t>.</w:t>
      </w:r>
      <w:r w:rsidR="001616F7">
        <w:rPr>
          <w:noProof/>
          <w:lang w:val="uk-UA" w:eastAsia="uk-UA"/>
        </w:rPr>
        <w:t xml:space="preserve"> </w:t>
      </w:r>
      <w:r w:rsidRPr="001616F7">
        <w:rPr>
          <w:noProof/>
          <w:lang w:val="uk-UA" w:eastAsia="uk-UA"/>
        </w:rPr>
        <w:t>Цей індекс виходить щомісячно і робить достатньо сильний вплив на валютний ринок, але у меншій мірі, чим наступний індекс</w:t>
      </w:r>
      <w:r w:rsidR="001616F7" w:rsidRPr="001616F7">
        <w:rPr>
          <w:noProof/>
          <w:lang w:val="uk-UA" w:eastAsia="uk-UA"/>
        </w:rPr>
        <w:t>.</w:t>
      </w:r>
    </w:p>
    <w:p w:rsidR="001616F7" w:rsidRDefault="001616F7" w:rsidP="001616F7">
      <w:pPr>
        <w:pStyle w:val="2"/>
        <w:rPr>
          <w:noProof/>
          <w:lang w:val="uk-UA" w:eastAsia="uk-UA"/>
        </w:rPr>
      </w:pPr>
      <w:r>
        <w:rPr>
          <w:noProof/>
          <w:lang w:val="uk-UA" w:eastAsia="uk-UA"/>
        </w:rPr>
        <w:br w:type="page"/>
      </w:r>
      <w:bookmarkStart w:id="17" w:name="_Toc257387165"/>
      <w:r w:rsidR="00696EFF" w:rsidRPr="001616F7">
        <w:rPr>
          <w:noProof/>
          <w:lang w:val="uk-UA" w:eastAsia="uk-UA"/>
        </w:rPr>
        <w:t>4</w:t>
      </w:r>
      <w:r w:rsidRPr="001616F7">
        <w:rPr>
          <w:noProof/>
          <w:lang w:val="uk-UA" w:eastAsia="uk-UA"/>
        </w:rPr>
        <w:t xml:space="preserve">. </w:t>
      </w:r>
      <w:r w:rsidR="00696EFF" w:rsidRPr="001616F7">
        <w:rPr>
          <w:noProof/>
          <w:lang w:val="uk-UA" w:eastAsia="uk-UA"/>
        </w:rPr>
        <w:t>Аналіз пов'язаних ринків</w:t>
      </w:r>
      <w:bookmarkEnd w:id="17"/>
    </w:p>
    <w:p w:rsidR="001616F7" w:rsidRDefault="001616F7" w:rsidP="001616F7">
      <w:pPr>
        <w:ind w:firstLine="709"/>
        <w:rPr>
          <w:noProof/>
          <w:lang w:val="uk-UA" w:eastAsia="uk-UA"/>
        </w:rPr>
      </w:pP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Зміна курсів валют сильно пов'язана ще і з цінами на найважливіші товари і фінансові інструменти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Ціни на нафту</w:t>
      </w:r>
      <w:r w:rsidR="001616F7">
        <w:rPr>
          <w:noProof/>
          <w:lang w:val="uk-UA" w:eastAsia="uk-UA"/>
        </w:rPr>
        <w:t>.7</w:t>
      </w:r>
      <w:r w:rsidRPr="001616F7">
        <w:rPr>
          <w:noProof/>
          <w:lang w:val="uk-UA" w:eastAsia="uk-UA"/>
        </w:rPr>
        <w:t>5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85</w:t>
      </w:r>
      <w:r w:rsidR="001616F7" w:rsidRPr="001616F7">
        <w:rPr>
          <w:noProof/>
          <w:lang w:val="uk-UA" w:eastAsia="uk-UA"/>
        </w:rPr>
        <w:t>%</w:t>
      </w:r>
      <w:r w:rsidRPr="001616F7">
        <w:rPr>
          <w:noProof/>
          <w:lang w:val="uk-UA" w:eastAsia="uk-UA"/>
        </w:rPr>
        <w:t xml:space="preserve"> міжнародних розрахунків за нафту здійснюються в американських доларах, тому короткочасна реакція курсу долара слідує за ціною на нафту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Дійсно, якщо ця ціна підвищується, то покупцям нафти потрібно більше доларів, що збільшує попит на долари і його курс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Зниження цін на нафту приводить до зменшення попиту на долари і його курсу, а також зменшує інфляцію, оскільки від цього основного енергоносія залежать багато виробництв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А зменшення інфляції, у свою чергу, веде до зниження курсу валюти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Ціни на дорогоцінні метали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Дані ціни є хорошим індикатором інфляції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При їх падінні небезпека її зменшується, що веде до ослаблення валюти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Індекс Доу-джонса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Цей індекс відображає стан економіки США і пов'язаний із зміною курсу долара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При пониженні даного індексу курс долара теж знижується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Для решти країн також існує зв'язок курсу валюти з основним для цих країн фондовим індексом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 xml:space="preserve">Наприклад, в Японії індекс </w:t>
      </w:r>
      <w:r w:rsidRPr="001616F7">
        <w:rPr>
          <w:i/>
          <w:iCs/>
          <w:noProof/>
          <w:lang w:val="uk-UA" w:eastAsia="uk-UA"/>
        </w:rPr>
        <w:t>Никкей</w:t>
      </w:r>
      <w:r w:rsidR="001616F7">
        <w:rPr>
          <w:noProof/>
          <w:lang w:val="uk-UA" w:eastAsia="uk-UA"/>
        </w:rPr>
        <w:t xml:space="preserve"> (</w:t>
      </w:r>
      <w:r w:rsidRPr="001616F7">
        <w:rPr>
          <w:lang w:val="uk-UA" w:eastAsia="uk-UA"/>
        </w:rPr>
        <w:t>Nikkеi</w:t>
      </w:r>
      <w:r w:rsidR="001616F7" w:rsidRPr="001616F7">
        <w:rPr>
          <w:noProof/>
          <w:lang w:val="uk-UA" w:eastAsia="uk-UA"/>
        </w:rPr>
        <w:t xml:space="preserve">) </w:t>
      </w:r>
      <w:r w:rsidRPr="001616F7">
        <w:rPr>
          <w:noProof/>
          <w:lang w:val="uk-UA" w:eastAsia="uk-UA"/>
        </w:rPr>
        <w:t xml:space="preserve">сильно пов'язаний з курсом </w:t>
      </w:r>
      <w:r w:rsidRPr="001616F7">
        <w:rPr>
          <w:lang w:val="uk-UA" w:eastAsia="uk-UA"/>
        </w:rPr>
        <w:t>йены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Прибутковість державних облігацій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При зростанні прибутковості облігації, що означає падіння ціни на них, виникає підвищений інтерес вкладення грошей в цей фінансовий інструмен</w:t>
      </w:r>
      <w:r w:rsidR="001616F7">
        <w:rPr>
          <w:noProof/>
          <w:lang w:val="uk-UA" w:eastAsia="uk-UA"/>
        </w:rPr>
        <w:t>т.д.</w:t>
      </w:r>
      <w:r w:rsidRPr="001616F7">
        <w:rPr>
          <w:noProof/>
          <w:lang w:val="uk-UA" w:eastAsia="uk-UA"/>
        </w:rPr>
        <w:t>ля покупки облігацій потрібна національна валюта, тобто попит на валюту збільшується, що приводить до зростання курсу цієї валюти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При цьому необхідно враховувати не тільки зміну прибутковості державних облігацій, але і порівнювати прибутковості облігацій різних країн, оскільки інтерес представляють найбільш прибуткові облігації</w:t>
      </w:r>
      <w:r w:rsidR="001616F7" w:rsidRPr="001616F7">
        <w:rPr>
          <w:noProof/>
          <w:lang w:val="uk-UA" w:eastAsia="uk-UA"/>
        </w:rPr>
        <w:t>.</w:t>
      </w:r>
    </w:p>
    <w:p w:rsidR="001616F7" w:rsidRDefault="001616F7" w:rsidP="001616F7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8" w:name="_Toc257387166"/>
      <w:r w:rsidR="00696EFF" w:rsidRPr="001616F7">
        <w:rPr>
          <w:lang w:val="uk-UA"/>
        </w:rPr>
        <w:t>5</w:t>
      </w:r>
      <w:r w:rsidRPr="001616F7">
        <w:rPr>
          <w:lang w:val="uk-UA"/>
        </w:rPr>
        <w:t xml:space="preserve">. </w:t>
      </w:r>
      <w:r w:rsidR="00696EFF" w:rsidRPr="001616F7">
        <w:rPr>
          <w:lang w:val="uk-UA"/>
        </w:rPr>
        <w:t>Центральні банки та їх вплив на ринок FOREX</w:t>
      </w:r>
      <w:bookmarkEnd w:id="18"/>
    </w:p>
    <w:p w:rsidR="001616F7" w:rsidRPr="001616F7" w:rsidRDefault="001616F7" w:rsidP="001616F7">
      <w:pPr>
        <w:ind w:firstLine="709"/>
        <w:rPr>
          <w:lang w:val="uk-UA"/>
        </w:rPr>
      </w:pP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i/>
          <w:iCs/>
          <w:noProof/>
          <w:lang w:val="uk-UA" w:eastAsia="uk-UA"/>
        </w:rPr>
        <w:t>Монетарна політика центральних банків</w:t>
      </w:r>
      <w:r w:rsidR="001616F7" w:rsidRPr="001616F7">
        <w:rPr>
          <w:i/>
          <w:iCs/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 xml:space="preserve">Мета </w:t>
      </w:r>
      <w:r w:rsidR="001616F7">
        <w:rPr>
          <w:noProof/>
          <w:lang w:val="uk-UA" w:eastAsia="uk-UA"/>
        </w:rPr>
        <w:t>-</w:t>
      </w:r>
      <w:r w:rsidRPr="001616F7">
        <w:rPr>
          <w:noProof/>
          <w:lang w:val="uk-UA" w:eastAsia="uk-UA"/>
        </w:rPr>
        <w:t xml:space="preserve"> досягнення максимального безінфляционного економічного зростання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Впливати на ринок центральні банки можуть різними способами, найефективнішими є зміна облікової ставки і валютні інтервенції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Процентні ставки бувають різні</w:t>
      </w:r>
      <w:r w:rsidR="001616F7">
        <w:rPr>
          <w:noProof/>
          <w:lang w:val="uk-UA" w:eastAsia="uk-UA"/>
        </w:rPr>
        <w:t xml:space="preserve"> (</w:t>
      </w:r>
      <w:r w:rsidRPr="001616F7">
        <w:rPr>
          <w:noProof/>
          <w:lang w:val="uk-UA" w:eastAsia="uk-UA"/>
        </w:rPr>
        <w:t xml:space="preserve">Repo rate, Lombard rate і </w:t>
      </w:r>
      <w:r w:rsidR="001616F7">
        <w:rPr>
          <w:noProof/>
          <w:lang w:val="uk-UA" w:eastAsia="uk-UA"/>
        </w:rPr>
        <w:t>т.д.)</w:t>
      </w:r>
      <w:r w:rsidR="001616F7" w:rsidRPr="001616F7">
        <w:rPr>
          <w:noProof/>
          <w:lang w:val="uk-UA" w:eastAsia="uk-UA"/>
        </w:rPr>
        <w:t xml:space="preserve"> </w:t>
      </w:r>
      <w:r w:rsidRPr="001616F7">
        <w:rPr>
          <w:noProof/>
          <w:lang w:val="uk-UA" w:eastAsia="uk-UA"/>
        </w:rPr>
        <w:t xml:space="preserve">нас цікавить тільки одна </w:t>
      </w:r>
      <w:r w:rsidR="001616F7">
        <w:rPr>
          <w:noProof/>
          <w:lang w:val="uk-UA" w:eastAsia="uk-UA"/>
        </w:rPr>
        <w:t>-</w:t>
      </w:r>
      <w:r w:rsidRPr="001616F7">
        <w:rPr>
          <w:noProof/>
          <w:lang w:val="uk-UA" w:eastAsia="uk-UA"/>
        </w:rPr>
        <w:t xml:space="preserve"> основна облікова ставка, тобто процентна ставка, під яку центральні банки кредитують комерційні</w:t>
      </w:r>
      <w:r w:rsidR="001616F7" w:rsidRPr="001616F7">
        <w:rPr>
          <w:noProof/>
          <w:lang w:val="uk-UA" w:eastAsia="uk-UA"/>
        </w:rPr>
        <w:t>.</w:t>
      </w:r>
    </w:p>
    <w:p w:rsidR="001616F7" w:rsidRDefault="001616F7" w:rsidP="001616F7">
      <w:pPr>
        <w:ind w:firstLine="709"/>
        <w:rPr>
          <w:lang w:val="uk-UA"/>
        </w:rPr>
      </w:pPr>
    </w:p>
    <w:p w:rsidR="001616F7" w:rsidRDefault="001616F7" w:rsidP="001616F7">
      <w:pPr>
        <w:pStyle w:val="2"/>
      </w:pPr>
      <w:bookmarkStart w:id="19" w:name="_Toc257387167"/>
      <w:r>
        <w:rPr>
          <w:lang w:val="uk-UA"/>
        </w:rPr>
        <w:t xml:space="preserve">5.1 </w:t>
      </w:r>
      <w:r w:rsidR="00696EFF" w:rsidRPr="001616F7">
        <w:rPr>
          <w:lang w:val="uk-UA"/>
        </w:rPr>
        <w:t>Федеральна резервна система США</w:t>
      </w:r>
      <w:r>
        <w:rPr>
          <w:lang w:val="uk-UA"/>
        </w:rPr>
        <w:t xml:space="preserve"> (</w:t>
      </w:r>
      <w:r w:rsidR="00696EFF" w:rsidRPr="001616F7">
        <w:rPr>
          <w:lang w:val="uk-UA"/>
        </w:rPr>
        <w:t>Federal Reserve, Fed</w:t>
      </w:r>
      <w:r w:rsidRPr="001616F7">
        <w:t>)</w:t>
      </w:r>
      <w:bookmarkEnd w:id="19"/>
    </w:p>
    <w:p w:rsidR="001616F7" w:rsidRDefault="001616F7" w:rsidP="001616F7">
      <w:pPr>
        <w:ind w:firstLine="709"/>
        <w:rPr>
          <w:lang w:val="uk-UA"/>
        </w:rPr>
      </w:pPr>
    </w:p>
    <w:p w:rsidR="001616F7" w:rsidRDefault="00696EFF" w:rsidP="001616F7">
      <w:pPr>
        <w:ind w:firstLine="709"/>
      </w:pPr>
      <w:r w:rsidRPr="001616F7">
        <w:rPr>
          <w:lang w:val="uk-UA"/>
        </w:rPr>
        <w:t>Рішення про зміну основних процентних ставок в США приймає Комітет відкритого ринку</w:t>
      </w:r>
      <w:r w:rsidR="001616F7">
        <w:rPr>
          <w:lang w:val="uk-UA"/>
        </w:rPr>
        <w:t xml:space="preserve"> (</w:t>
      </w:r>
      <w:r w:rsidRPr="001616F7">
        <w:rPr>
          <w:lang w:val="uk-UA"/>
        </w:rPr>
        <w:t>Federal Open Market Committee, FOMC</w:t>
      </w:r>
      <w:r w:rsidR="001616F7" w:rsidRPr="001616F7">
        <w:t xml:space="preserve">) </w:t>
      </w:r>
      <w:r w:rsidRPr="001616F7">
        <w:rPr>
          <w:lang w:val="uk-UA"/>
        </w:rPr>
        <w:t>Федеральної резервної системи США під час своїх засідань</w:t>
      </w:r>
      <w:r w:rsidR="001616F7" w:rsidRPr="001616F7">
        <w:t xml:space="preserve">. </w:t>
      </w:r>
      <w:r w:rsidRPr="001616F7">
        <w:rPr>
          <w:lang w:val="uk-UA"/>
        </w:rPr>
        <w:t>Комітет проводить 8 засідань в рік з питання розгляду основних процентних ставок в США</w:t>
      </w:r>
      <w:r w:rsidR="001616F7" w:rsidRPr="001616F7">
        <w:t xml:space="preserve">. </w:t>
      </w:r>
      <w:r w:rsidRPr="001616F7">
        <w:rPr>
          <w:lang w:val="uk-UA"/>
        </w:rPr>
        <w:t>Засідання звичайно проходять по вівторках</w:t>
      </w:r>
      <w:r w:rsidR="001616F7" w:rsidRPr="001616F7">
        <w:t xml:space="preserve">. </w:t>
      </w:r>
      <w:r w:rsidRPr="001616F7">
        <w:rPr>
          <w:lang w:val="uk-UA"/>
        </w:rPr>
        <w:t>Виключення складають перше і четверте засідання в році, які проходять протягом двох днів</w:t>
      </w:r>
      <w:r w:rsidR="001616F7">
        <w:rPr>
          <w:lang w:val="uk-UA"/>
        </w:rPr>
        <w:t xml:space="preserve"> (</w:t>
      </w:r>
      <w:r w:rsidRPr="001616F7">
        <w:rPr>
          <w:lang w:val="uk-UA"/>
        </w:rPr>
        <w:t>вівторок і середа</w:t>
      </w:r>
      <w:r w:rsidR="001616F7" w:rsidRPr="001616F7">
        <w:t xml:space="preserve">). </w:t>
      </w:r>
      <w:r w:rsidRPr="001616F7">
        <w:rPr>
          <w:lang w:val="uk-UA"/>
        </w:rPr>
        <w:t>До складу Комітету відкритого ринку входять 12 чоловік</w:t>
      </w:r>
      <w:r w:rsidR="001616F7" w:rsidRPr="001616F7">
        <w:t xml:space="preserve">: </w:t>
      </w:r>
      <w:r w:rsidRPr="001616F7">
        <w:rPr>
          <w:lang w:val="uk-UA"/>
        </w:rPr>
        <w:t>7 членів Ради Керівників</w:t>
      </w:r>
      <w:r w:rsidR="001616F7">
        <w:rPr>
          <w:lang w:val="uk-UA"/>
        </w:rPr>
        <w:t xml:space="preserve"> (</w:t>
      </w:r>
      <w:r w:rsidRPr="001616F7">
        <w:rPr>
          <w:lang w:val="uk-UA"/>
        </w:rPr>
        <w:t>Board of Governors</w:t>
      </w:r>
      <w:r w:rsidR="001616F7" w:rsidRPr="001616F7">
        <w:t>),</w:t>
      </w:r>
      <w:r w:rsidRPr="001616F7">
        <w:rPr>
          <w:lang w:val="uk-UA"/>
        </w:rPr>
        <w:t xml:space="preserve"> президент Федерального резервного банку Нью-Йорка</w:t>
      </w:r>
      <w:r w:rsidR="001616F7">
        <w:rPr>
          <w:lang w:val="uk-UA"/>
        </w:rPr>
        <w:t xml:space="preserve"> (</w:t>
      </w:r>
      <w:r w:rsidRPr="001616F7">
        <w:rPr>
          <w:lang w:val="uk-UA"/>
        </w:rPr>
        <w:t>Federal Reserve Bank of New York</w:t>
      </w:r>
      <w:r w:rsidR="001616F7" w:rsidRPr="001616F7">
        <w:t>),</w:t>
      </w:r>
      <w:r w:rsidRPr="001616F7">
        <w:rPr>
          <w:lang w:val="uk-UA"/>
        </w:rPr>
        <w:t xml:space="preserve"> решта 4 місць поперемінно займають президенти решту 11 Федеральних резервних банків</w:t>
      </w:r>
      <w:r w:rsidR="001616F7">
        <w:rPr>
          <w:lang w:val="uk-UA"/>
        </w:rPr>
        <w:t xml:space="preserve"> (</w:t>
      </w:r>
      <w:r w:rsidRPr="001616F7">
        <w:rPr>
          <w:lang w:val="uk-UA"/>
        </w:rPr>
        <w:t>щороку відбувається їх зміна</w:t>
      </w:r>
      <w:r w:rsidR="001616F7" w:rsidRPr="001616F7">
        <w:t>).</w:t>
      </w:r>
    </w:p>
    <w:p w:rsidR="001616F7" w:rsidRDefault="001616F7" w:rsidP="001616F7">
      <w:pPr>
        <w:ind w:firstLine="709"/>
        <w:rPr>
          <w:lang w:val="uk-UA"/>
        </w:rPr>
      </w:pPr>
    </w:p>
    <w:p w:rsidR="001616F7" w:rsidRDefault="001616F7" w:rsidP="001616F7">
      <w:pPr>
        <w:pStyle w:val="2"/>
      </w:pPr>
      <w:bookmarkStart w:id="20" w:name="_Toc257387168"/>
      <w:r>
        <w:rPr>
          <w:lang w:val="uk-UA"/>
        </w:rPr>
        <w:t xml:space="preserve">5.2 </w:t>
      </w:r>
      <w:r w:rsidR="00696EFF" w:rsidRPr="001616F7">
        <w:rPr>
          <w:lang w:val="uk-UA"/>
        </w:rPr>
        <w:t>Банк Англії</w:t>
      </w:r>
      <w:r>
        <w:rPr>
          <w:lang w:val="uk-UA" w:eastAsia="uk-UA"/>
        </w:rPr>
        <w:t xml:space="preserve"> (</w:t>
      </w:r>
      <w:r w:rsidR="00696EFF" w:rsidRPr="001616F7">
        <w:rPr>
          <w:lang w:val="uk-UA" w:eastAsia="uk-UA"/>
        </w:rPr>
        <w:t>Bank of England, BoE</w:t>
      </w:r>
      <w:r w:rsidRPr="001616F7">
        <w:t>)</w:t>
      </w:r>
      <w:bookmarkEnd w:id="20"/>
    </w:p>
    <w:p w:rsidR="001616F7" w:rsidRDefault="001616F7" w:rsidP="001616F7">
      <w:pPr>
        <w:ind w:firstLine="709"/>
        <w:rPr>
          <w:lang w:val="uk-UA"/>
        </w:rPr>
      </w:pPr>
    </w:p>
    <w:p w:rsidR="001616F7" w:rsidRDefault="00696EFF" w:rsidP="001616F7">
      <w:pPr>
        <w:ind w:firstLine="709"/>
      </w:pPr>
      <w:r w:rsidRPr="001616F7">
        <w:rPr>
          <w:lang w:val="uk-UA"/>
        </w:rPr>
        <w:t>Рішення про зміну основних процентних ставок у Великобританії приймає Комітет з грошової політики Банку Англії</w:t>
      </w:r>
      <w:r w:rsidR="001616F7">
        <w:rPr>
          <w:lang w:val="uk-UA"/>
        </w:rPr>
        <w:t xml:space="preserve"> (</w:t>
      </w:r>
      <w:r w:rsidRPr="001616F7">
        <w:rPr>
          <w:lang w:val="uk-UA"/>
        </w:rPr>
        <w:t>Monetary Policy Committee</w:t>
      </w:r>
      <w:r w:rsidR="001616F7" w:rsidRPr="001616F7">
        <w:t xml:space="preserve">) </w:t>
      </w:r>
      <w:r w:rsidRPr="001616F7">
        <w:rPr>
          <w:lang w:val="uk-UA"/>
        </w:rPr>
        <w:t>на своїх щомісячних засіданнях</w:t>
      </w:r>
      <w:r w:rsidR="001616F7" w:rsidRPr="001616F7">
        <w:t>.</w:t>
      </w:r>
    </w:p>
    <w:p w:rsidR="001616F7" w:rsidRDefault="00696EFF" w:rsidP="001616F7">
      <w:pPr>
        <w:ind w:firstLine="709"/>
      </w:pPr>
      <w:r w:rsidRPr="001616F7">
        <w:rPr>
          <w:lang w:val="uk-UA"/>
        </w:rPr>
        <w:t>Засідання Комітету з грошової політики Банку Англії проходить протягом двох днів</w:t>
      </w:r>
      <w:r w:rsidR="001616F7" w:rsidRPr="001616F7">
        <w:t xml:space="preserve">. </w:t>
      </w:r>
      <w:r w:rsidRPr="001616F7">
        <w:rPr>
          <w:lang w:val="uk-UA"/>
        </w:rPr>
        <w:t>Звично це середа і четвер кожного місяця, наступні за першим понеділком місяця</w:t>
      </w:r>
      <w:r w:rsidR="001616F7" w:rsidRPr="001616F7">
        <w:t xml:space="preserve">. </w:t>
      </w:r>
      <w:r w:rsidRPr="001616F7">
        <w:rPr>
          <w:lang w:val="uk-UA"/>
        </w:rPr>
        <w:t>Проте бувають і виключення, коли засідання проходить у вівторок і в середу</w:t>
      </w:r>
      <w:r w:rsidR="001616F7" w:rsidRPr="001616F7">
        <w:t xml:space="preserve">. </w:t>
      </w:r>
      <w:r w:rsidRPr="001616F7">
        <w:rPr>
          <w:lang w:val="uk-UA"/>
        </w:rPr>
        <w:t>Результат засідання Комітету з грошової політики стає відомий в 12</w:t>
      </w:r>
      <w:r w:rsidR="001616F7" w:rsidRPr="001616F7">
        <w:t xml:space="preserve">: </w:t>
      </w:r>
      <w:r w:rsidRPr="001616F7">
        <w:rPr>
          <w:lang w:val="uk-UA"/>
        </w:rPr>
        <w:t>00</w:t>
      </w:r>
      <w:r w:rsidR="001616F7">
        <w:rPr>
          <w:lang w:val="uk-UA"/>
        </w:rPr>
        <w:t xml:space="preserve"> (</w:t>
      </w:r>
      <w:r w:rsidRPr="001616F7">
        <w:rPr>
          <w:lang w:val="uk-UA"/>
        </w:rPr>
        <w:t>Лондонський час</w:t>
      </w:r>
      <w:r w:rsidR="001616F7" w:rsidRPr="001616F7">
        <w:t xml:space="preserve">) </w:t>
      </w:r>
      <w:r w:rsidRPr="001616F7">
        <w:rPr>
          <w:lang w:val="uk-UA"/>
        </w:rPr>
        <w:t>в другий день засідання</w:t>
      </w:r>
      <w:r w:rsidR="001616F7" w:rsidRPr="001616F7">
        <w:t>.</w:t>
      </w:r>
    </w:p>
    <w:p w:rsidR="001616F7" w:rsidRDefault="00696EFF" w:rsidP="001616F7">
      <w:pPr>
        <w:ind w:firstLine="709"/>
      </w:pPr>
      <w:r w:rsidRPr="001616F7">
        <w:rPr>
          <w:lang w:val="uk-UA"/>
        </w:rPr>
        <w:t>Протокол засідання Комітету з грошової політики</w:t>
      </w:r>
      <w:r w:rsidR="001616F7">
        <w:rPr>
          <w:lang w:val="uk-UA"/>
        </w:rPr>
        <w:t xml:space="preserve"> (</w:t>
      </w:r>
      <w:r w:rsidRPr="001616F7">
        <w:rPr>
          <w:lang w:val="uk-UA"/>
        </w:rPr>
        <w:t>Minutes of meetings</w:t>
      </w:r>
      <w:r w:rsidR="001616F7" w:rsidRPr="001616F7">
        <w:t xml:space="preserve">) </w:t>
      </w:r>
      <w:r w:rsidRPr="001616F7">
        <w:rPr>
          <w:lang w:val="uk-UA"/>
        </w:rPr>
        <w:t>публікується на другому тижні</w:t>
      </w:r>
      <w:r w:rsidR="001616F7">
        <w:rPr>
          <w:lang w:val="uk-UA"/>
        </w:rPr>
        <w:t xml:space="preserve"> (</w:t>
      </w:r>
      <w:r w:rsidRPr="001616F7">
        <w:rPr>
          <w:lang w:val="uk-UA"/>
        </w:rPr>
        <w:t>в середу</w:t>
      </w:r>
      <w:r w:rsidR="001616F7" w:rsidRPr="001616F7">
        <w:t xml:space="preserve">) </w:t>
      </w:r>
      <w:r w:rsidRPr="001616F7">
        <w:rPr>
          <w:lang w:val="uk-UA"/>
        </w:rPr>
        <w:t>після кожного чергового засідання</w:t>
      </w:r>
      <w:r w:rsidR="001616F7" w:rsidRPr="001616F7">
        <w:t>.</w:t>
      </w:r>
    </w:p>
    <w:p w:rsidR="001616F7" w:rsidRDefault="001616F7" w:rsidP="001616F7">
      <w:pPr>
        <w:ind w:firstLine="709"/>
        <w:rPr>
          <w:lang w:val="uk-UA"/>
        </w:rPr>
      </w:pPr>
    </w:p>
    <w:p w:rsidR="001616F7" w:rsidRDefault="001616F7" w:rsidP="001616F7">
      <w:pPr>
        <w:pStyle w:val="2"/>
      </w:pPr>
      <w:bookmarkStart w:id="21" w:name="_Toc257387169"/>
      <w:r>
        <w:rPr>
          <w:lang w:val="uk-UA"/>
        </w:rPr>
        <w:t xml:space="preserve">5.3 </w:t>
      </w:r>
      <w:r w:rsidR="00696EFF" w:rsidRPr="001616F7">
        <w:rPr>
          <w:lang w:val="uk-UA"/>
        </w:rPr>
        <w:t>Європейський центральний банк</w:t>
      </w:r>
      <w:r>
        <w:rPr>
          <w:lang w:val="uk-UA"/>
        </w:rPr>
        <w:t xml:space="preserve"> (</w:t>
      </w:r>
      <w:r w:rsidR="00696EFF" w:rsidRPr="001616F7">
        <w:rPr>
          <w:lang w:val="uk-UA"/>
        </w:rPr>
        <w:t>ECB</w:t>
      </w:r>
      <w:r w:rsidRPr="001616F7">
        <w:t>)</w:t>
      </w:r>
      <w:bookmarkEnd w:id="21"/>
    </w:p>
    <w:p w:rsidR="001616F7" w:rsidRDefault="001616F7" w:rsidP="001616F7">
      <w:pPr>
        <w:ind w:firstLine="709"/>
        <w:rPr>
          <w:lang w:val="uk-UA"/>
        </w:rPr>
      </w:pPr>
    </w:p>
    <w:p w:rsidR="001616F7" w:rsidRDefault="00696EFF" w:rsidP="001616F7">
      <w:pPr>
        <w:ind w:firstLine="709"/>
      </w:pPr>
      <w:r w:rsidRPr="001616F7">
        <w:rPr>
          <w:lang w:val="uk-UA"/>
        </w:rPr>
        <w:t>Рішення про зміну основних процентних ставок в Європі</w:t>
      </w:r>
      <w:r w:rsidR="001616F7">
        <w:rPr>
          <w:lang w:val="uk-UA"/>
        </w:rPr>
        <w:t xml:space="preserve"> (</w:t>
      </w:r>
      <w:r w:rsidRPr="001616F7">
        <w:rPr>
          <w:lang w:val="uk-UA"/>
        </w:rPr>
        <w:t>12</w:t>
      </w:r>
      <w:r w:rsidR="001616F7" w:rsidRPr="001616F7">
        <w:t xml:space="preserve">) </w:t>
      </w:r>
      <w:r w:rsidRPr="001616F7">
        <w:rPr>
          <w:lang w:val="uk-UA"/>
        </w:rPr>
        <w:t>приймає Керуюча рада Європейського центрального банку</w:t>
      </w:r>
      <w:r w:rsidR="001616F7">
        <w:rPr>
          <w:lang w:val="uk-UA"/>
        </w:rPr>
        <w:t xml:space="preserve"> (</w:t>
      </w:r>
      <w:r w:rsidRPr="001616F7">
        <w:rPr>
          <w:lang w:val="uk-UA"/>
        </w:rPr>
        <w:t>Governing Council</w:t>
      </w:r>
      <w:r w:rsidR="001616F7" w:rsidRPr="001616F7">
        <w:t xml:space="preserve">). </w:t>
      </w:r>
      <w:r w:rsidRPr="001616F7">
        <w:rPr>
          <w:lang w:val="uk-UA"/>
        </w:rPr>
        <w:t>Починаючи з 7 січня 1999 року, засідання ради проходять по четвергах, кожні два тижні</w:t>
      </w:r>
      <w:r w:rsidR="001616F7" w:rsidRPr="001616F7">
        <w:t xml:space="preserve">. </w:t>
      </w:r>
      <w:r w:rsidRPr="001616F7">
        <w:rPr>
          <w:lang w:val="uk-UA"/>
        </w:rPr>
        <w:t>Виключення в розкладі засідань пов'язані лише з святами, або з літнім відпускним періодом ЕЦБ</w:t>
      </w:r>
      <w:r w:rsidR="001616F7" w:rsidRPr="001616F7">
        <w:t>.</w:t>
      </w:r>
    </w:p>
    <w:p w:rsidR="001616F7" w:rsidRDefault="001616F7" w:rsidP="001616F7">
      <w:pPr>
        <w:ind w:firstLine="709"/>
        <w:rPr>
          <w:lang w:val="uk-UA"/>
        </w:rPr>
      </w:pPr>
    </w:p>
    <w:p w:rsidR="001616F7" w:rsidRDefault="001616F7" w:rsidP="001616F7">
      <w:pPr>
        <w:pStyle w:val="2"/>
      </w:pPr>
      <w:bookmarkStart w:id="22" w:name="_Toc257387170"/>
      <w:r>
        <w:rPr>
          <w:lang w:val="uk-UA"/>
        </w:rPr>
        <w:t xml:space="preserve">5.4 </w:t>
      </w:r>
      <w:r w:rsidR="00696EFF" w:rsidRPr="001616F7">
        <w:rPr>
          <w:lang w:val="uk-UA"/>
        </w:rPr>
        <w:t>Банк Японії</w:t>
      </w:r>
      <w:r>
        <w:rPr>
          <w:lang w:val="uk-UA" w:eastAsia="uk-UA"/>
        </w:rPr>
        <w:t xml:space="preserve"> (</w:t>
      </w:r>
      <w:r w:rsidR="00696EFF" w:rsidRPr="001616F7">
        <w:rPr>
          <w:lang w:val="uk-UA" w:eastAsia="uk-UA"/>
        </w:rPr>
        <w:t>Bank of Japan, BoJ</w:t>
      </w:r>
      <w:r w:rsidRPr="001616F7">
        <w:t>)</w:t>
      </w:r>
      <w:bookmarkEnd w:id="22"/>
    </w:p>
    <w:p w:rsidR="001616F7" w:rsidRDefault="001616F7" w:rsidP="001616F7">
      <w:pPr>
        <w:ind w:firstLine="709"/>
        <w:rPr>
          <w:lang w:val="uk-UA"/>
        </w:rPr>
      </w:pPr>
    </w:p>
    <w:p w:rsidR="001616F7" w:rsidRDefault="00696EFF" w:rsidP="001616F7">
      <w:pPr>
        <w:ind w:firstLine="709"/>
      </w:pPr>
      <w:r w:rsidRPr="001616F7">
        <w:rPr>
          <w:lang w:val="uk-UA"/>
        </w:rPr>
        <w:t>Рішення про зміну процентних ставок в Японії приймає Керуюча рада</w:t>
      </w:r>
      <w:r w:rsidR="001616F7">
        <w:rPr>
          <w:lang w:val="uk-UA"/>
        </w:rPr>
        <w:t xml:space="preserve"> (</w:t>
      </w:r>
      <w:r w:rsidRPr="001616F7">
        <w:rPr>
          <w:lang w:val="uk-UA"/>
        </w:rPr>
        <w:t>Policy Board</w:t>
      </w:r>
      <w:r w:rsidR="001616F7" w:rsidRPr="001616F7">
        <w:t xml:space="preserve">) </w:t>
      </w:r>
      <w:r w:rsidRPr="001616F7">
        <w:rPr>
          <w:lang w:val="uk-UA"/>
        </w:rPr>
        <w:t>Банку Японії на своїх регулярних засіданнях з питань грошової політики</w:t>
      </w:r>
      <w:r w:rsidR="001616F7">
        <w:rPr>
          <w:lang w:val="uk-UA"/>
        </w:rPr>
        <w:t xml:space="preserve"> (</w:t>
      </w:r>
      <w:r w:rsidRPr="001616F7">
        <w:rPr>
          <w:lang w:val="uk-UA"/>
        </w:rPr>
        <w:t>Monetary Policy Meetings</w:t>
      </w:r>
      <w:r w:rsidR="001616F7" w:rsidRPr="001616F7">
        <w:t>).</w:t>
      </w:r>
    </w:p>
    <w:p w:rsidR="001616F7" w:rsidRDefault="00696EFF" w:rsidP="001616F7">
      <w:pPr>
        <w:ind w:firstLine="709"/>
      </w:pPr>
      <w:r w:rsidRPr="001616F7">
        <w:rPr>
          <w:lang w:val="uk-UA"/>
        </w:rPr>
        <w:t>Національний Банк Швейцарії</w:t>
      </w:r>
      <w:r w:rsidR="001616F7">
        <w:rPr>
          <w:lang w:val="uk-UA"/>
        </w:rPr>
        <w:t xml:space="preserve"> (</w:t>
      </w:r>
      <w:r w:rsidRPr="001616F7">
        <w:rPr>
          <w:lang w:val="uk-UA"/>
        </w:rPr>
        <w:t>Swiss National Bank, SNB</w:t>
      </w:r>
      <w:r w:rsidR="001616F7" w:rsidRPr="001616F7">
        <w:t>)</w:t>
      </w:r>
    </w:p>
    <w:p w:rsidR="001616F7" w:rsidRDefault="00696EFF" w:rsidP="001616F7">
      <w:pPr>
        <w:ind w:firstLine="709"/>
      </w:pPr>
      <w:r w:rsidRPr="001616F7">
        <w:rPr>
          <w:lang w:val="uk-UA"/>
        </w:rPr>
        <w:t>Щоквартальні прес-конференцій представників Національного Банку Швейцарії, на яких звичайно оголошуються зміни поточної грошової політики</w:t>
      </w:r>
      <w:r w:rsidR="001616F7" w:rsidRPr="001616F7">
        <w:t>.</w:t>
      </w:r>
    </w:p>
    <w:p w:rsidR="001616F7" w:rsidRDefault="00696EFF" w:rsidP="001616F7">
      <w:pPr>
        <w:ind w:firstLine="709"/>
        <w:rPr>
          <w:lang w:val="uk-UA"/>
        </w:rPr>
      </w:pPr>
      <w:r w:rsidRPr="001616F7">
        <w:rPr>
          <w:lang w:val="uk-UA"/>
        </w:rPr>
        <w:t>Зниження облікової ставки</w:t>
      </w:r>
      <w:r w:rsidR="001616F7">
        <w:rPr>
          <w:lang w:val="uk-UA"/>
        </w:rPr>
        <w:t xml:space="preserve"> (</w:t>
      </w:r>
      <w:r w:rsidRPr="001616F7">
        <w:rPr>
          <w:lang w:val="uk-UA"/>
        </w:rPr>
        <w:t>здешевлення грошей</w:t>
      </w:r>
      <w:r w:rsidR="001616F7" w:rsidRPr="001616F7">
        <w:rPr>
          <w:lang w:val="uk-UA"/>
        </w:rPr>
        <w:t xml:space="preserve"> - </w:t>
      </w:r>
      <w:r w:rsidRPr="001616F7">
        <w:rPr>
          <w:lang w:val="uk-UA"/>
        </w:rPr>
        <w:t>&gt; зростання грошової маси в обігу</w:t>
      </w:r>
      <w:r w:rsidR="001616F7" w:rsidRPr="001616F7">
        <w:rPr>
          <w:lang w:val="uk-UA"/>
        </w:rPr>
        <w:t xml:space="preserve"> - </w:t>
      </w:r>
      <w:r w:rsidRPr="001616F7">
        <w:rPr>
          <w:lang w:val="uk-UA"/>
        </w:rPr>
        <w:t>&gt; інфляція</w:t>
      </w:r>
      <w:r w:rsidR="001616F7" w:rsidRPr="001616F7">
        <w:rPr>
          <w:lang w:val="uk-UA"/>
        </w:rPr>
        <w:t xml:space="preserve">) </w:t>
      </w:r>
      <w:r w:rsidRPr="001616F7">
        <w:rPr>
          <w:lang w:val="uk-UA"/>
        </w:rPr>
        <w:t>стимулює економічне</w:t>
      </w:r>
      <w:r w:rsidR="001616F7" w:rsidRPr="001616F7">
        <w:rPr>
          <w:lang w:val="uk-UA"/>
        </w:rPr>
        <w:t xml:space="preserve"> </w:t>
      </w:r>
      <w:r w:rsidRPr="001616F7">
        <w:rPr>
          <w:lang w:val="uk-UA"/>
        </w:rPr>
        <w:t>зростання</w:t>
      </w:r>
      <w:r w:rsidR="001616F7">
        <w:rPr>
          <w:lang w:val="uk-UA"/>
        </w:rPr>
        <w:t xml:space="preserve"> (</w:t>
      </w:r>
      <w:r w:rsidRPr="001616F7">
        <w:rPr>
          <w:lang w:val="uk-UA"/>
        </w:rPr>
        <w:t>пояснення, приклад</w:t>
      </w:r>
      <w:r w:rsidR="001616F7" w:rsidRPr="001616F7">
        <w:rPr>
          <w:lang w:val="uk-UA"/>
        </w:rPr>
        <w:t>).</w:t>
      </w:r>
    </w:p>
    <w:p w:rsidR="001616F7" w:rsidRDefault="00696EFF" w:rsidP="001616F7">
      <w:pPr>
        <w:ind w:firstLine="709"/>
        <w:rPr>
          <w:lang w:val="uk-UA"/>
        </w:rPr>
      </w:pPr>
      <w:r w:rsidRPr="001616F7">
        <w:rPr>
          <w:lang w:val="uk-UA"/>
        </w:rPr>
        <w:t xml:space="preserve">Основна мета при підвищенні облікової ставки </w:t>
      </w:r>
      <w:r w:rsidR="001616F7">
        <w:rPr>
          <w:lang w:val="uk-UA"/>
        </w:rPr>
        <w:t>-</w:t>
      </w:r>
      <w:r w:rsidRPr="001616F7">
        <w:rPr>
          <w:lang w:val="uk-UA"/>
        </w:rPr>
        <w:t xml:space="preserve"> боротьба з інфляцією або спроба уникнути цих процесів</w:t>
      </w:r>
      <w:r w:rsidR="001616F7">
        <w:rPr>
          <w:lang w:val="uk-UA"/>
        </w:rPr>
        <w:t xml:space="preserve"> (</w:t>
      </w:r>
      <w:r w:rsidRPr="001616F7">
        <w:rPr>
          <w:lang w:val="uk-UA"/>
        </w:rPr>
        <w:t>пояснення</w:t>
      </w:r>
      <w:r w:rsidR="001616F7" w:rsidRPr="001616F7">
        <w:rPr>
          <w:lang w:val="uk-UA"/>
        </w:rPr>
        <w:t>).</w:t>
      </w:r>
    </w:p>
    <w:p w:rsidR="001616F7" w:rsidRDefault="00696EFF" w:rsidP="001616F7">
      <w:pPr>
        <w:ind w:firstLine="709"/>
        <w:rPr>
          <w:lang w:val="uk-UA"/>
        </w:rPr>
      </w:pPr>
      <w:r w:rsidRPr="001616F7">
        <w:rPr>
          <w:lang w:val="uk-UA"/>
        </w:rPr>
        <w:t>Одним з основних факторів, що визначають поточне співвідношення валют на</w:t>
      </w:r>
      <w:r w:rsidR="001616F7" w:rsidRPr="001616F7">
        <w:rPr>
          <w:lang w:val="uk-UA"/>
        </w:rPr>
        <w:t xml:space="preserve"> </w:t>
      </w:r>
      <w:r w:rsidRPr="001616F7">
        <w:rPr>
          <w:lang w:val="uk-UA"/>
        </w:rPr>
        <w:t>ринку FOREX, можна рахувати переміщення капіталу між державами</w:t>
      </w:r>
      <w:r w:rsidR="001616F7" w:rsidRPr="001616F7">
        <w:rPr>
          <w:lang w:val="uk-UA"/>
        </w:rPr>
        <w:t xml:space="preserve">. </w:t>
      </w:r>
      <w:r w:rsidRPr="001616F7">
        <w:rPr>
          <w:lang w:val="uk-UA"/>
        </w:rPr>
        <w:t>Різниця</w:t>
      </w:r>
      <w:r w:rsidR="001616F7">
        <w:rPr>
          <w:lang w:val="uk-UA"/>
        </w:rPr>
        <w:t xml:space="preserve"> (</w:t>
      </w:r>
      <w:r w:rsidRPr="001616F7">
        <w:rPr>
          <w:lang w:val="uk-UA"/>
        </w:rPr>
        <w:t>диференціал</w:t>
      </w:r>
      <w:r w:rsidR="001616F7" w:rsidRPr="001616F7">
        <w:rPr>
          <w:lang w:val="uk-UA"/>
        </w:rPr>
        <w:t xml:space="preserve">) </w:t>
      </w:r>
      <w:r w:rsidRPr="001616F7">
        <w:rPr>
          <w:lang w:val="uk-UA"/>
        </w:rPr>
        <w:t>процентних ставок, як правило, призводить до того, що гроші з країни з нижчими процентними ставками перетікають в країну з вищими процентними ставками</w:t>
      </w:r>
      <w:r w:rsidR="001616F7" w:rsidRPr="001616F7">
        <w:rPr>
          <w:lang w:val="uk-UA"/>
        </w:rPr>
        <w:t xml:space="preserve">. </w:t>
      </w:r>
      <w:r w:rsidRPr="001616F7">
        <w:rPr>
          <w:lang w:val="uk-UA"/>
        </w:rPr>
        <w:t>Чим вище диференціал, тим помітніше спостерігається цей процес і звичайно робить вплив на ринок</w:t>
      </w:r>
      <w:r w:rsidR="001616F7">
        <w:rPr>
          <w:lang w:val="uk-UA"/>
        </w:rPr>
        <w:t xml:space="preserve"> (</w:t>
      </w:r>
      <w:r w:rsidRPr="001616F7">
        <w:rPr>
          <w:lang w:val="uk-UA"/>
        </w:rPr>
        <w:t>приклад</w:t>
      </w:r>
      <w:r w:rsidR="001616F7" w:rsidRPr="001616F7">
        <w:rPr>
          <w:lang w:val="uk-UA"/>
        </w:rPr>
        <w:t>).</w:t>
      </w:r>
    </w:p>
    <w:p w:rsidR="001616F7" w:rsidRDefault="001616F7" w:rsidP="001616F7">
      <w:pPr>
        <w:pStyle w:val="2"/>
        <w:rPr>
          <w:noProof/>
          <w:lang w:val="uk-UA" w:eastAsia="uk-UA"/>
        </w:rPr>
      </w:pPr>
      <w:r>
        <w:rPr>
          <w:noProof/>
          <w:lang w:val="uk-UA" w:eastAsia="uk-UA"/>
        </w:rPr>
        <w:br w:type="page"/>
      </w:r>
      <w:bookmarkStart w:id="23" w:name="_Toc257387171"/>
      <w:r w:rsidR="00696EFF" w:rsidRPr="001616F7">
        <w:rPr>
          <w:noProof/>
          <w:lang w:val="uk-UA" w:eastAsia="uk-UA"/>
        </w:rPr>
        <w:t>6</w:t>
      </w:r>
      <w:r w:rsidRPr="001616F7">
        <w:rPr>
          <w:noProof/>
          <w:lang w:val="uk-UA" w:eastAsia="uk-UA"/>
        </w:rPr>
        <w:t xml:space="preserve">. </w:t>
      </w:r>
      <w:r w:rsidR="00696EFF" w:rsidRPr="001616F7">
        <w:rPr>
          <w:noProof/>
          <w:lang w:val="uk-UA" w:eastAsia="uk-UA"/>
        </w:rPr>
        <w:t>Характеристики валют</w:t>
      </w:r>
      <w:bookmarkEnd w:id="23"/>
    </w:p>
    <w:p w:rsidR="001616F7" w:rsidRPr="001616F7" w:rsidRDefault="001616F7" w:rsidP="001616F7">
      <w:pPr>
        <w:ind w:firstLine="709"/>
        <w:rPr>
          <w:lang w:val="uk-UA" w:eastAsia="uk-UA"/>
        </w:rPr>
      </w:pP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Вкажемо декілька особливостей сучасного стану економік і валют різних країн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Відзначимо, що в приведених характеристиках велике місце займає власна думка автора, що робить ці характеристики дуже суб'єктивними</w:t>
      </w:r>
      <w:r w:rsidR="001616F7" w:rsidRPr="001616F7">
        <w:rPr>
          <w:noProof/>
          <w:lang w:val="uk-UA" w:eastAsia="uk-UA"/>
        </w:rPr>
        <w:t>.</w:t>
      </w:r>
    </w:p>
    <w:p w:rsidR="00696EFF" w:rsidRP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США</w:t>
      </w:r>
      <w:r w:rsid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Оскільки американський долар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головна світова резервна валюта, США намагаються робити всі можливі дії, щоб значущість американської економіки і політики підтверджувала провідне місце США в світі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Ключове положення долара приводить до того, що решта валют в основному торгується проти нього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 xml:space="preserve">Об'єми торгів на </w:t>
      </w:r>
      <w:r w:rsidRPr="001616F7">
        <w:rPr>
          <w:lang w:val="uk-UA" w:eastAsia="uk-UA"/>
        </w:rPr>
        <w:t>FOREX</w:t>
      </w:r>
      <w:r w:rsidRPr="001616F7">
        <w:rPr>
          <w:noProof/>
          <w:lang w:val="uk-UA" w:eastAsia="uk-UA"/>
        </w:rPr>
        <w:t xml:space="preserve"> по відношенню до долара займають </w:t>
      </w:r>
      <w:r w:rsidRPr="001616F7">
        <w:rPr>
          <w:lang w:val="uk-UA" w:eastAsia="uk-UA"/>
        </w:rPr>
        <w:t>порядка</w:t>
      </w:r>
      <w:r w:rsidRPr="001616F7">
        <w:rPr>
          <w:noProof/>
          <w:lang w:val="uk-UA" w:eastAsia="uk-UA"/>
        </w:rPr>
        <w:t xml:space="preserve"> 95</w:t>
      </w:r>
      <w:r w:rsidR="00AE1DF0">
        <w:rPr>
          <w:noProof/>
          <w:lang w:val="uk-UA" w:eastAsia="uk-UA"/>
        </w:rPr>
        <w:t xml:space="preserve"> </w:t>
      </w:r>
      <w:r w:rsidRPr="001616F7">
        <w:rPr>
          <w:noProof/>
          <w:lang w:val="uk-UA" w:eastAsia="uk-UA"/>
        </w:rPr>
        <w:t>%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Світове значення долара визначає і те, що велика кількість торгових операцій теж здійснюється в доларах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Особливо це значущо для торгівлі нафтою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Міжнародна експансія США зумовила те, що велика кількість кредитів і інвестицій в економіки інших країн має доларовий зміст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Із-за свого лідируючого положення США випробовують підвищену увагу до стану своєї економіки з боку інших держав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 xml:space="preserve">Тому макроекономічні показники і політичні події в США мають найбільше значення для </w:t>
      </w:r>
      <w:r w:rsidRPr="001616F7">
        <w:rPr>
          <w:lang w:val="uk-UA" w:eastAsia="uk-UA"/>
        </w:rPr>
        <w:t>FOREX</w:t>
      </w:r>
      <w:r w:rsidR="001616F7" w:rsidRPr="001616F7">
        <w:rPr>
          <w:noProof/>
          <w:lang w:val="uk-UA" w:eastAsia="uk-UA"/>
        </w:rPr>
        <w:t>.</w:t>
      </w:r>
    </w:p>
    <w:p w:rsidR="00696EFF" w:rsidRP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Японія</w:t>
      </w:r>
      <w:r w:rsid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Економіка Японії є унікальним явищем</w:t>
      </w:r>
      <w:r w:rsidR="001616F7" w:rsidRPr="001616F7">
        <w:rPr>
          <w:noProof/>
          <w:lang w:val="uk-UA" w:eastAsia="uk-UA"/>
        </w:rPr>
        <w:t xml:space="preserve"> - </w:t>
      </w:r>
      <w:r w:rsidRPr="001616F7">
        <w:rPr>
          <w:noProof/>
          <w:lang w:val="uk-UA" w:eastAsia="uk-UA"/>
        </w:rPr>
        <w:t>невелика країна в умовах відсутності природних ресурсів змогла зайняти провідне місце в світі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Наприклад, до недавнього часу першу десятку провідних банків миру майже цілком займали японські банки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Не дивлячись на відсутність власних природних ресурсів, Японія навчилася уникати великої залежності від коливання цін на нафту, метали і тому подібне Тому не треба переоцінювати вплив цих чинників на японську ієну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Японія намагається вирішувати свої економічні проблеми за рахунок виведення виробництв за межі своєї території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Японська ієна дуже чутлива до подій в азіатському регіоні, оскільки велика кількість японських виробництв і інвестицій знаходиться в країнах цього регіону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Японська ієна достатньо чутлива до змін на фондовому ринку</w:t>
      </w:r>
      <w:r w:rsidR="001616F7">
        <w:rPr>
          <w:noProof/>
          <w:lang w:val="uk-UA" w:eastAsia="uk-UA"/>
        </w:rPr>
        <w:t xml:space="preserve"> (</w:t>
      </w:r>
      <w:r w:rsidRPr="001616F7">
        <w:rPr>
          <w:noProof/>
          <w:lang w:val="uk-UA" w:eastAsia="uk-UA"/>
        </w:rPr>
        <w:t xml:space="preserve">індекс </w:t>
      </w:r>
      <w:r w:rsidRPr="001616F7">
        <w:rPr>
          <w:lang w:val="uk-UA" w:eastAsia="uk-UA"/>
        </w:rPr>
        <w:t>NikkeiDow</w:t>
      </w:r>
      <w:r w:rsidR="001616F7" w:rsidRPr="001616F7">
        <w:rPr>
          <w:noProof/>
          <w:lang w:val="uk-UA" w:eastAsia="uk-UA"/>
        </w:rPr>
        <w:t xml:space="preserve">) </w:t>
      </w:r>
      <w:r w:rsidRPr="001616F7">
        <w:rPr>
          <w:noProof/>
          <w:lang w:val="uk-UA" w:eastAsia="uk-UA"/>
        </w:rPr>
        <w:t>і до стану будівельної індустрії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Велике значення для Японії має змагання з США в області високих технологій і автомобільної промисловості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 xml:space="preserve">Ієна займає третє місце по об'ємах торгів на </w:t>
      </w:r>
      <w:r w:rsidRPr="001616F7">
        <w:rPr>
          <w:lang w:val="uk-UA" w:eastAsia="uk-UA"/>
        </w:rPr>
        <w:t>FOREX</w:t>
      </w:r>
      <w:r w:rsidRPr="001616F7">
        <w:rPr>
          <w:noProof/>
          <w:lang w:val="uk-UA" w:eastAsia="uk-UA"/>
        </w:rPr>
        <w:t xml:space="preserve"> і активно торгується на всіх фінансових ринках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Не варто переоцінювати політичні події усередині Японії, бо вони не дуже сильно впливають на ієну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Специфічний азіатський менталітет робить проблему прогнозування курсу ієни, на наш погляд, складнішою справою, ніж прогнозування, наприклад, курсу німецької марки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 xml:space="preserve">Крім того, найвища вартість пункту </w:t>
      </w:r>
      <w:r w:rsidRPr="001616F7">
        <w:rPr>
          <w:lang w:val="uk-UA" w:eastAsia="uk-UA"/>
        </w:rPr>
        <w:t>йены</w:t>
      </w:r>
      <w:r w:rsidRPr="001616F7">
        <w:rPr>
          <w:noProof/>
          <w:lang w:val="uk-UA" w:eastAsia="uk-UA"/>
        </w:rPr>
        <w:t xml:space="preserve"> збільшує можливі втрати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 xml:space="preserve">Тому зазвичай рекомендується працювати з ієною за наявності достатнього досвіду торгівлі на </w:t>
      </w:r>
      <w:r w:rsidRPr="001616F7">
        <w:rPr>
          <w:lang w:val="uk-UA" w:eastAsia="uk-UA"/>
        </w:rPr>
        <w:t>FOREX</w:t>
      </w:r>
      <w:r w:rsidR="001616F7" w:rsidRPr="001616F7">
        <w:rPr>
          <w:noProof/>
          <w:lang w:val="uk-UA" w:eastAsia="uk-UA"/>
        </w:rPr>
        <w:t>.</w:t>
      </w:r>
    </w:p>
    <w:p w:rsidR="00696EFF" w:rsidRP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Великобританія</w:t>
      </w:r>
      <w:r w:rsid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Великобританія є країною, що достатньо політизується, тобто політичні проблеми мають для англійців більше значення, чим економічні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Колишнє панування англійського фунта стерлінгів як світової валюти не дасть Англії спокою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Проте зараз стерлінг займає тільки 14% світового ринку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Майже половина об'ємів торгів по стерлінгу відбувається під час роботи Лондона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У Токіо стерлінг майже не торгується або торгується дуже мало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Стерлінг є основним конкурентом німецької марки в рамках Європи і слабо торгується проти решти валют</w:t>
      </w:r>
      <w:r w:rsidR="001616F7" w:rsidRPr="001616F7">
        <w:rPr>
          <w:noProof/>
          <w:lang w:val="uk-UA" w:eastAsia="uk-UA"/>
        </w:rPr>
        <w:t>.</w:t>
      </w:r>
    </w:p>
    <w:p w:rsidR="001616F7" w:rsidRDefault="00696EFF" w:rsidP="001616F7">
      <w:pPr>
        <w:ind w:firstLine="709"/>
        <w:rPr>
          <w:noProof/>
          <w:lang w:val="uk-UA" w:eastAsia="uk-UA"/>
        </w:rPr>
      </w:pPr>
      <w:r w:rsidRPr="001616F7">
        <w:rPr>
          <w:noProof/>
          <w:lang w:val="uk-UA" w:eastAsia="uk-UA"/>
        </w:rPr>
        <w:t>Невисока вартість пункту стерлінгу робить цю валюту привабливою для початківців, оскільки знижує рівень можливих втрат</w:t>
      </w:r>
      <w:r w:rsidR="001616F7" w:rsidRPr="001616F7">
        <w:rPr>
          <w:noProof/>
          <w:lang w:val="uk-UA" w:eastAsia="uk-UA"/>
        </w:rPr>
        <w:t xml:space="preserve">. </w:t>
      </w:r>
      <w:r w:rsidRPr="001616F7">
        <w:rPr>
          <w:noProof/>
          <w:lang w:val="uk-UA" w:eastAsia="uk-UA"/>
        </w:rPr>
        <w:t>Але стерлінг володіє достатньо самостійним і примхливим характером, наприклад в порівнянні з маркою</w:t>
      </w:r>
      <w:r w:rsidR="001616F7" w:rsidRPr="001616F7">
        <w:rPr>
          <w:noProof/>
          <w:lang w:val="uk-UA" w:eastAsia="uk-UA"/>
        </w:rPr>
        <w:t>.</w:t>
      </w:r>
    </w:p>
    <w:p w:rsidR="0092731D" w:rsidRPr="001616F7" w:rsidRDefault="0092731D" w:rsidP="001616F7">
      <w:pPr>
        <w:ind w:firstLine="709"/>
        <w:rPr>
          <w:lang w:val="uk-UA"/>
        </w:rPr>
      </w:pPr>
      <w:bookmarkStart w:id="24" w:name="_GoBack"/>
      <w:bookmarkEnd w:id="24"/>
    </w:p>
    <w:sectPr w:rsidR="0092731D" w:rsidRPr="001616F7" w:rsidSect="001616F7">
      <w:head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2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44C" w:rsidRDefault="004B544C" w:rsidP="00716B9B">
      <w:pPr>
        <w:spacing w:line="240" w:lineRule="auto"/>
        <w:ind w:firstLine="709"/>
      </w:pPr>
      <w:r>
        <w:separator/>
      </w:r>
    </w:p>
  </w:endnote>
  <w:endnote w:type="continuationSeparator" w:id="0">
    <w:p w:rsidR="004B544C" w:rsidRDefault="004B544C" w:rsidP="00716B9B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44C" w:rsidRDefault="004B544C" w:rsidP="00716B9B">
      <w:pPr>
        <w:spacing w:line="240" w:lineRule="auto"/>
        <w:ind w:firstLine="709"/>
      </w:pPr>
      <w:r>
        <w:separator/>
      </w:r>
    </w:p>
  </w:footnote>
  <w:footnote w:type="continuationSeparator" w:id="0">
    <w:p w:rsidR="004B544C" w:rsidRDefault="004B544C" w:rsidP="00716B9B">
      <w:pPr>
        <w:spacing w:line="240" w:lineRule="auto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6F7" w:rsidRDefault="001616F7" w:rsidP="001616F7">
    <w:pPr>
      <w:pStyle w:val="a7"/>
      <w:framePr w:wrap="auto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A82B5E">
      <w:rPr>
        <w:rStyle w:val="af6"/>
      </w:rPr>
      <w:t>2</w:t>
    </w:r>
    <w:r>
      <w:rPr>
        <w:rStyle w:val="af6"/>
      </w:rPr>
      <w:fldChar w:fldCharType="end"/>
    </w:r>
  </w:p>
  <w:p w:rsidR="00E22B87" w:rsidRDefault="00E22B87" w:rsidP="001616F7">
    <w:pPr>
      <w:pStyle w:val="a7"/>
      <w:ind w:firstLine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6803029"/>
    <w:multiLevelType w:val="hybridMultilevel"/>
    <w:tmpl w:val="9C087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BD7317E"/>
    <w:multiLevelType w:val="hybridMultilevel"/>
    <w:tmpl w:val="5EC2B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EFF"/>
    <w:rsid w:val="001616F7"/>
    <w:rsid w:val="002047F1"/>
    <w:rsid w:val="00264E89"/>
    <w:rsid w:val="002E12B5"/>
    <w:rsid w:val="00342704"/>
    <w:rsid w:val="00405FCB"/>
    <w:rsid w:val="004B544C"/>
    <w:rsid w:val="00696EFF"/>
    <w:rsid w:val="006E72F7"/>
    <w:rsid w:val="00716B9B"/>
    <w:rsid w:val="0092731D"/>
    <w:rsid w:val="00A3217D"/>
    <w:rsid w:val="00A82B5E"/>
    <w:rsid w:val="00AE1DF0"/>
    <w:rsid w:val="00E2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34535B32-F649-4ABA-A559-F06DB6857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1616F7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616F7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1616F7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1616F7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616F7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616F7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616F7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616F7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616F7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FR1">
    <w:name w:val="FR1"/>
    <w:uiPriority w:val="99"/>
    <w:rsid w:val="00696EFF"/>
    <w:pPr>
      <w:widowControl w:val="0"/>
    </w:pPr>
    <w:rPr>
      <w:rFonts w:ascii="Arial" w:eastAsia="Times New Roman" w:hAnsi="Arial" w:cs="Arial"/>
      <w:sz w:val="36"/>
      <w:szCs w:val="36"/>
      <w:lang w:val="en-US"/>
    </w:rPr>
  </w:style>
  <w:style w:type="paragraph" w:styleId="a6">
    <w:name w:val="Normal (Web)"/>
    <w:basedOn w:val="a2"/>
    <w:uiPriority w:val="99"/>
    <w:rsid w:val="001616F7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7">
    <w:name w:val="header"/>
    <w:basedOn w:val="a2"/>
    <w:next w:val="a8"/>
    <w:link w:val="11"/>
    <w:uiPriority w:val="99"/>
    <w:rsid w:val="001616F7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table" w:styleId="-1">
    <w:name w:val="Table Web 1"/>
    <w:basedOn w:val="a4"/>
    <w:uiPriority w:val="99"/>
    <w:rsid w:val="001616F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1">
    <w:name w:val="Верхний колонтитул Знак1"/>
    <w:link w:val="a7"/>
    <w:uiPriority w:val="99"/>
    <w:locked/>
    <w:rsid w:val="00696EFF"/>
    <w:rPr>
      <w:noProof/>
      <w:kern w:val="16"/>
      <w:sz w:val="28"/>
      <w:szCs w:val="28"/>
      <w:lang w:val="ru-RU" w:eastAsia="ru-RU"/>
    </w:rPr>
  </w:style>
  <w:style w:type="paragraph" w:styleId="a8">
    <w:name w:val="Body Text"/>
    <w:basedOn w:val="a2"/>
    <w:link w:val="a9"/>
    <w:uiPriority w:val="99"/>
    <w:rsid w:val="001616F7"/>
    <w:pPr>
      <w:ind w:firstLine="709"/>
    </w:pPr>
  </w:style>
  <w:style w:type="character" w:customStyle="1" w:styleId="a9">
    <w:name w:val="Основной текст Знак"/>
    <w:link w:val="a8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a">
    <w:name w:val="Верхний колонтитул Знак"/>
    <w:uiPriority w:val="99"/>
    <w:rsid w:val="001616F7"/>
    <w:rPr>
      <w:kern w:val="16"/>
      <w:sz w:val="24"/>
      <w:szCs w:val="24"/>
    </w:rPr>
  </w:style>
  <w:style w:type="paragraph" w:customStyle="1" w:styleId="ab">
    <w:name w:val="выделение"/>
    <w:uiPriority w:val="99"/>
    <w:rsid w:val="001616F7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1616F7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1616F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1616F7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2">
    <w:name w:val="Текст Знак1"/>
    <w:link w:val="af"/>
    <w:uiPriority w:val="99"/>
    <w:locked/>
    <w:rsid w:val="001616F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2"/>
    <w:uiPriority w:val="99"/>
    <w:rsid w:val="001616F7"/>
    <w:pPr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13">
    <w:name w:val="Нижний колонтитул Знак1"/>
    <w:link w:val="af1"/>
    <w:uiPriority w:val="99"/>
    <w:semiHidden/>
    <w:locked/>
    <w:rsid w:val="001616F7"/>
    <w:rPr>
      <w:sz w:val="28"/>
      <w:szCs w:val="28"/>
      <w:lang w:val="ru-RU" w:eastAsia="ru-RU"/>
    </w:rPr>
  </w:style>
  <w:style w:type="paragraph" w:styleId="af1">
    <w:name w:val="footer"/>
    <w:basedOn w:val="a2"/>
    <w:link w:val="13"/>
    <w:uiPriority w:val="99"/>
    <w:semiHidden/>
    <w:rsid w:val="001616F7"/>
    <w:pPr>
      <w:tabs>
        <w:tab w:val="center" w:pos="4819"/>
        <w:tab w:val="right" w:pos="9639"/>
      </w:tabs>
      <w:ind w:firstLine="709"/>
    </w:pPr>
  </w:style>
  <w:style w:type="character" w:customStyle="1" w:styleId="af2">
    <w:name w:val="Нижний колонтитул Знак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22">
    <w:name w:val="Знак Знак2"/>
    <w:uiPriority w:val="99"/>
    <w:semiHidden/>
    <w:locked/>
    <w:rsid w:val="001616F7"/>
    <w:rPr>
      <w:noProof/>
      <w:kern w:val="16"/>
      <w:sz w:val="28"/>
      <w:szCs w:val="28"/>
      <w:lang w:val="ru-RU" w:eastAsia="ru-RU"/>
    </w:rPr>
  </w:style>
  <w:style w:type="character" w:styleId="af3">
    <w:name w:val="endnote reference"/>
    <w:uiPriority w:val="99"/>
    <w:semiHidden/>
    <w:rsid w:val="001616F7"/>
    <w:rPr>
      <w:vertAlign w:val="superscript"/>
    </w:rPr>
  </w:style>
  <w:style w:type="character" w:styleId="af4">
    <w:name w:val="footnote reference"/>
    <w:uiPriority w:val="99"/>
    <w:semiHidden/>
    <w:rsid w:val="001616F7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1616F7"/>
    <w:pPr>
      <w:numPr>
        <w:numId w:val="2"/>
      </w:numPr>
      <w:tabs>
        <w:tab w:val="num" w:pos="1077"/>
      </w:tabs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af5">
    <w:name w:val="caption"/>
    <w:basedOn w:val="a2"/>
    <w:next w:val="a2"/>
    <w:uiPriority w:val="99"/>
    <w:qFormat/>
    <w:rsid w:val="001616F7"/>
    <w:pPr>
      <w:ind w:firstLine="709"/>
    </w:pPr>
    <w:rPr>
      <w:b/>
      <w:bCs/>
      <w:sz w:val="20"/>
      <w:szCs w:val="20"/>
    </w:rPr>
  </w:style>
  <w:style w:type="character" w:styleId="af6">
    <w:name w:val="page number"/>
    <w:uiPriority w:val="99"/>
    <w:rsid w:val="001616F7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uiPriority w:val="99"/>
    <w:rsid w:val="001616F7"/>
    <w:rPr>
      <w:sz w:val="28"/>
      <w:szCs w:val="28"/>
    </w:rPr>
  </w:style>
  <w:style w:type="paragraph" w:customStyle="1" w:styleId="af8">
    <w:name w:val="Обычный +"/>
    <w:basedOn w:val="a2"/>
    <w:autoRedefine/>
    <w:uiPriority w:val="99"/>
    <w:rsid w:val="001616F7"/>
    <w:pPr>
      <w:ind w:firstLine="709"/>
    </w:pPr>
  </w:style>
  <w:style w:type="paragraph" w:styleId="14">
    <w:name w:val="toc 1"/>
    <w:basedOn w:val="a2"/>
    <w:next w:val="a2"/>
    <w:autoRedefine/>
    <w:uiPriority w:val="99"/>
    <w:semiHidden/>
    <w:rsid w:val="001616F7"/>
    <w:pPr>
      <w:tabs>
        <w:tab w:val="right" w:leader="dot" w:pos="1400"/>
      </w:tabs>
      <w:ind w:firstLine="709"/>
    </w:pPr>
  </w:style>
  <w:style w:type="paragraph" w:styleId="23">
    <w:name w:val="toc 2"/>
    <w:basedOn w:val="a2"/>
    <w:next w:val="a2"/>
    <w:autoRedefine/>
    <w:uiPriority w:val="99"/>
    <w:semiHidden/>
    <w:rsid w:val="001616F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616F7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1616F7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616F7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1616F7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1616F7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9">
    <w:name w:val="Table Grid"/>
    <w:basedOn w:val="a4"/>
    <w:uiPriority w:val="99"/>
    <w:rsid w:val="001616F7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autoRedefine/>
    <w:uiPriority w:val="99"/>
    <w:rsid w:val="001616F7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616F7"/>
    <w:pPr>
      <w:numPr>
        <w:numId w:val="3"/>
      </w:numPr>
      <w:tabs>
        <w:tab w:val="num" w:pos="0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616F7"/>
    <w:pPr>
      <w:numPr>
        <w:numId w:val="4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1616F7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1616F7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1616F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616F7"/>
    <w:rPr>
      <w:i/>
      <w:iCs/>
    </w:rPr>
  </w:style>
  <w:style w:type="paragraph" w:customStyle="1" w:styleId="afb">
    <w:name w:val="ТАБЛИЦА"/>
    <w:next w:val="a2"/>
    <w:autoRedefine/>
    <w:uiPriority w:val="99"/>
    <w:rsid w:val="001616F7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1616F7"/>
  </w:style>
  <w:style w:type="paragraph" w:customStyle="1" w:styleId="15">
    <w:name w:val="Стиль ТАБЛИЦА + Междустр.интервал:  полуторный1"/>
    <w:basedOn w:val="afb"/>
    <w:autoRedefine/>
    <w:uiPriority w:val="99"/>
    <w:rsid w:val="001616F7"/>
  </w:style>
  <w:style w:type="table" w:customStyle="1" w:styleId="16">
    <w:name w:val="Стиль таблицы1"/>
    <w:uiPriority w:val="99"/>
    <w:rsid w:val="001616F7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1616F7"/>
    <w:pPr>
      <w:ind w:firstLine="709"/>
    </w:pPr>
    <w:rPr>
      <w:b/>
      <w:bCs/>
    </w:rPr>
  </w:style>
  <w:style w:type="paragraph" w:customStyle="1" w:styleId="afd">
    <w:name w:val="схема"/>
    <w:autoRedefine/>
    <w:uiPriority w:val="99"/>
    <w:rsid w:val="001616F7"/>
    <w:pPr>
      <w:jc w:val="center"/>
    </w:pPr>
    <w:rPr>
      <w:rFonts w:ascii="Times New Roman" w:eastAsia="Times New Roman" w:hAnsi="Times New Roman"/>
    </w:rPr>
  </w:style>
  <w:style w:type="paragraph" w:styleId="afe">
    <w:name w:val="endnote text"/>
    <w:basedOn w:val="a2"/>
    <w:link w:val="aff"/>
    <w:uiPriority w:val="99"/>
    <w:semiHidden/>
    <w:rsid w:val="001616F7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1616F7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1616F7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1616F7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5295</Words>
  <Characters>30182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Grizli777</Company>
  <LinksUpToDate>false</LinksUpToDate>
  <CharactersWithSpaces>35407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Ируся</dc:creator>
  <cp:keywords/>
  <dc:description/>
  <cp:lastModifiedBy>admin</cp:lastModifiedBy>
  <cp:revision>2</cp:revision>
  <dcterms:created xsi:type="dcterms:W3CDTF">2014-03-22T02:03:00Z</dcterms:created>
  <dcterms:modified xsi:type="dcterms:W3CDTF">2014-03-22T02:03:00Z</dcterms:modified>
</cp:coreProperties>
</file>