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759" w:rsidRPr="00166E6F" w:rsidRDefault="00A84759" w:rsidP="00166E6F">
      <w:pPr>
        <w:spacing w:line="360" w:lineRule="auto"/>
        <w:ind w:firstLine="709"/>
        <w:jc w:val="center"/>
        <w:rPr>
          <w:b/>
          <w:sz w:val="28"/>
          <w:szCs w:val="28"/>
          <w:lang w:val="en-US"/>
        </w:rPr>
      </w:pPr>
      <w:bookmarkStart w:id="0" w:name="_Toc154633004"/>
      <w:r w:rsidRPr="00166E6F">
        <w:rPr>
          <w:b/>
          <w:sz w:val="28"/>
          <w:szCs w:val="28"/>
        </w:rPr>
        <w:t>Содержание</w:t>
      </w:r>
      <w:r w:rsidRPr="00166E6F">
        <w:rPr>
          <w:b/>
          <w:sz w:val="28"/>
          <w:szCs w:val="28"/>
          <w:lang w:val="en-US"/>
        </w:rPr>
        <w:t>:</w:t>
      </w:r>
    </w:p>
    <w:p w:rsidR="00166E6F" w:rsidRPr="00166E6F" w:rsidRDefault="00166E6F" w:rsidP="00166E6F">
      <w:pPr>
        <w:spacing w:line="360" w:lineRule="auto"/>
        <w:ind w:firstLine="709"/>
        <w:jc w:val="both"/>
        <w:rPr>
          <w:sz w:val="28"/>
          <w:szCs w:val="28"/>
        </w:rPr>
      </w:pPr>
    </w:p>
    <w:p w:rsidR="000814D8" w:rsidRPr="00166E6F" w:rsidRDefault="000814D8" w:rsidP="00166E6F">
      <w:pPr>
        <w:pStyle w:val="11"/>
        <w:tabs>
          <w:tab w:val="right" w:leader="dot" w:pos="9572"/>
        </w:tabs>
        <w:spacing w:line="360" w:lineRule="auto"/>
        <w:jc w:val="both"/>
        <w:rPr>
          <w:noProof/>
          <w:sz w:val="28"/>
          <w:szCs w:val="28"/>
        </w:rPr>
      </w:pPr>
      <w:r w:rsidRPr="004D780B">
        <w:rPr>
          <w:rStyle w:val="a7"/>
          <w:noProof/>
          <w:color w:val="auto"/>
          <w:sz w:val="28"/>
          <w:szCs w:val="28"/>
        </w:rPr>
        <w:t>Исходные данные (вариант № 25)</w:t>
      </w:r>
      <w:r w:rsidR="00166E6F" w:rsidRPr="00166E6F">
        <w:rPr>
          <w:noProof/>
          <w:sz w:val="28"/>
          <w:szCs w:val="28"/>
        </w:rPr>
        <w:t xml:space="preserve"> </w:t>
      </w:r>
    </w:p>
    <w:p w:rsidR="000814D8" w:rsidRPr="00166E6F" w:rsidRDefault="000814D8" w:rsidP="00166E6F">
      <w:pPr>
        <w:pStyle w:val="11"/>
        <w:tabs>
          <w:tab w:val="right" w:leader="dot" w:pos="9572"/>
        </w:tabs>
        <w:spacing w:line="360" w:lineRule="auto"/>
        <w:jc w:val="both"/>
        <w:rPr>
          <w:noProof/>
          <w:sz w:val="28"/>
          <w:szCs w:val="28"/>
        </w:rPr>
      </w:pPr>
      <w:r w:rsidRPr="004D780B">
        <w:rPr>
          <w:rStyle w:val="a7"/>
          <w:noProof/>
          <w:color w:val="auto"/>
          <w:sz w:val="28"/>
          <w:szCs w:val="28"/>
        </w:rPr>
        <w:t>1. Единый социальный налог</w:t>
      </w:r>
    </w:p>
    <w:p w:rsidR="000814D8" w:rsidRPr="00166E6F" w:rsidRDefault="000814D8" w:rsidP="00166E6F">
      <w:pPr>
        <w:pStyle w:val="11"/>
        <w:tabs>
          <w:tab w:val="right" w:leader="dot" w:pos="9572"/>
        </w:tabs>
        <w:spacing w:line="360" w:lineRule="auto"/>
        <w:jc w:val="both"/>
        <w:rPr>
          <w:noProof/>
          <w:sz w:val="28"/>
          <w:szCs w:val="28"/>
        </w:rPr>
      </w:pPr>
      <w:r w:rsidRPr="004D780B">
        <w:rPr>
          <w:rStyle w:val="a7"/>
          <w:noProof/>
          <w:color w:val="auto"/>
          <w:sz w:val="28"/>
          <w:szCs w:val="28"/>
        </w:rPr>
        <w:t>2. Налог на добавленную стоимость</w:t>
      </w:r>
    </w:p>
    <w:p w:rsidR="000814D8" w:rsidRPr="00166E6F" w:rsidRDefault="000814D8" w:rsidP="00166E6F">
      <w:pPr>
        <w:pStyle w:val="11"/>
        <w:tabs>
          <w:tab w:val="right" w:leader="dot" w:pos="9572"/>
        </w:tabs>
        <w:spacing w:line="360" w:lineRule="auto"/>
        <w:jc w:val="both"/>
        <w:rPr>
          <w:noProof/>
          <w:sz w:val="28"/>
          <w:szCs w:val="28"/>
        </w:rPr>
      </w:pPr>
      <w:r w:rsidRPr="004D780B">
        <w:rPr>
          <w:rStyle w:val="a7"/>
          <w:noProof/>
          <w:color w:val="auto"/>
          <w:sz w:val="28"/>
          <w:szCs w:val="28"/>
        </w:rPr>
        <w:t>3. Налог на имущество</w:t>
      </w:r>
    </w:p>
    <w:p w:rsidR="000814D8" w:rsidRPr="00166E6F" w:rsidRDefault="000814D8" w:rsidP="00166E6F">
      <w:pPr>
        <w:pStyle w:val="11"/>
        <w:tabs>
          <w:tab w:val="right" w:leader="dot" w:pos="9572"/>
        </w:tabs>
        <w:spacing w:line="360" w:lineRule="auto"/>
        <w:jc w:val="both"/>
        <w:rPr>
          <w:noProof/>
          <w:sz w:val="28"/>
          <w:szCs w:val="28"/>
        </w:rPr>
      </w:pPr>
      <w:r w:rsidRPr="004D780B">
        <w:rPr>
          <w:rStyle w:val="a7"/>
          <w:noProof/>
          <w:color w:val="auto"/>
          <w:sz w:val="28"/>
          <w:szCs w:val="28"/>
        </w:rPr>
        <w:t>4. Налог на прибыль организаций</w:t>
      </w:r>
    </w:p>
    <w:p w:rsidR="000814D8" w:rsidRPr="00166E6F" w:rsidRDefault="000814D8" w:rsidP="00166E6F">
      <w:pPr>
        <w:pStyle w:val="11"/>
        <w:tabs>
          <w:tab w:val="right" w:leader="dot" w:pos="9572"/>
        </w:tabs>
        <w:spacing w:line="360" w:lineRule="auto"/>
        <w:jc w:val="both"/>
        <w:rPr>
          <w:noProof/>
          <w:sz w:val="28"/>
          <w:szCs w:val="28"/>
        </w:rPr>
      </w:pPr>
      <w:r w:rsidRPr="004D780B">
        <w:rPr>
          <w:rStyle w:val="a7"/>
          <w:noProof/>
          <w:color w:val="auto"/>
          <w:sz w:val="28"/>
          <w:szCs w:val="28"/>
        </w:rPr>
        <w:t>Список использованной литературы</w:t>
      </w:r>
    </w:p>
    <w:p w:rsidR="003A7637" w:rsidRPr="00696DCC" w:rsidRDefault="00166E6F" w:rsidP="00166E6F">
      <w:pPr>
        <w:spacing w:line="360" w:lineRule="auto"/>
        <w:jc w:val="center"/>
        <w:rPr>
          <w:b/>
          <w:bCs/>
          <w:sz w:val="28"/>
          <w:szCs w:val="28"/>
        </w:rPr>
      </w:pPr>
      <w:r>
        <w:rPr>
          <w:sz w:val="28"/>
          <w:szCs w:val="28"/>
        </w:rPr>
        <w:br w:type="page"/>
      </w:r>
      <w:bookmarkStart w:id="1" w:name="_Toc215825089"/>
      <w:r w:rsidR="003A7637" w:rsidRPr="00166E6F">
        <w:rPr>
          <w:b/>
          <w:bCs/>
          <w:sz w:val="28"/>
          <w:szCs w:val="28"/>
        </w:rPr>
        <w:t xml:space="preserve">Исходные данные (вариант № </w:t>
      </w:r>
      <w:r w:rsidR="00B1496D" w:rsidRPr="00166E6F">
        <w:rPr>
          <w:b/>
          <w:bCs/>
          <w:sz w:val="28"/>
          <w:szCs w:val="28"/>
        </w:rPr>
        <w:t>2</w:t>
      </w:r>
      <w:r w:rsidR="003A7637" w:rsidRPr="00166E6F">
        <w:rPr>
          <w:b/>
          <w:bCs/>
          <w:sz w:val="28"/>
          <w:szCs w:val="28"/>
        </w:rPr>
        <w:t>5)</w:t>
      </w:r>
      <w:bookmarkEnd w:id="0"/>
      <w:bookmarkEnd w:id="1"/>
    </w:p>
    <w:p w:rsidR="00166E6F" w:rsidRPr="00696DCC" w:rsidRDefault="00166E6F" w:rsidP="00166E6F">
      <w:pPr>
        <w:spacing w:line="360" w:lineRule="auto"/>
        <w:jc w:val="both"/>
        <w:rPr>
          <w:b/>
          <w:bCs/>
          <w:sz w:val="28"/>
          <w:szCs w:val="28"/>
        </w:rPr>
      </w:pPr>
    </w:p>
    <w:p w:rsidR="003A7637" w:rsidRPr="00166E6F" w:rsidRDefault="003A7637" w:rsidP="00166E6F">
      <w:pPr>
        <w:spacing w:line="360" w:lineRule="auto"/>
        <w:ind w:firstLine="709"/>
        <w:jc w:val="both"/>
        <w:rPr>
          <w:sz w:val="28"/>
          <w:szCs w:val="28"/>
        </w:rPr>
      </w:pPr>
      <w:r w:rsidRPr="00166E6F">
        <w:rPr>
          <w:sz w:val="28"/>
          <w:szCs w:val="28"/>
        </w:rPr>
        <w:t>Таблица 1</w:t>
      </w:r>
    </w:p>
    <w:p w:rsidR="003A7637" w:rsidRPr="00166E6F" w:rsidRDefault="003A7637" w:rsidP="00166E6F">
      <w:pPr>
        <w:spacing w:line="360" w:lineRule="auto"/>
        <w:ind w:firstLine="709"/>
        <w:jc w:val="both"/>
        <w:rPr>
          <w:b/>
          <w:sz w:val="28"/>
          <w:szCs w:val="28"/>
        </w:rPr>
      </w:pPr>
      <w:r w:rsidRPr="00166E6F">
        <w:rPr>
          <w:b/>
          <w:sz w:val="28"/>
          <w:szCs w:val="28"/>
        </w:rPr>
        <w:t>Остатки на счетах актива баланса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595"/>
        <w:gridCol w:w="1595"/>
        <w:gridCol w:w="1595"/>
        <w:gridCol w:w="1595"/>
        <w:gridCol w:w="1596"/>
      </w:tblGrid>
      <w:tr w:rsidR="003A7637" w:rsidRPr="00166E6F" w:rsidTr="00166E6F">
        <w:trPr>
          <w:jc w:val="center"/>
        </w:trPr>
        <w:tc>
          <w:tcPr>
            <w:tcW w:w="1188" w:type="dxa"/>
            <w:vMerge w:val="restart"/>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 счета</w:t>
            </w:r>
          </w:p>
        </w:tc>
        <w:tc>
          <w:tcPr>
            <w:tcW w:w="6380" w:type="dxa"/>
            <w:gridSpan w:val="4"/>
          </w:tcPr>
          <w:p w:rsidR="003A7637" w:rsidRPr="00166E6F" w:rsidRDefault="003A7637" w:rsidP="00166E6F">
            <w:pPr>
              <w:spacing w:line="360" w:lineRule="auto"/>
              <w:rPr>
                <w:sz w:val="20"/>
                <w:szCs w:val="20"/>
              </w:rPr>
            </w:pPr>
            <w:r w:rsidRPr="00166E6F">
              <w:rPr>
                <w:sz w:val="20"/>
                <w:szCs w:val="20"/>
              </w:rPr>
              <w:t>Месяцы</w:t>
            </w:r>
          </w:p>
        </w:tc>
        <w:tc>
          <w:tcPr>
            <w:tcW w:w="1596" w:type="dxa"/>
            <w:vMerge w:val="restart"/>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Примечание</w:t>
            </w:r>
          </w:p>
        </w:tc>
      </w:tr>
      <w:tr w:rsidR="003A7637" w:rsidRPr="00166E6F" w:rsidTr="00166E6F">
        <w:trPr>
          <w:jc w:val="center"/>
        </w:trPr>
        <w:tc>
          <w:tcPr>
            <w:tcW w:w="1188" w:type="dxa"/>
            <w:vMerge/>
          </w:tcPr>
          <w:p w:rsidR="003A7637" w:rsidRPr="00166E6F" w:rsidRDefault="003A7637" w:rsidP="00166E6F">
            <w:pPr>
              <w:spacing w:line="360" w:lineRule="auto"/>
              <w:rPr>
                <w:sz w:val="20"/>
                <w:szCs w:val="20"/>
              </w:rPr>
            </w:pPr>
          </w:p>
        </w:tc>
        <w:tc>
          <w:tcPr>
            <w:tcW w:w="1595" w:type="dxa"/>
          </w:tcPr>
          <w:p w:rsidR="003A7637" w:rsidRPr="00166E6F" w:rsidRDefault="003A7637" w:rsidP="00166E6F">
            <w:pPr>
              <w:spacing w:line="360" w:lineRule="auto"/>
              <w:rPr>
                <w:sz w:val="20"/>
                <w:szCs w:val="20"/>
              </w:rPr>
            </w:pPr>
            <w:r w:rsidRPr="00166E6F">
              <w:rPr>
                <w:sz w:val="20"/>
                <w:szCs w:val="20"/>
              </w:rPr>
              <w:t>1</w:t>
            </w:r>
          </w:p>
        </w:tc>
        <w:tc>
          <w:tcPr>
            <w:tcW w:w="1595" w:type="dxa"/>
          </w:tcPr>
          <w:p w:rsidR="003A7637" w:rsidRPr="00166E6F" w:rsidRDefault="003A7637" w:rsidP="00166E6F">
            <w:pPr>
              <w:spacing w:line="360" w:lineRule="auto"/>
              <w:rPr>
                <w:sz w:val="20"/>
                <w:szCs w:val="20"/>
              </w:rPr>
            </w:pPr>
            <w:r w:rsidRPr="00166E6F">
              <w:rPr>
                <w:sz w:val="20"/>
                <w:szCs w:val="20"/>
              </w:rPr>
              <w:t>2</w:t>
            </w:r>
          </w:p>
        </w:tc>
        <w:tc>
          <w:tcPr>
            <w:tcW w:w="1595" w:type="dxa"/>
          </w:tcPr>
          <w:p w:rsidR="003A7637" w:rsidRPr="00166E6F" w:rsidRDefault="003A7637" w:rsidP="00166E6F">
            <w:pPr>
              <w:spacing w:line="360" w:lineRule="auto"/>
              <w:rPr>
                <w:sz w:val="20"/>
                <w:szCs w:val="20"/>
              </w:rPr>
            </w:pPr>
            <w:r w:rsidRPr="00166E6F">
              <w:rPr>
                <w:sz w:val="20"/>
                <w:szCs w:val="20"/>
              </w:rPr>
              <w:t>3</w:t>
            </w:r>
          </w:p>
        </w:tc>
        <w:tc>
          <w:tcPr>
            <w:tcW w:w="1595" w:type="dxa"/>
          </w:tcPr>
          <w:p w:rsidR="003A7637" w:rsidRPr="00166E6F" w:rsidRDefault="003A7637" w:rsidP="00166E6F">
            <w:pPr>
              <w:spacing w:line="360" w:lineRule="auto"/>
              <w:rPr>
                <w:sz w:val="20"/>
                <w:szCs w:val="20"/>
              </w:rPr>
            </w:pPr>
            <w:r w:rsidRPr="00166E6F">
              <w:rPr>
                <w:sz w:val="20"/>
                <w:szCs w:val="20"/>
              </w:rPr>
              <w:t>4</w:t>
            </w:r>
          </w:p>
        </w:tc>
        <w:tc>
          <w:tcPr>
            <w:tcW w:w="1596" w:type="dxa"/>
            <w:vMerge/>
          </w:tcPr>
          <w:p w:rsidR="003A7637" w:rsidRPr="00166E6F" w:rsidRDefault="003A7637" w:rsidP="00166E6F">
            <w:pPr>
              <w:spacing w:line="360" w:lineRule="auto"/>
              <w:rPr>
                <w:sz w:val="20"/>
                <w:szCs w:val="20"/>
              </w:rPr>
            </w:pPr>
          </w:p>
        </w:tc>
      </w:tr>
      <w:tr w:rsidR="00B1496D" w:rsidRPr="00166E6F" w:rsidTr="00166E6F">
        <w:trPr>
          <w:jc w:val="center"/>
        </w:trPr>
        <w:tc>
          <w:tcPr>
            <w:tcW w:w="1188" w:type="dxa"/>
          </w:tcPr>
          <w:p w:rsidR="00B1496D" w:rsidRPr="00166E6F" w:rsidRDefault="00B1496D" w:rsidP="00166E6F">
            <w:pPr>
              <w:spacing w:line="360" w:lineRule="auto"/>
              <w:rPr>
                <w:sz w:val="20"/>
                <w:szCs w:val="20"/>
              </w:rPr>
            </w:pPr>
            <w:r w:rsidRPr="00166E6F">
              <w:rPr>
                <w:sz w:val="20"/>
                <w:szCs w:val="20"/>
              </w:rPr>
              <w:t>01</w:t>
            </w:r>
          </w:p>
        </w:tc>
        <w:tc>
          <w:tcPr>
            <w:tcW w:w="1595" w:type="dxa"/>
          </w:tcPr>
          <w:p w:rsidR="00B1496D" w:rsidRPr="00166E6F" w:rsidRDefault="00B1496D" w:rsidP="00166E6F">
            <w:pPr>
              <w:spacing w:line="360" w:lineRule="auto"/>
              <w:rPr>
                <w:sz w:val="20"/>
                <w:szCs w:val="20"/>
              </w:rPr>
            </w:pPr>
            <w:r w:rsidRPr="00166E6F">
              <w:rPr>
                <w:sz w:val="20"/>
                <w:szCs w:val="20"/>
              </w:rPr>
              <w:t>107 880</w:t>
            </w:r>
          </w:p>
        </w:tc>
        <w:tc>
          <w:tcPr>
            <w:tcW w:w="1595" w:type="dxa"/>
          </w:tcPr>
          <w:p w:rsidR="00B1496D" w:rsidRPr="00166E6F" w:rsidRDefault="00B1496D" w:rsidP="00166E6F">
            <w:pPr>
              <w:spacing w:line="360" w:lineRule="auto"/>
              <w:rPr>
                <w:sz w:val="20"/>
                <w:szCs w:val="20"/>
              </w:rPr>
            </w:pPr>
            <w:r w:rsidRPr="00166E6F">
              <w:rPr>
                <w:sz w:val="20"/>
                <w:szCs w:val="20"/>
              </w:rPr>
              <w:t>107 880</w:t>
            </w:r>
          </w:p>
        </w:tc>
        <w:tc>
          <w:tcPr>
            <w:tcW w:w="1595" w:type="dxa"/>
          </w:tcPr>
          <w:p w:rsidR="00B1496D" w:rsidRPr="00166E6F" w:rsidRDefault="00B1496D" w:rsidP="00166E6F">
            <w:pPr>
              <w:spacing w:line="360" w:lineRule="auto"/>
              <w:rPr>
                <w:sz w:val="20"/>
                <w:szCs w:val="20"/>
              </w:rPr>
            </w:pPr>
            <w:r w:rsidRPr="00166E6F">
              <w:rPr>
                <w:sz w:val="20"/>
                <w:szCs w:val="20"/>
              </w:rPr>
              <w:t>107 880</w:t>
            </w:r>
          </w:p>
        </w:tc>
        <w:tc>
          <w:tcPr>
            <w:tcW w:w="1595" w:type="dxa"/>
          </w:tcPr>
          <w:p w:rsidR="00B1496D" w:rsidRPr="00166E6F" w:rsidRDefault="00B1496D" w:rsidP="00166E6F">
            <w:pPr>
              <w:spacing w:line="360" w:lineRule="auto"/>
              <w:rPr>
                <w:sz w:val="20"/>
                <w:szCs w:val="20"/>
              </w:rPr>
            </w:pPr>
            <w:r w:rsidRPr="00166E6F">
              <w:rPr>
                <w:sz w:val="20"/>
                <w:szCs w:val="20"/>
              </w:rPr>
              <w:t>107 880</w:t>
            </w:r>
          </w:p>
        </w:tc>
        <w:tc>
          <w:tcPr>
            <w:tcW w:w="1596" w:type="dxa"/>
          </w:tcPr>
          <w:p w:rsidR="00B1496D" w:rsidRPr="00166E6F" w:rsidRDefault="00B1496D" w:rsidP="00166E6F">
            <w:pPr>
              <w:spacing w:line="360" w:lineRule="auto"/>
              <w:rPr>
                <w:sz w:val="20"/>
                <w:szCs w:val="20"/>
              </w:rPr>
            </w:pPr>
          </w:p>
        </w:tc>
      </w:tr>
      <w:tr w:rsidR="00B1496D" w:rsidRPr="00166E6F" w:rsidTr="00166E6F">
        <w:trPr>
          <w:jc w:val="center"/>
        </w:trPr>
        <w:tc>
          <w:tcPr>
            <w:tcW w:w="1188" w:type="dxa"/>
          </w:tcPr>
          <w:p w:rsidR="00B1496D" w:rsidRPr="00166E6F" w:rsidRDefault="00B1496D" w:rsidP="00166E6F">
            <w:pPr>
              <w:spacing w:line="360" w:lineRule="auto"/>
              <w:rPr>
                <w:sz w:val="20"/>
                <w:szCs w:val="20"/>
              </w:rPr>
            </w:pPr>
            <w:r w:rsidRPr="00166E6F">
              <w:rPr>
                <w:sz w:val="20"/>
                <w:szCs w:val="20"/>
              </w:rPr>
              <w:t>02</w:t>
            </w:r>
          </w:p>
        </w:tc>
        <w:tc>
          <w:tcPr>
            <w:tcW w:w="1595" w:type="dxa"/>
          </w:tcPr>
          <w:p w:rsidR="00B1496D" w:rsidRPr="00166E6F" w:rsidRDefault="00B1496D" w:rsidP="00166E6F">
            <w:pPr>
              <w:spacing w:line="360" w:lineRule="auto"/>
              <w:rPr>
                <w:sz w:val="20"/>
                <w:szCs w:val="20"/>
              </w:rPr>
            </w:pPr>
            <w:r w:rsidRPr="00166E6F">
              <w:rPr>
                <w:sz w:val="20"/>
                <w:szCs w:val="20"/>
              </w:rPr>
              <w:t>19 750</w:t>
            </w:r>
          </w:p>
        </w:tc>
        <w:tc>
          <w:tcPr>
            <w:tcW w:w="1595" w:type="dxa"/>
          </w:tcPr>
          <w:p w:rsidR="00B1496D" w:rsidRPr="00166E6F" w:rsidRDefault="00B1496D" w:rsidP="00166E6F">
            <w:pPr>
              <w:spacing w:line="360" w:lineRule="auto"/>
              <w:rPr>
                <w:sz w:val="20"/>
                <w:szCs w:val="20"/>
              </w:rPr>
            </w:pPr>
            <w:r w:rsidRPr="00166E6F">
              <w:rPr>
                <w:sz w:val="20"/>
                <w:szCs w:val="20"/>
              </w:rPr>
              <w:t>23 305</w:t>
            </w:r>
          </w:p>
        </w:tc>
        <w:tc>
          <w:tcPr>
            <w:tcW w:w="1595" w:type="dxa"/>
          </w:tcPr>
          <w:p w:rsidR="00B1496D" w:rsidRPr="00166E6F" w:rsidRDefault="00B1496D" w:rsidP="00166E6F">
            <w:pPr>
              <w:spacing w:line="360" w:lineRule="auto"/>
              <w:rPr>
                <w:sz w:val="20"/>
                <w:szCs w:val="20"/>
              </w:rPr>
            </w:pPr>
            <w:r w:rsidRPr="00166E6F">
              <w:rPr>
                <w:sz w:val="20"/>
                <w:szCs w:val="20"/>
              </w:rPr>
              <w:t>26 860</w:t>
            </w:r>
          </w:p>
        </w:tc>
        <w:tc>
          <w:tcPr>
            <w:tcW w:w="1595" w:type="dxa"/>
          </w:tcPr>
          <w:p w:rsidR="00B1496D" w:rsidRPr="00166E6F" w:rsidRDefault="00B1496D" w:rsidP="00166E6F">
            <w:pPr>
              <w:spacing w:line="360" w:lineRule="auto"/>
              <w:rPr>
                <w:sz w:val="20"/>
                <w:szCs w:val="20"/>
              </w:rPr>
            </w:pPr>
            <w:r w:rsidRPr="00166E6F">
              <w:rPr>
                <w:sz w:val="20"/>
                <w:szCs w:val="20"/>
              </w:rPr>
              <w:t>30 415</w:t>
            </w:r>
          </w:p>
        </w:tc>
        <w:tc>
          <w:tcPr>
            <w:tcW w:w="1596" w:type="dxa"/>
          </w:tcPr>
          <w:p w:rsidR="00B1496D" w:rsidRPr="00166E6F" w:rsidRDefault="00B1496D" w:rsidP="00166E6F">
            <w:pPr>
              <w:spacing w:line="360" w:lineRule="auto"/>
              <w:rPr>
                <w:sz w:val="20"/>
                <w:szCs w:val="20"/>
              </w:rPr>
            </w:pPr>
            <w:r w:rsidRPr="00166E6F">
              <w:rPr>
                <w:sz w:val="20"/>
                <w:szCs w:val="20"/>
              </w:rPr>
              <w:t>Пассив</w:t>
            </w:r>
          </w:p>
        </w:tc>
      </w:tr>
      <w:tr w:rsidR="00B1496D" w:rsidRPr="00166E6F" w:rsidTr="00166E6F">
        <w:trPr>
          <w:jc w:val="center"/>
        </w:trPr>
        <w:tc>
          <w:tcPr>
            <w:tcW w:w="1188" w:type="dxa"/>
          </w:tcPr>
          <w:p w:rsidR="00B1496D" w:rsidRPr="00166E6F" w:rsidRDefault="00B1496D" w:rsidP="00166E6F">
            <w:pPr>
              <w:spacing w:line="360" w:lineRule="auto"/>
              <w:rPr>
                <w:sz w:val="20"/>
                <w:szCs w:val="20"/>
              </w:rPr>
            </w:pPr>
            <w:r w:rsidRPr="00166E6F">
              <w:rPr>
                <w:sz w:val="20"/>
                <w:szCs w:val="20"/>
              </w:rPr>
              <w:t>04</w:t>
            </w:r>
          </w:p>
        </w:tc>
        <w:tc>
          <w:tcPr>
            <w:tcW w:w="1595" w:type="dxa"/>
          </w:tcPr>
          <w:p w:rsidR="00B1496D" w:rsidRPr="00166E6F" w:rsidRDefault="00B1496D" w:rsidP="00166E6F">
            <w:pPr>
              <w:spacing w:line="360" w:lineRule="auto"/>
              <w:rPr>
                <w:sz w:val="20"/>
                <w:szCs w:val="20"/>
              </w:rPr>
            </w:pPr>
            <w:r w:rsidRPr="00166E6F">
              <w:rPr>
                <w:sz w:val="20"/>
                <w:szCs w:val="20"/>
              </w:rPr>
              <w:t>444</w:t>
            </w:r>
          </w:p>
        </w:tc>
        <w:tc>
          <w:tcPr>
            <w:tcW w:w="1595" w:type="dxa"/>
          </w:tcPr>
          <w:p w:rsidR="00B1496D" w:rsidRPr="00166E6F" w:rsidRDefault="00B1496D" w:rsidP="00166E6F">
            <w:pPr>
              <w:spacing w:line="360" w:lineRule="auto"/>
              <w:rPr>
                <w:sz w:val="20"/>
                <w:szCs w:val="20"/>
              </w:rPr>
            </w:pPr>
            <w:r w:rsidRPr="00166E6F">
              <w:rPr>
                <w:sz w:val="20"/>
                <w:szCs w:val="20"/>
              </w:rPr>
              <w:t>444</w:t>
            </w:r>
          </w:p>
        </w:tc>
        <w:tc>
          <w:tcPr>
            <w:tcW w:w="1595" w:type="dxa"/>
          </w:tcPr>
          <w:p w:rsidR="00B1496D" w:rsidRPr="00166E6F" w:rsidRDefault="00B1496D" w:rsidP="00166E6F">
            <w:pPr>
              <w:spacing w:line="360" w:lineRule="auto"/>
              <w:rPr>
                <w:sz w:val="20"/>
                <w:szCs w:val="20"/>
              </w:rPr>
            </w:pPr>
            <w:r w:rsidRPr="00166E6F">
              <w:rPr>
                <w:sz w:val="20"/>
                <w:szCs w:val="20"/>
              </w:rPr>
              <w:t>444</w:t>
            </w:r>
          </w:p>
        </w:tc>
        <w:tc>
          <w:tcPr>
            <w:tcW w:w="1595" w:type="dxa"/>
          </w:tcPr>
          <w:p w:rsidR="00B1496D" w:rsidRPr="00166E6F" w:rsidRDefault="00B1496D" w:rsidP="00166E6F">
            <w:pPr>
              <w:spacing w:line="360" w:lineRule="auto"/>
              <w:rPr>
                <w:sz w:val="20"/>
                <w:szCs w:val="20"/>
              </w:rPr>
            </w:pPr>
            <w:r w:rsidRPr="00166E6F">
              <w:rPr>
                <w:sz w:val="20"/>
                <w:szCs w:val="20"/>
              </w:rPr>
              <w:t>444</w:t>
            </w:r>
          </w:p>
        </w:tc>
        <w:tc>
          <w:tcPr>
            <w:tcW w:w="1596" w:type="dxa"/>
          </w:tcPr>
          <w:p w:rsidR="00B1496D" w:rsidRPr="00166E6F" w:rsidRDefault="00B1496D" w:rsidP="00166E6F">
            <w:pPr>
              <w:spacing w:line="360" w:lineRule="auto"/>
              <w:rPr>
                <w:sz w:val="20"/>
                <w:szCs w:val="20"/>
              </w:rPr>
            </w:pPr>
          </w:p>
        </w:tc>
      </w:tr>
      <w:tr w:rsidR="00B1496D" w:rsidRPr="00166E6F" w:rsidTr="00166E6F">
        <w:trPr>
          <w:jc w:val="center"/>
        </w:trPr>
        <w:tc>
          <w:tcPr>
            <w:tcW w:w="1188" w:type="dxa"/>
          </w:tcPr>
          <w:p w:rsidR="00B1496D" w:rsidRPr="00166E6F" w:rsidRDefault="00B1496D" w:rsidP="00166E6F">
            <w:pPr>
              <w:spacing w:line="360" w:lineRule="auto"/>
              <w:rPr>
                <w:sz w:val="20"/>
                <w:szCs w:val="20"/>
              </w:rPr>
            </w:pPr>
            <w:r w:rsidRPr="00166E6F">
              <w:rPr>
                <w:sz w:val="20"/>
                <w:szCs w:val="20"/>
              </w:rPr>
              <w:t>05</w:t>
            </w:r>
          </w:p>
        </w:tc>
        <w:tc>
          <w:tcPr>
            <w:tcW w:w="1595" w:type="dxa"/>
          </w:tcPr>
          <w:p w:rsidR="00B1496D" w:rsidRPr="00166E6F" w:rsidRDefault="00B1496D" w:rsidP="00166E6F">
            <w:pPr>
              <w:spacing w:line="360" w:lineRule="auto"/>
              <w:rPr>
                <w:sz w:val="20"/>
                <w:szCs w:val="20"/>
              </w:rPr>
            </w:pPr>
            <w:r w:rsidRPr="00166E6F">
              <w:rPr>
                <w:sz w:val="20"/>
                <w:szCs w:val="20"/>
              </w:rPr>
              <w:t>169</w:t>
            </w:r>
          </w:p>
        </w:tc>
        <w:tc>
          <w:tcPr>
            <w:tcW w:w="1595" w:type="dxa"/>
          </w:tcPr>
          <w:p w:rsidR="00B1496D" w:rsidRPr="00166E6F" w:rsidRDefault="00B1496D" w:rsidP="00166E6F">
            <w:pPr>
              <w:spacing w:line="360" w:lineRule="auto"/>
              <w:rPr>
                <w:sz w:val="20"/>
                <w:szCs w:val="20"/>
              </w:rPr>
            </w:pPr>
            <w:r w:rsidRPr="00166E6F">
              <w:rPr>
                <w:sz w:val="20"/>
                <w:szCs w:val="20"/>
              </w:rPr>
              <w:t>187</w:t>
            </w:r>
          </w:p>
        </w:tc>
        <w:tc>
          <w:tcPr>
            <w:tcW w:w="1595" w:type="dxa"/>
          </w:tcPr>
          <w:p w:rsidR="00B1496D" w:rsidRPr="00166E6F" w:rsidRDefault="00B1496D" w:rsidP="00166E6F">
            <w:pPr>
              <w:spacing w:line="360" w:lineRule="auto"/>
              <w:rPr>
                <w:sz w:val="20"/>
                <w:szCs w:val="20"/>
              </w:rPr>
            </w:pPr>
            <w:r w:rsidRPr="00166E6F">
              <w:rPr>
                <w:sz w:val="20"/>
                <w:szCs w:val="20"/>
              </w:rPr>
              <w:t>204</w:t>
            </w:r>
          </w:p>
        </w:tc>
        <w:tc>
          <w:tcPr>
            <w:tcW w:w="1595" w:type="dxa"/>
          </w:tcPr>
          <w:p w:rsidR="00B1496D" w:rsidRPr="00166E6F" w:rsidRDefault="00B1496D" w:rsidP="00166E6F">
            <w:pPr>
              <w:spacing w:line="360" w:lineRule="auto"/>
              <w:rPr>
                <w:sz w:val="20"/>
                <w:szCs w:val="20"/>
              </w:rPr>
            </w:pPr>
            <w:r w:rsidRPr="00166E6F">
              <w:rPr>
                <w:sz w:val="20"/>
                <w:szCs w:val="20"/>
              </w:rPr>
              <w:t>222</w:t>
            </w:r>
          </w:p>
        </w:tc>
        <w:tc>
          <w:tcPr>
            <w:tcW w:w="1596" w:type="dxa"/>
          </w:tcPr>
          <w:p w:rsidR="00B1496D" w:rsidRPr="00166E6F" w:rsidRDefault="00B1496D" w:rsidP="00166E6F">
            <w:pPr>
              <w:spacing w:line="360" w:lineRule="auto"/>
              <w:rPr>
                <w:sz w:val="20"/>
                <w:szCs w:val="20"/>
              </w:rPr>
            </w:pPr>
            <w:r w:rsidRPr="00166E6F">
              <w:rPr>
                <w:sz w:val="20"/>
                <w:szCs w:val="20"/>
              </w:rPr>
              <w:t>Пассив</w:t>
            </w:r>
          </w:p>
        </w:tc>
      </w:tr>
      <w:tr w:rsidR="00B1496D" w:rsidRPr="00166E6F" w:rsidTr="00166E6F">
        <w:trPr>
          <w:jc w:val="center"/>
        </w:trPr>
        <w:tc>
          <w:tcPr>
            <w:tcW w:w="1188" w:type="dxa"/>
          </w:tcPr>
          <w:p w:rsidR="00B1496D" w:rsidRPr="00166E6F" w:rsidRDefault="00B1496D" w:rsidP="00166E6F">
            <w:pPr>
              <w:spacing w:line="360" w:lineRule="auto"/>
              <w:rPr>
                <w:sz w:val="20"/>
                <w:szCs w:val="20"/>
              </w:rPr>
            </w:pPr>
            <w:r w:rsidRPr="00166E6F">
              <w:rPr>
                <w:sz w:val="20"/>
                <w:szCs w:val="20"/>
              </w:rPr>
              <w:t>08</w:t>
            </w:r>
          </w:p>
        </w:tc>
        <w:tc>
          <w:tcPr>
            <w:tcW w:w="1595" w:type="dxa"/>
          </w:tcPr>
          <w:p w:rsidR="00B1496D" w:rsidRPr="00166E6F" w:rsidRDefault="00B1496D" w:rsidP="00166E6F">
            <w:pPr>
              <w:spacing w:line="360" w:lineRule="auto"/>
              <w:rPr>
                <w:sz w:val="20"/>
                <w:szCs w:val="20"/>
              </w:rPr>
            </w:pPr>
            <w:r w:rsidRPr="00166E6F">
              <w:rPr>
                <w:sz w:val="20"/>
                <w:szCs w:val="20"/>
              </w:rPr>
              <w:t>77 390</w:t>
            </w:r>
          </w:p>
        </w:tc>
        <w:tc>
          <w:tcPr>
            <w:tcW w:w="1595" w:type="dxa"/>
          </w:tcPr>
          <w:p w:rsidR="00B1496D" w:rsidRPr="00166E6F" w:rsidRDefault="00B1496D" w:rsidP="00166E6F">
            <w:pPr>
              <w:spacing w:line="360" w:lineRule="auto"/>
              <w:rPr>
                <w:sz w:val="20"/>
                <w:szCs w:val="20"/>
              </w:rPr>
            </w:pPr>
            <w:r w:rsidRPr="00166E6F">
              <w:rPr>
                <w:sz w:val="20"/>
                <w:szCs w:val="20"/>
              </w:rPr>
              <w:t>77 390</w:t>
            </w:r>
          </w:p>
        </w:tc>
        <w:tc>
          <w:tcPr>
            <w:tcW w:w="1595" w:type="dxa"/>
          </w:tcPr>
          <w:p w:rsidR="00B1496D" w:rsidRPr="00166E6F" w:rsidRDefault="00B1496D" w:rsidP="00166E6F">
            <w:pPr>
              <w:spacing w:line="360" w:lineRule="auto"/>
              <w:rPr>
                <w:sz w:val="20"/>
                <w:szCs w:val="20"/>
              </w:rPr>
            </w:pPr>
            <w:r w:rsidRPr="00166E6F">
              <w:rPr>
                <w:sz w:val="20"/>
                <w:szCs w:val="20"/>
              </w:rPr>
              <w:t>77 390</w:t>
            </w:r>
          </w:p>
        </w:tc>
        <w:tc>
          <w:tcPr>
            <w:tcW w:w="1595" w:type="dxa"/>
          </w:tcPr>
          <w:p w:rsidR="00B1496D" w:rsidRPr="00166E6F" w:rsidRDefault="00B1496D" w:rsidP="00166E6F">
            <w:pPr>
              <w:spacing w:line="360" w:lineRule="auto"/>
              <w:rPr>
                <w:sz w:val="20"/>
                <w:szCs w:val="20"/>
              </w:rPr>
            </w:pPr>
            <w:r w:rsidRPr="00166E6F">
              <w:rPr>
                <w:sz w:val="20"/>
                <w:szCs w:val="20"/>
              </w:rPr>
              <w:t>77 390</w:t>
            </w:r>
          </w:p>
        </w:tc>
        <w:tc>
          <w:tcPr>
            <w:tcW w:w="1596" w:type="dxa"/>
          </w:tcPr>
          <w:p w:rsidR="00B1496D" w:rsidRPr="00166E6F" w:rsidRDefault="00B1496D" w:rsidP="00166E6F">
            <w:pPr>
              <w:spacing w:line="360" w:lineRule="auto"/>
              <w:rPr>
                <w:sz w:val="20"/>
                <w:szCs w:val="20"/>
              </w:rPr>
            </w:pPr>
          </w:p>
        </w:tc>
      </w:tr>
      <w:tr w:rsidR="00B1496D" w:rsidRPr="00166E6F" w:rsidTr="00166E6F">
        <w:trPr>
          <w:jc w:val="center"/>
        </w:trPr>
        <w:tc>
          <w:tcPr>
            <w:tcW w:w="1188" w:type="dxa"/>
          </w:tcPr>
          <w:p w:rsidR="00B1496D" w:rsidRPr="00166E6F" w:rsidRDefault="00B1496D" w:rsidP="00166E6F">
            <w:pPr>
              <w:spacing w:line="360" w:lineRule="auto"/>
              <w:rPr>
                <w:sz w:val="20"/>
                <w:szCs w:val="20"/>
              </w:rPr>
            </w:pPr>
            <w:r w:rsidRPr="00166E6F">
              <w:rPr>
                <w:sz w:val="20"/>
                <w:szCs w:val="20"/>
              </w:rPr>
              <w:t>10</w:t>
            </w:r>
          </w:p>
        </w:tc>
        <w:tc>
          <w:tcPr>
            <w:tcW w:w="1595" w:type="dxa"/>
          </w:tcPr>
          <w:p w:rsidR="00B1496D" w:rsidRPr="00166E6F" w:rsidRDefault="00B1496D" w:rsidP="00166E6F">
            <w:pPr>
              <w:spacing w:line="360" w:lineRule="auto"/>
              <w:rPr>
                <w:sz w:val="20"/>
                <w:szCs w:val="20"/>
              </w:rPr>
            </w:pPr>
            <w:r w:rsidRPr="00166E6F">
              <w:rPr>
                <w:sz w:val="20"/>
                <w:szCs w:val="20"/>
              </w:rPr>
              <w:t>63 400</w:t>
            </w:r>
          </w:p>
        </w:tc>
        <w:tc>
          <w:tcPr>
            <w:tcW w:w="1595" w:type="dxa"/>
          </w:tcPr>
          <w:p w:rsidR="00B1496D" w:rsidRPr="00166E6F" w:rsidRDefault="00B1496D" w:rsidP="00166E6F">
            <w:pPr>
              <w:spacing w:line="360" w:lineRule="auto"/>
              <w:rPr>
                <w:sz w:val="20"/>
                <w:szCs w:val="20"/>
              </w:rPr>
            </w:pPr>
            <w:r w:rsidRPr="00166E6F">
              <w:rPr>
                <w:sz w:val="20"/>
                <w:szCs w:val="20"/>
              </w:rPr>
              <w:t>51 350</w:t>
            </w:r>
          </w:p>
        </w:tc>
        <w:tc>
          <w:tcPr>
            <w:tcW w:w="1595" w:type="dxa"/>
          </w:tcPr>
          <w:p w:rsidR="00B1496D" w:rsidRPr="00166E6F" w:rsidRDefault="00B1496D" w:rsidP="00166E6F">
            <w:pPr>
              <w:spacing w:line="360" w:lineRule="auto"/>
              <w:rPr>
                <w:sz w:val="20"/>
                <w:szCs w:val="20"/>
              </w:rPr>
            </w:pPr>
            <w:r w:rsidRPr="00166E6F">
              <w:rPr>
                <w:sz w:val="20"/>
                <w:szCs w:val="20"/>
              </w:rPr>
              <w:t>81 450</w:t>
            </w:r>
          </w:p>
        </w:tc>
        <w:tc>
          <w:tcPr>
            <w:tcW w:w="1595" w:type="dxa"/>
          </w:tcPr>
          <w:p w:rsidR="00B1496D" w:rsidRPr="00166E6F" w:rsidRDefault="00B1496D" w:rsidP="00166E6F">
            <w:pPr>
              <w:spacing w:line="360" w:lineRule="auto"/>
              <w:rPr>
                <w:sz w:val="20"/>
                <w:szCs w:val="20"/>
              </w:rPr>
            </w:pPr>
            <w:r w:rsidRPr="00166E6F">
              <w:rPr>
                <w:sz w:val="20"/>
                <w:szCs w:val="20"/>
              </w:rPr>
              <w:t>31 760</w:t>
            </w:r>
          </w:p>
        </w:tc>
        <w:tc>
          <w:tcPr>
            <w:tcW w:w="1596" w:type="dxa"/>
          </w:tcPr>
          <w:p w:rsidR="00B1496D" w:rsidRPr="00166E6F" w:rsidRDefault="00B1496D" w:rsidP="00166E6F">
            <w:pPr>
              <w:spacing w:line="360" w:lineRule="auto"/>
              <w:rPr>
                <w:sz w:val="20"/>
                <w:szCs w:val="20"/>
              </w:rPr>
            </w:pPr>
          </w:p>
        </w:tc>
      </w:tr>
      <w:tr w:rsidR="00B1496D" w:rsidRPr="00166E6F" w:rsidTr="00166E6F">
        <w:trPr>
          <w:jc w:val="center"/>
        </w:trPr>
        <w:tc>
          <w:tcPr>
            <w:tcW w:w="1188" w:type="dxa"/>
          </w:tcPr>
          <w:p w:rsidR="00B1496D" w:rsidRPr="00166E6F" w:rsidRDefault="00B1496D" w:rsidP="00166E6F">
            <w:pPr>
              <w:spacing w:line="360" w:lineRule="auto"/>
              <w:rPr>
                <w:sz w:val="20"/>
                <w:szCs w:val="20"/>
              </w:rPr>
            </w:pPr>
            <w:r w:rsidRPr="00166E6F">
              <w:rPr>
                <w:sz w:val="20"/>
                <w:szCs w:val="20"/>
              </w:rPr>
              <w:t>20</w:t>
            </w:r>
          </w:p>
        </w:tc>
        <w:tc>
          <w:tcPr>
            <w:tcW w:w="1595" w:type="dxa"/>
          </w:tcPr>
          <w:p w:rsidR="00B1496D" w:rsidRPr="00166E6F" w:rsidRDefault="00B1496D" w:rsidP="00166E6F">
            <w:pPr>
              <w:spacing w:line="360" w:lineRule="auto"/>
              <w:rPr>
                <w:sz w:val="20"/>
                <w:szCs w:val="20"/>
              </w:rPr>
            </w:pPr>
            <w:r w:rsidRPr="00166E6F">
              <w:rPr>
                <w:sz w:val="20"/>
                <w:szCs w:val="20"/>
              </w:rPr>
              <w:t>87 900</w:t>
            </w:r>
          </w:p>
        </w:tc>
        <w:tc>
          <w:tcPr>
            <w:tcW w:w="1595" w:type="dxa"/>
          </w:tcPr>
          <w:p w:rsidR="00B1496D" w:rsidRPr="00166E6F" w:rsidRDefault="00B1496D" w:rsidP="00166E6F">
            <w:pPr>
              <w:spacing w:line="360" w:lineRule="auto"/>
              <w:rPr>
                <w:sz w:val="20"/>
                <w:szCs w:val="20"/>
              </w:rPr>
            </w:pPr>
            <w:r w:rsidRPr="00166E6F">
              <w:rPr>
                <w:sz w:val="20"/>
                <w:szCs w:val="20"/>
              </w:rPr>
              <w:t>66 333</w:t>
            </w:r>
          </w:p>
        </w:tc>
        <w:tc>
          <w:tcPr>
            <w:tcW w:w="1595" w:type="dxa"/>
          </w:tcPr>
          <w:p w:rsidR="00B1496D" w:rsidRPr="00166E6F" w:rsidRDefault="00B1496D" w:rsidP="00166E6F">
            <w:pPr>
              <w:spacing w:line="360" w:lineRule="auto"/>
              <w:rPr>
                <w:sz w:val="20"/>
                <w:szCs w:val="20"/>
              </w:rPr>
            </w:pPr>
            <w:r w:rsidRPr="00166E6F">
              <w:rPr>
                <w:sz w:val="20"/>
                <w:szCs w:val="20"/>
              </w:rPr>
              <w:t>16 970</w:t>
            </w:r>
          </w:p>
        </w:tc>
        <w:tc>
          <w:tcPr>
            <w:tcW w:w="1595" w:type="dxa"/>
          </w:tcPr>
          <w:p w:rsidR="00B1496D" w:rsidRPr="00166E6F" w:rsidRDefault="00B1496D" w:rsidP="00166E6F">
            <w:pPr>
              <w:spacing w:line="360" w:lineRule="auto"/>
              <w:rPr>
                <w:sz w:val="20"/>
                <w:szCs w:val="20"/>
              </w:rPr>
            </w:pPr>
            <w:r w:rsidRPr="00166E6F">
              <w:rPr>
                <w:sz w:val="20"/>
                <w:szCs w:val="20"/>
              </w:rPr>
              <w:t>6 590</w:t>
            </w:r>
          </w:p>
        </w:tc>
        <w:tc>
          <w:tcPr>
            <w:tcW w:w="1596" w:type="dxa"/>
          </w:tcPr>
          <w:p w:rsidR="00B1496D" w:rsidRPr="00166E6F" w:rsidRDefault="00B1496D" w:rsidP="00166E6F">
            <w:pPr>
              <w:spacing w:line="360" w:lineRule="auto"/>
              <w:rPr>
                <w:sz w:val="20"/>
                <w:szCs w:val="20"/>
              </w:rPr>
            </w:pPr>
          </w:p>
        </w:tc>
      </w:tr>
    </w:tbl>
    <w:p w:rsidR="003A7637" w:rsidRPr="00166E6F" w:rsidRDefault="003A7637" w:rsidP="00166E6F">
      <w:pPr>
        <w:spacing w:line="360" w:lineRule="auto"/>
        <w:ind w:firstLine="709"/>
        <w:jc w:val="both"/>
        <w:rPr>
          <w:sz w:val="28"/>
          <w:szCs w:val="28"/>
        </w:rPr>
      </w:pPr>
    </w:p>
    <w:p w:rsidR="003A7637" w:rsidRPr="00166E6F" w:rsidRDefault="003A7637" w:rsidP="00166E6F">
      <w:pPr>
        <w:spacing w:line="360" w:lineRule="auto"/>
        <w:ind w:firstLine="709"/>
        <w:jc w:val="both"/>
        <w:rPr>
          <w:sz w:val="28"/>
          <w:szCs w:val="28"/>
        </w:rPr>
      </w:pPr>
      <w:r w:rsidRPr="00166E6F">
        <w:rPr>
          <w:sz w:val="28"/>
          <w:szCs w:val="28"/>
        </w:rPr>
        <w:t>Таблица 2</w:t>
      </w:r>
    </w:p>
    <w:p w:rsidR="003A7637" w:rsidRPr="00166E6F" w:rsidRDefault="003A7637" w:rsidP="00166E6F">
      <w:pPr>
        <w:spacing w:line="360" w:lineRule="auto"/>
        <w:ind w:firstLine="709"/>
        <w:jc w:val="both"/>
        <w:rPr>
          <w:b/>
          <w:sz w:val="28"/>
          <w:szCs w:val="28"/>
        </w:rPr>
      </w:pPr>
      <w:r w:rsidRPr="00166E6F">
        <w:rPr>
          <w:b/>
          <w:sz w:val="28"/>
          <w:szCs w:val="28"/>
        </w:rPr>
        <w:t>Обороты по счетам (руб.)</w:t>
      </w:r>
    </w:p>
    <w:tbl>
      <w:tblPr>
        <w:tblW w:w="8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4497"/>
        <w:gridCol w:w="1332"/>
        <w:gridCol w:w="1332"/>
        <w:gridCol w:w="1166"/>
      </w:tblGrid>
      <w:tr w:rsidR="003A7637" w:rsidRPr="00166E6F" w:rsidTr="00166E6F">
        <w:trPr>
          <w:trHeight w:val="310"/>
          <w:jc w:val="center"/>
        </w:trPr>
        <w:tc>
          <w:tcPr>
            <w:tcW w:w="600" w:type="dxa"/>
            <w:vMerge w:val="restart"/>
          </w:tcPr>
          <w:p w:rsidR="003A7637" w:rsidRPr="00166E6F" w:rsidRDefault="003A7637" w:rsidP="00166E6F">
            <w:pPr>
              <w:spacing w:line="360" w:lineRule="auto"/>
              <w:rPr>
                <w:sz w:val="20"/>
                <w:szCs w:val="20"/>
              </w:rPr>
            </w:pPr>
            <w:r w:rsidRPr="00166E6F">
              <w:rPr>
                <w:sz w:val="20"/>
                <w:szCs w:val="20"/>
              </w:rPr>
              <w:t>№ п/п</w:t>
            </w:r>
          </w:p>
        </w:tc>
        <w:tc>
          <w:tcPr>
            <w:tcW w:w="4497" w:type="dxa"/>
            <w:vMerge w:val="restart"/>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Корреспонденция счетов</w:t>
            </w:r>
          </w:p>
        </w:tc>
        <w:tc>
          <w:tcPr>
            <w:tcW w:w="3830" w:type="dxa"/>
            <w:gridSpan w:val="3"/>
          </w:tcPr>
          <w:p w:rsidR="003A7637" w:rsidRPr="00166E6F" w:rsidRDefault="003A7637" w:rsidP="00166E6F">
            <w:pPr>
              <w:spacing w:line="360" w:lineRule="auto"/>
              <w:rPr>
                <w:sz w:val="20"/>
                <w:szCs w:val="20"/>
              </w:rPr>
            </w:pPr>
            <w:r w:rsidRPr="00166E6F">
              <w:rPr>
                <w:sz w:val="20"/>
                <w:szCs w:val="20"/>
              </w:rPr>
              <w:t>Месяцы</w:t>
            </w:r>
          </w:p>
        </w:tc>
      </w:tr>
      <w:tr w:rsidR="003A7637" w:rsidRPr="00166E6F" w:rsidTr="00166E6F">
        <w:trPr>
          <w:trHeight w:val="135"/>
          <w:jc w:val="center"/>
        </w:trPr>
        <w:tc>
          <w:tcPr>
            <w:tcW w:w="600" w:type="dxa"/>
            <w:vMerge/>
          </w:tcPr>
          <w:p w:rsidR="003A7637" w:rsidRPr="00166E6F" w:rsidRDefault="003A7637" w:rsidP="00166E6F">
            <w:pPr>
              <w:spacing w:line="360" w:lineRule="auto"/>
              <w:rPr>
                <w:sz w:val="20"/>
                <w:szCs w:val="20"/>
              </w:rPr>
            </w:pPr>
          </w:p>
        </w:tc>
        <w:tc>
          <w:tcPr>
            <w:tcW w:w="4497" w:type="dxa"/>
            <w:vMerge/>
          </w:tcPr>
          <w:p w:rsidR="003A7637" w:rsidRPr="00166E6F" w:rsidRDefault="003A7637" w:rsidP="00166E6F">
            <w:pPr>
              <w:spacing w:line="360" w:lineRule="auto"/>
              <w:rPr>
                <w:sz w:val="20"/>
                <w:szCs w:val="20"/>
              </w:rPr>
            </w:pPr>
          </w:p>
        </w:tc>
        <w:tc>
          <w:tcPr>
            <w:tcW w:w="1332" w:type="dxa"/>
          </w:tcPr>
          <w:p w:rsidR="003A7637" w:rsidRPr="00166E6F" w:rsidRDefault="003A7637" w:rsidP="00166E6F">
            <w:pPr>
              <w:spacing w:line="360" w:lineRule="auto"/>
              <w:rPr>
                <w:sz w:val="20"/>
                <w:szCs w:val="20"/>
              </w:rPr>
            </w:pPr>
            <w:r w:rsidRPr="00166E6F">
              <w:rPr>
                <w:sz w:val="20"/>
                <w:szCs w:val="20"/>
              </w:rPr>
              <w:t>1</w:t>
            </w:r>
          </w:p>
        </w:tc>
        <w:tc>
          <w:tcPr>
            <w:tcW w:w="1332" w:type="dxa"/>
          </w:tcPr>
          <w:p w:rsidR="003A7637" w:rsidRPr="00166E6F" w:rsidRDefault="003A7637" w:rsidP="00166E6F">
            <w:pPr>
              <w:spacing w:line="360" w:lineRule="auto"/>
              <w:rPr>
                <w:sz w:val="20"/>
                <w:szCs w:val="20"/>
              </w:rPr>
            </w:pPr>
            <w:r w:rsidRPr="00166E6F">
              <w:rPr>
                <w:sz w:val="20"/>
                <w:szCs w:val="20"/>
              </w:rPr>
              <w:t>2</w:t>
            </w:r>
          </w:p>
        </w:tc>
        <w:tc>
          <w:tcPr>
            <w:tcW w:w="1166" w:type="dxa"/>
          </w:tcPr>
          <w:p w:rsidR="003A7637" w:rsidRPr="00166E6F" w:rsidRDefault="003A7637" w:rsidP="00166E6F">
            <w:pPr>
              <w:spacing w:line="360" w:lineRule="auto"/>
              <w:rPr>
                <w:sz w:val="20"/>
                <w:szCs w:val="20"/>
              </w:rPr>
            </w:pPr>
            <w:r w:rsidRPr="00166E6F">
              <w:rPr>
                <w:sz w:val="20"/>
                <w:szCs w:val="20"/>
              </w:rPr>
              <w:t>3</w:t>
            </w:r>
          </w:p>
        </w:tc>
      </w:tr>
      <w:tr w:rsidR="003A7637" w:rsidRPr="00166E6F" w:rsidTr="00166E6F">
        <w:trPr>
          <w:trHeight w:val="324"/>
          <w:jc w:val="center"/>
        </w:trPr>
        <w:tc>
          <w:tcPr>
            <w:tcW w:w="600" w:type="dxa"/>
            <w:vMerge w:val="restart"/>
          </w:tcPr>
          <w:p w:rsidR="003A7637" w:rsidRPr="00166E6F" w:rsidRDefault="003A7637" w:rsidP="00166E6F">
            <w:pPr>
              <w:spacing w:line="360" w:lineRule="auto"/>
              <w:rPr>
                <w:sz w:val="20"/>
                <w:szCs w:val="20"/>
              </w:rPr>
            </w:pPr>
            <w:r w:rsidRPr="00166E6F">
              <w:rPr>
                <w:sz w:val="20"/>
                <w:szCs w:val="20"/>
              </w:rPr>
              <w:t>1</w:t>
            </w:r>
          </w:p>
        </w:tc>
        <w:tc>
          <w:tcPr>
            <w:tcW w:w="4497" w:type="dxa"/>
            <w:vMerge w:val="restart"/>
          </w:tcPr>
          <w:p w:rsidR="003A7637" w:rsidRPr="00166E6F" w:rsidRDefault="003A7637" w:rsidP="00166E6F">
            <w:pPr>
              <w:spacing w:line="360" w:lineRule="auto"/>
              <w:rPr>
                <w:sz w:val="20"/>
                <w:szCs w:val="20"/>
              </w:rPr>
            </w:pPr>
            <w:r w:rsidRPr="00166E6F">
              <w:rPr>
                <w:sz w:val="20"/>
                <w:szCs w:val="20"/>
              </w:rPr>
              <w:t xml:space="preserve">Д 20 / К 70, </w:t>
            </w:r>
          </w:p>
          <w:p w:rsidR="003A7637" w:rsidRPr="00166E6F" w:rsidRDefault="003A7637" w:rsidP="00166E6F">
            <w:pPr>
              <w:spacing w:line="360" w:lineRule="auto"/>
              <w:rPr>
                <w:sz w:val="20"/>
                <w:szCs w:val="20"/>
              </w:rPr>
            </w:pPr>
            <w:r w:rsidRPr="00166E6F">
              <w:rPr>
                <w:sz w:val="20"/>
                <w:szCs w:val="20"/>
              </w:rPr>
              <w:t>в том числе по договорам подряда</w:t>
            </w:r>
          </w:p>
        </w:tc>
        <w:tc>
          <w:tcPr>
            <w:tcW w:w="1332" w:type="dxa"/>
          </w:tcPr>
          <w:p w:rsidR="003A7637" w:rsidRPr="00166E6F" w:rsidRDefault="00B1496D" w:rsidP="00166E6F">
            <w:pPr>
              <w:spacing w:line="360" w:lineRule="auto"/>
              <w:rPr>
                <w:sz w:val="20"/>
                <w:szCs w:val="20"/>
              </w:rPr>
            </w:pPr>
            <w:r w:rsidRPr="00166E6F">
              <w:rPr>
                <w:sz w:val="20"/>
                <w:szCs w:val="20"/>
              </w:rPr>
              <w:t>293 833</w:t>
            </w:r>
          </w:p>
        </w:tc>
        <w:tc>
          <w:tcPr>
            <w:tcW w:w="1332" w:type="dxa"/>
          </w:tcPr>
          <w:p w:rsidR="003A7637" w:rsidRPr="00166E6F" w:rsidRDefault="00B1496D" w:rsidP="00166E6F">
            <w:pPr>
              <w:spacing w:line="360" w:lineRule="auto"/>
              <w:rPr>
                <w:sz w:val="20"/>
                <w:szCs w:val="20"/>
              </w:rPr>
            </w:pPr>
            <w:r w:rsidRPr="00166E6F">
              <w:rPr>
                <w:sz w:val="20"/>
                <w:szCs w:val="20"/>
              </w:rPr>
              <w:t>295 784</w:t>
            </w:r>
          </w:p>
        </w:tc>
        <w:tc>
          <w:tcPr>
            <w:tcW w:w="1166" w:type="dxa"/>
          </w:tcPr>
          <w:p w:rsidR="003A7637" w:rsidRPr="00166E6F" w:rsidRDefault="00B1496D" w:rsidP="00166E6F">
            <w:pPr>
              <w:spacing w:line="360" w:lineRule="auto"/>
              <w:rPr>
                <w:sz w:val="20"/>
                <w:szCs w:val="20"/>
              </w:rPr>
            </w:pPr>
            <w:r w:rsidRPr="00166E6F">
              <w:rPr>
                <w:sz w:val="20"/>
                <w:szCs w:val="20"/>
              </w:rPr>
              <w:t>297 056</w:t>
            </w:r>
          </w:p>
        </w:tc>
      </w:tr>
      <w:tr w:rsidR="003A7637" w:rsidRPr="00166E6F" w:rsidTr="00166E6F">
        <w:trPr>
          <w:trHeight w:val="135"/>
          <w:jc w:val="center"/>
        </w:trPr>
        <w:tc>
          <w:tcPr>
            <w:tcW w:w="600" w:type="dxa"/>
            <w:vMerge/>
          </w:tcPr>
          <w:p w:rsidR="003A7637" w:rsidRPr="00166E6F" w:rsidRDefault="003A7637" w:rsidP="00166E6F">
            <w:pPr>
              <w:spacing w:line="360" w:lineRule="auto"/>
              <w:rPr>
                <w:sz w:val="20"/>
                <w:szCs w:val="20"/>
              </w:rPr>
            </w:pPr>
          </w:p>
        </w:tc>
        <w:tc>
          <w:tcPr>
            <w:tcW w:w="4497" w:type="dxa"/>
            <w:vMerge/>
          </w:tcPr>
          <w:p w:rsidR="003A7637" w:rsidRPr="00166E6F" w:rsidRDefault="003A7637" w:rsidP="00166E6F">
            <w:pPr>
              <w:spacing w:line="360" w:lineRule="auto"/>
              <w:rPr>
                <w:sz w:val="20"/>
                <w:szCs w:val="20"/>
              </w:rPr>
            </w:pPr>
          </w:p>
        </w:tc>
        <w:tc>
          <w:tcPr>
            <w:tcW w:w="1332" w:type="dxa"/>
          </w:tcPr>
          <w:p w:rsidR="003A7637" w:rsidRPr="00166E6F" w:rsidRDefault="00B1496D" w:rsidP="00166E6F">
            <w:pPr>
              <w:spacing w:line="360" w:lineRule="auto"/>
              <w:rPr>
                <w:sz w:val="20"/>
                <w:szCs w:val="20"/>
              </w:rPr>
            </w:pPr>
            <w:r w:rsidRPr="00166E6F">
              <w:rPr>
                <w:sz w:val="20"/>
                <w:szCs w:val="20"/>
              </w:rPr>
              <w:t>10 980</w:t>
            </w:r>
          </w:p>
        </w:tc>
        <w:tc>
          <w:tcPr>
            <w:tcW w:w="1332" w:type="dxa"/>
          </w:tcPr>
          <w:p w:rsidR="003A7637" w:rsidRPr="00166E6F" w:rsidRDefault="00B1496D" w:rsidP="00166E6F">
            <w:pPr>
              <w:spacing w:line="360" w:lineRule="auto"/>
              <w:rPr>
                <w:sz w:val="20"/>
                <w:szCs w:val="20"/>
              </w:rPr>
            </w:pPr>
            <w:r w:rsidRPr="00166E6F">
              <w:rPr>
                <w:sz w:val="20"/>
                <w:szCs w:val="20"/>
              </w:rPr>
              <w:t>10 230</w:t>
            </w:r>
          </w:p>
        </w:tc>
        <w:tc>
          <w:tcPr>
            <w:tcW w:w="1166" w:type="dxa"/>
          </w:tcPr>
          <w:p w:rsidR="003A7637" w:rsidRPr="00166E6F" w:rsidRDefault="00B1496D" w:rsidP="00166E6F">
            <w:pPr>
              <w:spacing w:line="360" w:lineRule="auto"/>
              <w:rPr>
                <w:sz w:val="20"/>
                <w:szCs w:val="20"/>
              </w:rPr>
            </w:pPr>
            <w:r w:rsidRPr="00166E6F">
              <w:rPr>
                <w:sz w:val="20"/>
                <w:szCs w:val="20"/>
              </w:rPr>
              <w:t>10 500</w:t>
            </w:r>
          </w:p>
        </w:tc>
      </w:tr>
      <w:tr w:rsidR="003A7637" w:rsidRPr="00166E6F" w:rsidTr="00166E6F">
        <w:trPr>
          <w:trHeight w:val="324"/>
          <w:jc w:val="center"/>
        </w:trPr>
        <w:tc>
          <w:tcPr>
            <w:tcW w:w="600" w:type="dxa"/>
          </w:tcPr>
          <w:p w:rsidR="003A7637" w:rsidRPr="00166E6F" w:rsidRDefault="003A7637" w:rsidP="00166E6F">
            <w:pPr>
              <w:spacing w:line="360" w:lineRule="auto"/>
              <w:rPr>
                <w:sz w:val="20"/>
                <w:szCs w:val="20"/>
              </w:rPr>
            </w:pPr>
            <w:r w:rsidRPr="00166E6F">
              <w:rPr>
                <w:sz w:val="20"/>
                <w:szCs w:val="20"/>
              </w:rPr>
              <w:t>2</w:t>
            </w:r>
          </w:p>
        </w:tc>
        <w:tc>
          <w:tcPr>
            <w:tcW w:w="4497" w:type="dxa"/>
          </w:tcPr>
          <w:p w:rsidR="003A7637" w:rsidRPr="00166E6F" w:rsidRDefault="003A7637" w:rsidP="00166E6F">
            <w:pPr>
              <w:spacing w:line="360" w:lineRule="auto"/>
              <w:rPr>
                <w:sz w:val="20"/>
                <w:szCs w:val="20"/>
              </w:rPr>
            </w:pPr>
            <w:r w:rsidRPr="00166E6F">
              <w:rPr>
                <w:sz w:val="20"/>
                <w:szCs w:val="20"/>
              </w:rPr>
              <w:t xml:space="preserve">Д 69 / К 70 (пособие по </w:t>
            </w:r>
            <w:r w:rsidR="004A48E0" w:rsidRPr="00166E6F">
              <w:rPr>
                <w:sz w:val="20"/>
                <w:szCs w:val="20"/>
              </w:rPr>
              <w:t>уходу за ребенком</w:t>
            </w:r>
            <w:r w:rsidRPr="00166E6F">
              <w:rPr>
                <w:sz w:val="20"/>
                <w:szCs w:val="20"/>
              </w:rPr>
              <w:t>)</w:t>
            </w:r>
          </w:p>
        </w:tc>
        <w:tc>
          <w:tcPr>
            <w:tcW w:w="1332" w:type="dxa"/>
          </w:tcPr>
          <w:p w:rsidR="003A7637" w:rsidRPr="00166E6F" w:rsidRDefault="004A48E0" w:rsidP="00166E6F">
            <w:pPr>
              <w:spacing w:line="360" w:lineRule="auto"/>
              <w:rPr>
                <w:sz w:val="20"/>
                <w:szCs w:val="20"/>
              </w:rPr>
            </w:pPr>
            <w:r w:rsidRPr="00166E6F">
              <w:rPr>
                <w:sz w:val="20"/>
                <w:szCs w:val="20"/>
              </w:rPr>
              <w:t>2 100</w:t>
            </w:r>
          </w:p>
        </w:tc>
        <w:tc>
          <w:tcPr>
            <w:tcW w:w="1332" w:type="dxa"/>
          </w:tcPr>
          <w:p w:rsidR="003A7637" w:rsidRPr="00166E6F" w:rsidRDefault="004A48E0" w:rsidP="00166E6F">
            <w:pPr>
              <w:spacing w:line="360" w:lineRule="auto"/>
              <w:rPr>
                <w:sz w:val="20"/>
                <w:szCs w:val="20"/>
              </w:rPr>
            </w:pPr>
            <w:r w:rsidRPr="00166E6F">
              <w:rPr>
                <w:sz w:val="20"/>
                <w:szCs w:val="20"/>
              </w:rPr>
              <w:t>5 100</w:t>
            </w:r>
          </w:p>
        </w:tc>
        <w:tc>
          <w:tcPr>
            <w:tcW w:w="1166" w:type="dxa"/>
          </w:tcPr>
          <w:p w:rsidR="003A7637" w:rsidRPr="00166E6F" w:rsidRDefault="004A48E0" w:rsidP="00166E6F">
            <w:pPr>
              <w:spacing w:line="360" w:lineRule="auto"/>
              <w:rPr>
                <w:sz w:val="20"/>
                <w:szCs w:val="20"/>
              </w:rPr>
            </w:pPr>
            <w:r w:rsidRPr="00166E6F">
              <w:rPr>
                <w:sz w:val="20"/>
                <w:szCs w:val="20"/>
              </w:rPr>
              <w:t>6 200</w:t>
            </w:r>
          </w:p>
        </w:tc>
      </w:tr>
      <w:tr w:rsidR="003A7637" w:rsidRPr="00166E6F" w:rsidTr="00166E6F">
        <w:trPr>
          <w:trHeight w:val="324"/>
          <w:jc w:val="center"/>
        </w:trPr>
        <w:tc>
          <w:tcPr>
            <w:tcW w:w="600" w:type="dxa"/>
            <w:vMerge w:val="restart"/>
          </w:tcPr>
          <w:p w:rsidR="003A7637" w:rsidRPr="00166E6F" w:rsidRDefault="003A7637" w:rsidP="00166E6F">
            <w:pPr>
              <w:spacing w:line="360" w:lineRule="auto"/>
              <w:rPr>
                <w:sz w:val="20"/>
                <w:szCs w:val="20"/>
              </w:rPr>
            </w:pPr>
            <w:r w:rsidRPr="00166E6F">
              <w:rPr>
                <w:sz w:val="20"/>
                <w:szCs w:val="20"/>
              </w:rPr>
              <w:t>3</w:t>
            </w:r>
          </w:p>
        </w:tc>
        <w:tc>
          <w:tcPr>
            <w:tcW w:w="4497" w:type="dxa"/>
            <w:vMerge w:val="restart"/>
          </w:tcPr>
          <w:p w:rsidR="003A7637" w:rsidRPr="00166E6F" w:rsidRDefault="003A7637" w:rsidP="00166E6F">
            <w:pPr>
              <w:spacing w:line="360" w:lineRule="auto"/>
              <w:rPr>
                <w:sz w:val="20"/>
                <w:szCs w:val="20"/>
              </w:rPr>
            </w:pPr>
            <w:r w:rsidRPr="00166E6F">
              <w:rPr>
                <w:sz w:val="20"/>
                <w:szCs w:val="20"/>
              </w:rPr>
              <w:t>Д 20 / 25, 26,</w:t>
            </w:r>
          </w:p>
          <w:p w:rsidR="003A7637" w:rsidRPr="00166E6F" w:rsidRDefault="003A7637" w:rsidP="00166E6F">
            <w:pPr>
              <w:spacing w:line="360" w:lineRule="auto"/>
              <w:rPr>
                <w:sz w:val="20"/>
                <w:szCs w:val="20"/>
              </w:rPr>
            </w:pPr>
            <w:r w:rsidRPr="00166E6F">
              <w:rPr>
                <w:sz w:val="20"/>
                <w:szCs w:val="20"/>
              </w:rPr>
              <w:t xml:space="preserve">в том числе </w:t>
            </w:r>
            <w:r w:rsidR="004A48E0" w:rsidRPr="00166E6F">
              <w:rPr>
                <w:sz w:val="20"/>
                <w:szCs w:val="20"/>
              </w:rPr>
              <w:t>превышение норм суточных по расходам на командировки</w:t>
            </w:r>
          </w:p>
        </w:tc>
        <w:tc>
          <w:tcPr>
            <w:tcW w:w="1332" w:type="dxa"/>
          </w:tcPr>
          <w:p w:rsidR="003A7637" w:rsidRPr="00166E6F" w:rsidRDefault="004A48E0" w:rsidP="00166E6F">
            <w:pPr>
              <w:spacing w:line="360" w:lineRule="auto"/>
              <w:rPr>
                <w:sz w:val="20"/>
                <w:szCs w:val="20"/>
              </w:rPr>
            </w:pPr>
            <w:r w:rsidRPr="00166E6F">
              <w:rPr>
                <w:sz w:val="20"/>
                <w:szCs w:val="20"/>
              </w:rPr>
              <w:t>76 900</w:t>
            </w:r>
          </w:p>
        </w:tc>
        <w:tc>
          <w:tcPr>
            <w:tcW w:w="1332" w:type="dxa"/>
          </w:tcPr>
          <w:p w:rsidR="003A7637" w:rsidRPr="00166E6F" w:rsidRDefault="004A48E0" w:rsidP="00166E6F">
            <w:pPr>
              <w:spacing w:line="360" w:lineRule="auto"/>
              <w:rPr>
                <w:sz w:val="20"/>
                <w:szCs w:val="20"/>
              </w:rPr>
            </w:pPr>
            <w:r w:rsidRPr="00166E6F">
              <w:rPr>
                <w:sz w:val="20"/>
                <w:szCs w:val="20"/>
              </w:rPr>
              <w:t>83 400</w:t>
            </w:r>
          </w:p>
        </w:tc>
        <w:tc>
          <w:tcPr>
            <w:tcW w:w="1166" w:type="dxa"/>
          </w:tcPr>
          <w:p w:rsidR="003A7637" w:rsidRPr="00166E6F" w:rsidRDefault="004A48E0" w:rsidP="00166E6F">
            <w:pPr>
              <w:spacing w:line="360" w:lineRule="auto"/>
              <w:rPr>
                <w:sz w:val="20"/>
                <w:szCs w:val="20"/>
              </w:rPr>
            </w:pPr>
            <w:r w:rsidRPr="00166E6F">
              <w:rPr>
                <w:sz w:val="20"/>
                <w:szCs w:val="20"/>
              </w:rPr>
              <w:t>69 760</w:t>
            </w:r>
          </w:p>
        </w:tc>
      </w:tr>
      <w:tr w:rsidR="003A7637" w:rsidRPr="00166E6F" w:rsidTr="00166E6F">
        <w:trPr>
          <w:trHeight w:val="135"/>
          <w:jc w:val="center"/>
        </w:trPr>
        <w:tc>
          <w:tcPr>
            <w:tcW w:w="600" w:type="dxa"/>
            <w:vMerge/>
          </w:tcPr>
          <w:p w:rsidR="003A7637" w:rsidRPr="00166E6F" w:rsidRDefault="003A7637" w:rsidP="00166E6F">
            <w:pPr>
              <w:spacing w:line="360" w:lineRule="auto"/>
              <w:rPr>
                <w:sz w:val="20"/>
                <w:szCs w:val="20"/>
              </w:rPr>
            </w:pPr>
          </w:p>
        </w:tc>
        <w:tc>
          <w:tcPr>
            <w:tcW w:w="4497" w:type="dxa"/>
            <w:vMerge/>
          </w:tcPr>
          <w:p w:rsidR="003A7637" w:rsidRPr="00166E6F" w:rsidRDefault="003A7637" w:rsidP="00166E6F">
            <w:pPr>
              <w:spacing w:line="360" w:lineRule="auto"/>
              <w:rPr>
                <w:sz w:val="20"/>
                <w:szCs w:val="20"/>
              </w:rPr>
            </w:pPr>
          </w:p>
        </w:tc>
        <w:tc>
          <w:tcPr>
            <w:tcW w:w="1332" w:type="dxa"/>
          </w:tcPr>
          <w:p w:rsidR="003A7637" w:rsidRPr="00166E6F" w:rsidRDefault="003A7637" w:rsidP="00166E6F">
            <w:pPr>
              <w:spacing w:line="360" w:lineRule="auto"/>
              <w:rPr>
                <w:sz w:val="20"/>
                <w:szCs w:val="20"/>
              </w:rPr>
            </w:pPr>
          </w:p>
          <w:p w:rsidR="004A48E0" w:rsidRPr="00166E6F" w:rsidRDefault="004A48E0" w:rsidP="00166E6F">
            <w:pPr>
              <w:spacing w:line="360" w:lineRule="auto"/>
              <w:rPr>
                <w:sz w:val="20"/>
                <w:szCs w:val="20"/>
              </w:rPr>
            </w:pPr>
            <w:r w:rsidRPr="00166E6F">
              <w:rPr>
                <w:sz w:val="20"/>
                <w:szCs w:val="20"/>
              </w:rPr>
              <w:t>12 400</w:t>
            </w:r>
          </w:p>
        </w:tc>
        <w:tc>
          <w:tcPr>
            <w:tcW w:w="1332" w:type="dxa"/>
          </w:tcPr>
          <w:p w:rsidR="003A7637" w:rsidRPr="00166E6F" w:rsidRDefault="003A7637" w:rsidP="00166E6F">
            <w:pPr>
              <w:spacing w:line="360" w:lineRule="auto"/>
              <w:rPr>
                <w:sz w:val="20"/>
                <w:szCs w:val="20"/>
              </w:rPr>
            </w:pPr>
          </w:p>
          <w:p w:rsidR="004A48E0" w:rsidRPr="00166E6F" w:rsidRDefault="004A48E0" w:rsidP="00166E6F">
            <w:pPr>
              <w:spacing w:line="360" w:lineRule="auto"/>
              <w:rPr>
                <w:sz w:val="20"/>
                <w:szCs w:val="20"/>
              </w:rPr>
            </w:pPr>
            <w:r w:rsidRPr="00166E6F">
              <w:rPr>
                <w:sz w:val="20"/>
                <w:szCs w:val="20"/>
              </w:rPr>
              <w:t>8 700</w:t>
            </w:r>
          </w:p>
        </w:tc>
        <w:tc>
          <w:tcPr>
            <w:tcW w:w="1166" w:type="dxa"/>
          </w:tcPr>
          <w:p w:rsidR="003A7637" w:rsidRPr="00166E6F" w:rsidRDefault="003A7637" w:rsidP="00166E6F">
            <w:pPr>
              <w:spacing w:line="360" w:lineRule="auto"/>
              <w:rPr>
                <w:sz w:val="20"/>
                <w:szCs w:val="20"/>
              </w:rPr>
            </w:pPr>
          </w:p>
          <w:p w:rsidR="004A48E0" w:rsidRPr="00166E6F" w:rsidRDefault="004A48E0" w:rsidP="00166E6F">
            <w:pPr>
              <w:spacing w:line="360" w:lineRule="auto"/>
              <w:rPr>
                <w:sz w:val="20"/>
                <w:szCs w:val="20"/>
              </w:rPr>
            </w:pPr>
            <w:r w:rsidRPr="00166E6F">
              <w:rPr>
                <w:sz w:val="20"/>
                <w:szCs w:val="20"/>
              </w:rPr>
              <w:t>15 500</w:t>
            </w:r>
          </w:p>
        </w:tc>
      </w:tr>
      <w:tr w:rsidR="003A7637" w:rsidRPr="00166E6F" w:rsidTr="00166E6F">
        <w:trPr>
          <w:trHeight w:val="647"/>
          <w:jc w:val="center"/>
        </w:trPr>
        <w:tc>
          <w:tcPr>
            <w:tcW w:w="600" w:type="dxa"/>
          </w:tcPr>
          <w:p w:rsidR="003A7637" w:rsidRPr="00166E6F" w:rsidRDefault="003A7637" w:rsidP="00166E6F">
            <w:pPr>
              <w:spacing w:line="360" w:lineRule="auto"/>
              <w:rPr>
                <w:sz w:val="20"/>
                <w:szCs w:val="20"/>
              </w:rPr>
            </w:pPr>
            <w:r w:rsidRPr="00166E6F">
              <w:rPr>
                <w:sz w:val="20"/>
                <w:szCs w:val="20"/>
              </w:rPr>
              <w:t>4</w:t>
            </w:r>
          </w:p>
        </w:tc>
        <w:tc>
          <w:tcPr>
            <w:tcW w:w="4497" w:type="dxa"/>
          </w:tcPr>
          <w:p w:rsidR="003A7637" w:rsidRPr="00166E6F" w:rsidRDefault="003A7637" w:rsidP="00166E6F">
            <w:pPr>
              <w:spacing w:line="360" w:lineRule="auto"/>
              <w:rPr>
                <w:sz w:val="20"/>
                <w:szCs w:val="20"/>
              </w:rPr>
            </w:pPr>
            <w:r w:rsidRPr="00166E6F">
              <w:rPr>
                <w:sz w:val="20"/>
                <w:szCs w:val="20"/>
              </w:rPr>
              <w:t>Д 60 субсчет «Авансы выданные» / К 51 (на приобретение материалов)</w:t>
            </w:r>
          </w:p>
        </w:tc>
        <w:tc>
          <w:tcPr>
            <w:tcW w:w="1332"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54 500</w:t>
            </w:r>
          </w:p>
        </w:tc>
        <w:tc>
          <w:tcPr>
            <w:tcW w:w="1332"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w:t>
            </w:r>
          </w:p>
        </w:tc>
        <w:tc>
          <w:tcPr>
            <w:tcW w:w="1166"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44 0000</w:t>
            </w:r>
          </w:p>
        </w:tc>
      </w:tr>
      <w:tr w:rsidR="003A7637" w:rsidRPr="00166E6F" w:rsidTr="00166E6F">
        <w:trPr>
          <w:trHeight w:val="324"/>
          <w:jc w:val="center"/>
        </w:trPr>
        <w:tc>
          <w:tcPr>
            <w:tcW w:w="600" w:type="dxa"/>
          </w:tcPr>
          <w:p w:rsidR="003A7637" w:rsidRPr="00166E6F" w:rsidRDefault="003A7637" w:rsidP="00166E6F">
            <w:pPr>
              <w:spacing w:line="360" w:lineRule="auto"/>
              <w:rPr>
                <w:sz w:val="20"/>
                <w:szCs w:val="20"/>
              </w:rPr>
            </w:pPr>
            <w:r w:rsidRPr="00166E6F">
              <w:rPr>
                <w:sz w:val="20"/>
                <w:szCs w:val="20"/>
              </w:rPr>
              <w:t>5</w:t>
            </w:r>
          </w:p>
        </w:tc>
        <w:tc>
          <w:tcPr>
            <w:tcW w:w="4497" w:type="dxa"/>
          </w:tcPr>
          <w:p w:rsidR="003A7637" w:rsidRPr="00166E6F" w:rsidRDefault="003A7637" w:rsidP="00166E6F">
            <w:pPr>
              <w:spacing w:line="360" w:lineRule="auto"/>
              <w:rPr>
                <w:sz w:val="20"/>
                <w:szCs w:val="20"/>
              </w:rPr>
            </w:pPr>
            <w:r w:rsidRPr="00166E6F">
              <w:rPr>
                <w:sz w:val="20"/>
                <w:szCs w:val="20"/>
              </w:rPr>
              <w:t>Д 90 субсчет «Себестоимость» / К 20</w:t>
            </w:r>
          </w:p>
        </w:tc>
        <w:tc>
          <w:tcPr>
            <w:tcW w:w="1332" w:type="dxa"/>
          </w:tcPr>
          <w:p w:rsidR="003A7637" w:rsidRPr="00166E6F" w:rsidRDefault="008F290D" w:rsidP="00166E6F">
            <w:pPr>
              <w:spacing w:line="360" w:lineRule="auto"/>
              <w:rPr>
                <w:sz w:val="20"/>
                <w:szCs w:val="20"/>
              </w:rPr>
            </w:pPr>
            <w:r w:rsidRPr="00166E6F">
              <w:rPr>
                <w:sz w:val="20"/>
                <w:szCs w:val="20"/>
              </w:rPr>
              <w:t>1 740 000</w:t>
            </w:r>
          </w:p>
        </w:tc>
        <w:tc>
          <w:tcPr>
            <w:tcW w:w="1332" w:type="dxa"/>
          </w:tcPr>
          <w:p w:rsidR="003A7637" w:rsidRPr="00166E6F" w:rsidRDefault="008F290D" w:rsidP="00166E6F">
            <w:pPr>
              <w:spacing w:line="360" w:lineRule="auto"/>
              <w:rPr>
                <w:sz w:val="20"/>
                <w:szCs w:val="20"/>
              </w:rPr>
            </w:pPr>
            <w:r w:rsidRPr="00166E6F">
              <w:rPr>
                <w:sz w:val="20"/>
                <w:szCs w:val="20"/>
              </w:rPr>
              <w:t>1 540 000</w:t>
            </w:r>
          </w:p>
        </w:tc>
        <w:tc>
          <w:tcPr>
            <w:tcW w:w="1166" w:type="dxa"/>
          </w:tcPr>
          <w:p w:rsidR="003A7637" w:rsidRPr="00166E6F" w:rsidRDefault="008F290D" w:rsidP="00166E6F">
            <w:pPr>
              <w:spacing w:line="360" w:lineRule="auto"/>
              <w:rPr>
                <w:sz w:val="20"/>
                <w:szCs w:val="20"/>
              </w:rPr>
            </w:pPr>
            <w:r w:rsidRPr="00166E6F">
              <w:rPr>
                <w:sz w:val="20"/>
                <w:szCs w:val="20"/>
              </w:rPr>
              <w:t>1 358 400</w:t>
            </w:r>
          </w:p>
        </w:tc>
      </w:tr>
      <w:tr w:rsidR="003A7637" w:rsidRPr="00166E6F" w:rsidTr="00166E6F">
        <w:trPr>
          <w:trHeight w:val="310"/>
          <w:jc w:val="center"/>
        </w:trPr>
        <w:tc>
          <w:tcPr>
            <w:tcW w:w="600" w:type="dxa"/>
          </w:tcPr>
          <w:p w:rsidR="003A7637" w:rsidRPr="00166E6F" w:rsidRDefault="003A7637" w:rsidP="00166E6F">
            <w:pPr>
              <w:spacing w:line="360" w:lineRule="auto"/>
              <w:rPr>
                <w:sz w:val="20"/>
                <w:szCs w:val="20"/>
              </w:rPr>
            </w:pPr>
            <w:r w:rsidRPr="00166E6F">
              <w:rPr>
                <w:sz w:val="20"/>
                <w:szCs w:val="20"/>
              </w:rPr>
              <w:t>6</w:t>
            </w:r>
          </w:p>
        </w:tc>
        <w:tc>
          <w:tcPr>
            <w:tcW w:w="4497" w:type="dxa"/>
          </w:tcPr>
          <w:p w:rsidR="003A7637" w:rsidRPr="00166E6F" w:rsidRDefault="003A7637" w:rsidP="00166E6F">
            <w:pPr>
              <w:spacing w:line="360" w:lineRule="auto"/>
              <w:rPr>
                <w:sz w:val="20"/>
                <w:szCs w:val="20"/>
              </w:rPr>
            </w:pPr>
            <w:r w:rsidRPr="00166E6F">
              <w:rPr>
                <w:sz w:val="20"/>
                <w:szCs w:val="20"/>
              </w:rPr>
              <w:t>Д 62 / К 90 субсчет «Выручка»</w:t>
            </w:r>
          </w:p>
        </w:tc>
        <w:tc>
          <w:tcPr>
            <w:tcW w:w="1332" w:type="dxa"/>
          </w:tcPr>
          <w:p w:rsidR="003A7637" w:rsidRPr="00166E6F" w:rsidRDefault="008F290D" w:rsidP="00166E6F">
            <w:pPr>
              <w:spacing w:line="360" w:lineRule="auto"/>
              <w:rPr>
                <w:sz w:val="20"/>
                <w:szCs w:val="20"/>
              </w:rPr>
            </w:pPr>
            <w:r w:rsidRPr="00166E6F">
              <w:rPr>
                <w:sz w:val="20"/>
                <w:szCs w:val="20"/>
              </w:rPr>
              <w:t>2 850 900</w:t>
            </w:r>
          </w:p>
        </w:tc>
        <w:tc>
          <w:tcPr>
            <w:tcW w:w="1332" w:type="dxa"/>
          </w:tcPr>
          <w:p w:rsidR="003A7637" w:rsidRPr="00166E6F" w:rsidRDefault="008F290D" w:rsidP="00166E6F">
            <w:pPr>
              <w:spacing w:line="360" w:lineRule="auto"/>
              <w:rPr>
                <w:sz w:val="20"/>
                <w:szCs w:val="20"/>
              </w:rPr>
            </w:pPr>
            <w:r w:rsidRPr="00166E6F">
              <w:rPr>
                <w:sz w:val="20"/>
                <w:szCs w:val="20"/>
              </w:rPr>
              <w:t>2 100 500</w:t>
            </w:r>
          </w:p>
        </w:tc>
        <w:tc>
          <w:tcPr>
            <w:tcW w:w="1166" w:type="dxa"/>
          </w:tcPr>
          <w:p w:rsidR="003A7637" w:rsidRPr="00166E6F" w:rsidRDefault="008F290D" w:rsidP="00166E6F">
            <w:pPr>
              <w:spacing w:line="360" w:lineRule="auto"/>
              <w:rPr>
                <w:sz w:val="20"/>
                <w:szCs w:val="20"/>
              </w:rPr>
            </w:pPr>
            <w:r w:rsidRPr="00166E6F">
              <w:rPr>
                <w:sz w:val="20"/>
                <w:szCs w:val="20"/>
              </w:rPr>
              <w:t>2 460 000</w:t>
            </w:r>
          </w:p>
        </w:tc>
      </w:tr>
      <w:tr w:rsidR="003A7637" w:rsidRPr="00166E6F" w:rsidTr="00166E6F">
        <w:trPr>
          <w:trHeight w:val="324"/>
          <w:jc w:val="center"/>
        </w:trPr>
        <w:tc>
          <w:tcPr>
            <w:tcW w:w="600" w:type="dxa"/>
          </w:tcPr>
          <w:p w:rsidR="003A7637" w:rsidRPr="00166E6F" w:rsidRDefault="003A7637" w:rsidP="00166E6F">
            <w:pPr>
              <w:spacing w:line="360" w:lineRule="auto"/>
              <w:rPr>
                <w:sz w:val="20"/>
                <w:szCs w:val="20"/>
              </w:rPr>
            </w:pPr>
            <w:r w:rsidRPr="00166E6F">
              <w:rPr>
                <w:sz w:val="20"/>
                <w:szCs w:val="20"/>
              </w:rPr>
              <w:t>7</w:t>
            </w:r>
          </w:p>
        </w:tc>
        <w:tc>
          <w:tcPr>
            <w:tcW w:w="4497" w:type="dxa"/>
          </w:tcPr>
          <w:p w:rsidR="003A7637" w:rsidRPr="00166E6F" w:rsidRDefault="003A7637" w:rsidP="00166E6F">
            <w:pPr>
              <w:spacing w:line="360" w:lineRule="auto"/>
              <w:rPr>
                <w:sz w:val="20"/>
                <w:szCs w:val="20"/>
              </w:rPr>
            </w:pPr>
            <w:r w:rsidRPr="00166E6F">
              <w:rPr>
                <w:sz w:val="20"/>
                <w:szCs w:val="20"/>
              </w:rPr>
              <w:t>Д 51 / К 62 субсчет «Авансы полученные»</w:t>
            </w:r>
          </w:p>
        </w:tc>
        <w:tc>
          <w:tcPr>
            <w:tcW w:w="1332" w:type="dxa"/>
          </w:tcPr>
          <w:p w:rsidR="003A7637" w:rsidRPr="00166E6F" w:rsidRDefault="008F290D" w:rsidP="00166E6F">
            <w:pPr>
              <w:spacing w:line="360" w:lineRule="auto"/>
              <w:rPr>
                <w:sz w:val="20"/>
                <w:szCs w:val="20"/>
              </w:rPr>
            </w:pPr>
            <w:r w:rsidRPr="00166E6F">
              <w:rPr>
                <w:sz w:val="20"/>
                <w:szCs w:val="20"/>
              </w:rPr>
              <w:t>---</w:t>
            </w:r>
          </w:p>
        </w:tc>
        <w:tc>
          <w:tcPr>
            <w:tcW w:w="1332" w:type="dxa"/>
          </w:tcPr>
          <w:p w:rsidR="003A7637" w:rsidRPr="00166E6F" w:rsidRDefault="008F290D" w:rsidP="00166E6F">
            <w:pPr>
              <w:spacing w:line="360" w:lineRule="auto"/>
              <w:rPr>
                <w:sz w:val="20"/>
                <w:szCs w:val="20"/>
              </w:rPr>
            </w:pPr>
            <w:r w:rsidRPr="00166E6F">
              <w:rPr>
                <w:sz w:val="20"/>
                <w:szCs w:val="20"/>
              </w:rPr>
              <w:t>600 000</w:t>
            </w:r>
          </w:p>
        </w:tc>
        <w:tc>
          <w:tcPr>
            <w:tcW w:w="1166" w:type="dxa"/>
          </w:tcPr>
          <w:p w:rsidR="003A7637" w:rsidRPr="00166E6F" w:rsidRDefault="008F290D" w:rsidP="00166E6F">
            <w:pPr>
              <w:spacing w:line="360" w:lineRule="auto"/>
              <w:rPr>
                <w:sz w:val="20"/>
                <w:szCs w:val="20"/>
              </w:rPr>
            </w:pPr>
            <w:r w:rsidRPr="00166E6F">
              <w:rPr>
                <w:sz w:val="20"/>
                <w:szCs w:val="20"/>
              </w:rPr>
              <w:t>100 000</w:t>
            </w:r>
          </w:p>
        </w:tc>
      </w:tr>
      <w:tr w:rsidR="003A7637" w:rsidRPr="00166E6F" w:rsidTr="00166E6F">
        <w:trPr>
          <w:trHeight w:val="647"/>
          <w:jc w:val="center"/>
        </w:trPr>
        <w:tc>
          <w:tcPr>
            <w:tcW w:w="600" w:type="dxa"/>
          </w:tcPr>
          <w:p w:rsidR="003A7637" w:rsidRPr="00166E6F" w:rsidRDefault="003A7637" w:rsidP="00166E6F">
            <w:pPr>
              <w:spacing w:line="360" w:lineRule="auto"/>
              <w:rPr>
                <w:sz w:val="20"/>
                <w:szCs w:val="20"/>
              </w:rPr>
            </w:pPr>
            <w:r w:rsidRPr="00166E6F">
              <w:rPr>
                <w:sz w:val="20"/>
                <w:szCs w:val="20"/>
              </w:rPr>
              <w:t>8</w:t>
            </w:r>
          </w:p>
        </w:tc>
        <w:tc>
          <w:tcPr>
            <w:tcW w:w="4497" w:type="dxa"/>
          </w:tcPr>
          <w:p w:rsidR="003A7637" w:rsidRPr="00166E6F" w:rsidRDefault="003A7637" w:rsidP="00166E6F">
            <w:pPr>
              <w:spacing w:line="360" w:lineRule="auto"/>
              <w:rPr>
                <w:sz w:val="20"/>
                <w:szCs w:val="20"/>
              </w:rPr>
            </w:pPr>
            <w:r w:rsidRPr="00166E6F">
              <w:rPr>
                <w:sz w:val="20"/>
                <w:szCs w:val="20"/>
              </w:rPr>
              <w:t xml:space="preserve">Д </w:t>
            </w:r>
            <w:r w:rsidR="008F290D" w:rsidRPr="00166E6F">
              <w:rPr>
                <w:sz w:val="20"/>
                <w:szCs w:val="20"/>
              </w:rPr>
              <w:t>76</w:t>
            </w:r>
            <w:r w:rsidRPr="00166E6F">
              <w:rPr>
                <w:sz w:val="20"/>
                <w:szCs w:val="20"/>
              </w:rPr>
              <w:t xml:space="preserve"> / К </w:t>
            </w:r>
            <w:r w:rsidR="008F290D" w:rsidRPr="00166E6F">
              <w:rPr>
                <w:sz w:val="20"/>
                <w:szCs w:val="20"/>
              </w:rPr>
              <w:t>51 (взнос в уставный капитал другой организации)</w:t>
            </w:r>
          </w:p>
        </w:tc>
        <w:tc>
          <w:tcPr>
            <w:tcW w:w="1332"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w:t>
            </w:r>
          </w:p>
        </w:tc>
        <w:tc>
          <w:tcPr>
            <w:tcW w:w="1332"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500 000</w:t>
            </w:r>
          </w:p>
        </w:tc>
        <w:tc>
          <w:tcPr>
            <w:tcW w:w="1166"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w:t>
            </w:r>
          </w:p>
        </w:tc>
      </w:tr>
      <w:tr w:rsidR="003A7637" w:rsidRPr="00166E6F" w:rsidTr="00166E6F">
        <w:trPr>
          <w:trHeight w:val="971"/>
          <w:jc w:val="center"/>
        </w:trPr>
        <w:tc>
          <w:tcPr>
            <w:tcW w:w="600" w:type="dxa"/>
          </w:tcPr>
          <w:p w:rsidR="003A7637" w:rsidRPr="00166E6F" w:rsidRDefault="003A7637" w:rsidP="00166E6F">
            <w:pPr>
              <w:spacing w:line="360" w:lineRule="auto"/>
              <w:rPr>
                <w:sz w:val="20"/>
                <w:szCs w:val="20"/>
              </w:rPr>
            </w:pPr>
            <w:r w:rsidRPr="00166E6F">
              <w:rPr>
                <w:sz w:val="20"/>
                <w:szCs w:val="20"/>
              </w:rPr>
              <w:t>9</w:t>
            </w:r>
          </w:p>
        </w:tc>
        <w:tc>
          <w:tcPr>
            <w:tcW w:w="4497" w:type="dxa"/>
          </w:tcPr>
          <w:p w:rsidR="003A7637" w:rsidRPr="00166E6F" w:rsidRDefault="003A7637" w:rsidP="00166E6F">
            <w:pPr>
              <w:spacing w:line="360" w:lineRule="auto"/>
              <w:rPr>
                <w:sz w:val="20"/>
                <w:szCs w:val="20"/>
              </w:rPr>
            </w:pPr>
            <w:r w:rsidRPr="00166E6F">
              <w:rPr>
                <w:sz w:val="20"/>
                <w:szCs w:val="20"/>
              </w:rPr>
              <w:t xml:space="preserve">Д </w:t>
            </w:r>
            <w:r w:rsidR="008F290D" w:rsidRPr="00166E6F">
              <w:rPr>
                <w:sz w:val="20"/>
                <w:szCs w:val="20"/>
              </w:rPr>
              <w:t>76</w:t>
            </w:r>
            <w:r w:rsidRPr="00166E6F">
              <w:rPr>
                <w:sz w:val="20"/>
                <w:szCs w:val="20"/>
              </w:rPr>
              <w:t xml:space="preserve"> / К </w:t>
            </w:r>
            <w:r w:rsidR="008F290D" w:rsidRPr="00166E6F">
              <w:rPr>
                <w:sz w:val="20"/>
                <w:szCs w:val="20"/>
              </w:rPr>
              <w:t>91 субсчет «Прочие доходы» (признаны должником штрафы за нарушение договорных обязательств)</w:t>
            </w:r>
          </w:p>
        </w:tc>
        <w:tc>
          <w:tcPr>
            <w:tcW w:w="1332"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45 000</w:t>
            </w:r>
          </w:p>
        </w:tc>
        <w:tc>
          <w:tcPr>
            <w:tcW w:w="1332" w:type="dxa"/>
          </w:tcPr>
          <w:p w:rsidR="003A7637" w:rsidRPr="00166E6F" w:rsidRDefault="003A7637" w:rsidP="00166E6F">
            <w:pPr>
              <w:spacing w:line="360" w:lineRule="auto"/>
              <w:rPr>
                <w:sz w:val="20"/>
                <w:szCs w:val="20"/>
              </w:rPr>
            </w:pPr>
          </w:p>
          <w:p w:rsidR="008F290D" w:rsidRPr="00166E6F" w:rsidRDefault="008F290D" w:rsidP="00166E6F">
            <w:pPr>
              <w:spacing w:line="360" w:lineRule="auto"/>
              <w:rPr>
                <w:sz w:val="20"/>
                <w:szCs w:val="20"/>
              </w:rPr>
            </w:pPr>
            <w:r w:rsidRPr="00166E6F">
              <w:rPr>
                <w:sz w:val="20"/>
                <w:szCs w:val="20"/>
              </w:rPr>
              <w:t>---</w:t>
            </w:r>
          </w:p>
        </w:tc>
        <w:tc>
          <w:tcPr>
            <w:tcW w:w="1166" w:type="dxa"/>
          </w:tcPr>
          <w:p w:rsidR="003A7637" w:rsidRPr="00166E6F" w:rsidRDefault="008F290D" w:rsidP="00166E6F">
            <w:pPr>
              <w:spacing w:line="360" w:lineRule="auto"/>
              <w:rPr>
                <w:sz w:val="20"/>
                <w:szCs w:val="20"/>
              </w:rPr>
            </w:pPr>
            <w:r w:rsidRPr="00166E6F">
              <w:rPr>
                <w:sz w:val="20"/>
                <w:szCs w:val="20"/>
              </w:rPr>
              <w:t xml:space="preserve"> </w:t>
            </w:r>
          </w:p>
          <w:p w:rsidR="008F290D" w:rsidRPr="00166E6F" w:rsidRDefault="008F290D" w:rsidP="00166E6F">
            <w:pPr>
              <w:spacing w:line="360" w:lineRule="auto"/>
              <w:rPr>
                <w:sz w:val="20"/>
                <w:szCs w:val="20"/>
              </w:rPr>
            </w:pPr>
            <w:r w:rsidRPr="00166E6F">
              <w:rPr>
                <w:sz w:val="20"/>
                <w:szCs w:val="20"/>
              </w:rPr>
              <w:t>---</w:t>
            </w:r>
          </w:p>
        </w:tc>
      </w:tr>
    </w:tbl>
    <w:p w:rsidR="003A7637" w:rsidRDefault="00166E6F" w:rsidP="00166E6F">
      <w:pPr>
        <w:spacing w:line="360" w:lineRule="auto"/>
        <w:ind w:firstLine="709"/>
        <w:jc w:val="center"/>
        <w:rPr>
          <w:b/>
          <w:bCs/>
          <w:sz w:val="28"/>
          <w:szCs w:val="28"/>
          <w:lang w:val="en-US"/>
        </w:rPr>
      </w:pPr>
      <w:r>
        <w:rPr>
          <w:sz w:val="28"/>
          <w:szCs w:val="28"/>
        </w:rPr>
        <w:br w:type="page"/>
      </w:r>
      <w:bookmarkStart w:id="2" w:name="_Toc154633005"/>
      <w:bookmarkStart w:id="3" w:name="_Toc215825090"/>
      <w:r w:rsidR="003A7637" w:rsidRPr="00166E6F">
        <w:rPr>
          <w:b/>
          <w:bCs/>
          <w:sz w:val="28"/>
          <w:szCs w:val="28"/>
        </w:rPr>
        <w:t>1. Е</w:t>
      </w:r>
      <w:bookmarkEnd w:id="2"/>
      <w:r w:rsidR="00A84759" w:rsidRPr="00166E6F">
        <w:rPr>
          <w:b/>
          <w:bCs/>
          <w:sz w:val="28"/>
          <w:szCs w:val="28"/>
        </w:rPr>
        <w:t>диный социальный налог</w:t>
      </w:r>
      <w:bookmarkEnd w:id="3"/>
    </w:p>
    <w:p w:rsidR="00166E6F" w:rsidRPr="00166E6F" w:rsidRDefault="00166E6F" w:rsidP="00166E6F">
      <w:pPr>
        <w:spacing w:line="360" w:lineRule="auto"/>
        <w:ind w:firstLine="709"/>
        <w:jc w:val="center"/>
        <w:rPr>
          <w:b/>
          <w:bCs/>
          <w:sz w:val="28"/>
          <w:szCs w:val="28"/>
          <w:lang w:val="en-US"/>
        </w:rPr>
      </w:pPr>
    </w:p>
    <w:p w:rsidR="003A7637" w:rsidRPr="00166E6F" w:rsidRDefault="003A7637" w:rsidP="00166E6F">
      <w:pPr>
        <w:autoSpaceDE w:val="0"/>
        <w:autoSpaceDN w:val="0"/>
        <w:adjustRightInd w:val="0"/>
        <w:spacing w:line="360" w:lineRule="auto"/>
        <w:ind w:firstLine="709"/>
        <w:jc w:val="both"/>
        <w:rPr>
          <w:sz w:val="28"/>
          <w:szCs w:val="28"/>
        </w:rPr>
      </w:pPr>
      <w:r w:rsidRPr="00166E6F">
        <w:rPr>
          <w:bCs/>
          <w:sz w:val="28"/>
          <w:szCs w:val="28"/>
        </w:rPr>
        <w:t xml:space="preserve">Согласно ст. 240 НК РФ </w:t>
      </w:r>
      <w:r w:rsidRPr="00166E6F">
        <w:rPr>
          <w:sz w:val="28"/>
          <w:szCs w:val="28"/>
        </w:rPr>
        <w:t>налоговым периодом по ЕСН признается календарный год. Отчетными периодами по данному налогу признаются первый квартал, полугодие и девять месяцев календарного года.</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Согласно п. 1. ст. 241 НК РФ для данной организации налогоплательщика установлены следующие ставки по единому социальному налогу (с учетом того, что заработная плата каждого работника не превышает 280 000 руб. за год):</w:t>
      </w:r>
    </w:p>
    <w:p w:rsidR="003A7637" w:rsidRPr="00166E6F" w:rsidRDefault="003A7637" w:rsidP="00166E6F">
      <w:pPr>
        <w:widowControl w:val="0"/>
        <w:spacing w:line="360" w:lineRule="auto"/>
        <w:ind w:firstLine="709"/>
        <w:jc w:val="both"/>
        <w:rPr>
          <w:sz w:val="28"/>
          <w:szCs w:val="28"/>
        </w:rPr>
      </w:pPr>
      <w:r w:rsidRPr="00166E6F">
        <w:rPr>
          <w:sz w:val="28"/>
          <w:szCs w:val="28"/>
        </w:rPr>
        <w:t>– федеральный бюджет - 20%;</w:t>
      </w:r>
    </w:p>
    <w:p w:rsidR="003A7637" w:rsidRPr="00166E6F" w:rsidRDefault="003A7637" w:rsidP="00166E6F">
      <w:pPr>
        <w:widowControl w:val="0"/>
        <w:spacing w:line="360" w:lineRule="auto"/>
        <w:ind w:firstLine="709"/>
        <w:jc w:val="both"/>
        <w:rPr>
          <w:sz w:val="28"/>
          <w:szCs w:val="28"/>
        </w:rPr>
      </w:pPr>
      <w:r w:rsidRPr="00166E6F">
        <w:rPr>
          <w:sz w:val="28"/>
          <w:szCs w:val="28"/>
        </w:rPr>
        <w:t>– в фонд социального страхования – 2,9%;</w:t>
      </w:r>
    </w:p>
    <w:p w:rsidR="003A7637" w:rsidRPr="00166E6F" w:rsidRDefault="003A7637" w:rsidP="00166E6F">
      <w:pPr>
        <w:widowControl w:val="0"/>
        <w:spacing w:line="360" w:lineRule="auto"/>
        <w:ind w:firstLine="709"/>
        <w:jc w:val="both"/>
        <w:rPr>
          <w:sz w:val="28"/>
          <w:szCs w:val="28"/>
        </w:rPr>
      </w:pPr>
      <w:r w:rsidRPr="00166E6F">
        <w:rPr>
          <w:sz w:val="28"/>
          <w:szCs w:val="28"/>
        </w:rPr>
        <w:t>– в федеральный фонд обязательного медицинского страхования - 1,1%;</w:t>
      </w:r>
    </w:p>
    <w:p w:rsidR="003A7637" w:rsidRPr="00166E6F" w:rsidRDefault="003A7637" w:rsidP="00166E6F">
      <w:pPr>
        <w:widowControl w:val="0"/>
        <w:spacing w:line="360" w:lineRule="auto"/>
        <w:ind w:firstLine="709"/>
        <w:jc w:val="both"/>
        <w:rPr>
          <w:sz w:val="28"/>
          <w:szCs w:val="28"/>
        </w:rPr>
      </w:pPr>
      <w:r w:rsidRPr="00166E6F">
        <w:rPr>
          <w:sz w:val="28"/>
          <w:szCs w:val="28"/>
        </w:rPr>
        <w:t>– в территор. фонд обязательного медицинского страхования - 2,0%.</w:t>
      </w:r>
    </w:p>
    <w:p w:rsidR="003A7637" w:rsidRPr="00166E6F" w:rsidRDefault="003A7637" w:rsidP="00166E6F">
      <w:pPr>
        <w:widowControl w:val="0"/>
        <w:spacing w:line="360" w:lineRule="auto"/>
        <w:ind w:firstLine="709"/>
        <w:jc w:val="both"/>
        <w:rPr>
          <w:sz w:val="28"/>
          <w:szCs w:val="28"/>
        </w:rPr>
      </w:pPr>
      <w:r w:rsidRPr="00166E6F">
        <w:rPr>
          <w:sz w:val="28"/>
          <w:szCs w:val="28"/>
        </w:rPr>
        <w:t>Согласно п. 2 ст. 243 НК РФ сумма налога, подлежащая уплате в Фонд социального страхования Российской Федерации, подлежит уменьшению налогоплательщиками на сумму произведенных ими самостоятельно расходов на цели государственного социального страхования, предусмотренных законодательством Российской Федерации.</w:t>
      </w:r>
    </w:p>
    <w:p w:rsidR="003A7637" w:rsidRPr="00166E6F" w:rsidRDefault="003A7637" w:rsidP="00166E6F">
      <w:pPr>
        <w:autoSpaceDE w:val="0"/>
        <w:autoSpaceDN w:val="0"/>
        <w:adjustRightInd w:val="0"/>
        <w:spacing w:line="360" w:lineRule="auto"/>
        <w:ind w:firstLine="709"/>
        <w:jc w:val="both"/>
        <w:rPr>
          <w:iCs/>
          <w:sz w:val="28"/>
          <w:szCs w:val="28"/>
        </w:rPr>
      </w:pPr>
      <w:r w:rsidRPr="00166E6F">
        <w:rPr>
          <w:iCs/>
          <w:sz w:val="28"/>
          <w:szCs w:val="28"/>
        </w:rPr>
        <w:t>Сумма налога (сумма авансового платежа по налогу), подлежащая уплате в федеральный бюджет, уменьшается налогоплательщиками на сумму начисленных ими за тот же период страховых взносов (авансовых платежей по страховому взносу) на обязательное пенсионное страхование (налоговый вычет) в пределах таких сумм, исчисленных исходя из тарифов страховых взносов, предусмотренных Федеральным законом от 15 декабря 2001 года N 167-ФЗ "Об обязательном пенсионном страховании в Российской Федерации". При этом сумма налогового вычета не может превышать сумму налога (сумму авансового платежа по налогу), подлежащую уплате в федеральный бюджет, начисленную за тот же период (п. 2 ст. 243 НК РФ).</w:t>
      </w:r>
    </w:p>
    <w:p w:rsidR="003A7637" w:rsidRPr="00166E6F" w:rsidRDefault="003A7637" w:rsidP="00166E6F">
      <w:pPr>
        <w:autoSpaceDE w:val="0"/>
        <w:autoSpaceDN w:val="0"/>
        <w:adjustRightInd w:val="0"/>
        <w:spacing w:line="360" w:lineRule="auto"/>
        <w:ind w:firstLine="709"/>
        <w:jc w:val="both"/>
        <w:rPr>
          <w:iCs/>
          <w:sz w:val="28"/>
          <w:szCs w:val="28"/>
        </w:rPr>
      </w:pPr>
      <w:r w:rsidRPr="00166E6F">
        <w:rPr>
          <w:iCs/>
          <w:sz w:val="28"/>
          <w:szCs w:val="28"/>
        </w:rPr>
        <w:t>Уплата ежемесячных авансовых платежей производится не позднее 15-го числа следующего месяца (п. 3 ст. 243 НК РФ).</w:t>
      </w:r>
    </w:p>
    <w:p w:rsidR="003A7637" w:rsidRPr="00696DCC" w:rsidRDefault="003A7637" w:rsidP="00166E6F">
      <w:pPr>
        <w:autoSpaceDE w:val="0"/>
        <w:autoSpaceDN w:val="0"/>
        <w:adjustRightInd w:val="0"/>
        <w:spacing w:line="360" w:lineRule="auto"/>
        <w:ind w:firstLine="709"/>
        <w:jc w:val="both"/>
        <w:rPr>
          <w:iCs/>
          <w:sz w:val="28"/>
          <w:szCs w:val="28"/>
        </w:rPr>
      </w:pPr>
      <w:r w:rsidRPr="00166E6F">
        <w:rPr>
          <w:iCs/>
          <w:sz w:val="28"/>
          <w:szCs w:val="28"/>
        </w:rPr>
        <w:t>Сумма начисленного ЕСН за отчетный квартал приведена в таблице 3.</w:t>
      </w:r>
    </w:p>
    <w:p w:rsidR="00166E6F" w:rsidRPr="00696DCC" w:rsidRDefault="00166E6F" w:rsidP="00166E6F">
      <w:pPr>
        <w:autoSpaceDE w:val="0"/>
        <w:autoSpaceDN w:val="0"/>
        <w:adjustRightInd w:val="0"/>
        <w:spacing w:line="360" w:lineRule="auto"/>
        <w:ind w:firstLine="709"/>
        <w:jc w:val="both"/>
        <w:rPr>
          <w:sz w:val="28"/>
          <w:szCs w:val="28"/>
        </w:rPr>
      </w:pP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Таблица 3 </w:t>
      </w:r>
    </w:p>
    <w:p w:rsidR="003A7637" w:rsidRPr="00166E6F" w:rsidRDefault="003A7637" w:rsidP="00166E6F">
      <w:pPr>
        <w:autoSpaceDE w:val="0"/>
        <w:autoSpaceDN w:val="0"/>
        <w:adjustRightInd w:val="0"/>
        <w:spacing w:line="360" w:lineRule="auto"/>
        <w:ind w:firstLine="709"/>
        <w:rPr>
          <w:b/>
          <w:sz w:val="28"/>
          <w:szCs w:val="28"/>
        </w:rPr>
      </w:pPr>
      <w:r w:rsidRPr="00166E6F">
        <w:rPr>
          <w:b/>
          <w:sz w:val="28"/>
          <w:szCs w:val="28"/>
        </w:rPr>
        <w:t>Расчет ЕСН за 1 квартал</w:t>
      </w:r>
    </w:p>
    <w:tbl>
      <w:tblPr>
        <w:tblW w:w="8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1742"/>
        <w:gridCol w:w="1946"/>
        <w:gridCol w:w="1161"/>
        <w:gridCol w:w="1162"/>
        <w:gridCol w:w="1161"/>
      </w:tblGrid>
      <w:tr w:rsidR="00982F32" w:rsidRPr="00166E6F" w:rsidTr="00166E6F">
        <w:trPr>
          <w:trHeight w:val="481"/>
          <w:jc w:val="center"/>
        </w:trPr>
        <w:tc>
          <w:tcPr>
            <w:tcW w:w="1393" w:type="dxa"/>
            <w:vMerge w:val="restart"/>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Месяц</w:t>
            </w:r>
          </w:p>
        </w:tc>
        <w:tc>
          <w:tcPr>
            <w:tcW w:w="1742"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ФБ</w:t>
            </w:r>
          </w:p>
        </w:tc>
        <w:tc>
          <w:tcPr>
            <w:tcW w:w="1946"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ФСС</w:t>
            </w:r>
          </w:p>
        </w:tc>
        <w:tc>
          <w:tcPr>
            <w:tcW w:w="2323" w:type="dxa"/>
            <w:gridSpan w:val="2"/>
          </w:tcPr>
          <w:p w:rsidR="00982F32" w:rsidRPr="00166E6F" w:rsidRDefault="00982F32" w:rsidP="00166E6F">
            <w:pPr>
              <w:autoSpaceDE w:val="0"/>
              <w:autoSpaceDN w:val="0"/>
              <w:adjustRightInd w:val="0"/>
              <w:spacing w:line="360" w:lineRule="auto"/>
              <w:rPr>
                <w:sz w:val="20"/>
                <w:szCs w:val="20"/>
              </w:rPr>
            </w:pPr>
            <w:r w:rsidRPr="00166E6F">
              <w:rPr>
                <w:sz w:val="20"/>
                <w:szCs w:val="20"/>
              </w:rPr>
              <w:t>Фонды медицинского страхования</w:t>
            </w:r>
          </w:p>
        </w:tc>
        <w:tc>
          <w:tcPr>
            <w:tcW w:w="1161" w:type="dxa"/>
            <w:vMerge w:val="restart"/>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Итого</w:t>
            </w:r>
          </w:p>
        </w:tc>
      </w:tr>
      <w:tr w:rsidR="00982F32" w:rsidRPr="00166E6F" w:rsidTr="00166E6F">
        <w:trPr>
          <w:trHeight w:val="103"/>
          <w:jc w:val="center"/>
        </w:trPr>
        <w:tc>
          <w:tcPr>
            <w:tcW w:w="1393" w:type="dxa"/>
            <w:vMerge/>
          </w:tcPr>
          <w:p w:rsidR="00982F32" w:rsidRPr="00166E6F" w:rsidRDefault="00982F32" w:rsidP="00166E6F">
            <w:pPr>
              <w:autoSpaceDE w:val="0"/>
              <w:autoSpaceDN w:val="0"/>
              <w:adjustRightInd w:val="0"/>
              <w:spacing w:line="360" w:lineRule="auto"/>
              <w:rPr>
                <w:sz w:val="20"/>
                <w:szCs w:val="20"/>
              </w:rPr>
            </w:pPr>
          </w:p>
        </w:tc>
        <w:tc>
          <w:tcPr>
            <w:tcW w:w="1742" w:type="dxa"/>
          </w:tcPr>
          <w:p w:rsidR="00982F32" w:rsidRPr="00166E6F" w:rsidRDefault="00982F32" w:rsidP="00166E6F">
            <w:pPr>
              <w:autoSpaceDE w:val="0"/>
              <w:autoSpaceDN w:val="0"/>
              <w:adjustRightInd w:val="0"/>
              <w:spacing w:line="360" w:lineRule="auto"/>
              <w:rPr>
                <w:sz w:val="20"/>
                <w:szCs w:val="20"/>
              </w:rPr>
            </w:pPr>
          </w:p>
        </w:tc>
        <w:tc>
          <w:tcPr>
            <w:tcW w:w="1946" w:type="dxa"/>
          </w:tcPr>
          <w:p w:rsidR="00982F32" w:rsidRPr="00166E6F" w:rsidRDefault="00982F32" w:rsidP="00166E6F">
            <w:pPr>
              <w:autoSpaceDE w:val="0"/>
              <w:autoSpaceDN w:val="0"/>
              <w:adjustRightInd w:val="0"/>
              <w:spacing w:line="360" w:lineRule="auto"/>
              <w:rPr>
                <w:sz w:val="20"/>
                <w:szCs w:val="20"/>
              </w:rPr>
            </w:pPr>
          </w:p>
        </w:tc>
        <w:tc>
          <w:tcPr>
            <w:tcW w:w="1161" w:type="dxa"/>
          </w:tcPr>
          <w:p w:rsidR="00982F32" w:rsidRPr="00166E6F" w:rsidRDefault="00982F32" w:rsidP="00166E6F">
            <w:pPr>
              <w:autoSpaceDE w:val="0"/>
              <w:autoSpaceDN w:val="0"/>
              <w:adjustRightInd w:val="0"/>
              <w:spacing w:line="360" w:lineRule="auto"/>
              <w:rPr>
                <w:sz w:val="20"/>
                <w:szCs w:val="20"/>
              </w:rPr>
            </w:pPr>
            <w:r w:rsidRPr="00166E6F">
              <w:rPr>
                <w:sz w:val="20"/>
                <w:szCs w:val="20"/>
              </w:rPr>
              <w:t>ФФОМС</w:t>
            </w:r>
          </w:p>
        </w:tc>
        <w:tc>
          <w:tcPr>
            <w:tcW w:w="1161" w:type="dxa"/>
          </w:tcPr>
          <w:p w:rsidR="00982F32" w:rsidRPr="00166E6F" w:rsidRDefault="00982F32" w:rsidP="00166E6F">
            <w:pPr>
              <w:autoSpaceDE w:val="0"/>
              <w:autoSpaceDN w:val="0"/>
              <w:adjustRightInd w:val="0"/>
              <w:spacing w:line="360" w:lineRule="auto"/>
              <w:rPr>
                <w:sz w:val="20"/>
                <w:szCs w:val="20"/>
              </w:rPr>
            </w:pPr>
            <w:r w:rsidRPr="00166E6F">
              <w:rPr>
                <w:sz w:val="20"/>
                <w:szCs w:val="20"/>
              </w:rPr>
              <w:t>ТФОМС</w:t>
            </w:r>
          </w:p>
        </w:tc>
        <w:tc>
          <w:tcPr>
            <w:tcW w:w="1161" w:type="dxa"/>
            <w:vMerge/>
          </w:tcPr>
          <w:p w:rsidR="00982F32" w:rsidRPr="00166E6F" w:rsidRDefault="00982F32" w:rsidP="00166E6F">
            <w:pPr>
              <w:autoSpaceDE w:val="0"/>
              <w:autoSpaceDN w:val="0"/>
              <w:adjustRightInd w:val="0"/>
              <w:spacing w:line="360" w:lineRule="auto"/>
              <w:rPr>
                <w:sz w:val="20"/>
                <w:szCs w:val="20"/>
              </w:rPr>
            </w:pPr>
          </w:p>
        </w:tc>
      </w:tr>
      <w:tr w:rsidR="00982F32" w:rsidRPr="00166E6F" w:rsidTr="00166E6F">
        <w:trPr>
          <w:trHeight w:val="492"/>
          <w:jc w:val="center"/>
        </w:trPr>
        <w:tc>
          <w:tcPr>
            <w:tcW w:w="1393"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Январь</w:t>
            </w:r>
          </w:p>
        </w:tc>
        <w:tc>
          <w:tcPr>
            <w:tcW w:w="1742"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58 766.60</w:t>
            </w:r>
          </w:p>
        </w:tc>
        <w:tc>
          <w:tcPr>
            <w:tcW w:w="1946"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8 521.16</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152ACC" w:rsidP="00166E6F">
            <w:pPr>
              <w:autoSpaceDE w:val="0"/>
              <w:autoSpaceDN w:val="0"/>
              <w:adjustRightInd w:val="0"/>
              <w:spacing w:line="360" w:lineRule="auto"/>
              <w:rPr>
                <w:sz w:val="20"/>
                <w:szCs w:val="20"/>
              </w:rPr>
            </w:pPr>
            <w:r w:rsidRPr="00166E6F">
              <w:rPr>
                <w:sz w:val="20"/>
                <w:szCs w:val="20"/>
              </w:rPr>
              <w:t>3 232.16</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152ACC" w:rsidP="00166E6F">
            <w:pPr>
              <w:autoSpaceDE w:val="0"/>
              <w:autoSpaceDN w:val="0"/>
              <w:adjustRightInd w:val="0"/>
              <w:spacing w:line="360" w:lineRule="auto"/>
              <w:rPr>
                <w:sz w:val="20"/>
                <w:szCs w:val="20"/>
              </w:rPr>
            </w:pPr>
            <w:r w:rsidRPr="00166E6F">
              <w:rPr>
                <w:sz w:val="20"/>
                <w:szCs w:val="20"/>
              </w:rPr>
              <w:t>5 876.66</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152ACC" w:rsidP="00166E6F">
            <w:pPr>
              <w:autoSpaceDE w:val="0"/>
              <w:autoSpaceDN w:val="0"/>
              <w:adjustRightInd w:val="0"/>
              <w:spacing w:line="360" w:lineRule="auto"/>
              <w:rPr>
                <w:sz w:val="20"/>
                <w:szCs w:val="20"/>
              </w:rPr>
            </w:pPr>
            <w:r w:rsidRPr="00166E6F">
              <w:rPr>
                <w:sz w:val="20"/>
                <w:szCs w:val="20"/>
              </w:rPr>
              <w:t>76 396.58</w:t>
            </w:r>
          </w:p>
        </w:tc>
      </w:tr>
      <w:tr w:rsidR="00982F32" w:rsidRPr="00166E6F" w:rsidTr="00166E6F">
        <w:trPr>
          <w:trHeight w:val="481"/>
          <w:jc w:val="center"/>
        </w:trPr>
        <w:tc>
          <w:tcPr>
            <w:tcW w:w="1393"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Февраль</w:t>
            </w:r>
          </w:p>
        </w:tc>
        <w:tc>
          <w:tcPr>
            <w:tcW w:w="1742"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59 156.80</w:t>
            </w:r>
          </w:p>
        </w:tc>
        <w:tc>
          <w:tcPr>
            <w:tcW w:w="1946"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8 577.74</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152ACC" w:rsidP="00166E6F">
            <w:pPr>
              <w:autoSpaceDE w:val="0"/>
              <w:autoSpaceDN w:val="0"/>
              <w:adjustRightInd w:val="0"/>
              <w:spacing w:line="360" w:lineRule="auto"/>
              <w:rPr>
                <w:sz w:val="20"/>
                <w:szCs w:val="20"/>
              </w:rPr>
            </w:pPr>
            <w:r w:rsidRPr="00166E6F">
              <w:rPr>
                <w:sz w:val="20"/>
                <w:szCs w:val="20"/>
              </w:rPr>
              <w:t>3 253.62</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152ACC" w:rsidP="00166E6F">
            <w:pPr>
              <w:autoSpaceDE w:val="0"/>
              <w:autoSpaceDN w:val="0"/>
              <w:adjustRightInd w:val="0"/>
              <w:spacing w:line="360" w:lineRule="auto"/>
              <w:rPr>
                <w:sz w:val="20"/>
                <w:szCs w:val="20"/>
              </w:rPr>
            </w:pPr>
            <w:r w:rsidRPr="00166E6F">
              <w:rPr>
                <w:sz w:val="20"/>
                <w:szCs w:val="20"/>
              </w:rPr>
              <w:t>5 915.68</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762EF0" w:rsidP="00166E6F">
            <w:pPr>
              <w:autoSpaceDE w:val="0"/>
              <w:autoSpaceDN w:val="0"/>
              <w:adjustRightInd w:val="0"/>
              <w:spacing w:line="360" w:lineRule="auto"/>
              <w:rPr>
                <w:sz w:val="20"/>
                <w:szCs w:val="20"/>
              </w:rPr>
            </w:pPr>
            <w:r w:rsidRPr="00166E6F">
              <w:rPr>
                <w:sz w:val="20"/>
                <w:szCs w:val="20"/>
              </w:rPr>
              <w:t>76 903.84</w:t>
            </w:r>
          </w:p>
        </w:tc>
      </w:tr>
      <w:tr w:rsidR="00982F32" w:rsidRPr="00166E6F" w:rsidTr="00166E6F">
        <w:trPr>
          <w:trHeight w:val="492"/>
          <w:jc w:val="center"/>
        </w:trPr>
        <w:tc>
          <w:tcPr>
            <w:tcW w:w="1393"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Март</w:t>
            </w:r>
          </w:p>
        </w:tc>
        <w:tc>
          <w:tcPr>
            <w:tcW w:w="1742"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59 411.20</w:t>
            </w:r>
          </w:p>
        </w:tc>
        <w:tc>
          <w:tcPr>
            <w:tcW w:w="1946"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8 614.62</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152ACC" w:rsidP="00166E6F">
            <w:pPr>
              <w:autoSpaceDE w:val="0"/>
              <w:autoSpaceDN w:val="0"/>
              <w:adjustRightInd w:val="0"/>
              <w:spacing w:line="360" w:lineRule="auto"/>
              <w:rPr>
                <w:sz w:val="20"/>
                <w:szCs w:val="20"/>
              </w:rPr>
            </w:pPr>
            <w:r w:rsidRPr="00166E6F">
              <w:rPr>
                <w:sz w:val="20"/>
                <w:szCs w:val="20"/>
              </w:rPr>
              <w:t>3 267.62</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152ACC" w:rsidP="00166E6F">
            <w:pPr>
              <w:autoSpaceDE w:val="0"/>
              <w:autoSpaceDN w:val="0"/>
              <w:adjustRightInd w:val="0"/>
              <w:spacing w:line="360" w:lineRule="auto"/>
              <w:rPr>
                <w:sz w:val="20"/>
                <w:szCs w:val="20"/>
              </w:rPr>
            </w:pPr>
            <w:r w:rsidRPr="00166E6F">
              <w:rPr>
                <w:sz w:val="20"/>
                <w:szCs w:val="20"/>
              </w:rPr>
              <w:t>5 941.12</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762EF0" w:rsidP="00166E6F">
            <w:pPr>
              <w:autoSpaceDE w:val="0"/>
              <w:autoSpaceDN w:val="0"/>
              <w:adjustRightInd w:val="0"/>
              <w:spacing w:line="360" w:lineRule="auto"/>
              <w:rPr>
                <w:sz w:val="20"/>
                <w:szCs w:val="20"/>
              </w:rPr>
            </w:pPr>
            <w:r w:rsidRPr="00166E6F">
              <w:rPr>
                <w:sz w:val="20"/>
                <w:szCs w:val="20"/>
              </w:rPr>
              <w:t>77 234.56</w:t>
            </w:r>
          </w:p>
        </w:tc>
      </w:tr>
      <w:tr w:rsidR="00982F32" w:rsidRPr="00166E6F" w:rsidTr="00166E6F">
        <w:trPr>
          <w:trHeight w:val="246"/>
          <w:jc w:val="center"/>
        </w:trPr>
        <w:tc>
          <w:tcPr>
            <w:tcW w:w="1393" w:type="dxa"/>
          </w:tcPr>
          <w:p w:rsidR="00982F32" w:rsidRPr="00166E6F" w:rsidRDefault="00982F32" w:rsidP="00166E6F">
            <w:pPr>
              <w:autoSpaceDE w:val="0"/>
              <w:autoSpaceDN w:val="0"/>
              <w:adjustRightInd w:val="0"/>
              <w:spacing w:line="360" w:lineRule="auto"/>
              <w:rPr>
                <w:b/>
                <w:sz w:val="20"/>
                <w:szCs w:val="20"/>
              </w:rPr>
            </w:pPr>
            <w:r w:rsidRPr="00166E6F">
              <w:rPr>
                <w:b/>
                <w:sz w:val="20"/>
                <w:szCs w:val="20"/>
              </w:rPr>
              <w:t xml:space="preserve">Итого </w:t>
            </w:r>
          </w:p>
        </w:tc>
        <w:tc>
          <w:tcPr>
            <w:tcW w:w="1742" w:type="dxa"/>
          </w:tcPr>
          <w:p w:rsidR="00982F32" w:rsidRPr="00166E6F" w:rsidRDefault="00982F32" w:rsidP="00166E6F">
            <w:pPr>
              <w:autoSpaceDE w:val="0"/>
              <w:autoSpaceDN w:val="0"/>
              <w:adjustRightInd w:val="0"/>
              <w:spacing w:line="360" w:lineRule="auto"/>
              <w:rPr>
                <w:b/>
                <w:sz w:val="20"/>
                <w:szCs w:val="20"/>
              </w:rPr>
            </w:pPr>
            <w:r w:rsidRPr="00166E6F">
              <w:rPr>
                <w:b/>
                <w:sz w:val="20"/>
                <w:szCs w:val="20"/>
              </w:rPr>
              <w:t>177 334.60</w:t>
            </w:r>
          </w:p>
        </w:tc>
        <w:tc>
          <w:tcPr>
            <w:tcW w:w="1946" w:type="dxa"/>
          </w:tcPr>
          <w:p w:rsidR="00982F32" w:rsidRPr="00166E6F" w:rsidRDefault="00DA387D" w:rsidP="00166E6F">
            <w:pPr>
              <w:autoSpaceDE w:val="0"/>
              <w:autoSpaceDN w:val="0"/>
              <w:adjustRightInd w:val="0"/>
              <w:spacing w:line="360" w:lineRule="auto"/>
              <w:rPr>
                <w:b/>
                <w:sz w:val="20"/>
                <w:szCs w:val="20"/>
              </w:rPr>
            </w:pPr>
            <w:r w:rsidRPr="00166E6F">
              <w:rPr>
                <w:b/>
                <w:sz w:val="20"/>
                <w:szCs w:val="20"/>
              </w:rPr>
              <w:t>25 713.52</w:t>
            </w:r>
          </w:p>
        </w:tc>
        <w:tc>
          <w:tcPr>
            <w:tcW w:w="1161" w:type="dxa"/>
          </w:tcPr>
          <w:p w:rsidR="00982F32" w:rsidRPr="00166E6F" w:rsidRDefault="00152ACC" w:rsidP="00166E6F">
            <w:pPr>
              <w:autoSpaceDE w:val="0"/>
              <w:autoSpaceDN w:val="0"/>
              <w:adjustRightInd w:val="0"/>
              <w:spacing w:line="360" w:lineRule="auto"/>
              <w:rPr>
                <w:b/>
                <w:sz w:val="20"/>
                <w:szCs w:val="20"/>
              </w:rPr>
            </w:pPr>
            <w:r w:rsidRPr="00166E6F">
              <w:rPr>
                <w:b/>
                <w:sz w:val="20"/>
                <w:szCs w:val="20"/>
              </w:rPr>
              <w:t>9 753.40</w:t>
            </w:r>
          </w:p>
        </w:tc>
        <w:tc>
          <w:tcPr>
            <w:tcW w:w="1161" w:type="dxa"/>
          </w:tcPr>
          <w:p w:rsidR="00982F32" w:rsidRPr="00166E6F" w:rsidRDefault="00152ACC" w:rsidP="00166E6F">
            <w:pPr>
              <w:autoSpaceDE w:val="0"/>
              <w:autoSpaceDN w:val="0"/>
              <w:adjustRightInd w:val="0"/>
              <w:spacing w:line="360" w:lineRule="auto"/>
              <w:rPr>
                <w:b/>
                <w:sz w:val="20"/>
                <w:szCs w:val="20"/>
              </w:rPr>
            </w:pPr>
            <w:r w:rsidRPr="00166E6F">
              <w:rPr>
                <w:b/>
                <w:sz w:val="20"/>
                <w:szCs w:val="20"/>
              </w:rPr>
              <w:t>17 733.46</w:t>
            </w:r>
          </w:p>
        </w:tc>
        <w:tc>
          <w:tcPr>
            <w:tcW w:w="1161" w:type="dxa"/>
          </w:tcPr>
          <w:p w:rsidR="00982F32" w:rsidRPr="00166E6F" w:rsidRDefault="00DA387D" w:rsidP="00166E6F">
            <w:pPr>
              <w:autoSpaceDE w:val="0"/>
              <w:autoSpaceDN w:val="0"/>
              <w:adjustRightInd w:val="0"/>
              <w:spacing w:line="360" w:lineRule="auto"/>
              <w:rPr>
                <w:b/>
                <w:sz w:val="20"/>
                <w:szCs w:val="20"/>
              </w:rPr>
            </w:pPr>
            <w:r w:rsidRPr="00166E6F">
              <w:rPr>
                <w:b/>
                <w:sz w:val="20"/>
                <w:szCs w:val="20"/>
              </w:rPr>
              <w:t>230 534.98</w:t>
            </w:r>
          </w:p>
        </w:tc>
      </w:tr>
      <w:tr w:rsidR="00982F32" w:rsidRPr="00166E6F" w:rsidTr="00166E6F">
        <w:trPr>
          <w:trHeight w:val="975"/>
          <w:jc w:val="center"/>
        </w:trPr>
        <w:tc>
          <w:tcPr>
            <w:tcW w:w="1393" w:type="dxa"/>
          </w:tcPr>
          <w:p w:rsidR="00982F32" w:rsidRPr="00166E6F" w:rsidRDefault="00982F32" w:rsidP="00166E6F">
            <w:pPr>
              <w:autoSpaceDE w:val="0"/>
              <w:autoSpaceDN w:val="0"/>
              <w:adjustRightInd w:val="0"/>
              <w:spacing w:line="360" w:lineRule="auto"/>
              <w:rPr>
                <w:sz w:val="20"/>
                <w:szCs w:val="20"/>
              </w:rPr>
            </w:pPr>
            <w:r w:rsidRPr="00166E6F">
              <w:rPr>
                <w:sz w:val="20"/>
                <w:szCs w:val="20"/>
              </w:rPr>
              <w:t>Суммы уменьшаемые начисленный ЕСН</w:t>
            </w:r>
          </w:p>
        </w:tc>
        <w:tc>
          <w:tcPr>
            <w:tcW w:w="1742"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124 134.22</w:t>
            </w:r>
          </w:p>
          <w:p w:rsidR="00982F32" w:rsidRPr="00166E6F" w:rsidRDefault="00982F32" w:rsidP="00166E6F">
            <w:pPr>
              <w:autoSpaceDE w:val="0"/>
              <w:autoSpaceDN w:val="0"/>
              <w:adjustRightInd w:val="0"/>
              <w:spacing w:line="360" w:lineRule="auto"/>
              <w:rPr>
                <w:sz w:val="20"/>
                <w:szCs w:val="20"/>
              </w:rPr>
            </w:pPr>
            <w:r w:rsidRPr="00166E6F">
              <w:rPr>
                <w:sz w:val="20"/>
                <w:szCs w:val="20"/>
              </w:rPr>
              <w:t xml:space="preserve"> (п.2 ст. 243 НК РФ)</w:t>
            </w:r>
            <w:r w:rsidRPr="00166E6F">
              <w:rPr>
                <w:sz w:val="20"/>
                <w:szCs w:val="20"/>
                <w:vertAlign w:val="superscript"/>
              </w:rPr>
              <w:t>1</w:t>
            </w:r>
          </w:p>
        </w:tc>
        <w:tc>
          <w:tcPr>
            <w:tcW w:w="1946" w:type="dxa"/>
          </w:tcPr>
          <w:p w:rsidR="00982F32" w:rsidRPr="00166E6F" w:rsidRDefault="00982F32" w:rsidP="00166E6F">
            <w:pPr>
              <w:autoSpaceDE w:val="0"/>
              <w:autoSpaceDN w:val="0"/>
              <w:adjustRightInd w:val="0"/>
              <w:spacing w:line="360" w:lineRule="auto"/>
              <w:rPr>
                <w:sz w:val="20"/>
                <w:szCs w:val="20"/>
              </w:rPr>
            </w:pPr>
          </w:p>
          <w:p w:rsidR="00540C43" w:rsidRPr="00166E6F" w:rsidRDefault="00540C43" w:rsidP="00166E6F">
            <w:pPr>
              <w:autoSpaceDE w:val="0"/>
              <w:autoSpaceDN w:val="0"/>
              <w:adjustRightInd w:val="0"/>
              <w:spacing w:line="360" w:lineRule="auto"/>
              <w:rPr>
                <w:sz w:val="20"/>
                <w:szCs w:val="20"/>
              </w:rPr>
            </w:pPr>
            <w:r w:rsidRPr="00166E6F">
              <w:rPr>
                <w:sz w:val="20"/>
                <w:szCs w:val="20"/>
              </w:rPr>
              <w:t xml:space="preserve">13 400.00 </w:t>
            </w:r>
          </w:p>
          <w:p w:rsidR="00982F32" w:rsidRPr="00166E6F" w:rsidRDefault="00982F32" w:rsidP="00166E6F">
            <w:pPr>
              <w:autoSpaceDE w:val="0"/>
              <w:autoSpaceDN w:val="0"/>
              <w:adjustRightInd w:val="0"/>
              <w:spacing w:line="360" w:lineRule="auto"/>
              <w:rPr>
                <w:sz w:val="20"/>
                <w:szCs w:val="20"/>
              </w:rPr>
            </w:pPr>
            <w:r w:rsidRPr="00166E6F">
              <w:rPr>
                <w:sz w:val="20"/>
                <w:szCs w:val="20"/>
              </w:rPr>
              <w:t>(п.2 ст. 243 НК РФ)</w:t>
            </w:r>
            <w:r w:rsidRPr="00166E6F">
              <w:rPr>
                <w:sz w:val="20"/>
                <w:szCs w:val="20"/>
                <w:vertAlign w:val="superscript"/>
              </w:rPr>
              <w:t>2</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r w:rsidRPr="00166E6F">
              <w:rPr>
                <w:sz w:val="20"/>
                <w:szCs w:val="20"/>
              </w:rPr>
              <w:t>---</w:t>
            </w:r>
          </w:p>
        </w:tc>
        <w:tc>
          <w:tcPr>
            <w:tcW w:w="1161" w:type="dxa"/>
          </w:tcPr>
          <w:p w:rsidR="00982F32" w:rsidRPr="00166E6F" w:rsidRDefault="00982F32" w:rsidP="00166E6F">
            <w:pPr>
              <w:autoSpaceDE w:val="0"/>
              <w:autoSpaceDN w:val="0"/>
              <w:adjustRightInd w:val="0"/>
              <w:spacing w:line="360" w:lineRule="auto"/>
              <w:rPr>
                <w:sz w:val="20"/>
                <w:szCs w:val="20"/>
              </w:rPr>
            </w:pPr>
          </w:p>
          <w:p w:rsidR="00982F32" w:rsidRPr="00166E6F" w:rsidRDefault="00982F32" w:rsidP="00166E6F">
            <w:pPr>
              <w:autoSpaceDE w:val="0"/>
              <w:autoSpaceDN w:val="0"/>
              <w:adjustRightInd w:val="0"/>
              <w:spacing w:line="360" w:lineRule="auto"/>
              <w:rPr>
                <w:sz w:val="20"/>
                <w:szCs w:val="20"/>
              </w:rPr>
            </w:pPr>
          </w:p>
          <w:p w:rsidR="00982F32" w:rsidRPr="00166E6F" w:rsidRDefault="00DA387D" w:rsidP="00166E6F">
            <w:pPr>
              <w:autoSpaceDE w:val="0"/>
              <w:autoSpaceDN w:val="0"/>
              <w:adjustRightInd w:val="0"/>
              <w:spacing w:line="360" w:lineRule="auto"/>
              <w:rPr>
                <w:sz w:val="20"/>
                <w:szCs w:val="20"/>
              </w:rPr>
            </w:pPr>
            <w:r w:rsidRPr="00166E6F">
              <w:rPr>
                <w:sz w:val="20"/>
                <w:szCs w:val="20"/>
              </w:rPr>
              <w:t>137 534.22</w:t>
            </w:r>
          </w:p>
        </w:tc>
      </w:tr>
      <w:tr w:rsidR="00982F32" w:rsidRPr="00166E6F" w:rsidTr="00166E6F">
        <w:trPr>
          <w:trHeight w:val="503"/>
          <w:jc w:val="center"/>
        </w:trPr>
        <w:tc>
          <w:tcPr>
            <w:tcW w:w="1393" w:type="dxa"/>
          </w:tcPr>
          <w:p w:rsidR="00982F32" w:rsidRPr="00166E6F" w:rsidRDefault="00982F32" w:rsidP="00166E6F">
            <w:pPr>
              <w:autoSpaceDE w:val="0"/>
              <w:autoSpaceDN w:val="0"/>
              <w:adjustRightInd w:val="0"/>
              <w:spacing w:line="360" w:lineRule="auto"/>
              <w:rPr>
                <w:sz w:val="20"/>
                <w:szCs w:val="20"/>
              </w:rPr>
            </w:pPr>
            <w:r w:rsidRPr="00166E6F">
              <w:rPr>
                <w:sz w:val="20"/>
                <w:szCs w:val="20"/>
              </w:rPr>
              <w:t>Итого к уплате за 1 квартал</w:t>
            </w:r>
          </w:p>
        </w:tc>
        <w:tc>
          <w:tcPr>
            <w:tcW w:w="1742" w:type="dxa"/>
          </w:tcPr>
          <w:p w:rsidR="00982F32" w:rsidRPr="00166E6F" w:rsidRDefault="00982F32" w:rsidP="00166E6F">
            <w:pPr>
              <w:autoSpaceDE w:val="0"/>
              <w:autoSpaceDN w:val="0"/>
              <w:adjustRightInd w:val="0"/>
              <w:spacing w:line="360" w:lineRule="auto"/>
              <w:rPr>
                <w:b/>
                <w:sz w:val="20"/>
                <w:szCs w:val="20"/>
              </w:rPr>
            </w:pPr>
          </w:p>
          <w:p w:rsidR="00982F32" w:rsidRPr="00166E6F" w:rsidRDefault="00982F32" w:rsidP="00166E6F">
            <w:pPr>
              <w:autoSpaceDE w:val="0"/>
              <w:autoSpaceDN w:val="0"/>
              <w:adjustRightInd w:val="0"/>
              <w:spacing w:line="360" w:lineRule="auto"/>
              <w:rPr>
                <w:b/>
                <w:sz w:val="20"/>
                <w:szCs w:val="20"/>
              </w:rPr>
            </w:pPr>
            <w:r w:rsidRPr="00166E6F">
              <w:rPr>
                <w:b/>
                <w:sz w:val="20"/>
                <w:szCs w:val="20"/>
              </w:rPr>
              <w:t>53 200.38</w:t>
            </w:r>
          </w:p>
        </w:tc>
        <w:tc>
          <w:tcPr>
            <w:tcW w:w="1946" w:type="dxa"/>
          </w:tcPr>
          <w:p w:rsidR="00982F32" w:rsidRPr="00166E6F" w:rsidRDefault="00982F32" w:rsidP="00166E6F">
            <w:pPr>
              <w:autoSpaceDE w:val="0"/>
              <w:autoSpaceDN w:val="0"/>
              <w:adjustRightInd w:val="0"/>
              <w:spacing w:line="360" w:lineRule="auto"/>
              <w:rPr>
                <w:b/>
                <w:sz w:val="20"/>
                <w:szCs w:val="20"/>
              </w:rPr>
            </w:pPr>
          </w:p>
          <w:p w:rsidR="00982F32" w:rsidRPr="00166E6F" w:rsidRDefault="00982F32" w:rsidP="00166E6F">
            <w:pPr>
              <w:autoSpaceDE w:val="0"/>
              <w:autoSpaceDN w:val="0"/>
              <w:adjustRightInd w:val="0"/>
              <w:spacing w:line="360" w:lineRule="auto"/>
              <w:rPr>
                <w:b/>
                <w:sz w:val="20"/>
                <w:szCs w:val="20"/>
              </w:rPr>
            </w:pPr>
            <w:r w:rsidRPr="00166E6F">
              <w:rPr>
                <w:b/>
                <w:sz w:val="20"/>
                <w:szCs w:val="20"/>
              </w:rPr>
              <w:t>12 313.52</w:t>
            </w:r>
          </w:p>
        </w:tc>
        <w:tc>
          <w:tcPr>
            <w:tcW w:w="1161" w:type="dxa"/>
          </w:tcPr>
          <w:p w:rsidR="00982F32" w:rsidRPr="00166E6F" w:rsidRDefault="00982F32" w:rsidP="00166E6F">
            <w:pPr>
              <w:autoSpaceDE w:val="0"/>
              <w:autoSpaceDN w:val="0"/>
              <w:adjustRightInd w:val="0"/>
              <w:spacing w:line="360" w:lineRule="auto"/>
              <w:rPr>
                <w:b/>
                <w:sz w:val="20"/>
                <w:szCs w:val="20"/>
              </w:rPr>
            </w:pPr>
          </w:p>
          <w:p w:rsidR="00982F32" w:rsidRPr="00166E6F" w:rsidRDefault="00152ACC" w:rsidP="00166E6F">
            <w:pPr>
              <w:autoSpaceDE w:val="0"/>
              <w:autoSpaceDN w:val="0"/>
              <w:adjustRightInd w:val="0"/>
              <w:spacing w:line="360" w:lineRule="auto"/>
              <w:rPr>
                <w:b/>
                <w:sz w:val="20"/>
                <w:szCs w:val="20"/>
              </w:rPr>
            </w:pPr>
            <w:r w:rsidRPr="00166E6F">
              <w:rPr>
                <w:b/>
                <w:sz w:val="20"/>
                <w:szCs w:val="20"/>
              </w:rPr>
              <w:t>9 753.40</w:t>
            </w:r>
          </w:p>
        </w:tc>
        <w:tc>
          <w:tcPr>
            <w:tcW w:w="1161" w:type="dxa"/>
          </w:tcPr>
          <w:p w:rsidR="00982F32" w:rsidRPr="00166E6F" w:rsidRDefault="00982F32" w:rsidP="00166E6F">
            <w:pPr>
              <w:autoSpaceDE w:val="0"/>
              <w:autoSpaceDN w:val="0"/>
              <w:adjustRightInd w:val="0"/>
              <w:spacing w:line="360" w:lineRule="auto"/>
              <w:rPr>
                <w:b/>
                <w:sz w:val="20"/>
                <w:szCs w:val="20"/>
              </w:rPr>
            </w:pPr>
          </w:p>
          <w:p w:rsidR="00982F32" w:rsidRPr="00166E6F" w:rsidRDefault="00152ACC" w:rsidP="00166E6F">
            <w:pPr>
              <w:autoSpaceDE w:val="0"/>
              <w:autoSpaceDN w:val="0"/>
              <w:adjustRightInd w:val="0"/>
              <w:spacing w:line="360" w:lineRule="auto"/>
              <w:rPr>
                <w:b/>
                <w:sz w:val="20"/>
                <w:szCs w:val="20"/>
              </w:rPr>
            </w:pPr>
            <w:r w:rsidRPr="00166E6F">
              <w:rPr>
                <w:b/>
                <w:sz w:val="20"/>
                <w:szCs w:val="20"/>
              </w:rPr>
              <w:t>17 733.46</w:t>
            </w:r>
          </w:p>
        </w:tc>
        <w:tc>
          <w:tcPr>
            <w:tcW w:w="1161" w:type="dxa"/>
          </w:tcPr>
          <w:p w:rsidR="00982F32" w:rsidRPr="00166E6F" w:rsidRDefault="00982F32" w:rsidP="00166E6F">
            <w:pPr>
              <w:autoSpaceDE w:val="0"/>
              <w:autoSpaceDN w:val="0"/>
              <w:adjustRightInd w:val="0"/>
              <w:spacing w:line="360" w:lineRule="auto"/>
              <w:rPr>
                <w:b/>
                <w:sz w:val="20"/>
                <w:szCs w:val="20"/>
              </w:rPr>
            </w:pPr>
          </w:p>
          <w:p w:rsidR="00982F32" w:rsidRPr="00166E6F" w:rsidRDefault="00DA387D" w:rsidP="00166E6F">
            <w:pPr>
              <w:autoSpaceDE w:val="0"/>
              <w:autoSpaceDN w:val="0"/>
              <w:adjustRightInd w:val="0"/>
              <w:spacing w:line="360" w:lineRule="auto"/>
              <w:rPr>
                <w:b/>
                <w:sz w:val="20"/>
                <w:szCs w:val="20"/>
              </w:rPr>
            </w:pPr>
            <w:r w:rsidRPr="00166E6F">
              <w:rPr>
                <w:b/>
                <w:sz w:val="20"/>
                <w:szCs w:val="20"/>
              </w:rPr>
              <w:t>93 000.76</w:t>
            </w:r>
          </w:p>
        </w:tc>
      </w:tr>
    </w:tbl>
    <w:p w:rsidR="003A7637" w:rsidRPr="00166E6F" w:rsidRDefault="003A7637" w:rsidP="00166E6F">
      <w:pPr>
        <w:widowControl w:val="0"/>
        <w:spacing w:line="360" w:lineRule="auto"/>
        <w:ind w:firstLine="709"/>
        <w:jc w:val="both"/>
        <w:rPr>
          <w:sz w:val="28"/>
          <w:szCs w:val="28"/>
        </w:rPr>
      </w:pPr>
    </w:p>
    <w:p w:rsidR="003A7637" w:rsidRPr="00166E6F" w:rsidRDefault="003A7637" w:rsidP="00166E6F">
      <w:pPr>
        <w:widowControl w:val="0"/>
        <w:spacing w:line="360" w:lineRule="auto"/>
        <w:ind w:firstLine="709"/>
        <w:jc w:val="both"/>
        <w:rPr>
          <w:sz w:val="28"/>
          <w:szCs w:val="28"/>
        </w:rPr>
      </w:pPr>
      <w:r w:rsidRPr="00166E6F">
        <w:rPr>
          <w:sz w:val="28"/>
          <w:szCs w:val="28"/>
        </w:rPr>
        <w:t>1.</w:t>
      </w:r>
      <w:r w:rsidR="001A45BA">
        <w:rPr>
          <w:sz w:val="28"/>
          <w:szCs w:val="28"/>
        </w:rPr>
        <w:t xml:space="preserve"> </w:t>
      </w:r>
      <w:r w:rsidR="008767E7" w:rsidRPr="00166E6F">
        <w:rPr>
          <w:sz w:val="28"/>
          <w:szCs w:val="28"/>
        </w:rPr>
        <w:t>(293 833</w:t>
      </w:r>
      <w:r w:rsidR="00E7610E" w:rsidRPr="00166E6F">
        <w:rPr>
          <w:sz w:val="28"/>
          <w:szCs w:val="28"/>
        </w:rPr>
        <w:t>+</w:t>
      </w:r>
      <w:r w:rsidR="008767E7" w:rsidRPr="00166E6F">
        <w:rPr>
          <w:sz w:val="28"/>
          <w:szCs w:val="28"/>
        </w:rPr>
        <w:t>295 784</w:t>
      </w:r>
      <w:r w:rsidR="00E7610E" w:rsidRPr="00166E6F">
        <w:rPr>
          <w:sz w:val="28"/>
          <w:szCs w:val="28"/>
        </w:rPr>
        <w:t>+</w:t>
      </w:r>
      <w:r w:rsidR="008767E7" w:rsidRPr="00166E6F">
        <w:rPr>
          <w:sz w:val="28"/>
          <w:szCs w:val="28"/>
        </w:rPr>
        <w:t>297 056)*14%</w:t>
      </w:r>
      <w:r w:rsidRPr="00166E6F">
        <w:rPr>
          <w:sz w:val="28"/>
          <w:szCs w:val="28"/>
        </w:rPr>
        <w:t>=</w:t>
      </w:r>
      <w:r w:rsidR="00E7610E" w:rsidRPr="00166E6F">
        <w:rPr>
          <w:sz w:val="28"/>
          <w:szCs w:val="28"/>
        </w:rPr>
        <w:t xml:space="preserve">124 134.22 </w:t>
      </w:r>
      <w:r w:rsidRPr="00166E6F">
        <w:rPr>
          <w:sz w:val="28"/>
          <w:szCs w:val="28"/>
        </w:rPr>
        <w:t xml:space="preserve">руб. </w:t>
      </w:r>
    </w:p>
    <w:p w:rsidR="003A7637" w:rsidRPr="00166E6F" w:rsidRDefault="003A7637" w:rsidP="00166E6F">
      <w:pPr>
        <w:widowControl w:val="0"/>
        <w:spacing w:line="360" w:lineRule="auto"/>
        <w:ind w:firstLine="709"/>
        <w:jc w:val="both"/>
        <w:rPr>
          <w:sz w:val="28"/>
          <w:szCs w:val="28"/>
        </w:rPr>
      </w:pPr>
      <w:r w:rsidRPr="00166E6F">
        <w:rPr>
          <w:sz w:val="28"/>
          <w:szCs w:val="28"/>
        </w:rPr>
        <w:t xml:space="preserve">2. </w:t>
      </w:r>
      <w:r w:rsidR="00D30691" w:rsidRPr="00166E6F">
        <w:rPr>
          <w:sz w:val="28"/>
          <w:szCs w:val="28"/>
        </w:rPr>
        <w:t>2 100</w:t>
      </w:r>
      <w:r w:rsidRPr="00166E6F">
        <w:rPr>
          <w:sz w:val="28"/>
          <w:szCs w:val="28"/>
        </w:rPr>
        <w:t xml:space="preserve"> руб. + </w:t>
      </w:r>
      <w:r w:rsidR="00D30691" w:rsidRPr="00166E6F">
        <w:rPr>
          <w:sz w:val="28"/>
          <w:szCs w:val="28"/>
        </w:rPr>
        <w:t>5 100</w:t>
      </w:r>
      <w:r w:rsidRPr="00166E6F">
        <w:rPr>
          <w:sz w:val="28"/>
          <w:szCs w:val="28"/>
        </w:rPr>
        <w:t xml:space="preserve"> руб. + </w:t>
      </w:r>
      <w:r w:rsidR="00D30691" w:rsidRPr="00166E6F">
        <w:rPr>
          <w:sz w:val="28"/>
          <w:szCs w:val="28"/>
        </w:rPr>
        <w:t>6 2</w:t>
      </w:r>
      <w:r w:rsidRPr="00166E6F">
        <w:rPr>
          <w:sz w:val="28"/>
          <w:szCs w:val="28"/>
        </w:rPr>
        <w:t xml:space="preserve">00 руб= </w:t>
      </w:r>
      <w:r w:rsidR="00623211" w:rsidRPr="00166E6F">
        <w:rPr>
          <w:sz w:val="28"/>
          <w:szCs w:val="28"/>
        </w:rPr>
        <w:t>13 400.00 руб</w:t>
      </w:r>
      <w:r w:rsidRPr="00166E6F">
        <w:rPr>
          <w:sz w:val="28"/>
          <w:szCs w:val="28"/>
        </w:rPr>
        <w:t>.</w:t>
      </w:r>
    </w:p>
    <w:p w:rsidR="00166E6F" w:rsidRDefault="00166E6F" w:rsidP="00166E6F">
      <w:pPr>
        <w:widowControl w:val="0"/>
        <w:spacing w:line="360" w:lineRule="auto"/>
        <w:ind w:firstLine="709"/>
        <w:jc w:val="both"/>
        <w:rPr>
          <w:sz w:val="28"/>
          <w:szCs w:val="28"/>
          <w:lang w:val="en-US"/>
        </w:rPr>
      </w:pPr>
    </w:p>
    <w:p w:rsidR="003A7637" w:rsidRPr="00696DCC" w:rsidRDefault="003A7637" w:rsidP="00166E6F">
      <w:pPr>
        <w:widowControl w:val="0"/>
        <w:spacing w:line="360" w:lineRule="auto"/>
        <w:ind w:firstLine="709"/>
        <w:jc w:val="both"/>
        <w:rPr>
          <w:sz w:val="28"/>
          <w:szCs w:val="28"/>
        </w:rPr>
      </w:pPr>
      <w:r w:rsidRPr="00166E6F">
        <w:rPr>
          <w:sz w:val="28"/>
          <w:szCs w:val="28"/>
        </w:rPr>
        <w:t xml:space="preserve">Уплатить ежемесячные авансовые платежи пол ЕСН предприятие должно до 20 февраля за январь, до 20 марта за февраль, до 20 апреля за март. Общая сумма авансовых платежей за 1 квартал составит </w:t>
      </w:r>
      <w:r w:rsidR="00623211" w:rsidRPr="00166E6F">
        <w:rPr>
          <w:b/>
          <w:sz w:val="28"/>
          <w:szCs w:val="28"/>
        </w:rPr>
        <w:t xml:space="preserve">93 000.76 </w:t>
      </w:r>
      <w:r w:rsidRPr="00166E6F">
        <w:rPr>
          <w:sz w:val="28"/>
          <w:szCs w:val="28"/>
        </w:rPr>
        <w:t>рублей.</w:t>
      </w:r>
    </w:p>
    <w:p w:rsidR="003A7637" w:rsidRPr="00166E6F" w:rsidRDefault="00166E6F" w:rsidP="00166E6F">
      <w:pPr>
        <w:widowControl w:val="0"/>
        <w:spacing w:line="360" w:lineRule="auto"/>
        <w:ind w:firstLine="709"/>
        <w:jc w:val="both"/>
        <w:rPr>
          <w:sz w:val="28"/>
          <w:szCs w:val="28"/>
        </w:rPr>
      </w:pPr>
      <w:r w:rsidRPr="00696DCC">
        <w:rPr>
          <w:sz w:val="28"/>
          <w:szCs w:val="28"/>
        </w:rPr>
        <w:br w:type="page"/>
      </w:r>
      <w:r w:rsidR="003A7637" w:rsidRPr="00166E6F">
        <w:rPr>
          <w:sz w:val="28"/>
          <w:szCs w:val="28"/>
        </w:rPr>
        <w:t>Таблица 4</w:t>
      </w:r>
    </w:p>
    <w:p w:rsidR="003A7637" w:rsidRPr="00166E6F" w:rsidRDefault="003A7637" w:rsidP="00166E6F">
      <w:pPr>
        <w:pStyle w:val="7"/>
        <w:spacing w:before="0" w:after="0" w:line="360" w:lineRule="auto"/>
        <w:ind w:firstLine="709"/>
        <w:jc w:val="both"/>
        <w:rPr>
          <w:b/>
          <w:sz w:val="28"/>
          <w:szCs w:val="28"/>
        </w:rPr>
      </w:pPr>
      <w:r w:rsidRPr="00166E6F">
        <w:rPr>
          <w:b/>
          <w:sz w:val="28"/>
          <w:szCs w:val="28"/>
        </w:rPr>
        <w:t>Бухгалтерские проводки по начислению и перечислению ЕСН</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281"/>
      </w:tblGrid>
      <w:tr w:rsidR="003A7637" w:rsidRPr="00166E6F" w:rsidTr="00696DCC">
        <w:trPr>
          <w:cantSplit/>
          <w:jc w:val="center"/>
        </w:trPr>
        <w:tc>
          <w:tcPr>
            <w:tcW w:w="6408" w:type="dxa"/>
            <w:vMerge w:val="restart"/>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Содержание бухгалтерской проводки</w:t>
            </w:r>
          </w:p>
        </w:tc>
        <w:tc>
          <w:tcPr>
            <w:tcW w:w="2721" w:type="dxa"/>
            <w:gridSpan w:val="2"/>
          </w:tcPr>
          <w:p w:rsidR="003A7637" w:rsidRPr="00166E6F" w:rsidRDefault="003A7637" w:rsidP="00166E6F">
            <w:pPr>
              <w:spacing w:line="360" w:lineRule="auto"/>
              <w:rPr>
                <w:sz w:val="20"/>
                <w:szCs w:val="20"/>
              </w:rPr>
            </w:pPr>
            <w:r w:rsidRPr="00166E6F">
              <w:rPr>
                <w:sz w:val="20"/>
                <w:szCs w:val="20"/>
              </w:rPr>
              <w:t>Корреспонденция счетов</w:t>
            </w:r>
          </w:p>
        </w:tc>
      </w:tr>
      <w:tr w:rsidR="003A7637" w:rsidRPr="00166E6F" w:rsidTr="00696DCC">
        <w:trPr>
          <w:cantSplit/>
          <w:jc w:val="center"/>
        </w:trPr>
        <w:tc>
          <w:tcPr>
            <w:tcW w:w="6408" w:type="dxa"/>
            <w:vMerge/>
          </w:tcPr>
          <w:p w:rsidR="003A7637" w:rsidRPr="00166E6F" w:rsidRDefault="003A7637" w:rsidP="00166E6F">
            <w:pPr>
              <w:spacing w:line="360" w:lineRule="auto"/>
              <w:rPr>
                <w:sz w:val="20"/>
                <w:szCs w:val="20"/>
              </w:rPr>
            </w:pPr>
          </w:p>
        </w:tc>
        <w:tc>
          <w:tcPr>
            <w:tcW w:w="1440" w:type="dxa"/>
          </w:tcPr>
          <w:p w:rsidR="003A7637" w:rsidRPr="00166E6F" w:rsidRDefault="003A7637" w:rsidP="00166E6F">
            <w:pPr>
              <w:spacing w:line="360" w:lineRule="auto"/>
              <w:rPr>
                <w:sz w:val="20"/>
                <w:szCs w:val="20"/>
              </w:rPr>
            </w:pPr>
            <w:r w:rsidRPr="00166E6F">
              <w:rPr>
                <w:sz w:val="20"/>
                <w:szCs w:val="20"/>
              </w:rPr>
              <w:t>Дебет</w:t>
            </w:r>
          </w:p>
        </w:tc>
        <w:tc>
          <w:tcPr>
            <w:tcW w:w="1281" w:type="dxa"/>
          </w:tcPr>
          <w:p w:rsidR="003A7637" w:rsidRPr="00166E6F" w:rsidRDefault="003A7637" w:rsidP="00166E6F">
            <w:pPr>
              <w:spacing w:line="360" w:lineRule="auto"/>
              <w:rPr>
                <w:sz w:val="20"/>
                <w:szCs w:val="20"/>
              </w:rPr>
            </w:pPr>
            <w:r w:rsidRPr="00166E6F">
              <w:rPr>
                <w:sz w:val="20"/>
                <w:szCs w:val="20"/>
              </w:rPr>
              <w:t>Кредит</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1. Начислен ЕСН с заработной платы работников в части, подлежащей перечислению в фонд социального страхования</w:t>
            </w:r>
          </w:p>
        </w:tc>
        <w:tc>
          <w:tcPr>
            <w:tcW w:w="1440" w:type="dxa"/>
          </w:tcPr>
          <w:p w:rsidR="003A7637" w:rsidRPr="00166E6F" w:rsidRDefault="003A7637" w:rsidP="00166E6F">
            <w:pPr>
              <w:spacing w:line="360" w:lineRule="auto"/>
              <w:rPr>
                <w:sz w:val="20"/>
                <w:szCs w:val="20"/>
              </w:rPr>
            </w:pPr>
            <w:r w:rsidRPr="00166E6F">
              <w:rPr>
                <w:sz w:val="20"/>
                <w:szCs w:val="20"/>
              </w:rPr>
              <w:t>20</w:t>
            </w:r>
          </w:p>
        </w:tc>
        <w:tc>
          <w:tcPr>
            <w:tcW w:w="1281" w:type="dxa"/>
          </w:tcPr>
          <w:p w:rsidR="003A7637" w:rsidRPr="00166E6F" w:rsidRDefault="003A7637" w:rsidP="00166E6F">
            <w:pPr>
              <w:pStyle w:val="6"/>
              <w:spacing w:before="0" w:after="0" w:line="360" w:lineRule="auto"/>
              <w:rPr>
                <w:b w:val="0"/>
                <w:sz w:val="20"/>
                <w:szCs w:val="20"/>
              </w:rPr>
            </w:pPr>
            <w:r w:rsidRPr="00166E6F">
              <w:rPr>
                <w:b w:val="0"/>
                <w:sz w:val="20"/>
                <w:szCs w:val="20"/>
              </w:rPr>
              <w:t>69-1</w:t>
            </w:r>
          </w:p>
          <w:p w:rsidR="003A7637" w:rsidRPr="00166E6F" w:rsidRDefault="003A7637" w:rsidP="00166E6F">
            <w:pPr>
              <w:spacing w:line="360" w:lineRule="auto"/>
              <w:rPr>
                <w:sz w:val="20"/>
                <w:szCs w:val="20"/>
              </w:rPr>
            </w:pPr>
          </w:p>
        </w:tc>
      </w:tr>
      <w:tr w:rsidR="003A7637" w:rsidRPr="00166E6F" w:rsidTr="00696DCC">
        <w:trPr>
          <w:jc w:val="center"/>
        </w:trPr>
        <w:tc>
          <w:tcPr>
            <w:tcW w:w="6408" w:type="dxa"/>
          </w:tcPr>
          <w:p w:rsidR="003A7637" w:rsidRPr="00166E6F" w:rsidRDefault="003A7637" w:rsidP="00166E6F">
            <w:pPr>
              <w:pStyle w:val="3"/>
              <w:spacing w:after="0" w:line="360" w:lineRule="auto"/>
              <w:rPr>
                <w:sz w:val="20"/>
                <w:szCs w:val="20"/>
              </w:rPr>
            </w:pPr>
            <w:r w:rsidRPr="00166E6F">
              <w:rPr>
                <w:sz w:val="20"/>
                <w:szCs w:val="20"/>
              </w:rPr>
              <w:t>2. Начислен ЕСН с заработной платы работников в части, подлежащей зачислению в федеральный бюджет</w:t>
            </w:r>
          </w:p>
          <w:p w:rsidR="003A7637" w:rsidRPr="00166E6F" w:rsidRDefault="003A7637" w:rsidP="00166E6F">
            <w:pPr>
              <w:spacing w:line="360" w:lineRule="auto"/>
              <w:rPr>
                <w:sz w:val="20"/>
                <w:szCs w:val="20"/>
              </w:rPr>
            </w:pPr>
          </w:p>
        </w:tc>
        <w:tc>
          <w:tcPr>
            <w:tcW w:w="1440"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20</w:t>
            </w:r>
          </w:p>
        </w:tc>
        <w:tc>
          <w:tcPr>
            <w:tcW w:w="1281" w:type="dxa"/>
          </w:tcPr>
          <w:p w:rsidR="003A7637" w:rsidRPr="00166E6F" w:rsidRDefault="003A7637" w:rsidP="00166E6F">
            <w:pPr>
              <w:spacing w:line="360" w:lineRule="auto"/>
              <w:rPr>
                <w:sz w:val="20"/>
                <w:szCs w:val="20"/>
              </w:rPr>
            </w:pPr>
            <w:r w:rsidRPr="00166E6F">
              <w:rPr>
                <w:sz w:val="20"/>
                <w:szCs w:val="20"/>
              </w:rPr>
              <w:t>6</w:t>
            </w:r>
            <w:r w:rsidR="00201513" w:rsidRPr="00166E6F">
              <w:rPr>
                <w:sz w:val="20"/>
                <w:szCs w:val="20"/>
              </w:rPr>
              <w:t>9</w:t>
            </w:r>
            <w:r w:rsidRPr="00166E6F">
              <w:rPr>
                <w:sz w:val="20"/>
                <w:szCs w:val="20"/>
              </w:rPr>
              <w:t xml:space="preserve"> субсчет "Расчеты по ЕСН"</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3. Начислен ЕСН с заработной платы работников в части, подлежащей перечислению в ФФОМС</w:t>
            </w:r>
          </w:p>
        </w:tc>
        <w:tc>
          <w:tcPr>
            <w:tcW w:w="1440"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20</w:t>
            </w:r>
          </w:p>
        </w:tc>
        <w:tc>
          <w:tcPr>
            <w:tcW w:w="1281" w:type="dxa"/>
          </w:tcPr>
          <w:p w:rsidR="003A7637" w:rsidRPr="00166E6F" w:rsidRDefault="003A7637" w:rsidP="00166E6F">
            <w:pPr>
              <w:pStyle w:val="6"/>
              <w:spacing w:before="0" w:after="0" w:line="360" w:lineRule="auto"/>
              <w:rPr>
                <w:b w:val="0"/>
                <w:sz w:val="20"/>
                <w:szCs w:val="20"/>
              </w:rPr>
            </w:pPr>
          </w:p>
          <w:p w:rsidR="003A7637" w:rsidRPr="00166E6F" w:rsidRDefault="003A7637" w:rsidP="00166E6F">
            <w:pPr>
              <w:pStyle w:val="6"/>
              <w:spacing w:before="0" w:after="0" w:line="360" w:lineRule="auto"/>
              <w:rPr>
                <w:b w:val="0"/>
                <w:sz w:val="20"/>
                <w:szCs w:val="20"/>
              </w:rPr>
            </w:pPr>
            <w:r w:rsidRPr="00166E6F">
              <w:rPr>
                <w:b w:val="0"/>
                <w:sz w:val="20"/>
                <w:szCs w:val="20"/>
              </w:rPr>
              <w:t>69-3-1</w:t>
            </w:r>
          </w:p>
          <w:p w:rsidR="003A7637" w:rsidRPr="00166E6F" w:rsidRDefault="003A7637" w:rsidP="00166E6F">
            <w:pPr>
              <w:spacing w:line="360" w:lineRule="auto"/>
              <w:rPr>
                <w:sz w:val="20"/>
                <w:szCs w:val="20"/>
              </w:rPr>
            </w:pP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4. Начислен ЕСН с заработной платы работников в части, подлежащей перечислению в ТФОМС</w:t>
            </w:r>
          </w:p>
        </w:tc>
        <w:tc>
          <w:tcPr>
            <w:tcW w:w="1440"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20</w:t>
            </w:r>
          </w:p>
        </w:tc>
        <w:tc>
          <w:tcPr>
            <w:tcW w:w="1281" w:type="dxa"/>
          </w:tcPr>
          <w:p w:rsidR="003A7637" w:rsidRPr="00166E6F" w:rsidRDefault="003A7637" w:rsidP="00166E6F">
            <w:pPr>
              <w:pStyle w:val="6"/>
              <w:spacing w:before="0" w:after="0" w:line="360" w:lineRule="auto"/>
              <w:rPr>
                <w:b w:val="0"/>
                <w:sz w:val="20"/>
                <w:szCs w:val="20"/>
              </w:rPr>
            </w:pPr>
          </w:p>
          <w:p w:rsidR="003A7637" w:rsidRPr="00166E6F" w:rsidRDefault="003A7637" w:rsidP="00696DCC">
            <w:pPr>
              <w:pStyle w:val="6"/>
              <w:spacing w:before="0" w:after="0" w:line="360" w:lineRule="auto"/>
              <w:rPr>
                <w:sz w:val="20"/>
                <w:szCs w:val="20"/>
              </w:rPr>
            </w:pPr>
            <w:r w:rsidRPr="00166E6F">
              <w:rPr>
                <w:b w:val="0"/>
                <w:sz w:val="20"/>
                <w:szCs w:val="20"/>
              </w:rPr>
              <w:t>69-3-1</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5. Перечислен ЕСН в фонд социального страхования</w:t>
            </w:r>
          </w:p>
        </w:tc>
        <w:tc>
          <w:tcPr>
            <w:tcW w:w="1440" w:type="dxa"/>
          </w:tcPr>
          <w:p w:rsidR="003A7637" w:rsidRPr="00166E6F" w:rsidRDefault="003A7637" w:rsidP="00166E6F">
            <w:pPr>
              <w:spacing w:line="360" w:lineRule="auto"/>
              <w:rPr>
                <w:sz w:val="20"/>
                <w:szCs w:val="20"/>
              </w:rPr>
            </w:pPr>
            <w:r w:rsidRPr="00166E6F">
              <w:rPr>
                <w:sz w:val="20"/>
                <w:szCs w:val="20"/>
              </w:rPr>
              <w:t>69-1</w:t>
            </w:r>
          </w:p>
        </w:tc>
        <w:tc>
          <w:tcPr>
            <w:tcW w:w="1281" w:type="dxa"/>
          </w:tcPr>
          <w:p w:rsidR="003A7637" w:rsidRPr="00166E6F" w:rsidRDefault="003A7637" w:rsidP="00166E6F">
            <w:pPr>
              <w:spacing w:line="360" w:lineRule="auto"/>
              <w:rPr>
                <w:sz w:val="20"/>
                <w:szCs w:val="20"/>
              </w:rPr>
            </w:pPr>
            <w:r w:rsidRPr="00166E6F">
              <w:rPr>
                <w:sz w:val="20"/>
                <w:szCs w:val="20"/>
              </w:rPr>
              <w:t>51</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6. Перечислен ЕСН в федеральный бюджет</w:t>
            </w:r>
          </w:p>
        </w:tc>
        <w:tc>
          <w:tcPr>
            <w:tcW w:w="1440" w:type="dxa"/>
          </w:tcPr>
          <w:p w:rsidR="003A7637" w:rsidRPr="00166E6F" w:rsidRDefault="003A7637" w:rsidP="00166E6F">
            <w:pPr>
              <w:spacing w:line="360" w:lineRule="auto"/>
              <w:rPr>
                <w:sz w:val="20"/>
                <w:szCs w:val="20"/>
              </w:rPr>
            </w:pPr>
            <w:r w:rsidRPr="00166E6F">
              <w:rPr>
                <w:sz w:val="20"/>
                <w:szCs w:val="20"/>
              </w:rPr>
              <w:t>6</w:t>
            </w:r>
            <w:r w:rsidR="00201513" w:rsidRPr="00166E6F">
              <w:rPr>
                <w:sz w:val="20"/>
                <w:szCs w:val="20"/>
              </w:rPr>
              <w:t>9</w:t>
            </w:r>
            <w:r w:rsidRPr="00166E6F">
              <w:rPr>
                <w:sz w:val="20"/>
                <w:szCs w:val="20"/>
              </w:rPr>
              <w:t xml:space="preserve"> субсчет "Расчеты по ЕСН"</w:t>
            </w:r>
          </w:p>
        </w:tc>
        <w:tc>
          <w:tcPr>
            <w:tcW w:w="1281" w:type="dxa"/>
          </w:tcPr>
          <w:p w:rsidR="003A7637" w:rsidRPr="00166E6F" w:rsidRDefault="003A7637" w:rsidP="00166E6F">
            <w:pPr>
              <w:spacing w:line="360" w:lineRule="auto"/>
              <w:rPr>
                <w:sz w:val="20"/>
                <w:szCs w:val="20"/>
              </w:rPr>
            </w:pPr>
            <w:r w:rsidRPr="00166E6F">
              <w:rPr>
                <w:sz w:val="20"/>
                <w:szCs w:val="20"/>
              </w:rPr>
              <w:t>51</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7. Перечислен ЕСН в федеральный фонд обязательного медицинского страхования</w:t>
            </w:r>
          </w:p>
        </w:tc>
        <w:tc>
          <w:tcPr>
            <w:tcW w:w="1440" w:type="dxa"/>
          </w:tcPr>
          <w:p w:rsidR="003A7637" w:rsidRPr="00166E6F" w:rsidRDefault="003A7637" w:rsidP="00166E6F">
            <w:pPr>
              <w:spacing w:line="360" w:lineRule="auto"/>
              <w:rPr>
                <w:sz w:val="20"/>
                <w:szCs w:val="20"/>
              </w:rPr>
            </w:pPr>
            <w:r w:rsidRPr="00166E6F">
              <w:rPr>
                <w:sz w:val="20"/>
                <w:szCs w:val="20"/>
              </w:rPr>
              <w:t>69-3-1</w:t>
            </w:r>
          </w:p>
        </w:tc>
        <w:tc>
          <w:tcPr>
            <w:tcW w:w="1281" w:type="dxa"/>
          </w:tcPr>
          <w:p w:rsidR="003A7637" w:rsidRPr="00166E6F" w:rsidRDefault="003A7637" w:rsidP="00166E6F">
            <w:pPr>
              <w:spacing w:line="360" w:lineRule="auto"/>
              <w:rPr>
                <w:sz w:val="20"/>
                <w:szCs w:val="20"/>
              </w:rPr>
            </w:pPr>
            <w:r w:rsidRPr="00166E6F">
              <w:rPr>
                <w:sz w:val="20"/>
                <w:szCs w:val="20"/>
              </w:rPr>
              <w:t>51</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8. Перечислен ЕСН в территориальный фонд обязательного медицинского страхования</w:t>
            </w:r>
          </w:p>
        </w:tc>
        <w:tc>
          <w:tcPr>
            <w:tcW w:w="1440" w:type="dxa"/>
          </w:tcPr>
          <w:p w:rsidR="003A7637" w:rsidRPr="00166E6F" w:rsidRDefault="003A7637" w:rsidP="00166E6F">
            <w:pPr>
              <w:spacing w:line="360" w:lineRule="auto"/>
              <w:rPr>
                <w:sz w:val="20"/>
                <w:szCs w:val="20"/>
              </w:rPr>
            </w:pPr>
            <w:r w:rsidRPr="00166E6F">
              <w:rPr>
                <w:sz w:val="20"/>
                <w:szCs w:val="20"/>
              </w:rPr>
              <w:t>69-3-2</w:t>
            </w:r>
          </w:p>
        </w:tc>
        <w:tc>
          <w:tcPr>
            <w:tcW w:w="1281" w:type="dxa"/>
          </w:tcPr>
          <w:p w:rsidR="003A7637" w:rsidRPr="00166E6F" w:rsidRDefault="003A7637" w:rsidP="00166E6F">
            <w:pPr>
              <w:spacing w:line="360" w:lineRule="auto"/>
              <w:rPr>
                <w:sz w:val="20"/>
                <w:szCs w:val="20"/>
              </w:rPr>
            </w:pPr>
            <w:r w:rsidRPr="00166E6F">
              <w:rPr>
                <w:sz w:val="20"/>
                <w:szCs w:val="20"/>
              </w:rPr>
              <w:t>51</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1. Начисленные взносы на обязательное пенсионное страхование (на финансирование страховой части трудовой пенсии) зачтены в счет уплаты ЕСН в федеральный бюджет</w:t>
            </w:r>
          </w:p>
        </w:tc>
        <w:tc>
          <w:tcPr>
            <w:tcW w:w="1440" w:type="dxa"/>
          </w:tcPr>
          <w:p w:rsidR="003A7637" w:rsidRPr="00166E6F" w:rsidRDefault="003A7637" w:rsidP="00166E6F">
            <w:pPr>
              <w:spacing w:line="360" w:lineRule="auto"/>
              <w:rPr>
                <w:sz w:val="20"/>
                <w:szCs w:val="20"/>
              </w:rPr>
            </w:pPr>
            <w:r w:rsidRPr="00166E6F">
              <w:rPr>
                <w:sz w:val="20"/>
                <w:szCs w:val="20"/>
              </w:rPr>
              <w:t>6</w:t>
            </w:r>
            <w:r w:rsidR="00201513" w:rsidRPr="00166E6F">
              <w:rPr>
                <w:sz w:val="20"/>
                <w:szCs w:val="20"/>
              </w:rPr>
              <w:t>9</w:t>
            </w:r>
            <w:r w:rsidRPr="00166E6F">
              <w:rPr>
                <w:sz w:val="20"/>
                <w:szCs w:val="20"/>
              </w:rPr>
              <w:t xml:space="preserve"> субсчет "Расчеты по ЕСН"</w:t>
            </w:r>
          </w:p>
        </w:tc>
        <w:tc>
          <w:tcPr>
            <w:tcW w:w="1281"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69-2-1</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2. Начисленные взносы на обязательное пенсионное страхование (на финансирование накопительной части трудовой пенсии) зачтены в счет уплаты ЕСН в федеральный бюджет</w:t>
            </w:r>
          </w:p>
        </w:tc>
        <w:tc>
          <w:tcPr>
            <w:tcW w:w="1440" w:type="dxa"/>
          </w:tcPr>
          <w:p w:rsidR="003A7637" w:rsidRPr="00166E6F" w:rsidRDefault="003A7637" w:rsidP="00166E6F">
            <w:pPr>
              <w:spacing w:line="360" w:lineRule="auto"/>
              <w:rPr>
                <w:sz w:val="20"/>
                <w:szCs w:val="20"/>
              </w:rPr>
            </w:pPr>
            <w:r w:rsidRPr="00166E6F">
              <w:rPr>
                <w:sz w:val="20"/>
                <w:szCs w:val="20"/>
              </w:rPr>
              <w:t>6</w:t>
            </w:r>
            <w:r w:rsidR="00201513" w:rsidRPr="00166E6F">
              <w:rPr>
                <w:sz w:val="20"/>
                <w:szCs w:val="20"/>
              </w:rPr>
              <w:t>9</w:t>
            </w:r>
            <w:r w:rsidRPr="00166E6F">
              <w:rPr>
                <w:sz w:val="20"/>
                <w:szCs w:val="20"/>
              </w:rPr>
              <w:t xml:space="preserve"> субсчет "Расчеты по ЕСН"</w:t>
            </w:r>
          </w:p>
        </w:tc>
        <w:tc>
          <w:tcPr>
            <w:tcW w:w="1281"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69-2-2</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t>3. Перечислены страховые взносы на финансирование страховой части трудовой пенсии</w:t>
            </w:r>
          </w:p>
        </w:tc>
        <w:tc>
          <w:tcPr>
            <w:tcW w:w="1440"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69-2-1</w:t>
            </w:r>
          </w:p>
        </w:tc>
        <w:tc>
          <w:tcPr>
            <w:tcW w:w="1281"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51</w:t>
            </w:r>
          </w:p>
        </w:tc>
      </w:tr>
      <w:tr w:rsidR="003A7637" w:rsidRPr="00166E6F" w:rsidTr="00696DCC">
        <w:trPr>
          <w:jc w:val="center"/>
        </w:trPr>
        <w:tc>
          <w:tcPr>
            <w:tcW w:w="6408" w:type="dxa"/>
          </w:tcPr>
          <w:p w:rsidR="003A7637" w:rsidRPr="00166E6F" w:rsidRDefault="003A7637" w:rsidP="00166E6F">
            <w:pPr>
              <w:spacing w:line="360" w:lineRule="auto"/>
              <w:rPr>
                <w:sz w:val="20"/>
                <w:szCs w:val="20"/>
              </w:rPr>
            </w:pPr>
            <w:r w:rsidRPr="00166E6F">
              <w:rPr>
                <w:sz w:val="20"/>
                <w:szCs w:val="20"/>
              </w:rPr>
              <w:br w:type="page"/>
              <w:t>4. Перечислены страховые взносы на финансирование накопительной части трудовой пенсии</w:t>
            </w:r>
          </w:p>
        </w:tc>
        <w:tc>
          <w:tcPr>
            <w:tcW w:w="1440"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69-2-2</w:t>
            </w:r>
          </w:p>
        </w:tc>
        <w:tc>
          <w:tcPr>
            <w:tcW w:w="1281" w:type="dxa"/>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51</w:t>
            </w:r>
          </w:p>
        </w:tc>
      </w:tr>
    </w:tbl>
    <w:p w:rsidR="003A7637" w:rsidRPr="00166E6F" w:rsidRDefault="003A7637" w:rsidP="00166E6F">
      <w:pPr>
        <w:spacing w:line="360" w:lineRule="auto"/>
        <w:ind w:firstLine="709"/>
        <w:jc w:val="both"/>
        <w:rPr>
          <w:sz w:val="28"/>
          <w:szCs w:val="28"/>
        </w:rPr>
      </w:pPr>
    </w:p>
    <w:p w:rsidR="003A7637" w:rsidRPr="00166E6F" w:rsidRDefault="003A7637" w:rsidP="00166E6F">
      <w:pPr>
        <w:pStyle w:val="1"/>
        <w:spacing w:before="0" w:after="0" w:line="360" w:lineRule="auto"/>
        <w:ind w:firstLine="709"/>
        <w:jc w:val="center"/>
        <w:rPr>
          <w:rFonts w:ascii="Times New Roman" w:hAnsi="Times New Roman" w:cs="Times New Roman"/>
          <w:bCs w:val="0"/>
          <w:sz w:val="28"/>
          <w:szCs w:val="28"/>
        </w:rPr>
      </w:pPr>
      <w:bookmarkStart w:id="4" w:name="_Toc154633006"/>
      <w:bookmarkStart w:id="5" w:name="_Toc215825091"/>
      <w:r w:rsidRPr="00166E6F">
        <w:rPr>
          <w:rFonts w:ascii="Times New Roman" w:hAnsi="Times New Roman" w:cs="Times New Roman"/>
          <w:bCs w:val="0"/>
          <w:sz w:val="28"/>
          <w:szCs w:val="28"/>
        </w:rPr>
        <w:t xml:space="preserve">2. </w:t>
      </w:r>
      <w:bookmarkEnd w:id="4"/>
      <w:r w:rsidR="00A84759" w:rsidRPr="00166E6F">
        <w:rPr>
          <w:rFonts w:ascii="Times New Roman" w:hAnsi="Times New Roman" w:cs="Times New Roman"/>
          <w:bCs w:val="0"/>
          <w:sz w:val="28"/>
          <w:szCs w:val="28"/>
        </w:rPr>
        <w:t>Налог на добавленную стоимость</w:t>
      </w:r>
      <w:bookmarkEnd w:id="5"/>
    </w:p>
    <w:p w:rsidR="00166E6F" w:rsidRDefault="00166E6F" w:rsidP="00166E6F">
      <w:pPr>
        <w:autoSpaceDE w:val="0"/>
        <w:autoSpaceDN w:val="0"/>
        <w:adjustRightInd w:val="0"/>
        <w:spacing w:line="360" w:lineRule="auto"/>
        <w:ind w:firstLine="709"/>
        <w:jc w:val="both"/>
        <w:rPr>
          <w:bCs/>
          <w:sz w:val="28"/>
          <w:szCs w:val="28"/>
          <w:lang w:val="en-US"/>
        </w:rPr>
      </w:pPr>
    </w:p>
    <w:p w:rsidR="003A7637" w:rsidRPr="00166E6F" w:rsidRDefault="003A7637" w:rsidP="00166E6F">
      <w:pPr>
        <w:autoSpaceDE w:val="0"/>
        <w:autoSpaceDN w:val="0"/>
        <w:adjustRightInd w:val="0"/>
        <w:spacing w:line="360" w:lineRule="auto"/>
        <w:ind w:firstLine="709"/>
        <w:jc w:val="both"/>
        <w:rPr>
          <w:sz w:val="28"/>
          <w:szCs w:val="28"/>
        </w:rPr>
      </w:pPr>
      <w:r w:rsidRPr="00166E6F">
        <w:rPr>
          <w:bCs/>
          <w:sz w:val="28"/>
          <w:szCs w:val="28"/>
        </w:rPr>
        <w:t xml:space="preserve">Согласно ст. 163 НК РФ налоговым периодом по налогу на добавленную стоимость </w:t>
      </w:r>
      <w:r w:rsidR="001D59EB" w:rsidRPr="00166E6F">
        <w:rPr>
          <w:sz w:val="28"/>
          <w:szCs w:val="28"/>
        </w:rPr>
        <w:t>установлен квартал.</w:t>
      </w:r>
      <w:r w:rsidR="00166E6F" w:rsidRPr="00166E6F">
        <w:rPr>
          <w:sz w:val="28"/>
          <w:szCs w:val="28"/>
        </w:rPr>
        <w:t xml:space="preserve"> </w:t>
      </w:r>
      <w:r w:rsidRPr="00166E6F">
        <w:rPr>
          <w:sz w:val="28"/>
          <w:szCs w:val="28"/>
        </w:rPr>
        <w:t xml:space="preserve">Согласно условию задачи выручка (без учета НДС) за январь, февраль и март составила: </w:t>
      </w:r>
      <w:r w:rsidR="001D59EB" w:rsidRPr="00166E6F">
        <w:rPr>
          <w:sz w:val="28"/>
          <w:szCs w:val="28"/>
        </w:rPr>
        <w:t>2 850 900</w:t>
      </w:r>
      <w:r w:rsidRPr="00166E6F">
        <w:rPr>
          <w:sz w:val="28"/>
          <w:szCs w:val="28"/>
        </w:rPr>
        <w:t xml:space="preserve"> руб., </w:t>
      </w:r>
      <w:r w:rsidR="001D59EB" w:rsidRPr="00166E6F">
        <w:rPr>
          <w:sz w:val="28"/>
          <w:szCs w:val="28"/>
        </w:rPr>
        <w:t>2 100 500</w:t>
      </w:r>
      <w:r w:rsidRPr="00166E6F">
        <w:rPr>
          <w:sz w:val="28"/>
          <w:szCs w:val="28"/>
        </w:rPr>
        <w:t xml:space="preserve"> руб.,</w:t>
      </w:r>
      <w:r w:rsidR="001A45BA">
        <w:rPr>
          <w:sz w:val="28"/>
          <w:szCs w:val="28"/>
        </w:rPr>
        <w:t xml:space="preserve"> </w:t>
      </w:r>
      <w:r w:rsidR="001D59EB" w:rsidRPr="00166E6F">
        <w:rPr>
          <w:sz w:val="28"/>
          <w:szCs w:val="28"/>
        </w:rPr>
        <w:t>2 460</w:t>
      </w:r>
      <w:r w:rsidRPr="00166E6F">
        <w:rPr>
          <w:sz w:val="28"/>
          <w:szCs w:val="28"/>
        </w:rPr>
        <w:t xml:space="preserve"> 000 руб. соответственно. Кроме этого в течение квартала были получены авансы </w:t>
      </w:r>
      <w:r w:rsidR="001D59EB" w:rsidRPr="00166E6F">
        <w:rPr>
          <w:sz w:val="28"/>
          <w:szCs w:val="28"/>
        </w:rPr>
        <w:t xml:space="preserve">в феврале - 600 000 руб. </w:t>
      </w:r>
      <w:r w:rsidRPr="00166E6F">
        <w:rPr>
          <w:sz w:val="28"/>
          <w:szCs w:val="28"/>
        </w:rPr>
        <w:t xml:space="preserve">в марте – </w:t>
      </w:r>
      <w:r w:rsidR="001D59EB" w:rsidRPr="00166E6F">
        <w:rPr>
          <w:sz w:val="28"/>
          <w:szCs w:val="28"/>
        </w:rPr>
        <w:t>1</w:t>
      </w:r>
      <w:r w:rsidRPr="00166E6F">
        <w:rPr>
          <w:sz w:val="28"/>
          <w:szCs w:val="28"/>
        </w:rPr>
        <w:t>00 000 руб. Согласно п. 1 ст. 154 НК РФ данные поступления учитываются при определении налоговой базы по НДС.</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Таким образом, сумма начисленного НДС с выручки равна:</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 январь: </w:t>
      </w:r>
      <w:r w:rsidR="001D59EB" w:rsidRPr="00166E6F">
        <w:rPr>
          <w:sz w:val="28"/>
          <w:szCs w:val="28"/>
        </w:rPr>
        <w:t>2 850 900</w:t>
      </w:r>
      <w:r w:rsidRPr="00166E6F">
        <w:rPr>
          <w:sz w:val="28"/>
          <w:szCs w:val="28"/>
        </w:rPr>
        <w:t xml:space="preserve"> руб. * 18% = </w:t>
      </w:r>
      <w:r w:rsidR="001D59EB" w:rsidRPr="00166E6F">
        <w:rPr>
          <w:sz w:val="28"/>
          <w:szCs w:val="28"/>
        </w:rPr>
        <w:t>513 162</w:t>
      </w:r>
      <w:r w:rsidRPr="00166E6F">
        <w:rPr>
          <w:sz w:val="28"/>
          <w:szCs w:val="28"/>
        </w:rPr>
        <w:t xml:space="preserve"> руб.;</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 февраль: </w:t>
      </w:r>
      <w:r w:rsidR="001D59EB" w:rsidRPr="00166E6F">
        <w:rPr>
          <w:sz w:val="28"/>
          <w:szCs w:val="28"/>
        </w:rPr>
        <w:t>2 100 500</w:t>
      </w:r>
      <w:r w:rsidR="001A45BA">
        <w:rPr>
          <w:sz w:val="28"/>
          <w:szCs w:val="28"/>
        </w:rPr>
        <w:t xml:space="preserve"> </w:t>
      </w:r>
      <w:r w:rsidRPr="00166E6F">
        <w:rPr>
          <w:sz w:val="28"/>
          <w:szCs w:val="28"/>
        </w:rPr>
        <w:t xml:space="preserve">руб. * 18% = </w:t>
      </w:r>
      <w:r w:rsidR="001D59EB" w:rsidRPr="00166E6F">
        <w:rPr>
          <w:sz w:val="28"/>
          <w:szCs w:val="28"/>
        </w:rPr>
        <w:t>378 090</w:t>
      </w:r>
      <w:r w:rsidRPr="00166E6F">
        <w:rPr>
          <w:sz w:val="28"/>
          <w:szCs w:val="28"/>
        </w:rPr>
        <w:t xml:space="preserve"> руб.;</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 март: </w:t>
      </w:r>
      <w:r w:rsidR="001D59EB" w:rsidRPr="00166E6F">
        <w:rPr>
          <w:sz w:val="28"/>
          <w:szCs w:val="28"/>
        </w:rPr>
        <w:t>2 460</w:t>
      </w:r>
      <w:r w:rsidRPr="00166E6F">
        <w:rPr>
          <w:sz w:val="28"/>
          <w:szCs w:val="28"/>
        </w:rPr>
        <w:t xml:space="preserve"> 000 руб. * 18% = </w:t>
      </w:r>
      <w:r w:rsidR="001D59EB" w:rsidRPr="00166E6F">
        <w:rPr>
          <w:sz w:val="28"/>
          <w:szCs w:val="28"/>
        </w:rPr>
        <w:t>442 800</w:t>
      </w:r>
      <w:r w:rsidRPr="00166E6F">
        <w:rPr>
          <w:sz w:val="28"/>
          <w:szCs w:val="28"/>
        </w:rPr>
        <w:t xml:space="preserve"> руб.</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Сумма НДС с полученных авансов равна:</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 </w:t>
      </w:r>
      <w:r w:rsidR="001D59EB" w:rsidRPr="00166E6F">
        <w:rPr>
          <w:sz w:val="28"/>
          <w:szCs w:val="28"/>
        </w:rPr>
        <w:t>феврал</w:t>
      </w:r>
      <w:r w:rsidRPr="00166E6F">
        <w:rPr>
          <w:sz w:val="28"/>
          <w:szCs w:val="28"/>
        </w:rPr>
        <w:t xml:space="preserve">ь: </w:t>
      </w:r>
      <w:r w:rsidR="001D59EB" w:rsidRPr="00166E6F">
        <w:rPr>
          <w:sz w:val="28"/>
          <w:szCs w:val="28"/>
        </w:rPr>
        <w:t>600</w:t>
      </w:r>
      <w:r w:rsidRPr="00166E6F">
        <w:rPr>
          <w:sz w:val="28"/>
          <w:szCs w:val="28"/>
        </w:rPr>
        <w:t xml:space="preserve"> 000 руб. * 18 / 118 = </w:t>
      </w:r>
      <w:r w:rsidR="001D59EB" w:rsidRPr="00166E6F">
        <w:rPr>
          <w:sz w:val="28"/>
          <w:szCs w:val="28"/>
        </w:rPr>
        <w:t>91 525</w:t>
      </w:r>
      <w:r w:rsidRPr="00166E6F">
        <w:rPr>
          <w:sz w:val="28"/>
          <w:szCs w:val="28"/>
        </w:rPr>
        <w:t xml:space="preserve"> руб.;</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 март: </w:t>
      </w:r>
      <w:r w:rsidR="001D59EB" w:rsidRPr="00166E6F">
        <w:rPr>
          <w:sz w:val="28"/>
          <w:szCs w:val="28"/>
        </w:rPr>
        <w:t>1</w:t>
      </w:r>
      <w:r w:rsidRPr="00166E6F">
        <w:rPr>
          <w:sz w:val="28"/>
          <w:szCs w:val="28"/>
        </w:rPr>
        <w:t xml:space="preserve">00 000 руб. * 18 / 118 = </w:t>
      </w:r>
      <w:r w:rsidR="001D59EB" w:rsidRPr="00166E6F">
        <w:rPr>
          <w:sz w:val="28"/>
          <w:szCs w:val="28"/>
        </w:rPr>
        <w:t>15 254</w:t>
      </w:r>
      <w:r w:rsidRPr="00166E6F">
        <w:rPr>
          <w:sz w:val="28"/>
          <w:szCs w:val="28"/>
        </w:rPr>
        <w:t xml:space="preserve"> руб.</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Сумма НДС, подлежащая уплате в бюджет за 1 квартал равна: </w:t>
      </w:r>
      <w:r w:rsidR="001D59EB" w:rsidRPr="00166E6F">
        <w:rPr>
          <w:sz w:val="28"/>
          <w:szCs w:val="28"/>
        </w:rPr>
        <w:t>513 162</w:t>
      </w:r>
      <w:r w:rsidRPr="00166E6F">
        <w:rPr>
          <w:sz w:val="28"/>
          <w:szCs w:val="28"/>
        </w:rPr>
        <w:t xml:space="preserve"> руб. + </w:t>
      </w:r>
      <w:r w:rsidR="001D59EB" w:rsidRPr="00166E6F">
        <w:rPr>
          <w:sz w:val="28"/>
          <w:szCs w:val="28"/>
        </w:rPr>
        <w:t>378 090</w:t>
      </w:r>
      <w:r w:rsidRPr="00166E6F">
        <w:rPr>
          <w:sz w:val="28"/>
          <w:szCs w:val="28"/>
        </w:rPr>
        <w:t xml:space="preserve"> руб. + </w:t>
      </w:r>
      <w:r w:rsidR="001D59EB" w:rsidRPr="00166E6F">
        <w:rPr>
          <w:sz w:val="28"/>
          <w:szCs w:val="28"/>
        </w:rPr>
        <w:t>442 800</w:t>
      </w:r>
      <w:r w:rsidRPr="00166E6F">
        <w:rPr>
          <w:sz w:val="28"/>
          <w:szCs w:val="28"/>
        </w:rPr>
        <w:t xml:space="preserve"> руб. + </w:t>
      </w:r>
      <w:r w:rsidR="001D59EB" w:rsidRPr="00166E6F">
        <w:rPr>
          <w:sz w:val="28"/>
          <w:szCs w:val="28"/>
        </w:rPr>
        <w:t>91 525</w:t>
      </w:r>
      <w:r w:rsidRPr="00166E6F">
        <w:rPr>
          <w:sz w:val="28"/>
          <w:szCs w:val="28"/>
        </w:rPr>
        <w:t xml:space="preserve"> руб. + </w:t>
      </w:r>
      <w:r w:rsidR="001D59EB" w:rsidRPr="00166E6F">
        <w:rPr>
          <w:sz w:val="28"/>
          <w:szCs w:val="28"/>
        </w:rPr>
        <w:t>15 25</w:t>
      </w:r>
      <w:r w:rsidRPr="00166E6F">
        <w:rPr>
          <w:sz w:val="28"/>
          <w:szCs w:val="28"/>
        </w:rPr>
        <w:t xml:space="preserve"> руб. = </w:t>
      </w:r>
      <w:r w:rsidR="001D59EB" w:rsidRPr="00166E6F">
        <w:rPr>
          <w:sz w:val="28"/>
          <w:szCs w:val="28"/>
        </w:rPr>
        <w:t>1 440 831</w:t>
      </w:r>
      <w:r w:rsidRPr="00166E6F">
        <w:rPr>
          <w:sz w:val="28"/>
          <w:szCs w:val="28"/>
        </w:rPr>
        <w:t xml:space="preserve"> руб.</w:t>
      </w:r>
    </w:p>
    <w:p w:rsidR="003A7637" w:rsidRPr="00166E6F" w:rsidRDefault="003A7637" w:rsidP="00166E6F">
      <w:pPr>
        <w:spacing w:line="360" w:lineRule="auto"/>
        <w:ind w:firstLine="709"/>
        <w:jc w:val="both"/>
        <w:rPr>
          <w:sz w:val="28"/>
          <w:szCs w:val="28"/>
        </w:rPr>
      </w:pPr>
      <w:r w:rsidRPr="00166E6F">
        <w:rPr>
          <w:sz w:val="28"/>
          <w:szCs w:val="28"/>
        </w:rPr>
        <w:t>Уплатить данный налог организация обязана до 20 числа месяца, следующего за истекшим нало</w:t>
      </w:r>
      <w:r w:rsidR="001D59EB" w:rsidRPr="00166E6F">
        <w:rPr>
          <w:sz w:val="28"/>
          <w:szCs w:val="28"/>
        </w:rPr>
        <w:t>говым периодом (ст. 174 НК РФ), в нашем случае до 20 апреля.</w:t>
      </w:r>
    </w:p>
    <w:p w:rsidR="003A7637" w:rsidRPr="00696DCC" w:rsidRDefault="003A7637" w:rsidP="00166E6F">
      <w:pPr>
        <w:spacing w:line="360" w:lineRule="auto"/>
        <w:ind w:firstLine="709"/>
        <w:jc w:val="both"/>
        <w:rPr>
          <w:sz w:val="28"/>
          <w:szCs w:val="28"/>
        </w:rPr>
      </w:pPr>
      <w:r w:rsidRPr="00166E6F">
        <w:rPr>
          <w:sz w:val="28"/>
          <w:szCs w:val="28"/>
        </w:rPr>
        <w:t>Проводки по начислению и перечислению налога на добавленную стоимость приведены в таблице 5.</w:t>
      </w:r>
    </w:p>
    <w:p w:rsidR="00166E6F" w:rsidRPr="00696DCC" w:rsidRDefault="00166E6F" w:rsidP="00166E6F">
      <w:pPr>
        <w:spacing w:line="360" w:lineRule="auto"/>
        <w:ind w:firstLine="709"/>
        <w:jc w:val="both"/>
        <w:rPr>
          <w:sz w:val="28"/>
          <w:szCs w:val="28"/>
        </w:rPr>
      </w:pPr>
    </w:p>
    <w:p w:rsidR="003A7637" w:rsidRPr="00166E6F" w:rsidRDefault="003A7637" w:rsidP="00166E6F">
      <w:pPr>
        <w:spacing w:line="360" w:lineRule="auto"/>
        <w:ind w:firstLine="709"/>
        <w:jc w:val="both"/>
        <w:rPr>
          <w:sz w:val="28"/>
          <w:szCs w:val="28"/>
        </w:rPr>
      </w:pPr>
      <w:r w:rsidRPr="00166E6F">
        <w:rPr>
          <w:sz w:val="28"/>
          <w:szCs w:val="28"/>
        </w:rPr>
        <w:t>Таблица 5</w:t>
      </w:r>
    </w:p>
    <w:p w:rsidR="003A7637" w:rsidRPr="00166E6F" w:rsidRDefault="003A7637" w:rsidP="00166E6F">
      <w:pPr>
        <w:spacing w:line="360" w:lineRule="auto"/>
        <w:ind w:firstLine="709"/>
        <w:jc w:val="both"/>
        <w:rPr>
          <w:b/>
          <w:sz w:val="28"/>
          <w:szCs w:val="28"/>
        </w:rPr>
      </w:pPr>
      <w:r w:rsidRPr="00166E6F">
        <w:rPr>
          <w:b/>
          <w:sz w:val="28"/>
          <w:szCs w:val="28"/>
        </w:rPr>
        <w:t>Бухгалтерские проводки по начислению и перечислению НДС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2"/>
        <w:gridCol w:w="1463"/>
        <w:gridCol w:w="1463"/>
        <w:gridCol w:w="1618"/>
      </w:tblGrid>
      <w:tr w:rsidR="003A7637" w:rsidRPr="00166E6F" w:rsidTr="00696DCC">
        <w:trPr>
          <w:trHeight w:val="363"/>
          <w:jc w:val="center"/>
        </w:trPr>
        <w:tc>
          <w:tcPr>
            <w:tcW w:w="4162" w:type="dxa"/>
            <w:vMerge w:val="restart"/>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Содержание хозяйственной записи</w:t>
            </w:r>
          </w:p>
        </w:tc>
        <w:tc>
          <w:tcPr>
            <w:tcW w:w="1463" w:type="dxa"/>
            <w:vMerge w:val="restart"/>
          </w:tcPr>
          <w:p w:rsidR="003A7637" w:rsidRPr="00166E6F" w:rsidRDefault="003A7637" w:rsidP="00166E6F">
            <w:pPr>
              <w:spacing w:line="360" w:lineRule="auto"/>
              <w:rPr>
                <w:sz w:val="20"/>
                <w:szCs w:val="20"/>
              </w:rPr>
            </w:pPr>
          </w:p>
          <w:p w:rsidR="003A7637" w:rsidRPr="00166E6F" w:rsidRDefault="003A7637" w:rsidP="00166E6F">
            <w:pPr>
              <w:spacing w:line="360" w:lineRule="auto"/>
              <w:rPr>
                <w:sz w:val="20"/>
                <w:szCs w:val="20"/>
              </w:rPr>
            </w:pPr>
            <w:r w:rsidRPr="00166E6F">
              <w:rPr>
                <w:sz w:val="20"/>
                <w:szCs w:val="20"/>
              </w:rPr>
              <w:t>Сумма, руб.</w:t>
            </w:r>
          </w:p>
        </w:tc>
        <w:tc>
          <w:tcPr>
            <w:tcW w:w="3081" w:type="dxa"/>
            <w:gridSpan w:val="2"/>
          </w:tcPr>
          <w:p w:rsidR="003A7637" w:rsidRPr="00166E6F" w:rsidRDefault="003A7637" w:rsidP="00166E6F">
            <w:pPr>
              <w:spacing w:line="360" w:lineRule="auto"/>
              <w:rPr>
                <w:sz w:val="20"/>
                <w:szCs w:val="20"/>
              </w:rPr>
            </w:pPr>
            <w:r w:rsidRPr="00166E6F">
              <w:rPr>
                <w:sz w:val="20"/>
                <w:szCs w:val="20"/>
              </w:rPr>
              <w:t>Корреспонденция</w:t>
            </w:r>
          </w:p>
        </w:tc>
      </w:tr>
      <w:tr w:rsidR="003A7637" w:rsidRPr="00166E6F" w:rsidTr="00696DCC">
        <w:trPr>
          <w:trHeight w:val="159"/>
          <w:jc w:val="center"/>
        </w:trPr>
        <w:tc>
          <w:tcPr>
            <w:tcW w:w="4162" w:type="dxa"/>
            <w:vMerge/>
          </w:tcPr>
          <w:p w:rsidR="003A7637" w:rsidRPr="00166E6F" w:rsidRDefault="003A7637" w:rsidP="00166E6F">
            <w:pPr>
              <w:spacing w:line="360" w:lineRule="auto"/>
              <w:rPr>
                <w:sz w:val="20"/>
                <w:szCs w:val="20"/>
              </w:rPr>
            </w:pPr>
          </w:p>
        </w:tc>
        <w:tc>
          <w:tcPr>
            <w:tcW w:w="1463" w:type="dxa"/>
            <w:vMerge/>
          </w:tcPr>
          <w:p w:rsidR="003A7637" w:rsidRPr="00166E6F" w:rsidRDefault="003A7637" w:rsidP="00166E6F">
            <w:pPr>
              <w:spacing w:line="360" w:lineRule="auto"/>
              <w:rPr>
                <w:sz w:val="20"/>
                <w:szCs w:val="20"/>
              </w:rPr>
            </w:pPr>
          </w:p>
        </w:tc>
        <w:tc>
          <w:tcPr>
            <w:tcW w:w="1463" w:type="dxa"/>
          </w:tcPr>
          <w:p w:rsidR="003A7637" w:rsidRPr="00166E6F" w:rsidRDefault="003A7637" w:rsidP="00166E6F">
            <w:pPr>
              <w:spacing w:line="360" w:lineRule="auto"/>
              <w:rPr>
                <w:sz w:val="20"/>
                <w:szCs w:val="20"/>
              </w:rPr>
            </w:pPr>
            <w:r w:rsidRPr="00166E6F">
              <w:rPr>
                <w:sz w:val="20"/>
                <w:szCs w:val="20"/>
              </w:rPr>
              <w:t>Дебет</w:t>
            </w:r>
          </w:p>
        </w:tc>
        <w:tc>
          <w:tcPr>
            <w:tcW w:w="1618" w:type="dxa"/>
          </w:tcPr>
          <w:p w:rsidR="003A7637" w:rsidRPr="00166E6F" w:rsidRDefault="003A7637" w:rsidP="00166E6F">
            <w:pPr>
              <w:spacing w:line="360" w:lineRule="auto"/>
              <w:rPr>
                <w:sz w:val="20"/>
                <w:szCs w:val="20"/>
              </w:rPr>
            </w:pPr>
            <w:r w:rsidRPr="00166E6F">
              <w:rPr>
                <w:sz w:val="20"/>
                <w:szCs w:val="20"/>
              </w:rPr>
              <w:t>Кредит</w:t>
            </w:r>
          </w:p>
        </w:tc>
      </w:tr>
      <w:tr w:rsidR="003A7637" w:rsidRPr="00166E6F" w:rsidTr="00696DCC">
        <w:trPr>
          <w:trHeight w:val="380"/>
          <w:jc w:val="center"/>
        </w:trPr>
        <w:tc>
          <w:tcPr>
            <w:tcW w:w="4162" w:type="dxa"/>
          </w:tcPr>
          <w:p w:rsidR="003A7637" w:rsidRPr="00166E6F" w:rsidRDefault="003A7637" w:rsidP="00166E6F">
            <w:pPr>
              <w:spacing w:line="360" w:lineRule="auto"/>
              <w:rPr>
                <w:sz w:val="20"/>
                <w:szCs w:val="20"/>
              </w:rPr>
            </w:pPr>
            <w:r w:rsidRPr="00166E6F">
              <w:rPr>
                <w:sz w:val="20"/>
                <w:szCs w:val="20"/>
              </w:rPr>
              <w:t>1. Начислен НДС</w:t>
            </w:r>
          </w:p>
        </w:tc>
        <w:tc>
          <w:tcPr>
            <w:tcW w:w="1463" w:type="dxa"/>
          </w:tcPr>
          <w:p w:rsidR="003A7637" w:rsidRPr="00166E6F" w:rsidRDefault="001D59EB" w:rsidP="00166E6F">
            <w:pPr>
              <w:spacing w:line="360" w:lineRule="auto"/>
              <w:rPr>
                <w:sz w:val="20"/>
                <w:szCs w:val="20"/>
              </w:rPr>
            </w:pPr>
            <w:r w:rsidRPr="00166E6F">
              <w:rPr>
                <w:sz w:val="20"/>
                <w:szCs w:val="20"/>
              </w:rPr>
              <w:t>1 334 052</w:t>
            </w:r>
          </w:p>
        </w:tc>
        <w:tc>
          <w:tcPr>
            <w:tcW w:w="1463" w:type="dxa"/>
          </w:tcPr>
          <w:p w:rsidR="003A7637" w:rsidRPr="00166E6F" w:rsidRDefault="003A7637" w:rsidP="00166E6F">
            <w:pPr>
              <w:spacing w:line="360" w:lineRule="auto"/>
              <w:rPr>
                <w:sz w:val="20"/>
                <w:szCs w:val="20"/>
              </w:rPr>
            </w:pPr>
            <w:r w:rsidRPr="00166E6F">
              <w:rPr>
                <w:sz w:val="20"/>
                <w:szCs w:val="20"/>
              </w:rPr>
              <w:t>90-3</w:t>
            </w:r>
          </w:p>
        </w:tc>
        <w:tc>
          <w:tcPr>
            <w:tcW w:w="1618" w:type="dxa"/>
          </w:tcPr>
          <w:p w:rsidR="003A7637" w:rsidRPr="00166E6F" w:rsidRDefault="003A7637" w:rsidP="00166E6F">
            <w:pPr>
              <w:spacing w:line="360" w:lineRule="auto"/>
              <w:rPr>
                <w:sz w:val="20"/>
                <w:szCs w:val="20"/>
              </w:rPr>
            </w:pPr>
            <w:r w:rsidRPr="00166E6F">
              <w:rPr>
                <w:sz w:val="20"/>
                <w:szCs w:val="20"/>
              </w:rPr>
              <w:t>68-НДС</w:t>
            </w:r>
          </w:p>
        </w:tc>
      </w:tr>
      <w:tr w:rsidR="003A7637" w:rsidRPr="00166E6F" w:rsidTr="00696DCC">
        <w:trPr>
          <w:trHeight w:val="380"/>
          <w:jc w:val="center"/>
        </w:trPr>
        <w:tc>
          <w:tcPr>
            <w:tcW w:w="4162" w:type="dxa"/>
          </w:tcPr>
          <w:p w:rsidR="003A7637" w:rsidRPr="00166E6F" w:rsidRDefault="003A7637" w:rsidP="00166E6F">
            <w:pPr>
              <w:spacing w:line="360" w:lineRule="auto"/>
              <w:rPr>
                <w:sz w:val="20"/>
                <w:szCs w:val="20"/>
              </w:rPr>
            </w:pPr>
            <w:r w:rsidRPr="00166E6F">
              <w:rPr>
                <w:sz w:val="20"/>
                <w:szCs w:val="20"/>
              </w:rPr>
              <w:t>2. Начислен НДС с авансов</w:t>
            </w:r>
          </w:p>
        </w:tc>
        <w:tc>
          <w:tcPr>
            <w:tcW w:w="1463" w:type="dxa"/>
          </w:tcPr>
          <w:p w:rsidR="003A7637" w:rsidRPr="00166E6F" w:rsidRDefault="001D59EB" w:rsidP="00166E6F">
            <w:pPr>
              <w:spacing w:line="360" w:lineRule="auto"/>
              <w:rPr>
                <w:sz w:val="20"/>
                <w:szCs w:val="20"/>
              </w:rPr>
            </w:pPr>
            <w:r w:rsidRPr="00166E6F">
              <w:rPr>
                <w:sz w:val="20"/>
                <w:szCs w:val="20"/>
              </w:rPr>
              <w:t>106 779</w:t>
            </w:r>
          </w:p>
        </w:tc>
        <w:tc>
          <w:tcPr>
            <w:tcW w:w="1463" w:type="dxa"/>
          </w:tcPr>
          <w:p w:rsidR="003A7637" w:rsidRPr="00166E6F" w:rsidRDefault="003A7637" w:rsidP="00166E6F">
            <w:pPr>
              <w:spacing w:line="360" w:lineRule="auto"/>
              <w:rPr>
                <w:sz w:val="20"/>
                <w:szCs w:val="20"/>
              </w:rPr>
            </w:pPr>
            <w:r w:rsidRPr="00166E6F">
              <w:rPr>
                <w:sz w:val="20"/>
                <w:szCs w:val="20"/>
              </w:rPr>
              <w:t>76</w:t>
            </w:r>
          </w:p>
        </w:tc>
        <w:tc>
          <w:tcPr>
            <w:tcW w:w="1618" w:type="dxa"/>
          </w:tcPr>
          <w:p w:rsidR="003A7637" w:rsidRPr="00166E6F" w:rsidRDefault="003A7637" w:rsidP="00166E6F">
            <w:pPr>
              <w:spacing w:line="360" w:lineRule="auto"/>
              <w:rPr>
                <w:sz w:val="20"/>
                <w:szCs w:val="20"/>
              </w:rPr>
            </w:pPr>
            <w:r w:rsidRPr="00166E6F">
              <w:rPr>
                <w:sz w:val="20"/>
                <w:szCs w:val="20"/>
              </w:rPr>
              <w:t>68-НДС</w:t>
            </w:r>
          </w:p>
        </w:tc>
      </w:tr>
      <w:tr w:rsidR="003A7637" w:rsidRPr="00166E6F" w:rsidTr="00696DCC">
        <w:trPr>
          <w:trHeight w:val="396"/>
          <w:jc w:val="center"/>
        </w:trPr>
        <w:tc>
          <w:tcPr>
            <w:tcW w:w="4162" w:type="dxa"/>
          </w:tcPr>
          <w:p w:rsidR="003A7637" w:rsidRPr="00166E6F" w:rsidRDefault="003A7637" w:rsidP="00166E6F">
            <w:pPr>
              <w:spacing w:line="360" w:lineRule="auto"/>
              <w:rPr>
                <w:sz w:val="20"/>
                <w:szCs w:val="20"/>
              </w:rPr>
            </w:pPr>
            <w:r w:rsidRPr="00166E6F">
              <w:rPr>
                <w:sz w:val="20"/>
                <w:szCs w:val="20"/>
              </w:rPr>
              <w:t>3. Перечислен НДС</w:t>
            </w:r>
          </w:p>
        </w:tc>
        <w:tc>
          <w:tcPr>
            <w:tcW w:w="1463" w:type="dxa"/>
          </w:tcPr>
          <w:p w:rsidR="003A7637" w:rsidRPr="00166E6F" w:rsidRDefault="001D59EB" w:rsidP="00166E6F">
            <w:pPr>
              <w:spacing w:line="360" w:lineRule="auto"/>
              <w:rPr>
                <w:sz w:val="20"/>
                <w:szCs w:val="20"/>
              </w:rPr>
            </w:pPr>
            <w:r w:rsidRPr="00166E6F">
              <w:rPr>
                <w:sz w:val="20"/>
                <w:szCs w:val="20"/>
              </w:rPr>
              <w:t>1 440 831</w:t>
            </w:r>
          </w:p>
        </w:tc>
        <w:tc>
          <w:tcPr>
            <w:tcW w:w="1463" w:type="dxa"/>
          </w:tcPr>
          <w:p w:rsidR="003A7637" w:rsidRPr="00166E6F" w:rsidRDefault="003A7637" w:rsidP="00166E6F">
            <w:pPr>
              <w:spacing w:line="360" w:lineRule="auto"/>
              <w:rPr>
                <w:sz w:val="20"/>
                <w:szCs w:val="20"/>
              </w:rPr>
            </w:pPr>
            <w:r w:rsidRPr="00166E6F">
              <w:rPr>
                <w:sz w:val="20"/>
                <w:szCs w:val="20"/>
              </w:rPr>
              <w:t>68-НДС</w:t>
            </w:r>
          </w:p>
        </w:tc>
        <w:tc>
          <w:tcPr>
            <w:tcW w:w="1618" w:type="dxa"/>
          </w:tcPr>
          <w:p w:rsidR="003A7637" w:rsidRPr="00166E6F" w:rsidRDefault="003A7637" w:rsidP="00166E6F">
            <w:pPr>
              <w:spacing w:line="360" w:lineRule="auto"/>
              <w:rPr>
                <w:sz w:val="20"/>
                <w:szCs w:val="20"/>
              </w:rPr>
            </w:pPr>
            <w:r w:rsidRPr="00166E6F">
              <w:rPr>
                <w:sz w:val="20"/>
                <w:szCs w:val="20"/>
              </w:rPr>
              <w:t>51</w:t>
            </w:r>
          </w:p>
        </w:tc>
      </w:tr>
    </w:tbl>
    <w:p w:rsidR="00166E6F" w:rsidRDefault="00166E6F" w:rsidP="00166E6F">
      <w:pPr>
        <w:pStyle w:val="1"/>
        <w:spacing w:before="0" w:after="0" w:line="360" w:lineRule="auto"/>
        <w:ind w:firstLine="709"/>
        <w:jc w:val="both"/>
        <w:rPr>
          <w:rFonts w:ascii="Times New Roman" w:hAnsi="Times New Roman" w:cs="Times New Roman"/>
          <w:b w:val="0"/>
          <w:sz w:val="28"/>
          <w:szCs w:val="28"/>
          <w:lang w:val="en-US"/>
        </w:rPr>
      </w:pPr>
      <w:bookmarkStart w:id="6" w:name="_Toc154633007"/>
      <w:bookmarkStart w:id="7" w:name="_Toc215825092"/>
    </w:p>
    <w:p w:rsidR="003A7637" w:rsidRPr="00166E6F" w:rsidRDefault="003A7637" w:rsidP="00166E6F">
      <w:pPr>
        <w:pStyle w:val="1"/>
        <w:spacing w:before="0" w:after="0" w:line="360" w:lineRule="auto"/>
        <w:ind w:firstLine="709"/>
        <w:jc w:val="center"/>
        <w:rPr>
          <w:rFonts w:ascii="Times New Roman" w:hAnsi="Times New Roman" w:cs="Times New Roman"/>
          <w:sz w:val="28"/>
          <w:szCs w:val="28"/>
        </w:rPr>
      </w:pPr>
      <w:r w:rsidRPr="00166E6F">
        <w:rPr>
          <w:rFonts w:ascii="Times New Roman" w:hAnsi="Times New Roman" w:cs="Times New Roman"/>
          <w:sz w:val="28"/>
          <w:szCs w:val="28"/>
        </w:rPr>
        <w:t>3. Налог на имущество</w:t>
      </w:r>
      <w:bookmarkEnd w:id="6"/>
      <w:bookmarkEnd w:id="7"/>
    </w:p>
    <w:p w:rsidR="00166E6F" w:rsidRPr="00166E6F" w:rsidRDefault="00166E6F" w:rsidP="00166E6F">
      <w:pPr>
        <w:autoSpaceDE w:val="0"/>
        <w:autoSpaceDN w:val="0"/>
        <w:adjustRightInd w:val="0"/>
        <w:spacing w:line="360" w:lineRule="auto"/>
        <w:ind w:firstLine="709"/>
        <w:jc w:val="center"/>
        <w:rPr>
          <w:b/>
          <w:sz w:val="28"/>
          <w:szCs w:val="28"/>
          <w:lang w:val="en-US"/>
        </w:rPr>
      </w:pP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Согласно п. 1 ст. 379 НК РФ налоговым периодом по налогу на имущество признается календарный год, а отчетными периодами признаются первый квартал, полугодие и девять месяцев календарного года (п. 2 ст. 379 НК РФ).</w:t>
      </w:r>
    </w:p>
    <w:p w:rsidR="003A7637" w:rsidRPr="00166E6F" w:rsidRDefault="003A7637" w:rsidP="00166E6F">
      <w:pPr>
        <w:spacing w:line="360" w:lineRule="auto"/>
        <w:ind w:firstLine="709"/>
        <w:jc w:val="both"/>
        <w:rPr>
          <w:sz w:val="28"/>
          <w:szCs w:val="28"/>
        </w:rPr>
      </w:pPr>
      <w:r w:rsidRPr="00166E6F">
        <w:rPr>
          <w:sz w:val="28"/>
          <w:szCs w:val="28"/>
        </w:rPr>
        <w:t>Налоговая база определяется как среднегодовая стоимость имущества, признаваемого объектом налогообложения (ст. 376 НК РФ).</w:t>
      </w:r>
    </w:p>
    <w:p w:rsidR="003A7637" w:rsidRPr="00696DCC" w:rsidRDefault="003A7637" w:rsidP="00166E6F">
      <w:pPr>
        <w:spacing w:line="360" w:lineRule="auto"/>
        <w:ind w:firstLine="709"/>
        <w:jc w:val="both"/>
        <w:rPr>
          <w:sz w:val="28"/>
          <w:szCs w:val="28"/>
        </w:rPr>
      </w:pPr>
      <w:r w:rsidRPr="00166E6F">
        <w:rPr>
          <w:sz w:val="28"/>
          <w:szCs w:val="28"/>
        </w:rPr>
        <w:t>Исходные данные для расчета представлены в таблице 6:</w:t>
      </w:r>
    </w:p>
    <w:p w:rsidR="00166E6F" w:rsidRPr="00696DCC" w:rsidRDefault="00166E6F" w:rsidP="00166E6F">
      <w:pPr>
        <w:spacing w:line="360" w:lineRule="auto"/>
        <w:ind w:firstLine="709"/>
        <w:jc w:val="both"/>
        <w:rPr>
          <w:sz w:val="28"/>
          <w:szCs w:val="28"/>
        </w:rPr>
      </w:pPr>
    </w:p>
    <w:p w:rsidR="003A7637" w:rsidRPr="00166E6F" w:rsidRDefault="003A7637" w:rsidP="00696DCC">
      <w:pPr>
        <w:spacing w:line="360" w:lineRule="auto"/>
        <w:ind w:firstLine="2127"/>
        <w:jc w:val="both"/>
        <w:rPr>
          <w:sz w:val="28"/>
          <w:szCs w:val="28"/>
        </w:rPr>
      </w:pPr>
      <w:r w:rsidRPr="00166E6F">
        <w:rPr>
          <w:sz w:val="28"/>
          <w:szCs w:val="28"/>
        </w:rPr>
        <w:t>Таблица 6</w:t>
      </w:r>
    </w:p>
    <w:p w:rsidR="003A7637" w:rsidRPr="00166E6F" w:rsidRDefault="003A7637" w:rsidP="00696DCC">
      <w:pPr>
        <w:spacing w:line="360" w:lineRule="auto"/>
        <w:ind w:firstLine="2127"/>
        <w:jc w:val="both"/>
        <w:rPr>
          <w:b/>
          <w:sz w:val="28"/>
          <w:szCs w:val="28"/>
        </w:rPr>
      </w:pPr>
      <w:r w:rsidRPr="00166E6F">
        <w:rPr>
          <w:b/>
          <w:sz w:val="28"/>
          <w:szCs w:val="28"/>
        </w:rPr>
        <w:t>Данные об остатках на счетах 01 и 02</w:t>
      </w:r>
    </w:p>
    <w:tbl>
      <w:tblPr>
        <w:tblW w:w="4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2"/>
        <w:gridCol w:w="1701"/>
        <w:gridCol w:w="992"/>
      </w:tblGrid>
      <w:tr w:rsidR="003A7637" w:rsidRPr="00166E6F" w:rsidTr="001A45BA">
        <w:trPr>
          <w:jc w:val="center"/>
        </w:trPr>
        <w:tc>
          <w:tcPr>
            <w:tcW w:w="2132" w:type="dxa"/>
          </w:tcPr>
          <w:p w:rsidR="003A7637" w:rsidRPr="00166E6F" w:rsidRDefault="003A7637" w:rsidP="00166E6F">
            <w:pPr>
              <w:spacing w:line="360" w:lineRule="auto"/>
              <w:rPr>
                <w:sz w:val="20"/>
                <w:szCs w:val="20"/>
              </w:rPr>
            </w:pPr>
            <w:r w:rsidRPr="00166E6F">
              <w:rPr>
                <w:sz w:val="20"/>
                <w:szCs w:val="20"/>
              </w:rPr>
              <w:t>Месяц года</w:t>
            </w:r>
          </w:p>
        </w:tc>
        <w:tc>
          <w:tcPr>
            <w:tcW w:w="1701" w:type="dxa"/>
          </w:tcPr>
          <w:p w:rsidR="003A7637" w:rsidRPr="00166E6F" w:rsidRDefault="003A7637" w:rsidP="00166E6F">
            <w:pPr>
              <w:spacing w:line="360" w:lineRule="auto"/>
              <w:rPr>
                <w:sz w:val="20"/>
                <w:szCs w:val="20"/>
              </w:rPr>
            </w:pPr>
            <w:r w:rsidRPr="00166E6F">
              <w:rPr>
                <w:sz w:val="20"/>
                <w:szCs w:val="20"/>
              </w:rPr>
              <w:t>Счет 01</w:t>
            </w:r>
          </w:p>
        </w:tc>
        <w:tc>
          <w:tcPr>
            <w:tcW w:w="992" w:type="dxa"/>
          </w:tcPr>
          <w:p w:rsidR="003A7637" w:rsidRPr="00166E6F" w:rsidRDefault="003A7637" w:rsidP="00166E6F">
            <w:pPr>
              <w:spacing w:line="360" w:lineRule="auto"/>
              <w:rPr>
                <w:sz w:val="20"/>
                <w:szCs w:val="20"/>
              </w:rPr>
            </w:pPr>
            <w:r w:rsidRPr="00166E6F">
              <w:rPr>
                <w:sz w:val="20"/>
                <w:szCs w:val="20"/>
              </w:rPr>
              <w:t>Счет 02</w:t>
            </w:r>
          </w:p>
        </w:tc>
      </w:tr>
      <w:tr w:rsidR="003A7637" w:rsidRPr="00166E6F" w:rsidTr="001A45BA">
        <w:trPr>
          <w:jc w:val="center"/>
        </w:trPr>
        <w:tc>
          <w:tcPr>
            <w:tcW w:w="2132" w:type="dxa"/>
          </w:tcPr>
          <w:p w:rsidR="003A7637" w:rsidRPr="00166E6F" w:rsidRDefault="003A7637" w:rsidP="00166E6F">
            <w:pPr>
              <w:spacing w:line="360" w:lineRule="auto"/>
              <w:rPr>
                <w:sz w:val="20"/>
                <w:szCs w:val="20"/>
              </w:rPr>
            </w:pPr>
            <w:r w:rsidRPr="00166E6F">
              <w:rPr>
                <w:sz w:val="20"/>
                <w:szCs w:val="20"/>
              </w:rPr>
              <w:t>1 января</w:t>
            </w:r>
          </w:p>
        </w:tc>
        <w:tc>
          <w:tcPr>
            <w:tcW w:w="1701" w:type="dxa"/>
          </w:tcPr>
          <w:p w:rsidR="003A7637" w:rsidRPr="00166E6F" w:rsidRDefault="00B1496D" w:rsidP="00166E6F">
            <w:pPr>
              <w:spacing w:line="360" w:lineRule="auto"/>
              <w:rPr>
                <w:sz w:val="20"/>
                <w:szCs w:val="20"/>
              </w:rPr>
            </w:pPr>
            <w:r w:rsidRPr="00166E6F">
              <w:rPr>
                <w:sz w:val="20"/>
                <w:szCs w:val="20"/>
              </w:rPr>
              <w:t>107 880</w:t>
            </w:r>
          </w:p>
        </w:tc>
        <w:tc>
          <w:tcPr>
            <w:tcW w:w="992" w:type="dxa"/>
          </w:tcPr>
          <w:p w:rsidR="003A7637" w:rsidRPr="00166E6F" w:rsidRDefault="003A7637" w:rsidP="00166E6F">
            <w:pPr>
              <w:spacing w:line="360" w:lineRule="auto"/>
              <w:rPr>
                <w:sz w:val="20"/>
                <w:szCs w:val="20"/>
              </w:rPr>
            </w:pPr>
            <w:r w:rsidRPr="00166E6F">
              <w:rPr>
                <w:sz w:val="20"/>
                <w:szCs w:val="20"/>
              </w:rPr>
              <w:t xml:space="preserve">19 </w:t>
            </w:r>
            <w:r w:rsidR="00B1496D" w:rsidRPr="00166E6F">
              <w:rPr>
                <w:sz w:val="20"/>
                <w:szCs w:val="20"/>
              </w:rPr>
              <w:t>75</w:t>
            </w:r>
            <w:r w:rsidRPr="00166E6F">
              <w:rPr>
                <w:sz w:val="20"/>
                <w:szCs w:val="20"/>
              </w:rPr>
              <w:t>0</w:t>
            </w:r>
          </w:p>
        </w:tc>
      </w:tr>
      <w:tr w:rsidR="003A7637" w:rsidRPr="00166E6F" w:rsidTr="001A45BA">
        <w:trPr>
          <w:jc w:val="center"/>
        </w:trPr>
        <w:tc>
          <w:tcPr>
            <w:tcW w:w="2132" w:type="dxa"/>
          </w:tcPr>
          <w:p w:rsidR="003A7637" w:rsidRPr="00166E6F" w:rsidRDefault="003A7637" w:rsidP="00166E6F">
            <w:pPr>
              <w:spacing w:line="360" w:lineRule="auto"/>
              <w:rPr>
                <w:sz w:val="20"/>
                <w:szCs w:val="20"/>
              </w:rPr>
            </w:pPr>
            <w:r w:rsidRPr="00166E6F">
              <w:rPr>
                <w:sz w:val="20"/>
                <w:szCs w:val="20"/>
              </w:rPr>
              <w:t>1 февраля</w:t>
            </w:r>
          </w:p>
        </w:tc>
        <w:tc>
          <w:tcPr>
            <w:tcW w:w="1701" w:type="dxa"/>
          </w:tcPr>
          <w:p w:rsidR="003A7637" w:rsidRPr="00166E6F" w:rsidRDefault="00B1496D" w:rsidP="00166E6F">
            <w:pPr>
              <w:spacing w:line="360" w:lineRule="auto"/>
              <w:rPr>
                <w:sz w:val="20"/>
                <w:szCs w:val="20"/>
              </w:rPr>
            </w:pPr>
            <w:r w:rsidRPr="00166E6F">
              <w:rPr>
                <w:sz w:val="20"/>
                <w:szCs w:val="20"/>
              </w:rPr>
              <w:t>107 880</w:t>
            </w:r>
          </w:p>
        </w:tc>
        <w:tc>
          <w:tcPr>
            <w:tcW w:w="992" w:type="dxa"/>
          </w:tcPr>
          <w:p w:rsidR="003A7637" w:rsidRPr="00166E6F" w:rsidRDefault="00B1496D" w:rsidP="00166E6F">
            <w:pPr>
              <w:spacing w:line="360" w:lineRule="auto"/>
              <w:rPr>
                <w:sz w:val="20"/>
                <w:szCs w:val="20"/>
              </w:rPr>
            </w:pPr>
            <w:r w:rsidRPr="00166E6F">
              <w:rPr>
                <w:sz w:val="20"/>
                <w:szCs w:val="20"/>
              </w:rPr>
              <w:t>23 305</w:t>
            </w:r>
          </w:p>
        </w:tc>
      </w:tr>
      <w:tr w:rsidR="00B1496D" w:rsidRPr="00166E6F" w:rsidTr="001A45BA">
        <w:trPr>
          <w:jc w:val="center"/>
        </w:trPr>
        <w:tc>
          <w:tcPr>
            <w:tcW w:w="2132" w:type="dxa"/>
          </w:tcPr>
          <w:p w:rsidR="00B1496D" w:rsidRPr="00166E6F" w:rsidRDefault="00B1496D" w:rsidP="00166E6F">
            <w:pPr>
              <w:spacing w:line="360" w:lineRule="auto"/>
              <w:rPr>
                <w:sz w:val="20"/>
                <w:szCs w:val="20"/>
              </w:rPr>
            </w:pPr>
            <w:r w:rsidRPr="00166E6F">
              <w:rPr>
                <w:sz w:val="20"/>
                <w:szCs w:val="20"/>
              </w:rPr>
              <w:t>1 марта</w:t>
            </w:r>
          </w:p>
        </w:tc>
        <w:tc>
          <w:tcPr>
            <w:tcW w:w="1701" w:type="dxa"/>
          </w:tcPr>
          <w:p w:rsidR="00B1496D" w:rsidRPr="00166E6F" w:rsidRDefault="00B1496D" w:rsidP="00166E6F">
            <w:pPr>
              <w:spacing w:line="360" w:lineRule="auto"/>
              <w:rPr>
                <w:sz w:val="20"/>
                <w:szCs w:val="20"/>
              </w:rPr>
            </w:pPr>
            <w:r w:rsidRPr="00166E6F">
              <w:rPr>
                <w:sz w:val="20"/>
                <w:szCs w:val="20"/>
              </w:rPr>
              <w:t>107 880</w:t>
            </w:r>
          </w:p>
        </w:tc>
        <w:tc>
          <w:tcPr>
            <w:tcW w:w="992" w:type="dxa"/>
          </w:tcPr>
          <w:p w:rsidR="00B1496D" w:rsidRPr="00166E6F" w:rsidRDefault="00B1496D" w:rsidP="00166E6F">
            <w:pPr>
              <w:spacing w:line="360" w:lineRule="auto"/>
              <w:rPr>
                <w:sz w:val="20"/>
                <w:szCs w:val="20"/>
              </w:rPr>
            </w:pPr>
            <w:r w:rsidRPr="00166E6F">
              <w:rPr>
                <w:sz w:val="20"/>
                <w:szCs w:val="20"/>
              </w:rPr>
              <w:t>26 860</w:t>
            </w:r>
          </w:p>
        </w:tc>
      </w:tr>
      <w:tr w:rsidR="00B1496D" w:rsidRPr="00166E6F" w:rsidTr="001A45BA">
        <w:trPr>
          <w:jc w:val="center"/>
        </w:trPr>
        <w:tc>
          <w:tcPr>
            <w:tcW w:w="2132" w:type="dxa"/>
          </w:tcPr>
          <w:p w:rsidR="00B1496D" w:rsidRPr="00166E6F" w:rsidRDefault="00B1496D" w:rsidP="00166E6F">
            <w:pPr>
              <w:spacing w:line="360" w:lineRule="auto"/>
              <w:rPr>
                <w:sz w:val="20"/>
                <w:szCs w:val="20"/>
              </w:rPr>
            </w:pPr>
            <w:r w:rsidRPr="00166E6F">
              <w:rPr>
                <w:sz w:val="20"/>
                <w:szCs w:val="20"/>
              </w:rPr>
              <w:t>1 апреля</w:t>
            </w:r>
          </w:p>
        </w:tc>
        <w:tc>
          <w:tcPr>
            <w:tcW w:w="1701" w:type="dxa"/>
          </w:tcPr>
          <w:p w:rsidR="00B1496D" w:rsidRPr="00166E6F" w:rsidRDefault="00B1496D" w:rsidP="00166E6F">
            <w:pPr>
              <w:spacing w:line="360" w:lineRule="auto"/>
              <w:rPr>
                <w:sz w:val="20"/>
                <w:szCs w:val="20"/>
              </w:rPr>
            </w:pPr>
            <w:r w:rsidRPr="00166E6F">
              <w:rPr>
                <w:sz w:val="20"/>
                <w:szCs w:val="20"/>
              </w:rPr>
              <w:t>107 880</w:t>
            </w:r>
          </w:p>
        </w:tc>
        <w:tc>
          <w:tcPr>
            <w:tcW w:w="992" w:type="dxa"/>
          </w:tcPr>
          <w:p w:rsidR="00B1496D" w:rsidRPr="00166E6F" w:rsidRDefault="00B1496D" w:rsidP="00166E6F">
            <w:pPr>
              <w:spacing w:line="360" w:lineRule="auto"/>
              <w:rPr>
                <w:sz w:val="20"/>
                <w:szCs w:val="20"/>
              </w:rPr>
            </w:pPr>
            <w:r w:rsidRPr="00166E6F">
              <w:rPr>
                <w:sz w:val="20"/>
                <w:szCs w:val="20"/>
              </w:rPr>
              <w:t>30 415</w:t>
            </w:r>
          </w:p>
        </w:tc>
      </w:tr>
    </w:tbl>
    <w:p w:rsidR="003A7637" w:rsidRPr="00166E6F" w:rsidRDefault="003A7637" w:rsidP="00166E6F">
      <w:pPr>
        <w:spacing w:line="360" w:lineRule="auto"/>
        <w:ind w:firstLine="709"/>
        <w:jc w:val="both"/>
        <w:rPr>
          <w:sz w:val="28"/>
          <w:szCs w:val="28"/>
        </w:rPr>
      </w:pPr>
    </w:p>
    <w:p w:rsidR="003A7637" w:rsidRPr="00166E6F" w:rsidRDefault="003A7637" w:rsidP="00166E6F">
      <w:pPr>
        <w:spacing w:line="360" w:lineRule="auto"/>
        <w:ind w:firstLine="709"/>
        <w:jc w:val="both"/>
        <w:rPr>
          <w:sz w:val="28"/>
          <w:szCs w:val="28"/>
        </w:rPr>
      </w:pPr>
      <w:r w:rsidRPr="00166E6F">
        <w:rPr>
          <w:sz w:val="28"/>
          <w:szCs w:val="28"/>
        </w:rPr>
        <w:t>Согласно п. 4 ст. 376 НК РФ среднегодовая или средняя стоимость имущества за налоговый период определяется как частное деления суммы, полученной в результате сложения величин остаточной стоимости имущества на 1 число каждого месяца налогового периода и 1 число следующего за налоговым периодом месяца, на количество месяцев в налоговом или отчетном периоде, увеличенное на единицу.</w:t>
      </w:r>
    </w:p>
    <w:p w:rsidR="003A7637" w:rsidRPr="00166E6F" w:rsidRDefault="003A7637" w:rsidP="00166E6F">
      <w:pPr>
        <w:numPr>
          <w:ilvl w:val="0"/>
          <w:numId w:val="1"/>
        </w:numPr>
        <w:spacing w:line="360" w:lineRule="auto"/>
        <w:ind w:left="0" w:firstLine="709"/>
        <w:jc w:val="both"/>
        <w:rPr>
          <w:sz w:val="28"/>
          <w:szCs w:val="28"/>
        </w:rPr>
      </w:pPr>
      <w:r w:rsidRPr="00166E6F">
        <w:rPr>
          <w:sz w:val="28"/>
          <w:szCs w:val="28"/>
        </w:rPr>
        <w:t>Определяем остаточную стоимость основных средств.</w:t>
      </w:r>
    </w:p>
    <w:p w:rsidR="003A7637" w:rsidRPr="00166E6F" w:rsidRDefault="003A7637" w:rsidP="00166E6F">
      <w:pPr>
        <w:spacing w:line="360" w:lineRule="auto"/>
        <w:ind w:firstLine="709"/>
        <w:jc w:val="both"/>
        <w:rPr>
          <w:sz w:val="28"/>
          <w:szCs w:val="28"/>
        </w:rPr>
      </w:pPr>
      <w:r w:rsidRPr="00166E6F">
        <w:rPr>
          <w:sz w:val="28"/>
          <w:szCs w:val="28"/>
        </w:rPr>
        <w:t>Остаточная стоимость основных средств = Первоначальная стоимость основных средств – Сумма начисленного износа.</w:t>
      </w:r>
    </w:p>
    <w:p w:rsidR="003A7637" w:rsidRPr="00166E6F" w:rsidRDefault="003A7637" w:rsidP="00166E6F">
      <w:pPr>
        <w:spacing w:line="360" w:lineRule="auto"/>
        <w:ind w:firstLine="709"/>
        <w:jc w:val="both"/>
        <w:rPr>
          <w:sz w:val="28"/>
          <w:szCs w:val="28"/>
        </w:rPr>
      </w:pPr>
      <w:r w:rsidRPr="00166E6F">
        <w:rPr>
          <w:sz w:val="28"/>
          <w:szCs w:val="28"/>
        </w:rPr>
        <w:t>Данные представлены в таблице 7.</w:t>
      </w:r>
    </w:p>
    <w:p w:rsidR="001A45BA" w:rsidRPr="00696DCC" w:rsidRDefault="001A45BA" w:rsidP="00166E6F">
      <w:pPr>
        <w:spacing w:line="360" w:lineRule="auto"/>
        <w:ind w:firstLine="709"/>
        <w:jc w:val="both"/>
        <w:rPr>
          <w:sz w:val="28"/>
          <w:szCs w:val="28"/>
        </w:rPr>
      </w:pPr>
    </w:p>
    <w:p w:rsidR="003A7637" w:rsidRPr="00166E6F" w:rsidRDefault="003A7637" w:rsidP="00166E6F">
      <w:pPr>
        <w:spacing w:line="360" w:lineRule="auto"/>
        <w:ind w:firstLine="709"/>
        <w:jc w:val="both"/>
        <w:rPr>
          <w:sz w:val="28"/>
          <w:szCs w:val="28"/>
        </w:rPr>
      </w:pPr>
      <w:r w:rsidRPr="00166E6F">
        <w:rPr>
          <w:sz w:val="28"/>
          <w:szCs w:val="28"/>
        </w:rPr>
        <w:t>Таблица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1"/>
        <w:gridCol w:w="1992"/>
        <w:gridCol w:w="1751"/>
        <w:gridCol w:w="2232"/>
      </w:tblGrid>
      <w:tr w:rsidR="003A7637" w:rsidRPr="001A45BA" w:rsidTr="00696DCC">
        <w:trPr>
          <w:trHeight w:val="1020"/>
          <w:jc w:val="center"/>
        </w:trPr>
        <w:tc>
          <w:tcPr>
            <w:tcW w:w="2921" w:type="dxa"/>
          </w:tcPr>
          <w:p w:rsidR="003A7637" w:rsidRPr="001A45BA" w:rsidRDefault="003A7637"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Отчетные данные на начало каждого месяца</w:t>
            </w:r>
          </w:p>
        </w:tc>
        <w:tc>
          <w:tcPr>
            <w:tcW w:w="1992" w:type="dxa"/>
          </w:tcPr>
          <w:p w:rsidR="003A7637" w:rsidRPr="001A45BA" w:rsidRDefault="003A7637" w:rsidP="001A45BA">
            <w:pPr>
              <w:spacing w:line="360" w:lineRule="auto"/>
              <w:rPr>
                <w:sz w:val="20"/>
                <w:szCs w:val="20"/>
              </w:rPr>
            </w:pPr>
            <w:r w:rsidRPr="001A45BA">
              <w:rPr>
                <w:sz w:val="20"/>
                <w:szCs w:val="20"/>
              </w:rPr>
              <w:t>Первоначальная стоимость основных средств</w:t>
            </w:r>
          </w:p>
        </w:tc>
        <w:tc>
          <w:tcPr>
            <w:tcW w:w="1751" w:type="dxa"/>
          </w:tcPr>
          <w:p w:rsidR="003A7637" w:rsidRPr="001A45BA" w:rsidRDefault="003A7637" w:rsidP="001A45BA">
            <w:pPr>
              <w:spacing w:line="360" w:lineRule="auto"/>
              <w:rPr>
                <w:sz w:val="20"/>
                <w:szCs w:val="20"/>
              </w:rPr>
            </w:pPr>
            <w:r w:rsidRPr="001A45BA">
              <w:rPr>
                <w:sz w:val="20"/>
                <w:szCs w:val="20"/>
              </w:rPr>
              <w:t>Сумма</w:t>
            </w:r>
            <w:r w:rsidR="001A45BA">
              <w:rPr>
                <w:sz w:val="20"/>
                <w:szCs w:val="20"/>
              </w:rPr>
              <w:t xml:space="preserve"> </w:t>
            </w:r>
            <w:r w:rsidRPr="001A45BA">
              <w:rPr>
                <w:sz w:val="20"/>
                <w:szCs w:val="20"/>
              </w:rPr>
              <w:t>начисленного</w:t>
            </w:r>
            <w:r w:rsidR="001A45BA">
              <w:rPr>
                <w:sz w:val="20"/>
                <w:szCs w:val="20"/>
              </w:rPr>
              <w:t xml:space="preserve"> </w:t>
            </w:r>
            <w:r w:rsidRPr="001A45BA">
              <w:rPr>
                <w:sz w:val="20"/>
                <w:szCs w:val="20"/>
              </w:rPr>
              <w:t>износа</w:t>
            </w:r>
          </w:p>
        </w:tc>
        <w:tc>
          <w:tcPr>
            <w:tcW w:w="2232" w:type="dxa"/>
          </w:tcPr>
          <w:p w:rsidR="003A7637" w:rsidRPr="001A45BA" w:rsidRDefault="003A7637" w:rsidP="001A45BA">
            <w:pPr>
              <w:spacing w:line="360" w:lineRule="auto"/>
              <w:rPr>
                <w:sz w:val="20"/>
                <w:szCs w:val="20"/>
              </w:rPr>
            </w:pPr>
            <w:r w:rsidRPr="001A45BA">
              <w:rPr>
                <w:sz w:val="20"/>
                <w:szCs w:val="20"/>
              </w:rPr>
              <w:t>Остаточная стоимость основных средств</w:t>
            </w:r>
          </w:p>
        </w:tc>
      </w:tr>
      <w:tr w:rsidR="00B1496D" w:rsidRPr="001A45BA" w:rsidTr="00696DCC">
        <w:trPr>
          <w:trHeight w:val="345"/>
          <w:jc w:val="center"/>
        </w:trPr>
        <w:tc>
          <w:tcPr>
            <w:tcW w:w="2921" w:type="dxa"/>
          </w:tcPr>
          <w:p w:rsidR="00B1496D" w:rsidRPr="001A45BA" w:rsidRDefault="00B1496D" w:rsidP="001A45BA">
            <w:pPr>
              <w:spacing w:line="360" w:lineRule="auto"/>
              <w:rPr>
                <w:sz w:val="20"/>
                <w:szCs w:val="20"/>
              </w:rPr>
            </w:pPr>
            <w:r w:rsidRPr="001A45BA">
              <w:rPr>
                <w:sz w:val="20"/>
                <w:szCs w:val="20"/>
              </w:rPr>
              <w:t>1 января</w:t>
            </w:r>
          </w:p>
        </w:tc>
        <w:tc>
          <w:tcPr>
            <w:tcW w:w="1992" w:type="dxa"/>
          </w:tcPr>
          <w:p w:rsidR="00B1496D" w:rsidRPr="001A45BA" w:rsidRDefault="00B1496D" w:rsidP="001A45BA">
            <w:pPr>
              <w:spacing w:line="360" w:lineRule="auto"/>
              <w:rPr>
                <w:sz w:val="20"/>
                <w:szCs w:val="20"/>
              </w:rPr>
            </w:pPr>
            <w:r w:rsidRPr="001A45BA">
              <w:rPr>
                <w:sz w:val="20"/>
                <w:szCs w:val="20"/>
              </w:rPr>
              <w:t>107 880</w:t>
            </w:r>
          </w:p>
        </w:tc>
        <w:tc>
          <w:tcPr>
            <w:tcW w:w="1751" w:type="dxa"/>
          </w:tcPr>
          <w:p w:rsidR="00B1496D" w:rsidRPr="001A45BA" w:rsidRDefault="00B1496D" w:rsidP="001A45BA">
            <w:pPr>
              <w:spacing w:line="360" w:lineRule="auto"/>
              <w:rPr>
                <w:sz w:val="20"/>
                <w:szCs w:val="20"/>
              </w:rPr>
            </w:pPr>
            <w:r w:rsidRPr="001A45BA">
              <w:rPr>
                <w:sz w:val="20"/>
                <w:szCs w:val="20"/>
              </w:rPr>
              <w:t>19 750</w:t>
            </w:r>
          </w:p>
        </w:tc>
        <w:tc>
          <w:tcPr>
            <w:tcW w:w="2232" w:type="dxa"/>
          </w:tcPr>
          <w:p w:rsidR="00B1496D" w:rsidRPr="001A45BA" w:rsidRDefault="00B1496D" w:rsidP="001A45BA">
            <w:pPr>
              <w:spacing w:line="360" w:lineRule="auto"/>
              <w:rPr>
                <w:sz w:val="20"/>
                <w:szCs w:val="20"/>
              </w:rPr>
            </w:pPr>
            <w:r w:rsidRPr="001A45BA">
              <w:rPr>
                <w:sz w:val="20"/>
                <w:szCs w:val="20"/>
              </w:rPr>
              <w:t>88 130</w:t>
            </w:r>
          </w:p>
        </w:tc>
      </w:tr>
      <w:tr w:rsidR="00B1496D" w:rsidRPr="001A45BA" w:rsidTr="00696DCC">
        <w:trPr>
          <w:trHeight w:val="345"/>
          <w:jc w:val="center"/>
        </w:trPr>
        <w:tc>
          <w:tcPr>
            <w:tcW w:w="2921" w:type="dxa"/>
          </w:tcPr>
          <w:p w:rsidR="00B1496D" w:rsidRPr="001A45BA" w:rsidRDefault="00B1496D" w:rsidP="001A45BA">
            <w:pPr>
              <w:spacing w:line="360" w:lineRule="auto"/>
              <w:rPr>
                <w:sz w:val="20"/>
                <w:szCs w:val="20"/>
              </w:rPr>
            </w:pPr>
            <w:r w:rsidRPr="001A45BA">
              <w:rPr>
                <w:sz w:val="20"/>
                <w:szCs w:val="20"/>
              </w:rPr>
              <w:t>1 февраля</w:t>
            </w:r>
          </w:p>
        </w:tc>
        <w:tc>
          <w:tcPr>
            <w:tcW w:w="1992" w:type="dxa"/>
          </w:tcPr>
          <w:p w:rsidR="00B1496D" w:rsidRPr="001A45BA" w:rsidRDefault="00B1496D" w:rsidP="001A45BA">
            <w:pPr>
              <w:spacing w:line="360" w:lineRule="auto"/>
              <w:rPr>
                <w:sz w:val="20"/>
                <w:szCs w:val="20"/>
              </w:rPr>
            </w:pPr>
            <w:r w:rsidRPr="001A45BA">
              <w:rPr>
                <w:sz w:val="20"/>
                <w:szCs w:val="20"/>
              </w:rPr>
              <w:t>107 880</w:t>
            </w:r>
          </w:p>
        </w:tc>
        <w:tc>
          <w:tcPr>
            <w:tcW w:w="1751" w:type="dxa"/>
          </w:tcPr>
          <w:p w:rsidR="00B1496D" w:rsidRPr="001A45BA" w:rsidRDefault="00B1496D" w:rsidP="001A45BA">
            <w:pPr>
              <w:spacing w:line="360" w:lineRule="auto"/>
              <w:rPr>
                <w:sz w:val="20"/>
                <w:szCs w:val="20"/>
              </w:rPr>
            </w:pPr>
            <w:r w:rsidRPr="001A45BA">
              <w:rPr>
                <w:sz w:val="20"/>
                <w:szCs w:val="20"/>
              </w:rPr>
              <w:t>23 305</w:t>
            </w:r>
          </w:p>
        </w:tc>
        <w:tc>
          <w:tcPr>
            <w:tcW w:w="2232" w:type="dxa"/>
          </w:tcPr>
          <w:p w:rsidR="00B1496D" w:rsidRPr="001A45BA" w:rsidRDefault="00B1496D" w:rsidP="001A45BA">
            <w:pPr>
              <w:spacing w:line="360" w:lineRule="auto"/>
              <w:rPr>
                <w:sz w:val="20"/>
                <w:szCs w:val="20"/>
              </w:rPr>
            </w:pPr>
            <w:r w:rsidRPr="001A45BA">
              <w:rPr>
                <w:sz w:val="20"/>
                <w:szCs w:val="20"/>
              </w:rPr>
              <w:t>84 575</w:t>
            </w:r>
          </w:p>
        </w:tc>
      </w:tr>
      <w:tr w:rsidR="00B1496D" w:rsidRPr="001A45BA" w:rsidTr="00696DCC">
        <w:trPr>
          <w:trHeight w:val="330"/>
          <w:jc w:val="center"/>
        </w:trPr>
        <w:tc>
          <w:tcPr>
            <w:tcW w:w="2921" w:type="dxa"/>
          </w:tcPr>
          <w:p w:rsidR="00B1496D" w:rsidRPr="001A45BA" w:rsidRDefault="00B1496D" w:rsidP="001A45BA">
            <w:pPr>
              <w:spacing w:line="360" w:lineRule="auto"/>
              <w:rPr>
                <w:sz w:val="20"/>
                <w:szCs w:val="20"/>
              </w:rPr>
            </w:pPr>
            <w:r w:rsidRPr="001A45BA">
              <w:rPr>
                <w:sz w:val="20"/>
                <w:szCs w:val="20"/>
              </w:rPr>
              <w:t>1 марта</w:t>
            </w:r>
          </w:p>
        </w:tc>
        <w:tc>
          <w:tcPr>
            <w:tcW w:w="1992" w:type="dxa"/>
          </w:tcPr>
          <w:p w:rsidR="00B1496D" w:rsidRPr="001A45BA" w:rsidRDefault="00B1496D" w:rsidP="001A45BA">
            <w:pPr>
              <w:spacing w:line="360" w:lineRule="auto"/>
              <w:rPr>
                <w:sz w:val="20"/>
                <w:szCs w:val="20"/>
              </w:rPr>
            </w:pPr>
            <w:r w:rsidRPr="001A45BA">
              <w:rPr>
                <w:sz w:val="20"/>
                <w:szCs w:val="20"/>
              </w:rPr>
              <w:t>107 880</w:t>
            </w:r>
          </w:p>
        </w:tc>
        <w:tc>
          <w:tcPr>
            <w:tcW w:w="1751" w:type="dxa"/>
          </w:tcPr>
          <w:p w:rsidR="00B1496D" w:rsidRPr="001A45BA" w:rsidRDefault="00B1496D" w:rsidP="001A45BA">
            <w:pPr>
              <w:spacing w:line="360" w:lineRule="auto"/>
              <w:rPr>
                <w:sz w:val="20"/>
                <w:szCs w:val="20"/>
              </w:rPr>
            </w:pPr>
            <w:r w:rsidRPr="001A45BA">
              <w:rPr>
                <w:sz w:val="20"/>
                <w:szCs w:val="20"/>
              </w:rPr>
              <w:t>26 860</w:t>
            </w:r>
          </w:p>
        </w:tc>
        <w:tc>
          <w:tcPr>
            <w:tcW w:w="2232" w:type="dxa"/>
          </w:tcPr>
          <w:p w:rsidR="00B1496D" w:rsidRPr="001A45BA" w:rsidRDefault="00B1496D" w:rsidP="001A45BA">
            <w:pPr>
              <w:spacing w:line="360" w:lineRule="auto"/>
              <w:rPr>
                <w:sz w:val="20"/>
                <w:szCs w:val="20"/>
              </w:rPr>
            </w:pPr>
            <w:r w:rsidRPr="001A45BA">
              <w:rPr>
                <w:sz w:val="20"/>
                <w:szCs w:val="20"/>
              </w:rPr>
              <w:t>81 020</w:t>
            </w:r>
          </w:p>
        </w:tc>
      </w:tr>
      <w:tr w:rsidR="00B1496D" w:rsidRPr="001A45BA" w:rsidTr="00696DCC">
        <w:trPr>
          <w:trHeight w:val="360"/>
          <w:jc w:val="center"/>
        </w:trPr>
        <w:tc>
          <w:tcPr>
            <w:tcW w:w="2921" w:type="dxa"/>
          </w:tcPr>
          <w:p w:rsidR="00B1496D" w:rsidRPr="001A45BA" w:rsidRDefault="00B1496D" w:rsidP="001A45BA">
            <w:pPr>
              <w:spacing w:line="360" w:lineRule="auto"/>
              <w:rPr>
                <w:sz w:val="20"/>
                <w:szCs w:val="20"/>
              </w:rPr>
            </w:pPr>
            <w:r w:rsidRPr="001A45BA">
              <w:rPr>
                <w:sz w:val="20"/>
                <w:szCs w:val="20"/>
              </w:rPr>
              <w:t>1 апреля</w:t>
            </w:r>
          </w:p>
        </w:tc>
        <w:tc>
          <w:tcPr>
            <w:tcW w:w="1992" w:type="dxa"/>
          </w:tcPr>
          <w:p w:rsidR="00B1496D" w:rsidRPr="001A45BA" w:rsidRDefault="00B1496D" w:rsidP="001A45BA">
            <w:pPr>
              <w:spacing w:line="360" w:lineRule="auto"/>
              <w:rPr>
                <w:sz w:val="20"/>
                <w:szCs w:val="20"/>
              </w:rPr>
            </w:pPr>
            <w:r w:rsidRPr="001A45BA">
              <w:rPr>
                <w:sz w:val="20"/>
                <w:szCs w:val="20"/>
              </w:rPr>
              <w:t>107 880</w:t>
            </w:r>
          </w:p>
        </w:tc>
        <w:tc>
          <w:tcPr>
            <w:tcW w:w="1751" w:type="dxa"/>
          </w:tcPr>
          <w:p w:rsidR="00B1496D" w:rsidRPr="001A45BA" w:rsidRDefault="00B1496D" w:rsidP="001A45BA">
            <w:pPr>
              <w:spacing w:line="360" w:lineRule="auto"/>
              <w:rPr>
                <w:sz w:val="20"/>
                <w:szCs w:val="20"/>
              </w:rPr>
            </w:pPr>
            <w:r w:rsidRPr="001A45BA">
              <w:rPr>
                <w:sz w:val="20"/>
                <w:szCs w:val="20"/>
              </w:rPr>
              <w:t>30 415</w:t>
            </w:r>
          </w:p>
        </w:tc>
        <w:tc>
          <w:tcPr>
            <w:tcW w:w="2232" w:type="dxa"/>
          </w:tcPr>
          <w:p w:rsidR="00B1496D" w:rsidRPr="001A45BA" w:rsidRDefault="00B1496D" w:rsidP="001A45BA">
            <w:pPr>
              <w:spacing w:line="360" w:lineRule="auto"/>
              <w:rPr>
                <w:sz w:val="20"/>
                <w:szCs w:val="20"/>
              </w:rPr>
            </w:pPr>
            <w:r w:rsidRPr="001A45BA">
              <w:rPr>
                <w:sz w:val="20"/>
                <w:szCs w:val="20"/>
              </w:rPr>
              <w:t>77 465</w:t>
            </w:r>
          </w:p>
        </w:tc>
      </w:tr>
    </w:tbl>
    <w:p w:rsidR="003A7637" w:rsidRPr="00166E6F" w:rsidRDefault="003A7637" w:rsidP="00166E6F">
      <w:pPr>
        <w:numPr>
          <w:ilvl w:val="0"/>
          <w:numId w:val="1"/>
        </w:numPr>
        <w:spacing w:line="360" w:lineRule="auto"/>
        <w:ind w:left="0" w:firstLine="709"/>
        <w:jc w:val="both"/>
        <w:rPr>
          <w:sz w:val="28"/>
          <w:szCs w:val="28"/>
        </w:rPr>
      </w:pPr>
      <w:r w:rsidRPr="00166E6F">
        <w:rPr>
          <w:sz w:val="28"/>
          <w:szCs w:val="28"/>
        </w:rPr>
        <w:t xml:space="preserve">Расчет суммы налога на имущество за 1 квартал </w:t>
      </w:r>
      <w:r w:rsidR="002E0A57" w:rsidRPr="00166E6F">
        <w:rPr>
          <w:sz w:val="28"/>
          <w:szCs w:val="28"/>
        </w:rPr>
        <w:t>2009</w:t>
      </w:r>
      <w:r w:rsidRPr="00166E6F">
        <w:rPr>
          <w:sz w:val="28"/>
          <w:szCs w:val="28"/>
        </w:rPr>
        <w:t xml:space="preserve"> года.</w:t>
      </w:r>
    </w:p>
    <w:p w:rsidR="002E0A57" w:rsidRPr="00166E6F" w:rsidRDefault="002E0A57" w:rsidP="00166E6F">
      <w:pPr>
        <w:spacing w:line="360" w:lineRule="auto"/>
        <w:ind w:firstLine="709"/>
        <w:jc w:val="both"/>
        <w:rPr>
          <w:sz w:val="28"/>
          <w:szCs w:val="28"/>
        </w:rPr>
      </w:pPr>
      <w:r w:rsidRPr="00166E6F">
        <w:rPr>
          <w:sz w:val="28"/>
          <w:szCs w:val="28"/>
        </w:rPr>
        <w:t>Согласно статье 380 НК РФ налоговые ставки устанавливаются законами субъектов Российской Федерации и не могут превышать 2,2 процента.</w:t>
      </w:r>
    </w:p>
    <w:p w:rsidR="003A7637" w:rsidRPr="00166E6F" w:rsidRDefault="003A7637" w:rsidP="00166E6F">
      <w:pPr>
        <w:spacing w:line="360" w:lineRule="auto"/>
        <w:ind w:firstLine="709"/>
        <w:jc w:val="both"/>
        <w:rPr>
          <w:sz w:val="28"/>
          <w:szCs w:val="28"/>
        </w:rPr>
      </w:pPr>
      <w:r w:rsidRPr="00166E6F">
        <w:rPr>
          <w:sz w:val="28"/>
          <w:szCs w:val="28"/>
        </w:rPr>
        <w:t>Налоговая база = (Сумма остаточной стоимости основных средств на 1 января + 1 февраля + 1 марта + 1 апреля) / 4 * 2,2% .</w:t>
      </w:r>
    </w:p>
    <w:p w:rsidR="003A7637" w:rsidRPr="00166E6F" w:rsidRDefault="003A7637" w:rsidP="00166E6F">
      <w:pPr>
        <w:spacing w:line="360" w:lineRule="auto"/>
        <w:ind w:firstLine="709"/>
        <w:jc w:val="both"/>
        <w:rPr>
          <w:sz w:val="28"/>
          <w:szCs w:val="28"/>
        </w:rPr>
      </w:pPr>
      <w:r w:rsidRPr="00166E6F">
        <w:rPr>
          <w:sz w:val="28"/>
          <w:szCs w:val="28"/>
        </w:rPr>
        <w:t>Сумма налога</w:t>
      </w:r>
      <w:r w:rsidR="001A45BA">
        <w:rPr>
          <w:sz w:val="28"/>
          <w:szCs w:val="28"/>
        </w:rPr>
        <w:t xml:space="preserve"> </w:t>
      </w:r>
      <w:r w:rsidRPr="00166E6F">
        <w:rPr>
          <w:sz w:val="28"/>
          <w:szCs w:val="28"/>
        </w:rPr>
        <w:t>за 1 квартал = (</w:t>
      </w:r>
      <w:r w:rsidR="00B1496D" w:rsidRPr="00166E6F">
        <w:rPr>
          <w:sz w:val="28"/>
          <w:szCs w:val="28"/>
        </w:rPr>
        <w:t>88 130 + 84 575 + 81 020 + 77 465</w:t>
      </w:r>
      <w:r w:rsidRPr="00166E6F">
        <w:rPr>
          <w:sz w:val="28"/>
          <w:szCs w:val="28"/>
        </w:rPr>
        <w:t xml:space="preserve">) / 4 * 2,2% = </w:t>
      </w:r>
      <w:r w:rsidR="00B1496D" w:rsidRPr="00166E6F">
        <w:rPr>
          <w:sz w:val="28"/>
          <w:szCs w:val="28"/>
        </w:rPr>
        <w:t>1 821,55</w:t>
      </w:r>
      <w:r w:rsidRPr="00166E6F">
        <w:rPr>
          <w:sz w:val="28"/>
          <w:szCs w:val="28"/>
        </w:rPr>
        <w:t xml:space="preserve"> руб.</w:t>
      </w:r>
    </w:p>
    <w:p w:rsidR="003A7637" w:rsidRPr="00166E6F" w:rsidRDefault="003A7637" w:rsidP="00166E6F">
      <w:pPr>
        <w:spacing w:line="360" w:lineRule="auto"/>
        <w:ind w:firstLine="709"/>
        <w:jc w:val="both"/>
        <w:rPr>
          <w:sz w:val="28"/>
          <w:szCs w:val="28"/>
        </w:rPr>
      </w:pPr>
      <w:r w:rsidRPr="00166E6F">
        <w:rPr>
          <w:sz w:val="28"/>
          <w:szCs w:val="28"/>
        </w:rPr>
        <w:t xml:space="preserve">Сумма авансового платежа, подлежащего уплате в бюджет за 1 квартал = </w:t>
      </w:r>
      <w:r w:rsidR="00B1496D" w:rsidRPr="00166E6F">
        <w:rPr>
          <w:sz w:val="28"/>
          <w:szCs w:val="28"/>
        </w:rPr>
        <w:t>1 821,55</w:t>
      </w:r>
      <w:r w:rsidRPr="00166E6F">
        <w:rPr>
          <w:sz w:val="28"/>
          <w:szCs w:val="28"/>
        </w:rPr>
        <w:t xml:space="preserve"> / 4 = </w:t>
      </w:r>
      <w:r w:rsidR="00B1496D" w:rsidRPr="00166E6F">
        <w:rPr>
          <w:sz w:val="28"/>
          <w:szCs w:val="28"/>
        </w:rPr>
        <w:t>455</w:t>
      </w:r>
      <w:r w:rsidRPr="00166E6F">
        <w:rPr>
          <w:sz w:val="28"/>
          <w:szCs w:val="28"/>
        </w:rPr>
        <w:t xml:space="preserve"> руб.</w:t>
      </w:r>
    </w:p>
    <w:p w:rsidR="003A7637" w:rsidRPr="00166E6F" w:rsidRDefault="003A7637" w:rsidP="00166E6F">
      <w:pPr>
        <w:spacing w:line="360" w:lineRule="auto"/>
        <w:ind w:firstLine="709"/>
        <w:jc w:val="both"/>
        <w:rPr>
          <w:sz w:val="28"/>
          <w:szCs w:val="28"/>
        </w:rPr>
      </w:pPr>
      <w:r w:rsidRPr="00166E6F">
        <w:rPr>
          <w:sz w:val="28"/>
          <w:szCs w:val="28"/>
        </w:rPr>
        <w:t xml:space="preserve">Согласно п.2 ст. 386 НК РФ налогоплательщики представляют налоговые расчеты по авансовым платежам по налогу не позднее 30 дней с даты окончания соответствующего отчетного периода. Следовательно, декларацию за 1 квартал </w:t>
      </w:r>
      <w:r w:rsidR="002E0A57" w:rsidRPr="00166E6F">
        <w:rPr>
          <w:sz w:val="28"/>
          <w:szCs w:val="28"/>
        </w:rPr>
        <w:t>2009</w:t>
      </w:r>
      <w:r w:rsidRPr="00166E6F">
        <w:rPr>
          <w:sz w:val="28"/>
          <w:szCs w:val="28"/>
        </w:rPr>
        <w:t xml:space="preserve"> года организация должна была представить в налоговые органы до 30 апреля </w:t>
      </w:r>
      <w:r w:rsidR="002E0A57" w:rsidRPr="00166E6F">
        <w:rPr>
          <w:sz w:val="28"/>
          <w:szCs w:val="28"/>
        </w:rPr>
        <w:t>2009</w:t>
      </w:r>
      <w:r w:rsidRPr="00166E6F">
        <w:rPr>
          <w:sz w:val="28"/>
          <w:szCs w:val="28"/>
        </w:rPr>
        <w:t xml:space="preserve">г. </w:t>
      </w:r>
    </w:p>
    <w:p w:rsidR="003A7637" w:rsidRPr="00166E6F" w:rsidRDefault="003A7637" w:rsidP="00166E6F">
      <w:pPr>
        <w:spacing w:line="360" w:lineRule="auto"/>
        <w:ind w:firstLine="709"/>
        <w:jc w:val="both"/>
        <w:rPr>
          <w:sz w:val="28"/>
          <w:szCs w:val="28"/>
        </w:rPr>
      </w:pPr>
      <w:r w:rsidRPr="00166E6F">
        <w:rPr>
          <w:sz w:val="28"/>
          <w:szCs w:val="28"/>
        </w:rPr>
        <w:t>Уплатить налог необходимо в течение 5 дней с момента подачи декларации (в нашем примере налог на имущество за 1 квартал предприятие должно уплатить до 05 мая).</w:t>
      </w:r>
    </w:p>
    <w:p w:rsidR="003A7637" w:rsidRPr="00696DCC" w:rsidRDefault="003A7637" w:rsidP="00166E6F">
      <w:pPr>
        <w:spacing w:line="360" w:lineRule="auto"/>
        <w:ind w:firstLine="709"/>
        <w:jc w:val="both"/>
        <w:rPr>
          <w:sz w:val="28"/>
          <w:szCs w:val="28"/>
        </w:rPr>
      </w:pPr>
      <w:r w:rsidRPr="00166E6F">
        <w:rPr>
          <w:sz w:val="28"/>
          <w:szCs w:val="28"/>
        </w:rPr>
        <w:t>Проводки по начислению и перечислению налога на имущество приведены в таблице 8.</w:t>
      </w:r>
    </w:p>
    <w:p w:rsidR="001A45BA" w:rsidRPr="00696DCC" w:rsidRDefault="001A45BA" w:rsidP="00166E6F">
      <w:pPr>
        <w:spacing w:line="360" w:lineRule="auto"/>
        <w:ind w:firstLine="709"/>
        <w:jc w:val="both"/>
        <w:rPr>
          <w:sz w:val="28"/>
          <w:szCs w:val="28"/>
        </w:rPr>
      </w:pPr>
    </w:p>
    <w:p w:rsidR="003A7637" w:rsidRPr="00166E6F" w:rsidRDefault="003A7637" w:rsidP="00166E6F">
      <w:pPr>
        <w:spacing w:line="360" w:lineRule="auto"/>
        <w:ind w:firstLine="709"/>
        <w:jc w:val="both"/>
        <w:rPr>
          <w:sz w:val="28"/>
          <w:szCs w:val="28"/>
        </w:rPr>
      </w:pPr>
      <w:r w:rsidRPr="00166E6F">
        <w:rPr>
          <w:sz w:val="28"/>
          <w:szCs w:val="28"/>
        </w:rPr>
        <w:t>Таблица 8</w:t>
      </w:r>
    </w:p>
    <w:p w:rsidR="003A7637" w:rsidRPr="001A45BA" w:rsidRDefault="003A7637" w:rsidP="00166E6F">
      <w:pPr>
        <w:spacing w:line="360" w:lineRule="auto"/>
        <w:ind w:firstLine="709"/>
        <w:jc w:val="both"/>
        <w:rPr>
          <w:b/>
          <w:sz w:val="28"/>
          <w:szCs w:val="28"/>
        </w:rPr>
      </w:pPr>
      <w:r w:rsidRPr="001A45BA">
        <w:rPr>
          <w:b/>
          <w:sz w:val="28"/>
          <w:szCs w:val="28"/>
        </w:rPr>
        <w:t>Бухгалтерские проводки по начислению и перечислению налога на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7"/>
        <w:gridCol w:w="1332"/>
        <w:gridCol w:w="1666"/>
        <w:gridCol w:w="1657"/>
      </w:tblGrid>
      <w:tr w:rsidR="003A7637" w:rsidRPr="001A45BA" w:rsidTr="001A45BA">
        <w:trPr>
          <w:trHeight w:val="294"/>
          <w:jc w:val="center"/>
        </w:trPr>
        <w:tc>
          <w:tcPr>
            <w:tcW w:w="4097" w:type="dxa"/>
            <w:vMerge w:val="restart"/>
          </w:tcPr>
          <w:p w:rsidR="003A7637" w:rsidRPr="001A45BA" w:rsidRDefault="003A7637"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Содержание хозяйственной записи</w:t>
            </w:r>
          </w:p>
        </w:tc>
        <w:tc>
          <w:tcPr>
            <w:tcW w:w="1332" w:type="dxa"/>
            <w:vMerge w:val="restart"/>
          </w:tcPr>
          <w:p w:rsidR="003A7637" w:rsidRPr="001A45BA" w:rsidRDefault="003A7637" w:rsidP="001A45BA">
            <w:pPr>
              <w:spacing w:line="360" w:lineRule="auto"/>
              <w:rPr>
                <w:sz w:val="20"/>
                <w:szCs w:val="20"/>
              </w:rPr>
            </w:pPr>
            <w:r w:rsidRPr="001A45BA">
              <w:rPr>
                <w:sz w:val="20"/>
                <w:szCs w:val="20"/>
              </w:rPr>
              <w:t>Сумма, руб.</w:t>
            </w:r>
          </w:p>
        </w:tc>
        <w:tc>
          <w:tcPr>
            <w:tcW w:w="3323" w:type="dxa"/>
            <w:gridSpan w:val="2"/>
          </w:tcPr>
          <w:p w:rsidR="003A7637" w:rsidRPr="001A45BA" w:rsidRDefault="003A7637" w:rsidP="001A45BA">
            <w:pPr>
              <w:spacing w:line="360" w:lineRule="auto"/>
              <w:rPr>
                <w:sz w:val="20"/>
                <w:szCs w:val="20"/>
              </w:rPr>
            </w:pPr>
            <w:r w:rsidRPr="001A45BA">
              <w:rPr>
                <w:sz w:val="20"/>
                <w:szCs w:val="20"/>
              </w:rPr>
              <w:t>Корреспонденция</w:t>
            </w:r>
          </w:p>
        </w:tc>
      </w:tr>
      <w:tr w:rsidR="003A7637" w:rsidRPr="001A45BA" w:rsidTr="001A45BA">
        <w:trPr>
          <w:trHeight w:val="123"/>
          <w:jc w:val="center"/>
        </w:trPr>
        <w:tc>
          <w:tcPr>
            <w:tcW w:w="4097" w:type="dxa"/>
            <w:vMerge/>
          </w:tcPr>
          <w:p w:rsidR="003A7637" w:rsidRPr="001A45BA" w:rsidRDefault="003A7637" w:rsidP="001A45BA">
            <w:pPr>
              <w:spacing w:line="360" w:lineRule="auto"/>
              <w:rPr>
                <w:sz w:val="20"/>
                <w:szCs w:val="20"/>
              </w:rPr>
            </w:pPr>
          </w:p>
        </w:tc>
        <w:tc>
          <w:tcPr>
            <w:tcW w:w="1332" w:type="dxa"/>
            <w:vMerge/>
          </w:tcPr>
          <w:p w:rsidR="003A7637" w:rsidRPr="001A45BA" w:rsidRDefault="003A7637" w:rsidP="001A45BA">
            <w:pPr>
              <w:spacing w:line="360" w:lineRule="auto"/>
              <w:rPr>
                <w:sz w:val="20"/>
                <w:szCs w:val="20"/>
              </w:rPr>
            </w:pPr>
          </w:p>
        </w:tc>
        <w:tc>
          <w:tcPr>
            <w:tcW w:w="1666" w:type="dxa"/>
          </w:tcPr>
          <w:p w:rsidR="003A7637" w:rsidRPr="001A45BA" w:rsidRDefault="003A7637" w:rsidP="001A45BA">
            <w:pPr>
              <w:spacing w:line="360" w:lineRule="auto"/>
              <w:rPr>
                <w:sz w:val="20"/>
                <w:szCs w:val="20"/>
              </w:rPr>
            </w:pPr>
            <w:r w:rsidRPr="001A45BA">
              <w:rPr>
                <w:sz w:val="20"/>
                <w:szCs w:val="20"/>
              </w:rPr>
              <w:t>Дебет</w:t>
            </w:r>
          </w:p>
        </w:tc>
        <w:tc>
          <w:tcPr>
            <w:tcW w:w="1657" w:type="dxa"/>
          </w:tcPr>
          <w:p w:rsidR="003A7637" w:rsidRPr="001A45BA" w:rsidRDefault="003A7637" w:rsidP="001A45BA">
            <w:pPr>
              <w:spacing w:line="360" w:lineRule="auto"/>
              <w:rPr>
                <w:sz w:val="20"/>
                <w:szCs w:val="20"/>
              </w:rPr>
            </w:pPr>
            <w:r w:rsidRPr="001A45BA">
              <w:rPr>
                <w:sz w:val="20"/>
                <w:szCs w:val="20"/>
              </w:rPr>
              <w:t>Кредит</w:t>
            </w:r>
          </w:p>
        </w:tc>
      </w:tr>
      <w:tr w:rsidR="003A7637" w:rsidRPr="001A45BA" w:rsidTr="001A45BA">
        <w:trPr>
          <w:trHeight w:val="575"/>
          <w:jc w:val="center"/>
        </w:trPr>
        <w:tc>
          <w:tcPr>
            <w:tcW w:w="4097"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1. Начислен налог на имущество</w:t>
            </w:r>
          </w:p>
        </w:tc>
        <w:tc>
          <w:tcPr>
            <w:tcW w:w="1332" w:type="dxa"/>
          </w:tcPr>
          <w:p w:rsidR="00A60C71" w:rsidRPr="001A45BA" w:rsidRDefault="00A60C71" w:rsidP="001A45BA">
            <w:pPr>
              <w:spacing w:line="360" w:lineRule="auto"/>
              <w:rPr>
                <w:sz w:val="20"/>
                <w:szCs w:val="20"/>
              </w:rPr>
            </w:pPr>
          </w:p>
          <w:p w:rsidR="003A7637" w:rsidRPr="001A45BA" w:rsidRDefault="00B1496D" w:rsidP="001A45BA">
            <w:pPr>
              <w:spacing w:line="360" w:lineRule="auto"/>
              <w:rPr>
                <w:sz w:val="20"/>
                <w:szCs w:val="20"/>
              </w:rPr>
            </w:pPr>
            <w:r w:rsidRPr="001A45BA">
              <w:rPr>
                <w:sz w:val="20"/>
                <w:szCs w:val="20"/>
              </w:rPr>
              <w:t>455</w:t>
            </w:r>
          </w:p>
        </w:tc>
        <w:tc>
          <w:tcPr>
            <w:tcW w:w="1666"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91-2</w:t>
            </w:r>
          </w:p>
        </w:tc>
        <w:tc>
          <w:tcPr>
            <w:tcW w:w="1657" w:type="dxa"/>
          </w:tcPr>
          <w:p w:rsidR="003A7637" w:rsidRPr="001A45BA" w:rsidRDefault="003A7637" w:rsidP="001A45BA">
            <w:pPr>
              <w:spacing w:line="360" w:lineRule="auto"/>
              <w:rPr>
                <w:sz w:val="20"/>
                <w:szCs w:val="20"/>
              </w:rPr>
            </w:pPr>
            <w:r w:rsidRPr="001A45BA">
              <w:rPr>
                <w:sz w:val="20"/>
                <w:szCs w:val="20"/>
              </w:rPr>
              <w:t>68-налог на имущ.</w:t>
            </w:r>
          </w:p>
        </w:tc>
      </w:tr>
      <w:tr w:rsidR="003A7637" w:rsidRPr="001A45BA" w:rsidTr="001A45BA">
        <w:trPr>
          <w:trHeight w:val="600"/>
          <w:jc w:val="center"/>
        </w:trPr>
        <w:tc>
          <w:tcPr>
            <w:tcW w:w="4097"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2. Перечислен налог на имущество</w:t>
            </w:r>
          </w:p>
        </w:tc>
        <w:tc>
          <w:tcPr>
            <w:tcW w:w="1332" w:type="dxa"/>
          </w:tcPr>
          <w:p w:rsidR="00A60C71" w:rsidRPr="001A45BA" w:rsidRDefault="00A60C71" w:rsidP="001A45BA">
            <w:pPr>
              <w:spacing w:line="360" w:lineRule="auto"/>
              <w:rPr>
                <w:sz w:val="20"/>
                <w:szCs w:val="20"/>
              </w:rPr>
            </w:pPr>
          </w:p>
          <w:p w:rsidR="003A7637" w:rsidRPr="001A45BA" w:rsidRDefault="00B1496D" w:rsidP="001A45BA">
            <w:pPr>
              <w:spacing w:line="360" w:lineRule="auto"/>
              <w:rPr>
                <w:sz w:val="20"/>
                <w:szCs w:val="20"/>
              </w:rPr>
            </w:pPr>
            <w:r w:rsidRPr="001A45BA">
              <w:rPr>
                <w:sz w:val="20"/>
                <w:szCs w:val="20"/>
              </w:rPr>
              <w:t>455</w:t>
            </w:r>
          </w:p>
        </w:tc>
        <w:tc>
          <w:tcPr>
            <w:tcW w:w="1666" w:type="dxa"/>
          </w:tcPr>
          <w:p w:rsidR="003A7637" w:rsidRPr="001A45BA" w:rsidRDefault="003A7637" w:rsidP="001A45BA">
            <w:pPr>
              <w:spacing w:line="360" w:lineRule="auto"/>
              <w:rPr>
                <w:sz w:val="20"/>
                <w:szCs w:val="20"/>
              </w:rPr>
            </w:pPr>
            <w:r w:rsidRPr="001A45BA">
              <w:rPr>
                <w:sz w:val="20"/>
                <w:szCs w:val="20"/>
              </w:rPr>
              <w:t>68-налог на имущ.</w:t>
            </w:r>
          </w:p>
        </w:tc>
        <w:tc>
          <w:tcPr>
            <w:tcW w:w="1657"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51</w:t>
            </w:r>
          </w:p>
        </w:tc>
      </w:tr>
    </w:tbl>
    <w:p w:rsidR="003A7637" w:rsidRDefault="001A45BA" w:rsidP="001A45BA">
      <w:pPr>
        <w:spacing w:line="360" w:lineRule="auto"/>
        <w:ind w:firstLine="709"/>
        <w:jc w:val="center"/>
        <w:rPr>
          <w:b/>
          <w:bCs/>
          <w:sz w:val="28"/>
          <w:szCs w:val="28"/>
          <w:lang w:val="en-US"/>
        </w:rPr>
      </w:pPr>
      <w:r>
        <w:rPr>
          <w:sz w:val="28"/>
          <w:szCs w:val="28"/>
        </w:rPr>
        <w:br w:type="page"/>
      </w:r>
      <w:bookmarkStart w:id="8" w:name="_Toc154633008"/>
      <w:bookmarkStart w:id="9" w:name="_Toc215825093"/>
      <w:r w:rsidR="003A7637" w:rsidRPr="00166E6F">
        <w:rPr>
          <w:b/>
          <w:bCs/>
          <w:sz w:val="28"/>
          <w:szCs w:val="28"/>
        </w:rPr>
        <w:t>4. Налог на прибыль организаций</w:t>
      </w:r>
      <w:bookmarkEnd w:id="8"/>
      <w:bookmarkEnd w:id="9"/>
    </w:p>
    <w:p w:rsidR="001A45BA" w:rsidRPr="001A45BA" w:rsidRDefault="001A45BA" w:rsidP="001A45BA">
      <w:pPr>
        <w:spacing w:line="360" w:lineRule="auto"/>
        <w:ind w:firstLine="709"/>
        <w:jc w:val="both"/>
        <w:rPr>
          <w:b/>
          <w:bCs/>
          <w:sz w:val="28"/>
          <w:szCs w:val="28"/>
          <w:lang w:val="en-US"/>
        </w:rPr>
      </w:pPr>
    </w:p>
    <w:p w:rsidR="003A7637" w:rsidRPr="00166E6F" w:rsidRDefault="003A7637" w:rsidP="00166E6F">
      <w:pPr>
        <w:autoSpaceDE w:val="0"/>
        <w:autoSpaceDN w:val="0"/>
        <w:adjustRightInd w:val="0"/>
        <w:spacing w:line="360" w:lineRule="auto"/>
        <w:ind w:firstLine="709"/>
        <w:jc w:val="both"/>
        <w:rPr>
          <w:sz w:val="28"/>
          <w:szCs w:val="28"/>
        </w:rPr>
      </w:pPr>
      <w:r w:rsidRPr="00166E6F">
        <w:rPr>
          <w:bCs/>
          <w:sz w:val="28"/>
          <w:szCs w:val="28"/>
        </w:rPr>
        <w:t xml:space="preserve">Согласно ст. 285 НК РФ </w:t>
      </w:r>
      <w:bookmarkStart w:id="10" w:name="sub_2851"/>
      <w:r w:rsidRPr="00166E6F">
        <w:rPr>
          <w:bCs/>
          <w:sz w:val="28"/>
          <w:szCs w:val="28"/>
        </w:rPr>
        <w:t>н</w:t>
      </w:r>
      <w:r w:rsidRPr="00166E6F">
        <w:rPr>
          <w:sz w:val="28"/>
          <w:szCs w:val="28"/>
        </w:rPr>
        <w:t xml:space="preserve">алоговым периодом по налогу признается календарный год. </w:t>
      </w:r>
      <w:bookmarkEnd w:id="10"/>
      <w:r w:rsidRPr="00166E6F">
        <w:rPr>
          <w:sz w:val="28"/>
          <w:szCs w:val="28"/>
        </w:rPr>
        <w:t>Отчетными периодами по налогу признаются первый квартал, полугодие и девять месяцев календарного года.</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Отчетными периодами для налогоплательщиков, исчисляющих ежемесячные авансовые платежи исходя из фактически полученной прибыли, признаются месяц, два месяца, три месяца и так далее до окончания календарного года.</w:t>
      </w:r>
    </w:p>
    <w:p w:rsidR="003A7637" w:rsidRPr="00166E6F" w:rsidRDefault="003A7637" w:rsidP="00166E6F">
      <w:pPr>
        <w:spacing w:line="360" w:lineRule="auto"/>
        <w:ind w:firstLine="709"/>
        <w:jc w:val="both"/>
        <w:rPr>
          <w:sz w:val="28"/>
          <w:szCs w:val="28"/>
        </w:rPr>
      </w:pPr>
      <w:r w:rsidRPr="00166E6F">
        <w:rPr>
          <w:sz w:val="28"/>
          <w:szCs w:val="28"/>
        </w:rPr>
        <w:t xml:space="preserve">1. Определяем доходы организации за 1 квартал </w:t>
      </w:r>
      <w:r w:rsidR="002E0A57" w:rsidRPr="00166E6F">
        <w:rPr>
          <w:sz w:val="28"/>
          <w:szCs w:val="28"/>
        </w:rPr>
        <w:t>2009</w:t>
      </w:r>
      <w:r w:rsidRPr="00166E6F">
        <w:rPr>
          <w:sz w:val="28"/>
          <w:szCs w:val="28"/>
        </w:rPr>
        <w:t xml:space="preserve"> года:</w:t>
      </w:r>
    </w:p>
    <w:p w:rsidR="003A7637" w:rsidRPr="00166E6F" w:rsidRDefault="003A7637" w:rsidP="00166E6F">
      <w:pPr>
        <w:spacing w:line="360" w:lineRule="auto"/>
        <w:ind w:firstLine="709"/>
        <w:jc w:val="both"/>
        <w:rPr>
          <w:sz w:val="28"/>
          <w:szCs w:val="28"/>
        </w:rPr>
      </w:pPr>
      <w:r w:rsidRPr="00166E6F">
        <w:rPr>
          <w:sz w:val="28"/>
          <w:szCs w:val="28"/>
        </w:rPr>
        <w:t>1) Выручка</w:t>
      </w:r>
      <w:r w:rsidR="001A45BA">
        <w:rPr>
          <w:sz w:val="28"/>
          <w:szCs w:val="28"/>
        </w:rPr>
        <w:t xml:space="preserve"> </w:t>
      </w:r>
      <w:r w:rsidRPr="00166E6F">
        <w:rPr>
          <w:sz w:val="28"/>
          <w:szCs w:val="28"/>
        </w:rPr>
        <w:t>от</w:t>
      </w:r>
      <w:r w:rsidR="001A45BA">
        <w:rPr>
          <w:sz w:val="28"/>
          <w:szCs w:val="28"/>
        </w:rPr>
        <w:t xml:space="preserve"> </w:t>
      </w:r>
      <w:r w:rsidRPr="00166E6F">
        <w:rPr>
          <w:sz w:val="28"/>
          <w:szCs w:val="28"/>
        </w:rPr>
        <w:t>реализации</w:t>
      </w:r>
      <w:r w:rsidR="001A45BA">
        <w:rPr>
          <w:sz w:val="28"/>
          <w:szCs w:val="28"/>
        </w:rPr>
        <w:t xml:space="preserve"> </w:t>
      </w:r>
      <w:r w:rsidRPr="00166E6F">
        <w:rPr>
          <w:sz w:val="28"/>
          <w:szCs w:val="28"/>
        </w:rPr>
        <w:t>за</w:t>
      </w:r>
      <w:r w:rsidR="001A45BA">
        <w:rPr>
          <w:sz w:val="28"/>
          <w:szCs w:val="28"/>
        </w:rPr>
        <w:t xml:space="preserve"> </w:t>
      </w:r>
      <w:r w:rsidRPr="00166E6F">
        <w:rPr>
          <w:sz w:val="28"/>
          <w:szCs w:val="28"/>
        </w:rPr>
        <w:t>минусом</w:t>
      </w:r>
      <w:r w:rsidR="001A45BA">
        <w:rPr>
          <w:sz w:val="28"/>
          <w:szCs w:val="28"/>
        </w:rPr>
        <w:t xml:space="preserve"> </w:t>
      </w:r>
      <w:r w:rsidRPr="00166E6F">
        <w:rPr>
          <w:sz w:val="28"/>
          <w:szCs w:val="28"/>
        </w:rPr>
        <w:t xml:space="preserve">НДС: </w:t>
      </w:r>
      <w:r w:rsidR="000814D8" w:rsidRPr="00166E6F">
        <w:rPr>
          <w:sz w:val="28"/>
          <w:szCs w:val="28"/>
        </w:rPr>
        <w:t>2 850 900</w:t>
      </w:r>
      <w:r w:rsidR="001A45BA">
        <w:rPr>
          <w:sz w:val="28"/>
          <w:szCs w:val="28"/>
        </w:rPr>
        <w:t xml:space="preserve"> </w:t>
      </w:r>
      <w:r w:rsidR="000814D8" w:rsidRPr="00166E6F">
        <w:rPr>
          <w:sz w:val="28"/>
          <w:szCs w:val="28"/>
        </w:rPr>
        <w:t>+ 2 100 500</w:t>
      </w:r>
      <w:r w:rsidR="001A45BA">
        <w:rPr>
          <w:sz w:val="28"/>
          <w:szCs w:val="28"/>
        </w:rPr>
        <w:t xml:space="preserve"> </w:t>
      </w:r>
      <w:r w:rsidR="000814D8" w:rsidRPr="00166E6F">
        <w:rPr>
          <w:sz w:val="28"/>
          <w:szCs w:val="28"/>
        </w:rPr>
        <w:t>+</w:t>
      </w:r>
      <w:r w:rsidR="001A45BA">
        <w:rPr>
          <w:sz w:val="28"/>
          <w:szCs w:val="28"/>
        </w:rPr>
        <w:t xml:space="preserve"> </w:t>
      </w:r>
      <w:r w:rsidR="000814D8" w:rsidRPr="00166E6F">
        <w:rPr>
          <w:sz w:val="28"/>
          <w:szCs w:val="28"/>
        </w:rPr>
        <w:t xml:space="preserve">2 460 000 </w:t>
      </w:r>
      <w:r w:rsidRPr="00166E6F">
        <w:rPr>
          <w:sz w:val="28"/>
          <w:szCs w:val="28"/>
        </w:rPr>
        <w:t xml:space="preserve">= </w:t>
      </w:r>
      <w:r w:rsidR="000814D8" w:rsidRPr="00166E6F">
        <w:rPr>
          <w:sz w:val="28"/>
          <w:szCs w:val="28"/>
        </w:rPr>
        <w:t>7 411 400</w:t>
      </w:r>
      <w:r w:rsidR="00B212F1" w:rsidRPr="00166E6F">
        <w:rPr>
          <w:sz w:val="28"/>
          <w:szCs w:val="28"/>
        </w:rPr>
        <w:t xml:space="preserve"> руб.;</w:t>
      </w:r>
    </w:p>
    <w:p w:rsidR="00806A53" w:rsidRPr="00166E6F" w:rsidRDefault="00806A53" w:rsidP="00166E6F">
      <w:pPr>
        <w:spacing w:line="360" w:lineRule="auto"/>
        <w:ind w:firstLine="709"/>
        <w:jc w:val="both"/>
        <w:rPr>
          <w:sz w:val="28"/>
          <w:szCs w:val="28"/>
        </w:rPr>
      </w:pPr>
      <w:r w:rsidRPr="00166E6F">
        <w:rPr>
          <w:sz w:val="28"/>
          <w:szCs w:val="28"/>
        </w:rPr>
        <w:t xml:space="preserve">2) Внереализационные доходы: </w:t>
      </w:r>
    </w:p>
    <w:p w:rsidR="00806A53" w:rsidRPr="00166E6F" w:rsidRDefault="00806A53" w:rsidP="00166E6F">
      <w:pPr>
        <w:spacing w:line="360" w:lineRule="auto"/>
        <w:ind w:firstLine="709"/>
        <w:jc w:val="both"/>
        <w:rPr>
          <w:sz w:val="28"/>
          <w:szCs w:val="28"/>
        </w:rPr>
      </w:pPr>
      <w:r w:rsidRPr="00166E6F">
        <w:rPr>
          <w:sz w:val="28"/>
          <w:szCs w:val="28"/>
        </w:rPr>
        <w:t>- признанные должником штрафы за нарушение договорных обязательств - 45 000 руб. (п. 3 ст. 250 НК РФ).</w:t>
      </w:r>
    </w:p>
    <w:p w:rsidR="00B212F1" w:rsidRPr="00166E6F" w:rsidRDefault="00B212F1" w:rsidP="00166E6F">
      <w:pPr>
        <w:spacing w:line="360" w:lineRule="auto"/>
        <w:ind w:firstLine="709"/>
        <w:jc w:val="both"/>
        <w:rPr>
          <w:sz w:val="28"/>
          <w:szCs w:val="28"/>
        </w:rPr>
      </w:pPr>
      <w:r w:rsidRPr="00166E6F">
        <w:rPr>
          <w:sz w:val="28"/>
          <w:szCs w:val="28"/>
        </w:rPr>
        <w:t>Итого доходы составили - 7 456 400 руб. (7 411 400 руб. + 45 000 руб.).</w:t>
      </w:r>
    </w:p>
    <w:p w:rsidR="003A7637" w:rsidRPr="00166E6F" w:rsidRDefault="003A7637" w:rsidP="00166E6F">
      <w:pPr>
        <w:spacing w:line="360" w:lineRule="auto"/>
        <w:ind w:firstLine="709"/>
        <w:jc w:val="both"/>
        <w:rPr>
          <w:sz w:val="28"/>
          <w:szCs w:val="28"/>
        </w:rPr>
      </w:pPr>
      <w:r w:rsidRPr="00166E6F">
        <w:rPr>
          <w:sz w:val="28"/>
          <w:szCs w:val="28"/>
        </w:rPr>
        <w:t xml:space="preserve">2. Определяем расходы организации за 1 квартал </w:t>
      </w:r>
      <w:r w:rsidR="002E0A57" w:rsidRPr="00166E6F">
        <w:rPr>
          <w:sz w:val="28"/>
          <w:szCs w:val="28"/>
        </w:rPr>
        <w:t>2009</w:t>
      </w:r>
      <w:r w:rsidRPr="00166E6F">
        <w:rPr>
          <w:sz w:val="28"/>
          <w:szCs w:val="28"/>
        </w:rPr>
        <w:t xml:space="preserve"> года:</w:t>
      </w:r>
    </w:p>
    <w:p w:rsidR="003A7637" w:rsidRPr="00166E6F" w:rsidRDefault="003A7637" w:rsidP="00166E6F">
      <w:pPr>
        <w:spacing w:line="360" w:lineRule="auto"/>
        <w:ind w:firstLine="709"/>
        <w:jc w:val="both"/>
        <w:rPr>
          <w:sz w:val="28"/>
          <w:szCs w:val="28"/>
        </w:rPr>
      </w:pPr>
      <w:r w:rsidRPr="00166E6F">
        <w:rPr>
          <w:sz w:val="28"/>
          <w:szCs w:val="28"/>
        </w:rPr>
        <w:t xml:space="preserve">1) Прямые расходы (себестоимость реализованной продукции): </w:t>
      </w:r>
      <w:r w:rsidR="000814D8" w:rsidRPr="00166E6F">
        <w:rPr>
          <w:sz w:val="28"/>
          <w:szCs w:val="28"/>
        </w:rPr>
        <w:t>1 740 000</w:t>
      </w:r>
      <w:r w:rsidRPr="00166E6F">
        <w:rPr>
          <w:sz w:val="28"/>
          <w:szCs w:val="28"/>
        </w:rPr>
        <w:t xml:space="preserve"> + 1 </w:t>
      </w:r>
      <w:r w:rsidR="000814D8" w:rsidRPr="00166E6F">
        <w:rPr>
          <w:sz w:val="28"/>
          <w:szCs w:val="28"/>
        </w:rPr>
        <w:t>54</w:t>
      </w:r>
      <w:r w:rsidRPr="00166E6F">
        <w:rPr>
          <w:sz w:val="28"/>
          <w:szCs w:val="28"/>
        </w:rPr>
        <w:t>0 000 + 1</w:t>
      </w:r>
      <w:r w:rsidR="000814D8" w:rsidRPr="00166E6F">
        <w:rPr>
          <w:sz w:val="28"/>
          <w:szCs w:val="28"/>
        </w:rPr>
        <w:t> 358 400</w:t>
      </w:r>
      <w:r w:rsidRPr="00166E6F">
        <w:rPr>
          <w:sz w:val="28"/>
          <w:szCs w:val="28"/>
        </w:rPr>
        <w:t xml:space="preserve"> = </w:t>
      </w:r>
      <w:r w:rsidR="000814D8" w:rsidRPr="00166E6F">
        <w:rPr>
          <w:sz w:val="28"/>
          <w:szCs w:val="28"/>
        </w:rPr>
        <w:t>4 638 400</w:t>
      </w:r>
      <w:r w:rsidRPr="00166E6F">
        <w:rPr>
          <w:sz w:val="28"/>
          <w:szCs w:val="28"/>
        </w:rPr>
        <w:t xml:space="preserve"> руб.</w:t>
      </w:r>
      <w:r w:rsidR="00B212F1" w:rsidRPr="00166E6F">
        <w:rPr>
          <w:sz w:val="28"/>
          <w:szCs w:val="28"/>
        </w:rPr>
        <w:t>;</w:t>
      </w:r>
    </w:p>
    <w:p w:rsidR="00917FEC" w:rsidRPr="00166E6F" w:rsidRDefault="003A7637" w:rsidP="00166E6F">
      <w:pPr>
        <w:spacing w:line="360" w:lineRule="auto"/>
        <w:ind w:firstLine="709"/>
        <w:jc w:val="both"/>
        <w:rPr>
          <w:sz w:val="28"/>
          <w:szCs w:val="28"/>
        </w:rPr>
      </w:pPr>
      <w:r w:rsidRPr="00166E6F">
        <w:rPr>
          <w:sz w:val="28"/>
          <w:szCs w:val="28"/>
        </w:rPr>
        <w:t xml:space="preserve">2) </w:t>
      </w:r>
      <w:r w:rsidR="00917FEC" w:rsidRPr="00166E6F">
        <w:rPr>
          <w:sz w:val="28"/>
          <w:szCs w:val="28"/>
        </w:rPr>
        <w:t xml:space="preserve">Прочие расходы, связанные с производством и (или) реализацией: </w:t>
      </w:r>
    </w:p>
    <w:p w:rsidR="00917FEC" w:rsidRPr="00166E6F" w:rsidRDefault="00917FEC" w:rsidP="00166E6F">
      <w:pPr>
        <w:spacing w:line="360" w:lineRule="auto"/>
        <w:ind w:firstLine="709"/>
        <w:jc w:val="both"/>
        <w:rPr>
          <w:sz w:val="28"/>
          <w:szCs w:val="28"/>
        </w:rPr>
      </w:pPr>
      <w:r w:rsidRPr="00166E6F">
        <w:rPr>
          <w:sz w:val="28"/>
          <w:szCs w:val="28"/>
        </w:rPr>
        <w:softHyphen/>
        <w:t>- расходы на командировки (в пределах норм) пп.12 п. 1 ст. 264 НК РФ - 193 460 руб. (76 900 + 83 400 + 69 </w:t>
      </w:r>
      <w:r w:rsidR="00B212F1" w:rsidRPr="00166E6F">
        <w:rPr>
          <w:sz w:val="28"/>
          <w:szCs w:val="28"/>
        </w:rPr>
        <w:t>760 - 12 400 - 8 700 - 15 500)</w:t>
      </w:r>
      <w:r w:rsidR="00B212F1" w:rsidRPr="00696DCC">
        <w:rPr>
          <w:sz w:val="28"/>
          <w:szCs w:val="28"/>
        </w:rPr>
        <w:t>;</w:t>
      </w:r>
    </w:p>
    <w:p w:rsidR="00B212F1" w:rsidRPr="00166E6F" w:rsidRDefault="00B212F1" w:rsidP="00166E6F">
      <w:pPr>
        <w:spacing w:line="360" w:lineRule="auto"/>
        <w:ind w:firstLine="709"/>
        <w:jc w:val="both"/>
        <w:rPr>
          <w:sz w:val="28"/>
          <w:szCs w:val="28"/>
        </w:rPr>
      </w:pPr>
      <w:r w:rsidRPr="00166E6F">
        <w:rPr>
          <w:sz w:val="28"/>
          <w:szCs w:val="28"/>
        </w:rPr>
        <w:t>3) Налог на имущество - 455 руб.</w:t>
      </w:r>
    </w:p>
    <w:p w:rsidR="00917FEC" w:rsidRPr="00166E6F" w:rsidRDefault="00B212F1" w:rsidP="00166E6F">
      <w:pPr>
        <w:spacing w:line="360" w:lineRule="auto"/>
        <w:ind w:firstLine="709"/>
        <w:jc w:val="both"/>
        <w:rPr>
          <w:sz w:val="28"/>
          <w:szCs w:val="28"/>
        </w:rPr>
      </w:pPr>
      <w:r w:rsidRPr="00166E6F">
        <w:rPr>
          <w:sz w:val="28"/>
          <w:szCs w:val="28"/>
        </w:rPr>
        <w:t>Итого расходы составили - 4 832 315 руб. (4 638 400 руб. + 193 460 руб. + 455 руб.).</w:t>
      </w:r>
    </w:p>
    <w:p w:rsidR="003A7637" w:rsidRPr="00166E6F" w:rsidRDefault="00B212F1" w:rsidP="00166E6F">
      <w:pPr>
        <w:spacing w:line="360" w:lineRule="auto"/>
        <w:ind w:firstLine="709"/>
        <w:jc w:val="both"/>
        <w:rPr>
          <w:sz w:val="28"/>
          <w:szCs w:val="28"/>
        </w:rPr>
      </w:pPr>
      <w:bookmarkStart w:id="11" w:name="sub_262202"/>
      <w:r w:rsidRPr="00166E6F">
        <w:rPr>
          <w:sz w:val="28"/>
          <w:szCs w:val="28"/>
        </w:rPr>
        <w:t>3</w:t>
      </w:r>
      <w:r w:rsidR="003A7637" w:rsidRPr="00166E6F">
        <w:rPr>
          <w:sz w:val="28"/>
          <w:szCs w:val="28"/>
        </w:rPr>
        <w:t xml:space="preserve">. </w:t>
      </w:r>
      <w:bookmarkEnd w:id="11"/>
      <w:r w:rsidR="003A7637" w:rsidRPr="00166E6F">
        <w:rPr>
          <w:sz w:val="28"/>
          <w:szCs w:val="28"/>
        </w:rPr>
        <w:t>Рассчитываем общую сумму налога на прибыль.</w:t>
      </w:r>
    </w:p>
    <w:p w:rsidR="003A7637" w:rsidRPr="00166E6F" w:rsidRDefault="003A7637" w:rsidP="00166E6F">
      <w:pPr>
        <w:spacing w:line="360" w:lineRule="auto"/>
        <w:ind w:firstLine="709"/>
        <w:jc w:val="both"/>
        <w:rPr>
          <w:sz w:val="28"/>
          <w:szCs w:val="28"/>
        </w:rPr>
      </w:pPr>
      <w:r w:rsidRPr="00166E6F">
        <w:rPr>
          <w:sz w:val="28"/>
          <w:szCs w:val="28"/>
        </w:rPr>
        <w:t xml:space="preserve">1) Налоговая база: </w:t>
      </w:r>
      <w:r w:rsidR="00B212F1" w:rsidRPr="00166E6F">
        <w:rPr>
          <w:sz w:val="28"/>
          <w:szCs w:val="28"/>
        </w:rPr>
        <w:t>7 456 400</w:t>
      </w:r>
      <w:r w:rsidRPr="00166E6F">
        <w:rPr>
          <w:sz w:val="28"/>
          <w:szCs w:val="28"/>
        </w:rPr>
        <w:t xml:space="preserve"> руб. – </w:t>
      </w:r>
      <w:r w:rsidR="00B212F1" w:rsidRPr="00166E6F">
        <w:rPr>
          <w:sz w:val="28"/>
          <w:szCs w:val="28"/>
        </w:rPr>
        <w:t>4 832 315</w:t>
      </w:r>
      <w:r w:rsidRPr="00166E6F">
        <w:rPr>
          <w:sz w:val="28"/>
          <w:szCs w:val="28"/>
        </w:rPr>
        <w:t xml:space="preserve"> руб. = </w:t>
      </w:r>
      <w:r w:rsidR="00B212F1" w:rsidRPr="00166E6F">
        <w:rPr>
          <w:sz w:val="28"/>
          <w:szCs w:val="28"/>
        </w:rPr>
        <w:t>2 624 085</w:t>
      </w:r>
      <w:r w:rsidRPr="00166E6F">
        <w:rPr>
          <w:sz w:val="28"/>
          <w:szCs w:val="28"/>
        </w:rPr>
        <w:t xml:space="preserve"> руб.</w:t>
      </w:r>
    </w:p>
    <w:p w:rsidR="003A7637" w:rsidRPr="00166E6F" w:rsidRDefault="003A7637" w:rsidP="00166E6F">
      <w:pPr>
        <w:spacing w:line="360" w:lineRule="auto"/>
        <w:ind w:firstLine="709"/>
        <w:jc w:val="both"/>
        <w:rPr>
          <w:sz w:val="28"/>
          <w:szCs w:val="28"/>
        </w:rPr>
      </w:pPr>
      <w:r w:rsidRPr="00166E6F">
        <w:rPr>
          <w:sz w:val="28"/>
          <w:szCs w:val="28"/>
        </w:rPr>
        <w:t>Согласно п. 1 ст. 284 НК РФ налоговая ставка устанавливается в размере 2</w:t>
      </w:r>
      <w:r w:rsidR="00220FE9" w:rsidRPr="00166E6F">
        <w:rPr>
          <w:sz w:val="28"/>
          <w:szCs w:val="28"/>
        </w:rPr>
        <w:t>0</w:t>
      </w:r>
      <w:r w:rsidRPr="00166E6F">
        <w:rPr>
          <w:sz w:val="28"/>
          <w:szCs w:val="28"/>
        </w:rPr>
        <w:t xml:space="preserve"> процентов. При этом:</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 сумма налога, исчисленная по налоговой ставке в размере </w:t>
      </w:r>
      <w:r w:rsidR="00220FE9" w:rsidRPr="00166E6F">
        <w:rPr>
          <w:sz w:val="28"/>
          <w:szCs w:val="28"/>
        </w:rPr>
        <w:t>2</w:t>
      </w:r>
      <w:r w:rsidRPr="00166E6F">
        <w:rPr>
          <w:sz w:val="28"/>
          <w:szCs w:val="28"/>
        </w:rPr>
        <w:t xml:space="preserve"> процента, зачисляется в федеральный бюджет;</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 xml:space="preserve">– сумма налога, исчисленная по налоговой ставке в размере </w:t>
      </w:r>
      <w:r w:rsidR="00220FE9" w:rsidRPr="00166E6F">
        <w:rPr>
          <w:sz w:val="28"/>
          <w:szCs w:val="28"/>
        </w:rPr>
        <w:t>18</w:t>
      </w:r>
      <w:r w:rsidRPr="00166E6F">
        <w:rPr>
          <w:sz w:val="28"/>
          <w:szCs w:val="28"/>
        </w:rPr>
        <w:t xml:space="preserve"> процент</w:t>
      </w:r>
      <w:r w:rsidR="00220FE9" w:rsidRPr="00166E6F">
        <w:rPr>
          <w:sz w:val="28"/>
          <w:szCs w:val="28"/>
        </w:rPr>
        <w:t>ов</w:t>
      </w:r>
      <w:r w:rsidRPr="00166E6F">
        <w:rPr>
          <w:sz w:val="28"/>
          <w:szCs w:val="28"/>
        </w:rPr>
        <w:t>, зачисляется в бюджеты субъектов Российской Федерации.</w:t>
      </w:r>
    </w:p>
    <w:p w:rsidR="003A7637" w:rsidRPr="00166E6F" w:rsidRDefault="003A7637" w:rsidP="00166E6F">
      <w:pPr>
        <w:spacing w:line="360" w:lineRule="auto"/>
        <w:ind w:firstLine="709"/>
        <w:jc w:val="both"/>
        <w:rPr>
          <w:sz w:val="28"/>
          <w:szCs w:val="28"/>
        </w:rPr>
      </w:pPr>
      <w:r w:rsidRPr="00166E6F">
        <w:rPr>
          <w:sz w:val="28"/>
          <w:szCs w:val="28"/>
        </w:rPr>
        <w:t>Сумма налога на прибыль составит</w:t>
      </w:r>
      <w:r w:rsidR="00B212F1" w:rsidRPr="00166E6F">
        <w:rPr>
          <w:sz w:val="28"/>
          <w:szCs w:val="28"/>
        </w:rPr>
        <w:t xml:space="preserve"> </w:t>
      </w:r>
      <w:r w:rsidR="00D20FD5" w:rsidRPr="00166E6F">
        <w:rPr>
          <w:sz w:val="28"/>
          <w:szCs w:val="28"/>
        </w:rPr>
        <w:t xml:space="preserve">524817 </w:t>
      </w:r>
      <w:r w:rsidR="00B212F1" w:rsidRPr="00166E6F">
        <w:rPr>
          <w:sz w:val="28"/>
          <w:szCs w:val="28"/>
        </w:rPr>
        <w:t>руб.</w:t>
      </w:r>
      <w:r w:rsidRPr="00166E6F">
        <w:rPr>
          <w:sz w:val="28"/>
          <w:szCs w:val="28"/>
        </w:rPr>
        <w:t xml:space="preserve"> </w:t>
      </w:r>
      <w:r w:rsidR="00D20FD5" w:rsidRPr="00166E6F">
        <w:rPr>
          <w:sz w:val="28"/>
          <w:szCs w:val="28"/>
        </w:rPr>
        <w:t>(2 624 085 * 20</w:t>
      </w:r>
      <w:r w:rsidR="00B212F1" w:rsidRPr="00166E6F">
        <w:rPr>
          <w:sz w:val="28"/>
          <w:szCs w:val="28"/>
        </w:rPr>
        <w:t>%)</w:t>
      </w:r>
      <w:r w:rsidRPr="00166E6F">
        <w:rPr>
          <w:sz w:val="28"/>
          <w:szCs w:val="28"/>
        </w:rPr>
        <w:t>, в том числе:</w:t>
      </w:r>
    </w:p>
    <w:p w:rsidR="003A7637" w:rsidRPr="00166E6F" w:rsidRDefault="003A7637" w:rsidP="00166E6F">
      <w:pPr>
        <w:spacing w:line="360" w:lineRule="auto"/>
        <w:ind w:firstLine="709"/>
        <w:jc w:val="both"/>
        <w:rPr>
          <w:sz w:val="28"/>
          <w:szCs w:val="28"/>
        </w:rPr>
      </w:pPr>
      <w:r w:rsidRPr="00166E6F">
        <w:rPr>
          <w:sz w:val="28"/>
          <w:szCs w:val="28"/>
        </w:rPr>
        <w:t xml:space="preserve">– федеральный бюджет: </w:t>
      </w:r>
      <w:r w:rsidR="00B212F1" w:rsidRPr="00166E6F">
        <w:rPr>
          <w:sz w:val="28"/>
          <w:szCs w:val="28"/>
        </w:rPr>
        <w:t xml:space="preserve">2 624 085 </w:t>
      </w:r>
      <w:r w:rsidRPr="00166E6F">
        <w:rPr>
          <w:sz w:val="28"/>
          <w:szCs w:val="28"/>
        </w:rPr>
        <w:t xml:space="preserve">* </w:t>
      </w:r>
      <w:r w:rsidR="00CD5AD3" w:rsidRPr="00166E6F">
        <w:rPr>
          <w:sz w:val="28"/>
          <w:szCs w:val="28"/>
        </w:rPr>
        <w:t>2</w:t>
      </w:r>
      <w:r w:rsidRPr="00166E6F">
        <w:rPr>
          <w:sz w:val="28"/>
          <w:szCs w:val="28"/>
        </w:rPr>
        <w:t xml:space="preserve">% = </w:t>
      </w:r>
      <w:r w:rsidR="00CD5AD3" w:rsidRPr="00166E6F">
        <w:rPr>
          <w:sz w:val="28"/>
          <w:szCs w:val="28"/>
        </w:rPr>
        <w:t xml:space="preserve">52481,7 </w:t>
      </w:r>
      <w:r w:rsidRPr="00166E6F">
        <w:rPr>
          <w:sz w:val="28"/>
          <w:szCs w:val="28"/>
        </w:rPr>
        <w:t>руб.;</w:t>
      </w:r>
    </w:p>
    <w:p w:rsidR="003A7637" w:rsidRPr="00166E6F" w:rsidRDefault="003A7637" w:rsidP="00166E6F">
      <w:pPr>
        <w:spacing w:line="360" w:lineRule="auto"/>
        <w:ind w:firstLine="709"/>
        <w:jc w:val="both"/>
        <w:rPr>
          <w:sz w:val="28"/>
          <w:szCs w:val="28"/>
        </w:rPr>
      </w:pPr>
      <w:r w:rsidRPr="00166E6F">
        <w:rPr>
          <w:sz w:val="28"/>
          <w:szCs w:val="28"/>
        </w:rPr>
        <w:t xml:space="preserve">– бюджет субъектов федерации: </w:t>
      </w:r>
      <w:r w:rsidR="00B212F1" w:rsidRPr="00166E6F">
        <w:rPr>
          <w:sz w:val="28"/>
          <w:szCs w:val="28"/>
        </w:rPr>
        <w:t xml:space="preserve">2 624 085 </w:t>
      </w:r>
      <w:r w:rsidRPr="00166E6F">
        <w:rPr>
          <w:sz w:val="28"/>
          <w:szCs w:val="28"/>
        </w:rPr>
        <w:t xml:space="preserve">* </w:t>
      </w:r>
      <w:r w:rsidR="00CD5AD3" w:rsidRPr="00166E6F">
        <w:rPr>
          <w:sz w:val="28"/>
          <w:szCs w:val="28"/>
        </w:rPr>
        <w:t>18</w:t>
      </w:r>
      <w:r w:rsidRPr="00166E6F">
        <w:rPr>
          <w:sz w:val="28"/>
          <w:szCs w:val="28"/>
        </w:rPr>
        <w:t xml:space="preserve">% = </w:t>
      </w:r>
      <w:r w:rsidR="00CD5AD3" w:rsidRPr="00166E6F">
        <w:rPr>
          <w:sz w:val="28"/>
          <w:szCs w:val="28"/>
        </w:rPr>
        <w:t xml:space="preserve">472335,3 </w:t>
      </w:r>
      <w:r w:rsidRPr="00166E6F">
        <w:rPr>
          <w:sz w:val="28"/>
          <w:szCs w:val="28"/>
        </w:rPr>
        <w:t>руб.</w:t>
      </w:r>
    </w:p>
    <w:p w:rsidR="003A7637" w:rsidRPr="00696DCC" w:rsidRDefault="003A7637" w:rsidP="00166E6F">
      <w:pPr>
        <w:spacing w:line="360" w:lineRule="auto"/>
        <w:ind w:firstLine="709"/>
        <w:jc w:val="both"/>
        <w:rPr>
          <w:sz w:val="28"/>
          <w:szCs w:val="28"/>
        </w:rPr>
      </w:pPr>
      <w:r w:rsidRPr="00166E6F">
        <w:rPr>
          <w:sz w:val="28"/>
          <w:szCs w:val="28"/>
        </w:rPr>
        <w:t>Проводки по начислению и перечислению налога на прибыль приведены в таблице 9.</w:t>
      </w:r>
    </w:p>
    <w:p w:rsidR="001A45BA" w:rsidRPr="00696DCC" w:rsidRDefault="001A45BA" w:rsidP="00166E6F">
      <w:pPr>
        <w:spacing w:line="360" w:lineRule="auto"/>
        <w:ind w:firstLine="709"/>
        <w:jc w:val="both"/>
        <w:rPr>
          <w:sz w:val="28"/>
          <w:szCs w:val="28"/>
        </w:rPr>
      </w:pPr>
    </w:p>
    <w:p w:rsidR="003A7637" w:rsidRPr="00166E6F" w:rsidRDefault="003A7637" w:rsidP="00166E6F">
      <w:pPr>
        <w:spacing w:line="360" w:lineRule="auto"/>
        <w:ind w:firstLine="709"/>
        <w:jc w:val="both"/>
        <w:rPr>
          <w:sz w:val="28"/>
          <w:szCs w:val="28"/>
        </w:rPr>
      </w:pPr>
      <w:r w:rsidRPr="00166E6F">
        <w:rPr>
          <w:sz w:val="28"/>
          <w:szCs w:val="28"/>
        </w:rPr>
        <w:t>Таблица 9</w:t>
      </w:r>
    </w:p>
    <w:p w:rsidR="003A7637" w:rsidRPr="001A45BA" w:rsidRDefault="003A7637" w:rsidP="00166E6F">
      <w:pPr>
        <w:spacing w:line="360" w:lineRule="auto"/>
        <w:ind w:firstLine="709"/>
        <w:jc w:val="both"/>
        <w:rPr>
          <w:b/>
          <w:sz w:val="28"/>
          <w:szCs w:val="28"/>
        </w:rPr>
      </w:pPr>
      <w:r w:rsidRPr="001A45BA">
        <w:rPr>
          <w:b/>
          <w:sz w:val="28"/>
          <w:szCs w:val="28"/>
        </w:rPr>
        <w:t>Бухгалтерские проводки по начислению и перечислению налога на прибыль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5"/>
        <w:gridCol w:w="1443"/>
        <w:gridCol w:w="1443"/>
        <w:gridCol w:w="1596"/>
      </w:tblGrid>
      <w:tr w:rsidR="003A7637" w:rsidRPr="001A45BA" w:rsidTr="00696DCC">
        <w:trPr>
          <w:trHeight w:val="345"/>
          <w:jc w:val="center"/>
        </w:trPr>
        <w:tc>
          <w:tcPr>
            <w:tcW w:w="4105" w:type="dxa"/>
            <w:vMerge w:val="restart"/>
          </w:tcPr>
          <w:p w:rsidR="003A7637" w:rsidRPr="001A45BA" w:rsidRDefault="003A7637"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Содержание хозяйственной записи</w:t>
            </w:r>
          </w:p>
        </w:tc>
        <w:tc>
          <w:tcPr>
            <w:tcW w:w="1443" w:type="dxa"/>
            <w:vMerge w:val="restart"/>
          </w:tcPr>
          <w:p w:rsidR="003A7637" w:rsidRPr="001A45BA" w:rsidRDefault="003A7637"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Сумма, руб.</w:t>
            </w:r>
          </w:p>
        </w:tc>
        <w:tc>
          <w:tcPr>
            <w:tcW w:w="3039" w:type="dxa"/>
            <w:gridSpan w:val="2"/>
          </w:tcPr>
          <w:p w:rsidR="003A7637" w:rsidRPr="001A45BA" w:rsidRDefault="003A7637" w:rsidP="001A45BA">
            <w:pPr>
              <w:spacing w:line="360" w:lineRule="auto"/>
              <w:rPr>
                <w:sz w:val="20"/>
                <w:szCs w:val="20"/>
              </w:rPr>
            </w:pPr>
            <w:r w:rsidRPr="001A45BA">
              <w:rPr>
                <w:sz w:val="20"/>
                <w:szCs w:val="20"/>
              </w:rPr>
              <w:t>Корреспонденция</w:t>
            </w:r>
          </w:p>
        </w:tc>
      </w:tr>
      <w:tr w:rsidR="003A7637" w:rsidRPr="001A45BA" w:rsidTr="00696DCC">
        <w:trPr>
          <w:trHeight w:val="144"/>
          <w:jc w:val="center"/>
        </w:trPr>
        <w:tc>
          <w:tcPr>
            <w:tcW w:w="4105" w:type="dxa"/>
            <w:vMerge/>
          </w:tcPr>
          <w:p w:rsidR="003A7637" w:rsidRPr="001A45BA" w:rsidRDefault="003A7637" w:rsidP="001A45BA">
            <w:pPr>
              <w:spacing w:line="360" w:lineRule="auto"/>
              <w:rPr>
                <w:sz w:val="20"/>
                <w:szCs w:val="20"/>
              </w:rPr>
            </w:pPr>
          </w:p>
        </w:tc>
        <w:tc>
          <w:tcPr>
            <w:tcW w:w="1443" w:type="dxa"/>
            <w:vMerge/>
          </w:tcPr>
          <w:p w:rsidR="003A7637" w:rsidRPr="001A45BA" w:rsidRDefault="003A7637" w:rsidP="001A45BA">
            <w:pPr>
              <w:spacing w:line="360" w:lineRule="auto"/>
              <w:rPr>
                <w:sz w:val="20"/>
                <w:szCs w:val="20"/>
              </w:rPr>
            </w:pPr>
          </w:p>
        </w:tc>
        <w:tc>
          <w:tcPr>
            <w:tcW w:w="1443" w:type="dxa"/>
          </w:tcPr>
          <w:p w:rsidR="003A7637" w:rsidRPr="001A45BA" w:rsidRDefault="003A7637" w:rsidP="001A45BA">
            <w:pPr>
              <w:spacing w:line="360" w:lineRule="auto"/>
              <w:rPr>
                <w:sz w:val="20"/>
                <w:szCs w:val="20"/>
              </w:rPr>
            </w:pPr>
            <w:r w:rsidRPr="001A45BA">
              <w:rPr>
                <w:sz w:val="20"/>
                <w:szCs w:val="20"/>
              </w:rPr>
              <w:t>Дебет</w:t>
            </w:r>
          </w:p>
        </w:tc>
        <w:tc>
          <w:tcPr>
            <w:tcW w:w="1595" w:type="dxa"/>
          </w:tcPr>
          <w:p w:rsidR="003A7637" w:rsidRPr="001A45BA" w:rsidRDefault="003A7637" w:rsidP="001A45BA">
            <w:pPr>
              <w:spacing w:line="360" w:lineRule="auto"/>
              <w:rPr>
                <w:sz w:val="20"/>
                <w:szCs w:val="20"/>
              </w:rPr>
            </w:pPr>
            <w:r w:rsidRPr="001A45BA">
              <w:rPr>
                <w:sz w:val="20"/>
                <w:szCs w:val="20"/>
              </w:rPr>
              <w:t>Кредит</w:t>
            </w:r>
          </w:p>
        </w:tc>
      </w:tr>
      <w:tr w:rsidR="003A7637" w:rsidRPr="001A45BA" w:rsidTr="00696DCC">
        <w:trPr>
          <w:trHeight w:val="675"/>
          <w:jc w:val="center"/>
        </w:trPr>
        <w:tc>
          <w:tcPr>
            <w:tcW w:w="4105"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1. Начислен налог на прибыль</w:t>
            </w:r>
          </w:p>
        </w:tc>
        <w:tc>
          <w:tcPr>
            <w:tcW w:w="1443" w:type="dxa"/>
          </w:tcPr>
          <w:p w:rsidR="00A60C71" w:rsidRPr="001A45BA" w:rsidRDefault="00A60C71" w:rsidP="001A45BA">
            <w:pPr>
              <w:spacing w:line="360" w:lineRule="auto"/>
              <w:rPr>
                <w:sz w:val="20"/>
                <w:szCs w:val="20"/>
              </w:rPr>
            </w:pPr>
          </w:p>
          <w:p w:rsidR="003A7637" w:rsidRPr="001A45BA" w:rsidRDefault="00D20FD5" w:rsidP="001A45BA">
            <w:pPr>
              <w:spacing w:line="360" w:lineRule="auto"/>
              <w:rPr>
                <w:sz w:val="20"/>
                <w:szCs w:val="20"/>
              </w:rPr>
            </w:pPr>
            <w:r w:rsidRPr="001A45BA">
              <w:rPr>
                <w:sz w:val="20"/>
                <w:szCs w:val="20"/>
              </w:rPr>
              <w:t>524817</w:t>
            </w:r>
          </w:p>
        </w:tc>
        <w:tc>
          <w:tcPr>
            <w:tcW w:w="1443"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99</w:t>
            </w:r>
          </w:p>
        </w:tc>
        <w:tc>
          <w:tcPr>
            <w:tcW w:w="1595" w:type="dxa"/>
          </w:tcPr>
          <w:p w:rsidR="003A7637" w:rsidRPr="001A45BA" w:rsidRDefault="003A7637" w:rsidP="001A45BA">
            <w:pPr>
              <w:spacing w:line="360" w:lineRule="auto"/>
              <w:rPr>
                <w:sz w:val="20"/>
                <w:szCs w:val="20"/>
              </w:rPr>
            </w:pPr>
            <w:r w:rsidRPr="001A45BA">
              <w:rPr>
                <w:sz w:val="20"/>
                <w:szCs w:val="20"/>
              </w:rPr>
              <w:t>68-налог на прибыль</w:t>
            </w:r>
          </w:p>
        </w:tc>
      </w:tr>
      <w:tr w:rsidR="003A7637" w:rsidRPr="001A45BA" w:rsidTr="00696DCC">
        <w:trPr>
          <w:trHeight w:val="705"/>
          <w:jc w:val="center"/>
        </w:trPr>
        <w:tc>
          <w:tcPr>
            <w:tcW w:w="4105"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2. Перечислен налог на прибыль</w:t>
            </w:r>
          </w:p>
        </w:tc>
        <w:tc>
          <w:tcPr>
            <w:tcW w:w="1443" w:type="dxa"/>
          </w:tcPr>
          <w:p w:rsidR="00A60C71" w:rsidRPr="001A45BA" w:rsidRDefault="00A60C71" w:rsidP="001A45BA">
            <w:pPr>
              <w:spacing w:line="360" w:lineRule="auto"/>
              <w:rPr>
                <w:sz w:val="20"/>
                <w:szCs w:val="20"/>
              </w:rPr>
            </w:pPr>
          </w:p>
          <w:p w:rsidR="003A7637" w:rsidRPr="001A45BA" w:rsidRDefault="00D20FD5" w:rsidP="001A45BA">
            <w:pPr>
              <w:spacing w:line="360" w:lineRule="auto"/>
              <w:rPr>
                <w:sz w:val="20"/>
                <w:szCs w:val="20"/>
              </w:rPr>
            </w:pPr>
            <w:r w:rsidRPr="001A45BA">
              <w:rPr>
                <w:sz w:val="20"/>
                <w:szCs w:val="20"/>
              </w:rPr>
              <w:t>524817</w:t>
            </w:r>
          </w:p>
        </w:tc>
        <w:tc>
          <w:tcPr>
            <w:tcW w:w="1443" w:type="dxa"/>
          </w:tcPr>
          <w:p w:rsidR="003A7637" w:rsidRPr="001A45BA" w:rsidRDefault="003A7637" w:rsidP="001A45BA">
            <w:pPr>
              <w:spacing w:line="360" w:lineRule="auto"/>
              <w:rPr>
                <w:sz w:val="20"/>
                <w:szCs w:val="20"/>
              </w:rPr>
            </w:pPr>
            <w:r w:rsidRPr="001A45BA">
              <w:rPr>
                <w:sz w:val="20"/>
                <w:szCs w:val="20"/>
              </w:rPr>
              <w:t>68-налог на прибыль</w:t>
            </w:r>
          </w:p>
        </w:tc>
        <w:tc>
          <w:tcPr>
            <w:tcW w:w="1595" w:type="dxa"/>
          </w:tcPr>
          <w:p w:rsidR="00A60C71" w:rsidRPr="001A45BA" w:rsidRDefault="00A60C71" w:rsidP="001A45BA">
            <w:pPr>
              <w:spacing w:line="360" w:lineRule="auto"/>
              <w:rPr>
                <w:sz w:val="20"/>
                <w:szCs w:val="20"/>
              </w:rPr>
            </w:pPr>
          </w:p>
          <w:p w:rsidR="003A7637" w:rsidRPr="001A45BA" w:rsidRDefault="003A7637" w:rsidP="001A45BA">
            <w:pPr>
              <w:spacing w:line="360" w:lineRule="auto"/>
              <w:rPr>
                <w:sz w:val="20"/>
                <w:szCs w:val="20"/>
              </w:rPr>
            </w:pPr>
            <w:r w:rsidRPr="001A45BA">
              <w:rPr>
                <w:sz w:val="20"/>
                <w:szCs w:val="20"/>
              </w:rPr>
              <w:t>51</w:t>
            </w:r>
          </w:p>
        </w:tc>
      </w:tr>
    </w:tbl>
    <w:p w:rsidR="00696DCC" w:rsidRDefault="00696DCC" w:rsidP="00166E6F">
      <w:pPr>
        <w:spacing w:line="360" w:lineRule="auto"/>
        <w:ind w:firstLine="709"/>
        <w:jc w:val="both"/>
        <w:rPr>
          <w:sz w:val="28"/>
          <w:szCs w:val="28"/>
          <w:lang w:val="en-US"/>
        </w:rPr>
      </w:pPr>
    </w:p>
    <w:p w:rsidR="003A7637" w:rsidRPr="00166E6F" w:rsidRDefault="003A7637" w:rsidP="00166E6F">
      <w:pPr>
        <w:spacing w:line="360" w:lineRule="auto"/>
        <w:ind w:firstLine="709"/>
        <w:jc w:val="both"/>
        <w:rPr>
          <w:sz w:val="28"/>
          <w:szCs w:val="28"/>
        </w:rPr>
      </w:pPr>
      <w:r w:rsidRPr="00166E6F">
        <w:rPr>
          <w:sz w:val="28"/>
          <w:szCs w:val="28"/>
        </w:rPr>
        <w:t>Согласно п. 1 ст. 287 НК РФ авансовые платежи по итогам отчетного периода уплачиваются не позднее срока, установленного для подачи налоговых деклараций за соответствующий отчетный период.</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Ежемесячные авансовые платежи, подлежащие уплате в течение отчетного периода, уплачиваются в срок не позднее 28-го числа каждого месяца этого отчетного периода.</w:t>
      </w:r>
      <w:r w:rsidR="007278D2" w:rsidRPr="00166E6F">
        <w:rPr>
          <w:sz w:val="28"/>
          <w:szCs w:val="28"/>
        </w:rPr>
        <w:t xml:space="preserve"> </w:t>
      </w:r>
      <w:r w:rsidRPr="00166E6F">
        <w:rPr>
          <w:sz w:val="28"/>
          <w:szCs w:val="28"/>
        </w:rPr>
        <w:t>Налогоплательщики, исчисляющие ежемесячные авансовые платежи по фактически полученной прибыли, уплачивают авансовые платежи не позднее 28-го числа месяца, следующего за месяцем, по итогам которого производится исчисление налога.</w:t>
      </w:r>
    </w:p>
    <w:p w:rsidR="003A7637" w:rsidRPr="00166E6F" w:rsidRDefault="003A7637" w:rsidP="00166E6F">
      <w:pPr>
        <w:autoSpaceDE w:val="0"/>
        <w:autoSpaceDN w:val="0"/>
        <w:adjustRightInd w:val="0"/>
        <w:spacing w:line="360" w:lineRule="auto"/>
        <w:ind w:firstLine="709"/>
        <w:jc w:val="both"/>
        <w:rPr>
          <w:sz w:val="28"/>
          <w:szCs w:val="28"/>
        </w:rPr>
      </w:pPr>
      <w:r w:rsidRPr="00166E6F">
        <w:rPr>
          <w:sz w:val="28"/>
          <w:szCs w:val="28"/>
        </w:rPr>
        <w:t>По итогам отчетного (налогового) периода суммы ежемесячных авансовых платежей, уплаченных в течение отчетного (налогового) периода, засчитываются при уплате авансовых платежей по итогам отчетного периода. Авансовые платежи по итогам отчетного периода засчитываются в счет уплаты налога по итогам налогового периода.</w:t>
      </w:r>
    </w:p>
    <w:p w:rsidR="003A7637" w:rsidRPr="00696DCC" w:rsidRDefault="00696DCC" w:rsidP="00696DCC">
      <w:pPr>
        <w:pStyle w:val="1"/>
        <w:spacing w:before="0" w:after="0" w:line="360" w:lineRule="auto"/>
        <w:ind w:firstLine="709"/>
        <w:jc w:val="center"/>
        <w:rPr>
          <w:rFonts w:ascii="Times New Roman" w:hAnsi="Times New Roman" w:cs="Times New Roman"/>
          <w:bCs w:val="0"/>
          <w:sz w:val="28"/>
          <w:szCs w:val="28"/>
          <w:lang w:val="en-US"/>
        </w:rPr>
      </w:pPr>
      <w:bookmarkStart w:id="12" w:name="_Toc154633009"/>
      <w:bookmarkStart w:id="13" w:name="_Toc215825094"/>
      <w:r>
        <w:rPr>
          <w:rFonts w:ascii="Times New Roman" w:hAnsi="Times New Roman" w:cs="Times New Roman"/>
          <w:b w:val="0"/>
          <w:bCs w:val="0"/>
          <w:sz w:val="28"/>
          <w:szCs w:val="28"/>
          <w:lang w:val="en-US"/>
        </w:rPr>
        <w:br w:type="page"/>
      </w:r>
      <w:r w:rsidR="003A7637" w:rsidRPr="00696DCC">
        <w:rPr>
          <w:rFonts w:ascii="Times New Roman" w:hAnsi="Times New Roman" w:cs="Times New Roman"/>
          <w:bCs w:val="0"/>
          <w:sz w:val="28"/>
          <w:szCs w:val="28"/>
        </w:rPr>
        <w:t>Список использованной литературы</w:t>
      </w:r>
      <w:bookmarkEnd w:id="12"/>
      <w:bookmarkEnd w:id="13"/>
    </w:p>
    <w:p w:rsidR="00696DCC" w:rsidRPr="00696DCC" w:rsidRDefault="00696DCC" w:rsidP="00696DCC">
      <w:pPr>
        <w:rPr>
          <w:lang w:val="en-US"/>
        </w:rPr>
      </w:pPr>
    </w:p>
    <w:p w:rsidR="003A7637" w:rsidRPr="00166E6F" w:rsidRDefault="003A7637" w:rsidP="00696DCC">
      <w:pPr>
        <w:spacing w:line="360" w:lineRule="auto"/>
        <w:jc w:val="both"/>
        <w:rPr>
          <w:sz w:val="28"/>
          <w:szCs w:val="28"/>
        </w:rPr>
      </w:pPr>
      <w:r w:rsidRPr="00166E6F">
        <w:rPr>
          <w:sz w:val="28"/>
          <w:szCs w:val="28"/>
        </w:rPr>
        <w:t>1. Налоговый кодекс Российской Федерации часть первая от 31 июля 1998 г. № 146-ФЗи часть вторая от 5 августа 2000г. № 117 -ФЗ (с изменениями и дополнениями).</w:t>
      </w:r>
    </w:p>
    <w:p w:rsidR="003A7637" w:rsidRPr="00166E6F" w:rsidRDefault="003A7637" w:rsidP="00696DCC">
      <w:pPr>
        <w:spacing w:line="360" w:lineRule="auto"/>
        <w:jc w:val="both"/>
        <w:rPr>
          <w:sz w:val="28"/>
          <w:szCs w:val="28"/>
        </w:rPr>
      </w:pPr>
      <w:r w:rsidRPr="00166E6F">
        <w:rPr>
          <w:sz w:val="28"/>
          <w:szCs w:val="28"/>
        </w:rPr>
        <w:t>2. Федеральный Закон от 15.12.2001г. № 167-ФЗ «Об обязательном пенсионном страховании в Российской Федерации».</w:t>
      </w:r>
    </w:p>
    <w:p w:rsidR="003A7637" w:rsidRPr="00166E6F" w:rsidRDefault="003A7637" w:rsidP="00696DCC">
      <w:pPr>
        <w:pStyle w:val="2"/>
        <w:spacing w:after="0" w:line="360" w:lineRule="auto"/>
        <w:jc w:val="both"/>
        <w:rPr>
          <w:sz w:val="28"/>
          <w:szCs w:val="28"/>
        </w:rPr>
      </w:pPr>
      <w:r w:rsidRPr="00166E6F">
        <w:rPr>
          <w:sz w:val="28"/>
          <w:szCs w:val="28"/>
        </w:rPr>
        <w:t>3. Положение по бухгалтерскому учету 6/01 «Учет основных средств», утвержденное Приказом</w:t>
      </w:r>
      <w:r w:rsidR="001A45BA">
        <w:rPr>
          <w:sz w:val="28"/>
          <w:szCs w:val="28"/>
        </w:rPr>
        <w:t xml:space="preserve"> </w:t>
      </w:r>
      <w:r w:rsidRPr="00166E6F">
        <w:rPr>
          <w:sz w:val="28"/>
          <w:szCs w:val="28"/>
        </w:rPr>
        <w:t>Минфина РФ от 30.03.2001г. № 26н.</w:t>
      </w:r>
    </w:p>
    <w:p w:rsidR="003A7637" w:rsidRPr="00166E6F" w:rsidRDefault="003A7637" w:rsidP="00696DCC">
      <w:pPr>
        <w:pStyle w:val="a5"/>
        <w:spacing w:after="0" w:line="360" w:lineRule="auto"/>
        <w:ind w:left="0"/>
        <w:jc w:val="both"/>
        <w:rPr>
          <w:sz w:val="28"/>
          <w:szCs w:val="28"/>
        </w:rPr>
      </w:pPr>
      <w:r w:rsidRPr="00166E6F">
        <w:rPr>
          <w:sz w:val="28"/>
          <w:szCs w:val="28"/>
        </w:rPr>
        <w:t>4. Положение по бухгалтерскому учету «Доходы организации» 9/99, утвержденное Приказом Минфина РФ от 06.05.1999г. № 33н.</w:t>
      </w:r>
    </w:p>
    <w:p w:rsidR="003A7637" w:rsidRPr="00166E6F" w:rsidRDefault="003A7637" w:rsidP="00696DCC">
      <w:pPr>
        <w:spacing w:line="360" w:lineRule="auto"/>
        <w:jc w:val="both"/>
        <w:rPr>
          <w:sz w:val="28"/>
          <w:szCs w:val="28"/>
        </w:rPr>
      </w:pPr>
      <w:r w:rsidRPr="00166E6F">
        <w:rPr>
          <w:sz w:val="28"/>
          <w:szCs w:val="28"/>
        </w:rPr>
        <w:t>5. Положение по бухгалтерскому учету «Расходы организации» 10/99, утвержденное Приказом Минфина РФ от 06.05.1999г. № 33н</w:t>
      </w:r>
    </w:p>
    <w:p w:rsidR="003A7637" w:rsidRPr="00166E6F" w:rsidRDefault="003A7637" w:rsidP="00696DCC">
      <w:pPr>
        <w:spacing w:line="360" w:lineRule="auto"/>
        <w:jc w:val="both"/>
        <w:rPr>
          <w:sz w:val="28"/>
          <w:szCs w:val="28"/>
        </w:rPr>
      </w:pPr>
      <w:r w:rsidRPr="00166E6F">
        <w:rPr>
          <w:sz w:val="28"/>
          <w:szCs w:val="28"/>
        </w:rPr>
        <w:t>6. Положение по ведению бухгалтерского учета и бухгалтерской отчетности в Российской Федерации, утвержденное Приказом Минфина РФ от 22.07.1998г. № 34н.</w:t>
      </w:r>
    </w:p>
    <w:p w:rsidR="003A7637" w:rsidRPr="00166E6F" w:rsidRDefault="003A7637" w:rsidP="00696DCC">
      <w:pPr>
        <w:pStyle w:val="2"/>
        <w:spacing w:after="0" w:line="360" w:lineRule="auto"/>
        <w:jc w:val="both"/>
        <w:rPr>
          <w:sz w:val="28"/>
          <w:szCs w:val="28"/>
        </w:rPr>
      </w:pPr>
      <w:r w:rsidRPr="00166E6F">
        <w:rPr>
          <w:sz w:val="28"/>
          <w:szCs w:val="28"/>
        </w:rPr>
        <w:t xml:space="preserve">7. План счетов бухгалтерского учета финансово-хозяйственной деятельности организаций и инструкция по его применению. Утверждены Приказом Минфина РФ от 31.10.2000г. № 94н. </w:t>
      </w:r>
      <w:bookmarkStart w:id="14" w:name="_GoBack"/>
      <w:bookmarkEnd w:id="14"/>
    </w:p>
    <w:sectPr w:rsidR="003A7637" w:rsidRPr="00166E6F" w:rsidSect="00166E6F">
      <w:footerReference w:type="even" r:id="rId7"/>
      <w:footerReference w:type="default" r:id="rId8"/>
      <w:type w:val="continuous"/>
      <w:pgSz w:w="11907" w:h="16840"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1CE" w:rsidRDefault="00A821CE">
      <w:r>
        <w:separator/>
      </w:r>
    </w:p>
  </w:endnote>
  <w:endnote w:type="continuationSeparator" w:id="0">
    <w:p w:rsidR="00A821CE" w:rsidRDefault="00A8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11" w:rsidRDefault="00623211" w:rsidP="00026AF8">
    <w:pPr>
      <w:pStyle w:val="a8"/>
      <w:framePr w:wrap="around" w:vAnchor="text" w:hAnchor="margin" w:xAlign="center" w:y="1"/>
      <w:rPr>
        <w:rStyle w:val="aa"/>
      </w:rPr>
    </w:pPr>
  </w:p>
  <w:p w:rsidR="00623211" w:rsidRDefault="0062321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11" w:rsidRDefault="004D780B" w:rsidP="00026AF8">
    <w:pPr>
      <w:pStyle w:val="a8"/>
      <w:framePr w:wrap="around" w:vAnchor="text" w:hAnchor="margin" w:xAlign="center" w:y="1"/>
      <w:rPr>
        <w:rStyle w:val="aa"/>
      </w:rPr>
    </w:pPr>
    <w:r>
      <w:rPr>
        <w:rStyle w:val="aa"/>
        <w:noProof/>
      </w:rPr>
      <w:t>1</w:t>
    </w:r>
  </w:p>
  <w:p w:rsidR="00623211" w:rsidRDefault="0062321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1CE" w:rsidRDefault="00A821CE">
      <w:r>
        <w:separator/>
      </w:r>
    </w:p>
  </w:footnote>
  <w:footnote w:type="continuationSeparator" w:id="0">
    <w:p w:rsidR="00A821CE" w:rsidRDefault="00A821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547B67"/>
    <w:multiLevelType w:val="hybridMultilevel"/>
    <w:tmpl w:val="6AFCB7AC"/>
    <w:lvl w:ilvl="0" w:tplc="14A4236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D39"/>
    <w:rsid w:val="00026AF8"/>
    <w:rsid w:val="000814D8"/>
    <w:rsid w:val="000D4F7B"/>
    <w:rsid w:val="00145759"/>
    <w:rsid w:val="00152ACC"/>
    <w:rsid w:val="00166E6F"/>
    <w:rsid w:val="00177A7D"/>
    <w:rsid w:val="001A45BA"/>
    <w:rsid w:val="001D59EB"/>
    <w:rsid w:val="00201513"/>
    <w:rsid w:val="00220FE9"/>
    <w:rsid w:val="0029735C"/>
    <w:rsid w:val="002D1ADA"/>
    <w:rsid w:val="002E0A57"/>
    <w:rsid w:val="00356541"/>
    <w:rsid w:val="00356945"/>
    <w:rsid w:val="003A7637"/>
    <w:rsid w:val="003B4275"/>
    <w:rsid w:val="004A48E0"/>
    <w:rsid w:val="004D0633"/>
    <w:rsid w:val="004D780B"/>
    <w:rsid w:val="00540C43"/>
    <w:rsid w:val="005E1575"/>
    <w:rsid w:val="00623211"/>
    <w:rsid w:val="0066242A"/>
    <w:rsid w:val="00696DCC"/>
    <w:rsid w:val="006B5347"/>
    <w:rsid w:val="007278D2"/>
    <w:rsid w:val="00762EF0"/>
    <w:rsid w:val="00806A53"/>
    <w:rsid w:val="008767E7"/>
    <w:rsid w:val="008A0950"/>
    <w:rsid w:val="008F290D"/>
    <w:rsid w:val="00910A42"/>
    <w:rsid w:val="009113D3"/>
    <w:rsid w:val="00917FEC"/>
    <w:rsid w:val="00982F32"/>
    <w:rsid w:val="00990A99"/>
    <w:rsid w:val="00991EBC"/>
    <w:rsid w:val="009E3099"/>
    <w:rsid w:val="00A50C93"/>
    <w:rsid w:val="00A60C71"/>
    <w:rsid w:val="00A821CE"/>
    <w:rsid w:val="00A84759"/>
    <w:rsid w:val="00B1496D"/>
    <w:rsid w:val="00B15C2F"/>
    <w:rsid w:val="00B212F1"/>
    <w:rsid w:val="00BF594C"/>
    <w:rsid w:val="00C06D0B"/>
    <w:rsid w:val="00C07696"/>
    <w:rsid w:val="00C80107"/>
    <w:rsid w:val="00CC66B0"/>
    <w:rsid w:val="00CD5AD3"/>
    <w:rsid w:val="00D20FD5"/>
    <w:rsid w:val="00D30691"/>
    <w:rsid w:val="00DA387D"/>
    <w:rsid w:val="00E7610E"/>
    <w:rsid w:val="00EA7724"/>
    <w:rsid w:val="00EC1933"/>
    <w:rsid w:val="00F57706"/>
    <w:rsid w:val="00F75D05"/>
    <w:rsid w:val="00F85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3A30CE-E217-4765-ADF2-98BA2AD8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637"/>
    <w:rPr>
      <w:sz w:val="24"/>
      <w:szCs w:val="24"/>
    </w:rPr>
  </w:style>
  <w:style w:type="paragraph" w:styleId="1">
    <w:name w:val="heading 1"/>
    <w:basedOn w:val="a"/>
    <w:next w:val="a"/>
    <w:link w:val="10"/>
    <w:uiPriority w:val="9"/>
    <w:qFormat/>
    <w:rsid w:val="003A7637"/>
    <w:pPr>
      <w:keepNext/>
      <w:spacing w:before="240" w:after="60"/>
      <w:outlineLvl w:val="0"/>
    </w:pPr>
    <w:rPr>
      <w:rFonts w:ascii="Arial" w:hAnsi="Arial" w:cs="Arial"/>
      <w:b/>
      <w:bCs/>
      <w:kern w:val="32"/>
      <w:sz w:val="32"/>
      <w:szCs w:val="32"/>
    </w:rPr>
  </w:style>
  <w:style w:type="paragraph" w:styleId="6">
    <w:name w:val="heading 6"/>
    <w:basedOn w:val="a"/>
    <w:next w:val="a"/>
    <w:link w:val="60"/>
    <w:uiPriority w:val="9"/>
    <w:qFormat/>
    <w:rsid w:val="003A7637"/>
    <w:pPr>
      <w:spacing w:before="240" w:after="60"/>
      <w:outlineLvl w:val="5"/>
    </w:pPr>
    <w:rPr>
      <w:b/>
      <w:bCs/>
      <w:sz w:val="22"/>
      <w:szCs w:val="22"/>
    </w:rPr>
  </w:style>
  <w:style w:type="paragraph" w:styleId="7">
    <w:name w:val="heading 7"/>
    <w:basedOn w:val="a"/>
    <w:next w:val="a"/>
    <w:link w:val="70"/>
    <w:uiPriority w:val="9"/>
    <w:qFormat/>
    <w:rsid w:val="003A763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table" w:styleId="a3">
    <w:name w:val="Table Grid"/>
    <w:basedOn w:val="a1"/>
    <w:uiPriority w:val="59"/>
    <w:rsid w:val="003A76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аголовок статьи"/>
    <w:basedOn w:val="a"/>
    <w:next w:val="a"/>
    <w:rsid w:val="003A7637"/>
    <w:pPr>
      <w:autoSpaceDE w:val="0"/>
      <w:autoSpaceDN w:val="0"/>
      <w:adjustRightInd w:val="0"/>
      <w:ind w:left="1612" w:hanging="892"/>
      <w:jc w:val="both"/>
    </w:pPr>
    <w:rPr>
      <w:rFonts w:ascii="Arial" w:hAnsi="Arial"/>
      <w:sz w:val="20"/>
      <w:szCs w:val="20"/>
    </w:rPr>
  </w:style>
  <w:style w:type="paragraph" w:styleId="3">
    <w:name w:val="Body Text 3"/>
    <w:basedOn w:val="a"/>
    <w:link w:val="30"/>
    <w:uiPriority w:val="99"/>
    <w:rsid w:val="003A7637"/>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5">
    <w:name w:val="Body Text Indent"/>
    <w:basedOn w:val="a"/>
    <w:link w:val="a6"/>
    <w:uiPriority w:val="99"/>
    <w:rsid w:val="003A7637"/>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paragraph" w:styleId="2">
    <w:name w:val="Body Text 2"/>
    <w:basedOn w:val="a"/>
    <w:link w:val="20"/>
    <w:uiPriority w:val="99"/>
    <w:rsid w:val="003A7637"/>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 w:type="paragraph" w:styleId="11">
    <w:name w:val="toc 1"/>
    <w:basedOn w:val="a"/>
    <w:next w:val="a"/>
    <w:autoRedefine/>
    <w:uiPriority w:val="39"/>
    <w:semiHidden/>
    <w:rsid w:val="000814D8"/>
  </w:style>
  <w:style w:type="character" w:styleId="a7">
    <w:name w:val="Hyperlink"/>
    <w:uiPriority w:val="99"/>
    <w:rsid w:val="000814D8"/>
    <w:rPr>
      <w:rFonts w:cs="Times New Roman"/>
      <w:color w:val="0000FF"/>
      <w:u w:val="single"/>
    </w:rPr>
  </w:style>
  <w:style w:type="paragraph" w:styleId="a8">
    <w:name w:val="footer"/>
    <w:basedOn w:val="a"/>
    <w:link w:val="a9"/>
    <w:uiPriority w:val="99"/>
    <w:rsid w:val="0014575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145759"/>
    <w:rPr>
      <w:rFonts w:cs="Times New Roman"/>
    </w:rPr>
  </w:style>
  <w:style w:type="paragraph" w:styleId="ab">
    <w:name w:val="Balloon Text"/>
    <w:basedOn w:val="a"/>
    <w:link w:val="ac"/>
    <w:uiPriority w:val="99"/>
    <w:semiHidden/>
    <w:rsid w:val="009113D3"/>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477730">
      <w:marLeft w:val="0"/>
      <w:marRight w:val="0"/>
      <w:marTop w:val="0"/>
      <w:marBottom w:val="0"/>
      <w:divBdr>
        <w:top w:val="none" w:sz="0" w:space="0" w:color="auto"/>
        <w:left w:val="none" w:sz="0" w:space="0" w:color="auto"/>
        <w:bottom w:val="none" w:sz="0" w:space="0" w:color="auto"/>
        <w:right w:val="none" w:sz="0" w:space="0" w:color="auto"/>
      </w:divBdr>
    </w:div>
    <w:div w:id="738477731">
      <w:marLeft w:val="0"/>
      <w:marRight w:val="0"/>
      <w:marTop w:val="0"/>
      <w:marBottom w:val="0"/>
      <w:divBdr>
        <w:top w:val="none" w:sz="0" w:space="0" w:color="auto"/>
        <w:left w:val="none" w:sz="0" w:space="0" w:color="auto"/>
        <w:bottom w:val="none" w:sz="0" w:space="0" w:color="auto"/>
        <w:right w:val="none" w:sz="0" w:space="0" w:color="auto"/>
      </w:divBdr>
    </w:div>
    <w:div w:id="738477732">
      <w:marLeft w:val="0"/>
      <w:marRight w:val="0"/>
      <w:marTop w:val="0"/>
      <w:marBottom w:val="0"/>
      <w:divBdr>
        <w:top w:val="none" w:sz="0" w:space="0" w:color="auto"/>
        <w:left w:val="none" w:sz="0" w:space="0" w:color="auto"/>
        <w:bottom w:val="none" w:sz="0" w:space="0" w:color="auto"/>
        <w:right w:val="none" w:sz="0" w:space="0" w:color="auto"/>
      </w:divBdr>
    </w:div>
    <w:div w:id="738477733">
      <w:marLeft w:val="0"/>
      <w:marRight w:val="0"/>
      <w:marTop w:val="0"/>
      <w:marBottom w:val="0"/>
      <w:divBdr>
        <w:top w:val="none" w:sz="0" w:space="0" w:color="auto"/>
        <w:left w:val="none" w:sz="0" w:space="0" w:color="auto"/>
        <w:bottom w:val="none" w:sz="0" w:space="0" w:color="auto"/>
        <w:right w:val="none" w:sz="0" w:space="0" w:color="auto"/>
      </w:divBdr>
    </w:div>
    <w:div w:id="738477734">
      <w:marLeft w:val="0"/>
      <w:marRight w:val="0"/>
      <w:marTop w:val="0"/>
      <w:marBottom w:val="0"/>
      <w:divBdr>
        <w:top w:val="none" w:sz="0" w:space="0" w:color="auto"/>
        <w:left w:val="none" w:sz="0" w:space="0" w:color="auto"/>
        <w:bottom w:val="none" w:sz="0" w:space="0" w:color="auto"/>
        <w:right w:val="none" w:sz="0" w:space="0" w:color="auto"/>
      </w:divBdr>
    </w:div>
    <w:div w:id="738477735">
      <w:marLeft w:val="0"/>
      <w:marRight w:val="0"/>
      <w:marTop w:val="0"/>
      <w:marBottom w:val="0"/>
      <w:divBdr>
        <w:top w:val="none" w:sz="0" w:space="0" w:color="auto"/>
        <w:left w:val="none" w:sz="0" w:space="0" w:color="auto"/>
        <w:bottom w:val="none" w:sz="0" w:space="0" w:color="auto"/>
        <w:right w:val="none" w:sz="0" w:space="0" w:color="auto"/>
      </w:divBdr>
    </w:div>
    <w:div w:id="738477736">
      <w:marLeft w:val="0"/>
      <w:marRight w:val="0"/>
      <w:marTop w:val="0"/>
      <w:marBottom w:val="0"/>
      <w:divBdr>
        <w:top w:val="none" w:sz="0" w:space="0" w:color="auto"/>
        <w:left w:val="none" w:sz="0" w:space="0" w:color="auto"/>
        <w:bottom w:val="none" w:sz="0" w:space="0" w:color="auto"/>
        <w:right w:val="none" w:sz="0" w:space="0" w:color="auto"/>
      </w:divBdr>
    </w:div>
    <w:div w:id="738477737">
      <w:marLeft w:val="0"/>
      <w:marRight w:val="0"/>
      <w:marTop w:val="0"/>
      <w:marBottom w:val="0"/>
      <w:divBdr>
        <w:top w:val="none" w:sz="0" w:space="0" w:color="auto"/>
        <w:left w:val="none" w:sz="0" w:space="0" w:color="auto"/>
        <w:bottom w:val="none" w:sz="0" w:space="0" w:color="auto"/>
        <w:right w:val="none" w:sz="0" w:space="0" w:color="auto"/>
      </w:divBdr>
    </w:div>
    <w:div w:id="738477738">
      <w:marLeft w:val="0"/>
      <w:marRight w:val="0"/>
      <w:marTop w:val="0"/>
      <w:marBottom w:val="0"/>
      <w:divBdr>
        <w:top w:val="none" w:sz="0" w:space="0" w:color="auto"/>
        <w:left w:val="none" w:sz="0" w:space="0" w:color="auto"/>
        <w:bottom w:val="none" w:sz="0" w:space="0" w:color="auto"/>
        <w:right w:val="none" w:sz="0" w:space="0" w:color="auto"/>
      </w:divBdr>
    </w:div>
    <w:div w:id="738477739">
      <w:marLeft w:val="0"/>
      <w:marRight w:val="0"/>
      <w:marTop w:val="0"/>
      <w:marBottom w:val="0"/>
      <w:divBdr>
        <w:top w:val="none" w:sz="0" w:space="0" w:color="auto"/>
        <w:left w:val="none" w:sz="0" w:space="0" w:color="auto"/>
        <w:bottom w:val="none" w:sz="0" w:space="0" w:color="auto"/>
        <w:right w:val="none" w:sz="0" w:space="0" w:color="auto"/>
      </w:divBdr>
    </w:div>
    <w:div w:id="738477740">
      <w:marLeft w:val="0"/>
      <w:marRight w:val="0"/>
      <w:marTop w:val="0"/>
      <w:marBottom w:val="0"/>
      <w:divBdr>
        <w:top w:val="none" w:sz="0" w:space="0" w:color="auto"/>
        <w:left w:val="none" w:sz="0" w:space="0" w:color="auto"/>
        <w:bottom w:val="none" w:sz="0" w:space="0" w:color="auto"/>
        <w:right w:val="none" w:sz="0" w:space="0" w:color="auto"/>
      </w:divBdr>
    </w:div>
    <w:div w:id="738477741">
      <w:marLeft w:val="0"/>
      <w:marRight w:val="0"/>
      <w:marTop w:val="0"/>
      <w:marBottom w:val="0"/>
      <w:divBdr>
        <w:top w:val="none" w:sz="0" w:space="0" w:color="auto"/>
        <w:left w:val="none" w:sz="0" w:space="0" w:color="auto"/>
        <w:bottom w:val="none" w:sz="0" w:space="0" w:color="auto"/>
        <w:right w:val="none" w:sz="0" w:space="0" w:color="auto"/>
      </w:divBdr>
    </w:div>
    <w:div w:id="738477742">
      <w:marLeft w:val="0"/>
      <w:marRight w:val="0"/>
      <w:marTop w:val="0"/>
      <w:marBottom w:val="0"/>
      <w:divBdr>
        <w:top w:val="none" w:sz="0" w:space="0" w:color="auto"/>
        <w:left w:val="none" w:sz="0" w:space="0" w:color="auto"/>
        <w:bottom w:val="none" w:sz="0" w:space="0" w:color="auto"/>
        <w:right w:val="none" w:sz="0" w:space="0" w:color="auto"/>
      </w:divBdr>
    </w:div>
    <w:div w:id="738477743">
      <w:marLeft w:val="0"/>
      <w:marRight w:val="0"/>
      <w:marTop w:val="0"/>
      <w:marBottom w:val="0"/>
      <w:divBdr>
        <w:top w:val="none" w:sz="0" w:space="0" w:color="auto"/>
        <w:left w:val="none" w:sz="0" w:space="0" w:color="auto"/>
        <w:bottom w:val="none" w:sz="0" w:space="0" w:color="auto"/>
        <w:right w:val="none" w:sz="0" w:space="0" w:color="auto"/>
      </w:divBdr>
    </w:div>
    <w:div w:id="738477744">
      <w:marLeft w:val="0"/>
      <w:marRight w:val="0"/>
      <w:marTop w:val="0"/>
      <w:marBottom w:val="0"/>
      <w:divBdr>
        <w:top w:val="none" w:sz="0" w:space="0" w:color="auto"/>
        <w:left w:val="none" w:sz="0" w:space="0" w:color="auto"/>
        <w:bottom w:val="none" w:sz="0" w:space="0" w:color="auto"/>
        <w:right w:val="none" w:sz="0" w:space="0" w:color="auto"/>
      </w:divBdr>
    </w:div>
    <w:div w:id="738477745">
      <w:marLeft w:val="0"/>
      <w:marRight w:val="0"/>
      <w:marTop w:val="0"/>
      <w:marBottom w:val="0"/>
      <w:divBdr>
        <w:top w:val="none" w:sz="0" w:space="0" w:color="auto"/>
        <w:left w:val="none" w:sz="0" w:space="0" w:color="auto"/>
        <w:bottom w:val="none" w:sz="0" w:space="0" w:color="auto"/>
        <w:right w:val="none" w:sz="0" w:space="0" w:color="auto"/>
      </w:divBdr>
    </w:div>
    <w:div w:id="738477746">
      <w:marLeft w:val="0"/>
      <w:marRight w:val="0"/>
      <w:marTop w:val="0"/>
      <w:marBottom w:val="0"/>
      <w:divBdr>
        <w:top w:val="none" w:sz="0" w:space="0" w:color="auto"/>
        <w:left w:val="none" w:sz="0" w:space="0" w:color="auto"/>
        <w:bottom w:val="none" w:sz="0" w:space="0" w:color="auto"/>
        <w:right w:val="none" w:sz="0" w:space="0" w:color="auto"/>
      </w:divBdr>
    </w:div>
    <w:div w:id="738477747">
      <w:marLeft w:val="0"/>
      <w:marRight w:val="0"/>
      <w:marTop w:val="0"/>
      <w:marBottom w:val="0"/>
      <w:divBdr>
        <w:top w:val="none" w:sz="0" w:space="0" w:color="auto"/>
        <w:left w:val="none" w:sz="0" w:space="0" w:color="auto"/>
        <w:bottom w:val="none" w:sz="0" w:space="0" w:color="auto"/>
        <w:right w:val="none" w:sz="0" w:space="0" w:color="auto"/>
      </w:divBdr>
    </w:div>
    <w:div w:id="738477748">
      <w:marLeft w:val="0"/>
      <w:marRight w:val="0"/>
      <w:marTop w:val="0"/>
      <w:marBottom w:val="0"/>
      <w:divBdr>
        <w:top w:val="none" w:sz="0" w:space="0" w:color="auto"/>
        <w:left w:val="none" w:sz="0" w:space="0" w:color="auto"/>
        <w:bottom w:val="none" w:sz="0" w:space="0" w:color="auto"/>
        <w:right w:val="none" w:sz="0" w:space="0" w:color="auto"/>
      </w:divBdr>
    </w:div>
    <w:div w:id="738477749">
      <w:marLeft w:val="0"/>
      <w:marRight w:val="0"/>
      <w:marTop w:val="0"/>
      <w:marBottom w:val="0"/>
      <w:divBdr>
        <w:top w:val="none" w:sz="0" w:space="0" w:color="auto"/>
        <w:left w:val="none" w:sz="0" w:space="0" w:color="auto"/>
        <w:bottom w:val="none" w:sz="0" w:space="0" w:color="auto"/>
        <w:right w:val="none" w:sz="0" w:space="0" w:color="auto"/>
      </w:divBdr>
    </w:div>
    <w:div w:id="738477750">
      <w:marLeft w:val="0"/>
      <w:marRight w:val="0"/>
      <w:marTop w:val="0"/>
      <w:marBottom w:val="0"/>
      <w:divBdr>
        <w:top w:val="none" w:sz="0" w:space="0" w:color="auto"/>
        <w:left w:val="none" w:sz="0" w:space="0" w:color="auto"/>
        <w:bottom w:val="none" w:sz="0" w:space="0" w:color="auto"/>
        <w:right w:val="none" w:sz="0" w:space="0" w:color="auto"/>
      </w:divBdr>
    </w:div>
    <w:div w:id="738477751">
      <w:marLeft w:val="0"/>
      <w:marRight w:val="0"/>
      <w:marTop w:val="0"/>
      <w:marBottom w:val="0"/>
      <w:divBdr>
        <w:top w:val="none" w:sz="0" w:space="0" w:color="auto"/>
        <w:left w:val="none" w:sz="0" w:space="0" w:color="auto"/>
        <w:bottom w:val="none" w:sz="0" w:space="0" w:color="auto"/>
        <w:right w:val="none" w:sz="0" w:space="0" w:color="auto"/>
      </w:divBdr>
    </w:div>
    <w:div w:id="738477752">
      <w:marLeft w:val="0"/>
      <w:marRight w:val="0"/>
      <w:marTop w:val="0"/>
      <w:marBottom w:val="0"/>
      <w:divBdr>
        <w:top w:val="none" w:sz="0" w:space="0" w:color="auto"/>
        <w:left w:val="none" w:sz="0" w:space="0" w:color="auto"/>
        <w:bottom w:val="none" w:sz="0" w:space="0" w:color="auto"/>
        <w:right w:val="none" w:sz="0" w:space="0" w:color="auto"/>
      </w:divBdr>
    </w:div>
    <w:div w:id="738477753">
      <w:marLeft w:val="0"/>
      <w:marRight w:val="0"/>
      <w:marTop w:val="0"/>
      <w:marBottom w:val="0"/>
      <w:divBdr>
        <w:top w:val="none" w:sz="0" w:space="0" w:color="auto"/>
        <w:left w:val="none" w:sz="0" w:space="0" w:color="auto"/>
        <w:bottom w:val="none" w:sz="0" w:space="0" w:color="auto"/>
        <w:right w:val="none" w:sz="0" w:space="0" w:color="auto"/>
      </w:divBdr>
    </w:div>
    <w:div w:id="738477754">
      <w:marLeft w:val="0"/>
      <w:marRight w:val="0"/>
      <w:marTop w:val="0"/>
      <w:marBottom w:val="0"/>
      <w:divBdr>
        <w:top w:val="none" w:sz="0" w:space="0" w:color="auto"/>
        <w:left w:val="none" w:sz="0" w:space="0" w:color="auto"/>
        <w:bottom w:val="none" w:sz="0" w:space="0" w:color="auto"/>
        <w:right w:val="none" w:sz="0" w:space="0" w:color="auto"/>
      </w:divBdr>
    </w:div>
    <w:div w:id="738477755">
      <w:marLeft w:val="0"/>
      <w:marRight w:val="0"/>
      <w:marTop w:val="0"/>
      <w:marBottom w:val="0"/>
      <w:divBdr>
        <w:top w:val="none" w:sz="0" w:space="0" w:color="auto"/>
        <w:left w:val="none" w:sz="0" w:space="0" w:color="auto"/>
        <w:bottom w:val="none" w:sz="0" w:space="0" w:color="auto"/>
        <w:right w:val="none" w:sz="0" w:space="0" w:color="auto"/>
      </w:divBdr>
    </w:div>
    <w:div w:id="738477756">
      <w:marLeft w:val="0"/>
      <w:marRight w:val="0"/>
      <w:marTop w:val="0"/>
      <w:marBottom w:val="0"/>
      <w:divBdr>
        <w:top w:val="none" w:sz="0" w:space="0" w:color="auto"/>
        <w:left w:val="none" w:sz="0" w:space="0" w:color="auto"/>
        <w:bottom w:val="none" w:sz="0" w:space="0" w:color="auto"/>
        <w:right w:val="none" w:sz="0" w:space="0" w:color="auto"/>
      </w:divBdr>
    </w:div>
    <w:div w:id="738477757">
      <w:marLeft w:val="0"/>
      <w:marRight w:val="0"/>
      <w:marTop w:val="0"/>
      <w:marBottom w:val="0"/>
      <w:divBdr>
        <w:top w:val="none" w:sz="0" w:space="0" w:color="auto"/>
        <w:left w:val="none" w:sz="0" w:space="0" w:color="auto"/>
        <w:bottom w:val="none" w:sz="0" w:space="0" w:color="auto"/>
        <w:right w:val="none" w:sz="0" w:space="0" w:color="auto"/>
      </w:divBdr>
    </w:div>
    <w:div w:id="738477758">
      <w:marLeft w:val="0"/>
      <w:marRight w:val="0"/>
      <w:marTop w:val="0"/>
      <w:marBottom w:val="0"/>
      <w:divBdr>
        <w:top w:val="none" w:sz="0" w:space="0" w:color="auto"/>
        <w:left w:val="none" w:sz="0" w:space="0" w:color="auto"/>
        <w:bottom w:val="none" w:sz="0" w:space="0" w:color="auto"/>
        <w:right w:val="none" w:sz="0" w:space="0" w:color="auto"/>
      </w:divBdr>
    </w:div>
    <w:div w:id="7384777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2088</Words>
  <Characters>11904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Исходные данные (вариант № 5)</vt:lpstr>
    </vt:vector>
  </TitlesOfParts>
  <Company/>
  <LinksUpToDate>false</LinksUpToDate>
  <CharactersWithSpaces>13965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Исходные данные (вариант № 5)</dc:title>
  <dc:subject/>
  <dc:creator>Романова Наталья</dc:creator>
  <cp:keywords/>
  <dc:description/>
  <cp:lastModifiedBy>admin</cp:lastModifiedBy>
  <cp:revision>2</cp:revision>
  <cp:lastPrinted>2008-12-09T12:08:00Z</cp:lastPrinted>
  <dcterms:created xsi:type="dcterms:W3CDTF">2014-03-20T07:09:00Z</dcterms:created>
  <dcterms:modified xsi:type="dcterms:W3CDTF">2014-03-20T07:09:00Z</dcterms:modified>
</cp:coreProperties>
</file>