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CCC" w:rsidRPr="003C7B88" w:rsidRDefault="008C4CCC" w:rsidP="003C7B88">
      <w:pPr>
        <w:shd w:val="clear" w:color="auto" w:fill="FFFFFF"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3C7B88">
        <w:rPr>
          <w:b/>
          <w:bCs/>
          <w:color w:val="000000"/>
          <w:sz w:val="28"/>
          <w:szCs w:val="28"/>
        </w:rPr>
        <w:t>Введение</w:t>
      </w:r>
    </w:p>
    <w:p w:rsidR="003C7B88" w:rsidRDefault="003C7B88" w:rsidP="003C7B88">
      <w:pPr>
        <w:shd w:val="clear" w:color="auto" w:fill="FFFFFF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8C4CCC" w:rsidRPr="003C7B88" w:rsidRDefault="008C4CCC" w:rsidP="003C7B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Контроль за исполнением бюджета имеет большое социально-экономическое и политическое значение. Перестройка финансовой системы в Российской Федерации в ходе рыночных преобразований сопровождалась коренными изменениями как в самой бюджетной системе, так и в организации финансового контроля.</w:t>
      </w:r>
    </w:p>
    <w:p w:rsidR="008C4CCC" w:rsidRPr="003C7B88" w:rsidRDefault="00F658E0" w:rsidP="003C7B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В первые годы рыночных реформ, когда функции исполнения федерального бюджета еще не были возложены на Федеральное казначейство, финансирование федеральных расходов производилось через бюджетные счета главных распорядителей средств – федеральных министерств и ведомств, – открытые в учреждениях Центробанка России и коммерческих банках. Отсюда деньги перечислялись на счета подведомственных учреждений и организаций, а также подрядчиков, поставляющих для федеральных нужд товары, выполняющих работы и предоставляющих услуги. </w:t>
      </w:r>
      <w:r w:rsidR="008C4CCC" w:rsidRPr="003C7B88">
        <w:rPr>
          <w:color w:val="000000"/>
          <w:sz w:val="28"/>
          <w:szCs w:val="28"/>
        </w:rPr>
        <w:t>Распыление бюджетных средств между многочисленными коммерческими банками создало предпосылки для несанкционированного использования и бесконтрольного движения государственных денежных потоков.</w:t>
      </w:r>
    </w:p>
    <w:p w:rsidR="00F658E0" w:rsidRPr="003C7B88" w:rsidRDefault="00F658E0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Данная схема финансирования расходов имела следующие недостатки:</w:t>
      </w:r>
    </w:p>
    <w:p w:rsidR="00F658E0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658E0" w:rsidRPr="003C7B88">
        <w:rPr>
          <w:color w:val="000000"/>
          <w:sz w:val="28"/>
          <w:szCs w:val="28"/>
        </w:rPr>
        <w:t>не позволяла получать в оперативном режиме информацию о полученных федеральным бюджетом доходах и произведенных расходах, а следовательно, лишала федеральные органы исполнительной власти возможности реального управления финансами;</w:t>
      </w:r>
    </w:p>
    <w:p w:rsidR="00F658E0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658E0" w:rsidRPr="003C7B88">
        <w:rPr>
          <w:color w:val="000000"/>
          <w:sz w:val="28"/>
          <w:szCs w:val="28"/>
        </w:rPr>
        <w:t>удлиняла путь следования средств до бюджетополучателей, что вызывало задержки в осуществлении социально значимых расходов и рост задолженности;</w:t>
      </w:r>
    </w:p>
    <w:p w:rsidR="00F658E0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658E0" w:rsidRPr="003C7B88">
        <w:rPr>
          <w:color w:val="000000"/>
          <w:sz w:val="28"/>
          <w:szCs w:val="28"/>
        </w:rPr>
        <w:t>приводила к неоправданному увеличению остатков бюджетных средств на счетах;</w:t>
      </w:r>
    </w:p>
    <w:p w:rsidR="00F658E0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F658E0" w:rsidRPr="003C7B88">
        <w:rPr>
          <w:color w:val="000000"/>
          <w:sz w:val="28"/>
          <w:szCs w:val="28"/>
        </w:rPr>
        <w:t>не позволяла контролировать рост кредиторской задолженности бюджетополучателей;</w:t>
      </w:r>
    </w:p>
    <w:p w:rsidR="00F658E0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</w:rPr>
        <w:t>– </w:t>
      </w:r>
      <w:r w:rsidR="00F658E0" w:rsidRPr="003C7B88">
        <w:rPr>
          <w:color w:val="000000"/>
          <w:sz w:val="28"/>
          <w:szCs w:val="28"/>
        </w:rPr>
        <w:t>создавала возможности нецелевого использования средств федерального бюджета.</w:t>
      </w:r>
    </w:p>
    <w:p w:rsidR="00F658E0" w:rsidRPr="003C7B88" w:rsidRDefault="00F658E0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Предпосылки для устранения этих недостатков и отслеживания, а затем и планирования территориального разреза федеральных расходов появились в результате создания и развития системы Федерального казначейства.</w:t>
      </w:r>
    </w:p>
    <w:p w:rsidR="00AD40B1" w:rsidRPr="003C7B88" w:rsidRDefault="00AD40B1" w:rsidP="003C7B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Переход на современную казначейскую систему исполнения бюджета был</w:t>
      </w:r>
      <w:r w:rsidR="003C7B88">
        <w:rPr>
          <w:color w:val="000000"/>
          <w:sz w:val="28"/>
          <w:szCs w:val="28"/>
        </w:rPr>
        <w:t xml:space="preserve"> </w:t>
      </w:r>
      <w:r w:rsidRPr="003C7B88">
        <w:rPr>
          <w:color w:val="000000"/>
          <w:sz w:val="28"/>
          <w:szCs w:val="28"/>
        </w:rPr>
        <w:t>связан с необходимостью восстановить в значительной мере способность государства управлять исполнением бюджета. Однако проблемы, возникающие в ходе исполнения бюджета, не теряют своей остроты и остаются актуальными, несмотря на то, что казначейская система в России существует уже почти пятнадцать лет.</w:t>
      </w:r>
    </w:p>
    <w:p w:rsidR="00AD40B1" w:rsidRPr="003C7B88" w:rsidRDefault="00AD40B1" w:rsidP="003C7B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Казначейская система страны имеет также огромное значение в реализации программы перераспределения бюджетных средств между уровнями бюджетной системы, и деятельность территориальных органов Федерального казначейства, направленная на усиление совершенствования финансового контроля, требует к себе постоянного внимания, что и обуславливает необходимость и важность данного курсового исследования.</w:t>
      </w:r>
    </w:p>
    <w:p w:rsidR="008C4CCC" w:rsidRPr="003C7B88" w:rsidRDefault="008C4CCC" w:rsidP="003C7B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Предмет </w:t>
      </w:r>
      <w:r w:rsidRPr="003C7B88">
        <w:rPr>
          <w:bCs/>
          <w:color w:val="000000"/>
          <w:sz w:val="28"/>
          <w:szCs w:val="28"/>
        </w:rPr>
        <w:t xml:space="preserve">исследования. </w:t>
      </w:r>
      <w:r w:rsidRPr="003C7B88">
        <w:rPr>
          <w:color w:val="000000"/>
          <w:sz w:val="28"/>
          <w:szCs w:val="28"/>
        </w:rPr>
        <w:t xml:space="preserve">Предметом исследования служит механизм </w:t>
      </w:r>
      <w:r w:rsidR="00A909FF" w:rsidRPr="003C7B88">
        <w:rPr>
          <w:color w:val="000000"/>
          <w:sz w:val="28"/>
          <w:szCs w:val="28"/>
        </w:rPr>
        <w:t>становления и развития</w:t>
      </w:r>
      <w:r w:rsidRPr="003C7B88">
        <w:rPr>
          <w:color w:val="000000"/>
          <w:sz w:val="28"/>
          <w:szCs w:val="28"/>
        </w:rPr>
        <w:t xml:space="preserve"> казначейской системы исполнения федерального бюджета в Р</w:t>
      </w:r>
      <w:r w:rsidR="00317D8C" w:rsidRPr="003C7B88">
        <w:rPr>
          <w:color w:val="000000"/>
          <w:sz w:val="28"/>
          <w:szCs w:val="28"/>
        </w:rPr>
        <w:t>Ф</w:t>
      </w:r>
      <w:r w:rsidRPr="003C7B88">
        <w:rPr>
          <w:color w:val="000000"/>
          <w:sz w:val="28"/>
          <w:szCs w:val="28"/>
        </w:rPr>
        <w:t>.</w:t>
      </w:r>
    </w:p>
    <w:p w:rsidR="008C4CCC" w:rsidRPr="003C7B88" w:rsidRDefault="008C4CCC" w:rsidP="003C7B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Объект исследования. Объектом исследования является </w:t>
      </w:r>
      <w:r w:rsidR="00A909FF" w:rsidRPr="003C7B88">
        <w:rPr>
          <w:color w:val="000000"/>
          <w:sz w:val="28"/>
          <w:szCs w:val="28"/>
        </w:rPr>
        <w:t>органы</w:t>
      </w:r>
      <w:r w:rsidRPr="003C7B88">
        <w:rPr>
          <w:color w:val="000000"/>
          <w:sz w:val="28"/>
          <w:szCs w:val="28"/>
        </w:rPr>
        <w:t xml:space="preserve"> </w:t>
      </w:r>
      <w:r w:rsidR="00317D8C" w:rsidRPr="003C7B88">
        <w:rPr>
          <w:color w:val="000000"/>
          <w:sz w:val="28"/>
          <w:szCs w:val="28"/>
        </w:rPr>
        <w:t>федерального</w:t>
      </w:r>
      <w:r w:rsidRPr="003C7B88">
        <w:rPr>
          <w:color w:val="000000"/>
          <w:sz w:val="28"/>
          <w:szCs w:val="28"/>
        </w:rPr>
        <w:t xml:space="preserve"> казначейства </w:t>
      </w:r>
      <w:r w:rsidR="00A909FF" w:rsidRPr="003C7B88">
        <w:rPr>
          <w:color w:val="000000"/>
          <w:sz w:val="28"/>
          <w:szCs w:val="28"/>
        </w:rPr>
        <w:t>РФ</w:t>
      </w:r>
      <w:r w:rsidRPr="003C7B88">
        <w:rPr>
          <w:color w:val="000000"/>
          <w:sz w:val="28"/>
          <w:szCs w:val="28"/>
        </w:rPr>
        <w:t>.</w:t>
      </w:r>
    </w:p>
    <w:p w:rsidR="00A47B23" w:rsidRPr="003C7B88" w:rsidRDefault="008C4CCC" w:rsidP="003C7B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Степень научной разработанности проблемы. </w:t>
      </w:r>
      <w:r w:rsidR="00F658E0" w:rsidRPr="003C7B88">
        <w:rPr>
          <w:color w:val="000000"/>
          <w:sz w:val="28"/>
          <w:szCs w:val="28"/>
        </w:rPr>
        <w:t xml:space="preserve">В экономической литературе последних лет, посвященной казначейской системе исполнения бюджета, в основном, отражается история становления и опыт работы Федерального казначейства РФ, но в аспекте проблем, связанных с </w:t>
      </w:r>
      <w:r w:rsidR="004D3B3F" w:rsidRPr="003C7B88">
        <w:rPr>
          <w:color w:val="000000"/>
          <w:sz w:val="28"/>
          <w:szCs w:val="28"/>
        </w:rPr>
        <w:t>дальнейшим развитием</w:t>
      </w:r>
      <w:r w:rsidR="003C7B88">
        <w:rPr>
          <w:color w:val="000000"/>
          <w:sz w:val="28"/>
          <w:szCs w:val="28"/>
        </w:rPr>
        <w:t xml:space="preserve"> </w:t>
      </w:r>
      <w:r w:rsidR="00F658E0" w:rsidRPr="003C7B88">
        <w:rPr>
          <w:color w:val="000000"/>
          <w:sz w:val="28"/>
          <w:szCs w:val="28"/>
        </w:rPr>
        <w:t>казначейской системы, обстоятельных исследований нет.</w:t>
      </w:r>
    </w:p>
    <w:p w:rsidR="00A47B23" w:rsidRPr="003C7B88" w:rsidRDefault="00A47B23" w:rsidP="003C7B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Ряд работ по экономической теории также содержит анализ казначейской системы исполнения бюджета, освещение роли и функций органов казначейства. В их числе можно выделить работы </w:t>
      </w:r>
      <w:r w:rsidR="003C7B88" w:rsidRPr="003C7B88">
        <w:rPr>
          <w:color w:val="000000"/>
          <w:sz w:val="28"/>
          <w:szCs w:val="28"/>
        </w:rPr>
        <w:t>И.Г.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Акперова</w:t>
      </w:r>
      <w:r w:rsidRPr="003C7B88">
        <w:rPr>
          <w:color w:val="000000"/>
          <w:sz w:val="28"/>
          <w:szCs w:val="28"/>
        </w:rPr>
        <w:t xml:space="preserve">, </w:t>
      </w:r>
      <w:r w:rsidR="003C7B88" w:rsidRPr="003C7B88">
        <w:rPr>
          <w:color w:val="000000"/>
          <w:sz w:val="28"/>
          <w:szCs w:val="28"/>
        </w:rPr>
        <w:t>Л.А.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Бережной</w:t>
      </w:r>
      <w:r w:rsidRPr="003C7B88">
        <w:rPr>
          <w:color w:val="000000"/>
          <w:sz w:val="28"/>
          <w:szCs w:val="28"/>
        </w:rPr>
        <w:t xml:space="preserve">, </w:t>
      </w:r>
      <w:r w:rsidR="003C7B88" w:rsidRPr="003C7B88">
        <w:rPr>
          <w:color w:val="000000"/>
          <w:sz w:val="28"/>
          <w:szCs w:val="28"/>
        </w:rPr>
        <w:t>С.А.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Васина</w:t>
      </w:r>
      <w:r w:rsidRPr="003C7B88">
        <w:rPr>
          <w:color w:val="000000"/>
          <w:sz w:val="28"/>
          <w:szCs w:val="28"/>
        </w:rPr>
        <w:t xml:space="preserve">, </w:t>
      </w:r>
      <w:r w:rsidR="003C7B88" w:rsidRPr="003C7B88">
        <w:rPr>
          <w:color w:val="000000"/>
          <w:sz w:val="28"/>
          <w:szCs w:val="28"/>
        </w:rPr>
        <w:t>Н.Б.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Грошевой</w:t>
      </w:r>
      <w:r w:rsidRPr="003C7B88">
        <w:rPr>
          <w:color w:val="000000"/>
          <w:sz w:val="28"/>
          <w:szCs w:val="28"/>
        </w:rPr>
        <w:t xml:space="preserve">, </w:t>
      </w:r>
      <w:r w:rsidR="003C7B88" w:rsidRPr="003C7B88">
        <w:rPr>
          <w:color w:val="000000"/>
          <w:sz w:val="28"/>
          <w:szCs w:val="28"/>
        </w:rPr>
        <w:t>Т.В.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Игнатовой</w:t>
      </w:r>
      <w:r w:rsidRPr="003C7B88">
        <w:rPr>
          <w:color w:val="000000"/>
          <w:sz w:val="28"/>
          <w:szCs w:val="28"/>
        </w:rPr>
        <w:t xml:space="preserve">, </w:t>
      </w:r>
      <w:r w:rsidR="003C7B88" w:rsidRPr="003C7B88">
        <w:rPr>
          <w:color w:val="000000"/>
          <w:sz w:val="28"/>
          <w:szCs w:val="28"/>
        </w:rPr>
        <w:t>Т.Г.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Нестеренко</w:t>
      </w:r>
      <w:r w:rsidRPr="003C7B88">
        <w:rPr>
          <w:color w:val="000000"/>
          <w:sz w:val="28"/>
          <w:szCs w:val="28"/>
        </w:rPr>
        <w:t xml:space="preserve">, </w:t>
      </w:r>
      <w:r w:rsidR="003C7B88" w:rsidRPr="003C7B88">
        <w:rPr>
          <w:color w:val="000000"/>
          <w:sz w:val="28"/>
          <w:szCs w:val="28"/>
        </w:rPr>
        <w:t>С.Е.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Прокофьева</w:t>
      </w:r>
      <w:r w:rsidRPr="003C7B88">
        <w:rPr>
          <w:color w:val="000000"/>
          <w:sz w:val="28"/>
          <w:szCs w:val="28"/>
        </w:rPr>
        <w:t xml:space="preserve">, </w:t>
      </w:r>
      <w:r w:rsidR="003C7B88" w:rsidRPr="003C7B88">
        <w:rPr>
          <w:color w:val="000000"/>
          <w:sz w:val="28"/>
          <w:szCs w:val="28"/>
        </w:rPr>
        <w:t>В.М.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Родионовой</w:t>
      </w:r>
      <w:r w:rsidRPr="003C7B88">
        <w:rPr>
          <w:color w:val="000000"/>
          <w:sz w:val="28"/>
          <w:szCs w:val="28"/>
        </w:rPr>
        <w:t xml:space="preserve"> и других ученых.</w:t>
      </w:r>
    </w:p>
    <w:p w:rsidR="00A47B23" w:rsidRPr="003C7B88" w:rsidRDefault="00A47B23" w:rsidP="003C7B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Несмотря на значительное количество научных исследований, посвященных казначейскому исполнению бюджетов, многие аспекты деятельности органов федерального казначейства еще нуждаются в дополнительном исследовании. И связано это с темпами развития казначейской системы в Российской Федерации, ее совершенствованием. Кроме того практика работы органов федерального казначейства опережает ее теоретическую проработку.</w:t>
      </w:r>
    </w:p>
    <w:p w:rsidR="008C4CCC" w:rsidRPr="003C7B88" w:rsidRDefault="008C4CCC" w:rsidP="003C7B88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Источниковой и эмпирической базой исследования послужили монографические работы, публикации российских экономистов по проблемам эволюции казначейства в РФ, материалы российской печати, нормативные документы Федерального Собрания РФ, Указы Президента РФ, Постановления Правительства РФ, аналитические материалы </w:t>
      </w:r>
      <w:r w:rsidRPr="003C7B88">
        <w:rPr>
          <w:rStyle w:val="pagetext1"/>
          <w:sz w:val="28"/>
          <w:szCs w:val="28"/>
        </w:rPr>
        <w:t>Федерального казначейства РФ</w:t>
      </w:r>
      <w:r w:rsidRPr="003C7B88">
        <w:rPr>
          <w:color w:val="000000"/>
          <w:sz w:val="28"/>
          <w:szCs w:val="28"/>
        </w:rPr>
        <w:t>.</w:t>
      </w:r>
    </w:p>
    <w:p w:rsidR="008C4CCC" w:rsidRPr="003C7B88" w:rsidRDefault="00DA7F9F" w:rsidP="003C7B88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Цель курсовой</w:t>
      </w:r>
      <w:r w:rsidR="008C4CCC" w:rsidRPr="003C7B88">
        <w:rPr>
          <w:color w:val="000000"/>
          <w:sz w:val="28"/>
          <w:szCs w:val="28"/>
        </w:rPr>
        <w:t xml:space="preserve"> работы: </w:t>
      </w:r>
      <w:r w:rsidRPr="003C7B88">
        <w:rPr>
          <w:color w:val="000000"/>
          <w:sz w:val="28"/>
          <w:szCs w:val="28"/>
        </w:rPr>
        <w:t>проследить эволюцию становления и развития казначейства в РФ</w:t>
      </w:r>
      <w:r w:rsidR="008C4CCC" w:rsidRPr="003C7B88">
        <w:rPr>
          <w:color w:val="000000"/>
          <w:sz w:val="28"/>
          <w:szCs w:val="28"/>
        </w:rPr>
        <w:t>.</w:t>
      </w:r>
    </w:p>
    <w:p w:rsidR="00D96B2F" w:rsidRPr="003C7B88" w:rsidRDefault="00C0096F" w:rsidP="003C7B88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Задачи курсовой</w:t>
      </w:r>
      <w:r w:rsidR="008C4CCC" w:rsidRPr="003C7B88">
        <w:rPr>
          <w:color w:val="000000"/>
          <w:sz w:val="28"/>
          <w:szCs w:val="28"/>
        </w:rPr>
        <w:t xml:space="preserve"> работы определены поставленной целью и заключаются в следующем.</w:t>
      </w:r>
    </w:p>
    <w:p w:rsidR="00D96B2F" w:rsidRPr="003C7B88" w:rsidRDefault="003C7B88" w:rsidP="003C7B88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96B2F" w:rsidRPr="003C7B88">
        <w:rPr>
          <w:color w:val="000000"/>
          <w:sz w:val="28"/>
          <w:szCs w:val="28"/>
        </w:rPr>
        <w:t>проследить историю развития федерального казначейства;</w:t>
      </w:r>
    </w:p>
    <w:p w:rsidR="00D96B2F" w:rsidRPr="003C7B88" w:rsidRDefault="003C7B88" w:rsidP="003C7B88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8C4CCC" w:rsidRPr="003C7B88">
        <w:rPr>
          <w:color w:val="000000"/>
          <w:sz w:val="28"/>
          <w:szCs w:val="28"/>
        </w:rPr>
        <w:t>рассмотреть становление структуру, задачи и полномочия органов федерального казначейства;</w:t>
      </w:r>
    </w:p>
    <w:p w:rsidR="00D96B2F" w:rsidRPr="003C7B88" w:rsidRDefault="003C7B88" w:rsidP="003C7B88">
      <w:pPr>
        <w:tabs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D96B2F" w:rsidRPr="003C7B88">
        <w:rPr>
          <w:color w:val="000000"/>
          <w:sz w:val="28"/>
          <w:szCs w:val="28"/>
        </w:rPr>
        <w:t>определить основные направления развития казначейской системы в РФ</w:t>
      </w:r>
      <w:r w:rsidR="00DA2A7E" w:rsidRPr="003C7B88">
        <w:rPr>
          <w:color w:val="000000"/>
          <w:sz w:val="28"/>
          <w:szCs w:val="28"/>
        </w:rPr>
        <w:t>.</w:t>
      </w:r>
    </w:p>
    <w:p w:rsid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0B2A1E" w:rsidRPr="003C7B88" w:rsidRDefault="008C4CCC" w:rsidP="003C7B8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br w:type="page"/>
      </w:r>
      <w:r w:rsidR="00C76822" w:rsidRPr="003C7B88">
        <w:rPr>
          <w:b/>
          <w:color w:val="000000"/>
          <w:sz w:val="28"/>
          <w:szCs w:val="28"/>
        </w:rPr>
        <w:t xml:space="preserve">1. </w:t>
      </w:r>
      <w:r w:rsidR="000B2A1E" w:rsidRPr="003C7B88">
        <w:rPr>
          <w:b/>
          <w:color w:val="000000"/>
          <w:sz w:val="28"/>
          <w:szCs w:val="28"/>
        </w:rPr>
        <w:t xml:space="preserve">История </w:t>
      </w:r>
      <w:r w:rsidR="00C76822" w:rsidRPr="003C7B88">
        <w:rPr>
          <w:b/>
          <w:color w:val="000000"/>
          <w:sz w:val="28"/>
          <w:szCs w:val="28"/>
        </w:rPr>
        <w:t>развития федерального</w:t>
      </w:r>
      <w:r w:rsidR="000B2A1E" w:rsidRPr="003C7B88">
        <w:rPr>
          <w:b/>
          <w:color w:val="000000"/>
          <w:sz w:val="28"/>
          <w:szCs w:val="28"/>
        </w:rPr>
        <w:t xml:space="preserve"> казначейства</w:t>
      </w:r>
    </w:p>
    <w:p w:rsidR="00B22092" w:rsidRPr="003C7B88" w:rsidRDefault="00B22092" w:rsidP="003C7B88">
      <w:pPr>
        <w:spacing w:line="360" w:lineRule="auto"/>
        <w:ind w:firstLine="709"/>
        <w:jc w:val="both"/>
        <w:rPr>
          <w:rStyle w:val="pagetext1"/>
          <w:sz w:val="28"/>
          <w:szCs w:val="28"/>
        </w:rPr>
      </w:pPr>
    </w:p>
    <w:p w:rsidR="009A2B43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Казначейство</w:t>
      </w:r>
      <w:r w:rsidR="009A2B43" w:rsidRPr="003C7B88">
        <w:rPr>
          <w:rStyle w:val="pagetext1"/>
          <w:sz w:val="28"/>
          <w:szCs w:val="28"/>
        </w:rPr>
        <w:t xml:space="preserve"> РФ</w:t>
      </w:r>
      <w:r w:rsidRPr="003C7B88">
        <w:rPr>
          <w:rStyle w:val="pagetext1"/>
          <w:sz w:val="28"/>
          <w:szCs w:val="28"/>
        </w:rPr>
        <w:t xml:space="preserve"> прошло длинный и сложный путь развития. Его история неотделима от истории развития Российского государства в целом.</w:t>
      </w:r>
    </w:p>
    <w:p w:rsidR="00060F08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 xml:space="preserve">Зарождение казначейской службы произошло еще во времена Древней Руси, когда появилась должность казначея – должностного лица княжеской или боярской администрации, хранителя княжеских ценностей, которые назывались казной. С расширением границ Российского государства и его укреплением постепенно росла казна, и это требовало дополнительного контроля за сохранностью средств. </w:t>
      </w:r>
      <w:r w:rsidR="00060F08" w:rsidRPr="003C7B88">
        <w:rPr>
          <w:color w:val="000000"/>
          <w:sz w:val="28"/>
          <w:szCs w:val="28"/>
        </w:rPr>
        <w:t>Начиная с XVI века, в России зарождаются первые элементы казначейской системы управления государственными ресурсами. В</w:t>
      </w:r>
      <w:r w:rsidR="003C7B88">
        <w:rPr>
          <w:color w:val="000000"/>
          <w:sz w:val="28"/>
          <w:szCs w:val="28"/>
        </w:rPr>
        <w:t xml:space="preserve"> </w:t>
      </w:r>
      <w:r w:rsidR="00060F08" w:rsidRPr="003C7B88">
        <w:rPr>
          <w:color w:val="000000"/>
          <w:sz w:val="28"/>
          <w:szCs w:val="28"/>
        </w:rPr>
        <w:t>1512 году был образован Казенны</w:t>
      </w:r>
      <w:r w:rsidR="00422192" w:rsidRPr="003C7B88">
        <w:rPr>
          <w:color w:val="000000"/>
          <w:sz w:val="28"/>
          <w:szCs w:val="28"/>
        </w:rPr>
        <w:t>й Двор, который являлся органом</w:t>
      </w:r>
      <w:r w:rsidR="00060F08" w:rsidRPr="003C7B88">
        <w:rPr>
          <w:color w:val="000000"/>
          <w:sz w:val="28"/>
          <w:szCs w:val="28"/>
        </w:rPr>
        <w:t xml:space="preserve"> системы централизованного Управления финансами Российского Государства</w:t>
      </w:r>
      <w:r w:rsidR="003C7B88">
        <w:rPr>
          <w:color w:val="000000"/>
          <w:sz w:val="28"/>
          <w:szCs w:val="28"/>
        </w:rPr>
        <w:t xml:space="preserve"> </w:t>
      </w:r>
      <w:r w:rsidR="00060F08" w:rsidRPr="003C7B88">
        <w:rPr>
          <w:color w:val="000000"/>
          <w:sz w:val="28"/>
          <w:szCs w:val="28"/>
        </w:rPr>
        <w:t>и на протяжении следующего века.</w:t>
      </w:r>
    </w:p>
    <w:p w:rsidR="00060F08" w:rsidRPr="003C7B88" w:rsidRDefault="00060F0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В XVII веке охрана финансовых интересов государства, его Казны регламентировалась Соборным Уложением 1649 года. Недаром родилась и русская пословица: «Крепко царство казной».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В результате финансовых преобразований Петра I</w:t>
      </w:r>
      <w:r w:rsidR="003C7B88">
        <w:rPr>
          <w:rStyle w:val="pagetext1"/>
          <w:sz w:val="28"/>
          <w:szCs w:val="28"/>
        </w:rPr>
        <w:t> </w:t>
      </w:r>
      <w:r w:rsidR="003C7B88" w:rsidRPr="003C7B88">
        <w:rPr>
          <w:rStyle w:val="pagetext1"/>
          <w:sz w:val="28"/>
          <w:szCs w:val="28"/>
        </w:rPr>
        <w:t>в</w:t>
      </w:r>
      <w:r w:rsidRPr="003C7B88">
        <w:rPr>
          <w:rStyle w:val="pagetext1"/>
          <w:sz w:val="28"/>
          <w:szCs w:val="28"/>
        </w:rPr>
        <w:t xml:space="preserve"> 1710 году была создана Счетная или Казначейская контора, которая должна была следить за правильным поступлением налогов. Она просуществовала до 1742 года.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Следующей ступенью в развитии финансовой системы России стал выход в 1775 году, в эпоху царствования Екатерины II, крупного правового акта «Учреждения для управления губерний Российской империи» от 7 ноября 1775</w:t>
      </w:r>
      <w:r w:rsidR="003C7B88">
        <w:rPr>
          <w:rStyle w:val="pagetext1"/>
          <w:sz w:val="28"/>
          <w:szCs w:val="28"/>
        </w:rPr>
        <w:t> </w:t>
      </w:r>
      <w:r w:rsidR="003C7B88" w:rsidRPr="003C7B88">
        <w:rPr>
          <w:rStyle w:val="pagetext1"/>
          <w:sz w:val="28"/>
          <w:szCs w:val="28"/>
        </w:rPr>
        <w:t>г</w:t>
      </w:r>
      <w:r w:rsidRPr="003C7B88">
        <w:rPr>
          <w:rStyle w:val="pagetext1"/>
          <w:sz w:val="28"/>
          <w:szCs w:val="28"/>
        </w:rPr>
        <w:t>. Согласно данному документу, в каждой губернии создаются казенные палаты «для домостроительных дел и управления казенных доходов Императорского Величества» и определяются основные их функции: «1) Дабы доходы сполна и в настоящее время собраны были, 2) Дабы доходы куда надлежит доставлены были, 3) Дабы доходы в целости сохранены были»</w:t>
      </w:r>
      <w:r w:rsidR="004F714E" w:rsidRPr="003C7B88">
        <w:rPr>
          <w:color w:val="000000"/>
          <w:sz w:val="28"/>
          <w:szCs w:val="28"/>
        </w:rPr>
        <w:t xml:space="preserve"> [32].</w:t>
      </w:r>
    </w:p>
    <w:p w:rsidR="00060F08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Были определены и штаты соответствующих чиновников. В составе каждой губернии выделились такие административные единицы, как уезды, и впервые была определена должность уездного казначея как основного финансового чиновника низшего звена, который назначался государственным казначеем по представлению губернской казенной палаты на три года и был ей подотчетен. Губернская казенная палата стала центральной частью структуры финансового аппарата на местах.</w:t>
      </w:r>
    </w:p>
    <w:p w:rsidR="00060F08" w:rsidRPr="003C7B88" w:rsidRDefault="00060F0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В Москве и Санкт-Петербурге были открыты Государственные Казначейства для штатных и остаточных сумм, действовавшие с 1780 по 1821 год. Они заведовали всеми штатами, то есть бюджетными расходами, кроме расходов на армию и флот. В короткое царствование Павла I на рубеже ХVIII</w:t>
      </w:r>
      <w:r w:rsidR="003C7B88">
        <w:rPr>
          <w:color w:val="000000"/>
          <w:sz w:val="28"/>
          <w:szCs w:val="28"/>
        </w:rPr>
        <w:t>-</w:t>
      </w:r>
      <w:r w:rsidR="003C7B88" w:rsidRPr="003C7B88">
        <w:rPr>
          <w:color w:val="000000"/>
          <w:sz w:val="28"/>
          <w:szCs w:val="28"/>
        </w:rPr>
        <w:t>Х</w:t>
      </w:r>
      <w:r w:rsidRPr="003C7B88">
        <w:rPr>
          <w:color w:val="000000"/>
          <w:sz w:val="28"/>
          <w:szCs w:val="28"/>
        </w:rPr>
        <w:t>IХ веков были сделаны попытки реорганизации управления финансами государства, была учреждена должность Государственного Казначея (в 1796 году).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Следующим этапом развития казначейства стали реформы Александра</w:t>
      </w:r>
      <w:r w:rsidR="00060F08" w:rsidRPr="003C7B88">
        <w:rPr>
          <w:rStyle w:val="pagetext1"/>
          <w:sz w:val="28"/>
          <w:szCs w:val="28"/>
        </w:rPr>
        <w:t xml:space="preserve"> </w:t>
      </w:r>
      <w:r w:rsidRPr="003C7B88">
        <w:rPr>
          <w:rStyle w:val="pagetext1"/>
          <w:sz w:val="28"/>
          <w:szCs w:val="28"/>
        </w:rPr>
        <w:t xml:space="preserve">I. В 1802 году был подписан манифест </w:t>
      </w:r>
      <w:r w:rsidR="00422192" w:rsidRPr="003C7B88">
        <w:rPr>
          <w:rStyle w:val="pagetext1"/>
          <w:sz w:val="28"/>
          <w:szCs w:val="28"/>
        </w:rPr>
        <w:t>«</w:t>
      </w:r>
      <w:r w:rsidRPr="003C7B88">
        <w:rPr>
          <w:rStyle w:val="pagetext1"/>
          <w:sz w:val="28"/>
          <w:szCs w:val="28"/>
        </w:rPr>
        <w:t>Об учреждении министерств</w:t>
      </w:r>
      <w:r w:rsidR="00422192" w:rsidRPr="003C7B88">
        <w:rPr>
          <w:rStyle w:val="pagetext1"/>
          <w:sz w:val="28"/>
          <w:szCs w:val="28"/>
        </w:rPr>
        <w:t>»</w:t>
      </w:r>
      <w:r w:rsidRPr="003C7B88">
        <w:rPr>
          <w:rStyle w:val="pagetext1"/>
          <w:sz w:val="28"/>
          <w:szCs w:val="28"/>
        </w:rPr>
        <w:t>, в соответствии с которым, наряду с другими министерствами, создается Министерство финансов, структура и сферы компетенции которого определял</w:t>
      </w:r>
      <w:r w:rsidR="00422192" w:rsidRPr="003C7B88">
        <w:rPr>
          <w:rStyle w:val="pagetext1"/>
          <w:sz w:val="28"/>
          <w:szCs w:val="28"/>
        </w:rPr>
        <w:t>ись изданным 25 июня 1811 года «</w:t>
      </w:r>
      <w:r w:rsidRPr="003C7B88">
        <w:rPr>
          <w:rStyle w:val="pagetext1"/>
          <w:sz w:val="28"/>
          <w:szCs w:val="28"/>
        </w:rPr>
        <w:t>Особенным учреждением Министерства финансов</w:t>
      </w:r>
      <w:r w:rsidR="00422192" w:rsidRPr="003C7B88">
        <w:rPr>
          <w:rStyle w:val="pagetext1"/>
          <w:sz w:val="28"/>
          <w:szCs w:val="28"/>
        </w:rPr>
        <w:t>»</w:t>
      </w:r>
      <w:r w:rsidRPr="003C7B88">
        <w:rPr>
          <w:rStyle w:val="pagetext1"/>
          <w:sz w:val="28"/>
          <w:szCs w:val="28"/>
        </w:rPr>
        <w:t>. Управление финансами было распределено между тремя ведомствами – Министерством финансов, Государственным казначейством и Государственным контролером. Впоследствии Государственное казначейство становится подразделением Министерства финансов России. После ряда структурных преобразований 15 февраля 1821 года резолюцией императора Александра I «Быть по сему» был создан Департамент Государственного казначейства в структуре Министерства финансов, ставший ядром всей системы казначейской службы России.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Департаменту Государственного казначейства было определено ведомственное подчинение центральных и местных финансовых структур: Главного казначейства, губернских, окружных казначейств с состоящими в их ведомстве уездными казначействами, и «вообще Казенные палаты, по делам до приходов и расходов казначейств относящиеся»</w:t>
      </w:r>
      <w:r w:rsidR="004F714E" w:rsidRPr="003C7B88">
        <w:rPr>
          <w:color w:val="000000"/>
          <w:sz w:val="28"/>
          <w:szCs w:val="28"/>
        </w:rPr>
        <w:t xml:space="preserve"> [19, </w:t>
      </w:r>
      <w:r w:rsidR="003C7B88" w:rsidRPr="003C7B88">
        <w:rPr>
          <w:color w:val="000000"/>
          <w:sz w:val="28"/>
          <w:szCs w:val="28"/>
          <w:lang w:val="en-US"/>
        </w:rPr>
        <w:t>c</w:t>
      </w:r>
      <w:r w:rsidR="003C7B88" w:rsidRPr="003C7B88">
        <w:rPr>
          <w:color w:val="000000"/>
          <w:sz w:val="28"/>
          <w:szCs w:val="28"/>
        </w:rPr>
        <w:t>.</w:t>
      </w:r>
      <w:r w:rsidR="003C7B88">
        <w:rPr>
          <w:color w:val="000000"/>
          <w:sz w:val="28"/>
          <w:szCs w:val="28"/>
          <w:lang w:val="en-US"/>
        </w:rPr>
        <w:t> </w:t>
      </w:r>
      <w:r w:rsidR="003C7B88" w:rsidRPr="003C7B88">
        <w:rPr>
          <w:color w:val="000000"/>
          <w:sz w:val="28"/>
          <w:szCs w:val="28"/>
        </w:rPr>
        <w:t>1</w:t>
      </w:r>
      <w:r w:rsidR="004F714E" w:rsidRPr="003C7B88">
        <w:rPr>
          <w:color w:val="000000"/>
          <w:sz w:val="28"/>
          <w:szCs w:val="28"/>
        </w:rPr>
        <w:t>7].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Главными направлениями деятельности Департамента Государственного казначейства с 1821 года (с последующими дополнениями) были:</w:t>
      </w:r>
    </w:p>
    <w:p w:rsidR="00422192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pagelired1"/>
          <w:color w:val="000000"/>
          <w:sz w:val="28"/>
          <w:szCs w:val="28"/>
        </w:rPr>
        <w:t>– </w:t>
      </w:r>
      <w:r w:rsidR="00B22092" w:rsidRPr="003C7B88">
        <w:rPr>
          <w:rStyle w:val="pagetext1"/>
          <w:sz w:val="28"/>
          <w:szCs w:val="28"/>
        </w:rPr>
        <w:t>главное счетоводство приходов и расходов всех казначейств;</w:t>
      </w:r>
    </w:p>
    <w:p w:rsidR="00422192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pagelired1"/>
          <w:color w:val="000000"/>
          <w:sz w:val="28"/>
          <w:szCs w:val="28"/>
        </w:rPr>
        <w:t>– </w:t>
      </w:r>
      <w:r w:rsidR="00B22092" w:rsidRPr="003C7B88">
        <w:rPr>
          <w:rStyle w:val="pagetext1"/>
          <w:sz w:val="28"/>
          <w:szCs w:val="28"/>
        </w:rPr>
        <w:t>заведование монетной (до основания почти через 40 лет Государственного банка России) и пробирной частями;</w:t>
      </w:r>
    </w:p>
    <w:p w:rsidR="00422192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pagelired1"/>
          <w:color w:val="000000"/>
          <w:sz w:val="28"/>
          <w:szCs w:val="28"/>
        </w:rPr>
        <w:t>– </w:t>
      </w:r>
      <w:r w:rsidR="00B22092" w:rsidRPr="003C7B88">
        <w:rPr>
          <w:rStyle w:val="pagetext1"/>
          <w:sz w:val="28"/>
          <w:szCs w:val="28"/>
        </w:rPr>
        <w:t>дела по предварительной проверке финансовых смет всех министерств;</w:t>
      </w:r>
    </w:p>
    <w:p w:rsidR="00422192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pagelired1"/>
          <w:color w:val="000000"/>
          <w:sz w:val="28"/>
          <w:szCs w:val="28"/>
        </w:rPr>
        <w:t>– </w:t>
      </w:r>
      <w:r w:rsidR="00B22092" w:rsidRPr="003C7B88">
        <w:rPr>
          <w:rStyle w:val="pagetext1"/>
          <w:sz w:val="28"/>
          <w:szCs w:val="28"/>
        </w:rPr>
        <w:t>дела по составлению росписи доходов и расходов</w:t>
      </w:r>
      <w:r w:rsidR="00BE6B46" w:rsidRPr="003C7B88">
        <w:rPr>
          <w:rStyle w:val="pagetext1"/>
          <w:sz w:val="28"/>
          <w:szCs w:val="28"/>
        </w:rPr>
        <w:t>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 xml:space="preserve">Именно с 1821 года в Российской Империи окончательно сложился и впоследствии был усовершенствован и отлажен четкий механизм деятельности казначейств от центрального – Департамента Государственного казначейства – до местных </w:t>
      </w:r>
      <w:r w:rsidR="003C7B88">
        <w:rPr>
          <w:rStyle w:val="pagetext1"/>
          <w:sz w:val="28"/>
          <w:szCs w:val="28"/>
        </w:rPr>
        <w:t>–</w:t>
      </w:r>
      <w:r w:rsidR="003C7B88" w:rsidRPr="003C7B88">
        <w:rPr>
          <w:rStyle w:val="pagetext1"/>
          <w:sz w:val="28"/>
          <w:szCs w:val="28"/>
        </w:rPr>
        <w:t xml:space="preserve"> </w:t>
      </w:r>
      <w:r w:rsidRPr="003C7B88">
        <w:rPr>
          <w:rStyle w:val="pagetext1"/>
          <w:sz w:val="28"/>
          <w:szCs w:val="28"/>
        </w:rPr>
        <w:t>губернских и уездных казначейств.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Во второй половине XIX века, в период великих реформ 60</w:t>
      </w:r>
      <w:r w:rsidR="003C7B88">
        <w:rPr>
          <w:rStyle w:val="pagetext1"/>
          <w:sz w:val="28"/>
          <w:szCs w:val="28"/>
        </w:rPr>
        <w:t>–</w:t>
      </w:r>
      <w:r w:rsidR="003C7B88" w:rsidRPr="003C7B88">
        <w:rPr>
          <w:rStyle w:val="pagetext1"/>
          <w:sz w:val="28"/>
          <w:szCs w:val="28"/>
        </w:rPr>
        <w:t>7</w:t>
      </w:r>
      <w:r w:rsidRPr="003C7B88">
        <w:rPr>
          <w:rStyle w:val="pagetext1"/>
          <w:sz w:val="28"/>
          <w:szCs w:val="28"/>
        </w:rPr>
        <w:t>0 годов, узакониваются и проводятся в жизнь принципы рационализации и единства бюджета. Государственная роспись доходов и расходов объявляется открытой и подлежит опубликованию. Происходит централизация государственного хозяйства. Вводится единство кассы. Такие экономические перемены требовали реорганизации казначейской службы и увеличения штатов казначейств различных уровней. Это привело к упрочению места казначейства в финансовой системе государства, которое в полном объеме стало вести бухгалтерское счетоводство по государственным доходам и расходам.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В начале XX века роль казначейства усиливается в связи с ростом доходов и расходов государства, усложнением финансовой системы. В свет выходят новые законы и внутренние инструкции, более четко регламентирующие деятельность казначейств.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Предметами ведения казначеев в то время были: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lired1"/>
          <w:color w:val="000000"/>
          <w:sz w:val="28"/>
          <w:szCs w:val="28"/>
        </w:rPr>
        <w:t>1)</w:t>
      </w:r>
      <w:r w:rsidRPr="003C7B88">
        <w:rPr>
          <w:rStyle w:val="pagetext1"/>
          <w:sz w:val="28"/>
          <w:szCs w:val="28"/>
        </w:rPr>
        <w:t xml:space="preserve"> прием и хранение всех принадлежащих Государственному казначейству доходов;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lired1"/>
          <w:color w:val="000000"/>
          <w:sz w:val="28"/>
          <w:szCs w:val="28"/>
        </w:rPr>
        <w:t>2)</w:t>
      </w:r>
      <w:r w:rsidRPr="003C7B88">
        <w:rPr>
          <w:rStyle w:val="pagetext1"/>
          <w:sz w:val="28"/>
          <w:szCs w:val="28"/>
        </w:rPr>
        <w:t xml:space="preserve"> производство расходов и высылка сумм из поступающих в казначейство доходов;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lired1"/>
          <w:color w:val="000000"/>
          <w:sz w:val="28"/>
          <w:szCs w:val="28"/>
        </w:rPr>
        <w:t>3)</w:t>
      </w:r>
      <w:r w:rsidRPr="003C7B88">
        <w:rPr>
          <w:rStyle w:val="pagetext1"/>
          <w:sz w:val="28"/>
          <w:szCs w:val="28"/>
        </w:rPr>
        <w:t xml:space="preserve"> продажа всякого рода гербовой бумаги, гербовых марок, бланков, свидетельств и патентов;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lired1"/>
          <w:color w:val="000000"/>
          <w:sz w:val="28"/>
          <w:szCs w:val="28"/>
        </w:rPr>
        <w:t>4)</w:t>
      </w:r>
      <w:r w:rsidRPr="003C7B88">
        <w:rPr>
          <w:rStyle w:val="pagetext1"/>
          <w:sz w:val="28"/>
          <w:szCs w:val="28"/>
        </w:rPr>
        <w:t xml:space="preserve"> выдача промысловых свидетельств и бесплатных промысловых билетов;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lired1"/>
          <w:color w:val="000000"/>
          <w:sz w:val="28"/>
          <w:szCs w:val="28"/>
        </w:rPr>
        <w:t>5)</w:t>
      </w:r>
      <w:r w:rsidRPr="003C7B88">
        <w:rPr>
          <w:rStyle w:val="pagetext1"/>
          <w:sz w:val="28"/>
          <w:szCs w:val="28"/>
        </w:rPr>
        <w:t xml:space="preserve"> счетоводство по всем поступающим в казначейство доходам и возложенным на них расходам, а также по порученному для хранения и продажи казенному имуществу;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lired1"/>
          <w:color w:val="000000"/>
          <w:sz w:val="28"/>
          <w:szCs w:val="28"/>
        </w:rPr>
        <w:t>6)</w:t>
      </w:r>
      <w:r w:rsidRPr="003C7B88">
        <w:rPr>
          <w:rStyle w:val="pagetext1"/>
          <w:sz w:val="28"/>
          <w:szCs w:val="28"/>
        </w:rPr>
        <w:t xml:space="preserve"> открытие текущих счетов, размен денег, уплата процентов по купонам, перевод денег.</w:t>
      </w:r>
    </w:p>
    <w:p w:rsidR="00060F08" w:rsidRPr="003C7B88" w:rsidRDefault="00060F0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События октября 1917 года стали для деятельности всей системы Казначейств страны новым рубежом.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 xml:space="preserve">С 1918 года казначейство было расформировано, и его функции получили новые финансовые органы. Финансирование всего народного хозяйства страны и всего советского аппарата, счетно–бюджетная работа, руководство денежным обращением были переданы организованной казначейской финансовой комиссии, а впоследствии </w:t>
      </w:r>
      <w:r w:rsidR="003C7B88">
        <w:rPr>
          <w:rStyle w:val="pagetext1"/>
          <w:sz w:val="28"/>
          <w:szCs w:val="28"/>
        </w:rPr>
        <w:t>–</w:t>
      </w:r>
      <w:r w:rsidR="003C7B88" w:rsidRPr="003C7B88">
        <w:rPr>
          <w:rStyle w:val="pagetext1"/>
          <w:sz w:val="28"/>
          <w:szCs w:val="28"/>
        </w:rPr>
        <w:t xml:space="preserve"> </w:t>
      </w:r>
      <w:r w:rsidRPr="003C7B88">
        <w:rPr>
          <w:rStyle w:val="pagetext1"/>
          <w:sz w:val="28"/>
          <w:szCs w:val="28"/>
        </w:rPr>
        <w:t>Наркомату финансов и Народному банку РСФСР, а затем – Министерству финансов СССР и союзных республик, Государственному банку СССР и его территориальным органам.</w:t>
      </w:r>
    </w:p>
    <w:p w:rsidR="00422192" w:rsidRPr="003C7B88" w:rsidRDefault="004221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В конце 1991 года произошли изменения в бюджетном устройстве страны. Банковская система СССР рухнула. Прекратил свое существование государственный бюджет, возникла бюджетная система, состоящая из равноправных элементов </w:t>
      </w:r>
      <w:r w:rsidR="003C7B88">
        <w:rPr>
          <w:color w:val="000000"/>
          <w:sz w:val="28"/>
          <w:szCs w:val="28"/>
        </w:rPr>
        <w:t>–</w:t>
      </w:r>
      <w:r w:rsidR="003C7B88" w:rsidRPr="003C7B88">
        <w:rPr>
          <w:color w:val="000000"/>
          <w:sz w:val="28"/>
          <w:szCs w:val="28"/>
        </w:rPr>
        <w:t xml:space="preserve"> </w:t>
      </w:r>
      <w:r w:rsidRPr="003C7B88">
        <w:rPr>
          <w:color w:val="000000"/>
          <w:sz w:val="28"/>
          <w:szCs w:val="28"/>
        </w:rPr>
        <w:t>федерального бюджета и бюджетов субъектов Российской Федерации. При этом задачи финансовых органов были сосредоточены на работе с бюджетами регионов и местными бюджетами. На месте Государственного банка возник Центральный банк Российской Федерации, исполнение федерального бюджета не входило в число его приоритетных задач. Была утрачена система единого учёта государственных финансо</w:t>
      </w:r>
      <w:r w:rsidR="003C7B88" w:rsidRPr="003C7B88">
        <w:rPr>
          <w:color w:val="000000"/>
          <w:sz w:val="28"/>
          <w:szCs w:val="28"/>
        </w:rPr>
        <w:t>в</w:t>
      </w:r>
      <w:r w:rsidR="003C7B88">
        <w:rPr>
          <w:color w:val="000000"/>
          <w:sz w:val="28"/>
          <w:szCs w:val="28"/>
        </w:rPr>
        <w:t xml:space="preserve"> </w:t>
      </w:r>
      <w:r w:rsidR="003C7B88" w:rsidRPr="003C7B88">
        <w:rPr>
          <w:color w:val="000000"/>
          <w:sz w:val="28"/>
          <w:szCs w:val="28"/>
        </w:rPr>
        <w:t>[19,</w:t>
      </w:r>
      <w:r w:rsidR="004F714E" w:rsidRPr="003C7B88">
        <w:rPr>
          <w:color w:val="000000"/>
          <w:sz w:val="28"/>
          <w:szCs w:val="28"/>
        </w:rPr>
        <w:t xml:space="preserve"> </w:t>
      </w:r>
      <w:r w:rsidR="003C7B88" w:rsidRPr="003C7B88">
        <w:rPr>
          <w:color w:val="000000"/>
          <w:sz w:val="28"/>
          <w:szCs w:val="28"/>
          <w:lang w:val="en-US"/>
        </w:rPr>
        <w:t>c</w:t>
      </w:r>
      <w:r w:rsidR="003C7B88" w:rsidRPr="003C7B88">
        <w:rPr>
          <w:color w:val="000000"/>
          <w:sz w:val="28"/>
          <w:szCs w:val="28"/>
        </w:rPr>
        <w:t>.</w:t>
      </w:r>
      <w:r w:rsidR="003C7B88">
        <w:rPr>
          <w:color w:val="000000"/>
          <w:sz w:val="28"/>
          <w:szCs w:val="28"/>
          <w:lang w:val="en-US"/>
        </w:rPr>
        <w:t> </w:t>
      </w:r>
      <w:r w:rsidR="003C7B88" w:rsidRPr="003C7B88">
        <w:rPr>
          <w:color w:val="000000"/>
          <w:sz w:val="28"/>
          <w:szCs w:val="28"/>
        </w:rPr>
        <w:t>1</w:t>
      </w:r>
      <w:r w:rsidR="004F714E" w:rsidRPr="003C7B88">
        <w:rPr>
          <w:color w:val="000000"/>
          <w:sz w:val="28"/>
          <w:szCs w:val="28"/>
        </w:rPr>
        <w:t>9].</w:t>
      </w:r>
    </w:p>
    <w:p w:rsidR="00422192" w:rsidRPr="003C7B88" w:rsidRDefault="00422192" w:rsidP="003C7B88">
      <w:pPr>
        <w:pStyle w:val="FR1"/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3C7B88">
        <w:rPr>
          <w:rFonts w:ascii="Times New Roman" w:hAnsi="Times New Roman"/>
          <w:color w:val="000000"/>
          <w:sz w:val="28"/>
          <w:szCs w:val="28"/>
        </w:rPr>
        <w:t>В условиях, когда через федеральный уровень перераспределяется около 1/3 валового внутреннего продукта, неэффективные методы исполнения бюджета сами могли стать генератором дестабилизирующих экономику факторов.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 xml:space="preserve">Указом Президента Российской Федерации от 8 декабря 1992 года </w:t>
      </w:r>
      <w:r w:rsidR="003C7B88">
        <w:rPr>
          <w:rStyle w:val="pagetext1"/>
          <w:sz w:val="28"/>
          <w:szCs w:val="28"/>
        </w:rPr>
        <w:t>№</w:t>
      </w:r>
      <w:r w:rsidR="003C7B88" w:rsidRPr="003C7B88">
        <w:rPr>
          <w:rStyle w:val="pagetext1"/>
          <w:sz w:val="28"/>
          <w:szCs w:val="28"/>
        </w:rPr>
        <w:t>1</w:t>
      </w:r>
      <w:r w:rsidRPr="003C7B88">
        <w:rPr>
          <w:rStyle w:val="pagetext1"/>
          <w:sz w:val="28"/>
          <w:szCs w:val="28"/>
        </w:rPr>
        <w:t xml:space="preserve">556 (в принципиальном плане) и постановлением Правительства России от </w:t>
      </w:r>
      <w:r w:rsidR="003C7B88" w:rsidRPr="003C7B88">
        <w:rPr>
          <w:rStyle w:val="pagetext1"/>
          <w:sz w:val="28"/>
          <w:szCs w:val="28"/>
        </w:rPr>
        <w:t>27</w:t>
      </w:r>
      <w:r w:rsidR="003C7B88">
        <w:rPr>
          <w:rStyle w:val="pagetext1"/>
          <w:sz w:val="28"/>
          <w:szCs w:val="28"/>
        </w:rPr>
        <w:t xml:space="preserve"> </w:t>
      </w:r>
      <w:r w:rsidR="003C7B88" w:rsidRPr="003C7B88">
        <w:rPr>
          <w:rStyle w:val="pagetext1"/>
          <w:sz w:val="28"/>
          <w:szCs w:val="28"/>
        </w:rPr>
        <w:t>августа</w:t>
      </w:r>
      <w:r w:rsidRPr="003C7B88">
        <w:rPr>
          <w:rStyle w:val="pagetext1"/>
          <w:sz w:val="28"/>
          <w:szCs w:val="28"/>
        </w:rPr>
        <w:t xml:space="preserve"> 1993 года </w:t>
      </w:r>
      <w:r w:rsidR="003C7B88">
        <w:rPr>
          <w:rStyle w:val="pagetext1"/>
          <w:sz w:val="28"/>
          <w:szCs w:val="28"/>
        </w:rPr>
        <w:t>№</w:t>
      </w:r>
      <w:r w:rsidR="003C7B88" w:rsidRPr="003C7B88">
        <w:rPr>
          <w:rStyle w:val="pagetext1"/>
          <w:sz w:val="28"/>
          <w:szCs w:val="28"/>
        </w:rPr>
        <w:t>8</w:t>
      </w:r>
      <w:r w:rsidRPr="003C7B88">
        <w:rPr>
          <w:rStyle w:val="pagetext1"/>
          <w:sz w:val="28"/>
          <w:szCs w:val="28"/>
        </w:rPr>
        <w:t>64 (в организационном плане) был решен вопрос о создании федерального казначейства в составе Министерства финансов Российской Федерации. С этого момента началось возрождение казначейства в России.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В середине 1999 года постановлением Правительства Российской Федерации принимается Федеральная целевая программа развития органов федерального казначейства на 2000</w:t>
      </w:r>
      <w:r w:rsidR="003C7B88">
        <w:rPr>
          <w:rStyle w:val="pagetext1"/>
          <w:sz w:val="28"/>
          <w:szCs w:val="28"/>
        </w:rPr>
        <w:t>–</w:t>
      </w:r>
      <w:r w:rsidR="003C7B88" w:rsidRPr="003C7B88">
        <w:rPr>
          <w:rStyle w:val="pagetext1"/>
          <w:sz w:val="28"/>
          <w:szCs w:val="28"/>
        </w:rPr>
        <w:t>2</w:t>
      </w:r>
      <w:r w:rsidRPr="003C7B88">
        <w:rPr>
          <w:rStyle w:val="pagetext1"/>
          <w:sz w:val="28"/>
          <w:szCs w:val="28"/>
        </w:rPr>
        <w:t>004 годы. Основной ее целью является развитие казначейской системы как важнейшего инструмента повышения эффективности управления и контроля за государственными финансовыми ресурсами.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Новый импульс в развитии Федеральное казначейство получило в связи с вступлением в действие 1 января 2000 года Бюджетного кодекса Российской Федерации. Бюджетный Кодекс Российской Федерации решил следующие основные задачи процесса исполнения бюджетов Российской Федерации:</w:t>
      </w:r>
    </w:p>
    <w:p w:rsidR="00422192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pagelired1"/>
          <w:color w:val="000000"/>
          <w:sz w:val="28"/>
          <w:szCs w:val="28"/>
        </w:rPr>
        <w:t>– </w:t>
      </w:r>
      <w:r w:rsidR="00B22092" w:rsidRPr="003C7B88">
        <w:rPr>
          <w:rStyle w:val="pagetext1"/>
          <w:sz w:val="28"/>
          <w:szCs w:val="28"/>
        </w:rPr>
        <w:t>закрепил казначейское исполнение бюджетов в Российской Федерации;</w:t>
      </w:r>
    </w:p>
    <w:p w:rsidR="00422192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pagelired1"/>
          <w:color w:val="000000"/>
          <w:sz w:val="28"/>
          <w:szCs w:val="28"/>
        </w:rPr>
        <w:t>– </w:t>
      </w:r>
      <w:r w:rsidR="00B22092" w:rsidRPr="003C7B88">
        <w:rPr>
          <w:rStyle w:val="pagetext1"/>
          <w:sz w:val="28"/>
          <w:szCs w:val="28"/>
        </w:rPr>
        <w:t>обеспечил необходимое соответствие кассовых расходов нормам, установленным законом о бюджете на текущий финансовый год;</w:t>
      </w:r>
    </w:p>
    <w:p w:rsidR="00422192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pagelired1"/>
          <w:color w:val="000000"/>
          <w:sz w:val="28"/>
          <w:szCs w:val="28"/>
        </w:rPr>
        <w:t>– </w:t>
      </w:r>
      <w:r w:rsidR="00B22092" w:rsidRPr="003C7B88">
        <w:rPr>
          <w:rStyle w:val="pagetext1"/>
          <w:sz w:val="28"/>
          <w:szCs w:val="28"/>
        </w:rPr>
        <w:t>определил, что объем принятых обязательств, оплата которых осуществляется за счет средств бюджета, должен соответствовать объему доведенных до бюджетополучателя лимитов бюджетных обязательств;</w:t>
      </w:r>
    </w:p>
    <w:p w:rsidR="00422192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pagelired1"/>
          <w:color w:val="000000"/>
          <w:sz w:val="28"/>
          <w:szCs w:val="28"/>
        </w:rPr>
        <w:t>– </w:t>
      </w:r>
      <w:r w:rsidR="00B22092" w:rsidRPr="003C7B88">
        <w:rPr>
          <w:rStyle w:val="pagetext1"/>
          <w:sz w:val="28"/>
          <w:szCs w:val="28"/>
        </w:rPr>
        <w:t>установил ответственность Главных распорядителей и получателей средств федерального бюджета за целевое использование выделяемых им средств</w:t>
      </w:r>
      <w:r w:rsidR="004F714E" w:rsidRPr="003C7B88">
        <w:rPr>
          <w:color w:val="000000"/>
          <w:sz w:val="28"/>
          <w:szCs w:val="28"/>
        </w:rPr>
        <w:t>[32].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В течение 2000</w:t>
      </w:r>
      <w:r w:rsidR="003C7B88">
        <w:rPr>
          <w:color w:val="000000"/>
          <w:sz w:val="28"/>
          <w:szCs w:val="28"/>
        </w:rPr>
        <w:t>–</w:t>
      </w:r>
      <w:r w:rsidR="003C7B88" w:rsidRPr="003C7B88">
        <w:rPr>
          <w:color w:val="000000"/>
          <w:sz w:val="28"/>
          <w:szCs w:val="28"/>
        </w:rPr>
        <w:t>2</w:t>
      </w:r>
      <w:r w:rsidRPr="003C7B88">
        <w:rPr>
          <w:color w:val="000000"/>
          <w:sz w:val="28"/>
          <w:szCs w:val="28"/>
        </w:rPr>
        <w:t>002 годов было завершено создание вертикальной структуры органов федерального казначейства, включающей 89 управлений федерального казначейства и 2254 отделения федерального казначейства.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В 2002 году практически был завершен процесс перевода всех федеральных учреждений, за исключением отдельных учреждений Министерства обороны Российской Федерации, на обслуживание через органы федерального казначейства.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Операции по внебюджетным средствам федеральных учреждений также были взяты под контроль органов федерального казначейства. С 1 января 2002 года счета по учету внебюджетных средств 33 тысяч федеральных учреждений открыты в органах федерального казначейства.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 xml:space="preserve">Новым этапом в развитии системы органов федерального казначейства стало проведение административной реформы в соответствии с Указом Президента Российской Федерации от 9 марта 2004 года </w:t>
      </w:r>
      <w:r w:rsidR="003C7B88">
        <w:rPr>
          <w:rStyle w:val="pagetext1"/>
          <w:sz w:val="28"/>
          <w:szCs w:val="28"/>
        </w:rPr>
        <w:t>№</w:t>
      </w:r>
      <w:r w:rsidR="003C7B88" w:rsidRPr="003C7B88">
        <w:rPr>
          <w:rStyle w:val="pagetext1"/>
          <w:sz w:val="28"/>
          <w:szCs w:val="28"/>
        </w:rPr>
        <w:t>3</w:t>
      </w:r>
      <w:r w:rsidRPr="003C7B88">
        <w:rPr>
          <w:rStyle w:val="pagetext1"/>
          <w:sz w:val="28"/>
          <w:szCs w:val="28"/>
        </w:rPr>
        <w:t>14 «О системе и структуре федеральных органов исполнительной власти».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В результате проведения данной реформы с 1 января 2005 года Федеральное казначейство было выделено из состава Министерства финансов Российской Федерации и преобразовано в федеральную службу с подчинением Министерству финансов Российской Федерации.</w:t>
      </w:r>
    </w:p>
    <w:p w:rsidR="004221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В соответствии с данными преобразованиями правоприменительные функции по обеспечению исполнения федерального бюджета перешли от Министерства финансов Российской Федерации к Федеральному казначейству, а также функция составления отчета об исполнении федерального бюджета и об исполнении консолидированного бюджета Российской Федерации.</w:t>
      </w:r>
    </w:p>
    <w:p w:rsidR="00B22092" w:rsidRPr="003C7B88" w:rsidRDefault="00B2209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 xml:space="preserve">Постановлением Правительства Российской Федерации от 01 декабря 2004 года </w:t>
      </w:r>
      <w:r w:rsidR="003C7B88">
        <w:rPr>
          <w:rStyle w:val="pagetext1"/>
          <w:sz w:val="28"/>
          <w:szCs w:val="28"/>
        </w:rPr>
        <w:t>№</w:t>
      </w:r>
      <w:r w:rsidR="003C7B88" w:rsidRPr="003C7B88">
        <w:rPr>
          <w:rStyle w:val="pagetext1"/>
          <w:sz w:val="28"/>
          <w:szCs w:val="28"/>
        </w:rPr>
        <w:t>7</w:t>
      </w:r>
      <w:r w:rsidRPr="003C7B88">
        <w:rPr>
          <w:rStyle w:val="pagetext1"/>
          <w:sz w:val="28"/>
          <w:szCs w:val="28"/>
        </w:rPr>
        <w:t>03 «О Федеральном казначействе» было утверждено Положение о Федеральном казначействе.</w:t>
      </w:r>
    </w:p>
    <w:p w:rsidR="0015038F" w:rsidRPr="003C7B88" w:rsidRDefault="0015038F" w:rsidP="003C7B88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Обобщим основные этапы становления и развития органов Федерального казначейства в современных условиях реформирования экономической системы России:</w:t>
      </w:r>
    </w:p>
    <w:p w:rsidR="0015038F" w:rsidRPr="003C7B88" w:rsidRDefault="0015038F" w:rsidP="003C7B88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3C7B88">
        <w:rPr>
          <w:bCs/>
          <w:color w:val="000000"/>
          <w:sz w:val="28"/>
          <w:szCs w:val="28"/>
        </w:rPr>
        <w:t>1) этап территориального становления органов Федерального казначейства в субъектах РФ (1993</w:t>
      </w:r>
      <w:r w:rsidR="003C7B88">
        <w:rPr>
          <w:bCs/>
          <w:color w:val="000000"/>
          <w:sz w:val="28"/>
          <w:szCs w:val="28"/>
        </w:rPr>
        <w:t>–</w:t>
      </w:r>
      <w:r w:rsidR="003C7B88" w:rsidRPr="003C7B88">
        <w:rPr>
          <w:bCs/>
          <w:color w:val="000000"/>
          <w:sz w:val="28"/>
          <w:szCs w:val="28"/>
        </w:rPr>
        <w:t>1</w:t>
      </w:r>
      <w:r w:rsidRPr="003C7B88">
        <w:rPr>
          <w:bCs/>
          <w:color w:val="000000"/>
          <w:sz w:val="28"/>
          <w:szCs w:val="28"/>
        </w:rPr>
        <w:t>995);</w:t>
      </w:r>
    </w:p>
    <w:p w:rsidR="0015038F" w:rsidRPr="003C7B88" w:rsidRDefault="0015038F" w:rsidP="003C7B88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3C7B88">
        <w:rPr>
          <w:bCs/>
          <w:color w:val="000000"/>
          <w:sz w:val="28"/>
          <w:szCs w:val="28"/>
        </w:rPr>
        <w:t>2) этап становления, развития и отработки механизмов казначейского исполнения федерального бюджета в части доходов и расходов (1995</w:t>
      </w:r>
      <w:r w:rsidR="003C7B88">
        <w:rPr>
          <w:bCs/>
          <w:color w:val="000000"/>
          <w:sz w:val="28"/>
          <w:szCs w:val="28"/>
        </w:rPr>
        <w:t>–</w:t>
      </w:r>
      <w:r w:rsidR="003C7B88" w:rsidRPr="003C7B88">
        <w:rPr>
          <w:bCs/>
          <w:color w:val="000000"/>
          <w:sz w:val="28"/>
          <w:szCs w:val="28"/>
        </w:rPr>
        <w:t>1</w:t>
      </w:r>
      <w:r w:rsidRPr="003C7B88">
        <w:rPr>
          <w:bCs/>
          <w:color w:val="000000"/>
          <w:sz w:val="28"/>
          <w:szCs w:val="28"/>
        </w:rPr>
        <w:t>999);</w:t>
      </w:r>
    </w:p>
    <w:p w:rsidR="0015038F" w:rsidRPr="003C7B88" w:rsidRDefault="0015038F" w:rsidP="003C7B88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3C7B88">
        <w:rPr>
          <w:bCs/>
          <w:color w:val="000000"/>
          <w:sz w:val="28"/>
          <w:szCs w:val="28"/>
        </w:rPr>
        <w:t>3) этап внедрения технологии единого счета Федерального казначейства (ЕКС) по учету доходов и средств федерального бюджета (1999</w:t>
      </w:r>
      <w:r w:rsidR="003C7B88">
        <w:rPr>
          <w:bCs/>
          <w:color w:val="000000"/>
          <w:sz w:val="28"/>
          <w:szCs w:val="28"/>
        </w:rPr>
        <w:t>–</w:t>
      </w:r>
      <w:r w:rsidR="003C7B88" w:rsidRPr="003C7B88">
        <w:rPr>
          <w:bCs/>
          <w:color w:val="000000"/>
          <w:sz w:val="28"/>
          <w:szCs w:val="28"/>
        </w:rPr>
        <w:t>2</w:t>
      </w:r>
      <w:r w:rsidRPr="003C7B88">
        <w:rPr>
          <w:bCs/>
          <w:color w:val="000000"/>
          <w:sz w:val="28"/>
          <w:szCs w:val="28"/>
        </w:rPr>
        <w:t>004). Данный этап включает две стадии:</w:t>
      </w:r>
    </w:p>
    <w:p w:rsidR="0015038F" w:rsidRPr="003C7B88" w:rsidRDefault="003C7B88" w:rsidP="003C7B88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– </w:t>
      </w:r>
      <w:r w:rsidR="0015038F" w:rsidRPr="003C7B88">
        <w:rPr>
          <w:bCs/>
          <w:color w:val="000000"/>
          <w:sz w:val="28"/>
          <w:szCs w:val="28"/>
        </w:rPr>
        <w:t>переходная (1999</w:t>
      </w:r>
      <w:r>
        <w:rPr>
          <w:bCs/>
          <w:color w:val="000000"/>
          <w:sz w:val="28"/>
          <w:szCs w:val="28"/>
        </w:rPr>
        <w:t>–</w:t>
      </w:r>
      <w:r w:rsidRPr="003C7B88">
        <w:rPr>
          <w:bCs/>
          <w:color w:val="000000"/>
          <w:sz w:val="28"/>
          <w:szCs w:val="28"/>
        </w:rPr>
        <w:t>2</w:t>
      </w:r>
      <w:r w:rsidR="0015038F" w:rsidRPr="003C7B88">
        <w:rPr>
          <w:bCs/>
          <w:color w:val="000000"/>
          <w:sz w:val="28"/>
          <w:szCs w:val="28"/>
        </w:rPr>
        <w:t>002);</w:t>
      </w:r>
    </w:p>
    <w:p w:rsidR="0015038F" w:rsidRPr="003C7B88" w:rsidRDefault="003C7B88" w:rsidP="003C7B88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– </w:t>
      </w:r>
      <w:r w:rsidR="0015038F" w:rsidRPr="003C7B88">
        <w:rPr>
          <w:bCs/>
          <w:color w:val="000000"/>
          <w:sz w:val="28"/>
          <w:szCs w:val="28"/>
        </w:rPr>
        <w:t>завершающая (2002</w:t>
      </w:r>
      <w:r>
        <w:rPr>
          <w:bCs/>
          <w:color w:val="000000"/>
          <w:sz w:val="28"/>
          <w:szCs w:val="28"/>
        </w:rPr>
        <w:t>–</w:t>
      </w:r>
      <w:r w:rsidRPr="003C7B88">
        <w:rPr>
          <w:bCs/>
          <w:color w:val="000000"/>
          <w:sz w:val="28"/>
          <w:szCs w:val="28"/>
        </w:rPr>
        <w:t>2</w:t>
      </w:r>
      <w:r w:rsidR="0015038F" w:rsidRPr="003C7B88">
        <w:rPr>
          <w:bCs/>
          <w:color w:val="000000"/>
          <w:sz w:val="28"/>
          <w:szCs w:val="28"/>
        </w:rPr>
        <w:t>004);</w:t>
      </w:r>
    </w:p>
    <w:p w:rsidR="0015038F" w:rsidRPr="003C7B88" w:rsidRDefault="0015038F" w:rsidP="003C7B88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3C7B88">
        <w:rPr>
          <w:bCs/>
          <w:color w:val="000000"/>
          <w:sz w:val="28"/>
          <w:szCs w:val="28"/>
        </w:rPr>
        <w:t>4) этап реорганизации Федерального казначейства в федеральную службу исполнительной власти (2004</w:t>
      </w:r>
      <w:r w:rsidR="003C7B88">
        <w:rPr>
          <w:bCs/>
          <w:color w:val="000000"/>
          <w:sz w:val="28"/>
          <w:szCs w:val="28"/>
        </w:rPr>
        <w:t>–</w:t>
      </w:r>
      <w:r w:rsidR="003C7B88" w:rsidRPr="003C7B88">
        <w:rPr>
          <w:bCs/>
          <w:color w:val="000000"/>
          <w:sz w:val="28"/>
          <w:szCs w:val="28"/>
        </w:rPr>
        <w:t>2</w:t>
      </w:r>
      <w:r w:rsidRPr="003C7B88">
        <w:rPr>
          <w:bCs/>
          <w:color w:val="000000"/>
          <w:sz w:val="28"/>
          <w:szCs w:val="28"/>
        </w:rPr>
        <w:t>005);</w:t>
      </w:r>
    </w:p>
    <w:p w:rsidR="0015038F" w:rsidRPr="003C7B88" w:rsidRDefault="0015038F" w:rsidP="003C7B88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3C7B88">
        <w:rPr>
          <w:bCs/>
          <w:color w:val="000000"/>
          <w:sz w:val="28"/>
          <w:szCs w:val="28"/>
        </w:rPr>
        <w:t>5) этап кассового исполнения бюджетов субъектов Российской Федерации и местных бюджетов территориальными органами Федерального казначейства в соответствии</w:t>
      </w:r>
      <w:r w:rsidRPr="003C7B88">
        <w:rPr>
          <w:color w:val="000000"/>
          <w:sz w:val="28"/>
          <w:szCs w:val="28"/>
        </w:rPr>
        <w:t xml:space="preserve"> </w:t>
      </w:r>
      <w:r w:rsidRPr="003C7B88">
        <w:rPr>
          <w:bCs/>
          <w:color w:val="000000"/>
          <w:sz w:val="28"/>
          <w:szCs w:val="28"/>
        </w:rPr>
        <w:t>с</w:t>
      </w:r>
      <w:r w:rsidRPr="003C7B88">
        <w:rPr>
          <w:color w:val="000000"/>
          <w:sz w:val="28"/>
          <w:szCs w:val="28"/>
        </w:rPr>
        <w:t xml:space="preserve"> </w:t>
      </w:r>
      <w:r w:rsidRPr="003C7B88">
        <w:rPr>
          <w:bCs/>
          <w:color w:val="000000"/>
          <w:sz w:val="28"/>
          <w:szCs w:val="28"/>
        </w:rPr>
        <w:t>положениями ст.</w:t>
      </w:r>
      <w:r w:rsidR="003C7B88">
        <w:rPr>
          <w:bCs/>
          <w:color w:val="000000"/>
          <w:sz w:val="28"/>
          <w:szCs w:val="28"/>
        </w:rPr>
        <w:t> </w:t>
      </w:r>
      <w:r w:rsidR="003C7B88" w:rsidRPr="003C7B88">
        <w:rPr>
          <w:bCs/>
          <w:color w:val="000000"/>
          <w:sz w:val="28"/>
          <w:szCs w:val="28"/>
        </w:rPr>
        <w:t>2</w:t>
      </w:r>
      <w:r w:rsidRPr="003C7B88">
        <w:rPr>
          <w:bCs/>
          <w:color w:val="000000"/>
          <w:sz w:val="28"/>
          <w:szCs w:val="28"/>
        </w:rPr>
        <w:t>15.1 Бюджетного кодекса Российской Федерации (с 2006</w:t>
      </w:r>
      <w:r w:rsidR="003C7B88">
        <w:rPr>
          <w:bCs/>
          <w:color w:val="000000"/>
          <w:sz w:val="28"/>
          <w:szCs w:val="28"/>
        </w:rPr>
        <w:t> </w:t>
      </w:r>
      <w:r w:rsidR="003C7B88" w:rsidRPr="003C7B88">
        <w:rPr>
          <w:bCs/>
          <w:color w:val="000000"/>
          <w:sz w:val="28"/>
          <w:szCs w:val="28"/>
        </w:rPr>
        <w:t>г</w:t>
      </w:r>
      <w:r w:rsidRPr="003C7B88">
        <w:rPr>
          <w:bCs/>
          <w:color w:val="000000"/>
          <w:sz w:val="28"/>
          <w:szCs w:val="28"/>
        </w:rPr>
        <w:t>. по настоящее время).</w:t>
      </w:r>
    </w:p>
    <w:p w:rsidR="0015038F" w:rsidRPr="003C7B88" w:rsidRDefault="0015038F" w:rsidP="003C7B88">
      <w:pPr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  <w:r w:rsidRPr="003C7B88">
        <w:rPr>
          <w:bCs/>
          <w:color w:val="000000"/>
          <w:sz w:val="28"/>
          <w:szCs w:val="28"/>
        </w:rPr>
        <w:t>Следует отметить, что любая классификация этапов становления весьма условна, так как провести границы между отдельными этапами довольно сложно.</w:t>
      </w:r>
    </w:p>
    <w:p w:rsidR="009A2B43" w:rsidRPr="003C7B88" w:rsidRDefault="009A2B43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Таким образом, </w:t>
      </w:r>
      <w:r w:rsidR="0015038F" w:rsidRPr="003C7B88">
        <w:rPr>
          <w:color w:val="000000"/>
          <w:sz w:val="28"/>
          <w:szCs w:val="28"/>
        </w:rPr>
        <w:t xml:space="preserve">можно сделать вывод, что </w:t>
      </w:r>
      <w:r w:rsidRPr="003C7B88">
        <w:rPr>
          <w:color w:val="000000"/>
          <w:sz w:val="28"/>
          <w:szCs w:val="28"/>
        </w:rPr>
        <w:t>история Российского государства свидетельствует о целесообразности использования казначейских принципов в системе управления государственными финансами.</w:t>
      </w:r>
    </w:p>
    <w:p w:rsidR="00C76822" w:rsidRPr="003C7B88" w:rsidRDefault="009A2B43" w:rsidP="003C7B8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br w:type="page"/>
      </w:r>
      <w:r w:rsidR="00C76822" w:rsidRPr="003C7B88">
        <w:rPr>
          <w:b/>
          <w:color w:val="000000"/>
          <w:sz w:val="28"/>
          <w:szCs w:val="28"/>
        </w:rPr>
        <w:t>2. Структура органов федерального казначейства, их задачи и полномочия</w:t>
      </w:r>
    </w:p>
    <w:p w:rsidR="00C76822" w:rsidRPr="003C7B88" w:rsidRDefault="00C76822" w:rsidP="003C7B88">
      <w:pPr>
        <w:spacing w:line="360" w:lineRule="auto"/>
        <w:ind w:firstLine="709"/>
        <w:jc w:val="both"/>
        <w:rPr>
          <w:color w:val="000000"/>
          <w:sz w:val="28"/>
        </w:rPr>
      </w:pPr>
    </w:p>
    <w:p w:rsidR="00C04F18" w:rsidRPr="003C7B88" w:rsidRDefault="00C04F1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Федеральное казначейство (Казначейство России) является федеральным органом исполнительной власти (федеральной службой), осуществляющим в соответствии с законодательством Российской Федерации правоприменительные функции по обеспечению исполнения федерального бюджета, кассовому обслуживанию исполнения бюджетов бюджетной системы Российской Федерации, предварительному и текущему контролю за ведением операций со средствами федерального бюджета главными распорядителями, распорядителями и получателями средств федерального бюджета.</w:t>
      </w:r>
    </w:p>
    <w:p w:rsidR="00C04F18" w:rsidRPr="003C7B88" w:rsidRDefault="00C04F1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Федеральное казначейство находится в ведении Министерства финансов Российской Федерации.</w:t>
      </w:r>
    </w:p>
    <w:p w:rsidR="00C04F18" w:rsidRPr="003C7B88" w:rsidRDefault="00C04F1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Федеральное казначейство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нормативными правовыми актами Министерства финансов Российской Феде</w:t>
      </w:r>
      <w:r w:rsidR="002E6A7D" w:rsidRPr="003C7B88">
        <w:rPr>
          <w:rStyle w:val="pagetext1"/>
          <w:sz w:val="28"/>
          <w:szCs w:val="28"/>
        </w:rPr>
        <w:t xml:space="preserve">рации, а также </w:t>
      </w:r>
      <w:r w:rsidRPr="003C7B88">
        <w:rPr>
          <w:rStyle w:val="pagetext1"/>
          <w:sz w:val="28"/>
          <w:szCs w:val="28"/>
        </w:rPr>
        <w:t>Положением</w:t>
      </w:r>
      <w:r w:rsidRPr="003C7B88">
        <w:rPr>
          <w:rStyle w:val="a7"/>
          <w:color w:val="000000"/>
          <w:sz w:val="28"/>
          <w:szCs w:val="28"/>
        </w:rPr>
        <w:t xml:space="preserve"> </w:t>
      </w:r>
      <w:r w:rsidRPr="003C7B88">
        <w:rPr>
          <w:rStyle w:val="a7"/>
          <w:b w:val="0"/>
          <w:color w:val="000000"/>
          <w:sz w:val="28"/>
          <w:szCs w:val="28"/>
        </w:rPr>
        <w:t>«</w:t>
      </w:r>
      <w:r w:rsidRPr="003C7B88">
        <w:rPr>
          <w:rStyle w:val="pageheaderred1"/>
          <w:b w:val="0"/>
          <w:color w:val="000000"/>
          <w:sz w:val="28"/>
          <w:szCs w:val="28"/>
        </w:rPr>
        <w:t>О Федеральном казначействе»</w:t>
      </w:r>
      <w:r w:rsidRPr="003C7B88">
        <w:rPr>
          <w:rStyle w:val="pagetext1"/>
          <w:b/>
          <w:sz w:val="28"/>
          <w:szCs w:val="28"/>
        </w:rPr>
        <w:t xml:space="preserve"> </w:t>
      </w:r>
      <w:r w:rsidR="004F714E" w:rsidRPr="003C7B88">
        <w:rPr>
          <w:rStyle w:val="pagetext1"/>
          <w:sz w:val="28"/>
          <w:szCs w:val="28"/>
        </w:rPr>
        <w:t xml:space="preserve">от </w:t>
      </w:r>
      <w:r w:rsidRPr="003C7B88">
        <w:rPr>
          <w:rStyle w:val="pagetext1"/>
          <w:sz w:val="28"/>
          <w:szCs w:val="28"/>
        </w:rPr>
        <w:t xml:space="preserve">1 декабря 2004 года </w:t>
      </w:r>
      <w:r w:rsidR="003C7B88">
        <w:rPr>
          <w:rStyle w:val="pagetext1"/>
          <w:sz w:val="28"/>
          <w:szCs w:val="28"/>
        </w:rPr>
        <w:t>№</w:t>
      </w:r>
      <w:r w:rsidR="003C7B88" w:rsidRPr="003C7B88">
        <w:rPr>
          <w:rStyle w:val="pagetext1"/>
          <w:sz w:val="28"/>
          <w:szCs w:val="28"/>
        </w:rPr>
        <w:t>7</w:t>
      </w:r>
      <w:r w:rsidRPr="003C7B88">
        <w:rPr>
          <w:rStyle w:val="pagetext1"/>
          <w:sz w:val="28"/>
          <w:szCs w:val="28"/>
        </w:rPr>
        <w:t>03</w:t>
      </w:r>
      <w:r w:rsidR="004F714E" w:rsidRPr="003C7B88">
        <w:rPr>
          <w:rStyle w:val="pagetext1"/>
          <w:sz w:val="28"/>
          <w:szCs w:val="28"/>
        </w:rPr>
        <w:t xml:space="preserve"> </w:t>
      </w:r>
      <w:r w:rsidR="004F714E" w:rsidRPr="003C7B88">
        <w:rPr>
          <w:color w:val="000000"/>
          <w:sz w:val="28"/>
          <w:szCs w:val="28"/>
        </w:rPr>
        <w:t>[3].</w:t>
      </w:r>
    </w:p>
    <w:p w:rsidR="00C04F18" w:rsidRPr="003C7B88" w:rsidRDefault="00C04F1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Федеральное казначейство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власти, органами исполнительной власти субъектов Российской Федерации, органами местного самоуправления, Центральным банком Российской Федерации, общественными объединениями и иными организациями.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Органы федерального казначейства представляют собой единую централизованную систему, созданную по территориальному принципу и входящую в состав министерства финансов РФ. Структура территориальных органов казначейства является трехуровневой: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1. уровень – Главное управление Федерального казначейства (ГУФК), возглавляется начальником в ранге заместителя Министра финансов. Осуществляет сводный учет доходов и расходов федерального бюджета и управляет движением средств на счетах казначейства. Информирует высшие исполнительные и законодательные органы власти о результатах исполнения федерального бюджета по доходам и расходам. Руководит работой нижестоящих органов казначейства, получает от них оперативную информацию и отчетные данные о доходах и средствах федерального бюджета и обеспечивает исполнение ими бюджета в соответствии с действующим законодательством.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2. уровень – Управление федерального казначейства (УФК) по республикам в составе РФ, краям, областям, автономным образованиям, городам Москве и Санкт-Петербургу возглавляется начальником, назначаемым на должность и освобождаемым начальником ГУФК. Обеспечивает через нижестоящие органы казначейства исполнение всех решений о формировании доходной части и расходовании средств федерального бюджета, на территории Российской Федерации.</w:t>
      </w:r>
    </w:p>
    <w:p w:rsidR="00CD16E9" w:rsidRPr="003C7B88" w:rsidRDefault="00CD16E9" w:rsidP="003C7B88">
      <w:pPr>
        <w:pStyle w:val="a5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3. уровень – Отделения федерального казначейства по городам, районам и районам в городах (кроме городов районного подчинения) (ОФК) возглавляются начальниками, назначаемыми и освобождаемыми от должности начальником УФК. Осуществляют формирование доходной части федерального бюджета на территории и обеспечивают целевое финансирование расходов по бюджетополучателям. Обеспечивают учет операций по движению средств на счетах казначейства и представляют вышестоящим органам казначейства информацию об исполнении доходов и расходов бюджета по территории</w:t>
      </w:r>
      <w:r w:rsidR="004F714E" w:rsidRPr="003C7B88">
        <w:rPr>
          <w:color w:val="000000"/>
          <w:sz w:val="28"/>
          <w:szCs w:val="28"/>
        </w:rPr>
        <w:t xml:space="preserve"> [7, </w:t>
      </w:r>
      <w:r w:rsidR="003C7B88" w:rsidRPr="003C7B88">
        <w:rPr>
          <w:color w:val="000000"/>
          <w:sz w:val="28"/>
          <w:szCs w:val="28"/>
          <w:lang w:val="en-US"/>
        </w:rPr>
        <w:t>c</w:t>
      </w:r>
      <w:r w:rsidR="003C7B88" w:rsidRPr="003C7B88">
        <w:rPr>
          <w:color w:val="000000"/>
          <w:sz w:val="28"/>
          <w:szCs w:val="28"/>
        </w:rPr>
        <w:t>.</w:t>
      </w:r>
      <w:r w:rsidR="003C7B88">
        <w:rPr>
          <w:color w:val="000000"/>
          <w:sz w:val="28"/>
          <w:szCs w:val="28"/>
          <w:lang w:val="en-US"/>
        </w:rPr>
        <w:t> </w:t>
      </w:r>
      <w:r w:rsidR="003C7B88" w:rsidRPr="003C7B88">
        <w:rPr>
          <w:color w:val="000000"/>
          <w:sz w:val="28"/>
          <w:szCs w:val="28"/>
        </w:rPr>
        <w:t>4</w:t>
      </w:r>
      <w:r w:rsidR="004F714E" w:rsidRPr="003C7B88">
        <w:rPr>
          <w:color w:val="000000"/>
          <w:sz w:val="28"/>
          <w:szCs w:val="28"/>
        </w:rPr>
        <w:t>7].</w:t>
      </w:r>
    </w:p>
    <w:p w:rsidR="00C04F18" w:rsidRPr="003C7B88" w:rsidRDefault="00CD16E9" w:rsidP="003C7B88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Все органы федерального казначейства – юридические лица, относятся к органам исполнительной власти и руководствуются в своей деятельности законодательными и нормативными документами, утвержденными Президентом, Правительством, Министерством финансов РФ или по согласованию с ним.</w:t>
      </w:r>
    </w:p>
    <w:p w:rsidR="00C04F18" w:rsidRPr="003C7B88" w:rsidRDefault="00C04F18" w:rsidP="003C7B88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Федеральное казначейство возглавляет руководитель, назначаемый на должность и освобождаемый от должности Правительством Российской Федерации по представлению Министра финансов Российской Федерации.</w:t>
      </w:r>
      <w:r w:rsidRPr="003C7B88">
        <w:rPr>
          <w:color w:val="000000"/>
          <w:sz w:val="28"/>
          <w:szCs w:val="28"/>
        </w:rPr>
        <w:t xml:space="preserve"> </w:t>
      </w:r>
      <w:r w:rsidRPr="003C7B88">
        <w:rPr>
          <w:rStyle w:val="pagetext1"/>
          <w:sz w:val="28"/>
          <w:szCs w:val="28"/>
        </w:rPr>
        <w:t>Руководитель Федерального казначейства несет персональную ответственность за осуществление возложенных на Федеральное казначейство полномочий.</w:t>
      </w:r>
      <w:r w:rsidRPr="003C7B88">
        <w:rPr>
          <w:color w:val="000000"/>
          <w:sz w:val="28"/>
          <w:szCs w:val="28"/>
        </w:rPr>
        <w:t xml:space="preserve"> </w:t>
      </w:r>
      <w:r w:rsidRPr="003C7B88">
        <w:rPr>
          <w:rStyle w:val="pagetext1"/>
          <w:sz w:val="28"/>
          <w:szCs w:val="28"/>
        </w:rPr>
        <w:t>Руководитель Федерального казначейства имеет заместителей, назначаемых на должность и освобождаемых от должности Министром финансов Российской Федерации по представлению руководителя Федерального казначейства.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Главной задачей казначейства является организация, осуществление и контроль за исполнением федерального бюджета. Ему вменяется в обязанность прогнозирование объемов государственных финансовых ресурсов; оперативное управление ими. Казначейство занимается также сбором, обработкой и анализом информации о состоянии бюджетной системы.</w:t>
      </w:r>
    </w:p>
    <w:p w:rsidR="00CD16E9" w:rsidRPr="003C7B88" w:rsidRDefault="00CD16E9" w:rsidP="003C7B88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Таким образом, органам казначейства отводится в деле исполнения бюджетов первостепенная роль, а их главнейшими функциями и задачами являются: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1) учет налогов и платежей, поступивших в доход федерального бюджета на счета казначейства в банках;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2) распределение в установленном порядке и размерах доходов между бюджетами различного уровня;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3) возврат и зачет между бюджетами сумм, ошибочно или излишне уплаченных;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4) учет льгот и отсрочек, предоставленных налогоплательщикам органами исполнительной власти, и перерасчет сумм налогов и платежей между бюджетами;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5) взаимные расчеты между бюджетами различного уровня по отдельным постановлениям и решениям уполномоченных органов;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6) доведение лимитов и осуществление финансирования распорядителей средств федерального бюджета;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7) обеспечение целевого и эффективного расходования средств путем предварительного, текущего и последующего контроля;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8) управление доходами и расходами федерального бюджета на счетах казначейства в банках</w:t>
      </w:r>
      <w:r w:rsidR="004F714E" w:rsidRPr="003C7B88">
        <w:rPr>
          <w:color w:val="000000"/>
          <w:sz w:val="28"/>
          <w:szCs w:val="28"/>
        </w:rPr>
        <w:t xml:space="preserve"> [7, </w:t>
      </w:r>
      <w:r w:rsidR="003C7B88" w:rsidRPr="003C7B88">
        <w:rPr>
          <w:color w:val="000000"/>
          <w:sz w:val="28"/>
          <w:szCs w:val="28"/>
          <w:lang w:val="en-US"/>
        </w:rPr>
        <w:t>c</w:t>
      </w:r>
      <w:r w:rsidR="003C7B88" w:rsidRPr="003C7B88">
        <w:rPr>
          <w:color w:val="000000"/>
          <w:sz w:val="28"/>
          <w:szCs w:val="28"/>
        </w:rPr>
        <w:t>.</w:t>
      </w:r>
      <w:r w:rsidR="003C7B88">
        <w:rPr>
          <w:color w:val="000000"/>
          <w:sz w:val="28"/>
          <w:szCs w:val="28"/>
          <w:lang w:val="en-US"/>
        </w:rPr>
        <w:t> </w:t>
      </w:r>
      <w:r w:rsidR="003C7B88" w:rsidRPr="003C7B88">
        <w:rPr>
          <w:color w:val="000000"/>
          <w:sz w:val="28"/>
          <w:szCs w:val="28"/>
        </w:rPr>
        <w:t>4</w:t>
      </w:r>
      <w:r w:rsidR="004F714E" w:rsidRPr="003C7B88">
        <w:rPr>
          <w:color w:val="000000"/>
          <w:sz w:val="28"/>
          <w:szCs w:val="28"/>
        </w:rPr>
        <w:t>8]</w:t>
      </w:r>
      <w:r w:rsidRPr="003C7B88">
        <w:rPr>
          <w:color w:val="000000"/>
          <w:sz w:val="28"/>
          <w:szCs w:val="28"/>
        </w:rPr>
        <w:t>.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Первая и главная задача, которую обязано решить казначейство, </w:t>
      </w:r>
      <w:r w:rsidR="003C7B88">
        <w:rPr>
          <w:color w:val="000000"/>
          <w:sz w:val="28"/>
          <w:szCs w:val="28"/>
        </w:rPr>
        <w:t>–</w:t>
      </w:r>
      <w:r w:rsidR="003C7B88" w:rsidRPr="003C7B88">
        <w:rPr>
          <w:color w:val="000000"/>
          <w:sz w:val="28"/>
          <w:szCs w:val="28"/>
        </w:rPr>
        <w:t xml:space="preserve"> </w:t>
      </w:r>
      <w:r w:rsidRPr="003C7B88">
        <w:rPr>
          <w:color w:val="000000"/>
          <w:sz w:val="28"/>
          <w:szCs w:val="28"/>
        </w:rPr>
        <w:t>это поставить под четкий контроль каждодневное прохождение федеральных счетов на уровне субъектов Федерации, на уровне районов и городов, а также на местном уровне.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Вторая задача, которая более важна, </w:t>
      </w:r>
      <w:r w:rsidR="003C7B88">
        <w:rPr>
          <w:color w:val="000000"/>
          <w:sz w:val="28"/>
          <w:szCs w:val="28"/>
        </w:rPr>
        <w:t>–</w:t>
      </w:r>
      <w:r w:rsidR="003C7B88" w:rsidRPr="003C7B88">
        <w:rPr>
          <w:color w:val="000000"/>
          <w:sz w:val="28"/>
          <w:szCs w:val="28"/>
        </w:rPr>
        <w:t xml:space="preserve"> </w:t>
      </w:r>
      <w:r w:rsidRPr="003C7B88">
        <w:rPr>
          <w:color w:val="000000"/>
          <w:sz w:val="28"/>
          <w:szCs w:val="28"/>
        </w:rPr>
        <w:t>это создание методологической основы работы федерального казначейства. Главная задача состоит не только в том, чтобы обеспечить контроль за прохождением средств сверху вниз, а также наладить жесточайший предварительный и текущий контроль за выделением средств.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В общем, эта задача решается двумя путями.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Во-первых, казначейство концентрирует на своих счетах все платежные операции федерального бюджета.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Во-вторых, оно осуществляет постоянный контроль на стадии, предшествующей выделению средств из федерального бюджета и платежам с этих счетов.</w:t>
      </w:r>
    </w:p>
    <w:p w:rsid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В процессе осуществления процедуры исполнения федерального бюджета органы казначейства обладают правом на осуществление контрольных функций. Основные направления контрольной деятельности органов казначейства можно сформулировать следующим образом: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1) проверка коммерческих банков и учреждений Центрального банка РФ по срокам списания, перечисления и зачисления доходов и средств федерального бюджета по счетам получателей;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2) текущий и последующий контроль за целевым расходованием средств федерального бюджета распорядителями;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3) проверка территориальных органов казначейства вышестоящими органами по соблюдению действующего законодательства и нормативных актов при исполнении федерального бюджета;</w:t>
      </w:r>
    </w:p>
    <w:p w:rsidR="00CD16E9" w:rsidRPr="003C7B88" w:rsidRDefault="00CD16E9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4) участие в проверках по заданиям уполномоченных органов законодательной и исполнительной власти и</w:t>
      </w:r>
      <w:r w:rsidR="0006191C" w:rsidRPr="003C7B88">
        <w:rPr>
          <w:color w:val="000000"/>
          <w:sz w:val="28"/>
          <w:szCs w:val="28"/>
        </w:rPr>
        <w:t xml:space="preserve"> органов прокуратуры на местах.</w:t>
      </w:r>
    </w:p>
    <w:p w:rsidR="005D0C01" w:rsidRPr="003C7B88" w:rsidRDefault="005D0C01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 xml:space="preserve">Федеральное казначейство осуществляет </w:t>
      </w:r>
      <w:r w:rsidR="001B0C86" w:rsidRPr="003C7B88">
        <w:rPr>
          <w:rStyle w:val="pagetext1"/>
          <w:sz w:val="28"/>
          <w:szCs w:val="28"/>
        </w:rPr>
        <w:t xml:space="preserve">также </w:t>
      </w:r>
      <w:r w:rsidRPr="003C7B88">
        <w:rPr>
          <w:rStyle w:val="pagetext1"/>
          <w:sz w:val="28"/>
          <w:szCs w:val="28"/>
        </w:rPr>
        <w:t>следующие полномочия в установленной сфере деятельности</w:t>
      </w:r>
      <w:r w:rsidR="005656C5" w:rsidRPr="003C7B88">
        <w:rPr>
          <w:rStyle w:val="pagetext1"/>
          <w:sz w:val="28"/>
          <w:szCs w:val="28"/>
        </w:rPr>
        <w:t xml:space="preserve"> </w:t>
      </w:r>
      <w:r w:rsidR="005656C5" w:rsidRPr="003C7B88">
        <w:rPr>
          <w:color w:val="000000"/>
          <w:sz w:val="28"/>
          <w:szCs w:val="28"/>
        </w:rPr>
        <w:t>[3]</w:t>
      </w:r>
      <w:r w:rsidRPr="003C7B88">
        <w:rPr>
          <w:rStyle w:val="pagetext1"/>
          <w:sz w:val="28"/>
          <w:szCs w:val="28"/>
        </w:rPr>
        <w:t>:</w:t>
      </w:r>
    </w:p>
    <w:p w:rsidR="005D0C01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D0C01" w:rsidRPr="003C7B88">
        <w:rPr>
          <w:rStyle w:val="pagetext1"/>
          <w:sz w:val="28"/>
          <w:szCs w:val="28"/>
        </w:rPr>
        <w:t>доводит до главных распорядителей, распорядителей и получателей средств федерального бюджета показатели сводной бюджетной росписи, лимиты бюджетных обязательств и объемы финансирования;</w:t>
      </w:r>
    </w:p>
    <w:p w:rsidR="005D0C01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D0C01" w:rsidRPr="003C7B88">
        <w:rPr>
          <w:rStyle w:val="pagetext1"/>
          <w:sz w:val="28"/>
          <w:szCs w:val="28"/>
        </w:rPr>
        <w:t>ведет учет операций по кассовому исполнению федерального бюджета;</w:t>
      </w:r>
    </w:p>
    <w:p w:rsidR="005D0C01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D0C01" w:rsidRPr="003C7B88">
        <w:rPr>
          <w:rStyle w:val="pagetext1"/>
          <w:sz w:val="28"/>
          <w:szCs w:val="28"/>
        </w:rPr>
        <w:t>открывает в Центральном банке Российской Федерации и кредитных организациях счета по учету средств федерального бюджета и иных средств в соответствии с законодательством Российской Федерации, устанавливает режимы счетов федерального бюджета;</w:t>
      </w:r>
    </w:p>
    <w:p w:rsidR="005D0C01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D0C01" w:rsidRPr="003C7B88">
        <w:rPr>
          <w:rStyle w:val="pagetext1"/>
          <w:sz w:val="28"/>
          <w:szCs w:val="28"/>
        </w:rPr>
        <w:t>открывает и ведет лицевые счета главных распорядителей, распорядителей и получателей средств федерального бюджета;</w:t>
      </w:r>
    </w:p>
    <w:p w:rsidR="005D0C01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D0C01" w:rsidRPr="003C7B88">
        <w:rPr>
          <w:rStyle w:val="pagetext1"/>
          <w:sz w:val="28"/>
          <w:szCs w:val="28"/>
        </w:rPr>
        <w:t>ведет сводный реестр главных распорядителей, распорядителей и получателей средств федерального бюджета;</w:t>
      </w:r>
    </w:p>
    <w:p w:rsidR="005D0C01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D0C01" w:rsidRPr="003C7B88">
        <w:rPr>
          <w:rStyle w:val="pagetext1"/>
          <w:sz w:val="28"/>
          <w:szCs w:val="28"/>
        </w:rPr>
        <w:t>ведет учет показателей сводной бюджетной росписи федерального бюджета, лимитов бюджетных обязательств и их изменений;</w:t>
      </w:r>
    </w:p>
    <w:p w:rsidR="005D0C01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pagetext1"/>
          <w:sz w:val="28"/>
          <w:szCs w:val="28"/>
        </w:rPr>
        <w:t>– </w:t>
      </w:r>
      <w:r w:rsidR="005D0C01" w:rsidRPr="003C7B88">
        <w:rPr>
          <w:rStyle w:val="pagetext1"/>
          <w:sz w:val="28"/>
          <w:szCs w:val="28"/>
        </w:rPr>
        <w:t>составляет и представляет в Министерство финансов Российской Федерации оперативную информацию и отчетность об исполнении федерального бюджета, отчетность об исполнении консолидированного бюджета Российской Федерации;</w:t>
      </w:r>
    </w:p>
    <w:p w:rsidR="005D0C01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D0C01" w:rsidRPr="003C7B88">
        <w:rPr>
          <w:rStyle w:val="pagetext1"/>
          <w:sz w:val="28"/>
          <w:szCs w:val="28"/>
        </w:rPr>
        <w:t>получает в установленном порядке от главных распорядителей средств федерального бюджета, органов исполнительной власти субъектов Российской Федерации, государственных внебюджетных фондов и органов местного самоуправления материалы, необходимые для составления отчетности об исполнении федерального бюджета и консолидированного бюджета Российской Федерации;</w:t>
      </w:r>
    </w:p>
    <w:p w:rsidR="005D0C01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D0C01" w:rsidRPr="003C7B88">
        <w:rPr>
          <w:rStyle w:val="pagetext1"/>
          <w:sz w:val="28"/>
          <w:szCs w:val="28"/>
        </w:rPr>
        <w:t>осуществляет распределение доходов от уплаты федеральных налогов и сборов между бюджетами бюджетной системы Российской Федерации в соответствии с законодательством Российской Федерации;</w:t>
      </w:r>
    </w:p>
    <w:p w:rsidR="005D0C01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D0C01" w:rsidRPr="003C7B88">
        <w:rPr>
          <w:rStyle w:val="pagetext1"/>
          <w:sz w:val="28"/>
          <w:szCs w:val="28"/>
        </w:rPr>
        <w:t>осуществляет прогнозирование и кассовое планирование средств федерального бюджета;</w:t>
      </w:r>
    </w:p>
    <w:p w:rsidR="005D0C01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D0C01" w:rsidRPr="003C7B88">
        <w:rPr>
          <w:rStyle w:val="pagetext1"/>
          <w:sz w:val="28"/>
          <w:szCs w:val="28"/>
        </w:rPr>
        <w:t>осуществляет управление операциями на едином счете федерального бюджета;</w:t>
      </w:r>
    </w:p>
    <w:p w:rsidR="005D0C01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D0C01" w:rsidRPr="003C7B88">
        <w:rPr>
          <w:rStyle w:val="pagetext1"/>
          <w:sz w:val="28"/>
          <w:szCs w:val="28"/>
        </w:rPr>
        <w:t>осуществляет в установленном порядке кассовое обслуживание исполнения бюджетов бюджетной системы Российской Федерации;</w:t>
      </w:r>
    </w:p>
    <w:p w:rsidR="005D0C01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D0C01" w:rsidRPr="003C7B88">
        <w:rPr>
          <w:rStyle w:val="pagetext1"/>
          <w:sz w:val="28"/>
          <w:szCs w:val="28"/>
        </w:rPr>
        <w:t>обеспечивает проведение кассовых выплат из бюджетов бюджетной системы Российской Федерации от имени и по поручению соответствующих органов, осуществляющих сбор доходов бюджетов, или получателей средств указанных бюджетов, лицевые счета которых в установленном порядке открыты в Федеральном казначействе;</w:t>
      </w:r>
    </w:p>
    <w:p w:rsidR="005D0C01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D0C01" w:rsidRPr="003C7B88">
        <w:rPr>
          <w:rStyle w:val="pagetext1"/>
          <w:sz w:val="28"/>
          <w:szCs w:val="28"/>
        </w:rPr>
        <w:t>осуществляет предварительный и текущий контроль за ведением операций со средствами федерального бюджета главными распорядителями, распорядителями и получателями средств федерального бюджета;</w:t>
      </w:r>
    </w:p>
    <w:p w:rsidR="0049176A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pagetext1"/>
          <w:sz w:val="28"/>
          <w:szCs w:val="28"/>
        </w:rPr>
        <w:t>– </w:t>
      </w:r>
      <w:r w:rsidR="005D0C01" w:rsidRPr="003C7B88">
        <w:rPr>
          <w:rStyle w:val="pagetext1"/>
          <w:sz w:val="28"/>
          <w:szCs w:val="28"/>
        </w:rPr>
        <w:t>осуществляет иные функции в установленной сфере деятельности, если такие функции предусмотрены федеральными законами, нормативными правовыми актами Президента Российской Федерации или Правительства Российской Федерации.</w:t>
      </w:r>
    </w:p>
    <w:p w:rsidR="0049176A" w:rsidRPr="003C7B88" w:rsidRDefault="0049176A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Федеральное казначейство с целью реализации полномочий в установленной сфере деятельности имеет право:</w:t>
      </w:r>
    </w:p>
    <w:p w:rsidR="0049176A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9176A" w:rsidRPr="003C7B88">
        <w:rPr>
          <w:rStyle w:val="pagetext1"/>
          <w:sz w:val="28"/>
          <w:szCs w:val="28"/>
        </w:rPr>
        <w:t>запрашивать и получать в установленном порядке сведения, необходимые для принятия решений по вопросам установленной сферы деятельности;</w:t>
      </w:r>
    </w:p>
    <w:p w:rsidR="0049176A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9176A" w:rsidRPr="003C7B88">
        <w:rPr>
          <w:rStyle w:val="pagetext1"/>
          <w:sz w:val="28"/>
          <w:szCs w:val="28"/>
        </w:rPr>
        <w:t>давать юридическим и физическим лицам разъяснения по вопросам, отнесенным к установленной сфере деятельности;</w:t>
      </w:r>
    </w:p>
    <w:p w:rsidR="0049176A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9176A" w:rsidRPr="003C7B88">
        <w:rPr>
          <w:rStyle w:val="pagetext1"/>
          <w:sz w:val="28"/>
          <w:szCs w:val="28"/>
        </w:rPr>
        <w:t>организовывать проведение необходимых экспертиз, анализов и оценок, а также научных исследований в установленной сфере деятельности;</w:t>
      </w:r>
    </w:p>
    <w:p w:rsidR="0049176A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9176A" w:rsidRPr="003C7B88">
        <w:rPr>
          <w:rStyle w:val="pagetext1"/>
          <w:sz w:val="28"/>
          <w:szCs w:val="28"/>
        </w:rPr>
        <w:t>привлекать в установленном порядке для проработки вопросов, отнесенных к установленной сфере деятельности, научные и иные организации, а также ученых и специалистов;</w:t>
      </w:r>
    </w:p>
    <w:p w:rsidR="0049176A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9176A" w:rsidRPr="003C7B88">
        <w:rPr>
          <w:rStyle w:val="pagetext1"/>
          <w:sz w:val="28"/>
          <w:szCs w:val="28"/>
        </w:rPr>
        <w:t>осуществлять контроль за деятельностью территориальных органов Федерального казначейства;</w:t>
      </w:r>
    </w:p>
    <w:p w:rsidR="0049176A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9176A" w:rsidRPr="003C7B88">
        <w:rPr>
          <w:rStyle w:val="pagetext1"/>
          <w:sz w:val="28"/>
          <w:szCs w:val="28"/>
        </w:rPr>
        <w:t>создавать, реорганизовывать и ликвидировать территориальные органы Федерального казначейства по согласованию с Министром финансов Российской Федерации;</w:t>
      </w:r>
    </w:p>
    <w:p w:rsidR="0049176A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9176A" w:rsidRPr="003C7B88">
        <w:rPr>
          <w:rStyle w:val="pagetext1"/>
          <w:sz w:val="28"/>
          <w:szCs w:val="28"/>
        </w:rPr>
        <w:t>применять предусмотренные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пресечение нарушений юридическими лицами и гражданами обязательных требований в установленной сфере деятельности, а также меры по ликвидации последствий указанных нарушений;</w:t>
      </w:r>
    </w:p>
    <w:p w:rsidR="0049176A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49176A" w:rsidRPr="003C7B88">
        <w:rPr>
          <w:rStyle w:val="pagetext1"/>
          <w:sz w:val="28"/>
          <w:szCs w:val="28"/>
        </w:rPr>
        <w:t>создавать совещательные и экспертные органы (советы, комиссии, группы, коллегии) в установленной сфере деятельности.</w:t>
      </w:r>
    </w:p>
    <w:p w:rsidR="00A63C46" w:rsidRPr="003C7B88" w:rsidRDefault="00A63C46" w:rsidP="003C7B88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Таким образом, на современном этапе перед органами Федерального казначейства стоят следующие основные задачи:</w:t>
      </w:r>
    </w:p>
    <w:p w:rsidR="00A63C46" w:rsidRPr="003C7B88" w:rsidRDefault="003C7B88" w:rsidP="003C7B88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pagelired1"/>
          <w:color w:val="000000"/>
          <w:sz w:val="28"/>
          <w:szCs w:val="28"/>
        </w:rPr>
        <w:t>– </w:t>
      </w:r>
      <w:r w:rsidR="00A63C46" w:rsidRPr="003C7B88">
        <w:rPr>
          <w:rStyle w:val="pagetext1"/>
          <w:sz w:val="28"/>
          <w:szCs w:val="28"/>
        </w:rPr>
        <w:t>проведение кассовых операций, осуществляемых в ходе исполнения федерального бюджета;</w:t>
      </w:r>
    </w:p>
    <w:p w:rsidR="00A63C46" w:rsidRPr="003C7B88" w:rsidRDefault="003C7B88" w:rsidP="003C7B88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pagelired1"/>
          <w:color w:val="000000"/>
          <w:sz w:val="28"/>
          <w:szCs w:val="28"/>
        </w:rPr>
        <w:t>– </w:t>
      </w:r>
      <w:r w:rsidR="00A63C46" w:rsidRPr="003C7B88">
        <w:rPr>
          <w:rStyle w:val="pagetext1"/>
          <w:sz w:val="28"/>
          <w:szCs w:val="28"/>
        </w:rPr>
        <w:t>осуществление предварительного и текущего контроля за соблюдением бюджетного законодательства участниками бюджетного процесса;</w:t>
      </w:r>
    </w:p>
    <w:p w:rsidR="00A63C46" w:rsidRPr="003C7B88" w:rsidRDefault="003C7B88" w:rsidP="003C7B88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pagelired1"/>
          <w:color w:val="000000"/>
          <w:sz w:val="28"/>
          <w:szCs w:val="28"/>
        </w:rPr>
        <w:t>– </w:t>
      </w:r>
      <w:r w:rsidR="00A63C46" w:rsidRPr="003C7B88">
        <w:rPr>
          <w:rStyle w:val="pagetext1"/>
          <w:sz w:val="28"/>
          <w:szCs w:val="28"/>
        </w:rPr>
        <w:t>распределение (по законодательно установленным нормативам) доходов, поступивших в бюджетную систему, между бюджетами разных уровней;</w:t>
      </w:r>
    </w:p>
    <w:p w:rsidR="00A63C46" w:rsidRPr="003C7B88" w:rsidRDefault="003C7B88" w:rsidP="003C7B88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pagelired1"/>
          <w:color w:val="000000"/>
          <w:sz w:val="28"/>
          <w:szCs w:val="28"/>
        </w:rPr>
        <w:t>– </w:t>
      </w:r>
      <w:r w:rsidR="00A63C46" w:rsidRPr="003C7B88">
        <w:rPr>
          <w:rStyle w:val="pagetext1"/>
          <w:sz w:val="28"/>
          <w:szCs w:val="28"/>
        </w:rPr>
        <w:t>осуществление кассового обслуживания исполнения бюджетов субъектов Российской Федерации и местных бюджетов;</w:t>
      </w:r>
    </w:p>
    <w:p w:rsidR="00A63C46" w:rsidRPr="003C7B88" w:rsidRDefault="003C7B88" w:rsidP="003C7B88">
      <w:pPr>
        <w:pStyle w:val="a3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pagelired1"/>
          <w:color w:val="000000"/>
          <w:sz w:val="28"/>
          <w:szCs w:val="28"/>
        </w:rPr>
        <w:t>– </w:t>
      </w:r>
      <w:r w:rsidR="00A63C46" w:rsidRPr="003C7B88">
        <w:rPr>
          <w:rStyle w:val="pagetext1"/>
          <w:sz w:val="28"/>
          <w:szCs w:val="28"/>
        </w:rPr>
        <w:t>своевременное и качественное составление отчетности об исполнении федерального бюджета.</w:t>
      </w:r>
    </w:p>
    <w:p w:rsidR="004A3372" w:rsidRDefault="004A3372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E0094" w:rsidRPr="004A3372" w:rsidRDefault="00AE0094" w:rsidP="003C7B8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4A3372">
        <w:rPr>
          <w:b/>
          <w:color w:val="000000"/>
          <w:sz w:val="28"/>
          <w:szCs w:val="28"/>
        </w:rPr>
        <w:t>3. Основные направления развития казначейской системы в РФ</w:t>
      </w:r>
    </w:p>
    <w:p w:rsidR="00574283" w:rsidRPr="003C7B88" w:rsidRDefault="00574283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41933" w:rsidRPr="003C7B88" w:rsidRDefault="00641933" w:rsidP="003C7B88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Процесс развития казначейской системы, учитывая значимость решаемых органами федерального казначейства задач, и в настоящее время остается одним из ключевых элементов государственной бюджетной политики и всего комплекса реформ бюджетной сферы.</w:t>
      </w:r>
    </w:p>
    <w:p w:rsidR="00574283" w:rsidRPr="003C7B88" w:rsidRDefault="00B1109D" w:rsidP="003C7B88">
      <w:pPr>
        <w:pStyle w:val="21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Органы казначейства, организованные в виде трехзвенной структуры, способствуют реализации принципов бюджетного федерализма. Через систему этих органов обеспечивается вертикальное и горизонтальное выравнивание доходов бюджетов, они имеют полный набор средств и методов для перераспределения средств между соответствующими бюджетами. Казначейства в состоянии обеспечить и претворение в жизнь принципа фактического равноправия всех элементов бюджетной системы в межбюджетных отношениях при условии выработки определенных правил и процедур. Вместе с тем необходимо отметить, что возможности казначейской системы исполнения бюджетов используются не в полной мере. В настоящее время органы федерального казначейства должны рассматриваться, прежде всего, в качестве ведущего института, на базе которого могут быть сконцентрированы все направления управления бюджетными потоками государства.</w:t>
      </w:r>
    </w:p>
    <w:p w:rsidR="00F71C7C" w:rsidRPr="003C7B88" w:rsidRDefault="00574283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Целью проводимой модернизации казначейской системы Российской Федерации является создание условий для:</w:t>
      </w:r>
    </w:p>
    <w:p w:rsidR="00F71C7C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74283" w:rsidRPr="003C7B88">
        <w:rPr>
          <w:color w:val="000000"/>
          <w:sz w:val="28"/>
          <w:szCs w:val="28"/>
        </w:rPr>
        <w:t>полного и обособленного учета государственных бюджетных и внебюджетных средств;</w:t>
      </w:r>
    </w:p>
    <w:p w:rsidR="00F71C7C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74283" w:rsidRPr="003C7B88">
        <w:rPr>
          <w:color w:val="000000"/>
          <w:sz w:val="28"/>
          <w:szCs w:val="28"/>
        </w:rPr>
        <w:t>эффективного контроля за полнотой и своевременностью зачисления платежей в доход бюджетов и целевым характером расходов федерального бюджета, а так же субсидий и субвенций, выделяемых из федерального бюджета бюджетам субъектов Российской Федерации и местным бюджетам;</w:t>
      </w:r>
    </w:p>
    <w:p w:rsidR="00574283" w:rsidRPr="003C7B88" w:rsidRDefault="003C7B88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74283" w:rsidRPr="003C7B88">
        <w:rPr>
          <w:color w:val="000000"/>
          <w:sz w:val="28"/>
          <w:szCs w:val="28"/>
        </w:rPr>
        <w:t>эффективного управления государственными бюджетными средствами на едином счете Федерального казначейства</w:t>
      </w:r>
      <w:r w:rsidR="00010FA0" w:rsidRPr="003C7B88">
        <w:rPr>
          <w:color w:val="000000"/>
          <w:sz w:val="28"/>
          <w:szCs w:val="28"/>
        </w:rPr>
        <w:t xml:space="preserve"> [31].</w:t>
      </w:r>
    </w:p>
    <w:p w:rsidR="00574283" w:rsidRPr="003C7B88" w:rsidRDefault="00574283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Обновлению казначейской системы должно сопутствовать наделение ее соответствующими полномочиями в области регулирования исполнения бюджета и управления государственными финансами. Это предполагает принятие федерального Закона о казначействе, согласованного с существующим законодательством, в частности, с Бюджетным кодексом.</w:t>
      </w:r>
    </w:p>
    <w:p w:rsidR="00574283" w:rsidRPr="003C7B88" w:rsidRDefault="00574283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Казначейство, таким образом, должно стать основным распорядителем государственных финансовых средств, что предполагает его право осуществлять все государственные операции, независимо от того, в какой валюте они проводятся </w:t>
      </w:r>
      <w:r w:rsidR="003C7B88">
        <w:rPr>
          <w:color w:val="000000"/>
          <w:sz w:val="28"/>
          <w:szCs w:val="28"/>
        </w:rPr>
        <w:t>–</w:t>
      </w:r>
      <w:r w:rsidR="003C7B88" w:rsidRPr="003C7B88">
        <w:rPr>
          <w:color w:val="000000"/>
          <w:sz w:val="28"/>
          <w:szCs w:val="28"/>
        </w:rPr>
        <w:t xml:space="preserve"> </w:t>
      </w:r>
      <w:r w:rsidRPr="003C7B88">
        <w:rPr>
          <w:color w:val="000000"/>
          <w:sz w:val="28"/>
          <w:szCs w:val="28"/>
        </w:rPr>
        <w:t>национальной или иностранной.</w:t>
      </w:r>
    </w:p>
    <w:p w:rsidR="00BB7454" w:rsidRPr="003C7B88" w:rsidRDefault="00574283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К числу перспективных задач, наряду с упорядочением правовой основы деятельности федерального казначейства, относятся следующие:</w:t>
      </w:r>
    </w:p>
    <w:p w:rsidR="00BB7454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74283" w:rsidRPr="003C7B88">
        <w:rPr>
          <w:color w:val="000000"/>
          <w:sz w:val="28"/>
          <w:szCs w:val="28"/>
        </w:rPr>
        <w:t>совершенствование механизмов мобилизации, учета и использования государственных финансовых ресурсов;</w:t>
      </w:r>
    </w:p>
    <w:p w:rsidR="00BB7454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74283" w:rsidRPr="003C7B88">
        <w:rPr>
          <w:color w:val="000000"/>
          <w:sz w:val="28"/>
          <w:szCs w:val="28"/>
        </w:rPr>
        <w:t>развитие организационного, материального и технического обеспечения федерального казначейства;</w:t>
      </w:r>
    </w:p>
    <w:p w:rsidR="00574283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574283" w:rsidRPr="003C7B88">
        <w:rPr>
          <w:color w:val="000000"/>
          <w:sz w:val="28"/>
          <w:szCs w:val="28"/>
        </w:rPr>
        <w:t>развитие, внедрение и организация эффективного использования единой информационной, телекоммуникационной системы органов казначейства с учетом обеспечения безопасности информации</w:t>
      </w:r>
      <w:r w:rsidR="00010FA0" w:rsidRPr="003C7B88">
        <w:rPr>
          <w:color w:val="000000"/>
          <w:sz w:val="28"/>
          <w:szCs w:val="28"/>
        </w:rPr>
        <w:t xml:space="preserve"> [14, </w:t>
      </w:r>
      <w:r w:rsidRPr="003C7B88">
        <w:rPr>
          <w:color w:val="000000"/>
          <w:sz w:val="28"/>
          <w:szCs w:val="28"/>
          <w:lang w:val="en-US"/>
        </w:rPr>
        <w:t>c</w:t>
      </w:r>
      <w:r w:rsidRPr="003C7B8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 </w:t>
      </w:r>
      <w:r w:rsidRPr="003C7B88">
        <w:rPr>
          <w:color w:val="000000"/>
          <w:sz w:val="28"/>
          <w:szCs w:val="28"/>
        </w:rPr>
        <w:t>1</w:t>
      </w:r>
      <w:r w:rsidR="00010FA0" w:rsidRPr="003C7B88">
        <w:rPr>
          <w:color w:val="000000"/>
          <w:sz w:val="28"/>
          <w:szCs w:val="28"/>
        </w:rPr>
        <w:t>7].</w:t>
      </w:r>
    </w:p>
    <w:p w:rsidR="00BC56CA" w:rsidRPr="003C7B88" w:rsidRDefault="00BC56CA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Министерство финансов Российской Федерации в соответствии с постановлением Правительства </w:t>
      </w:r>
      <w:r w:rsidR="003C7B88">
        <w:rPr>
          <w:color w:val="000000"/>
          <w:sz w:val="28"/>
          <w:szCs w:val="28"/>
        </w:rPr>
        <w:t>№</w:t>
      </w:r>
      <w:r w:rsidR="003C7B88" w:rsidRPr="003C7B88">
        <w:rPr>
          <w:color w:val="000000"/>
          <w:sz w:val="28"/>
          <w:szCs w:val="28"/>
        </w:rPr>
        <w:t>6</w:t>
      </w:r>
      <w:r w:rsidRPr="003C7B88">
        <w:rPr>
          <w:color w:val="000000"/>
          <w:sz w:val="28"/>
          <w:szCs w:val="28"/>
        </w:rPr>
        <w:t xml:space="preserve">77 от 23 июня 1999 года реализует Федеральную целевую программу развития органов федерального казначейства на (далее </w:t>
      </w:r>
      <w:r w:rsidR="003C7B88">
        <w:rPr>
          <w:color w:val="000000"/>
          <w:sz w:val="28"/>
          <w:szCs w:val="28"/>
        </w:rPr>
        <w:t>–</w:t>
      </w:r>
      <w:r w:rsidR="003C7B88" w:rsidRPr="003C7B88">
        <w:rPr>
          <w:color w:val="000000"/>
          <w:sz w:val="28"/>
          <w:szCs w:val="28"/>
        </w:rPr>
        <w:t xml:space="preserve"> </w:t>
      </w:r>
      <w:r w:rsidRPr="003C7B88">
        <w:rPr>
          <w:color w:val="000000"/>
          <w:sz w:val="28"/>
          <w:szCs w:val="28"/>
        </w:rPr>
        <w:t>Программа). Основной целью Программы является развитие системы органов федерального казначейства, необходимое для повышения эффективности управления и контроля за государственными финансовыми ресурсами. Основными задачами Программы являются:</w:t>
      </w:r>
    </w:p>
    <w:p w:rsidR="00BC56CA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C56CA" w:rsidRPr="003C7B88">
        <w:rPr>
          <w:color w:val="000000"/>
          <w:sz w:val="28"/>
          <w:szCs w:val="28"/>
        </w:rPr>
        <w:t>совершенствование механизмов мобилизации, учета и использования государственных финансовых ресурсов;</w:t>
      </w:r>
    </w:p>
    <w:p w:rsidR="00BC56CA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C56CA" w:rsidRPr="003C7B88">
        <w:rPr>
          <w:color w:val="000000"/>
          <w:sz w:val="28"/>
          <w:szCs w:val="28"/>
        </w:rPr>
        <w:t>упорядочение правовой основы деятельности органов федерального казначейства в целях создания достаточных условий для выполнения возлагаемых на них функций;</w:t>
      </w:r>
    </w:p>
    <w:p w:rsidR="00BC56CA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C56CA" w:rsidRPr="003C7B88">
        <w:rPr>
          <w:color w:val="000000"/>
          <w:sz w:val="28"/>
          <w:szCs w:val="28"/>
        </w:rPr>
        <w:t>развитие организационного, материального и технического обеспечения органов федерального казначейства;</w:t>
      </w:r>
    </w:p>
    <w:p w:rsidR="00BC56CA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C56CA" w:rsidRPr="003C7B88">
        <w:rPr>
          <w:color w:val="000000"/>
          <w:sz w:val="28"/>
          <w:szCs w:val="28"/>
        </w:rPr>
        <w:t>развитие, полномасштабное внедрение и организация эффективного использования единой информационной, телекоммуникационной системы органов федерального казначейства, с учетом обеспечения безопасности информации</w:t>
      </w:r>
      <w:r w:rsidR="00010FA0" w:rsidRPr="003C7B88">
        <w:rPr>
          <w:color w:val="000000"/>
          <w:sz w:val="28"/>
          <w:szCs w:val="28"/>
        </w:rPr>
        <w:t xml:space="preserve"> [26].</w:t>
      </w:r>
    </w:p>
    <w:p w:rsidR="00BC56CA" w:rsidRPr="003C7B88" w:rsidRDefault="00BC56CA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Одним из основных мероприятий программы является внесение изменений и дополнений в законодательство Российской Федерации, закрепляющих принцип казначейского учета государственных финансовых ресурсов и исполнения федерального бюджета, обслуживания исполнения бюджетов субъектов Российской Федерации, а также местных бюджетов</w:t>
      </w:r>
    </w:p>
    <w:p w:rsidR="00BC56CA" w:rsidRPr="003C7B88" w:rsidRDefault="00BC56CA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Составной частью Программы является Проект модернизации казначейской системы Российской Федерации. Финансирование Проекта предполагается осуществлять за счет средств займа Всемирного банка и средств бюджета Российской Федерации. Общие цели проекта заключаются в следующем:</w:t>
      </w:r>
    </w:p>
    <w:p w:rsidR="00BC56CA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C56CA" w:rsidRPr="003C7B88">
        <w:rPr>
          <w:color w:val="000000"/>
          <w:sz w:val="28"/>
          <w:szCs w:val="28"/>
        </w:rPr>
        <w:t>расширение возможностей эффективного исполнения бюджета, а также возможностей Минфина по осуществлению надзора за бюджетом;</w:t>
      </w:r>
    </w:p>
    <w:p w:rsidR="00BC56CA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BC56CA" w:rsidRPr="003C7B88">
        <w:rPr>
          <w:color w:val="000000"/>
          <w:sz w:val="28"/>
          <w:szCs w:val="28"/>
        </w:rPr>
        <w:t>создание прозрачной системы бухгалтерского учета, отражающей использование финансовых ресурсов страны и обеспечивающей управление этими ресурсами.</w:t>
      </w:r>
    </w:p>
    <w:p w:rsidR="00BC56CA" w:rsidRPr="003C7B88" w:rsidRDefault="00B1109D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Стратегия развития казначейской системы, принятая в Проекте, предусматривает поэтапный подход.</w:t>
      </w:r>
    </w:p>
    <w:p w:rsidR="001D3D76" w:rsidRPr="003C7B88" w:rsidRDefault="001D3D76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В рамках подготовки Проекта, в течение 1999</w:t>
      </w:r>
      <w:r w:rsidR="003C7B88">
        <w:rPr>
          <w:color w:val="000000"/>
          <w:sz w:val="28"/>
          <w:szCs w:val="28"/>
        </w:rPr>
        <w:t>–</w:t>
      </w:r>
      <w:r w:rsidR="003C7B88" w:rsidRPr="003C7B88">
        <w:rPr>
          <w:color w:val="000000"/>
          <w:sz w:val="28"/>
          <w:szCs w:val="28"/>
        </w:rPr>
        <w:t>2</w:t>
      </w:r>
      <w:r w:rsidRPr="003C7B88">
        <w:rPr>
          <w:color w:val="000000"/>
          <w:sz w:val="28"/>
          <w:szCs w:val="28"/>
        </w:rPr>
        <w:t>001 годов, была разработана стратегия создания современной системы исполнения бюджета, выработаны и согласованы решением Коллегии Минфина России (от 25 июля 2001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г</w:t>
      </w:r>
      <w:r w:rsidRPr="003C7B88">
        <w:rPr>
          <w:color w:val="000000"/>
          <w:sz w:val="28"/>
          <w:szCs w:val="28"/>
        </w:rPr>
        <w:t xml:space="preserve">. </w:t>
      </w:r>
      <w:r w:rsidR="003C7B88">
        <w:rPr>
          <w:color w:val="000000"/>
          <w:sz w:val="28"/>
          <w:szCs w:val="28"/>
        </w:rPr>
        <w:t>№</w:t>
      </w:r>
      <w:r w:rsidR="003C7B88" w:rsidRPr="003C7B88">
        <w:rPr>
          <w:color w:val="000000"/>
          <w:sz w:val="28"/>
          <w:szCs w:val="28"/>
        </w:rPr>
        <w:t>4</w:t>
      </w:r>
      <w:r w:rsidRPr="003C7B88">
        <w:rPr>
          <w:color w:val="000000"/>
          <w:sz w:val="28"/>
          <w:szCs w:val="28"/>
        </w:rPr>
        <w:t xml:space="preserve">/1) основные направления развития казначейского исполнения федерального бюджета (далее по тексту </w:t>
      </w:r>
      <w:r w:rsidR="003C7B88">
        <w:rPr>
          <w:color w:val="000000"/>
          <w:sz w:val="28"/>
          <w:szCs w:val="28"/>
        </w:rPr>
        <w:t>–</w:t>
      </w:r>
      <w:r w:rsidR="003C7B88" w:rsidRPr="003C7B88">
        <w:rPr>
          <w:color w:val="000000"/>
          <w:sz w:val="28"/>
          <w:szCs w:val="28"/>
        </w:rPr>
        <w:t xml:space="preserve"> </w:t>
      </w:r>
      <w:r w:rsidRPr="003C7B88">
        <w:rPr>
          <w:color w:val="000000"/>
          <w:sz w:val="28"/>
          <w:szCs w:val="28"/>
        </w:rPr>
        <w:t>Индикативный план)</w:t>
      </w:r>
      <w:r w:rsidR="00010FA0" w:rsidRPr="003C7B88">
        <w:rPr>
          <w:color w:val="000000"/>
          <w:sz w:val="28"/>
          <w:szCs w:val="28"/>
        </w:rPr>
        <w:t xml:space="preserve"> [31].</w:t>
      </w:r>
    </w:p>
    <w:p w:rsidR="001D3D76" w:rsidRPr="003C7B88" w:rsidRDefault="001D3D76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В Индикативном плане были детализированы наиболее существенные в краткосрочной и среднесрочной перспективе проектные мероприятия, без осуществления которых создание эффективной системы федерального казначейства невозможно. Эти мероприятия включали в себя расширение степени охвата бюджетной системы казначейскими технологиями, определение статуса бюджетных организаций, усовершенствование функций и процедур исполнения бюджета, управления ресурсами федерального бюджета, бюджетной отчетности и пр.</w:t>
      </w:r>
    </w:p>
    <w:p w:rsidR="008C59E0" w:rsidRPr="003C7B88" w:rsidRDefault="008C59E0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Проект модернизации включает три компонента – по техническому содействию, оборудованию и программному обеспечению, обучению.</w:t>
      </w:r>
    </w:p>
    <w:p w:rsidR="008C59E0" w:rsidRPr="003C7B88" w:rsidRDefault="008C59E0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Компонент А включает оценку имеющейся бюджетной классификации и разработку нового плана счетов, разработку правовой, нормативной и операционной баз (включая руководства, процедуры, формы и инструкции для прогнозирования бюджетных расходов, отчетности, управления наличностью), разработку функциональных спецификаций для системы ведения главной книги казначейства (TLS) и связанной технологической архитектуры, разработку и реализацию технической архитектуры, связанной с казначейской системой.</w:t>
      </w:r>
    </w:p>
    <w:p w:rsidR="008C59E0" w:rsidRPr="003C7B88" w:rsidRDefault="008C59E0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Компонент В предполагает закупку и внедрение оборудования (серверы, рабочие станции и сопутствующая периферия), системного ПО, инструментария для разработки прикладных программ для центральных ГУФК и региональных офисов, прикладного ПО для казначейской системы в центре, региональных и районных органах казначейства, офисного оборудования и учебных средств.</w:t>
      </w:r>
    </w:p>
    <w:p w:rsidR="008C59E0" w:rsidRPr="003C7B88" w:rsidRDefault="008C59E0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Компонент С включает разработку общей стратегии обучения, курсы обучения по конкретным техническим и функциональным вопросам, учебные командировки официальных лиц правительства для обогащения опытом других правительств.</w:t>
      </w:r>
    </w:p>
    <w:p w:rsidR="00BC56CA" w:rsidRPr="003C7B88" w:rsidRDefault="00B1109D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Реализация Проекта осуществляется в два основных этапа.</w:t>
      </w:r>
    </w:p>
    <w:p w:rsidR="00BC56CA" w:rsidRPr="003C7B88" w:rsidRDefault="00B1109D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На первом этапе осуществляются мероприятия по разработке и внедрению новых процедур кассового обслуживания исполнения федерального бюджета, которые обеспечивают проведение через казначейство всех федеральных выплат и поступлений, консолидацию всех средств федерального бюджета на счетах казначейства, а также расширение сферы применения этих процедур за счет включения в бюджет целевых бюджетных фондов и внебюджетных средств. Кроме того, в рамках этого этапа необходимо завершить разработку законодательной и нормативной базы, формирующей правовые основы деятельности казначейской системы.</w:t>
      </w:r>
    </w:p>
    <w:p w:rsidR="00B1109D" w:rsidRPr="003C7B88" w:rsidRDefault="00B1109D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В рамках первого этапа планируется закончить проектирование автоматизированной системы (далее – АС ФК) и осуществить её внедрение на нескольких выбранных пилотных площадках (в управлениях Федерального казначейства по Самарской, Саратовской и Ульяновской областях) и распространение ее основных (первоочередных) функций в территориальных органах Федерального казначейства, с тем, чтобы кассовое обслуживание исполнения федерального бюджета обеспечивалось преимущественно с использованием основных казначейских технологий.</w:t>
      </w:r>
    </w:p>
    <w:p w:rsidR="00BC56CA" w:rsidRPr="003C7B88" w:rsidRDefault="00B1109D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По завершении первого этапа будет реализована значительная часть преимуществ, связанных с внедрением полнофункциональной АС ФК. Завершение первого этапа планируется к 1 января 2008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г</w:t>
      </w:r>
      <w:r w:rsidRPr="003C7B88">
        <w:rPr>
          <w:color w:val="000000"/>
          <w:sz w:val="28"/>
          <w:szCs w:val="28"/>
        </w:rPr>
        <w:t>.</w:t>
      </w:r>
    </w:p>
    <w:p w:rsidR="00B1109D" w:rsidRPr="003C7B88" w:rsidRDefault="00B1109D" w:rsidP="003C7B88">
      <w:pPr>
        <w:pStyle w:val="a5"/>
        <w:spacing w:after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В ходе второго этапа Проекта планируется завершить внедрение (полнофункциональной) системы на всей территории Российской Федерации, включая все органы Федерального казначейства</w:t>
      </w:r>
      <w:r w:rsidR="00010FA0" w:rsidRPr="003C7B88">
        <w:rPr>
          <w:color w:val="000000"/>
          <w:sz w:val="28"/>
          <w:szCs w:val="28"/>
        </w:rPr>
        <w:t xml:space="preserve"> [31].</w:t>
      </w:r>
    </w:p>
    <w:p w:rsidR="00606F87" w:rsidRPr="003C7B88" w:rsidRDefault="00606F87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Для достижения эффективности управления необходимо, чтобы информационная финансовая система казначейства была интегрированной. Принятие совершенно новой функциональной структуры, более адекватно отражающей направление деятельности и роль ведомства, представляет собой трудную комплексную задачу, в ходе технической реструктуризации. Однако и в будущем это обещает повышение эффективности и результативности работы, направленной на выполнение задач и достижение целей организации.</w:t>
      </w:r>
    </w:p>
    <w:p w:rsidR="008C59E0" w:rsidRPr="003C7B88" w:rsidRDefault="008C59E0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В процессе реализации Проекта, за прошедшие годы, проведен значительный комплекс мероприятий, направленных на развитие казначейской системы, в целях повышения эффективности кассового обслуживания исполнения федерального бюджета и контроля за целевым использованием средств федерального бюджета.</w:t>
      </w:r>
    </w:p>
    <w:p w:rsidR="00606F87" w:rsidRPr="003C7B88" w:rsidRDefault="00606F87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Основными функциями казначейства в дальнейшем должны быть следующие.</w:t>
      </w:r>
    </w:p>
    <w:p w:rsidR="00606F87" w:rsidRPr="003C7B88" w:rsidRDefault="00606F87" w:rsidP="003C7B88">
      <w:pPr>
        <w:pStyle w:val="ad"/>
        <w:numPr>
          <w:ilvl w:val="0"/>
          <w:numId w:val="16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Анализ и функциональное планирование, включающее:</w:t>
      </w:r>
    </w:p>
    <w:p w:rsidR="00606F87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6F87" w:rsidRPr="003C7B88">
        <w:rPr>
          <w:color w:val="000000"/>
          <w:sz w:val="28"/>
          <w:szCs w:val="28"/>
        </w:rPr>
        <w:t xml:space="preserve">мониторинг и анализ государственных операций </w:t>
      </w:r>
      <w:r>
        <w:rPr>
          <w:color w:val="000000"/>
          <w:sz w:val="28"/>
          <w:szCs w:val="28"/>
        </w:rPr>
        <w:t>–</w:t>
      </w:r>
      <w:r w:rsidRPr="003C7B88">
        <w:rPr>
          <w:color w:val="000000"/>
          <w:sz w:val="28"/>
          <w:szCs w:val="28"/>
        </w:rPr>
        <w:t xml:space="preserve"> </w:t>
      </w:r>
      <w:r w:rsidR="00606F87" w:rsidRPr="003C7B88">
        <w:rPr>
          <w:color w:val="000000"/>
          <w:sz w:val="28"/>
          <w:szCs w:val="28"/>
        </w:rPr>
        <w:t>осуществление анализа и подготовка отчетов о государственных операциях на основе учетной информации, полученной от казначейской системы;</w:t>
      </w:r>
    </w:p>
    <w:p w:rsidR="00606F87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6F87" w:rsidRPr="003C7B88">
        <w:rPr>
          <w:color w:val="000000"/>
          <w:sz w:val="28"/>
          <w:szCs w:val="28"/>
        </w:rPr>
        <w:t>планирование финансовой деятельности, в том числе подготовка прогнозов о притоке наличности в казну и ее оттоке, а также определение ежемесячных общих лимитов затрат, осуществление в сотрудничестве с Центральным банком РФ регулирования денежных операций и проверка денежных остатков;</w:t>
      </w:r>
    </w:p>
    <w:p w:rsidR="00606F87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6F87" w:rsidRPr="003C7B88">
        <w:rPr>
          <w:color w:val="000000"/>
          <w:sz w:val="28"/>
          <w:szCs w:val="28"/>
        </w:rPr>
        <w:t>оценка хода выполнения бюджета; она включает мониторинг и оценку хода реализации бюджетного процесса;</w:t>
      </w:r>
    </w:p>
    <w:p w:rsidR="00606F87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6F87" w:rsidRPr="003C7B88">
        <w:rPr>
          <w:color w:val="000000"/>
          <w:sz w:val="28"/>
          <w:szCs w:val="28"/>
        </w:rPr>
        <w:t>анализ текущей и прошлой информации о бюджете и учетных данных.</w:t>
      </w:r>
    </w:p>
    <w:p w:rsidR="00606F87" w:rsidRPr="003C7B88" w:rsidRDefault="00606F87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2. Управление бюджетом включа</w:t>
      </w:r>
      <w:r w:rsidR="008C59E0" w:rsidRPr="003C7B88">
        <w:rPr>
          <w:color w:val="000000"/>
          <w:sz w:val="28"/>
          <w:szCs w:val="28"/>
        </w:rPr>
        <w:t>ющее</w:t>
      </w:r>
      <w:r w:rsidRPr="003C7B88">
        <w:rPr>
          <w:color w:val="000000"/>
          <w:sz w:val="28"/>
          <w:szCs w:val="28"/>
        </w:rPr>
        <w:t>:</w:t>
      </w:r>
    </w:p>
    <w:p w:rsidR="00606F87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6F87" w:rsidRPr="003C7B88">
        <w:rPr>
          <w:color w:val="000000"/>
          <w:sz w:val="28"/>
          <w:szCs w:val="28"/>
        </w:rPr>
        <w:t>подготовку бюджета и его выполнение;</w:t>
      </w:r>
    </w:p>
    <w:p w:rsidR="00606F87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6F87" w:rsidRPr="003C7B88">
        <w:rPr>
          <w:color w:val="000000"/>
          <w:sz w:val="28"/>
          <w:szCs w:val="28"/>
        </w:rPr>
        <w:t xml:space="preserve">контроль за операциями, осуществляемыми на нижестоящем уровне, </w:t>
      </w:r>
      <w:r>
        <w:rPr>
          <w:color w:val="000000"/>
          <w:sz w:val="28"/>
          <w:szCs w:val="28"/>
        </w:rPr>
        <w:t>т.е.</w:t>
      </w:r>
      <w:r w:rsidR="00606F87" w:rsidRPr="003C7B88">
        <w:rPr>
          <w:color w:val="000000"/>
          <w:sz w:val="28"/>
          <w:szCs w:val="28"/>
        </w:rPr>
        <w:t xml:space="preserve"> над деятельностью региональных и местных органов власти;</w:t>
      </w:r>
    </w:p>
    <w:p w:rsidR="00606F87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6F87" w:rsidRPr="003C7B88">
        <w:rPr>
          <w:color w:val="000000"/>
          <w:sz w:val="28"/>
          <w:szCs w:val="28"/>
        </w:rPr>
        <w:t>контроль за работой внебюджетных фондов, регулирование финансовых потоков между этими фондами и бюджетом.</w:t>
      </w:r>
    </w:p>
    <w:p w:rsidR="00606F87" w:rsidRPr="003C7B88" w:rsidRDefault="00606F87" w:rsidP="003C7B88">
      <w:pPr>
        <w:pStyle w:val="ad"/>
        <w:numPr>
          <w:ilvl w:val="0"/>
          <w:numId w:val="21"/>
        </w:numPr>
        <w:spacing w:before="0" w:beforeAutospacing="0" w:after="0" w:afterAutospacing="0" w:line="360" w:lineRule="auto"/>
        <w:ind w:left="0"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Регулирование долговых отношений и активов:</w:t>
      </w:r>
    </w:p>
    <w:p w:rsidR="00606F87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6F87" w:rsidRPr="003C7B88">
        <w:rPr>
          <w:color w:val="000000"/>
          <w:sz w:val="28"/>
          <w:szCs w:val="28"/>
        </w:rPr>
        <w:t xml:space="preserve">по внутреннему долгу </w:t>
      </w:r>
      <w:r>
        <w:rPr>
          <w:color w:val="000000"/>
          <w:sz w:val="28"/>
          <w:szCs w:val="28"/>
        </w:rPr>
        <w:t>–</w:t>
      </w:r>
      <w:r w:rsidRPr="003C7B88">
        <w:rPr>
          <w:color w:val="000000"/>
          <w:sz w:val="28"/>
          <w:szCs w:val="28"/>
        </w:rPr>
        <w:t xml:space="preserve"> </w:t>
      </w:r>
      <w:r w:rsidR="00606F87" w:rsidRPr="003C7B88">
        <w:rPr>
          <w:color w:val="000000"/>
          <w:sz w:val="28"/>
          <w:szCs w:val="28"/>
        </w:rPr>
        <w:t>учет внутреннего долга и хода его погашения, включая операции Центрального банка, регулирование внутреннего долга, мониторинг потенциальных внутренних обязательств;</w:t>
      </w:r>
    </w:p>
    <w:p w:rsidR="00606F87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6F87" w:rsidRPr="003C7B88">
        <w:rPr>
          <w:color w:val="000000"/>
          <w:sz w:val="28"/>
          <w:szCs w:val="28"/>
        </w:rPr>
        <w:t xml:space="preserve">по внешнему долгу и иностранной помощи </w:t>
      </w:r>
      <w:r>
        <w:rPr>
          <w:color w:val="000000"/>
          <w:sz w:val="28"/>
          <w:szCs w:val="28"/>
        </w:rPr>
        <w:t>–</w:t>
      </w:r>
      <w:r w:rsidRPr="003C7B88">
        <w:rPr>
          <w:color w:val="000000"/>
          <w:sz w:val="28"/>
          <w:szCs w:val="28"/>
        </w:rPr>
        <w:t xml:space="preserve"> </w:t>
      </w:r>
      <w:r w:rsidR="00606F87" w:rsidRPr="003C7B88">
        <w:rPr>
          <w:color w:val="000000"/>
          <w:sz w:val="28"/>
          <w:szCs w:val="28"/>
        </w:rPr>
        <w:t>учет внешних долгов государства и выданных им долговых гарантий; регулирование обслуживания долга;</w:t>
      </w:r>
    </w:p>
    <w:p w:rsidR="00606F87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606F87" w:rsidRPr="003C7B88">
        <w:rPr>
          <w:color w:val="000000"/>
          <w:sz w:val="28"/>
          <w:szCs w:val="28"/>
        </w:rPr>
        <w:t>монито</w:t>
      </w:r>
      <w:r w:rsidR="008C59E0" w:rsidRPr="003C7B88">
        <w:rPr>
          <w:color w:val="000000"/>
          <w:sz w:val="28"/>
          <w:szCs w:val="28"/>
        </w:rPr>
        <w:t>ринг потоков иностранной помощи.</w:t>
      </w:r>
    </w:p>
    <w:p w:rsidR="00606F87" w:rsidRPr="003C7B88" w:rsidRDefault="00010FA0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На </w:t>
      </w:r>
      <w:r w:rsidR="00606F87" w:rsidRPr="003C7B88">
        <w:rPr>
          <w:color w:val="000000"/>
          <w:sz w:val="28"/>
          <w:szCs w:val="28"/>
        </w:rPr>
        <w:t>взгляд</w:t>
      </w:r>
      <w:r w:rsidRPr="003C7B88">
        <w:rPr>
          <w:b/>
          <w:color w:val="000000"/>
          <w:sz w:val="28"/>
          <w:szCs w:val="28"/>
        </w:rPr>
        <w:t xml:space="preserve"> </w:t>
      </w:r>
      <w:r w:rsidR="003C7B88" w:rsidRPr="003C7B88">
        <w:rPr>
          <w:rStyle w:val="a7"/>
          <w:b w:val="0"/>
          <w:color w:val="000000"/>
          <w:sz w:val="28"/>
          <w:szCs w:val="28"/>
        </w:rPr>
        <w:t>Гусева</w:t>
      </w:r>
      <w:r w:rsidR="003C7B88">
        <w:rPr>
          <w:rStyle w:val="a7"/>
          <w:b w:val="0"/>
          <w:color w:val="000000"/>
          <w:sz w:val="28"/>
          <w:szCs w:val="28"/>
        </w:rPr>
        <w:t> </w:t>
      </w:r>
      <w:r w:rsidR="003C7B88" w:rsidRPr="003C7B88">
        <w:rPr>
          <w:rStyle w:val="a7"/>
          <w:b w:val="0"/>
          <w:color w:val="000000"/>
          <w:sz w:val="28"/>
          <w:szCs w:val="28"/>
        </w:rPr>
        <w:t>С.И.</w:t>
      </w:r>
      <w:r w:rsidRPr="003C7B88">
        <w:rPr>
          <w:color w:val="000000"/>
          <w:sz w:val="28"/>
          <w:szCs w:val="28"/>
        </w:rPr>
        <w:t xml:space="preserve"> сформулированного в статье «Федеральное казначейство: взгляд на перспективы развития»</w:t>
      </w:r>
      <w:r w:rsidR="00606F87" w:rsidRPr="003C7B88">
        <w:rPr>
          <w:color w:val="000000"/>
          <w:sz w:val="28"/>
          <w:szCs w:val="28"/>
        </w:rPr>
        <w:t xml:space="preserve">, ответственность за решения всех вопросов, связанных с государственным долгом и финансовыми активами, следует возложить на ГУФК. Оно должно отвечать за финансирование органов государственного управления со стороны банковской системы и из внешних источников. </w:t>
      </w:r>
      <w:r w:rsidRPr="003C7B88">
        <w:rPr>
          <w:color w:val="000000"/>
          <w:sz w:val="28"/>
          <w:szCs w:val="28"/>
        </w:rPr>
        <w:t xml:space="preserve">[14, </w:t>
      </w:r>
      <w:r w:rsidR="003C7B88" w:rsidRPr="003C7B88">
        <w:rPr>
          <w:color w:val="000000"/>
          <w:sz w:val="28"/>
          <w:szCs w:val="28"/>
          <w:lang w:val="en-US"/>
        </w:rPr>
        <w:t>c</w:t>
      </w:r>
      <w:r w:rsidR="003C7B88" w:rsidRPr="003C7B88">
        <w:rPr>
          <w:color w:val="000000"/>
          <w:sz w:val="28"/>
          <w:szCs w:val="28"/>
        </w:rPr>
        <w:t>.</w:t>
      </w:r>
      <w:r w:rsidR="003C7B88">
        <w:rPr>
          <w:color w:val="000000"/>
          <w:sz w:val="28"/>
          <w:szCs w:val="28"/>
          <w:lang w:val="en-US"/>
        </w:rPr>
        <w:t> </w:t>
      </w:r>
      <w:r w:rsidR="003C7B88" w:rsidRPr="003C7B88">
        <w:rPr>
          <w:color w:val="000000"/>
          <w:sz w:val="28"/>
          <w:szCs w:val="28"/>
        </w:rPr>
        <w:t>1</w:t>
      </w:r>
      <w:r w:rsidRPr="003C7B88">
        <w:rPr>
          <w:color w:val="000000"/>
          <w:sz w:val="28"/>
          <w:szCs w:val="28"/>
        </w:rPr>
        <w:t>8].</w:t>
      </w:r>
    </w:p>
    <w:p w:rsidR="00606F87" w:rsidRPr="003C7B88" w:rsidRDefault="00606F87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4. Исполнение банковских функций.</w:t>
      </w:r>
    </w:p>
    <w:p w:rsidR="00606F87" w:rsidRPr="003C7B88" w:rsidRDefault="00606F87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В связи с перманентным несовершенством взаимодействия казначейских органов и кредитных учреждений напрашивается вывод о настоятельной необходимости создания бюджетного казначейского банка, что позволит решить проблему аккумуляции всех бюджетных средств на Едином счете органов федерального казначейства.</w:t>
      </w:r>
    </w:p>
    <w:p w:rsidR="00606F87" w:rsidRPr="003C7B88" w:rsidRDefault="005126FC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5</w:t>
      </w:r>
      <w:r w:rsidR="00606F87" w:rsidRPr="003C7B88">
        <w:rPr>
          <w:color w:val="000000"/>
          <w:sz w:val="28"/>
          <w:szCs w:val="28"/>
        </w:rPr>
        <w:t>. Учет государственных финансовых ресурсов. Для максимально полного учета государственных финансов необходимо перейти к новой стратегии построения бюджета, подразумевающей изменение подхода к определению ответственности государства (федерального бюджета) за исполнение объявленных и принятых на себя государством обязательств.</w:t>
      </w:r>
    </w:p>
    <w:p w:rsidR="00606F87" w:rsidRPr="003C7B88" w:rsidRDefault="005126FC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6</w:t>
      </w:r>
      <w:r w:rsidR="00606F87" w:rsidRPr="003C7B88">
        <w:rPr>
          <w:color w:val="000000"/>
          <w:sz w:val="28"/>
          <w:szCs w:val="28"/>
        </w:rPr>
        <w:t>. Бухгалтерский учет. Бухгалтерский учет должен вестись в централизованной Главной книге федерального казначейства, содержащей основные государственные счета. Это позволит получать достоверную и своевременную информацию о состоянии государственного сектора.</w:t>
      </w:r>
    </w:p>
    <w:p w:rsidR="00606F87" w:rsidRPr="003C7B88" w:rsidRDefault="00606F87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В </w:t>
      </w:r>
      <w:r w:rsidR="005126FC" w:rsidRPr="003C7B88">
        <w:rPr>
          <w:color w:val="000000"/>
          <w:sz w:val="28"/>
          <w:szCs w:val="28"/>
        </w:rPr>
        <w:t>дальнейшем</w:t>
      </w:r>
      <w:r w:rsidRPr="003C7B88">
        <w:rPr>
          <w:color w:val="000000"/>
          <w:sz w:val="28"/>
          <w:szCs w:val="28"/>
        </w:rPr>
        <w:t xml:space="preserve"> большая роль должна быть отведена региональным казначейским управлениям, на которые </w:t>
      </w:r>
      <w:r w:rsidR="008C59E0" w:rsidRPr="003C7B88">
        <w:rPr>
          <w:color w:val="000000"/>
          <w:sz w:val="28"/>
          <w:szCs w:val="28"/>
        </w:rPr>
        <w:t xml:space="preserve">законодательством </w:t>
      </w:r>
      <w:r w:rsidRPr="003C7B88">
        <w:rPr>
          <w:color w:val="000000"/>
          <w:sz w:val="28"/>
          <w:szCs w:val="28"/>
        </w:rPr>
        <w:t>возложена обязанность осуществлять контроля над всеми платежами и поступлениями во все виды бюджетов. Эволюцию региональных казначейских управлений можно представить в четыре этапа: региональные центры обработки данных; центры автоматизированного учета; региональные казначейские управления; отраслевые казначейские управления.</w:t>
      </w:r>
    </w:p>
    <w:p w:rsidR="00606F87" w:rsidRDefault="00606F87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Таким образом, развитие казначейской системы исполнения бюджетов будет сопровождаться двумя тесно переплетающимися процессами: увеличением количества выполняемых функций с одновременным возрастанием требований к качеству их исполнения, а также усилением роли региональных казначейских управлений с параллельным сокращением их местных отделений.</w:t>
      </w:r>
    </w:p>
    <w:p w:rsidR="004A3372" w:rsidRDefault="004A3372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A3372" w:rsidRPr="003C7B88" w:rsidRDefault="004A3372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641933" w:rsidRPr="004A3372" w:rsidRDefault="00641933" w:rsidP="003C7B88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</w:rPr>
      </w:pPr>
      <w:r w:rsidRPr="003C7B88">
        <w:rPr>
          <w:rFonts w:ascii="Times New Roman" w:hAnsi="Times New Roman" w:cs="Times New Roman"/>
          <w:color w:val="000000"/>
          <w:sz w:val="28"/>
          <w:szCs w:val="28"/>
        </w:rPr>
        <w:br w:type="page"/>
      </w:r>
      <w:r w:rsidRPr="004A3372">
        <w:rPr>
          <w:rFonts w:ascii="Times New Roman" w:hAnsi="Times New Roman" w:cs="Times New Roman"/>
          <w:b/>
          <w:color w:val="000000"/>
          <w:sz w:val="28"/>
        </w:rPr>
        <w:t>Заключение</w:t>
      </w:r>
    </w:p>
    <w:p w:rsidR="00606F87" w:rsidRPr="003C7B88" w:rsidRDefault="00606F87" w:rsidP="003C7B88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</w:p>
    <w:p w:rsidR="003A5BEA" w:rsidRPr="003C7B88" w:rsidRDefault="009D4783" w:rsidP="003C7B88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7B88">
        <w:rPr>
          <w:rFonts w:ascii="Times New Roman" w:hAnsi="Times New Roman" w:cs="Times New Roman"/>
          <w:color w:val="000000"/>
          <w:sz w:val="28"/>
          <w:szCs w:val="28"/>
        </w:rPr>
        <w:t xml:space="preserve">В результате проведенного исследования было установлено, что </w:t>
      </w:r>
      <w:r w:rsidR="003A5BEA" w:rsidRPr="003C7B88">
        <w:rPr>
          <w:rFonts w:ascii="Times New Roman" w:hAnsi="Times New Roman" w:cs="Times New Roman"/>
          <w:color w:val="000000"/>
          <w:sz w:val="28"/>
          <w:szCs w:val="28"/>
        </w:rPr>
        <w:t>история Российского государства свидетельствует о целесообразности использования казначейских принципов в системе управления государственными финансами.</w:t>
      </w:r>
    </w:p>
    <w:p w:rsidR="003A5BEA" w:rsidRPr="003C7B88" w:rsidRDefault="003A5BEA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Федеральное казначейство (Казначейство России) является федеральным органом исполнительной власти (федеральной службой), осуществляющим в соответствии с законодательством Российской Федерации правоприменительные функции по обеспечению исполнения федерального бюджета, кассовому обслуживанию исполнения бюджетов бюджетной системы Российской Федерации, предварительному и текущему контролю за ведением операций со средствами федерального бюджета главными распорядителями, распорядителями и получателями средств федерального бюджета.</w:t>
      </w:r>
    </w:p>
    <w:p w:rsidR="003A5BEA" w:rsidRPr="003C7B88" w:rsidRDefault="003A5BEA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rStyle w:val="pagetext1"/>
          <w:sz w:val="28"/>
          <w:szCs w:val="28"/>
        </w:rPr>
        <w:t>Федеральное казначейство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международными договорами Российской Федерации, нормативными правовыми актами Министерства финансов Российской Федерации, а также Положением</w:t>
      </w:r>
      <w:r w:rsidRPr="003C7B88">
        <w:rPr>
          <w:rStyle w:val="a7"/>
          <w:color w:val="000000"/>
          <w:sz w:val="28"/>
          <w:szCs w:val="28"/>
        </w:rPr>
        <w:t xml:space="preserve"> </w:t>
      </w:r>
      <w:r w:rsidRPr="003C7B88">
        <w:rPr>
          <w:rStyle w:val="a7"/>
          <w:b w:val="0"/>
          <w:color w:val="000000"/>
          <w:sz w:val="28"/>
          <w:szCs w:val="28"/>
        </w:rPr>
        <w:t>«</w:t>
      </w:r>
      <w:r w:rsidRPr="003C7B88">
        <w:rPr>
          <w:rStyle w:val="pageheaderred1"/>
          <w:b w:val="0"/>
          <w:color w:val="000000"/>
          <w:sz w:val="28"/>
          <w:szCs w:val="28"/>
        </w:rPr>
        <w:t>О Федеральном казначействе»</w:t>
      </w:r>
      <w:r w:rsidRPr="003C7B88">
        <w:rPr>
          <w:rStyle w:val="pagetext1"/>
          <w:b/>
          <w:sz w:val="28"/>
          <w:szCs w:val="28"/>
        </w:rPr>
        <w:t xml:space="preserve"> </w:t>
      </w:r>
      <w:r w:rsidRPr="003C7B88">
        <w:rPr>
          <w:rStyle w:val="pagetext1"/>
          <w:sz w:val="28"/>
          <w:szCs w:val="28"/>
        </w:rPr>
        <w:t xml:space="preserve">от 01 декабря 2004 года </w:t>
      </w:r>
      <w:r w:rsidR="003C7B88">
        <w:rPr>
          <w:rStyle w:val="pagetext1"/>
          <w:sz w:val="28"/>
          <w:szCs w:val="28"/>
        </w:rPr>
        <w:t>№</w:t>
      </w:r>
      <w:r w:rsidR="003C7B88" w:rsidRPr="003C7B88">
        <w:rPr>
          <w:rStyle w:val="pagetext1"/>
          <w:sz w:val="28"/>
          <w:szCs w:val="28"/>
        </w:rPr>
        <w:t>7</w:t>
      </w:r>
      <w:r w:rsidRPr="003C7B88">
        <w:rPr>
          <w:rStyle w:val="pagetext1"/>
          <w:sz w:val="28"/>
          <w:szCs w:val="28"/>
        </w:rPr>
        <w:t>03.</w:t>
      </w:r>
    </w:p>
    <w:p w:rsidR="003A5BEA" w:rsidRPr="003C7B88" w:rsidRDefault="003A5BEA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Органы федерального казначейства представляют собой единую централизованную систему, созданную по территориальному принципу и входящую в состав министерства финансов РФ.</w:t>
      </w:r>
    </w:p>
    <w:p w:rsidR="002473D2" w:rsidRPr="003C7B88" w:rsidRDefault="002473D2" w:rsidP="003C7B88">
      <w:pPr>
        <w:pStyle w:val="ConsNormal"/>
        <w:spacing w:line="360" w:lineRule="auto"/>
        <w:ind w:firstLine="709"/>
        <w:jc w:val="both"/>
        <w:rPr>
          <w:rStyle w:val="pagetext1"/>
          <w:rFonts w:ascii="Times New Roman" w:hAnsi="Times New Roman"/>
          <w:sz w:val="28"/>
        </w:rPr>
      </w:pPr>
      <w:r w:rsidRPr="003C7B88">
        <w:rPr>
          <w:rStyle w:val="pagetext1"/>
          <w:rFonts w:ascii="Times New Roman" w:hAnsi="Times New Roman"/>
          <w:sz w:val="28"/>
        </w:rPr>
        <w:t>Задачи, стоящие перед Федеральным казначейством, определены положениями бюджетного законодательства Российской Федерации. К таким задачам относятся проведение кассовых операций, осуществляемых в ходе исполнения федерального бюджета, осуществление предварительного и текущего контроля за соблюдением бюджетного законодательства участниками бюджетного процесса, распределение (по законодательно установленным нормативам) доходов, поступивших в бюджетную систему, между соответствующими бюджетами, осуществление кассового обслуживания исполнения бюджетов субъектов Российской Федерации и местных бюджетов, составление отчетности об исполнении федерального и консолидированного бюджетов.</w:t>
      </w:r>
    </w:p>
    <w:p w:rsidR="00641933" w:rsidRPr="003C7B88" w:rsidRDefault="003A5BEA" w:rsidP="003C7B88">
      <w:pPr>
        <w:pStyle w:val="ConsNormal"/>
        <w:spacing w:line="360" w:lineRule="auto"/>
        <w:ind w:firstLine="709"/>
        <w:jc w:val="both"/>
        <w:rPr>
          <w:rStyle w:val="pagetext1"/>
          <w:rFonts w:ascii="Times New Roman" w:hAnsi="Times New Roman"/>
          <w:sz w:val="28"/>
        </w:rPr>
      </w:pPr>
      <w:r w:rsidRPr="003C7B88">
        <w:rPr>
          <w:rStyle w:val="pagetext1"/>
          <w:rFonts w:ascii="Times New Roman" w:hAnsi="Times New Roman"/>
          <w:sz w:val="28"/>
        </w:rPr>
        <w:t>Д</w:t>
      </w:r>
      <w:r w:rsidR="00641933" w:rsidRPr="003C7B88">
        <w:rPr>
          <w:rStyle w:val="pagetext1"/>
          <w:rFonts w:ascii="Times New Roman" w:hAnsi="Times New Roman"/>
          <w:sz w:val="28"/>
        </w:rPr>
        <w:t>еятельность Федеральн</w:t>
      </w:r>
      <w:r w:rsidR="009D4783" w:rsidRPr="003C7B88">
        <w:rPr>
          <w:rStyle w:val="pagetext1"/>
          <w:rFonts w:ascii="Times New Roman" w:hAnsi="Times New Roman"/>
          <w:sz w:val="28"/>
        </w:rPr>
        <w:t xml:space="preserve">ого казначейства </w:t>
      </w:r>
      <w:r w:rsidR="00AD3967" w:rsidRPr="003C7B88">
        <w:rPr>
          <w:rStyle w:val="pagetext1"/>
          <w:rFonts w:ascii="Times New Roman" w:hAnsi="Times New Roman"/>
          <w:sz w:val="28"/>
        </w:rPr>
        <w:t xml:space="preserve">сегодня </w:t>
      </w:r>
      <w:r w:rsidR="00641933" w:rsidRPr="003C7B88">
        <w:rPr>
          <w:rStyle w:val="pagetext1"/>
          <w:rFonts w:ascii="Times New Roman" w:hAnsi="Times New Roman"/>
          <w:sz w:val="28"/>
        </w:rPr>
        <w:t>направлена на интенсификацию работ по созданию условий для полного и обособленного учета государственных бюджетных и внебюджетных средств, соблюдения нормативов распределения доходов между бюджетами бюджетной системы Российской Федерации, эффективного контроля за целевым использованием средств федерального бюджета, субсидий и субвенций, выделяемых из федерального бюджета бюджетам субъектов Российской Федерации и местным бюджетам, а также эффективного управления средствами федерального бюджета на едином счете Федерального казначейства.</w:t>
      </w:r>
    </w:p>
    <w:p w:rsidR="00AD3967" w:rsidRPr="003C7B88" w:rsidRDefault="00AD3967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Обновлению казначейской системы должно сопутствовать наделение ее соответствующими полномочиями в области регулирования исполнения бюджета и управления государственными финансами. Это предполагает принятие федерального Закона о казначействе, согласованного с существующим законодательством, в частности, с Бюджетным кодексом.</w:t>
      </w:r>
    </w:p>
    <w:p w:rsidR="00AD3967" w:rsidRPr="003C7B88" w:rsidRDefault="00AD3967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К числу перспективных задач, наряду с упорядочением правовой основы деятельности федерального казначейства, относятся следующие:</w:t>
      </w:r>
    </w:p>
    <w:p w:rsidR="00AD3967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D3967" w:rsidRPr="003C7B88">
        <w:rPr>
          <w:color w:val="000000"/>
          <w:sz w:val="28"/>
          <w:szCs w:val="28"/>
        </w:rPr>
        <w:t>совершенствование механизмов мобилизации, учета и использования государственных финансовых ресурсов;</w:t>
      </w:r>
    </w:p>
    <w:p w:rsidR="00AD3967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D3967" w:rsidRPr="003C7B88">
        <w:rPr>
          <w:color w:val="000000"/>
          <w:sz w:val="28"/>
          <w:szCs w:val="28"/>
        </w:rPr>
        <w:t>развитие организационного, материального и технического обеспечения федерального казначейства;</w:t>
      </w:r>
    </w:p>
    <w:p w:rsidR="00AD3967" w:rsidRPr="003C7B88" w:rsidRDefault="003C7B88" w:rsidP="003C7B88">
      <w:pPr>
        <w:pStyle w:val="ad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 </w:t>
      </w:r>
      <w:r w:rsidR="00AD3967" w:rsidRPr="003C7B88">
        <w:rPr>
          <w:color w:val="000000"/>
          <w:sz w:val="28"/>
          <w:szCs w:val="28"/>
        </w:rPr>
        <w:t>развитие, внедрение и организация эффективного использования единой информационной, телекоммуникационной системы органов казначейства с учетом обеспечения безопасности информации.</w:t>
      </w:r>
    </w:p>
    <w:p w:rsidR="009D4783" w:rsidRPr="004A3372" w:rsidRDefault="009D4783" w:rsidP="003C7B8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br w:type="page"/>
      </w:r>
      <w:r w:rsidRPr="004A3372">
        <w:rPr>
          <w:b/>
          <w:color w:val="000000"/>
          <w:sz w:val="28"/>
          <w:szCs w:val="28"/>
        </w:rPr>
        <w:t>Список использованных источников</w:t>
      </w:r>
    </w:p>
    <w:p w:rsidR="009D4783" w:rsidRPr="003C7B88" w:rsidRDefault="009D4783" w:rsidP="003C7B8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D4783" w:rsidRPr="003C7B88" w:rsidRDefault="009D4783" w:rsidP="004A3372">
      <w:pPr>
        <w:numPr>
          <w:ilvl w:val="0"/>
          <w:numId w:val="20"/>
        </w:numPr>
        <w:tabs>
          <w:tab w:val="clear" w:pos="720"/>
          <w:tab w:val="num" w:pos="0"/>
          <w:tab w:val="left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Конституция Российской Федерации от 12 декабря 1993 года.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//</w:t>
      </w:r>
      <w:r w:rsidRPr="003C7B88">
        <w:rPr>
          <w:color w:val="000000"/>
          <w:sz w:val="28"/>
          <w:szCs w:val="28"/>
        </w:rPr>
        <w:t xml:space="preserve"> Российская газета. </w:t>
      </w:r>
      <w:r w:rsidR="003C7B88">
        <w:rPr>
          <w:color w:val="000000"/>
          <w:sz w:val="28"/>
          <w:szCs w:val="28"/>
        </w:rPr>
        <w:t>–</w:t>
      </w:r>
      <w:r w:rsidR="003C7B88" w:rsidRPr="003C7B88">
        <w:rPr>
          <w:color w:val="000000"/>
          <w:sz w:val="28"/>
          <w:szCs w:val="28"/>
        </w:rPr>
        <w:t xml:space="preserve"> </w:t>
      </w:r>
      <w:r w:rsidRPr="003C7B88">
        <w:rPr>
          <w:color w:val="000000"/>
          <w:sz w:val="28"/>
          <w:szCs w:val="28"/>
        </w:rPr>
        <w:t xml:space="preserve">1993. </w:t>
      </w:r>
      <w:r w:rsidR="003C7B88">
        <w:rPr>
          <w:color w:val="000000"/>
          <w:sz w:val="28"/>
          <w:szCs w:val="28"/>
        </w:rPr>
        <w:t>–</w:t>
      </w:r>
      <w:r w:rsidR="003C7B88" w:rsidRPr="003C7B88">
        <w:rPr>
          <w:color w:val="000000"/>
          <w:sz w:val="28"/>
          <w:szCs w:val="28"/>
        </w:rPr>
        <w:t xml:space="preserve"> </w:t>
      </w:r>
      <w:r w:rsidRPr="003C7B88">
        <w:rPr>
          <w:color w:val="000000"/>
          <w:sz w:val="28"/>
          <w:szCs w:val="28"/>
        </w:rPr>
        <w:t>25 декабря.</w:t>
      </w:r>
    </w:p>
    <w:p w:rsidR="009D4783" w:rsidRPr="003C7B88" w:rsidRDefault="009D4783" w:rsidP="004A3372">
      <w:pPr>
        <w:numPr>
          <w:ilvl w:val="0"/>
          <w:numId w:val="20"/>
        </w:numPr>
        <w:tabs>
          <w:tab w:val="clear" w:pos="720"/>
          <w:tab w:val="num" w:pos="0"/>
          <w:tab w:val="left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Бюджетный кодекс Российской Федерации / Федеральный закон от 31 июля 1998 года </w:t>
      </w:r>
      <w:r w:rsidR="003C7B88">
        <w:rPr>
          <w:color w:val="000000"/>
          <w:sz w:val="28"/>
          <w:szCs w:val="28"/>
        </w:rPr>
        <w:t>№</w:t>
      </w:r>
      <w:r w:rsidR="003C7B88" w:rsidRPr="003C7B88">
        <w:rPr>
          <w:color w:val="000000"/>
          <w:sz w:val="28"/>
          <w:szCs w:val="28"/>
        </w:rPr>
        <w:t>1</w:t>
      </w:r>
      <w:r w:rsidRPr="003C7B88">
        <w:rPr>
          <w:color w:val="000000"/>
          <w:sz w:val="28"/>
          <w:szCs w:val="28"/>
        </w:rPr>
        <w:t>45</w:t>
      </w:r>
      <w:r w:rsidR="003C7B88">
        <w:rPr>
          <w:color w:val="000000"/>
          <w:sz w:val="28"/>
          <w:szCs w:val="28"/>
        </w:rPr>
        <w:t>-</w:t>
      </w:r>
      <w:r w:rsidR="003C7B88" w:rsidRPr="003C7B88">
        <w:rPr>
          <w:color w:val="000000"/>
          <w:sz w:val="28"/>
          <w:szCs w:val="28"/>
        </w:rPr>
        <w:t>Ф</w:t>
      </w:r>
      <w:r w:rsidRPr="003C7B88">
        <w:rPr>
          <w:color w:val="000000"/>
          <w:sz w:val="28"/>
          <w:szCs w:val="28"/>
        </w:rPr>
        <w:t>З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//</w:t>
      </w:r>
      <w:r w:rsidR="003C7B88">
        <w:rPr>
          <w:color w:val="000000"/>
          <w:sz w:val="28"/>
          <w:szCs w:val="28"/>
        </w:rPr>
        <w:t xml:space="preserve"> </w:t>
      </w:r>
      <w:r w:rsidRPr="003C7B88">
        <w:rPr>
          <w:color w:val="000000"/>
          <w:sz w:val="28"/>
          <w:szCs w:val="28"/>
        </w:rPr>
        <w:t xml:space="preserve">Собрание законодательства Российской Федерации. </w:t>
      </w:r>
      <w:r w:rsidR="003C7B88">
        <w:rPr>
          <w:color w:val="000000"/>
          <w:sz w:val="28"/>
          <w:szCs w:val="28"/>
        </w:rPr>
        <w:t>–</w:t>
      </w:r>
      <w:r w:rsidR="003C7B88" w:rsidRPr="003C7B88">
        <w:rPr>
          <w:color w:val="000000"/>
          <w:sz w:val="28"/>
          <w:szCs w:val="28"/>
        </w:rPr>
        <w:t xml:space="preserve"> </w:t>
      </w:r>
      <w:r w:rsidRPr="003C7B88">
        <w:rPr>
          <w:color w:val="000000"/>
          <w:sz w:val="28"/>
          <w:szCs w:val="28"/>
        </w:rPr>
        <w:t xml:space="preserve">1998. </w:t>
      </w:r>
      <w:r w:rsidR="003C7B88">
        <w:rPr>
          <w:color w:val="000000"/>
          <w:sz w:val="28"/>
          <w:szCs w:val="28"/>
        </w:rPr>
        <w:t>–</w:t>
      </w:r>
      <w:r w:rsidR="003C7B88" w:rsidRPr="003C7B88">
        <w:rPr>
          <w:color w:val="000000"/>
          <w:sz w:val="28"/>
          <w:szCs w:val="28"/>
        </w:rPr>
        <w:t xml:space="preserve"> </w:t>
      </w:r>
      <w:r w:rsidR="003C7B88">
        <w:rPr>
          <w:color w:val="000000"/>
          <w:sz w:val="28"/>
          <w:szCs w:val="28"/>
        </w:rPr>
        <w:t>№</w:t>
      </w:r>
      <w:r w:rsidR="003C7B88" w:rsidRPr="003C7B88">
        <w:rPr>
          <w:color w:val="000000"/>
          <w:sz w:val="28"/>
          <w:szCs w:val="28"/>
        </w:rPr>
        <w:t>3</w:t>
      </w:r>
      <w:r w:rsidRPr="003C7B88">
        <w:rPr>
          <w:color w:val="000000"/>
          <w:sz w:val="28"/>
          <w:szCs w:val="28"/>
        </w:rPr>
        <w:t xml:space="preserve">1. </w:t>
      </w:r>
      <w:r w:rsidR="003C7B88">
        <w:rPr>
          <w:color w:val="000000"/>
          <w:sz w:val="28"/>
          <w:szCs w:val="28"/>
        </w:rPr>
        <w:t>–</w:t>
      </w:r>
      <w:r w:rsidR="003C7B88" w:rsidRPr="003C7B88">
        <w:rPr>
          <w:color w:val="000000"/>
          <w:sz w:val="28"/>
          <w:szCs w:val="28"/>
        </w:rPr>
        <w:t xml:space="preserve"> </w:t>
      </w:r>
      <w:r w:rsidRPr="003C7B88">
        <w:rPr>
          <w:color w:val="000000"/>
          <w:sz w:val="28"/>
          <w:szCs w:val="28"/>
        </w:rPr>
        <w:t>Ст.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3</w:t>
      </w:r>
      <w:r w:rsidRPr="003C7B88">
        <w:rPr>
          <w:color w:val="000000"/>
          <w:sz w:val="28"/>
          <w:szCs w:val="28"/>
        </w:rPr>
        <w:t>823.</w:t>
      </w:r>
    </w:p>
    <w:p w:rsidR="00A03007" w:rsidRPr="003C7B88" w:rsidRDefault="00A03007" w:rsidP="004A3372">
      <w:pPr>
        <w:numPr>
          <w:ilvl w:val="0"/>
          <w:numId w:val="20"/>
        </w:numPr>
        <w:tabs>
          <w:tab w:val="clear" w:pos="720"/>
          <w:tab w:val="num" w:pos="0"/>
          <w:tab w:val="left" w:pos="480"/>
        </w:tabs>
        <w:spacing w:line="360" w:lineRule="auto"/>
        <w:ind w:left="0" w:firstLine="0"/>
        <w:jc w:val="both"/>
        <w:rPr>
          <w:rStyle w:val="pagetext1"/>
          <w:sz w:val="28"/>
          <w:szCs w:val="28"/>
        </w:rPr>
      </w:pPr>
      <w:bookmarkStart w:id="0" w:name="OCRUncertain1300"/>
      <w:r w:rsidRPr="003C7B88">
        <w:rPr>
          <w:color w:val="000000"/>
          <w:sz w:val="28"/>
          <w:szCs w:val="28"/>
        </w:rPr>
        <w:t>О Федеральном казначействе</w:t>
      </w:r>
      <w:r w:rsidRPr="003C7B88">
        <w:rPr>
          <w:rStyle w:val="pagetext1"/>
          <w:sz w:val="28"/>
          <w:szCs w:val="28"/>
        </w:rPr>
        <w:t xml:space="preserve">: Постановление Правительства Российской Федерации от 01 декабря 2004 года </w:t>
      </w:r>
      <w:r w:rsidR="003C7B88">
        <w:rPr>
          <w:rStyle w:val="pagetext1"/>
          <w:sz w:val="28"/>
          <w:szCs w:val="28"/>
        </w:rPr>
        <w:t>№</w:t>
      </w:r>
      <w:r w:rsidR="003C7B88" w:rsidRPr="003C7B88">
        <w:rPr>
          <w:rStyle w:val="pagetext1"/>
          <w:sz w:val="28"/>
          <w:szCs w:val="28"/>
        </w:rPr>
        <w:t>7</w:t>
      </w:r>
      <w:r w:rsidRPr="003C7B88">
        <w:rPr>
          <w:rStyle w:val="pagetext1"/>
          <w:sz w:val="28"/>
          <w:szCs w:val="28"/>
        </w:rPr>
        <w:t>03</w:t>
      </w:r>
    </w:p>
    <w:p w:rsidR="000E25B4" w:rsidRPr="003C7B88" w:rsidRDefault="000E25B4" w:rsidP="004A3372">
      <w:pPr>
        <w:numPr>
          <w:ilvl w:val="0"/>
          <w:numId w:val="20"/>
        </w:numPr>
        <w:tabs>
          <w:tab w:val="clear" w:pos="720"/>
          <w:tab w:val="num" w:pos="0"/>
          <w:tab w:val="left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О Федеральном казначействе: Указ Президента Российской Федерации от 8 декабря 1992 года </w:t>
      </w:r>
      <w:r w:rsidR="003C7B88">
        <w:rPr>
          <w:color w:val="000000"/>
          <w:sz w:val="28"/>
          <w:szCs w:val="28"/>
        </w:rPr>
        <w:t>№</w:t>
      </w:r>
      <w:r w:rsidR="003C7B88" w:rsidRPr="003C7B88">
        <w:rPr>
          <w:color w:val="000000"/>
          <w:sz w:val="28"/>
          <w:szCs w:val="28"/>
        </w:rPr>
        <w:t>1</w:t>
      </w:r>
      <w:r w:rsidRPr="003C7B88">
        <w:rPr>
          <w:color w:val="000000"/>
          <w:sz w:val="28"/>
          <w:szCs w:val="28"/>
        </w:rPr>
        <w:t>556</w:t>
      </w:r>
    </w:p>
    <w:p w:rsidR="000E25B4" w:rsidRPr="003C7B88" w:rsidRDefault="008620A8" w:rsidP="004A3372">
      <w:pPr>
        <w:numPr>
          <w:ilvl w:val="0"/>
          <w:numId w:val="20"/>
        </w:numPr>
        <w:tabs>
          <w:tab w:val="clear" w:pos="720"/>
          <w:tab w:val="num" w:pos="0"/>
          <w:tab w:val="left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О Федеральном казначействе: </w:t>
      </w:r>
      <w:r w:rsidR="000E25B4" w:rsidRPr="003C7B88">
        <w:rPr>
          <w:color w:val="000000"/>
          <w:sz w:val="28"/>
          <w:szCs w:val="28"/>
        </w:rPr>
        <w:t xml:space="preserve">Положение Правительства Российской Федерации от 27 августа 1993 года </w:t>
      </w:r>
      <w:r w:rsidR="003C7B88">
        <w:rPr>
          <w:color w:val="000000"/>
          <w:sz w:val="28"/>
          <w:szCs w:val="28"/>
        </w:rPr>
        <w:t>№</w:t>
      </w:r>
      <w:r w:rsidR="003C7B88" w:rsidRPr="003C7B88">
        <w:rPr>
          <w:color w:val="000000"/>
          <w:sz w:val="28"/>
          <w:szCs w:val="28"/>
        </w:rPr>
        <w:t>8</w:t>
      </w:r>
      <w:r w:rsidR="000E25B4" w:rsidRPr="003C7B88">
        <w:rPr>
          <w:color w:val="000000"/>
          <w:sz w:val="28"/>
          <w:szCs w:val="28"/>
        </w:rPr>
        <w:t>64</w:t>
      </w:r>
    </w:p>
    <w:p w:rsidR="000E25B4" w:rsidRPr="003C7B88" w:rsidRDefault="003C7B88" w:rsidP="004A3372">
      <w:pPr>
        <w:numPr>
          <w:ilvl w:val="0"/>
          <w:numId w:val="20"/>
        </w:numPr>
        <w:tabs>
          <w:tab w:val="clear" w:pos="720"/>
          <w:tab w:val="num" w:pos="0"/>
          <w:tab w:val="left" w:pos="435"/>
          <w:tab w:val="left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Буньков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Г.В.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Казначейство</w:t>
      </w:r>
      <w:r w:rsidR="000E25B4" w:rsidRPr="003C7B88">
        <w:rPr>
          <w:color w:val="000000"/>
          <w:sz w:val="28"/>
          <w:szCs w:val="28"/>
        </w:rPr>
        <w:t xml:space="preserve"> не опускает руки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//</w:t>
      </w:r>
      <w:r w:rsidR="000E25B4" w:rsidRPr="003C7B88">
        <w:rPr>
          <w:color w:val="000000"/>
          <w:sz w:val="28"/>
          <w:szCs w:val="28"/>
        </w:rPr>
        <w:t xml:space="preserve"> Финансы. – 2000. </w:t>
      </w:r>
      <w:r>
        <w:rPr>
          <w:color w:val="000000"/>
          <w:sz w:val="28"/>
          <w:szCs w:val="28"/>
        </w:rPr>
        <w:t>–</w:t>
      </w:r>
      <w:r w:rsidRPr="003C7B8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3C7B88">
        <w:rPr>
          <w:color w:val="000000"/>
          <w:sz w:val="28"/>
          <w:szCs w:val="28"/>
        </w:rPr>
        <w:t>8</w:t>
      </w:r>
      <w:r w:rsidR="000E25B4" w:rsidRPr="003C7B88">
        <w:rPr>
          <w:color w:val="000000"/>
          <w:sz w:val="28"/>
          <w:szCs w:val="28"/>
        </w:rPr>
        <w:t>.</w:t>
      </w:r>
      <w:r w:rsidR="00102581" w:rsidRPr="003C7B8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– </w:t>
      </w:r>
      <w:r w:rsidRPr="003C7B88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15</w:t>
      </w:r>
      <w:r>
        <w:rPr>
          <w:color w:val="000000"/>
          <w:sz w:val="28"/>
          <w:szCs w:val="28"/>
        </w:rPr>
        <w:t>–</w:t>
      </w:r>
      <w:r w:rsidRPr="003C7B88">
        <w:rPr>
          <w:color w:val="000000"/>
          <w:sz w:val="28"/>
          <w:szCs w:val="28"/>
        </w:rPr>
        <w:t>1</w:t>
      </w:r>
      <w:r w:rsidR="000E25B4" w:rsidRPr="003C7B88">
        <w:rPr>
          <w:color w:val="000000"/>
          <w:sz w:val="28"/>
          <w:szCs w:val="28"/>
        </w:rPr>
        <w:t>6.</w:t>
      </w:r>
    </w:p>
    <w:p w:rsidR="000E25B4" w:rsidRPr="003C7B88" w:rsidRDefault="003C7B88" w:rsidP="004A3372">
      <w:pPr>
        <w:numPr>
          <w:ilvl w:val="0"/>
          <w:numId w:val="20"/>
        </w:numPr>
        <w:tabs>
          <w:tab w:val="clear" w:pos="720"/>
          <w:tab w:val="num" w:pos="0"/>
          <w:tab w:val="left" w:pos="435"/>
          <w:tab w:val="left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Бурцев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В.В.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Система</w:t>
      </w:r>
      <w:r w:rsidR="000E25B4" w:rsidRPr="003C7B88">
        <w:rPr>
          <w:color w:val="000000"/>
          <w:sz w:val="28"/>
          <w:szCs w:val="28"/>
        </w:rPr>
        <w:t xml:space="preserve"> государственного контроля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3C7B88">
        <w:rPr>
          <w:color w:val="000000"/>
          <w:sz w:val="28"/>
          <w:szCs w:val="28"/>
        </w:rPr>
        <w:t>Ф</w:t>
      </w:r>
      <w:r w:rsidR="000E25B4" w:rsidRPr="003C7B88">
        <w:rPr>
          <w:color w:val="000000"/>
          <w:sz w:val="28"/>
          <w:szCs w:val="28"/>
        </w:rPr>
        <w:t xml:space="preserve">инансы. – 2000. </w:t>
      </w:r>
      <w:r>
        <w:rPr>
          <w:color w:val="000000"/>
          <w:sz w:val="28"/>
          <w:szCs w:val="28"/>
        </w:rPr>
        <w:t>–</w:t>
      </w:r>
      <w:r w:rsidRPr="003C7B8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3C7B88">
        <w:rPr>
          <w:color w:val="000000"/>
          <w:sz w:val="28"/>
          <w:szCs w:val="28"/>
        </w:rPr>
        <w:t>9</w:t>
      </w:r>
      <w:r w:rsidR="000E25B4" w:rsidRPr="003C7B88">
        <w:rPr>
          <w:color w:val="000000"/>
          <w:sz w:val="28"/>
          <w:szCs w:val="28"/>
        </w:rPr>
        <w:t>. –</w:t>
      </w:r>
      <w:r>
        <w:rPr>
          <w:color w:val="000000"/>
          <w:sz w:val="28"/>
          <w:szCs w:val="28"/>
        </w:rPr>
        <w:t xml:space="preserve"> </w:t>
      </w:r>
      <w:r w:rsidR="000E25B4" w:rsidRPr="003C7B88">
        <w:rPr>
          <w:color w:val="000000"/>
          <w:sz w:val="28"/>
          <w:szCs w:val="28"/>
        </w:rPr>
        <w:t>47</w:t>
      </w:r>
      <w:r>
        <w:rPr>
          <w:color w:val="000000"/>
          <w:sz w:val="28"/>
          <w:szCs w:val="28"/>
        </w:rPr>
        <w:t>–</w:t>
      </w:r>
      <w:r w:rsidRPr="003C7B88">
        <w:rPr>
          <w:color w:val="000000"/>
          <w:sz w:val="28"/>
          <w:szCs w:val="28"/>
        </w:rPr>
        <w:t>4</w:t>
      </w:r>
      <w:r w:rsidR="000E25B4" w:rsidRPr="003C7B88">
        <w:rPr>
          <w:color w:val="000000"/>
          <w:sz w:val="28"/>
          <w:szCs w:val="28"/>
        </w:rPr>
        <w:t>9.</w:t>
      </w:r>
    </w:p>
    <w:p w:rsidR="009D4783" w:rsidRPr="003C7B88" w:rsidRDefault="009D4783" w:rsidP="004A3372">
      <w:pPr>
        <w:numPr>
          <w:ilvl w:val="0"/>
          <w:numId w:val="20"/>
        </w:numPr>
        <w:tabs>
          <w:tab w:val="clear" w:pos="720"/>
          <w:tab w:val="num" w:pos="0"/>
          <w:tab w:val="left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Бюджетная система РФ / Под ред. </w:t>
      </w:r>
      <w:r w:rsidR="003C7B88" w:rsidRPr="003C7B88">
        <w:rPr>
          <w:color w:val="000000"/>
          <w:sz w:val="28"/>
          <w:szCs w:val="28"/>
        </w:rPr>
        <w:t>Романовского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М.В.</w:t>
      </w:r>
      <w:r w:rsidRPr="003C7B88">
        <w:rPr>
          <w:color w:val="000000"/>
          <w:sz w:val="28"/>
          <w:szCs w:val="28"/>
        </w:rPr>
        <w:t xml:space="preserve"> – М.: Юрайт-Издат, 2003. – 678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с.</w:t>
      </w:r>
    </w:p>
    <w:p w:rsidR="009D4783" w:rsidRPr="003C7B88" w:rsidRDefault="009D4783" w:rsidP="004A3372">
      <w:pPr>
        <w:numPr>
          <w:ilvl w:val="0"/>
          <w:numId w:val="20"/>
        </w:numPr>
        <w:tabs>
          <w:tab w:val="clear" w:pos="720"/>
          <w:tab w:val="num" w:pos="0"/>
          <w:tab w:val="left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Бюджетная система России: Учебник / Под ред. </w:t>
      </w:r>
      <w:r w:rsidR="003C7B88" w:rsidRPr="003C7B88">
        <w:rPr>
          <w:color w:val="000000"/>
          <w:sz w:val="28"/>
          <w:szCs w:val="28"/>
        </w:rPr>
        <w:t>Поляка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Г.Б.</w:t>
      </w:r>
      <w:r w:rsidRPr="003C7B88">
        <w:rPr>
          <w:color w:val="000000"/>
          <w:sz w:val="28"/>
          <w:szCs w:val="28"/>
        </w:rPr>
        <w:t xml:space="preserve"> – М.: ЮНИТИ-ДАНА, 2007. – 566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с.</w:t>
      </w:r>
    </w:p>
    <w:p w:rsidR="009D4783" w:rsidRPr="003C7B88" w:rsidRDefault="003C7B88" w:rsidP="004A3372">
      <w:pPr>
        <w:numPr>
          <w:ilvl w:val="0"/>
          <w:numId w:val="20"/>
        </w:numPr>
        <w:tabs>
          <w:tab w:val="clear" w:pos="720"/>
          <w:tab w:val="num" w:pos="0"/>
          <w:tab w:val="left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Вахрин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П.И.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Бюджетная</w:t>
      </w:r>
      <w:r w:rsidR="009D4783" w:rsidRPr="003C7B88">
        <w:rPr>
          <w:color w:val="000000"/>
          <w:sz w:val="28"/>
          <w:szCs w:val="28"/>
        </w:rPr>
        <w:t xml:space="preserve"> система РФ: Учебник. – М.: Дашков и К., 2005. – 654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с.</w:t>
      </w:r>
    </w:p>
    <w:p w:rsidR="009D4783" w:rsidRPr="003C7B88" w:rsidRDefault="003C7B88" w:rsidP="004A3372">
      <w:pPr>
        <w:numPr>
          <w:ilvl w:val="0"/>
          <w:numId w:val="20"/>
        </w:numPr>
        <w:tabs>
          <w:tab w:val="clear" w:pos="720"/>
          <w:tab w:val="num" w:pos="0"/>
          <w:tab w:val="left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Годин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А.М.</w:t>
      </w:r>
      <w:r w:rsidR="009D4783" w:rsidRPr="003C7B88">
        <w:rPr>
          <w:color w:val="000000"/>
          <w:sz w:val="28"/>
          <w:szCs w:val="28"/>
        </w:rPr>
        <w:t xml:space="preserve"> и др. Бюджетная система РФ: Учебник. – М.: Дашков и К, 2007. – 278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с.</w:t>
      </w:r>
    </w:p>
    <w:p w:rsidR="000E25B4" w:rsidRPr="003C7B88" w:rsidRDefault="000E25B4" w:rsidP="004A3372">
      <w:pPr>
        <w:numPr>
          <w:ilvl w:val="0"/>
          <w:numId w:val="20"/>
        </w:numPr>
        <w:tabs>
          <w:tab w:val="clear" w:pos="720"/>
          <w:tab w:val="num" w:pos="0"/>
          <w:tab w:val="left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 xml:space="preserve">Бюджет и бюджетная система РФ. Учебное пособие / А. м. Родин, И. в. Подпорина, </w:t>
      </w:r>
      <w:r w:rsidR="003C7B88" w:rsidRPr="003C7B88">
        <w:rPr>
          <w:color w:val="000000"/>
          <w:sz w:val="28"/>
          <w:szCs w:val="28"/>
        </w:rPr>
        <w:t>И.М.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Дашков</w:t>
      </w:r>
      <w:r w:rsidRPr="003C7B88">
        <w:rPr>
          <w:color w:val="000000"/>
          <w:sz w:val="28"/>
          <w:szCs w:val="28"/>
        </w:rPr>
        <w:t xml:space="preserve"> и др. </w:t>
      </w:r>
      <w:r w:rsidR="003C7B88">
        <w:rPr>
          <w:color w:val="000000"/>
          <w:sz w:val="28"/>
          <w:szCs w:val="28"/>
        </w:rPr>
        <w:t>–</w:t>
      </w:r>
      <w:r w:rsidR="003C7B88" w:rsidRPr="003C7B88">
        <w:rPr>
          <w:color w:val="000000"/>
          <w:sz w:val="28"/>
          <w:szCs w:val="28"/>
        </w:rPr>
        <w:t xml:space="preserve"> </w:t>
      </w:r>
      <w:r w:rsidRPr="003C7B88">
        <w:rPr>
          <w:color w:val="000000"/>
          <w:sz w:val="28"/>
          <w:szCs w:val="28"/>
        </w:rPr>
        <w:t>М.: Юрайт.</w:t>
      </w:r>
      <w:r w:rsidR="003C7B88">
        <w:rPr>
          <w:color w:val="000000"/>
          <w:sz w:val="28"/>
          <w:szCs w:val="28"/>
        </w:rPr>
        <w:t xml:space="preserve"> –</w:t>
      </w:r>
      <w:r w:rsidR="003C7B88" w:rsidRPr="003C7B88">
        <w:rPr>
          <w:color w:val="000000"/>
          <w:sz w:val="28"/>
          <w:szCs w:val="28"/>
        </w:rPr>
        <w:t xml:space="preserve"> </w:t>
      </w:r>
      <w:r w:rsidRPr="003C7B88">
        <w:rPr>
          <w:color w:val="000000"/>
          <w:sz w:val="28"/>
          <w:szCs w:val="28"/>
        </w:rPr>
        <w:t>2001. – 252</w:t>
      </w:r>
      <w:r w:rsidR="003C7B88">
        <w:rPr>
          <w:color w:val="000000"/>
          <w:sz w:val="28"/>
          <w:szCs w:val="28"/>
        </w:rPr>
        <w:t> </w:t>
      </w:r>
      <w:r w:rsidR="003C7B88" w:rsidRPr="003C7B88">
        <w:rPr>
          <w:color w:val="000000"/>
          <w:sz w:val="28"/>
          <w:szCs w:val="28"/>
        </w:rPr>
        <w:t>с.</w:t>
      </w:r>
    </w:p>
    <w:p w:rsidR="000E25B4" w:rsidRPr="003C7B88" w:rsidRDefault="003C7B88" w:rsidP="004A3372">
      <w:pPr>
        <w:numPr>
          <w:ilvl w:val="0"/>
          <w:numId w:val="20"/>
        </w:numPr>
        <w:tabs>
          <w:tab w:val="clear" w:pos="720"/>
          <w:tab w:val="num" w:pos="0"/>
          <w:tab w:val="left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Гайзатуллин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Р.Р.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Казначейская</w:t>
      </w:r>
      <w:r w:rsidR="000E25B4" w:rsidRPr="003C7B88">
        <w:rPr>
          <w:color w:val="000000"/>
          <w:sz w:val="28"/>
          <w:szCs w:val="28"/>
        </w:rPr>
        <w:t xml:space="preserve"> форма исполнения бюджета</w:t>
      </w:r>
      <w:r w:rsidR="001526C3" w:rsidRPr="003C7B8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</w:t>
      </w:r>
      <w:r w:rsidRPr="003C7B88">
        <w:rPr>
          <w:color w:val="000000"/>
          <w:sz w:val="28"/>
          <w:szCs w:val="28"/>
        </w:rPr>
        <w:t xml:space="preserve"> </w:t>
      </w:r>
      <w:r w:rsidR="000E25B4" w:rsidRPr="003C7B88">
        <w:rPr>
          <w:color w:val="000000"/>
          <w:sz w:val="28"/>
          <w:szCs w:val="28"/>
        </w:rPr>
        <w:t>единственная верная система управления государственными финансовыми средствами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//</w:t>
      </w:r>
      <w:r w:rsidR="000E25B4" w:rsidRPr="003C7B88">
        <w:rPr>
          <w:color w:val="000000"/>
          <w:sz w:val="28"/>
          <w:szCs w:val="28"/>
        </w:rPr>
        <w:t xml:space="preserve"> Бюллетень министерства финансов Республики Татарстан. – 2004. – </w:t>
      </w:r>
      <w:r>
        <w:rPr>
          <w:color w:val="000000"/>
          <w:sz w:val="28"/>
          <w:szCs w:val="28"/>
        </w:rPr>
        <w:t>№</w:t>
      </w:r>
      <w:r w:rsidRPr="003C7B88">
        <w:rPr>
          <w:color w:val="000000"/>
          <w:sz w:val="28"/>
          <w:szCs w:val="28"/>
        </w:rPr>
        <w:t>2</w:t>
      </w:r>
      <w:r w:rsidR="001526C3" w:rsidRPr="003C7B88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–</w:t>
      </w:r>
      <w:r w:rsidRPr="003C7B88">
        <w:rPr>
          <w:color w:val="000000"/>
          <w:sz w:val="28"/>
          <w:szCs w:val="28"/>
        </w:rPr>
        <w:t xml:space="preserve"> с.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1</w:t>
      </w:r>
      <w:r w:rsidR="000E25B4" w:rsidRPr="003C7B88">
        <w:rPr>
          <w:color w:val="000000"/>
          <w:sz w:val="28"/>
          <w:szCs w:val="28"/>
        </w:rPr>
        <w:t>2.</w:t>
      </w:r>
    </w:p>
    <w:p w:rsidR="008620A8" w:rsidRPr="003C7B88" w:rsidRDefault="003C7B88" w:rsidP="004A3372">
      <w:pPr>
        <w:numPr>
          <w:ilvl w:val="0"/>
          <w:numId w:val="20"/>
        </w:numPr>
        <w:tabs>
          <w:tab w:val="clear" w:pos="720"/>
          <w:tab w:val="num" w:pos="0"/>
          <w:tab w:val="left" w:pos="435"/>
          <w:tab w:val="left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C7B88">
        <w:rPr>
          <w:rStyle w:val="a7"/>
          <w:b w:val="0"/>
          <w:color w:val="000000"/>
          <w:sz w:val="28"/>
          <w:szCs w:val="28"/>
        </w:rPr>
        <w:t>Гусев</w:t>
      </w:r>
      <w:r>
        <w:rPr>
          <w:rStyle w:val="a7"/>
          <w:b w:val="0"/>
          <w:color w:val="000000"/>
          <w:sz w:val="28"/>
          <w:szCs w:val="28"/>
        </w:rPr>
        <w:t> </w:t>
      </w:r>
      <w:r w:rsidRPr="003C7B88">
        <w:rPr>
          <w:rStyle w:val="a7"/>
          <w:b w:val="0"/>
          <w:color w:val="000000"/>
          <w:sz w:val="28"/>
          <w:szCs w:val="28"/>
        </w:rPr>
        <w:t>С.И.</w:t>
      </w:r>
      <w:r>
        <w:rPr>
          <w:rStyle w:val="a7"/>
          <w:b w:val="0"/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Федеральное</w:t>
      </w:r>
      <w:r w:rsidR="000E25B4" w:rsidRPr="003C7B88">
        <w:rPr>
          <w:color w:val="000000"/>
          <w:sz w:val="28"/>
          <w:szCs w:val="28"/>
        </w:rPr>
        <w:t xml:space="preserve"> казначейство: взгляд на перспективы развития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//</w:t>
      </w:r>
      <w:r w:rsidR="000E25B4" w:rsidRPr="003C7B88">
        <w:rPr>
          <w:color w:val="000000"/>
          <w:sz w:val="28"/>
          <w:szCs w:val="28"/>
        </w:rPr>
        <w:t xml:space="preserve"> Финансы. </w:t>
      </w:r>
      <w:r>
        <w:rPr>
          <w:color w:val="000000"/>
          <w:sz w:val="28"/>
          <w:szCs w:val="28"/>
        </w:rPr>
        <w:t xml:space="preserve">– </w:t>
      </w:r>
      <w:r w:rsidR="000E25B4" w:rsidRPr="003C7B88">
        <w:rPr>
          <w:color w:val="000000"/>
          <w:sz w:val="28"/>
          <w:szCs w:val="28"/>
        </w:rPr>
        <w:t xml:space="preserve">2002. </w:t>
      </w:r>
      <w:r>
        <w:rPr>
          <w:color w:val="000000"/>
          <w:sz w:val="28"/>
          <w:szCs w:val="28"/>
        </w:rPr>
        <w:t>–</w:t>
      </w:r>
      <w:r w:rsidRPr="003C7B8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3C7B88">
        <w:rPr>
          <w:color w:val="000000"/>
          <w:sz w:val="28"/>
          <w:szCs w:val="28"/>
        </w:rPr>
        <w:t>2</w:t>
      </w:r>
      <w:r w:rsidR="000E25B4" w:rsidRPr="003C7B88">
        <w:rPr>
          <w:color w:val="000000"/>
          <w:sz w:val="28"/>
          <w:szCs w:val="28"/>
        </w:rPr>
        <w:t xml:space="preserve"> – </w:t>
      </w:r>
      <w:r w:rsidRPr="003C7B88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1</w:t>
      </w:r>
      <w:r w:rsidR="000E25B4" w:rsidRPr="003C7B88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–</w:t>
      </w:r>
      <w:r w:rsidRPr="003C7B88">
        <w:rPr>
          <w:color w:val="000000"/>
          <w:sz w:val="28"/>
          <w:szCs w:val="28"/>
        </w:rPr>
        <w:t>1</w:t>
      </w:r>
      <w:r w:rsidR="000E25B4" w:rsidRPr="003C7B88">
        <w:rPr>
          <w:color w:val="000000"/>
          <w:sz w:val="28"/>
          <w:szCs w:val="28"/>
        </w:rPr>
        <w:t>8.</w:t>
      </w:r>
    </w:p>
    <w:p w:rsidR="008620A8" w:rsidRPr="003C7B88" w:rsidRDefault="003C7B88" w:rsidP="004A3372">
      <w:pPr>
        <w:numPr>
          <w:ilvl w:val="0"/>
          <w:numId w:val="20"/>
        </w:numPr>
        <w:tabs>
          <w:tab w:val="clear" w:pos="720"/>
          <w:tab w:val="num" w:pos="0"/>
          <w:tab w:val="left" w:pos="435"/>
          <w:tab w:val="left" w:pos="480"/>
        </w:tabs>
        <w:spacing w:line="360" w:lineRule="auto"/>
        <w:ind w:left="0" w:firstLine="0"/>
        <w:jc w:val="both"/>
        <w:rPr>
          <w:rStyle w:val="pubstitle1"/>
          <w:color w:val="000000"/>
          <w:sz w:val="28"/>
          <w:szCs w:val="28"/>
        </w:rPr>
      </w:pPr>
      <w:r w:rsidRPr="003C7B88">
        <w:rPr>
          <w:rStyle w:val="pubstitle1"/>
          <w:color w:val="000000"/>
          <w:sz w:val="28"/>
          <w:szCs w:val="28"/>
        </w:rPr>
        <w:t>Гусельников</w:t>
      </w:r>
      <w:r>
        <w:rPr>
          <w:rStyle w:val="pubstitle1"/>
          <w:color w:val="000000"/>
          <w:sz w:val="28"/>
          <w:szCs w:val="28"/>
        </w:rPr>
        <w:t> </w:t>
      </w:r>
      <w:r w:rsidRPr="003C7B88">
        <w:rPr>
          <w:rStyle w:val="pubstitle1"/>
          <w:color w:val="000000"/>
          <w:sz w:val="28"/>
          <w:szCs w:val="28"/>
        </w:rPr>
        <w:t>А.М.</w:t>
      </w:r>
      <w:r w:rsidR="008620A8" w:rsidRPr="003C7B88">
        <w:rPr>
          <w:rStyle w:val="pubstitle1"/>
          <w:color w:val="000000"/>
          <w:sz w:val="28"/>
          <w:szCs w:val="28"/>
        </w:rPr>
        <w:t xml:space="preserve">, </w:t>
      </w:r>
      <w:r w:rsidRPr="003C7B88">
        <w:rPr>
          <w:rStyle w:val="pubstitle1"/>
          <w:color w:val="000000"/>
          <w:sz w:val="28"/>
          <w:szCs w:val="28"/>
        </w:rPr>
        <w:t>Кашко</w:t>
      </w:r>
      <w:r>
        <w:rPr>
          <w:rStyle w:val="pubstitle1"/>
          <w:color w:val="000000"/>
          <w:sz w:val="28"/>
          <w:szCs w:val="28"/>
        </w:rPr>
        <w:t> </w:t>
      </w:r>
      <w:r w:rsidRPr="003C7B88">
        <w:rPr>
          <w:rStyle w:val="pubstitle1"/>
          <w:color w:val="000000"/>
          <w:sz w:val="28"/>
          <w:szCs w:val="28"/>
        </w:rPr>
        <w:t>Д.А.</w:t>
      </w:r>
      <w:r>
        <w:rPr>
          <w:rStyle w:val="pubstitle1"/>
          <w:color w:val="000000"/>
          <w:sz w:val="28"/>
          <w:szCs w:val="28"/>
        </w:rPr>
        <w:t> </w:t>
      </w:r>
      <w:r w:rsidRPr="003C7B88">
        <w:rPr>
          <w:rStyle w:val="pubstitle1"/>
          <w:color w:val="000000"/>
          <w:sz w:val="28"/>
          <w:szCs w:val="28"/>
        </w:rPr>
        <w:t>Развитие</w:t>
      </w:r>
      <w:r w:rsidR="008620A8" w:rsidRPr="003C7B88">
        <w:rPr>
          <w:rStyle w:val="pubstitle1"/>
          <w:color w:val="000000"/>
          <w:sz w:val="28"/>
          <w:szCs w:val="28"/>
        </w:rPr>
        <w:t xml:space="preserve"> электронного документооборота в Федеральном казначействе.</w:t>
      </w:r>
      <w:r>
        <w:rPr>
          <w:rStyle w:val="pubstitle1"/>
          <w:color w:val="000000"/>
          <w:sz w:val="28"/>
          <w:szCs w:val="28"/>
        </w:rPr>
        <w:t> </w:t>
      </w:r>
      <w:r w:rsidRPr="003C7B88">
        <w:rPr>
          <w:rStyle w:val="pubstitle1"/>
          <w:color w:val="000000"/>
          <w:sz w:val="28"/>
          <w:szCs w:val="28"/>
        </w:rPr>
        <w:t>//</w:t>
      </w:r>
      <w:r w:rsidR="008620A8" w:rsidRPr="003C7B88">
        <w:rPr>
          <w:rStyle w:val="pubstitle1"/>
          <w:color w:val="000000"/>
          <w:sz w:val="28"/>
          <w:szCs w:val="28"/>
        </w:rPr>
        <w:t xml:space="preserve"> Бюджет. – 2008. </w:t>
      </w:r>
      <w:r>
        <w:rPr>
          <w:rStyle w:val="pubstitle1"/>
          <w:color w:val="000000"/>
          <w:sz w:val="28"/>
          <w:szCs w:val="28"/>
        </w:rPr>
        <w:t>–</w:t>
      </w:r>
      <w:r w:rsidRPr="003C7B88">
        <w:rPr>
          <w:rStyle w:val="pubstitle1"/>
          <w:color w:val="000000"/>
          <w:sz w:val="28"/>
          <w:szCs w:val="28"/>
        </w:rPr>
        <w:t xml:space="preserve"> </w:t>
      </w:r>
      <w:r>
        <w:rPr>
          <w:rStyle w:val="pubstitle1"/>
          <w:color w:val="000000"/>
          <w:sz w:val="28"/>
          <w:szCs w:val="28"/>
        </w:rPr>
        <w:t>№</w:t>
      </w:r>
      <w:r w:rsidRPr="003C7B88">
        <w:rPr>
          <w:rStyle w:val="pubstitle1"/>
          <w:color w:val="000000"/>
          <w:sz w:val="28"/>
          <w:szCs w:val="28"/>
        </w:rPr>
        <w:t>5</w:t>
      </w:r>
      <w:r w:rsidR="008620A8" w:rsidRPr="003C7B88">
        <w:rPr>
          <w:rStyle w:val="pubstitle1"/>
          <w:color w:val="000000"/>
          <w:sz w:val="28"/>
          <w:szCs w:val="28"/>
        </w:rPr>
        <w:t xml:space="preserve">. – </w:t>
      </w:r>
      <w:r w:rsidRPr="003C7B88">
        <w:rPr>
          <w:rStyle w:val="pubstitle1"/>
          <w:color w:val="000000"/>
          <w:sz w:val="28"/>
          <w:szCs w:val="28"/>
        </w:rPr>
        <w:t>с.</w:t>
      </w:r>
      <w:r>
        <w:rPr>
          <w:rStyle w:val="pubstitle1"/>
          <w:color w:val="000000"/>
          <w:sz w:val="28"/>
          <w:szCs w:val="28"/>
        </w:rPr>
        <w:t> </w:t>
      </w:r>
      <w:r w:rsidRPr="003C7B88">
        <w:rPr>
          <w:rStyle w:val="pubstitle1"/>
          <w:color w:val="000000"/>
          <w:sz w:val="28"/>
          <w:szCs w:val="28"/>
        </w:rPr>
        <w:t>1</w:t>
      </w:r>
      <w:r w:rsidR="008620A8" w:rsidRPr="003C7B88">
        <w:rPr>
          <w:rStyle w:val="pubstitle1"/>
          <w:color w:val="000000"/>
          <w:sz w:val="28"/>
          <w:szCs w:val="28"/>
        </w:rPr>
        <w:t>9.</w:t>
      </w:r>
    </w:p>
    <w:p w:rsidR="000E25B4" w:rsidRPr="003C7B88" w:rsidRDefault="003C7B88" w:rsidP="004A3372">
      <w:pPr>
        <w:numPr>
          <w:ilvl w:val="0"/>
          <w:numId w:val="20"/>
        </w:numPr>
        <w:tabs>
          <w:tab w:val="clear" w:pos="720"/>
          <w:tab w:val="num" w:pos="0"/>
          <w:tab w:val="left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Деревянченко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Т.А.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Казначейство</w:t>
      </w:r>
      <w:r w:rsidR="000E25B4" w:rsidRPr="003C7B88">
        <w:rPr>
          <w:color w:val="000000"/>
          <w:sz w:val="28"/>
          <w:szCs w:val="28"/>
        </w:rPr>
        <w:t xml:space="preserve"> – государственный контролер исполнения федерального бюджета.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//</w:t>
      </w:r>
      <w:r>
        <w:rPr>
          <w:color w:val="000000"/>
          <w:sz w:val="28"/>
          <w:szCs w:val="28"/>
        </w:rPr>
        <w:t xml:space="preserve"> </w:t>
      </w:r>
      <w:r w:rsidRPr="003C7B88">
        <w:rPr>
          <w:color w:val="000000"/>
          <w:sz w:val="28"/>
          <w:szCs w:val="28"/>
        </w:rPr>
        <w:t>Ф</w:t>
      </w:r>
      <w:r w:rsidR="000E25B4" w:rsidRPr="003C7B88">
        <w:rPr>
          <w:color w:val="000000"/>
          <w:sz w:val="28"/>
          <w:szCs w:val="28"/>
        </w:rPr>
        <w:t xml:space="preserve">инансы. – 2000. </w:t>
      </w:r>
      <w:r>
        <w:rPr>
          <w:color w:val="000000"/>
          <w:sz w:val="28"/>
          <w:szCs w:val="28"/>
        </w:rPr>
        <w:t>–</w:t>
      </w:r>
      <w:r w:rsidRPr="003C7B8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3C7B88">
        <w:rPr>
          <w:color w:val="000000"/>
          <w:sz w:val="28"/>
          <w:szCs w:val="28"/>
        </w:rPr>
        <w:t>4</w:t>
      </w:r>
      <w:r w:rsidR="000E25B4" w:rsidRPr="003C7B88">
        <w:rPr>
          <w:color w:val="000000"/>
          <w:sz w:val="28"/>
          <w:szCs w:val="28"/>
        </w:rPr>
        <w:t xml:space="preserve">. – </w:t>
      </w:r>
      <w:r w:rsidRPr="003C7B88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2</w:t>
      </w:r>
      <w:r w:rsidR="000E25B4" w:rsidRPr="003C7B88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>–</w:t>
      </w:r>
      <w:r w:rsidRPr="003C7B88">
        <w:rPr>
          <w:color w:val="000000"/>
          <w:sz w:val="28"/>
          <w:szCs w:val="28"/>
        </w:rPr>
        <w:t>3</w:t>
      </w:r>
      <w:r w:rsidR="000E25B4" w:rsidRPr="003C7B88">
        <w:rPr>
          <w:color w:val="000000"/>
          <w:sz w:val="28"/>
          <w:szCs w:val="28"/>
        </w:rPr>
        <w:t>0.</w:t>
      </w:r>
    </w:p>
    <w:bookmarkEnd w:id="0"/>
    <w:p w:rsidR="008620A8" w:rsidRPr="003C7B88" w:rsidRDefault="003C7B88" w:rsidP="004A3372">
      <w:pPr>
        <w:numPr>
          <w:ilvl w:val="0"/>
          <w:numId w:val="20"/>
        </w:numPr>
        <w:tabs>
          <w:tab w:val="clear" w:pos="720"/>
          <w:tab w:val="num" w:pos="0"/>
          <w:tab w:val="left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C7B88">
        <w:rPr>
          <w:rStyle w:val="pubstitle1"/>
          <w:color w:val="000000"/>
          <w:sz w:val="28"/>
          <w:szCs w:val="28"/>
        </w:rPr>
        <w:t>Клюкова</w:t>
      </w:r>
      <w:r>
        <w:rPr>
          <w:rStyle w:val="pubstitle1"/>
          <w:color w:val="000000"/>
          <w:sz w:val="28"/>
          <w:szCs w:val="28"/>
        </w:rPr>
        <w:t> </w:t>
      </w:r>
      <w:r w:rsidRPr="003C7B88">
        <w:rPr>
          <w:rStyle w:val="pubstitle1"/>
          <w:color w:val="000000"/>
          <w:sz w:val="28"/>
          <w:szCs w:val="28"/>
        </w:rPr>
        <w:t>И.Н.</w:t>
      </w:r>
      <w:r>
        <w:rPr>
          <w:rStyle w:val="pubstitle1"/>
          <w:color w:val="000000"/>
          <w:sz w:val="28"/>
          <w:szCs w:val="28"/>
        </w:rPr>
        <w:t> </w:t>
      </w:r>
      <w:r w:rsidRPr="003C7B88">
        <w:rPr>
          <w:rStyle w:val="pubstitle1"/>
          <w:color w:val="000000"/>
          <w:sz w:val="28"/>
          <w:szCs w:val="28"/>
        </w:rPr>
        <w:t>Государственные</w:t>
      </w:r>
      <w:r w:rsidR="008620A8" w:rsidRPr="003C7B88">
        <w:rPr>
          <w:rStyle w:val="pubstitle1"/>
          <w:color w:val="000000"/>
          <w:sz w:val="28"/>
          <w:szCs w:val="28"/>
        </w:rPr>
        <w:t xml:space="preserve"> функции по кассовому обслуживанию исполнения федерального бюджета реализуются успешно</w:t>
      </w:r>
      <w:r>
        <w:rPr>
          <w:rStyle w:val="pubstitle1"/>
          <w:color w:val="000000"/>
          <w:sz w:val="28"/>
          <w:szCs w:val="28"/>
        </w:rPr>
        <w:t> </w:t>
      </w:r>
      <w:r w:rsidRPr="003C7B88">
        <w:rPr>
          <w:rStyle w:val="pubstitle1"/>
          <w:color w:val="000000"/>
          <w:sz w:val="28"/>
          <w:szCs w:val="28"/>
        </w:rPr>
        <w:t>//</w:t>
      </w:r>
      <w:r w:rsidR="008620A8" w:rsidRPr="003C7B88">
        <w:rPr>
          <w:rStyle w:val="pubstitle1"/>
          <w:color w:val="000000"/>
          <w:sz w:val="28"/>
          <w:szCs w:val="28"/>
        </w:rPr>
        <w:t xml:space="preserve"> Бюджет. – 2008. </w:t>
      </w:r>
      <w:r>
        <w:rPr>
          <w:rStyle w:val="pubstitle1"/>
          <w:color w:val="000000"/>
          <w:sz w:val="28"/>
          <w:szCs w:val="28"/>
        </w:rPr>
        <w:t>–</w:t>
      </w:r>
      <w:r w:rsidRPr="003C7B88">
        <w:rPr>
          <w:rStyle w:val="pubstitle1"/>
          <w:color w:val="000000"/>
          <w:sz w:val="28"/>
          <w:szCs w:val="28"/>
        </w:rPr>
        <w:t xml:space="preserve"> </w:t>
      </w:r>
      <w:r>
        <w:rPr>
          <w:rStyle w:val="pubstitle1"/>
          <w:color w:val="000000"/>
          <w:sz w:val="28"/>
          <w:szCs w:val="28"/>
        </w:rPr>
        <w:t>№</w:t>
      </w:r>
      <w:r w:rsidRPr="003C7B88">
        <w:rPr>
          <w:rStyle w:val="pubstitle1"/>
          <w:color w:val="000000"/>
          <w:sz w:val="28"/>
          <w:szCs w:val="28"/>
        </w:rPr>
        <w:t>8</w:t>
      </w:r>
      <w:r w:rsidR="008620A8" w:rsidRPr="003C7B88">
        <w:rPr>
          <w:rStyle w:val="pubstitle1"/>
          <w:color w:val="000000"/>
          <w:sz w:val="28"/>
          <w:szCs w:val="28"/>
        </w:rPr>
        <w:t xml:space="preserve">. – </w:t>
      </w:r>
      <w:r w:rsidRPr="003C7B88">
        <w:rPr>
          <w:rStyle w:val="pubstitle1"/>
          <w:color w:val="000000"/>
          <w:sz w:val="28"/>
          <w:szCs w:val="28"/>
        </w:rPr>
        <w:t>с.</w:t>
      </w:r>
      <w:r>
        <w:rPr>
          <w:rStyle w:val="pubstitle1"/>
          <w:color w:val="000000"/>
          <w:sz w:val="28"/>
          <w:szCs w:val="28"/>
        </w:rPr>
        <w:t> </w:t>
      </w:r>
      <w:r w:rsidRPr="003C7B88">
        <w:rPr>
          <w:rStyle w:val="pubstitle1"/>
          <w:color w:val="000000"/>
          <w:sz w:val="28"/>
          <w:szCs w:val="28"/>
        </w:rPr>
        <w:t>1</w:t>
      </w:r>
      <w:r w:rsidR="008620A8" w:rsidRPr="003C7B88">
        <w:rPr>
          <w:rStyle w:val="pubstitle1"/>
          <w:color w:val="000000"/>
          <w:sz w:val="28"/>
          <w:szCs w:val="28"/>
        </w:rPr>
        <w:t>3.</w:t>
      </w:r>
    </w:p>
    <w:p w:rsidR="009D4783" w:rsidRPr="003C7B88" w:rsidRDefault="009D4783" w:rsidP="004A3372">
      <w:pPr>
        <w:numPr>
          <w:ilvl w:val="0"/>
          <w:numId w:val="20"/>
        </w:numPr>
        <w:tabs>
          <w:tab w:val="clear" w:pos="720"/>
          <w:tab w:val="num" w:pos="0"/>
          <w:tab w:val="left" w:pos="480"/>
        </w:tabs>
        <w:spacing w:line="360" w:lineRule="auto"/>
        <w:ind w:left="0" w:firstLine="0"/>
        <w:jc w:val="both"/>
        <w:rPr>
          <w:color w:val="000000"/>
          <w:kern w:val="28"/>
          <w:sz w:val="28"/>
          <w:szCs w:val="28"/>
        </w:rPr>
      </w:pPr>
      <w:r w:rsidRPr="003C7B88">
        <w:rPr>
          <w:color w:val="000000"/>
          <w:kern w:val="28"/>
          <w:sz w:val="28"/>
          <w:szCs w:val="28"/>
        </w:rPr>
        <w:t xml:space="preserve">Комментарий к Бюджетному кодексу РФ / Под ред. </w:t>
      </w:r>
      <w:r w:rsidR="003C7B88" w:rsidRPr="003C7B88">
        <w:rPr>
          <w:color w:val="000000"/>
          <w:kern w:val="28"/>
          <w:sz w:val="28"/>
          <w:szCs w:val="28"/>
        </w:rPr>
        <w:t>Козырина</w:t>
      </w:r>
      <w:r w:rsidR="003C7B88">
        <w:rPr>
          <w:color w:val="000000"/>
          <w:kern w:val="28"/>
          <w:sz w:val="28"/>
          <w:szCs w:val="28"/>
        </w:rPr>
        <w:t> </w:t>
      </w:r>
      <w:r w:rsidR="003C7B88" w:rsidRPr="003C7B88">
        <w:rPr>
          <w:color w:val="000000"/>
          <w:kern w:val="28"/>
          <w:sz w:val="28"/>
          <w:szCs w:val="28"/>
        </w:rPr>
        <w:t>А.Н.</w:t>
      </w:r>
      <w:r w:rsidRPr="003C7B88">
        <w:rPr>
          <w:color w:val="000000"/>
          <w:kern w:val="28"/>
          <w:sz w:val="28"/>
          <w:szCs w:val="28"/>
        </w:rPr>
        <w:t xml:space="preserve"> – М.: Эксмо, 2007. – 424</w:t>
      </w:r>
      <w:r w:rsidR="003C7B88">
        <w:rPr>
          <w:color w:val="000000"/>
          <w:kern w:val="28"/>
          <w:sz w:val="28"/>
          <w:szCs w:val="28"/>
        </w:rPr>
        <w:t> </w:t>
      </w:r>
      <w:r w:rsidR="003C7B88" w:rsidRPr="003C7B88">
        <w:rPr>
          <w:color w:val="000000"/>
          <w:kern w:val="28"/>
          <w:sz w:val="28"/>
          <w:szCs w:val="28"/>
        </w:rPr>
        <w:t>с.</w:t>
      </w:r>
    </w:p>
    <w:p w:rsidR="000E25B4" w:rsidRPr="003C7B88" w:rsidRDefault="003C7B88" w:rsidP="004A3372">
      <w:pPr>
        <w:numPr>
          <w:ilvl w:val="0"/>
          <w:numId w:val="20"/>
        </w:numPr>
        <w:tabs>
          <w:tab w:val="clear" w:pos="720"/>
          <w:tab w:val="num" w:pos="0"/>
          <w:tab w:val="left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Нестеренко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Т.Г.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Казначейская</w:t>
      </w:r>
      <w:r w:rsidR="000E25B4" w:rsidRPr="003C7B88">
        <w:rPr>
          <w:color w:val="000000"/>
          <w:sz w:val="28"/>
          <w:szCs w:val="28"/>
        </w:rPr>
        <w:t xml:space="preserve"> система как инструмент эффективного управления государственными</w:t>
      </w:r>
      <w:r>
        <w:rPr>
          <w:color w:val="000000"/>
          <w:sz w:val="28"/>
          <w:szCs w:val="28"/>
        </w:rPr>
        <w:t xml:space="preserve"> </w:t>
      </w:r>
      <w:r w:rsidR="000E25B4" w:rsidRPr="003C7B88">
        <w:rPr>
          <w:color w:val="000000"/>
          <w:sz w:val="28"/>
          <w:szCs w:val="28"/>
        </w:rPr>
        <w:t>финансами.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//</w:t>
      </w:r>
      <w:r w:rsidR="000E25B4" w:rsidRPr="003C7B88">
        <w:rPr>
          <w:color w:val="000000"/>
          <w:sz w:val="28"/>
          <w:szCs w:val="28"/>
        </w:rPr>
        <w:t xml:space="preserve"> Финансы. – 2001. </w:t>
      </w:r>
      <w:r>
        <w:rPr>
          <w:color w:val="000000"/>
          <w:sz w:val="28"/>
          <w:szCs w:val="28"/>
        </w:rPr>
        <w:t>–</w:t>
      </w:r>
      <w:r w:rsidRPr="003C7B8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№</w:t>
      </w:r>
      <w:r w:rsidRPr="003C7B88">
        <w:rPr>
          <w:color w:val="000000"/>
          <w:sz w:val="28"/>
          <w:szCs w:val="28"/>
        </w:rPr>
        <w:t>3</w:t>
      </w:r>
      <w:r w:rsidR="000E25B4" w:rsidRPr="003C7B88">
        <w:rPr>
          <w:color w:val="000000"/>
          <w:sz w:val="28"/>
          <w:szCs w:val="28"/>
        </w:rPr>
        <w:t xml:space="preserve">. – </w:t>
      </w:r>
      <w:r w:rsidRPr="003C7B88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16</w:t>
      </w:r>
      <w:r>
        <w:rPr>
          <w:color w:val="000000"/>
          <w:sz w:val="28"/>
          <w:szCs w:val="28"/>
        </w:rPr>
        <w:t>–</w:t>
      </w:r>
      <w:r w:rsidRPr="003C7B88">
        <w:rPr>
          <w:color w:val="000000"/>
          <w:sz w:val="28"/>
          <w:szCs w:val="28"/>
        </w:rPr>
        <w:t>2</w:t>
      </w:r>
      <w:r w:rsidR="000E25B4" w:rsidRPr="003C7B88">
        <w:rPr>
          <w:color w:val="000000"/>
          <w:sz w:val="28"/>
          <w:szCs w:val="28"/>
        </w:rPr>
        <w:t>0.</w:t>
      </w:r>
    </w:p>
    <w:p w:rsidR="009D4783" w:rsidRPr="003C7B88" w:rsidRDefault="003C7B88" w:rsidP="004A3372">
      <w:pPr>
        <w:numPr>
          <w:ilvl w:val="0"/>
          <w:numId w:val="20"/>
        </w:numPr>
        <w:tabs>
          <w:tab w:val="clear" w:pos="720"/>
          <w:tab w:val="num" w:pos="0"/>
          <w:tab w:val="left" w:pos="480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3C7B88">
        <w:rPr>
          <w:color w:val="000000"/>
          <w:sz w:val="28"/>
          <w:szCs w:val="28"/>
        </w:rPr>
        <w:t>Нешитой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А.С.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Бюджетная</w:t>
      </w:r>
      <w:r w:rsidR="009D4783" w:rsidRPr="003C7B88">
        <w:rPr>
          <w:color w:val="000000"/>
          <w:sz w:val="28"/>
          <w:szCs w:val="28"/>
        </w:rPr>
        <w:t xml:space="preserve"> система РФ: Учебник. – М.: Дашков и К, 2006. – 322</w:t>
      </w:r>
      <w:r>
        <w:rPr>
          <w:color w:val="000000"/>
          <w:sz w:val="28"/>
          <w:szCs w:val="28"/>
        </w:rPr>
        <w:t> </w:t>
      </w:r>
      <w:r w:rsidRPr="003C7B88">
        <w:rPr>
          <w:color w:val="000000"/>
          <w:sz w:val="28"/>
          <w:szCs w:val="28"/>
        </w:rPr>
        <w:t>с.</w:t>
      </w:r>
      <w:bookmarkStart w:id="1" w:name="_GoBack"/>
      <w:bookmarkEnd w:id="1"/>
    </w:p>
    <w:sectPr w:rsidR="009D4783" w:rsidRPr="003C7B88" w:rsidSect="003C7B88">
      <w:headerReference w:type="even" r:id="rId7"/>
      <w:headerReference w:type="default" r:id="rId8"/>
      <w:footerReference w:type="even" r:id="rId9"/>
      <w:footerReference w:type="default" r:id="rId10"/>
      <w:pgSz w:w="11906" w:h="16838" w:code="9"/>
      <w:pgMar w:top="1134" w:right="850" w:bottom="1134" w:left="1701" w:header="720" w:footer="72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2FF9" w:rsidRDefault="004D2FF9">
      <w:r>
        <w:separator/>
      </w:r>
    </w:p>
  </w:endnote>
  <w:endnote w:type="continuationSeparator" w:id="0">
    <w:p w:rsidR="004D2FF9" w:rsidRDefault="004D2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A7E" w:rsidRDefault="00DA2A7E" w:rsidP="00DA2A7E">
    <w:pPr>
      <w:pStyle w:val="af2"/>
      <w:framePr w:wrap="around" w:vAnchor="text" w:hAnchor="margin" w:xAlign="right" w:y="1"/>
      <w:rPr>
        <w:rStyle w:val="ac"/>
      </w:rPr>
    </w:pPr>
  </w:p>
  <w:p w:rsidR="00DA2A7E" w:rsidRDefault="00DA2A7E" w:rsidP="00DA2A7E">
    <w:pPr>
      <w:pStyle w:val="af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A7E" w:rsidRPr="00DA2A7E" w:rsidRDefault="00CB540C" w:rsidP="00DA2A7E">
    <w:pPr>
      <w:pStyle w:val="af2"/>
      <w:framePr w:wrap="around" w:vAnchor="text" w:hAnchor="margin" w:xAlign="right" w:y="1"/>
      <w:rPr>
        <w:rStyle w:val="ac"/>
        <w:sz w:val="20"/>
        <w:szCs w:val="20"/>
      </w:rPr>
    </w:pPr>
    <w:r>
      <w:rPr>
        <w:rStyle w:val="ac"/>
        <w:noProof/>
        <w:sz w:val="20"/>
        <w:szCs w:val="20"/>
      </w:rPr>
      <w:t>3</w:t>
    </w:r>
  </w:p>
  <w:p w:rsidR="00DA2A7E" w:rsidRDefault="00DA2A7E" w:rsidP="00DA2A7E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2FF9" w:rsidRDefault="004D2FF9">
      <w:r>
        <w:separator/>
      </w:r>
    </w:p>
  </w:footnote>
  <w:footnote w:type="continuationSeparator" w:id="0">
    <w:p w:rsidR="004D2FF9" w:rsidRDefault="004D2F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D66" w:rsidRDefault="00295D66" w:rsidP="00422192">
    <w:pPr>
      <w:pStyle w:val="aa"/>
      <w:framePr w:wrap="around" w:vAnchor="text" w:hAnchor="margin" w:xAlign="right" w:y="1"/>
      <w:rPr>
        <w:rStyle w:val="ac"/>
      </w:rPr>
    </w:pPr>
  </w:p>
  <w:p w:rsidR="00295D66" w:rsidRDefault="00295D66" w:rsidP="00422192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D66" w:rsidRDefault="00295D66" w:rsidP="00422192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34121"/>
    <w:multiLevelType w:val="hybridMultilevel"/>
    <w:tmpl w:val="B8D0A1A6"/>
    <w:lvl w:ilvl="0" w:tplc="31528C0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370B42"/>
    <w:multiLevelType w:val="hybridMultilevel"/>
    <w:tmpl w:val="4BA21276"/>
    <w:lvl w:ilvl="0" w:tplc="31528C0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CE43FF6"/>
    <w:multiLevelType w:val="hybridMultilevel"/>
    <w:tmpl w:val="1A7C4EE4"/>
    <w:lvl w:ilvl="0" w:tplc="FFFFFFFF">
      <w:start w:val="1"/>
      <w:numFmt w:val="bullet"/>
      <w:lvlText w:val=""/>
      <w:lvlJc w:val="left"/>
      <w:pPr>
        <w:tabs>
          <w:tab w:val="num" w:pos="927"/>
        </w:tabs>
        <w:ind w:firstLine="56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0C3F92"/>
    <w:multiLevelType w:val="hybridMultilevel"/>
    <w:tmpl w:val="F25AE670"/>
    <w:lvl w:ilvl="0" w:tplc="31528C0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FD0B54"/>
    <w:multiLevelType w:val="hybridMultilevel"/>
    <w:tmpl w:val="9D7658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7E900A7"/>
    <w:multiLevelType w:val="hybridMultilevel"/>
    <w:tmpl w:val="2C9A6D64"/>
    <w:lvl w:ilvl="0" w:tplc="CFBC0696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18A35DE7"/>
    <w:multiLevelType w:val="hybridMultilevel"/>
    <w:tmpl w:val="46941D9A"/>
    <w:lvl w:ilvl="0" w:tplc="31528C04">
      <w:start w:val="1"/>
      <w:numFmt w:val="bullet"/>
      <w:lvlText w:val="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C417FCC"/>
    <w:multiLevelType w:val="hybridMultilevel"/>
    <w:tmpl w:val="19D8DE6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04E5CE2"/>
    <w:multiLevelType w:val="hybridMultilevel"/>
    <w:tmpl w:val="0D9EDAEC"/>
    <w:lvl w:ilvl="0" w:tplc="31528C0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77847C1"/>
    <w:multiLevelType w:val="hybridMultilevel"/>
    <w:tmpl w:val="162C0100"/>
    <w:lvl w:ilvl="0" w:tplc="31528C0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46C1134C"/>
    <w:multiLevelType w:val="hybridMultilevel"/>
    <w:tmpl w:val="E5AA4F82"/>
    <w:lvl w:ilvl="0" w:tplc="31528C0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D205AA8"/>
    <w:multiLevelType w:val="hybridMultilevel"/>
    <w:tmpl w:val="E166BA72"/>
    <w:lvl w:ilvl="0" w:tplc="04BE281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5DE56684"/>
    <w:multiLevelType w:val="hybridMultilevel"/>
    <w:tmpl w:val="1D6AE7D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37F3809"/>
    <w:multiLevelType w:val="singleLevel"/>
    <w:tmpl w:val="617C2B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653142BD"/>
    <w:multiLevelType w:val="hybridMultilevel"/>
    <w:tmpl w:val="24EE074E"/>
    <w:lvl w:ilvl="0" w:tplc="31528C0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6D6A40AE"/>
    <w:multiLevelType w:val="hybridMultilevel"/>
    <w:tmpl w:val="14FA2F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1A92527"/>
    <w:multiLevelType w:val="hybridMultilevel"/>
    <w:tmpl w:val="231668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77AA77CD"/>
    <w:multiLevelType w:val="hybridMultilevel"/>
    <w:tmpl w:val="953CAE9A"/>
    <w:lvl w:ilvl="0" w:tplc="31528C04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781B74A7"/>
    <w:multiLevelType w:val="hybridMultilevel"/>
    <w:tmpl w:val="DF601BFE"/>
    <w:lvl w:ilvl="0" w:tplc="31528C04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9EA5895"/>
    <w:multiLevelType w:val="singleLevel"/>
    <w:tmpl w:val="2B08420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7B4F6B3E"/>
    <w:multiLevelType w:val="hybridMultilevel"/>
    <w:tmpl w:val="14BCF2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16"/>
  </w:num>
  <w:num w:numId="3">
    <w:abstractNumId w:val="0"/>
  </w:num>
  <w:num w:numId="4">
    <w:abstractNumId w:val="18"/>
  </w:num>
  <w:num w:numId="5">
    <w:abstractNumId w:val="3"/>
  </w:num>
  <w:num w:numId="6">
    <w:abstractNumId w:val="6"/>
  </w:num>
  <w:num w:numId="7">
    <w:abstractNumId w:val="2"/>
  </w:num>
  <w:num w:numId="8">
    <w:abstractNumId w:val="19"/>
  </w:num>
  <w:num w:numId="9">
    <w:abstractNumId w:val="15"/>
  </w:num>
  <w:num w:numId="10">
    <w:abstractNumId w:val="12"/>
  </w:num>
  <w:num w:numId="11">
    <w:abstractNumId w:val="7"/>
  </w:num>
  <w:num w:numId="12">
    <w:abstractNumId w:val="17"/>
  </w:num>
  <w:num w:numId="13">
    <w:abstractNumId w:val="9"/>
  </w:num>
  <w:num w:numId="14">
    <w:abstractNumId w:val="8"/>
  </w:num>
  <w:num w:numId="15">
    <w:abstractNumId w:val="14"/>
  </w:num>
  <w:num w:numId="16">
    <w:abstractNumId w:val="11"/>
  </w:num>
  <w:num w:numId="17">
    <w:abstractNumId w:val="1"/>
  </w:num>
  <w:num w:numId="18">
    <w:abstractNumId w:val="10"/>
  </w:num>
  <w:num w:numId="19">
    <w:abstractNumId w:val="4"/>
  </w:num>
  <w:num w:numId="20">
    <w:abstractNumId w:val="20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2A1E"/>
    <w:rsid w:val="00010FA0"/>
    <w:rsid w:val="000403CD"/>
    <w:rsid w:val="00060F08"/>
    <w:rsid w:val="0006191C"/>
    <w:rsid w:val="00081E98"/>
    <w:rsid w:val="000B2A1E"/>
    <w:rsid w:val="000D6358"/>
    <w:rsid w:val="000E25B4"/>
    <w:rsid w:val="00102581"/>
    <w:rsid w:val="001258B1"/>
    <w:rsid w:val="0015038F"/>
    <w:rsid w:val="001526C3"/>
    <w:rsid w:val="001B0C86"/>
    <w:rsid w:val="001D3D76"/>
    <w:rsid w:val="002473D2"/>
    <w:rsid w:val="00295D66"/>
    <w:rsid w:val="002E6A7D"/>
    <w:rsid w:val="00317D8C"/>
    <w:rsid w:val="003579DF"/>
    <w:rsid w:val="003A5BEA"/>
    <w:rsid w:val="003C7B88"/>
    <w:rsid w:val="00416FEA"/>
    <w:rsid w:val="00422192"/>
    <w:rsid w:val="00436109"/>
    <w:rsid w:val="0049176A"/>
    <w:rsid w:val="004A3372"/>
    <w:rsid w:val="004D2FF9"/>
    <w:rsid w:val="004D3B3F"/>
    <w:rsid w:val="004F714E"/>
    <w:rsid w:val="005126FC"/>
    <w:rsid w:val="00534080"/>
    <w:rsid w:val="005656C5"/>
    <w:rsid w:val="00574283"/>
    <w:rsid w:val="005D0C01"/>
    <w:rsid w:val="005E1383"/>
    <w:rsid w:val="005E4CAF"/>
    <w:rsid w:val="00606F87"/>
    <w:rsid w:val="00641933"/>
    <w:rsid w:val="007E1589"/>
    <w:rsid w:val="008620A8"/>
    <w:rsid w:val="008C1920"/>
    <w:rsid w:val="008C4CCC"/>
    <w:rsid w:val="008C59E0"/>
    <w:rsid w:val="00921BAB"/>
    <w:rsid w:val="009A2B43"/>
    <w:rsid w:val="009C6D36"/>
    <w:rsid w:val="009D4783"/>
    <w:rsid w:val="00A03007"/>
    <w:rsid w:val="00A1175B"/>
    <w:rsid w:val="00A47B23"/>
    <w:rsid w:val="00A53481"/>
    <w:rsid w:val="00A63C46"/>
    <w:rsid w:val="00A909FF"/>
    <w:rsid w:val="00AD3967"/>
    <w:rsid w:val="00AD40B1"/>
    <w:rsid w:val="00AD7C97"/>
    <w:rsid w:val="00AE0094"/>
    <w:rsid w:val="00B1109D"/>
    <w:rsid w:val="00B22092"/>
    <w:rsid w:val="00B85D5F"/>
    <w:rsid w:val="00BB6B5E"/>
    <w:rsid w:val="00BB7454"/>
    <w:rsid w:val="00BC56CA"/>
    <w:rsid w:val="00BE6B46"/>
    <w:rsid w:val="00C0096F"/>
    <w:rsid w:val="00C04F18"/>
    <w:rsid w:val="00C76822"/>
    <w:rsid w:val="00CB540C"/>
    <w:rsid w:val="00CD16E9"/>
    <w:rsid w:val="00D9351D"/>
    <w:rsid w:val="00D96B2F"/>
    <w:rsid w:val="00DA2A7E"/>
    <w:rsid w:val="00DA7F9F"/>
    <w:rsid w:val="00E65FEA"/>
    <w:rsid w:val="00F54BE9"/>
    <w:rsid w:val="00F658E0"/>
    <w:rsid w:val="00F71C7C"/>
    <w:rsid w:val="00FB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EF42FB9-B448-4080-99DD-7D6D28CB7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8C4CCC"/>
    <w:pPr>
      <w:spacing w:before="64" w:after="64"/>
      <w:ind w:left="64" w:right="64"/>
      <w:outlineLvl w:val="1"/>
    </w:pPr>
    <w:rPr>
      <w:b/>
      <w:bCs/>
      <w:color w:val="FF66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FR1">
    <w:name w:val="FR1"/>
    <w:uiPriority w:val="99"/>
    <w:pPr>
      <w:widowControl w:val="0"/>
      <w:spacing w:line="320" w:lineRule="auto"/>
      <w:jc w:val="both"/>
    </w:pPr>
    <w:rPr>
      <w:rFonts w:ascii="Arial Narrow" w:hAnsi="Arial Narrow"/>
      <w:sz w:val="18"/>
    </w:rPr>
  </w:style>
  <w:style w:type="paragraph" w:styleId="a3">
    <w:name w:val="Body Text"/>
    <w:basedOn w:val="a"/>
    <w:link w:val="a4"/>
    <w:uiPriority w:val="99"/>
    <w:rsid w:val="00C76822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a5">
    <w:name w:val="Body Text Indent"/>
    <w:basedOn w:val="a"/>
    <w:link w:val="a6"/>
    <w:uiPriority w:val="99"/>
    <w:rsid w:val="00C76822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semiHidden/>
    <w:rPr>
      <w:sz w:val="24"/>
      <w:szCs w:val="24"/>
    </w:rPr>
  </w:style>
  <w:style w:type="character" w:customStyle="1" w:styleId="n">
    <w:name w:val="n"/>
    <w:uiPriority w:val="99"/>
    <w:rsid w:val="000E25B4"/>
    <w:rPr>
      <w:rFonts w:cs="Times New Roman"/>
    </w:rPr>
  </w:style>
  <w:style w:type="character" w:styleId="a7">
    <w:name w:val="Emphasis"/>
    <w:uiPriority w:val="99"/>
    <w:qFormat/>
    <w:rsid w:val="000E25B4"/>
    <w:rPr>
      <w:rFonts w:cs="Times New Roman"/>
      <w:b/>
      <w:bCs/>
    </w:rPr>
  </w:style>
  <w:style w:type="character" w:styleId="a8">
    <w:name w:val="footnote reference"/>
    <w:uiPriority w:val="99"/>
    <w:semiHidden/>
    <w:rsid w:val="00CD16E9"/>
    <w:rPr>
      <w:rFonts w:cs="Times New Roman"/>
      <w:vertAlign w:val="superscript"/>
    </w:rPr>
  </w:style>
  <w:style w:type="character" w:customStyle="1" w:styleId="pubsdate1">
    <w:name w:val="pubs_date1"/>
    <w:uiPriority w:val="99"/>
    <w:rsid w:val="00B22092"/>
    <w:rPr>
      <w:rFonts w:cs="Times New Roman"/>
      <w:color w:val="BD0F21"/>
      <w:sz w:val="18"/>
      <w:szCs w:val="18"/>
      <w:u w:val="none"/>
      <w:effect w:val="none"/>
    </w:rPr>
  </w:style>
  <w:style w:type="character" w:customStyle="1" w:styleId="pubstitle1">
    <w:name w:val="pubs_title1"/>
    <w:uiPriority w:val="99"/>
    <w:rsid w:val="00B22092"/>
    <w:rPr>
      <w:rFonts w:cs="Times New Roman"/>
      <w:color w:val="907B58"/>
    </w:rPr>
  </w:style>
  <w:style w:type="character" w:customStyle="1" w:styleId="pageheaderred1">
    <w:name w:val="page_header_red1"/>
    <w:uiPriority w:val="99"/>
    <w:rsid w:val="00B22092"/>
    <w:rPr>
      <w:rFonts w:cs="Times New Roman"/>
      <w:b/>
      <w:bCs/>
      <w:color w:val="BD0F21"/>
      <w:sz w:val="32"/>
      <w:szCs w:val="32"/>
    </w:rPr>
  </w:style>
  <w:style w:type="character" w:customStyle="1" w:styleId="pagetext1">
    <w:name w:val="page_text1"/>
    <w:uiPriority w:val="99"/>
    <w:rsid w:val="00B22092"/>
    <w:rPr>
      <w:rFonts w:cs="Times New Roman"/>
      <w:color w:val="000000"/>
      <w:sz w:val="19"/>
      <w:szCs w:val="19"/>
      <w:u w:val="none"/>
      <w:effect w:val="none"/>
    </w:rPr>
  </w:style>
  <w:style w:type="character" w:customStyle="1" w:styleId="pagelired1">
    <w:name w:val="page_li_red1"/>
    <w:uiPriority w:val="99"/>
    <w:rsid w:val="00B22092"/>
    <w:rPr>
      <w:rFonts w:cs="Times New Roman"/>
      <w:color w:val="BD0F21"/>
    </w:rPr>
  </w:style>
  <w:style w:type="character" w:styleId="a9">
    <w:name w:val="Hyperlink"/>
    <w:uiPriority w:val="99"/>
    <w:rsid w:val="00B22092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rsid w:val="004221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character" w:styleId="ac">
    <w:name w:val="page number"/>
    <w:uiPriority w:val="99"/>
    <w:rsid w:val="00422192"/>
    <w:rPr>
      <w:rFonts w:cs="Times New Roman"/>
    </w:rPr>
  </w:style>
  <w:style w:type="paragraph" w:styleId="ad">
    <w:name w:val="Normal (Web)"/>
    <w:basedOn w:val="a"/>
    <w:uiPriority w:val="99"/>
    <w:rsid w:val="008C4CCC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uiPriority w:val="99"/>
    <w:rsid w:val="0064193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64193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customStyle="1" w:styleId="ConsNormal">
    <w:name w:val="ConsNormal"/>
    <w:uiPriority w:val="99"/>
    <w:rsid w:val="0064193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footnote text"/>
    <w:basedOn w:val="a"/>
    <w:link w:val="af"/>
    <w:uiPriority w:val="99"/>
    <w:semiHidden/>
    <w:rsid w:val="00BB6B5E"/>
    <w:pPr>
      <w:spacing w:before="60" w:after="60"/>
      <w:ind w:hanging="142"/>
      <w:jc w:val="both"/>
    </w:pPr>
    <w:rPr>
      <w:sz w:val="16"/>
      <w:szCs w:val="20"/>
    </w:rPr>
  </w:style>
  <w:style w:type="character" w:customStyle="1" w:styleId="af">
    <w:name w:val="Текст сноски Знак"/>
    <w:link w:val="ae"/>
    <w:uiPriority w:val="99"/>
    <w:semiHidden/>
    <w:rPr>
      <w:sz w:val="20"/>
      <w:szCs w:val="20"/>
    </w:rPr>
  </w:style>
  <w:style w:type="paragraph" w:customStyle="1" w:styleId="af0">
    <w:name w:val="Знак Знак Знак Знак"/>
    <w:basedOn w:val="a"/>
    <w:uiPriority w:val="99"/>
    <w:rsid w:val="009D4783"/>
    <w:pPr>
      <w:pageBreakBefore/>
      <w:spacing w:after="160" w:line="360" w:lineRule="auto"/>
    </w:pPr>
    <w:rPr>
      <w:sz w:val="28"/>
      <w:szCs w:val="20"/>
      <w:lang w:val="en-US" w:eastAsia="en-US"/>
    </w:rPr>
  </w:style>
  <w:style w:type="table" w:styleId="af1">
    <w:name w:val="Table Grid"/>
    <w:basedOn w:val="a1"/>
    <w:uiPriority w:val="99"/>
    <w:rsid w:val="003579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er"/>
    <w:basedOn w:val="a"/>
    <w:link w:val="af3"/>
    <w:uiPriority w:val="99"/>
    <w:rsid w:val="00DA2A7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90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08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0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08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7009</Words>
  <Characters>39955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возникновения казначейства</vt:lpstr>
    </vt:vector>
  </TitlesOfParts>
  <Company>DKMF RT</Company>
  <LinksUpToDate>false</LinksUpToDate>
  <CharactersWithSpaces>46871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возникновения казначейства</dc:title>
  <dc:subject/>
  <dc:creator>kaz</dc:creator>
  <cp:keywords/>
  <dc:description/>
  <cp:lastModifiedBy>admin</cp:lastModifiedBy>
  <cp:revision>2</cp:revision>
  <dcterms:created xsi:type="dcterms:W3CDTF">2014-03-13T03:23:00Z</dcterms:created>
  <dcterms:modified xsi:type="dcterms:W3CDTF">2014-03-13T03:23:00Z</dcterms:modified>
</cp:coreProperties>
</file>