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3A95" w:rsidRPr="00D31F29" w:rsidRDefault="00F63A95" w:rsidP="00D31F29">
      <w:pPr>
        <w:widowControl w:val="0"/>
        <w:spacing w:after="0" w:line="360" w:lineRule="auto"/>
        <w:contextualSpacing/>
        <w:rPr>
          <w:rFonts w:ascii="Times New Roman" w:hAnsi="Times New Roman"/>
          <w:b/>
          <w:sz w:val="28"/>
          <w:szCs w:val="28"/>
          <w:lang w:val="en-US"/>
        </w:rPr>
      </w:pPr>
      <w:r w:rsidRPr="00D31F29">
        <w:rPr>
          <w:rFonts w:ascii="Times New Roman" w:hAnsi="Times New Roman"/>
          <w:b/>
          <w:sz w:val="28"/>
          <w:szCs w:val="28"/>
        </w:rPr>
        <w:t>Содержание</w:t>
      </w:r>
    </w:p>
    <w:p w:rsidR="00D31F29" w:rsidRPr="00D31F29" w:rsidRDefault="00D31F29" w:rsidP="00D31F29">
      <w:pPr>
        <w:widowControl w:val="0"/>
        <w:spacing w:after="0" w:line="360" w:lineRule="auto"/>
        <w:contextualSpacing/>
        <w:rPr>
          <w:rFonts w:ascii="Times New Roman" w:hAnsi="Times New Roman"/>
          <w:sz w:val="28"/>
          <w:szCs w:val="28"/>
          <w:lang w:val="en-US"/>
        </w:rPr>
      </w:pPr>
    </w:p>
    <w:p w:rsidR="00F63A95" w:rsidRPr="003F3037" w:rsidRDefault="00F63A95" w:rsidP="00D31F29">
      <w:pPr>
        <w:widowControl w:val="0"/>
        <w:tabs>
          <w:tab w:val="right" w:pos="9355"/>
        </w:tabs>
        <w:spacing w:after="0" w:line="360" w:lineRule="auto"/>
        <w:contextualSpacing/>
        <w:rPr>
          <w:rFonts w:ascii="Times New Roman" w:hAnsi="Times New Roman"/>
          <w:sz w:val="28"/>
          <w:szCs w:val="28"/>
        </w:rPr>
      </w:pPr>
      <w:r w:rsidRPr="003F3037">
        <w:rPr>
          <w:rFonts w:ascii="Times New Roman" w:hAnsi="Times New Roman"/>
          <w:sz w:val="28"/>
          <w:szCs w:val="28"/>
        </w:rPr>
        <w:t>Ведение</w:t>
      </w:r>
    </w:p>
    <w:p w:rsidR="00F63A95" w:rsidRPr="003F3037" w:rsidRDefault="00F63A95" w:rsidP="00D31F29">
      <w:pPr>
        <w:widowControl w:val="0"/>
        <w:spacing w:after="0" w:line="360" w:lineRule="auto"/>
        <w:contextualSpacing/>
        <w:rPr>
          <w:rFonts w:ascii="Times New Roman" w:hAnsi="Times New Roman"/>
          <w:sz w:val="28"/>
          <w:szCs w:val="28"/>
        </w:rPr>
      </w:pPr>
      <w:r w:rsidRPr="003F3037">
        <w:rPr>
          <w:rFonts w:ascii="Times New Roman" w:hAnsi="Times New Roman"/>
          <w:sz w:val="28"/>
          <w:szCs w:val="28"/>
        </w:rPr>
        <w:t>Глава 1. Общая характеристика элементов налогообложения</w:t>
      </w:r>
      <w:r w:rsidR="00D31F29">
        <w:rPr>
          <w:rFonts w:ascii="Times New Roman" w:hAnsi="Times New Roman"/>
          <w:sz w:val="28"/>
          <w:szCs w:val="28"/>
        </w:rPr>
        <w:t xml:space="preserve"> </w:t>
      </w:r>
    </w:p>
    <w:p w:rsidR="00F63A95" w:rsidRPr="003F3037" w:rsidRDefault="00F63A95" w:rsidP="00D31F29">
      <w:pPr>
        <w:widowControl w:val="0"/>
        <w:tabs>
          <w:tab w:val="right" w:pos="9355"/>
        </w:tabs>
        <w:spacing w:after="0" w:line="360" w:lineRule="auto"/>
        <w:contextualSpacing/>
        <w:rPr>
          <w:rFonts w:ascii="Times New Roman" w:hAnsi="Times New Roman"/>
          <w:sz w:val="28"/>
          <w:szCs w:val="28"/>
        </w:rPr>
      </w:pPr>
      <w:r w:rsidRPr="003F3037">
        <w:rPr>
          <w:rFonts w:ascii="Times New Roman" w:hAnsi="Times New Roman"/>
          <w:sz w:val="28"/>
          <w:szCs w:val="28"/>
        </w:rPr>
        <w:t>Глава 2. Элементы налогообложения</w:t>
      </w:r>
    </w:p>
    <w:p w:rsidR="00F63A95" w:rsidRPr="003F3037" w:rsidRDefault="00F63A95" w:rsidP="00D31F29">
      <w:pPr>
        <w:widowControl w:val="0"/>
        <w:tabs>
          <w:tab w:val="right" w:pos="9355"/>
        </w:tabs>
        <w:spacing w:after="0" w:line="360" w:lineRule="auto"/>
        <w:contextualSpacing/>
        <w:rPr>
          <w:rFonts w:ascii="Times New Roman" w:hAnsi="Times New Roman"/>
          <w:sz w:val="28"/>
          <w:szCs w:val="28"/>
        </w:rPr>
      </w:pPr>
      <w:r w:rsidRPr="003F3037">
        <w:rPr>
          <w:rFonts w:ascii="Times New Roman" w:hAnsi="Times New Roman"/>
          <w:sz w:val="28"/>
          <w:szCs w:val="28"/>
        </w:rPr>
        <w:t>2.1. Объект налогообложения и налоговая база</w:t>
      </w:r>
    </w:p>
    <w:p w:rsidR="00F63A95" w:rsidRPr="003F3037" w:rsidRDefault="00F63A95" w:rsidP="00D31F29">
      <w:pPr>
        <w:widowControl w:val="0"/>
        <w:tabs>
          <w:tab w:val="right" w:pos="9355"/>
        </w:tabs>
        <w:autoSpaceDE w:val="0"/>
        <w:autoSpaceDN w:val="0"/>
        <w:adjustRightInd w:val="0"/>
        <w:spacing w:after="0" w:line="360" w:lineRule="auto"/>
        <w:rPr>
          <w:rFonts w:ascii="Times New Roman" w:hAnsi="Times New Roman"/>
          <w:sz w:val="28"/>
          <w:szCs w:val="28"/>
        </w:rPr>
      </w:pPr>
      <w:r w:rsidRPr="003F3037">
        <w:rPr>
          <w:rFonts w:ascii="Times New Roman" w:hAnsi="Times New Roman"/>
          <w:sz w:val="28"/>
          <w:szCs w:val="28"/>
        </w:rPr>
        <w:t>2.2. Налоговая ставка</w:t>
      </w:r>
    </w:p>
    <w:p w:rsidR="00F63A95" w:rsidRPr="003F3037" w:rsidRDefault="00F63A95" w:rsidP="00D31F29">
      <w:pPr>
        <w:widowControl w:val="0"/>
        <w:tabs>
          <w:tab w:val="right" w:pos="9355"/>
        </w:tabs>
        <w:spacing w:after="0" w:line="360" w:lineRule="auto"/>
        <w:contextualSpacing/>
        <w:rPr>
          <w:rFonts w:ascii="Times New Roman" w:hAnsi="Times New Roman"/>
          <w:sz w:val="28"/>
          <w:szCs w:val="28"/>
        </w:rPr>
      </w:pPr>
      <w:r w:rsidRPr="003F3037">
        <w:rPr>
          <w:rFonts w:ascii="Times New Roman" w:hAnsi="Times New Roman"/>
          <w:sz w:val="28"/>
          <w:szCs w:val="28"/>
        </w:rPr>
        <w:t>2.3. Налоговый период. Порядок исчисления и уплаты налога.</w:t>
      </w:r>
    </w:p>
    <w:p w:rsidR="00F63A95" w:rsidRPr="003F3037" w:rsidRDefault="00F63A95" w:rsidP="00D31F29">
      <w:pPr>
        <w:widowControl w:val="0"/>
        <w:spacing w:after="0" w:line="360" w:lineRule="auto"/>
        <w:contextualSpacing/>
        <w:rPr>
          <w:rFonts w:ascii="Times New Roman" w:hAnsi="Times New Roman"/>
          <w:sz w:val="28"/>
          <w:szCs w:val="28"/>
        </w:rPr>
      </w:pPr>
      <w:r w:rsidRPr="003F3037">
        <w:rPr>
          <w:rFonts w:ascii="Times New Roman" w:hAnsi="Times New Roman"/>
          <w:sz w:val="28"/>
          <w:szCs w:val="28"/>
        </w:rPr>
        <w:t>Глава 3. Меры, направленные на совершенствование налогового законодательства и налоговых отношений</w:t>
      </w:r>
      <w:r w:rsidR="00D31F29">
        <w:rPr>
          <w:rFonts w:ascii="Times New Roman" w:hAnsi="Times New Roman"/>
          <w:sz w:val="28"/>
          <w:szCs w:val="28"/>
        </w:rPr>
        <w:t xml:space="preserve"> </w:t>
      </w:r>
    </w:p>
    <w:p w:rsidR="00F63A95" w:rsidRPr="003F3037" w:rsidRDefault="00F63A95" w:rsidP="00D31F29">
      <w:pPr>
        <w:widowControl w:val="0"/>
        <w:tabs>
          <w:tab w:val="right" w:pos="9355"/>
        </w:tabs>
        <w:spacing w:after="0" w:line="360" w:lineRule="auto"/>
        <w:contextualSpacing/>
        <w:rPr>
          <w:rFonts w:ascii="Times New Roman" w:hAnsi="Times New Roman"/>
          <w:sz w:val="28"/>
          <w:szCs w:val="28"/>
        </w:rPr>
      </w:pPr>
      <w:r w:rsidRPr="003F3037">
        <w:rPr>
          <w:rFonts w:ascii="Times New Roman" w:hAnsi="Times New Roman"/>
          <w:sz w:val="28"/>
          <w:szCs w:val="28"/>
        </w:rPr>
        <w:t>Заключение</w:t>
      </w:r>
    </w:p>
    <w:p w:rsidR="00F63A95" w:rsidRPr="003F3037" w:rsidRDefault="00F63A95" w:rsidP="00D31F29">
      <w:pPr>
        <w:widowControl w:val="0"/>
        <w:tabs>
          <w:tab w:val="right" w:pos="9355"/>
        </w:tabs>
        <w:spacing w:after="0" w:line="360" w:lineRule="auto"/>
        <w:contextualSpacing/>
        <w:rPr>
          <w:rFonts w:ascii="Times New Roman" w:hAnsi="Times New Roman"/>
          <w:sz w:val="28"/>
          <w:szCs w:val="28"/>
        </w:rPr>
      </w:pPr>
      <w:r w:rsidRPr="003F3037">
        <w:rPr>
          <w:rFonts w:ascii="Times New Roman" w:hAnsi="Times New Roman"/>
          <w:sz w:val="28"/>
          <w:szCs w:val="28"/>
        </w:rPr>
        <w:t>Список использованной литературы</w:t>
      </w:r>
    </w:p>
    <w:p w:rsidR="00F63A95" w:rsidRPr="00D31F29" w:rsidRDefault="00F63A95" w:rsidP="003F3037">
      <w:pPr>
        <w:widowControl w:val="0"/>
        <w:spacing w:after="0" w:line="360" w:lineRule="auto"/>
        <w:ind w:firstLine="709"/>
        <w:contextualSpacing/>
        <w:jc w:val="both"/>
        <w:rPr>
          <w:rFonts w:ascii="Times New Roman" w:hAnsi="Times New Roman"/>
          <w:b/>
          <w:sz w:val="28"/>
          <w:szCs w:val="28"/>
          <w:lang w:val="en-US"/>
        </w:rPr>
      </w:pPr>
      <w:r w:rsidRPr="003F3037">
        <w:rPr>
          <w:rFonts w:ascii="Times New Roman" w:hAnsi="Times New Roman"/>
          <w:sz w:val="28"/>
          <w:szCs w:val="28"/>
        </w:rPr>
        <w:br w:type="page"/>
      </w:r>
      <w:r w:rsidRPr="00D31F29">
        <w:rPr>
          <w:rFonts w:ascii="Times New Roman" w:hAnsi="Times New Roman"/>
          <w:b/>
          <w:sz w:val="28"/>
          <w:szCs w:val="28"/>
        </w:rPr>
        <w:t>Введение</w:t>
      </w:r>
    </w:p>
    <w:p w:rsidR="00D31F29" w:rsidRPr="00D31F29" w:rsidRDefault="00D31F29" w:rsidP="003F3037">
      <w:pPr>
        <w:widowControl w:val="0"/>
        <w:spacing w:after="0" w:line="360" w:lineRule="auto"/>
        <w:ind w:firstLine="709"/>
        <w:contextualSpacing/>
        <w:jc w:val="both"/>
        <w:rPr>
          <w:rFonts w:ascii="Times New Roman" w:hAnsi="Times New Roman"/>
          <w:sz w:val="28"/>
          <w:szCs w:val="28"/>
          <w:lang w:val="en-US"/>
        </w:rPr>
      </w:pPr>
    </w:p>
    <w:p w:rsidR="00F63A95" w:rsidRPr="003F3037" w:rsidRDefault="00F63A95" w:rsidP="003F3037">
      <w:pPr>
        <w:widowControl w:val="0"/>
        <w:autoSpaceDE w:val="0"/>
        <w:autoSpaceDN w:val="0"/>
        <w:adjustRightInd w:val="0"/>
        <w:spacing w:after="0" w:line="360" w:lineRule="auto"/>
        <w:ind w:firstLine="709"/>
        <w:jc w:val="both"/>
        <w:rPr>
          <w:rFonts w:ascii="Times New Roman" w:hAnsi="Times New Roman"/>
          <w:sz w:val="28"/>
          <w:szCs w:val="28"/>
        </w:rPr>
      </w:pPr>
      <w:r w:rsidRPr="003F3037">
        <w:rPr>
          <w:rFonts w:ascii="Times New Roman" w:hAnsi="Times New Roman"/>
          <w:sz w:val="28"/>
          <w:szCs w:val="28"/>
        </w:rPr>
        <w:t>Налоги представляют собой обязательные сборы, взимаемые государством с хозяйствующих субъектов и с граждан по ставке, установленной в законном порядке. Налоги являются необходимым звеном экономических отношений в обществе с момента возникновения государства. Развитие и изменение форм государственного устройства всегда сопровождается преобразованием налоговой системы. В современном цивилизованном обществе налоги - основная форма доходов государства. Помимо этой сугубо финансовой функции налоговый механизм используется для экономического воздействия государства на общественное производство, его динамику и структуру, на состояние научно-технического прогресса.</w:t>
      </w:r>
    </w:p>
    <w:p w:rsidR="00F63A95" w:rsidRPr="003F3037" w:rsidRDefault="00F63A95" w:rsidP="003F3037">
      <w:pPr>
        <w:widowControl w:val="0"/>
        <w:autoSpaceDE w:val="0"/>
        <w:autoSpaceDN w:val="0"/>
        <w:adjustRightInd w:val="0"/>
        <w:spacing w:after="0" w:line="360" w:lineRule="auto"/>
        <w:ind w:firstLine="709"/>
        <w:jc w:val="both"/>
        <w:rPr>
          <w:rFonts w:ascii="Times New Roman" w:hAnsi="Times New Roman"/>
          <w:sz w:val="28"/>
          <w:szCs w:val="28"/>
        </w:rPr>
      </w:pPr>
      <w:r w:rsidRPr="003F3037">
        <w:rPr>
          <w:rFonts w:ascii="Times New Roman" w:hAnsi="Times New Roman"/>
          <w:sz w:val="28"/>
          <w:szCs w:val="28"/>
        </w:rPr>
        <w:t>Данная тема актуальна тем, что для того, чтобы налоги можно было взыскать, закон должен содержать некоторый набор информации, который сделает налог определенным, такой информации, которая позволяет установить лицо, обязанное уплачивать налоги, условия возникновения этой обязанности, размер налогового обязательства, порядок его исполнения и т.д. Эта информация называется элементами закона о налоге. Конкретное содержание элементов определяет своеобразие каждого отдельно взятого налога. Элементы налога прописаны в Налоговом Кодексе РФ, в статье 17. Элементы налога отражают социально-экономическую сущность налога, его родовые признаки. Характеристика элементов налога используется в законодательных актах и нормативных документах государства, определяющих условия налогообложения, его организации, порядок исчисления и взимания налогов, его администрирование. А также тем, что к элементам налогообложения, помимо объекта налогообложения, налоговой базы, налогового периода, сроков и порядка уплаты налога, порядка исчисления налога, относится налоговая ставка. А в настоящее время является дискуссионным вопрос о снижении ставок по налогу на добавленную стоимость. В данной курсовой работе мною охарактеризованы все элементы налогообложения и рассмотрены меры по совершенствованию налогового законодательства и налоговых отношений.</w:t>
      </w:r>
    </w:p>
    <w:p w:rsidR="00F63A95" w:rsidRPr="00D31F29" w:rsidRDefault="00F63A95" w:rsidP="003F3037">
      <w:pPr>
        <w:widowControl w:val="0"/>
        <w:spacing w:after="0" w:line="360" w:lineRule="auto"/>
        <w:ind w:firstLine="709"/>
        <w:contextualSpacing/>
        <w:jc w:val="both"/>
        <w:rPr>
          <w:rFonts w:ascii="Times New Roman" w:hAnsi="Times New Roman"/>
          <w:b/>
          <w:sz w:val="28"/>
          <w:szCs w:val="28"/>
          <w:lang w:val="en-US"/>
        </w:rPr>
      </w:pPr>
      <w:r w:rsidRPr="003F3037">
        <w:rPr>
          <w:rFonts w:ascii="Times New Roman" w:hAnsi="Times New Roman"/>
          <w:sz w:val="28"/>
          <w:szCs w:val="28"/>
        </w:rPr>
        <w:br w:type="page"/>
      </w:r>
      <w:r w:rsidRPr="00D31F29">
        <w:rPr>
          <w:rFonts w:ascii="Times New Roman" w:hAnsi="Times New Roman"/>
          <w:b/>
          <w:sz w:val="28"/>
          <w:szCs w:val="28"/>
        </w:rPr>
        <w:t>Глава 1. Общая характеристика элементов налогообложения</w:t>
      </w:r>
    </w:p>
    <w:p w:rsidR="00D31F29" w:rsidRDefault="00D31F29" w:rsidP="003F3037">
      <w:pPr>
        <w:widowControl w:val="0"/>
        <w:spacing w:after="0" w:line="360" w:lineRule="auto"/>
        <w:ind w:firstLine="709"/>
        <w:contextualSpacing/>
        <w:jc w:val="both"/>
        <w:rPr>
          <w:rFonts w:ascii="Times New Roman" w:hAnsi="Times New Roman"/>
          <w:sz w:val="28"/>
          <w:szCs w:val="28"/>
          <w:lang w:val="en-US"/>
        </w:rPr>
      </w:pP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В соответствии с п. 6 ст. 3 НК РФ при установлении налогов должны быть</w:t>
      </w:r>
      <w:r w:rsidR="00D31F29" w:rsidRPr="00D31F29">
        <w:rPr>
          <w:rFonts w:ascii="Times New Roman" w:hAnsi="Times New Roman"/>
          <w:sz w:val="28"/>
          <w:szCs w:val="28"/>
        </w:rPr>
        <w:t xml:space="preserve"> </w:t>
      </w:r>
      <w:r w:rsidRPr="003F3037">
        <w:rPr>
          <w:rFonts w:ascii="Times New Roman" w:hAnsi="Times New Roman"/>
          <w:sz w:val="28"/>
          <w:szCs w:val="28"/>
        </w:rPr>
        <w:t xml:space="preserve">определены все элементы налогообложения, при этом акты законодательства о налогах и сборах должны быть сформулированы таким образом, чтобы каждый точно знал, какие налоги (сборы), когда и в каком порядке он должен платить. Таким образом, законодатель требует, чтобы при исчислении налогов для налогоплательщика были определены все элементы налогообложения, включая объекты, которые следует облагать налогом, порядок определения налоговой базы по таким объектам, ставки налогов по каждому объекту налогообложения, алгоритм расчета налога, подлежащего взносу в бюджет и т.п. </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Пункт 6 ст. 3 НК содержит требование к актам законодательства о налогах и сборах, подобного которому ранее не было в российском законодательстве - требование определенности этих актов. Оно обращено непосредственно к</w:t>
      </w:r>
      <w:r w:rsidR="00D31F29" w:rsidRPr="00D31F29">
        <w:rPr>
          <w:rFonts w:ascii="Times New Roman" w:hAnsi="Times New Roman"/>
          <w:sz w:val="28"/>
          <w:szCs w:val="28"/>
        </w:rPr>
        <w:t xml:space="preserve"> </w:t>
      </w:r>
      <w:r w:rsidRPr="003F3037">
        <w:rPr>
          <w:rFonts w:ascii="Times New Roman" w:hAnsi="Times New Roman"/>
          <w:sz w:val="28"/>
          <w:szCs w:val="28"/>
        </w:rPr>
        <w:t>законодателю и обязывает его формулировать налоговые акты таким образом, чтобы каждый точно знал, какие налоги (сборы), когда и в какой сумме он должен платить. Эта норма будет иметь большое значение при рассмотрении споров, связанных с возложением ответственности за совершение налоговых правонарушений и обжалованием действий налоговых органов и их должностных лиц. Возложение ответственности за налоговое правонарушение недопустимо, если налоговый акт не отвечает требованию определенности. Суд вправе и обязан оценивать определенность налогового акта при рассмотрении споров, связанных с налоговыми правонарушениями. Сочтя акт налогового законодательства неопределенным или недостаточно определенным, суд обязан истолковывать в пользу налогоплательщика все неустранимые сомнения, связанные с неопределенностью акта или противоречиями в нем.</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 xml:space="preserve">Критерием определенности налогового акта является способность плательщика соответствующего налога, исходя из содержания акта, точно установить следующие обстоятельства: </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а) вид подлежащего уплате налога;</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 xml:space="preserve">б) размер налога; </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 xml:space="preserve">в) срок и порядок уплаты налога. </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Требования к налоговому акту в аспекте его определенности должны дифференцироваться в зависимости от вида субъекта, выступающего в качестве налогоплательщика. Наибольшую способность самостоятельно разобраться в содержании налогового акта, следует предполагать, у налогоплательщика - организации, меньший уровень такой способности у</w:t>
      </w:r>
      <w:r w:rsidR="00D31F29" w:rsidRPr="00D31F29">
        <w:rPr>
          <w:rFonts w:ascii="Times New Roman" w:hAnsi="Times New Roman"/>
          <w:sz w:val="28"/>
          <w:szCs w:val="28"/>
        </w:rPr>
        <w:t xml:space="preserve"> </w:t>
      </w:r>
      <w:r w:rsidRPr="003F3037">
        <w:rPr>
          <w:rFonts w:ascii="Times New Roman" w:hAnsi="Times New Roman"/>
          <w:sz w:val="28"/>
          <w:szCs w:val="28"/>
        </w:rPr>
        <w:t>налогоплательщика - гражданина, занимающегося предпринимательской</w:t>
      </w:r>
      <w:r w:rsidR="00D31F29" w:rsidRPr="00D31F29">
        <w:rPr>
          <w:rFonts w:ascii="Times New Roman" w:hAnsi="Times New Roman"/>
          <w:sz w:val="28"/>
          <w:szCs w:val="28"/>
        </w:rPr>
        <w:t xml:space="preserve"> </w:t>
      </w:r>
      <w:r w:rsidRPr="003F3037">
        <w:rPr>
          <w:rFonts w:ascii="Times New Roman" w:hAnsi="Times New Roman"/>
          <w:sz w:val="28"/>
          <w:szCs w:val="28"/>
        </w:rPr>
        <w:t>деятельностью, и, наконец, наименьшая способность в этом отношении у обычного гражданина - налогоплательщика.</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Хотя в ст. 3 НК РФ требование определенности предъявляется только к актам законодательства о налогах и сборах, оно, несомненно, в равной мере относится и к нормативным правовым актам исполнительных органов о налогах и сборах.</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В п. 1 ст. 17 НК РФ подчеркивается, что налог считается установленным лишь в том случае, когда определены налогоплательщики и элементы налогообложения, а именно:</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 объект налогообложения;</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 налоговая база;</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 налоговый период;</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 налоговая ставка;</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 порядок исчисления налога;</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 порядок и сроки уплаты налога.</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 xml:space="preserve">Рассмотрим, к чему приводит неполное установление и определение элементов закона о налоге. </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 xml:space="preserve">С одной стороны, это приводит к законной возможности уклонения от уплаты налогов, хотя об уклонении здесь можно говорить лишь с большой долей условности, ведь обязанность уплатить налог, не может считаться установленной. Так, в числе плательщиков налога на добавленную стоимость были указаны иностранные фирмы, осуществляющие деятельность на территории России, но не имеющие постоянного представительства. Однако в отношении них не был определен порядок уплаты налога, в результате чего эти юридические лица вполне законно налог на добавленную стоимость не уплачивали. </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 xml:space="preserve">С другой стороны, неполное установление и определение элементов приводит к злоупотреблениям со стороны налоговых органов, которые пытаются самостоятельно установить налоги, расширительно толковать положения закона о налоге. </w:t>
      </w:r>
    </w:p>
    <w:p w:rsidR="00F63A95" w:rsidRPr="00D31F29" w:rsidRDefault="00D31F29" w:rsidP="003F3037">
      <w:pPr>
        <w:widowControl w:val="0"/>
        <w:spacing w:after="0" w:line="360" w:lineRule="auto"/>
        <w:ind w:firstLine="709"/>
        <w:contextualSpacing/>
        <w:jc w:val="both"/>
        <w:rPr>
          <w:rFonts w:ascii="Times New Roman" w:hAnsi="Times New Roman"/>
          <w:b/>
          <w:sz w:val="28"/>
          <w:szCs w:val="28"/>
          <w:lang w:val="en-US"/>
        </w:rPr>
      </w:pPr>
      <w:r>
        <w:rPr>
          <w:rFonts w:ascii="Times New Roman" w:hAnsi="Times New Roman"/>
          <w:sz w:val="28"/>
          <w:szCs w:val="28"/>
        </w:rPr>
        <w:br w:type="page"/>
      </w:r>
      <w:r w:rsidR="00F63A95" w:rsidRPr="00D31F29">
        <w:rPr>
          <w:rFonts w:ascii="Times New Roman" w:hAnsi="Times New Roman"/>
          <w:b/>
          <w:sz w:val="28"/>
          <w:szCs w:val="28"/>
        </w:rPr>
        <w:t xml:space="preserve">Глава 2. </w:t>
      </w:r>
      <w:r w:rsidRPr="00D31F29">
        <w:rPr>
          <w:rFonts w:ascii="Times New Roman" w:hAnsi="Times New Roman"/>
          <w:b/>
          <w:sz w:val="28"/>
          <w:szCs w:val="28"/>
        </w:rPr>
        <w:t>Элементы налогообложения</w:t>
      </w:r>
    </w:p>
    <w:p w:rsidR="00D31F29" w:rsidRPr="00D31F29" w:rsidRDefault="00D31F29" w:rsidP="003F3037">
      <w:pPr>
        <w:widowControl w:val="0"/>
        <w:spacing w:after="0" w:line="360" w:lineRule="auto"/>
        <w:ind w:firstLine="709"/>
        <w:contextualSpacing/>
        <w:jc w:val="both"/>
        <w:rPr>
          <w:rFonts w:ascii="Times New Roman" w:hAnsi="Times New Roman"/>
          <w:b/>
          <w:sz w:val="28"/>
          <w:szCs w:val="28"/>
          <w:lang w:val="en-US"/>
        </w:rPr>
      </w:pPr>
    </w:p>
    <w:p w:rsidR="00F63A95" w:rsidRPr="00D31F29" w:rsidRDefault="00F63A95" w:rsidP="003F3037">
      <w:pPr>
        <w:widowControl w:val="0"/>
        <w:spacing w:after="0" w:line="360" w:lineRule="auto"/>
        <w:ind w:firstLine="709"/>
        <w:contextualSpacing/>
        <w:jc w:val="both"/>
        <w:rPr>
          <w:rFonts w:ascii="Times New Roman" w:hAnsi="Times New Roman"/>
          <w:b/>
          <w:sz w:val="28"/>
          <w:szCs w:val="28"/>
          <w:lang w:val="en-US"/>
        </w:rPr>
      </w:pPr>
      <w:r w:rsidRPr="00D31F29">
        <w:rPr>
          <w:rFonts w:ascii="Times New Roman" w:hAnsi="Times New Roman"/>
          <w:b/>
          <w:sz w:val="28"/>
          <w:szCs w:val="28"/>
        </w:rPr>
        <w:t>2.1 Объект н</w:t>
      </w:r>
      <w:r w:rsidR="00D31F29" w:rsidRPr="00D31F29">
        <w:rPr>
          <w:rFonts w:ascii="Times New Roman" w:hAnsi="Times New Roman"/>
          <w:b/>
          <w:sz w:val="28"/>
          <w:szCs w:val="28"/>
        </w:rPr>
        <w:t>алогообложения и налоговая база</w:t>
      </w:r>
    </w:p>
    <w:p w:rsidR="00D31F29" w:rsidRDefault="00D31F29" w:rsidP="003F3037">
      <w:pPr>
        <w:widowControl w:val="0"/>
        <w:spacing w:after="0" w:line="360" w:lineRule="auto"/>
        <w:ind w:firstLine="709"/>
        <w:contextualSpacing/>
        <w:jc w:val="both"/>
        <w:rPr>
          <w:rFonts w:ascii="Times New Roman" w:hAnsi="Times New Roman"/>
          <w:sz w:val="28"/>
          <w:szCs w:val="28"/>
          <w:lang w:val="en-US"/>
        </w:rPr>
      </w:pP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b/>
          <w:bCs/>
          <w:sz w:val="28"/>
          <w:szCs w:val="28"/>
          <w:u w:val="single"/>
          <w:lang w:eastAsia="ru-RU"/>
        </w:rPr>
        <w:t>Объе́кт нало́гообложе́ния</w:t>
      </w:r>
      <w:r w:rsidRPr="003F3037">
        <w:rPr>
          <w:rFonts w:ascii="Times New Roman" w:hAnsi="Times New Roman"/>
          <w:sz w:val="28"/>
          <w:szCs w:val="28"/>
          <w:lang w:eastAsia="ru-RU"/>
        </w:rPr>
        <w:t xml:space="preserve"> – реализация товаров (работ, услуг), имущество, прибыль, доход, расход или иное обстоятельство, имеющее стоимостную, количественную или физическую характеристику, с наличием которого законодательство о налогах и сборах связывает возникновение у налогоплательщика обязанности по уплате налога. Является одним из обязательных элементов налога.</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В соответствии с п. 1 ст. 38 НК РФ объектами налогообложения могут являться:</w:t>
      </w:r>
    </w:p>
    <w:p w:rsidR="00F63A95" w:rsidRPr="003F3037" w:rsidRDefault="00F63A95" w:rsidP="00D31F29">
      <w:pPr>
        <w:pStyle w:val="a3"/>
        <w:widowControl w:val="0"/>
        <w:numPr>
          <w:ilvl w:val="0"/>
          <w:numId w:val="1"/>
        </w:numPr>
        <w:tabs>
          <w:tab w:val="left" w:pos="993"/>
        </w:tabs>
        <w:spacing w:after="0" w:line="360" w:lineRule="auto"/>
        <w:ind w:left="0" w:firstLine="709"/>
        <w:jc w:val="both"/>
        <w:rPr>
          <w:rFonts w:ascii="Times New Roman" w:hAnsi="Times New Roman"/>
          <w:sz w:val="28"/>
          <w:szCs w:val="28"/>
        </w:rPr>
      </w:pPr>
      <w:r w:rsidRPr="003F3037">
        <w:rPr>
          <w:rFonts w:ascii="Times New Roman" w:hAnsi="Times New Roman"/>
          <w:sz w:val="28"/>
          <w:szCs w:val="28"/>
        </w:rPr>
        <w:t xml:space="preserve">операции по реализации товаров (работ, услуг), </w:t>
      </w:r>
    </w:p>
    <w:p w:rsidR="00F63A95" w:rsidRPr="003F3037" w:rsidRDefault="00F63A95" w:rsidP="00D31F29">
      <w:pPr>
        <w:pStyle w:val="a3"/>
        <w:widowControl w:val="0"/>
        <w:numPr>
          <w:ilvl w:val="0"/>
          <w:numId w:val="1"/>
        </w:numPr>
        <w:tabs>
          <w:tab w:val="left" w:pos="993"/>
        </w:tabs>
        <w:spacing w:after="0" w:line="360" w:lineRule="auto"/>
        <w:ind w:left="0" w:firstLine="709"/>
        <w:jc w:val="both"/>
        <w:rPr>
          <w:rFonts w:ascii="Times New Roman" w:hAnsi="Times New Roman"/>
          <w:sz w:val="28"/>
          <w:szCs w:val="28"/>
        </w:rPr>
      </w:pPr>
      <w:r w:rsidRPr="003F3037">
        <w:rPr>
          <w:rFonts w:ascii="Times New Roman" w:hAnsi="Times New Roman"/>
          <w:sz w:val="28"/>
          <w:szCs w:val="28"/>
        </w:rPr>
        <w:t xml:space="preserve">имущество, </w:t>
      </w:r>
    </w:p>
    <w:p w:rsidR="00F63A95" w:rsidRPr="003F3037" w:rsidRDefault="00F63A95" w:rsidP="00D31F29">
      <w:pPr>
        <w:pStyle w:val="a3"/>
        <w:widowControl w:val="0"/>
        <w:numPr>
          <w:ilvl w:val="0"/>
          <w:numId w:val="1"/>
        </w:numPr>
        <w:tabs>
          <w:tab w:val="left" w:pos="993"/>
        </w:tabs>
        <w:spacing w:after="0" w:line="360" w:lineRule="auto"/>
        <w:ind w:left="0" w:firstLine="709"/>
        <w:jc w:val="both"/>
        <w:rPr>
          <w:rFonts w:ascii="Times New Roman" w:hAnsi="Times New Roman"/>
          <w:sz w:val="28"/>
          <w:szCs w:val="28"/>
        </w:rPr>
      </w:pPr>
      <w:r w:rsidRPr="003F3037">
        <w:rPr>
          <w:rFonts w:ascii="Times New Roman" w:hAnsi="Times New Roman"/>
          <w:sz w:val="28"/>
          <w:szCs w:val="28"/>
        </w:rPr>
        <w:t>прибыль,</w:t>
      </w:r>
    </w:p>
    <w:p w:rsidR="00F63A95" w:rsidRPr="003F3037" w:rsidRDefault="00F63A95" w:rsidP="00D31F29">
      <w:pPr>
        <w:pStyle w:val="a3"/>
        <w:widowControl w:val="0"/>
        <w:numPr>
          <w:ilvl w:val="0"/>
          <w:numId w:val="1"/>
        </w:numPr>
        <w:tabs>
          <w:tab w:val="left" w:pos="993"/>
        </w:tabs>
        <w:spacing w:after="0" w:line="360" w:lineRule="auto"/>
        <w:ind w:left="0" w:firstLine="709"/>
        <w:jc w:val="both"/>
        <w:rPr>
          <w:rFonts w:ascii="Times New Roman" w:hAnsi="Times New Roman"/>
          <w:sz w:val="28"/>
          <w:szCs w:val="28"/>
        </w:rPr>
      </w:pPr>
      <w:r w:rsidRPr="003F3037">
        <w:rPr>
          <w:rFonts w:ascii="Times New Roman" w:hAnsi="Times New Roman"/>
          <w:sz w:val="28"/>
          <w:szCs w:val="28"/>
        </w:rPr>
        <w:t xml:space="preserve"> доход,</w:t>
      </w:r>
    </w:p>
    <w:p w:rsidR="00F63A95" w:rsidRPr="003F3037" w:rsidRDefault="00F63A95" w:rsidP="00D31F29">
      <w:pPr>
        <w:pStyle w:val="a3"/>
        <w:widowControl w:val="0"/>
        <w:numPr>
          <w:ilvl w:val="0"/>
          <w:numId w:val="1"/>
        </w:numPr>
        <w:tabs>
          <w:tab w:val="left" w:pos="993"/>
        </w:tabs>
        <w:spacing w:after="0" w:line="360" w:lineRule="auto"/>
        <w:ind w:left="0" w:firstLine="709"/>
        <w:jc w:val="both"/>
        <w:rPr>
          <w:rFonts w:ascii="Times New Roman" w:hAnsi="Times New Roman"/>
          <w:sz w:val="28"/>
          <w:szCs w:val="28"/>
        </w:rPr>
      </w:pPr>
      <w:r w:rsidRPr="003F3037">
        <w:rPr>
          <w:rFonts w:ascii="Times New Roman" w:hAnsi="Times New Roman"/>
          <w:sz w:val="28"/>
          <w:szCs w:val="28"/>
        </w:rPr>
        <w:t xml:space="preserve">стоимость реализованных товаров (выполненных работ, оказанных услуг) </w:t>
      </w:r>
    </w:p>
    <w:p w:rsidR="00F63A95" w:rsidRPr="003F3037" w:rsidRDefault="00F63A95" w:rsidP="00D31F29">
      <w:pPr>
        <w:pStyle w:val="a3"/>
        <w:widowControl w:val="0"/>
        <w:numPr>
          <w:ilvl w:val="0"/>
          <w:numId w:val="1"/>
        </w:numPr>
        <w:tabs>
          <w:tab w:val="left" w:pos="993"/>
        </w:tabs>
        <w:spacing w:after="0" w:line="360" w:lineRule="auto"/>
        <w:ind w:left="0" w:firstLine="709"/>
        <w:jc w:val="both"/>
        <w:rPr>
          <w:rFonts w:ascii="Times New Roman" w:hAnsi="Times New Roman"/>
          <w:sz w:val="28"/>
          <w:szCs w:val="28"/>
        </w:rPr>
      </w:pPr>
      <w:r w:rsidRPr="003F3037">
        <w:rPr>
          <w:rFonts w:ascii="Times New Roman" w:hAnsi="Times New Roman"/>
          <w:sz w:val="28"/>
          <w:szCs w:val="28"/>
        </w:rPr>
        <w:t>объект, имеющий стоимостную, количественную или физическую характеристики, с наличием которого у налогоплательщика законодательство о налогах и сборах связывает возникновение обязанности по уплате налога.</w:t>
      </w:r>
    </w:p>
    <w:p w:rsidR="00F63A95" w:rsidRPr="003F3037" w:rsidRDefault="00F63A95" w:rsidP="003F3037">
      <w:pPr>
        <w:widowControl w:val="0"/>
        <w:spacing w:after="0" w:line="360" w:lineRule="auto"/>
        <w:ind w:firstLine="709"/>
        <w:jc w:val="both"/>
        <w:outlineLvl w:val="2"/>
        <w:rPr>
          <w:rFonts w:ascii="Times New Roman" w:hAnsi="Times New Roman"/>
          <w:b/>
          <w:bCs/>
          <w:sz w:val="28"/>
          <w:szCs w:val="28"/>
          <w:lang w:eastAsia="ru-RU"/>
        </w:rPr>
      </w:pPr>
      <w:r w:rsidRPr="003F3037">
        <w:rPr>
          <w:rFonts w:ascii="Times New Roman" w:hAnsi="Times New Roman"/>
          <w:b/>
          <w:bCs/>
          <w:sz w:val="28"/>
          <w:szCs w:val="28"/>
          <w:lang w:eastAsia="ru-RU"/>
        </w:rPr>
        <w:t>Имущество, товар, работа, услуга, реализация товаров (работ, услуг).</w:t>
      </w:r>
    </w:p>
    <w:p w:rsidR="00F63A95" w:rsidRPr="003F3037" w:rsidRDefault="00F63A95" w:rsidP="003F3037">
      <w:pPr>
        <w:widowControl w:val="0"/>
        <w:spacing w:after="0" w:line="360" w:lineRule="auto"/>
        <w:ind w:firstLine="709"/>
        <w:jc w:val="both"/>
        <w:rPr>
          <w:rFonts w:ascii="Times New Roman" w:hAnsi="Times New Roman"/>
          <w:sz w:val="28"/>
          <w:szCs w:val="28"/>
          <w:lang w:eastAsia="ru-RU"/>
        </w:rPr>
      </w:pPr>
      <w:r w:rsidRPr="003F3037">
        <w:rPr>
          <w:rFonts w:ascii="Times New Roman" w:hAnsi="Times New Roman"/>
          <w:sz w:val="28"/>
          <w:szCs w:val="28"/>
          <w:lang w:eastAsia="ru-RU"/>
        </w:rPr>
        <w:t>1. Под имуществом в НК РФ понимаются виды объектов гражданских прав (за исключением имущественных прав), относящихся к имуществу в соответствии с Гражданским кодексом РФ.</w:t>
      </w:r>
    </w:p>
    <w:p w:rsidR="00F63A95" w:rsidRPr="003F3037" w:rsidRDefault="00F63A95" w:rsidP="003F3037">
      <w:pPr>
        <w:widowControl w:val="0"/>
        <w:spacing w:after="0" w:line="360" w:lineRule="auto"/>
        <w:ind w:firstLine="709"/>
        <w:jc w:val="both"/>
        <w:rPr>
          <w:rFonts w:ascii="Times New Roman" w:hAnsi="Times New Roman"/>
          <w:sz w:val="28"/>
          <w:szCs w:val="28"/>
          <w:lang w:eastAsia="ru-RU"/>
        </w:rPr>
      </w:pPr>
      <w:r w:rsidRPr="003F3037">
        <w:rPr>
          <w:rFonts w:ascii="Times New Roman" w:hAnsi="Times New Roman"/>
          <w:sz w:val="28"/>
          <w:szCs w:val="28"/>
          <w:lang w:eastAsia="ru-RU"/>
        </w:rPr>
        <w:t>2. Товаром для целей НК РФ признаётся любое имущество, реализуемое либо предназначенное для реализации. В целях регулирования отношений, связанных с взиманием таможенных платежей, к товарам относится и иное имущество, определяемое Таможенным кодексом РФ.</w:t>
      </w:r>
    </w:p>
    <w:p w:rsidR="00F63A95" w:rsidRPr="003F3037" w:rsidRDefault="00F63A95" w:rsidP="003F3037">
      <w:pPr>
        <w:widowControl w:val="0"/>
        <w:spacing w:after="0" w:line="360" w:lineRule="auto"/>
        <w:ind w:firstLine="709"/>
        <w:jc w:val="both"/>
        <w:rPr>
          <w:rFonts w:ascii="Times New Roman" w:hAnsi="Times New Roman"/>
          <w:sz w:val="28"/>
          <w:szCs w:val="28"/>
          <w:lang w:eastAsia="ru-RU"/>
        </w:rPr>
      </w:pPr>
      <w:r w:rsidRPr="003F3037">
        <w:rPr>
          <w:rFonts w:ascii="Times New Roman" w:hAnsi="Times New Roman"/>
          <w:sz w:val="28"/>
          <w:szCs w:val="28"/>
          <w:lang w:eastAsia="ru-RU"/>
        </w:rPr>
        <w:t>3. Работой для целей налогообложения признаётся деятельность, результаты которой имеют материальное выражение и могут быть реализованы для удовлетворения потребностей организации и (или) физических лиц.</w:t>
      </w:r>
    </w:p>
    <w:p w:rsidR="00F63A95" w:rsidRPr="003F3037" w:rsidRDefault="00F63A95" w:rsidP="003F3037">
      <w:pPr>
        <w:widowControl w:val="0"/>
        <w:spacing w:after="0" w:line="360" w:lineRule="auto"/>
        <w:ind w:firstLine="709"/>
        <w:jc w:val="both"/>
        <w:rPr>
          <w:rFonts w:ascii="Times New Roman" w:hAnsi="Times New Roman"/>
          <w:sz w:val="28"/>
          <w:szCs w:val="28"/>
          <w:lang w:eastAsia="ru-RU"/>
        </w:rPr>
      </w:pPr>
      <w:r w:rsidRPr="003F3037">
        <w:rPr>
          <w:rFonts w:ascii="Times New Roman" w:hAnsi="Times New Roman"/>
          <w:sz w:val="28"/>
          <w:szCs w:val="28"/>
          <w:lang w:eastAsia="ru-RU"/>
        </w:rPr>
        <w:t>4. Услугой для целей налогообложения признаётся деятельность, результаты которой не имеют материального выражения, реализуются и потребляются в процессе осуществления этой деятельности.</w:t>
      </w:r>
    </w:p>
    <w:p w:rsidR="00F63A95" w:rsidRPr="003F3037" w:rsidRDefault="00F63A95" w:rsidP="003F3037">
      <w:pPr>
        <w:widowControl w:val="0"/>
        <w:spacing w:after="0" w:line="360" w:lineRule="auto"/>
        <w:ind w:firstLine="709"/>
        <w:jc w:val="both"/>
        <w:rPr>
          <w:rFonts w:ascii="Times New Roman" w:hAnsi="Times New Roman"/>
          <w:sz w:val="28"/>
          <w:szCs w:val="28"/>
          <w:lang w:eastAsia="ru-RU"/>
        </w:rPr>
      </w:pPr>
      <w:r w:rsidRPr="003F3037">
        <w:rPr>
          <w:rFonts w:ascii="Times New Roman" w:hAnsi="Times New Roman"/>
          <w:sz w:val="28"/>
          <w:szCs w:val="28"/>
          <w:lang w:eastAsia="ru-RU"/>
        </w:rPr>
        <w:t>5. Реализацией</w:t>
      </w:r>
    </w:p>
    <w:p w:rsidR="00F63A95" w:rsidRPr="003F3037" w:rsidRDefault="00F63A95" w:rsidP="00D31F29">
      <w:pPr>
        <w:widowControl w:val="0"/>
        <w:numPr>
          <w:ilvl w:val="0"/>
          <w:numId w:val="2"/>
        </w:numPr>
        <w:tabs>
          <w:tab w:val="left" w:pos="993"/>
        </w:tabs>
        <w:spacing w:after="0" w:line="360" w:lineRule="auto"/>
        <w:ind w:left="0" w:firstLine="709"/>
        <w:jc w:val="both"/>
        <w:rPr>
          <w:rFonts w:ascii="Times New Roman" w:hAnsi="Times New Roman"/>
          <w:sz w:val="28"/>
          <w:szCs w:val="28"/>
          <w:lang w:eastAsia="ru-RU"/>
        </w:rPr>
      </w:pPr>
      <w:r w:rsidRPr="003F3037">
        <w:rPr>
          <w:rFonts w:ascii="Times New Roman" w:hAnsi="Times New Roman"/>
          <w:sz w:val="28"/>
          <w:szCs w:val="28"/>
          <w:lang w:eastAsia="ru-RU"/>
        </w:rPr>
        <w:t>товаров</w:t>
      </w:r>
    </w:p>
    <w:p w:rsidR="00F63A95" w:rsidRPr="003F3037" w:rsidRDefault="00F63A95" w:rsidP="00D31F29">
      <w:pPr>
        <w:widowControl w:val="0"/>
        <w:numPr>
          <w:ilvl w:val="0"/>
          <w:numId w:val="2"/>
        </w:numPr>
        <w:tabs>
          <w:tab w:val="left" w:pos="993"/>
        </w:tabs>
        <w:spacing w:after="0" w:line="360" w:lineRule="auto"/>
        <w:ind w:left="0" w:firstLine="709"/>
        <w:jc w:val="both"/>
        <w:rPr>
          <w:rFonts w:ascii="Times New Roman" w:hAnsi="Times New Roman"/>
          <w:sz w:val="28"/>
          <w:szCs w:val="28"/>
          <w:lang w:eastAsia="ru-RU"/>
        </w:rPr>
      </w:pPr>
      <w:r w:rsidRPr="003F3037">
        <w:rPr>
          <w:rFonts w:ascii="Times New Roman" w:hAnsi="Times New Roman"/>
          <w:sz w:val="28"/>
          <w:szCs w:val="28"/>
          <w:lang w:eastAsia="ru-RU"/>
        </w:rPr>
        <w:t>работ</w:t>
      </w:r>
    </w:p>
    <w:p w:rsidR="00F63A95" w:rsidRPr="003F3037" w:rsidRDefault="00F63A95" w:rsidP="00D31F29">
      <w:pPr>
        <w:widowControl w:val="0"/>
        <w:numPr>
          <w:ilvl w:val="0"/>
          <w:numId w:val="2"/>
        </w:numPr>
        <w:tabs>
          <w:tab w:val="left" w:pos="993"/>
        </w:tabs>
        <w:spacing w:after="0" w:line="360" w:lineRule="auto"/>
        <w:ind w:left="0" w:firstLine="709"/>
        <w:jc w:val="both"/>
        <w:rPr>
          <w:rFonts w:ascii="Times New Roman" w:hAnsi="Times New Roman"/>
          <w:sz w:val="28"/>
          <w:szCs w:val="28"/>
          <w:lang w:eastAsia="ru-RU"/>
        </w:rPr>
      </w:pPr>
      <w:r w:rsidRPr="003F3037">
        <w:rPr>
          <w:rFonts w:ascii="Times New Roman" w:hAnsi="Times New Roman"/>
          <w:sz w:val="28"/>
          <w:szCs w:val="28"/>
          <w:lang w:eastAsia="ru-RU"/>
        </w:rPr>
        <w:t>услуг</w:t>
      </w:r>
    </w:p>
    <w:p w:rsidR="00F63A95" w:rsidRPr="003F3037" w:rsidRDefault="00F63A95" w:rsidP="003F3037">
      <w:pPr>
        <w:widowControl w:val="0"/>
        <w:spacing w:after="0" w:line="360" w:lineRule="auto"/>
        <w:ind w:firstLine="709"/>
        <w:jc w:val="both"/>
        <w:rPr>
          <w:rFonts w:ascii="Times New Roman" w:hAnsi="Times New Roman"/>
          <w:sz w:val="28"/>
          <w:szCs w:val="28"/>
          <w:lang w:eastAsia="ru-RU"/>
        </w:rPr>
      </w:pPr>
      <w:r w:rsidRPr="003F3037">
        <w:rPr>
          <w:rFonts w:ascii="Times New Roman" w:hAnsi="Times New Roman"/>
          <w:sz w:val="28"/>
          <w:szCs w:val="28"/>
          <w:lang w:eastAsia="ru-RU"/>
        </w:rPr>
        <w:t>организацией или индивидуальным предпринимателем в НК РФ признаётся соответственно</w:t>
      </w:r>
    </w:p>
    <w:p w:rsidR="00F63A95" w:rsidRPr="003F3037" w:rsidRDefault="00F63A95" w:rsidP="00D31F29">
      <w:pPr>
        <w:widowControl w:val="0"/>
        <w:numPr>
          <w:ilvl w:val="0"/>
          <w:numId w:val="3"/>
        </w:numPr>
        <w:tabs>
          <w:tab w:val="left" w:pos="1134"/>
        </w:tabs>
        <w:spacing w:after="0" w:line="360" w:lineRule="auto"/>
        <w:ind w:left="0" w:firstLine="709"/>
        <w:jc w:val="both"/>
        <w:rPr>
          <w:rFonts w:ascii="Times New Roman" w:hAnsi="Times New Roman"/>
          <w:sz w:val="28"/>
          <w:szCs w:val="28"/>
          <w:lang w:eastAsia="ru-RU"/>
        </w:rPr>
      </w:pPr>
      <w:r w:rsidRPr="003F3037">
        <w:rPr>
          <w:rFonts w:ascii="Times New Roman" w:hAnsi="Times New Roman"/>
          <w:sz w:val="28"/>
          <w:szCs w:val="28"/>
          <w:lang w:eastAsia="ru-RU"/>
        </w:rPr>
        <w:t>передача права собственности на товары одним лицом для другого лица</w:t>
      </w:r>
    </w:p>
    <w:p w:rsidR="00F63A95" w:rsidRPr="003F3037" w:rsidRDefault="00F63A95" w:rsidP="00D31F29">
      <w:pPr>
        <w:widowControl w:val="0"/>
        <w:numPr>
          <w:ilvl w:val="0"/>
          <w:numId w:val="3"/>
        </w:numPr>
        <w:tabs>
          <w:tab w:val="left" w:pos="1134"/>
        </w:tabs>
        <w:spacing w:after="0" w:line="360" w:lineRule="auto"/>
        <w:ind w:left="0" w:firstLine="709"/>
        <w:jc w:val="both"/>
        <w:rPr>
          <w:rFonts w:ascii="Times New Roman" w:hAnsi="Times New Roman"/>
          <w:sz w:val="28"/>
          <w:szCs w:val="28"/>
          <w:lang w:eastAsia="ru-RU"/>
        </w:rPr>
      </w:pPr>
      <w:r w:rsidRPr="003F3037">
        <w:rPr>
          <w:rFonts w:ascii="Times New Roman" w:hAnsi="Times New Roman"/>
          <w:sz w:val="28"/>
          <w:szCs w:val="28"/>
          <w:lang w:eastAsia="ru-RU"/>
        </w:rPr>
        <w:t>передача результатов выполненных работ одним лицом для другого лица</w:t>
      </w:r>
    </w:p>
    <w:p w:rsidR="00F63A95" w:rsidRPr="00B220F5" w:rsidRDefault="00F63A95" w:rsidP="003F3037">
      <w:pPr>
        <w:widowControl w:val="0"/>
        <w:numPr>
          <w:ilvl w:val="0"/>
          <w:numId w:val="3"/>
        </w:numPr>
        <w:tabs>
          <w:tab w:val="left" w:pos="1134"/>
        </w:tabs>
        <w:spacing w:after="0" w:line="360" w:lineRule="auto"/>
        <w:ind w:left="0" w:firstLine="709"/>
        <w:jc w:val="both"/>
        <w:rPr>
          <w:rFonts w:ascii="Times New Roman" w:hAnsi="Times New Roman"/>
          <w:sz w:val="28"/>
          <w:szCs w:val="28"/>
          <w:lang w:eastAsia="ru-RU"/>
        </w:rPr>
      </w:pPr>
      <w:r w:rsidRPr="00B220F5">
        <w:rPr>
          <w:rFonts w:ascii="Times New Roman" w:hAnsi="Times New Roman"/>
          <w:sz w:val="28"/>
          <w:szCs w:val="28"/>
          <w:lang w:eastAsia="ru-RU"/>
        </w:rPr>
        <w:t>оказание услуг одним лицом другому лицу</w:t>
      </w:r>
      <w:r w:rsidR="00B220F5" w:rsidRPr="00B220F5">
        <w:rPr>
          <w:rFonts w:ascii="Times New Roman" w:hAnsi="Times New Roman"/>
          <w:sz w:val="28"/>
          <w:szCs w:val="28"/>
          <w:lang w:eastAsia="ru-RU"/>
        </w:rPr>
        <w:t xml:space="preserve"> </w:t>
      </w:r>
      <w:r w:rsidRPr="00B220F5">
        <w:rPr>
          <w:rFonts w:ascii="Times New Roman" w:hAnsi="Times New Roman"/>
          <w:sz w:val="28"/>
          <w:szCs w:val="28"/>
          <w:lang w:eastAsia="ru-RU"/>
        </w:rPr>
        <w:t>на возмездной основе, а в случаях, предусмотренных НК РФ, – и на безвозмездной основе.</w:t>
      </w:r>
    </w:p>
    <w:p w:rsidR="00F63A95" w:rsidRPr="003F3037" w:rsidRDefault="00F63A95" w:rsidP="00D31F29">
      <w:pPr>
        <w:widowControl w:val="0"/>
        <w:spacing w:after="0" w:line="360" w:lineRule="auto"/>
        <w:ind w:firstLine="709"/>
        <w:jc w:val="both"/>
        <w:rPr>
          <w:rFonts w:ascii="Times New Roman" w:hAnsi="Times New Roman"/>
          <w:sz w:val="28"/>
          <w:szCs w:val="28"/>
          <w:lang w:eastAsia="ru-RU"/>
        </w:rPr>
      </w:pPr>
      <w:r w:rsidRPr="003F3037">
        <w:rPr>
          <w:rFonts w:ascii="Times New Roman" w:hAnsi="Times New Roman"/>
          <w:sz w:val="28"/>
          <w:szCs w:val="28"/>
          <w:lang w:eastAsia="ru-RU"/>
        </w:rPr>
        <w:t>В частности, передачей (оказанием) на возмездной основе и, соответственно, реализацией признаётся обмен товарами, работами или услугами.</w:t>
      </w:r>
    </w:p>
    <w:p w:rsidR="00F63A95" w:rsidRPr="003F3037" w:rsidRDefault="00F63A95" w:rsidP="00D31F29">
      <w:pPr>
        <w:widowControl w:val="0"/>
        <w:spacing w:after="0" w:line="360" w:lineRule="auto"/>
        <w:ind w:firstLine="709"/>
        <w:jc w:val="both"/>
        <w:rPr>
          <w:rFonts w:ascii="Times New Roman" w:hAnsi="Times New Roman"/>
          <w:sz w:val="28"/>
          <w:szCs w:val="28"/>
          <w:lang w:eastAsia="ru-RU"/>
        </w:rPr>
      </w:pPr>
      <w:r w:rsidRPr="003F3037">
        <w:rPr>
          <w:rFonts w:ascii="Times New Roman" w:hAnsi="Times New Roman"/>
          <w:sz w:val="28"/>
          <w:szCs w:val="28"/>
          <w:lang w:eastAsia="ru-RU"/>
        </w:rPr>
        <w:t>Место и момент фактической реализации товаров, работ или услуг определяются в соответствии с частью второй НК РФ.</w:t>
      </w:r>
    </w:p>
    <w:p w:rsidR="00F63A95" w:rsidRPr="003F3037" w:rsidRDefault="00F63A95" w:rsidP="00D31F29">
      <w:pPr>
        <w:widowControl w:val="0"/>
        <w:spacing w:after="0" w:line="360" w:lineRule="auto"/>
        <w:ind w:firstLine="709"/>
        <w:jc w:val="both"/>
        <w:rPr>
          <w:rFonts w:ascii="Times New Roman" w:hAnsi="Times New Roman"/>
          <w:sz w:val="28"/>
          <w:szCs w:val="28"/>
          <w:lang w:eastAsia="ru-RU"/>
        </w:rPr>
      </w:pPr>
      <w:r w:rsidRPr="003F3037">
        <w:rPr>
          <w:rFonts w:ascii="Times New Roman" w:hAnsi="Times New Roman"/>
          <w:sz w:val="28"/>
          <w:szCs w:val="28"/>
          <w:lang w:eastAsia="ru-RU"/>
        </w:rPr>
        <w:t>Не признаётся реализацией товаров, работ или услуг:</w:t>
      </w:r>
    </w:p>
    <w:p w:rsidR="00F63A95" w:rsidRPr="003F3037" w:rsidRDefault="00F63A95" w:rsidP="00D31F29">
      <w:pPr>
        <w:widowControl w:val="0"/>
        <w:spacing w:after="0" w:line="360" w:lineRule="auto"/>
        <w:ind w:firstLine="709"/>
        <w:jc w:val="both"/>
        <w:rPr>
          <w:rFonts w:ascii="Times New Roman" w:hAnsi="Times New Roman"/>
          <w:sz w:val="28"/>
          <w:szCs w:val="28"/>
          <w:lang w:eastAsia="ru-RU"/>
        </w:rPr>
      </w:pPr>
      <w:r w:rsidRPr="003F3037">
        <w:rPr>
          <w:rFonts w:ascii="Times New Roman" w:hAnsi="Times New Roman"/>
          <w:sz w:val="28"/>
          <w:szCs w:val="28"/>
          <w:lang w:eastAsia="ru-RU"/>
        </w:rPr>
        <w:t>1) осуществление операций, связанных с обращением российской или иностранной валюты (за исключением целей нумизматики);</w:t>
      </w:r>
    </w:p>
    <w:p w:rsidR="00F63A95" w:rsidRPr="003F3037" w:rsidRDefault="00F63A95" w:rsidP="00D31F29">
      <w:pPr>
        <w:widowControl w:val="0"/>
        <w:spacing w:after="0" w:line="360" w:lineRule="auto"/>
        <w:ind w:firstLine="709"/>
        <w:jc w:val="both"/>
        <w:rPr>
          <w:rFonts w:ascii="Times New Roman" w:hAnsi="Times New Roman"/>
          <w:sz w:val="28"/>
          <w:szCs w:val="28"/>
          <w:lang w:eastAsia="ru-RU"/>
        </w:rPr>
      </w:pPr>
      <w:r w:rsidRPr="003F3037">
        <w:rPr>
          <w:rFonts w:ascii="Times New Roman" w:hAnsi="Times New Roman"/>
          <w:sz w:val="28"/>
          <w:szCs w:val="28"/>
          <w:lang w:eastAsia="ru-RU"/>
        </w:rPr>
        <w:t>2) передача основных средств, нематериальных активов и (или) иного имущества организации её правопреемнику (правопреемникам) при реорганизации этой организации;</w:t>
      </w:r>
    </w:p>
    <w:p w:rsidR="00F63A95" w:rsidRPr="003F3037" w:rsidRDefault="00F63A95" w:rsidP="00D31F29">
      <w:pPr>
        <w:widowControl w:val="0"/>
        <w:spacing w:after="0" w:line="360" w:lineRule="auto"/>
        <w:ind w:firstLine="709"/>
        <w:jc w:val="both"/>
        <w:rPr>
          <w:rFonts w:ascii="Times New Roman" w:hAnsi="Times New Roman"/>
          <w:sz w:val="28"/>
          <w:szCs w:val="28"/>
          <w:lang w:eastAsia="ru-RU"/>
        </w:rPr>
      </w:pPr>
      <w:r w:rsidRPr="003F3037">
        <w:rPr>
          <w:rFonts w:ascii="Times New Roman" w:hAnsi="Times New Roman"/>
          <w:sz w:val="28"/>
          <w:szCs w:val="28"/>
          <w:lang w:eastAsia="ru-RU"/>
        </w:rPr>
        <w:t>3) передача основных средств, нематериальных активов и (или) иного имущества некоммерческим организациям на осуществление основной уставной деятельности, не связанной с предпринимательской деятельностью;</w:t>
      </w:r>
    </w:p>
    <w:p w:rsidR="00F63A95" w:rsidRPr="003F3037" w:rsidRDefault="00F63A95" w:rsidP="00D31F29">
      <w:pPr>
        <w:widowControl w:val="0"/>
        <w:spacing w:after="0" w:line="360" w:lineRule="auto"/>
        <w:ind w:firstLine="709"/>
        <w:jc w:val="both"/>
        <w:rPr>
          <w:rFonts w:ascii="Times New Roman" w:hAnsi="Times New Roman"/>
          <w:sz w:val="28"/>
          <w:szCs w:val="28"/>
          <w:lang w:eastAsia="ru-RU"/>
        </w:rPr>
      </w:pPr>
      <w:r w:rsidRPr="003F3037">
        <w:rPr>
          <w:rFonts w:ascii="Times New Roman" w:hAnsi="Times New Roman"/>
          <w:sz w:val="28"/>
          <w:szCs w:val="28"/>
          <w:lang w:eastAsia="ru-RU"/>
        </w:rPr>
        <w:t>4) передача имущества, если такая передача носит инвестиционный характер (в частности, вклады в уставный (складочный) капитал хозяйственных обществ и товариществ, вклады по договору простого товарищества (договору о совместной деятельности), паевые взносы в паевые фонды кооперативов);</w:t>
      </w:r>
    </w:p>
    <w:p w:rsidR="00F63A95" w:rsidRPr="003F3037" w:rsidRDefault="00F63A95" w:rsidP="00D31F29">
      <w:pPr>
        <w:widowControl w:val="0"/>
        <w:spacing w:after="0" w:line="360" w:lineRule="auto"/>
        <w:ind w:firstLine="709"/>
        <w:jc w:val="both"/>
        <w:rPr>
          <w:rFonts w:ascii="Times New Roman" w:hAnsi="Times New Roman"/>
          <w:sz w:val="28"/>
          <w:szCs w:val="28"/>
          <w:lang w:eastAsia="ru-RU"/>
        </w:rPr>
      </w:pPr>
      <w:r w:rsidRPr="003F3037">
        <w:rPr>
          <w:rFonts w:ascii="Times New Roman" w:hAnsi="Times New Roman"/>
          <w:sz w:val="28"/>
          <w:szCs w:val="28"/>
          <w:lang w:eastAsia="ru-RU"/>
        </w:rPr>
        <w:t>5) передача имущества в пределах первоначального взноса участнику хозяйственного общества или товарищества (его правопреемнику или наследнику) при выходе (выбытии) из хозяйственного общества или товарищества, а также при распределении имущества ликвидируемого хозяйственного общества или товарищества между его участниками;</w:t>
      </w:r>
    </w:p>
    <w:p w:rsidR="00F63A95" w:rsidRPr="003F3037" w:rsidRDefault="00F63A95" w:rsidP="00D31F29">
      <w:pPr>
        <w:widowControl w:val="0"/>
        <w:spacing w:after="0" w:line="360" w:lineRule="auto"/>
        <w:ind w:firstLine="709"/>
        <w:jc w:val="both"/>
        <w:rPr>
          <w:rFonts w:ascii="Times New Roman" w:hAnsi="Times New Roman"/>
          <w:sz w:val="28"/>
          <w:szCs w:val="28"/>
          <w:lang w:eastAsia="ru-RU"/>
        </w:rPr>
      </w:pPr>
      <w:r w:rsidRPr="003F3037">
        <w:rPr>
          <w:rFonts w:ascii="Times New Roman" w:hAnsi="Times New Roman"/>
          <w:sz w:val="28"/>
          <w:szCs w:val="28"/>
          <w:lang w:eastAsia="ru-RU"/>
        </w:rPr>
        <w:t>6) передача имущества в пределах первоначального взноса участнику договора простого товарищества (договора о совместной деятельности) или его правопреемнику в случае выдела его доли из имущества, находящегося в общей собственности участников договора, или раздела такого имущества;</w:t>
      </w:r>
    </w:p>
    <w:p w:rsidR="00F63A95" w:rsidRPr="003F3037" w:rsidRDefault="00F63A95" w:rsidP="00D31F29">
      <w:pPr>
        <w:widowControl w:val="0"/>
        <w:spacing w:after="0" w:line="360" w:lineRule="auto"/>
        <w:ind w:firstLine="709"/>
        <w:jc w:val="both"/>
        <w:rPr>
          <w:rFonts w:ascii="Times New Roman" w:hAnsi="Times New Roman"/>
          <w:sz w:val="28"/>
          <w:szCs w:val="28"/>
          <w:lang w:eastAsia="ru-RU"/>
        </w:rPr>
      </w:pPr>
      <w:r w:rsidRPr="003F3037">
        <w:rPr>
          <w:rFonts w:ascii="Times New Roman" w:hAnsi="Times New Roman"/>
          <w:sz w:val="28"/>
          <w:szCs w:val="28"/>
          <w:lang w:eastAsia="ru-RU"/>
        </w:rPr>
        <w:t>7) передача жилых помещений физическим лицам в домах государственного или муниципального жилищного фонда при проведении приватизации;</w:t>
      </w:r>
    </w:p>
    <w:p w:rsidR="00F63A95" w:rsidRPr="003F3037" w:rsidRDefault="00F63A95" w:rsidP="00D31F29">
      <w:pPr>
        <w:widowControl w:val="0"/>
        <w:spacing w:after="0" w:line="360" w:lineRule="auto"/>
        <w:ind w:firstLine="709"/>
        <w:jc w:val="both"/>
        <w:rPr>
          <w:rFonts w:ascii="Times New Roman" w:hAnsi="Times New Roman"/>
          <w:sz w:val="28"/>
          <w:szCs w:val="28"/>
          <w:lang w:eastAsia="ru-RU"/>
        </w:rPr>
      </w:pPr>
      <w:r w:rsidRPr="003F3037">
        <w:rPr>
          <w:rFonts w:ascii="Times New Roman" w:hAnsi="Times New Roman"/>
          <w:sz w:val="28"/>
          <w:szCs w:val="28"/>
          <w:lang w:eastAsia="ru-RU"/>
        </w:rPr>
        <w:t>8) изъятие имущества путём конфискации, наследование имущества, а также обращение в собственность иных лиц бесхозяйных и брошенных вещей, бесхозяйных животных, находки, клада в соответствии с нормами Гражданского кодекса РФ;</w:t>
      </w:r>
    </w:p>
    <w:p w:rsidR="00F63A95" w:rsidRPr="003F3037" w:rsidRDefault="00F63A95" w:rsidP="00D31F29">
      <w:pPr>
        <w:widowControl w:val="0"/>
        <w:spacing w:after="0" w:line="360" w:lineRule="auto"/>
        <w:ind w:firstLine="709"/>
        <w:jc w:val="both"/>
        <w:rPr>
          <w:rFonts w:ascii="Times New Roman" w:hAnsi="Times New Roman"/>
          <w:sz w:val="28"/>
          <w:szCs w:val="28"/>
          <w:lang w:eastAsia="ru-RU"/>
        </w:rPr>
      </w:pPr>
      <w:r w:rsidRPr="003F3037">
        <w:rPr>
          <w:rFonts w:ascii="Times New Roman" w:hAnsi="Times New Roman"/>
          <w:sz w:val="28"/>
          <w:szCs w:val="28"/>
          <w:lang w:eastAsia="ru-RU"/>
        </w:rPr>
        <w:t>9) иные операции в случаях, предусмотренных НК РФ.</w:t>
      </w:r>
    </w:p>
    <w:p w:rsidR="00F63A95" w:rsidRPr="003F3037" w:rsidRDefault="00F63A95" w:rsidP="003F3037">
      <w:pPr>
        <w:widowControl w:val="0"/>
        <w:spacing w:after="0" w:line="360" w:lineRule="auto"/>
        <w:ind w:firstLine="709"/>
        <w:jc w:val="both"/>
        <w:outlineLvl w:val="2"/>
        <w:rPr>
          <w:rFonts w:ascii="Times New Roman" w:hAnsi="Times New Roman"/>
          <w:b/>
          <w:bCs/>
          <w:sz w:val="28"/>
          <w:szCs w:val="28"/>
          <w:lang w:eastAsia="ru-RU"/>
        </w:rPr>
      </w:pPr>
      <w:r w:rsidRPr="003F3037">
        <w:rPr>
          <w:rFonts w:ascii="Times New Roman" w:hAnsi="Times New Roman"/>
          <w:b/>
          <w:bCs/>
          <w:sz w:val="28"/>
          <w:szCs w:val="28"/>
          <w:lang w:eastAsia="ru-RU"/>
        </w:rPr>
        <w:t>Доход, дивиденд, проценты.</w:t>
      </w:r>
    </w:p>
    <w:p w:rsidR="00F63A95" w:rsidRPr="003F3037" w:rsidRDefault="00F63A95" w:rsidP="003F3037">
      <w:pPr>
        <w:widowControl w:val="0"/>
        <w:spacing w:after="0" w:line="360" w:lineRule="auto"/>
        <w:ind w:firstLine="709"/>
        <w:jc w:val="both"/>
        <w:rPr>
          <w:rFonts w:ascii="Times New Roman" w:hAnsi="Times New Roman"/>
          <w:sz w:val="28"/>
          <w:szCs w:val="28"/>
          <w:lang w:eastAsia="ru-RU"/>
        </w:rPr>
      </w:pPr>
      <w:r w:rsidRPr="003F3037">
        <w:rPr>
          <w:rFonts w:ascii="Times New Roman" w:hAnsi="Times New Roman"/>
          <w:sz w:val="28"/>
          <w:szCs w:val="28"/>
          <w:lang w:eastAsia="ru-RU"/>
        </w:rPr>
        <w:t>1. Доходом в НК РФ признается экономическая выгода в денежной или натуральной форме, учитываемая в случае возможности её оценки и в той мере, в которой такую выгоду можно оценить, и определяемая в соответствии с главой 23 "Налог на доходы физических лиц" и главой 25 "Налог на прибыль организаций" НК РФ.</w:t>
      </w:r>
    </w:p>
    <w:p w:rsidR="00F63A95" w:rsidRPr="003F3037" w:rsidRDefault="00F63A95" w:rsidP="003F3037">
      <w:pPr>
        <w:widowControl w:val="0"/>
        <w:spacing w:after="0" w:line="360" w:lineRule="auto"/>
        <w:ind w:firstLine="709"/>
        <w:jc w:val="both"/>
        <w:rPr>
          <w:rFonts w:ascii="Times New Roman" w:hAnsi="Times New Roman"/>
          <w:sz w:val="28"/>
          <w:szCs w:val="28"/>
          <w:lang w:eastAsia="ru-RU"/>
        </w:rPr>
      </w:pPr>
      <w:r w:rsidRPr="003F3037">
        <w:rPr>
          <w:rFonts w:ascii="Times New Roman" w:hAnsi="Times New Roman"/>
          <w:sz w:val="28"/>
          <w:szCs w:val="28"/>
          <w:lang w:eastAsia="ru-RU"/>
        </w:rPr>
        <w:t>В соответствии с этими главами осуществляется также разграничение доходов, полученных от источников в Российской Федерации, и доходов, полученных от источников за пределами Российской Федерации.</w:t>
      </w:r>
    </w:p>
    <w:p w:rsidR="00F63A95" w:rsidRPr="003F3037" w:rsidRDefault="00F63A95" w:rsidP="003F3037">
      <w:pPr>
        <w:widowControl w:val="0"/>
        <w:spacing w:after="0" w:line="360" w:lineRule="auto"/>
        <w:ind w:firstLine="709"/>
        <w:jc w:val="both"/>
        <w:rPr>
          <w:rFonts w:ascii="Times New Roman" w:hAnsi="Times New Roman"/>
          <w:sz w:val="28"/>
          <w:szCs w:val="28"/>
          <w:lang w:eastAsia="ru-RU"/>
        </w:rPr>
      </w:pPr>
      <w:r w:rsidRPr="003F3037">
        <w:rPr>
          <w:rFonts w:ascii="Times New Roman" w:hAnsi="Times New Roman"/>
          <w:sz w:val="28"/>
          <w:szCs w:val="28"/>
          <w:lang w:eastAsia="ru-RU"/>
        </w:rPr>
        <w:t>Если положения НК РФ не позволяют однозначно отнести полученные налогоплательщиком доходы к доходам от источников в Российской Федерации либо к доходам от источников за пределами Российской Федерации, отнесение дохода к тому или иному источнику осуществляется федеральным органом исполнительной власти, уполномоченным по контролю и надзору в области налогов и сборов. В аналогичном порядке в указанных доходах определяется доля, которая может быть отнесена к доходам от источников в Российской Федерации, и доли, которые могут быть отнесены к доходам от источников за пределами Российской Федерации.</w:t>
      </w:r>
    </w:p>
    <w:p w:rsidR="00F63A95" w:rsidRPr="003F3037" w:rsidRDefault="00F63A95" w:rsidP="003F3037">
      <w:pPr>
        <w:widowControl w:val="0"/>
        <w:spacing w:after="0" w:line="360" w:lineRule="auto"/>
        <w:ind w:firstLine="709"/>
        <w:jc w:val="both"/>
        <w:rPr>
          <w:rFonts w:ascii="Times New Roman" w:hAnsi="Times New Roman"/>
          <w:sz w:val="28"/>
          <w:szCs w:val="28"/>
          <w:lang w:eastAsia="ru-RU"/>
        </w:rPr>
      </w:pPr>
      <w:r w:rsidRPr="003F3037">
        <w:rPr>
          <w:rFonts w:ascii="Times New Roman" w:hAnsi="Times New Roman"/>
          <w:sz w:val="28"/>
          <w:szCs w:val="28"/>
          <w:lang w:eastAsia="ru-RU"/>
        </w:rPr>
        <w:t>2. Дивидендом в НК РФ признаётся любой доход, полученный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rsidR="00F63A95" w:rsidRPr="003F3037" w:rsidRDefault="00F63A95" w:rsidP="003F3037">
      <w:pPr>
        <w:widowControl w:val="0"/>
        <w:spacing w:after="0" w:line="360" w:lineRule="auto"/>
        <w:ind w:firstLine="709"/>
        <w:jc w:val="both"/>
        <w:rPr>
          <w:rFonts w:ascii="Times New Roman" w:hAnsi="Times New Roman"/>
          <w:sz w:val="28"/>
          <w:szCs w:val="28"/>
          <w:lang w:eastAsia="ru-RU"/>
        </w:rPr>
      </w:pPr>
      <w:r w:rsidRPr="003F3037">
        <w:rPr>
          <w:rFonts w:ascii="Times New Roman" w:hAnsi="Times New Roman"/>
          <w:sz w:val="28"/>
          <w:szCs w:val="28"/>
          <w:lang w:eastAsia="ru-RU"/>
        </w:rPr>
        <w:t>К дивидендам также относятся любые доходы, получаемые из источников за пределами Российской Федерации, относящиеся к дивидендам в соответствии с законодательствами иностранных государств.</w:t>
      </w:r>
    </w:p>
    <w:p w:rsidR="00F63A95" w:rsidRPr="003F3037" w:rsidRDefault="00F63A95" w:rsidP="003F3037">
      <w:pPr>
        <w:widowControl w:val="0"/>
        <w:spacing w:after="0" w:line="360" w:lineRule="auto"/>
        <w:ind w:firstLine="709"/>
        <w:jc w:val="both"/>
        <w:rPr>
          <w:rFonts w:ascii="Times New Roman" w:hAnsi="Times New Roman"/>
          <w:sz w:val="28"/>
          <w:szCs w:val="28"/>
          <w:lang w:eastAsia="ru-RU"/>
        </w:rPr>
      </w:pPr>
      <w:r w:rsidRPr="003F3037">
        <w:rPr>
          <w:rFonts w:ascii="Times New Roman" w:hAnsi="Times New Roman"/>
          <w:sz w:val="28"/>
          <w:szCs w:val="28"/>
          <w:lang w:eastAsia="ru-RU"/>
        </w:rPr>
        <w:t>Не признаются дивидендами:</w:t>
      </w:r>
    </w:p>
    <w:p w:rsidR="00F63A95" w:rsidRPr="003F3037" w:rsidRDefault="00F63A95" w:rsidP="00D31F29">
      <w:pPr>
        <w:widowControl w:val="0"/>
        <w:spacing w:after="0" w:line="360" w:lineRule="auto"/>
        <w:ind w:firstLine="709"/>
        <w:jc w:val="both"/>
        <w:rPr>
          <w:rFonts w:ascii="Times New Roman" w:hAnsi="Times New Roman"/>
          <w:sz w:val="28"/>
          <w:szCs w:val="28"/>
          <w:lang w:eastAsia="ru-RU"/>
        </w:rPr>
      </w:pPr>
      <w:r w:rsidRPr="003F3037">
        <w:rPr>
          <w:rFonts w:ascii="Times New Roman" w:hAnsi="Times New Roman"/>
          <w:sz w:val="28"/>
          <w:szCs w:val="28"/>
          <w:lang w:eastAsia="ru-RU"/>
        </w:rPr>
        <w:t>1) выплаты при ликвидации организации акционеру (участнику) этой организации в денежной или натуральной форме, не превышающие взноса этого акционера (участника) в уставный (складочный) капитал организации;</w:t>
      </w:r>
    </w:p>
    <w:p w:rsidR="00F63A95" w:rsidRPr="003F3037" w:rsidRDefault="00F63A95" w:rsidP="00D31F29">
      <w:pPr>
        <w:widowControl w:val="0"/>
        <w:spacing w:after="0" w:line="360" w:lineRule="auto"/>
        <w:ind w:firstLine="709"/>
        <w:jc w:val="both"/>
        <w:rPr>
          <w:rFonts w:ascii="Times New Roman" w:hAnsi="Times New Roman"/>
          <w:sz w:val="28"/>
          <w:szCs w:val="28"/>
          <w:lang w:eastAsia="ru-RU"/>
        </w:rPr>
      </w:pPr>
      <w:r w:rsidRPr="003F3037">
        <w:rPr>
          <w:rFonts w:ascii="Times New Roman" w:hAnsi="Times New Roman"/>
          <w:sz w:val="28"/>
          <w:szCs w:val="28"/>
          <w:lang w:eastAsia="ru-RU"/>
        </w:rPr>
        <w:t>2) выплаты акционерам (участникам) организации в виде передачи акций этой же организации в собственность;</w:t>
      </w:r>
    </w:p>
    <w:p w:rsidR="00F63A95" w:rsidRPr="003F3037" w:rsidRDefault="00F63A95" w:rsidP="00D31F29">
      <w:pPr>
        <w:widowControl w:val="0"/>
        <w:spacing w:after="0" w:line="360" w:lineRule="auto"/>
        <w:ind w:firstLine="709"/>
        <w:jc w:val="both"/>
        <w:rPr>
          <w:rFonts w:ascii="Times New Roman" w:hAnsi="Times New Roman"/>
          <w:sz w:val="28"/>
          <w:szCs w:val="28"/>
          <w:lang w:eastAsia="ru-RU"/>
        </w:rPr>
      </w:pPr>
      <w:r w:rsidRPr="003F3037">
        <w:rPr>
          <w:rFonts w:ascii="Times New Roman" w:hAnsi="Times New Roman"/>
          <w:sz w:val="28"/>
          <w:szCs w:val="28"/>
          <w:lang w:eastAsia="ru-RU"/>
        </w:rPr>
        <w:t>3) выплаты некоммерческой организации на осуществление её основной уставной деятельности (не связанной с предпринимательской деятельностью), произведённые хозяйственными обществами, уставный капитал которых состоит полностью из вкладов этой некоммерческой организации.</w:t>
      </w:r>
    </w:p>
    <w:p w:rsidR="00F63A95" w:rsidRPr="003F3037" w:rsidRDefault="00F63A95" w:rsidP="003F3037">
      <w:pPr>
        <w:widowControl w:val="0"/>
        <w:spacing w:after="0" w:line="360" w:lineRule="auto"/>
        <w:ind w:firstLine="709"/>
        <w:jc w:val="both"/>
        <w:rPr>
          <w:rFonts w:ascii="Times New Roman" w:hAnsi="Times New Roman"/>
          <w:sz w:val="28"/>
          <w:szCs w:val="28"/>
          <w:lang w:eastAsia="ru-RU"/>
        </w:rPr>
      </w:pPr>
      <w:r w:rsidRPr="003F3037">
        <w:rPr>
          <w:rFonts w:ascii="Times New Roman" w:hAnsi="Times New Roman"/>
          <w:sz w:val="28"/>
          <w:szCs w:val="28"/>
          <w:lang w:eastAsia="ru-RU"/>
        </w:rPr>
        <w:t>3. Процентами в НК РФ признаётся любой заранее заявленный (установленный) доход, в том числе в виде дисконта, полученный по долговому обязательству любого вида (независимо от способа его оформления). При этом процентами признаются, в частности, доходы, полученные по денежным вкладам и долговым обязательствам.</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Каждый налог имеет самостоятельный объект налогообложения, определяемый в соответствии с частью второй Налогового Кодекса и с учетом положений статьи 38. Согласно ст. 247 НК РФ объектом налогообложения по налогу на прибыль признается полученная организацией прибыль, при этом понятие "прибыль" различно для разных категорий налогоплательщиков.</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Объект налогообложения в зависимости от статуса организации</w:t>
      </w:r>
      <w:r w:rsidR="00D31F29">
        <w:rPr>
          <w:rFonts w:ascii="Times New Roman" w:hAnsi="Times New Roman"/>
          <w:sz w:val="28"/>
          <w:szCs w:val="28"/>
        </w:rPr>
        <w:t xml:space="preserve"> </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Российские организации</w:t>
      </w:r>
      <w:r w:rsidRPr="003F3037">
        <w:rPr>
          <w:rFonts w:ascii="Times New Roman" w:hAnsi="Times New Roman"/>
          <w:sz w:val="28"/>
          <w:szCs w:val="28"/>
        </w:rPr>
        <w:tab/>
        <w:t>полученный доход, уменьшенный на величину произведенных расходов, определяемых в соответствии с главой 25 НК РФ.</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Иностранные организации, осуществляющие деятельность в Российской Федерации через постоянные представительства</w:t>
      </w:r>
      <w:r w:rsidRPr="003F3037">
        <w:rPr>
          <w:rFonts w:ascii="Times New Roman" w:hAnsi="Times New Roman"/>
          <w:sz w:val="28"/>
          <w:szCs w:val="28"/>
        </w:rPr>
        <w:tab/>
        <w:t>полученный через эти постоянные представительства доход, уменьшенный на величину произведенных этими постоянными представительствами расходов, определяемых в соответствии с</w:t>
      </w:r>
      <w:r w:rsidR="00D31F29">
        <w:rPr>
          <w:rFonts w:ascii="Times New Roman" w:hAnsi="Times New Roman"/>
          <w:sz w:val="28"/>
          <w:szCs w:val="28"/>
        </w:rPr>
        <w:t xml:space="preserve"> </w:t>
      </w:r>
      <w:r w:rsidRPr="003F3037">
        <w:rPr>
          <w:rFonts w:ascii="Times New Roman" w:hAnsi="Times New Roman"/>
          <w:sz w:val="28"/>
          <w:szCs w:val="28"/>
        </w:rPr>
        <w:t>главой 25 НК РФ.</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Иные иностранные организации</w:t>
      </w:r>
      <w:r w:rsidRPr="003F3037">
        <w:rPr>
          <w:rFonts w:ascii="Times New Roman" w:hAnsi="Times New Roman"/>
          <w:sz w:val="28"/>
          <w:szCs w:val="28"/>
        </w:rPr>
        <w:tab/>
        <w:t>доход, полученный от источников в Российской Федерации, в соответствии с положениями ст. 309 НК РФ.</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 xml:space="preserve">Именно объект налогообложения служит основой для разделения налогов на различные виды. </w:t>
      </w:r>
    </w:p>
    <w:p w:rsidR="00F63A95" w:rsidRPr="003F3037" w:rsidRDefault="00F63A95" w:rsidP="003F3037">
      <w:pPr>
        <w:widowControl w:val="0"/>
        <w:spacing w:after="0" w:line="360" w:lineRule="auto"/>
        <w:ind w:firstLine="709"/>
        <w:contextualSpacing/>
        <w:jc w:val="both"/>
        <w:rPr>
          <w:rFonts w:ascii="Times New Roman" w:hAnsi="Times New Roman"/>
          <w:b/>
          <w:sz w:val="28"/>
          <w:szCs w:val="28"/>
          <w:u w:val="single"/>
        </w:rPr>
      </w:pPr>
      <w:r w:rsidRPr="003F3037">
        <w:rPr>
          <w:rFonts w:ascii="Times New Roman" w:hAnsi="Times New Roman"/>
          <w:b/>
          <w:sz w:val="28"/>
          <w:szCs w:val="28"/>
          <w:u w:val="single"/>
        </w:rPr>
        <w:t>Налоговая база.</w:t>
      </w:r>
    </w:p>
    <w:p w:rsidR="00F63A95" w:rsidRPr="003F3037" w:rsidRDefault="00F63A95" w:rsidP="003F3037">
      <w:pPr>
        <w:widowControl w:val="0"/>
        <w:autoSpaceDE w:val="0"/>
        <w:autoSpaceDN w:val="0"/>
        <w:adjustRightInd w:val="0"/>
        <w:spacing w:after="0" w:line="360" w:lineRule="auto"/>
        <w:ind w:firstLine="709"/>
        <w:jc w:val="both"/>
        <w:outlineLvl w:val="2"/>
        <w:rPr>
          <w:rFonts w:ascii="Times New Roman" w:hAnsi="Times New Roman"/>
          <w:sz w:val="28"/>
          <w:szCs w:val="28"/>
        </w:rPr>
      </w:pPr>
      <w:r w:rsidRPr="003F3037">
        <w:rPr>
          <w:rFonts w:ascii="Times New Roman" w:hAnsi="Times New Roman"/>
          <w:sz w:val="28"/>
          <w:szCs w:val="28"/>
        </w:rPr>
        <w:t xml:space="preserve">Согласно статье 53. Налоговая база представляет собой стоимостную, физическую или иную характеристики объекта налогообложения. Налоговая база и порядок ее определения по федеральным, региональным и местным налогам устанавливается Налоговым Кодексом </w:t>
      </w:r>
    </w:p>
    <w:p w:rsidR="00F63A95" w:rsidRPr="003F3037" w:rsidRDefault="00F63A95" w:rsidP="003F3037">
      <w:pPr>
        <w:widowControl w:val="0"/>
        <w:autoSpaceDE w:val="0"/>
        <w:autoSpaceDN w:val="0"/>
        <w:adjustRightInd w:val="0"/>
        <w:spacing w:after="0" w:line="360" w:lineRule="auto"/>
        <w:ind w:firstLine="709"/>
        <w:jc w:val="both"/>
        <w:rPr>
          <w:rFonts w:ascii="Times New Roman" w:hAnsi="Times New Roman"/>
          <w:sz w:val="28"/>
          <w:szCs w:val="28"/>
        </w:rPr>
      </w:pPr>
      <w:r w:rsidRPr="003F3037">
        <w:rPr>
          <w:rFonts w:ascii="Times New Roman" w:hAnsi="Times New Roman"/>
          <w:sz w:val="28"/>
          <w:szCs w:val="28"/>
        </w:rPr>
        <w:t>Согласно статье 54 Налогоплательщики-организации исчисляют налоговую базу по итогам каждого налогового периода на основе данных регистров бухгалтерского учета и (или) на основе иных документально подтвержденных данных об объектах, подлежащих налогообложению либо связанных с налогообложением.</w:t>
      </w:r>
    </w:p>
    <w:p w:rsidR="00F63A95" w:rsidRPr="003F3037" w:rsidRDefault="00F63A95" w:rsidP="003F3037">
      <w:pPr>
        <w:widowControl w:val="0"/>
        <w:autoSpaceDE w:val="0"/>
        <w:autoSpaceDN w:val="0"/>
        <w:adjustRightInd w:val="0"/>
        <w:spacing w:after="0" w:line="360" w:lineRule="auto"/>
        <w:ind w:firstLine="709"/>
        <w:jc w:val="both"/>
        <w:rPr>
          <w:rFonts w:ascii="Times New Roman" w:hAnsi="Times New Roman"/>
          <w:sz w:val="28"/>
          <w:szCs w:val="28"/>
        </w:rPr>
      </w:pPr>
      <w:r w:rsidRPr="003F3037">
        <w:rPr>
          <w:rFonts w:ascii="Times New Roman" w:hAnsi="Times New Roman"/>
          <w:sz w:val="28"/>
          <w:szCs w:val="28"/>
        </w:rPr>
        <w:t>При обнаружении ошибок (искажений) в исчислении налоговой базы, относящихся к прошлым налоговым (отчетным) периодам, в текущем налоговом (отчетном) периоде перерасчет налоговой базы и суммы налога производится за период, в котором были совершены указанные ошибки (искажения).</w:t>
      </w:r>
    </w:p>
    <w:p w:rsidR="00F63A95" w:rsidRPr="003F3037" w:rsidRDefault="00F63A95" w:rsidP="003F3037">
      <w:pPr>
        <w:widowControl w:val="0"/>
        <w:autoSpaceDE w:val="0"/>
        <w:autoSpaceDN w:val="0"/>
        <w:adjustRightInd w:val="0"/>
        <w:spacing w:after="0" w:line="360" w:lineRule="auto"/>
        <w:ind w:firstLine="709"/>
        <w:jc w:val="both"/>
        <w:rPr>
          <w:rFonts w:ascii="Times New Roman" w:hAnsi="Times New Roman"/>
          <w:sz w:val="28"/>
          <w:szCs w:val="28"/>
        </w:rPr>
      </w:pPr>
      <w:r w:rsidRPr="003F3037">
        <w:rPr>
          <w:rFonts w:ascii="Times New Roman" w:hAnsi="Times New Roman"/>
          <w:sz w:val="28"/>
          <w:szCs w:val="28"/>
        </w:rPr>
        <w:t>В случае невозможности определения периода совершения ошибок (искажений) перерасчет налоговой базы и суммы налога производится за налоговый (отчетный) период, в котором выявлены ошибки (искажения). Налогоплательщик вправе провести перерасчет налоговой базы и суммы налога за налоговый (отчетный) период, в котором выявлены ошибки (искажения), относящиеся к прошлым налоговым (отчетным) периодам, также и в тех случаях, когда допущенные ошибки (искажения) привели к излишней уплате налога.</w:t>
      </w:r>
    </w:p>
    <w:p w:rsidR="00F63A95" w:rsidRPr="003F3037" w:rsidRDefault="00F63A95" w:rsidP="003F3037">
      <w:pPr>
        <w:widowControl w:val="0"/>
        <w:autoSpaceDE w:val="0"/>
        <w:autoSpaceDN w:val="0"/>
        <w:adjustRightInd w:val="0"/>
        <w:spacing w:after="0" w:line="360" w:lineRule="auto"/>
        <w:ind w:firstLine="709"/>
        <w:jc w:val="both"/>
        <w:rPr>
          <w:rFonts w:ascii="Times New Roman" w:hAnsi="Times New Roman"/>
          <w:sz w:val="28"/>
          <w:szCs w:val="28"/>
        </w:rPr>
      </w:pPr>
      <w:r w:rsidRPr="003F3037">
        <w:rPr>
          <w:rFonts w:ascii="Times New Roman" w:hAnsi="Times New Roman"/>
          <w:sz w:val="28"/>
          <w:szCs w:val="28"/>
        </w:rPr>
        <w:t>Индивидуальные предприниматели, нотариусы, занимающиеся частной практикой, адвокаты, учредившие адвокатские кабинеты, исчисляют налоговую базу по итогам каждого налогового периода на основе данных учета доходов и расходов и хозяйственных операций в порядке, определяемом Министерством финансов Российской Федерации.</w:t>
      </w:r>
    </w:p>
    <w:p w:rsidR="00F63A95" w:rsidRPr="003F3037" w:rsidRDefault="00F63A95" w:rsidP="003F3037">
      <w:pPr>
        <w:widowControl w:val="0"/>
        <w:autoSpaceDE w:val="0"/>
        <w:autoSpaceDN w:val="0"/>
        <w:adjustRightInd w:val="0"/>
        <w:spacing w:after="0" w:line="360" w:lineRule="auto"/>
        <w:ind w:firstLine="709"/>
        <w:jc w:val="both"/>
        <w:rPr>
          <w:rFonts w:ascii="Times New Roman" w:hAnsi="Times New Roman"/>
          <w:sz w:val="28"/>
          <w:szCs w:val="28"/>
        </w:rPr>
      </w:pPr>
      <w:r w:rsidRPr="003F3037">
        <w:rPr>
          <w:rFonts w:ascii="Times New Roman" w:hAnsi="Times New Roman"/>
          <w:sz w:val="28"/>
          <w:szCs w:val="28"/>
        </w:rPr>
        <w:t>Остальные налогоплательщики - физические лица исчисляют налоговую базу на основе получаемых в установленных случаях от организаций и (или) физических лиц сведений о суммах выплаченных им доходов, об объектах налогообложения, а также данных собственного учета полученных доходов, объектов налогообложения, осуществляемого по произвольным формам.</w:t>
      </w:r>
    </w:p>
    <w:p w:rsidR="00F63A95" w:rsidRPr="003F3037" w:rsidRDefault="00F63A95" w:rsidP="003F3037">
      <w:pPr>
        <w:widowControl w:val="0"/>
        <w:autoSpaceDE w:val="0"/>
        <w:autoSpaceDN w:val="0"/>
        <w:adjustRightInd w:val="0"/>
        <w:spacing w:after="0" w:line="360" w:lineRule="auto"/>
        <w:ind w:firstLine="709"/>
        <w:jc w:val="both"/>
        <w:rPr>
          <w:rFonts w:ascii="Times New Roman" w:hAnsi="Times New Roman"/>
          <w:sz w:val="28"/>
          <w:szCs w:val="28"/>
        </w:rPr>
      </w:pPr>
      <w:r w:rsidRPr="003F3037">
        <w:rPr>
          <w:rFonts w:ascii="Times New Roman" w:hAnsi="Times New Roman"/>
          <w:sz w:val="28"/>
          <w:szCs w:val="28"/>
        </w:rPr>
        <w:t>В случаях, предусмотренных Налоговым Кодексом, налоговые органы исчисляют налоговую базу по итогам каждого налогового периода на основе имеющихся у них данных.</w:t>
      </w:r>
    </w:p>
    <w:p w:rsidR="00D31F29" w:rsidRDefault="00D31F29" w:rsidP="003F3037">
      <w:pPr>
        <w:widowControl w:val="0"/>
        <w:spacing w:after="0" w:line="360" w:lineRule="auto"/>
        <w:ind w:firstLine="709"/>
        <w:contextualSpacing/>
        <w:jc w:val="both"/>
        <w:rPr>
          <w:rFonts w:ascii="Times New Roman" w:hAnsi="Times New Roman"/>
          <w:sz w:val="28"/>
          <w:szCs w:val="28"/>
          <w:lang w:val="en-US"/>
        </w:rPr>
      </w:pPr>
    </w:p>
    <w:p w:rsidR="00F63A95" w:rsidRPr="00D31F29" w:rsidRDefault="00F63A95" w:rsidP="003F3037">
      <w:pPr>
        <w:widowControl w:val="0"/>
        <w:spacing w:after="0" w:line="360" w:lineRule="auto"/>
        <w:ind w:firstLine="709"/>
        <w:contextualSpacing/>
        <w:jc w:val="both"/>
        <w:rPr>
          <w:rFonts w:ascii="Times New Roman" w:hAnsi="Times New Roman"/>
          <w:b/>
          <w:sz w:val="28"/>
          <w:szCs w:val="28"/>
          <w:lang w:val="en-US"/>
        </w:rPr>
      </w:pPr>
      <w:r w:rsidRPr="00D31F29">
        <w:rPr>
          <w:rFonts w:ascii="Times New Roman" w:hAnsi="Times New Roman"/>
          <w:b/>
          <w:sz w:val="28"/>
          <w:szCs w:val="28"/>
        </w:rPr>
        <w:t>2.2 Налоговая ставка</w:t>
      </w:r>
    </w:p>
    <w:p w:rsidR="00D31F29" w:rsidRDefault="00D31F29" w:rsidP="003F3037">
      <w:pPr>
        <w:widowControl w:val="0"/>
        <w:spacing w:after="0" w:line="360" w:lineRule="auto"/>
        <w:ind w:firstLine="709"/>
        <w:contextualSpacing/>
        <w:jc w:val="both"/>
        <w:rPr>
          <w:rFonts w:ascii="Times New Roman" w:hAnsi="Times New Roman"/>
          <w:sz w:val="28"/>
          <w:szCs w:val="28"/>
          <w:lang w:val="en-US"/>
        </w:rPr>
      </w:pP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Каждый налогоплательщик самостоятельно исчисляет сумму налога, подлежащего уплате в бюджет, исходя из налоговой базы, налоговой ставки и налоговых льгот. В общем случае сумма налога на прибыль определяется как соответствующая налоговой ставке процентная доля налоговой базы.</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Налоговая ставка представляет собой величину налоговых начислений на единицу измерения налоговой базы и устанавливается НК РФ в отношении каждого федерального налога.</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Налоговые ставки по региональным и местным налогам устанавливаются</w:t>
      </w:r>
      <w:r w:rsidR="00D31F29" w:rsidRPr="00D31F29">
        <w:rPr>
          <w:rFonts w:ascii="Times New Roman" w:hAnsi="Times New Roman"/>
          <w:sz w:val="28"/>
          <w:szCs w:val="28"/>
        </w:rPr>
        <w:t xml:space="preserve"> </w:t>
      </w:r>
      <w:r w:rsidRPr="003F3037">
        <w:rPr>
          <w:rFonts w:ascii="Times New Roman" w:hAnsi="Times New Roman"/>
          <w:sz w:val="28"/>
          <w:szCs w:val="28"/>
        </w:rPr>
        <w:t xml:space="preserve">соответственно законами субъектов Российской Федерации, нормативными правовыми актами представительных органов местного самоуправления в пределах, установленных НК РФ. </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 xml:space="preserve">Различают, твердые, пропорциональные, прогрессивные и регрессивные налоговые ставки. </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1. Твердые ставки устанавливаются в абсолютной сумме на единицу обложения, независимо от размеров дохода (например, на тонну нефти или газа).</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2. Пропорциональные - действуют в одинаковом процентном отношении к объекту налога без учета дифференциации его величины (например, при обложении имущества, прибыли юридических лиц, ряда товаров..).</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3. Прогрессивные - средняя ставка прогрессивного налога повышается по мере возрастания дохода. При прогрессивной ставке налогообложения налогоплательщик выплачивает не только большую абсолютную сумму дохода, но и большую его долю.</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4. Регрессивные - средняя ставка регрессивного налога понижается по мере роста дохода. Регрессивный налог может приносить большую абсолютную сумму, а может и не приводить к росту абсолютной величины налога при увеличении доходов.</w:t>
      </w:r>
    </w:p>
    <w:p w:rsidR="00F63A95" w:rsidRPr="003F3037" w:rsidRDefault="00F63A95" w:rsidP="003F3037">
      <w:pPr>
        <w:widowControl w:val="0"/>
        <w:autoSpaceDE w:val="0"/>
        <w:autoSpaceDN w:val="0"/>
        <w:adjustRightInd w:val="0"/>
        <w:spacing w:after="0" w:line="360" w:lineRule="auto"/>
        <w:ind w:firstLine="709"/>
        <w:jc w:val="both"/>
        <w:rPr>
          <w:rFonts w:ascii="Times New Roman" w:hAnsi="Times New Roman"/>
          <w:sz w:val="28"/>
          <w:szCs w:val="28"/>
        </w:rPr>
      </w:pPr>
      <w:r w:rsidRPr="003F3037">
        <w:rPr>
          <w:rFonts w:ascii="Times New Roman" w:hAnsi="Times New Roman"/>
          <w:sz w:val="28"/>
          <w:szCs w:val="28"/>
        </w:rPr>
        <w:t>Например, по Налогу на доходы физических лиц согласно статье 224 НК</w:t>
      </w:r>
      <w:r w:rsidR="00D31F29">
        <w:rPr>
          <w:rFonts w:ascii="Times New Roman" w:hAnsi="Times New Roman"/>
          <w:sz w:val="28"/>
          <w:szCs w:val="28"/>
        </w:rPr>
        <w:t xml:space="preserve"> </w:t>
      </w:r>
      <w:r w:rsidRPr="003F3037">
        <w:rPr>
          <w:rFonts w:ascii="Times New Roman" w:hAnsi="Times New Roman"/>
          <w:sz w:val="28"/>
          <w:szCs w:val="28"/>
        </w:rPr>
        <w:t>РФ</w:t>
      </w:r>
      <w:r w:rsidR="00D31F29">
        <w:rPr>
          <w:rFonts w:ascii="Times New Roman" w:hAnsi="Times New Roman"/>
          <w:sz w:val="28"/>
          <w:szCs w:val="28"/>
        </w:rPr>
        <w:t xml:space="preserve"> </w:t>
      </w:r>
      <w:r w:rsidRPr="003F3037">
        <w:rPr>
          <w:rFonts w:ascii="Times New Roman" w:hAnsi="Times New Roman"/>
          <w:sz w:val="28"/>
          <w:szCs w:val="28"/>
        </w:rPr>
        <w:t xml:space="preserve">налоговая ставка устанавливается в размере 13 процентов, если иное не предусмотрено данной статьей. </w:t>
      </w:r>
    </w:p>
    <w:p w:rsidR="00F63A95" w:rsidRPr="003F3037" w:rsidRDefault="00F63A95" w:rsidP="003F3037">
      <w:pPr>
        <w:widowControl w:val="0"/>
        <w:autoSpaceDE w:val="0"/>
        <w:autoSpaceDN w:val="0"/>
        <w:adjustRightInd w:val="0"/>
        <w:spacing w:after="0" w:line="360" w:lineRule="auto"/>
        <w:ind w:firstLine="709"/>
        <w:jc w:val="both"/>
        <w:rPr>
          <w:rFonts w:ascii="Times New Roman" w:hAnsi="Times New Roman"/>
          <w:sz w:val="28"/>
          <w:szCs w:val="28"/>
        </w:rPr>
      </w:pPr>
      <w:r w:rsidRPr="003F3037">
        <w:rPr>
          <w:rFonts w:ascii="Times New Roman" w:hAnsi="Times New Roman"/>
          <w:sz w:val="28"/>
          <w:szCs w:val="28"/>
        </w:rPr>
        <w:t>Налоговая ставка устанавливается в размере 35 процентов в отношении следующих доходов:</w:t>
      </w:r>
    </w:p>
    <w:p w:rsidR="00F63A95" w:rsidRPr="003F3037" w:rsidRDefault="00F63A95" w:rsidP="003F3037">
      <w:pPr>
        <w:widowControl w:val="0"/>
        <w:autoSpaceDE w:val="0"/>
        <w:autoSpaceDN w:val="0"/>
        <w:adjustRightInd w:val="0"/>
        <w:spacing w:after="0" w:line="360" w:lineRule="auto"/>
        <w:ind w:firstLine="709"/>
        <w:jc w:val="both"/>
        <w:rPr>
          <w:rFonts w:ascii="Times New Roman" w:hAnsi="Times New Roman"/>
          <w:sz w:val="28"/>
          <w:szCs w:val="28"/>
        </w:rPr>
      </w:pPr>
      <w:r w:rsidRPr="003F3037">
        <w:rPr>
          <w:rFonts w:ascii="Times New Roman" w:hAnsi="Times New Roman"/>
          <w:sz w:val="28"/>
          <w:szCs w:val="28"/>
        </w:rPr>
        <w:t>-стоимости любых выигрышей и призов, получаемых в проводимых конкурсах, играх и других мероприятиях в целях рекламы товаров, работ и услуг, в части превышения размеров, указанных в пункте 28 статьи 217 настоящего Кодекса;</w:t>
      </w:r>
    </w:p>
    <w:p w:rsidR="00F63A95" w:rsidRPr="003F3037" w:rsidRDefault="00F63A95" w:rsidP="003F3037">
      <w:pPr>
        <w:widowControl w:val="0"/>
        <w:autoSpaceDE w:val="0"/>
        <w:autoSpaceDN w:val="0"/>
        <w:adjustRightInd w:val="0"/>
        <w:spacing w:after="0" w:line="360" w:lineRule="auto"/>
        <w:ind w:firstLine="709"/>
        <w:jc w:val="both"/>
        <w:rPr>
          <w:rFonts w:ascii="Times New Roman" w:hAnsi="Times New Roman"/>
          <w:sz w:val="28"/>
          <w:szCs w:val="28"/>
        </w:rPr>
      </w:pPr>
      <w:r w:rsidRPr="003F3037">
        <w:rPr>
          <w:rFonts w:ascii="Times New Roman" w:hAnsi="Times New Roman"/>
          <w:sz w:val="28"/>
          <w:szCs w:val="28"/>
        </w:rPr>
        <w:t>-процентных доходов по вкладам в банках в части превышения размеров, указанных в статье 214.2 Налогового Кодекса;</w:t>
      </w:r>
    </w:p>
    <w:p w:rsidR="00F63A95" w:rsidRPr="003F3037" w:rsidRDefault="00F63A95" w:rsidP="003F3037">
      <w:pPr>
        <w:widowControl w:val="0"/>
        <w:autoSpaceDE w:val="0"/>
        <w:autoSpaceDN w:val="0"/>
        <w:adjustRightInd w:val="0"/>
        <w:spacing w:after="0" w:line="360" w:lineRule="auto"/>
        <w:ind w:firstLine="709"/>
        <w:jc w:val="both"/>
        <w:rPr>
          <w:rFonts w:ascii="Times New Roman" w:hAnsi="Times New Roman"/>
          <w:sz w:val="28"/>
          <w:szCs w:val="28"/>
        </w:rPr>
      </w:pPr>
      <w:r w:rsidRPr="003F3037">
        <w:rPr>
          <w:rFonts w:ascii="Times New Roman" w:hAnsi="Times New Roman"/>
          <w:sz w:val="28"/>
          <w:szCs w:val="28"/>
        </w:rPr>
        <w:t>-суммы экономии на процентах при получении налогоплательщиками заемных (кредитных) средств в части превышения размеров, указанных в пункте 2 статьи 212 Налогового Кодекса.</w:t>
      </w:r>
    </w:p>
    <w:p w:rsidR="00F63A95" w:rsidRPr="003F3037" w:rsidRDefault="00F63A95" w:rsidP="003F3037">
      <w:pPr>
        <w:widowControl w:val="0"/>
        <w:autoSpaceDE w:val="0"/>
        <w:autoSpaceDN w:val="0"/>
        <w:adjustRightInd w:val="0"/>
        <w:spacing w:after="0" w:line="360" w:lineRule="auto"/>
        <w:ind w:firstLine="709"/>
        <w:jc w:val="both"/>
        <w:rPr>
          <w:rFonts w:ascii="Times New Roman" w:hAnsi="Times New Roman"/>
          <w:sz w:val="28"/>
          <w:szCs w:val="28"/>
        </w:rPr>
      </w:pPr>
      <w:r w:rsidRPr="003F3037">
        <w:rPr>
          <w:rFonts w:ascii="Times New Roman" w:hAnsi="Times New Roman"/>
          <w:sz w:val="28"/>
          <w:szCs w:val="28"/>
        </w:rPr>
        <w:t>Налоговая ставка устанавливается в размере 30 процентов в отношении всех доходов, получаемых физическими лицами, не являющимися налоговыми резидентами Российской Федерации, за исключением доходов, получаемых в виде дивидендов от долевого участия в деятельности российских организаций, в отношении которых налоговая ставка устанавливается в размере 15 процентов.</w:t>
      </w:r>
    </w:p>
    <w:p w:rsidR="00F63A95" w:rsidRPr="003F3037" w:rsidRDefault="00F63A95" w:rsidP="003F3037">
      <w:pPr>
        <w:widowControl w:val="0"/>
        <w:autoSpaceDE w:val="0"/>
        <w:autoSpaceDN w:val="0"/>
        <w:adjustRightInd w:val="0"/>
        <w:spacing w:after="0" w:line="360" w:lineRule="auto"/>
        <w:ind w:firstLine="709"/>
        <w:jc w:val="both"/>
        <w:rPr>
          <w:rFonts w:ascii="Times New Roman" w:hAnsi="Times New Roman"/>
          <w:sz w:val="28"/>
          <w:szCs w:val="28"/>
        </w:rPr>
      </w:pPr>
      <w:r w:rsidRPr="003F3037">
        <w:rPr>
          <w:rFonts w:ascii="Times New Roman" w:hAnsi="Times New Roman"/>
          <w:sz w:val="28"/>
          <w:szCs w:val="28"/>
        </w:rPr>
        <w:t>Налоговая ставка устанавливается в размере 9 процентов в отношении доходов от долевого участия в деятельности организаций, полученных в виде дивидендов физическими лицами, являющимися налоговыми резидентами Российской Федерации. Налоговая ставка устанавливается в размере 9 процентов в отношении доходов в виде процентов по облигациям с ипотечным покрытием, эмитированным до 1 января 2007 года, а также по доходам учредителей доверительного управления ипотечным покрытием, полученным на основании приобретения ипотечных сертификатов участия,</w:t>
      </w:r>
      <w:r w:rsidR="00D31F29">
        <w:rPr>
          <w:rFonts w:ascii="Times New Roman" w:hAnsi="Times New Roman"/>
          <w:sz w:val="28"/>
          <w:szCs w:val="28"/>
        </w:rPr>
        <w:t xml:space="preserve"> </w:t>
      </w:r>
      <w:r w:rsidRPr="003F3037">
        <w:rPr>
          <w:rFonts w:ascii="Times New Roman" w:hAnsi="Times New Roman"/>
          <w:sz w:val="28"/>
          <w:szCs w:val="28"/>
        </w:rPr>
        <w:t>выданных управляющим ипотечным покрытием до 1 января 2007 года.</w:t>
      </w:r>
    </w:p>
    <w:p w:rsidR="00D31F29" w:rsidRDefault="00D31F29" w:rsidP="003F3037">
      <w:pPr>
        <w:widowControl w:val="0"/>
        <w:spacing w:after="0" w:line="360" w:lineRule="auto"/>
        <w:ind w:firstLine="709"/>
        <w:contextualSpacing/>
        <w:jc w:val="both"/>
        <w:rPr>
          <w:rFonts w:ascii="Times New Roman" w:hAnsi="Times New Roman"/>
          <w:sz w:val="28"/>
          <w:szCs w:val="28"/>
          <w:lang w:val="en-US"/>
        </w:rPr>
      </w:pPr>
    </w:p>
    <w:p w:rsidR="00F63A95" w:rsidRPr="00D31F29" w:rsidRDefault="00F63A95" w:rsidP="003F3037">
      <w:pPr>
        <w:widowControl w:val="0"/>
        <w:spacing w:after="0" w:line="360" w:lineRule="auto"/>
        <w:ind w:firstLine="709"/>
        <w:contextualSpacing/>
        <w:jc w:val="both"/>
        <w:rPr>
          <w:rFonts w:ascii="Times New Roman" w:hAnsi="Times New Roman"/>
          <w:b/>
          <w:sz w:val="28"/>
          <w:szCs w:val="28"/>
        </w:rPr>
      </w:pPr>
      <w:r w:rsidRPr="00D31F29">
        <w:rPr>
          <w:rFonts w:ascii="Times New Roman" w:hAnsi="Times New Roman"/>
          <w:b/>
          <w:sz w:val="28"/>
          <w:szCs w:val="28"/>
        </w:rPr>
        <w:t xml:space="preserve">2.3 Налоговый период. Порядок исчисления </w:t>
      </w:r>
      <w:r w:rsidR="00D31F29" w:rsidRPr="00D31F29">
        <w:rPr>
          <w:rFonts w:ascii="Times New Roman" w:hAnsi="Times New Roman"/>
          <w:b/>
          <w:sz w:val="28"/>
          <w:szCs w:val="28"/>
        </w:rPr>
        <w:t>и уплаты налога</w:t>
      </w:r>
    </w:p>
    <w:p w:rsidR="00D31F29" w:rsidRDefault="00D31F29" w:rsidP="003F3037">
      <w:pPr>
        <w:widowControl w:val="0"/>
        <w:spacing w:after="0" w:line="360" w:lineRule="auto"/>
        <w:ind w:firstLine="709"/>
        <w:contextualSpacing/>
        <w:jc w:val="both"/>
        <w:rPr>
          <w:rFonts w:ascii="Times New Roman" w:hAnsi="Times New Roman"/>
          <w:b/>
          <w:sz w:val="28"/>
          <w:szCs w:val="28"/>
          <w:u w:val="single"/>
          <w:lang w:val="en-US"/>
        </w:rPr>
      </w:pP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b/>
          <w:sz w:val="28"/>
          <w:szCs w:val="28"/>
          <w:u w:val="single"/>
        </w:rPr>
        <w:t>Налоговый период</w:t>
      </w:r>
      <w:r w:rsidRPr="003F3037">
        <w:rPr>
          <w:rFonts w:ascii="Times New Roman" w:hAnsi="Times New Roman"/>
          <w:sz w:val="28"/>
          <w:szCs w:val="28"/>
        </w:rPr>
        <w:t>.</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Под налоговым периодом понимается календарный год или иной период времени применительно к отдельным налогам, по окончании которого определяется налоговая база и исчисляется сумма налога, подлежащая уплате. Налоговый период может состоять из одного или нескольких отчетных периодов, по итогам которых уплачиваются авансовые платежи.</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Если организация была создана после начала календарного года, первым</w:t>
      </w:r>
      <w:r w:rsidR="00D31F29" w:rsidRPr="00D31F29">
        <w:rPr>
          <w:rFonts w:ascii="Times New Roman" w:hAnsi="Times New Roman"/>
          <w:sz w:val="28"/>
          <w:szCs w:val="28"/>
        </w:rPr>
        <w:t xml:space="preserve"> </w:t>
      </w:r>
      <w:r w:rsidRPr="003F3037">
        <w:rPr>
          <w:rFonts w:ascii="Times New Roman" w:hAnsi="Times New Roman"/>
          <w:sz w:val="28"/>
          <w:szCs w:val="28"/>
        </w:rPr>
        <w:t>налоговым периодом для нее является период времени со дня ее создания до</w:t>
      </w:r>
      <w:r w:rsidR="00D31F29" w:rsidRPr="00D31F29">
        <w:rPr>
          <w:rFonts w:ascii="Times New Roman" w:hAnsi="Times New Roman"/>
          <w:sz w:val="28"/>
          <w:szCs w:val="28"/>
        </w:rPr>
        <w:t xml:space="preserve"> </w:t>
      </w:r>
      <w:r w:rsidRPr="003F3037">
        <w:rPr>
          <w:rFonts w:ascii="Times New Roman" w:hAnsi="Times New Roman"/>
          <w:sz w:val="28"/>
          <w:szCs w:val="28"/>
        </w:rPr>
        <w:t>конца данного года. При этом днем создания организации признается день ее</w:t>
      </w:r>
      <w:r w:rsidR="00D31F29" w:rsidRPr="00D31F29">
        <w:rPr>
          <w:rFonts w:ascii="Times New Roman" w:hAnsi="Times New Roman"/>
          <w:sz w:val="28"/>
          <w:szCs w:val="28"/>
        </w:rPr>
        <w:t xml:space="preserve"> </w:t>
      </w:r>
      <w:r w:rsidRPr="003F3037">
        <w:rPr>
          <w:rFonts w:ascii="Times New Roman" w:hAnsi="Times New Roman"/>
          <w:sz w:val="28"/>
          <w:szCs w:val="28"/>
        </w:rPr>
        <w:t>государственной регистрации. При создании организации в день, попадающий в период времени с 1 декабря по 31 декабря, первым налоговым периодом для нее является период времени со дня создания до конца календарного года, следующего за годом создания.</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Если организация была ликвидирована (реорганизована) до конца календарного года, последним налоговым периодом для нее является период времени от начала этого года до дня завершения ликвидации (реорганизации).</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Если организация, созданная после начала календарного года, ликвидирована (реорганизована) до конца этого года, налоговым периодом для нее является период времени со дня создания до дня ликвидации (реорганизации).</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Если организация была создана в день, попадающий в период времени с 1 декабря по 31 декабря текущего календарного года, и ликвидирована (реорганизована) раньше следующего календарного года, следующего за годом создания, налоговым периодом для нее является период времени со дня создания до дня ликвидации (реорганизации) данной организации.</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Предусмотренные правила не применяются в отношении организаций, из состава которых выделяются либо к которым присоединяются одна или несколько организаций.</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Правила, предусмотренные пунктами 1 - 3 ст. 55 НК, не применяются в отношении тех налогов, по которым налоговый период устанавливается как календарный месяц или квартал. В таких случаях при создании, ликвидации, реорганизации организации изменение отдельных налоговых периодов производится по согласованию с налоговым органом по месту учета налогоплательщика.</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Если имущество, являющееся объектом налогообложения, было приобретено, реализовано (отчуждено или уничтожено) после начала календарного года, налоговый период по налогу на это имущество в данном календарном году определяется как период времени фактического нахождения имущества в собственности налогоплательщика.</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Например, Глава 25 Налогового кодекса определила налоговый период по налогу на прибыль как календарный год (п. 1 ст. 285 НК РФ). Отчетными периодами по налогу признаются первый квартал, полугодие и девять месяцев календарного года (п. 2 ст. 285 НК РФ).</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b/>
          <w:sz w:val="28"/>
          <w:szCs w:val="28"/>
          <w:u w:val="single"/>
        </w:rPr>
        <w:t>Порядок исчисления налога</w:t>
      </w:r>
      <w:r w:rsidRPr="003F3037">
        <w:rPr>
          <w:rFonts w:ascii="Times New Roman" w:hAnsi="Times New Roman"/>
          <w:sz w:val="28"/>
          <w:szCs w:val="28"/>
        </w:rPr>
        <w:t>.</w:t>
      </w:r>
    </w:p>
    <w:p w:rsidR="00F63A95" w:rsidRPr="003F3037" w:rsidRDefault="00F63A95" w:rsidP="003F303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Согласно статье 52 Налогового Кодекса налогоплательщик самостоятельно исчисляет сумму налога, подлежащую уплате за налоговый период, исходя из налоговой базы, налоговой ставки и налоговых льгот. В случаях, предусмотренных законодательством Российской Федерации о налогах и сборах, обязанность по исчислению суммы налога может быть возложена на налоговый орган или налогового агента. В случае, если обязанность по исчислению суммы налога возлагается на налоговый орган, не позднее 30 дней до наступления срока платежа налоговый орган направляет налогоплательщику налоговое уведомление. В налоговом уведомлении должны быть указаны размер налога, подлежащего уплате, расчет налоговой базы, а также срок уплаты налога. Форма налогового уведомления устанавливается федеральным органом исполнительной власти, уполномоченным по контролю и надзору в области налогов и сборов. Налоговое уведомление может быть передано руководителю организации (ее законному или уполномоченному представителю) или физическому лицу (его законному или уполномоченному представителю) лично под расписку или иным способом, подтверждающим факт и дату его получения. В случае, если указанными способами налоговое уведомление вручить невозможно, это уведомление направляется по почте заказным письмом. Налоговое уведомление считается полученным по истечении шести дней с даты направления заказного письма.</w:t>
      </w:r>
    </w:p>
    <w:p w:rsidR="00F63A95" w:rsidRPr="003F3037" w:rsidRDefault="00F63A95" w:rsidP="003F303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Согласно статье 56 НК РФ льготами по налогам и сборам признаются предоставляемые отдельным категориям налогоплательщиков и плательщиков сборов предусмотренные законодательством о налогах и сборах преимущества по сравнению с другими налогоплательщиками или плательщиками сборов, включая возможность не уплачивать налог или сбор либо уплачивать их в меньшем размере.</w:t>
      </w:r>
    </w:p>
    <w:p w:rsidR="00F63A95" w:rsidRPr="003F3037" w:rsidRDefault="00F63A95" w:rsidP="003F303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Нормы законодательства о налогах и сборах, определяющие основания, порядок и условия применения льгот по налогам и сборам, не могут носить индивидуального характера.</w:t>
      </w:r>
    </w:p>
    <w:p w:rsidR="00F63A95" w:rsidRPr="003F3037" w:rsidRDefault="00F63A95" w:rsidP="003F303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Налогоплательщик вправе отказаться от использования льготы либо приостановить ее использование на один или несколько налоговых периодов, если иное не предусмотрено Налоговым Кодексом РФ.</w:t>
      </w:r>
    </w:p>
    <w:p w:rsidR="00F63A95" w:rsidRPr="003F3037" w:rsidRDefault="00F63A95" w:rsidP="003F303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Льготы по федеральным налогам и сборам устанавливаются и отменяются Налоговым Кодексом.</w:t>
      </w:r>
    </w:p>
    <w:p w:rsidR="00F63A95" w:rsidRPr="003F3037" w:rsidRDefault="00F63A95" w:rsidP="003F303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Льготы по региональным налогам устанавливаются и отменяются Налоговым Кодексом и (или) законами субъектов Российской Федерации о налогах.</w:t>
      </w:r>
    </w:p>
    <w:p w:rsidR="00F63A95" w:rsidRPr="003F3037" w:rsidRDefault="00F63A95" w:rsidP="003F303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Льготы по местным налогам устанавливаются и отменяются Налоговым Кодексом и (или) нормативными правовыми актами представительных органов муниципальных образований о налогах (законами городов федерального значения Москвы и Санкт-Петербурга о налогах).</w:t>
      </w:r>
    </w:p>
    <w:p w:rsidR="00F63A95" w:rsidRPr="003F3037" w:rsidRDefault="00F63A95" w:rsidP="003F3037">
      <w:pPr>
        <w:widowControl w:val="0"/>
        <w:autoSpaceDE w:val="0"/>
        <w:autoSpaceDN w:val="0"/>
        <w:adjustRightInd w:val="0"/>
        <w:spacing w:after="0" w:line="360" w:lineRule="auto"/>
        <w:ind w:firstLine="709"/>
        <w:contextualSpacing/>
        <w:jc w:val="both"/>
        <w:rPr>
          <w:rFonts w:ascii="Times New Roman" w:hAnsi="Times New Roman"/>
          <w:b/>
          <w:sz w:val="28"/>
          <w:szCs w:val="28"/>
        </w:rPr>
      </w:pPr>
      <w:r w:rsidRPr="003F3037">
        <w:rPr>
          <w:rFonts w:ascii="Times New Roman" w:hAnsi="Times New Roman"/>
          <w:b/>
          <w:sz w:val="28"/>
          <w:szCs w:val="28"/>
        </w:rPr>
        <w:t>Сроки уплаты налога.</w:t>
      </w:r>
    </w:p>
    <w:p w:rsidR="00F63A95" w:rsidRPr="003F3037" w:rsidRDefault="00F63A95" w:rsidP="003F303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Согласно статье 57 Сроки уплаты налогов и сборов устанавливаются применительно к каждому налогу и сбору.</w:t>
      </w:r>
    </w:p>
    <w:p w:rsidR="00F63A95" w:rsidRPr="003F3037" w:rsidRDefault="00F63A95" w:rsidP="003F303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Изменение установленного срока уплаты налога и сбора допускается только в порядке, предусмотренном Налоговым</w:t>
      </w:r>
      <w:r w:rsidR="00D31F29">
        <w:rPr>
          <w:rFonts w:ascii="Times New Roman" w:hAnsi="Times New Roman"/>
          <w:sz w:val="28"/>
          <w:szCs w:val="28"/>
        </w:rPr>
        <w:t xml:space="preserve"> </w:t>
      </w:r>
      <w:r w:rsidRPr="003F3037">
        <w:rPr>
          <w:rFonts w:ascii="Times New Roman" w:hAnsi="Times New Roman"/>
          <w:sz w:val="28"/>
          <w:szCs w:val="28"/>
        </w:rPr>
        <w:t>Кодексом.</w:t>
      </w:r>
    </w:p>
    <w:p w:rsidR="00F63A95" w:rsidRPr="003F3037" w:rsidRDefault="00F63A95" w:rsidP="003F303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При уплате налога и сбора с нарушением срока уплаты налогоплательщик (плательщик сбора) уплачивает пени в порядке и на условиях, предусмотренных Налоговым Кодексом.</w:t>
      </w:r>
    </w:p>
    <w:p w:rsidR="00F63A95" w:rsidRPr="003F3037" w:rsidRDefault="00F63A95" w:rsidP="003F303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Сроки уплаты налогов и сборов определяются календарной датой или истечением периода времени, исчисляемого годами, кварталами, месяцами и днями, а также указанием на событие, которое должно наступить или произойти, либо действие, которое должно быть совершено. Сроки совершения действий участниками отношений, регулируемых законодательством о налогах и сборах, устанавливаются Налоговым Кодексом применительно к каждому такому действию.</w:t>
      </w:r>
    </w:p>
    <w:p w:rsidR="00F63A95" w:rsidRPr="003F3037" w:rsidRDefault="00F63A95" w:rsidP="003F303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В случаях, когда расчет налоговой базы производится налоговым органом, обязанность по уплате налога возникает не ранее даты получения налогового уведомления.</w:t>
      </w:r>
    </w:p>
    <w:p w:rsidR="00F63A95" w:rsidRPr="003F3037" w:rsidRDefault="00F63A95" w:rsidP="003F303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3F3037">
        <w:rPr>
          <w:rFonts w:ascii="Times New Roman" w:hAnsi="Times New Roman"/>
          <w:b/>
          <w:sz w:val="28"/>
          <w:szCs w:val="28"/>
        </w:rPr>
        <w:t>Порядок уплаты налогов</w:t>
      </w:r>
      <w:r w:rsidRPr="003F3037">
        <w:rPr>
          <w:rFonts w:ascii="Times New Roman" w:hAnsi="Times New Roman"/>
          <w:sz w:val="28"/>
          <w:szCs w:val="28"/>
        </w:rPr>
        <w:t>.</w:t>
      </w:r>
    </w:p>
    <w:p w:rsidR="00F63A95" w:rsidRPr="003F3037" w:rsidRDefault="00F63A95" w:rsidP="003F303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Согласно статье 58 НК РФ уплата налога производится разовой уплатой всей суммы налога либо в ином порядке, предусмотренном Налоговым Кодексом и другими актами законодательства о налогах и сборах.</w:t>
      </w:r>
    </w:p>
    <w:p w:rsidR="00F63A95" w:rsidRPr="003F3037" w:rsidRDefault="00F63A95" w:rsidP="003F303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Подлежащая уплате сумма налога уплачивается (перечисляется) налогоплательщиком или налоговым агентом в установленные сроки.</w:t>
      </w:r>
    </w:p>
    <w:p w:rsidR="00F63A95" w:rsidRPr="003F3037" w:rsidRDefault="00F63A95" w:rsidP="003F303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В соответствии с Налоговым Кодексом может предусматриваться уплата в течение налогового периода предварительных платежей по налогу - авансовых платежей. Обязанность по уплате авансовых платежей признается исполненной в порядке, аналогичном для уплаты налога.</w:t>
      </w:r>
    </w:p>
    <w:p w:rsidR="00F63A95" w:rsidRPr="003F3037" w:rsidRDefault="00F63A95" w:rsidP="003F303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В случае уплаты авансовых платежей в более поздние по сравнению с установленными законодательством о налогах и сборах сроки на сумму несвоевременно уплаченных авансовых платежей начисляются пени в порядке, предусмотренном статьей 75 Налогового Кодекса.</w:t>
      </w:r>
    </w:p>
    <w:p w:rsidR="00F63A95" w:rsidRPr="003F3037" w:rsidRDefault="00F63A95" w:rsidP="003F303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Нарушение порядка исчисления и (или) уплаты авансовых платежей не может рассматриваться в качестве основания для привлечения лица к ответственности за нарушение законодательства о налогах и сборах.</w:t>
      </w:r>
    </w:p>
    <w:p w:rsidR="00F63A95" w:rsidRPr="003F3037" w:rsidRDefault="00F63A95" w:rsidP="003F303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Уплата налога производится в наличной или безналичной форме.</w:t>
      </w:r>
    </w:p>
    <w:p w:rsidR="00F63A95" w:rsidRPr="003F3037" w:rsidRDefault="00F63A95" w:rsidP="003F303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При отсутствии банка налогоплательщики (налоговые агенты), являющиеся физическими лицами, могут уплачивать налоги через кассу местной администрации либо через организацию федеральной почтовой связи.</w:t>
      </w:r>
    </w:p>
    <w:p w:rsidR="00F63A95" w:rsidRPr="003F3037" w:rsidRDefault="00F63A95" w:rsidP="003F303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В этом случае местная администрация и организация федеральной почтовой связи обязаны:</w:t>
      </w:r>
    </w:p>
    <w:p w:rsidR="00F63A95" w:rsidRPr="003F3037" w:rsidRDefault="00F63A95" w:rsidP="003F303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принимать денежные средства в счет уплаты налогов, правильно и своевременно перечислять их в бюджетную систему Российской Федерации на соответствующий счет Федерального казначейства по каждому налогоплательщику (налоговому агенту). При этом плата за прием денежных средств не взимается;</w:t>
      </w:r>
    </w:p>
    <w:p w:rsidR="00F63A95" w:rsidRPr="003F3037" w:rsidRDefault="00F63A95" w:rsidP="003F303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вести учет принятых в счет уплаты налогов и перечисленных денежных средств в бюджетную систему Российской Федерации по каждому налогоплательщику (налоговому агенту);</w:t>
      </w:r>
    </w:p>
    <w:p w:rsidR="00F63A95" w:rsidRPr="003F3037" w:rsidRDefault="00F63A95" w:rsidP="003F303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выдавать при приеме денежных средств налогоплательщикам (налоговым агентам) квитанции, подтверждающие прием этих денежных средств. Форма квитанции, выдаваемой местной администрацией, утверждается федеральным органом исполнительной власти, уполномоченным по контролю и надзору в области налогов и сборов;</w:t>
      </w:r>
    </w:p>
    <w:p w:rsidR="00F63A95" w:rsidRPr="003F3037" w:rsidRDefault="00F63A95" w:rsidP="003F303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представлять в налоговые органы (должностным лицам налоговых органов) по их запросам документы, подтверждающие прием от налогоплательщиков (налоговых агентов) денежных средств в счет уплаты налогов и их перечисление в бюджетную систему Российской Федерации.</w:t>
      </w:r>
    </w:p>
    <w:p w:rsidR="00F63A95" w:rsidRPr="003F3037" w:rsidRDefault="00F63A95" w:rsidP="003F303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Денежные средства, принятые местной администрацией от налогоплательщика (налогового агента) в наличной форме, в течение пяти дней со дня их приема подлежат внесению в банк или организацию федеральной почтовой связи для их перечисления в бюджетную систему Российской Федерации на соответствующий счет Федерального казначейства.</w:t>
      </w:r>
    </w:p>
    <w:p w:rsidR="00F63A95" w:rsidRPr="003F3037" w:rsidRDefault="00F63A95" w:rsidP="003F303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В случае, если в связи со стихийным бедствием или иным обстоятельством непреодолимой силы денежные средства, принятые от налогоплательщика (налогового агента), не могут быть внесены в установленный срок в банк или организацию федеральной почтовой связи для их перечисления в бюджетную систему Российской Федерации, указанный срок продлевается до устранения таких обстоятельств.</w:t>
      </w:r>
    </w:p>
    <w:p w:rsidR="00F63A95" w:rsidRPr="003F3037" w:rsidRDefault="00F63A95" w:rsidP="003F303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За неисполнение или ненадлежащее исполнение предусмотренных настоящим пунктом обязанностей местная администрация и организация федеральной почтовой связи несут ответственность в соответствии с законодательством Российской Федерации.</w:t>
      </w:r>
    </w:p>
    <w:p w:rsidR="00F63A95" w:rsidRPr="003F3037" w:rsidRDefault="00F63A95" w:rsidP="003F303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Применение мер ответственности не освобождает местную администрацию и организацию федеральной почтовой связи от обязанности перечислить в бюджетную систему Российской Федерации денежные средства, принятые от налогоплательщиков (налоговых агентов) в счет уплаты и перечисления сумм налогов.</w:t>
      </w:r>
    </w:p>
    <w:p w:rsidR="00F63A95" w:rsidRPr="003F3037" w:rsidRDefault="00F63A95" w:rsidP="003F303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Конкретный порядок уплаты налога устанавливается в соответствии со статьей 58 применительно к каждому налогу.</w:t>
      </w:r>
    </w:p>
    <w:p w:rsidR="00F63A95" w:rsidRPr="003F3037" w:rsidRDefault="00F63A95" w:rsidP="003F303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Порядок уплаты федеральных налогов устанавливается Налоговым Кодексом.</w:t>
      </w:r>
    </w:p>
    <w:p w:rsidR="00F63A95" w:rsidRPr="003F3037" w:rsidRDefault="00F63A95" w:rsidP="003F303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Порядок уплаты региональных и местных налогов устанавливается соответственно законами субъектов Российской Федерации и нормативными правовыми актами представительных органов муниципальных образований в соответствии с Налоговым Кодексом.</w:t>
      </w:r>
    </w:p>
    <w:p w:rsidR="00F63A95" w:rsidRPr="003F3037" w:rsidRDefault="00F63A95" w:rsidP="003F303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Налогоплательщик обязан уплатить налог в течение одного месяца со дня получения налогового уведомления, если более продолжительный период времени для уплаты налога не указан в этом налоговом уведомлении.</w:t>
      </w:r>
    </w:p>
    <w:p w:rsidR="00F63A95" w:rsidRPr="00D31F29" w:rsidRDefault="00F63A95" w:rsidP="00D31F29">
      <w:pPr>
        <w:widowControl w:val="0"/>
        <w:spacing w:after="0" w:line="360" w:lineRule="auto"/>
        <w:ind w:left="709"/>
        <w:contextualSpacing/>
        <w:rPr>
          <w:rFonts w:ascii="Times New Roman" w:hAnsi="Times New Roman"/>
          <w:b/>
          <w:sz w:val="28"/>
          <w:szCs w:val="28"/>
        </w:rPr>
      </w:pPr>
      <w:r w:rsidRPr="003F3037">
        <w:rPr>
          <w:rFonts w:ascii="Times New Roman" w:hAnsi="Times New Roman"/>
          <w:sz w:val="28"/>
          <w:szCs w:val="28"/>
        </w:rPr>
        <w:br w:type="page"/>
      </w:r>
      <w:r w:rsidRPr="00D31F29">
        <w:rPr>
          <w:rFonts w:ascii="Times New Roman" w:hAnsi="Times New Roman"/>
          <w:b/>
          <w:sz w:val="28"/>
          <w:szCs w:val="28"/>
        </w:rPr>
        <w:t>Глава 3. Меры, направленные на совершенствование налогового законод</w:t>
      </w:r>
      <w:r w:rsidR="00D31F29" w:rsidRPr="00D31F29">
        <w:rPr>
          <w:rFonts w:ascii="Times New Roman" w:hAnsi="Times New Roman"/>
          <w:b/>
          <w:sz w:val="28"/>
          <w:szCs w:val="28"/>
        </w:rPr>
        <w:t>ательства и налоговых отношений</w:t>
      </w:r>
    </w:p>
    <w:p w:rsidR="00D31F29" w:rsidRPr="00D31F29" w:rsidRDefault="00D31F29" w:rsidP="003F3037">
      <w:pPr>
        <w:widowControl w:val="0"/>
        <w:autoSpaceDE w:val="0"/>
        <w:autoSpaceDN w:val="0"/>
        <w:adjustRightInd w:val="0"/>
        <w:spacing w:after="0" w:line="360" w:lineRule="auto"/>
        <w:ind w:firstLine="709"/>
        <w:jc w:val="both"/>
        <w:outlineLvl w:val="1"/>
        <w:rPr>
          <w:rFonts w:ascii="Times New Roman" w:hAnsi="Times New Roman"/>
          <w:b/>
          <w:sz w:val="28"/>
          <w:szCs w:val="28"/>
          <w:u w:val="single"/>
        </w:rPr>
      </w:pPr>
    </w:p>
    <w:p w:rsidR="00F63A95" w:rsidRPr="003F3037" w:rsidRDefault="00F63A95" w:rsidP="003F3037">
      <w:pPr>
        <w:widowControl w:val="0"/>
        <w:autoSpaceDE w:val="0"/>
        <w:autoSpaceDN w:val="0"/>
        <w:adjustRightInd w:val="0"/>
        <w:spacing w:after="0" w:line="360" w:lineRule="auto"/>
        <w:ind w:firstLine="709"/>
        <w:jc w:val="both"/>
        <w:outlineLvl w:val="1"/>
        <w:rPr>
          <w:rFonts w:ascii="Times New Roman" w:hAnsi="Times New Roman"/>
          <w:b/>
          <w:sz w:val="28"/>
          <w:szCs w:val="28"/>
          <w:u w:val="single"/>
        </w:rPr>
      </w:pPr>
      <w:r w:rsidRPr="003F3037">
        <w:rPr>
          <w:rFonts w:ascii="Times New Roman" w:hAnsi="Times New Roman"/>
          <w:b/>
          <w:sz w:val="28"/>
          <w:szCs w:val="28"/>
          <w:u w:val="single"/>
        </w:rPr>
        <w:t>Совершенствование налога на добавленную стоимость</w:t>
      </w:r>
    </w:p>
    <w:p w:rsidR="00F63A95" w:rsidRPr="003F3037" w:rsidRDefault="00F63A95" w:rsidP="003F3037">
      <w:pPr>
        <w:widowControl w:val="0"/>
        <w:autoSpaceDE w:val="0"/>
        <w:autoSpaceDN w:val="0"/>
        <w:adjustRightInd w:val="0"/>
        <w:spacing w:after="0" w:line="360" w:lineRule="auto"/>
        <w:ind w:firstLine="709"/>
        <w:jc w:val="both"/>
        <w:rPr>
          <w:rFonts w:ascii="Times New Roman" w:hAnsi="Times New Roman"/>
          <w:sz w:val="28"/>
          <w:szCs w:val="28"/>
        </w:rPr>
      </w:pPr>
      <w:r w:rsidRPr="003F3037">
        <w:rPr>
          <w:rFonts w:ascii="Times New Roman" w:hAnsi="Times New Roman"/>
          <w:sz w:val="28"/>
          <w:szCs w:val="28"/>
        </w:rPr>
        <w:t>Согласно разработанным Минфином основным направлениям налоговой политики, в части налога на добавленную стоимость предполагается продолжить работу по его совершенствованию, с тем, чтобы этот налог, оставаясь одним из наиболее важных источников доходов бюджета, не являлся слишком обременительным для налогоплательщиков с точки зрения администрирования.</w:t>
      </w:r>
    </w:p>
    <w:p w:rsidR="00F63A95" w:rsidRPr="003F3037" w:rsidRDefault="00F63A95" w:rsidP="003F3037">
      <w:pPr>
        <w:widowControl w:val="0"/>
        <w:autoSpaceDE w:val="0"/>
        <w:autoSpaceDN w:val="0"/>
        <w:adjustRightInd w:val="0"/>
        <w:spacing w:after="0" w:line="360" w:lineRule="auto"/>
        <w:ind w:firstLine="709"/>
        <w:jc w:val="both"/>
        <w:rPr>
          <w:rFonts w:ascii="Times New Roman" w:hAnsi="Times New Roman"/>
          <w:sz w:val="28"/>
          <w:szCs w:val="28"/>
        </w:rPr>
      </w:pPr>
      <w:r w:rsidRPr="003F3037">
        <w:rPr>
          <w:rFonts w:ascii="Times New Roman" w:hAnsi="Times New Roman"/>
          <w:sz w:val="28"/>
          <w:szCs w:val="28"/>
        </w:rPr>
        <w:t>В плановом периоде предполагается продолжить работу по оптимизации перечня документов, подтверждающих обоснованность применения нулевой ставки, по мере осуществления мероприятий по реализации Концепции создания системы контроля вывоза товаров с таможенной территории Российской Федерации и контроля правомерности применения ставки 0 процентов по налогу на добавленную стоимость.</w:t>
      </w:r>
    </w:p>
    <w:p w:rsidR="00F63A95" w:rsidRPr="003F3037" w:rsidRDefault="00F63A95" w:rsidP="003F3037">
      <w:pPr>
        <w:widowControl w:val="0"/>
        <w:autoSpaceDE w:val="0"/>
        <w:autoSpaceDN w:val="0"/>
        <w:adjustRightInd w:val="0"/>
        <w:spacing w:after="0" w:line="360" w:lineRule="auto"/>
        <w:ind w:firstLine="709"/>
        <w:jc w:val="both"/>
        <w:rPr>
          <w:rFonts w:ascii="Times New Roman" w:hAnsi="Times New Roman"/>
          <w:sz w:val="28"/>
          <w:szCs w:val="28"/>
        </w:rPr>
      </w:pPr>
      <w:r w:rsidRPr="003F3037">
        <w:rPr>
          <w:rFonts w:ascii="Times New Roman" w:hAnsi="Times New Roman"/>
          <w:sz w:val="28"/>
          <w:szCs w:val="28"/>
        </w:rPr>
        <w:t>В целях совершенствования процедуры возмещения налога целесообразно рассмотреть вопрос о внесении в Кодекс изменений, направленных на сокращение сроков возмещения при осуществлении отдельных операций, облагаемых налогом по нулевой ставке. В частности, предполагается установить особый порядок возмещения налога, при котором решение о возмещении будет приниматься налоговыми органами до прекращения камеральной проверки налоговой декларации и документов, на основании которой налог предъявлен к возмещению.</w:t>
      </w:r>
    </w:p>
    <w:p w:rsidR="00F63A95" w:rsidRPr="003F3037" w:rsidRDefault="00F63A95" w:rsidP="003F3037">
      <w:pPr>
        <w:widowControl w:val="0"/>
        <w:autoSpaceDE w:val="0"/>
        <w:autoSpaceDN w:val="0"/>
        <w:adjustRightInd w:val="0"/>
        <w:spacing w:after="0" w:line="360" w:lineRule="auto"/>
        <w:ind w:firstLine="709"/>
        <w:jc w:val="both"/>
        <w:rPr>
          <w:rFonts w:ascii="Times New Roman" w:hAnsi="Times New Roman"/>
          <w:sz w:val="28"/>
          <w:szCs w:val="28"/>
        </w:rPr>
      </w:pPr>
      <w:r w:rsidRPr="003F3037">
        <w:rPr>
          <w:rFonts w:ascii="Times New Roman" w:hAnsi="Times New Roman"/>
          <w:sz w:val="28"/>
          <w:szCs w:val="28"/>
        </w:rPr>
        <w:t>Как показывает практика, необходимо уточнить порядок ведения раздельного учета для целей налога на добавленную стоимость организациями, осуществляющими клиринговую деятельность (клиринговыми организациями) на рынке ценных бумаг, деятельность по определению (сверке) обязательств из заключаемых на биржах (организаторах торговли) гражданско-правовых договоров, предметом которых является товар или иностранная валюта, финансовых инструментов срочных сделок, а также обеспечению и (или) контролю их исполнения.</w:t>
      </w:r>
    </w:p>
    <w:p w:rsidR="00F63A95" w:rsidRPr="003F3037" w:rsidRDefault="00F63A95" w:rsidP="003F3037">
      <w:pPr>
        <w:widowControl w:val="0"/>
        <w:autoSpaceDE w:val="0"/>
        <w:autoSpaceDN w:val="0"/>
        <w:adjustRightInd w:val="0"/>
        <w:spacing w:after="0" w:line="360" w:lineRule="auto"/>
        <w:ind w:firstLine="709"/>
        <w:jc w:val="both"/>
        <w:rPr>
          <w:rFonts w:ascii="Times New Roman" w:hAnsi="Times New Roman"/>
          <w:sz w:val="28"/>
          <w:szCs w:val="28"/>
        </w:rPr>
      </w:pPr>
      <w:r w:rsidRPr="003F3037">
        <w:rPr>
          <w:rFonts w:ascii="Times New Roman" w:hAnsi="Times New Roman"/>
          <w:sz w:val="28"/>
          <w:szCs w:val="28"/>
        </w:rPr>
        <w:t>В связи с этим следует рассмотреть вопрос о возможности при расчете пропорции, используемой для определения сумм налога, принимаемых к вычету либо учитываемых в стоимости приобретаемых клиринговыми организациями товаров (работ, услуг), не учитывать сделки с ценными бумагами, финансовыми инструментами срочных сделок, иные сделки, по которым такие клиринговые организации являются сторонами сделок в целях осуществления их клиринга, а также сделки, совершаемые клиринговыми организациями в целях обеспечения исполнения обязательств участников клиринга.</w:t>
      </w:r>
    </w:p>
    <w:p w:rsidR="00F63A95" w:rsidRPr="003F3037" w:rsidRDefault="00F63A95" w:rsidP="003F3037">
      <w:pPr>
        <w:widowControl w:val="0"/>
        <w:autoSpaceDE w:val="0"/>
        <w:autoSpaceDN w:val="0"/>
        <w:adjustRightInd w:val="0"/>
        <w:spacing w:after="0" w:line="360" w:lineRule="auto"/>
        <w:ind w:firstLine="709"/>
        <w:jc w:val="both"/>
        <w:rPr>
          <w:rFonts w:ascii="Times New Roman" w:hAnsi="Times New Roman"/>
          <w:sz w:val="28"/>
          <w:szCs w:val="28"/>
        </w:rPr>
      </w:pPr>
      <w:r w:rsidRPr="003F3037">
        <w:rPr>
          <w:rFonts w:ascii="Times New Roman" w:hAnsi="Times New Roman"/>
          <w:sz w:val="28"/>
          <w:szCs w:val="28"/>
        </w:rPr>
        <w:t>В конце 2008 года в главу 21 Кодекса были внесены изменения, направленные на создание возможности принятия к вычету сумм налога на добавленную стоимость, уплаченного в составе авансовых платежей. С учетом практики реализации этой нормы в первой половине 2009 года в Кодекс будут внесены изменения, направленные на уточнение этого порядка - прежде всего, в части уточнения понятия "предварительной оплаты", порядка выставления счетов-фактур при получении авансовых платежей, принятия налога, уплаченного в составе авансового платежа, к вычету при осуществлении операций, облагаемых по нулевой ставке, а также прочие изменения, направленные на то, чтобы исполнение новых норм было менее обременительным для налогоплательщика.</w:t>
      </w:r>
    </w:p>
    <w:p w:rsidR="00F63A95" w:rsidRPr="003F3037" w:rsidRDefault="00F63A95" w:rsidP="003F3037">
      <w:pPr>
        <w:widowControl w:val="0"/>
        <w:autoSpaceDE w:val="0"/>
        <w:autoSpaceDN w:val="0"/>
        <w:adjustRightInd w:val="0"/>
        <w:spacing w:after="0" w:line="360" w:lineRule="auto"/>
        <w:ind w:firstLine="709"/>
        <w:jc w:val="both"/>
        <w:outlineLvl w:val="1"/>
        <w:rPr>
          <w:rFonts w:ascii="Times New Roman" w:hAnsi="Times New Roman"/>
          <w:b/>
          <w:sz w:val="28"/>
          <w:szCs w:val="28"/>
          <w:u w:val="single"/>
        </w:rPr>
      </w:pPr>
      <w:r w:rsidRPr="003F3037">
        <w:rPr>
          <w:rFonts w:ascii="Times New Roman" w:hAnsi="Times New Roman"/>
          <w:b/>
          <w:sz w:val="28"/>
          <w:szCs w:val="28"/>
          <w:u w:val="single"/>
        </w:rPr>
        <w:t>Введение налога на недвижимость взамен действующих земельного налога и налога на имущество физических лиц.</w:t>
      </w:r>
    </w:p>
    <w:p w:rsidR="00F63A95" w:rsidRPr="003F3037" w:rsidRDefault="00F63A95" w:rsidP="003F3037">
      <w:pPr>
        <w:widowControl w:val="0"/>
        <w:autoSpaceDE w:val="0"/>
        <w:autoSpaceDN w:val="0"/>
        <w:adjustRightInd w:val="0"/>
        <w:spacing w:after="0" w:line="360" w:lineRule="auto"/>
        <w:ind w:firstLine="709"/>
        <w:jc w:val="both"/>
        <w:rPr>
          <w:rFonts w:ascii="Times New Roman" w:hAnsi="Times New Roman"/>
          <w:sz w:val="28"/>
          <w:szCs w:val="28"/>
        </w:rPr>
      </w:pPr>
      <w:r w:rsidRPr="003F3037">
        <w:rPr>
          <w:rFonts w:ascii="Times New Roman" w:hAnsi="Times New Roman"/>
          <w:sz w:val="28"/>
          <w:szCs w:val="28"/>
        </w:rPr>
        <w:t>В Бюджетном послании Президента Российской Федерации Федеральному Собранию Российской Федерации "О бюджетной политике в 2009 - 2011 годах" указывается на необходимость принятия главы Кодекса, регулирующей взимание налога на жилую недвижимость граждан. Указанная мера была предусмотрена и Основными направлениями налоговой политики на 2009 и плановый период 2010 и 2011 годов.</w:t>
      </w:r>
    </w:p>
    <w:p w:rsidR="00F63A95" w:rsidRPr="003F3037" w:rsidRDefault="00F63A95" w:rsidP="003F3037">
      <w:pPr>
        <w:widowControl w:val="0"/>
        <w:autoSpaceDE w:val="0"/>
        <w:autoSpaceDN w:val="0"/>
        <w:adjustRightInd w:val="0"/>
        <w:spacing w:after="0" w:line="360" w:lineRule="auto"/>
        <w:ind w:firstLine="709"/>
        <w:jc w:val="both"/>
        <w:rPr>
          <w:rFonts w:ascii="Times New Roman" w:hAnsi="Times New Roman"/>
          <w:sz w:val="28"/>
          <w:szCs w:val="28"/>
        </w:rPr>
      </w:pPr>
      <w:r w:rsidRPr="003F3037">
        <w:rPr>
          <w:rFonts w:ascii="Times New Roman" w:hAnsi="Times New Roman"/>
          <w:sz w:val="28"/>
          <w:szCs w:val="28"/>
        </w:rPr>
        <w:t>Проект федерального закона N 51763-4 "О внесении изменений в часть вторую Кодекса и некоторые другие законодательные акты Российской Федерации", предусматривающий установление местного налога на недвижимость, который заменит для соответствующих налогоплательщиков налог на имущество физических лиц, а также земельный налог в части налогообложения установленных объектов, принят Государственной Думой Федерального Собрания Российской Федерации в первом чтении 10 июня 2004 года.</w:t>
      </w:r>
    </w:p>
    <w:p w:rsidR="00F63A95" w:rsidRPr="003F3037" w:rsidRDefault="00F63A95" w:rsidP="003F3037">
      <w:pPr>
        <w:widowControl w:val="0"/>
        <w:autoSpaceDE w:val="0"/>
        <w:autoSpaceDN w:val="0"/>
        <w:adjustRightInd w:val="0"/>
        <w:spacing w:after="0" w:line="360" w:lineRule="auto"/>
        <w:ind w:firstLine="709"/>
        <w:jc w:val="both"/>
        <w:rPr>
          <w:rFonts w:ascii="Times New Roman" w:hAnsi="Times New Roman"/>
          <w:sz w:val="28"/>
          <w:szCs w:val="28"/>
        </w:rPr>
      </w:pPr>
      <w:r w:rsidRPr="003F3037">
        <w:rPr>
          <w:rFonts w:ascii="Times New Roman" w:hAnsi="Times New Roman"/>
          <w:sz w:val="28"/>
          <w:szCs w:val="28"/>
        </w:rPr>
        <w:t>Однако для введения налога на недвижимость необходимо формирование государственного кадастра недвижимости, а также формирование порядка определения налоговой базы, в качестве которой должна выступать кадастровая стоимость объектов недвижимости. Для формирования государственного кадастра недвижимости был принят Федеральный закон от 24 июля 2007 г. N 221-ФЗ "О государственном кадастре недвижимости", вступивший в силу с 1 марта 2008 года, который регулирует отношения, возникающие в связи с ведением государственного кадастра недвижимости, осуществлением кадастрового учета недвижимого имущества и кадастровой деятельности.</w:t>
      </w:r>
    </w:p>
    <w:p w:rsidR="00F63A95" w:rsidRPr="003F3037" w:rsidRDefault="00F63A95" w:rsidP="003F3037">
      <w:pPr>
        <w:widowControl w:val="0"/>
        <w:autoSpaceDE w:val="0"/>
        <w:autoSpaceDN w:val="0"/>
        <w:adjustRightInd w:val="0"/>
        <w:spacing w:after="0" w:line="360" w:lineRule="auto"/>
        <w:ind w:firstLine="709"/>
        <w:jc w:val="both"/>
        <w:rPr>
          <w:rFonts w:ascii="Times New Roman" w:hAnsi="Times New Roman"/>
          <w:sz w:val="28"/>
          <w:szCs w:val="28"/>
        </w:rPr>
      </w:pPr>
      <w:r w:rsidRPr="003F3037">
        <w:rPr>
          <w:rFonts w:ascii="Times New Roman" w:hAnsi="Times New Roman"/>
          <w:sz w:val="28"/>
          <w:szCs w:val="28"/>
        </w:rPr>
        <w:t>При этом в настоящее время законодательно не урегулированы вопросы, связанные с определением кадастровой стоимости объектов недвижимости, порядком проведения государственной кадастровой оценки объектов недвижимости. Требуется принятие проекта Федерального закона N 445126-4 "О внесении изменений в Федеральный закон "Об оценочной деятельности в Российской Федерации" и другие законодательные акты Российской Федерации", устанавливающего общие принципы проведения кадастровой оценки объектов недвижимости и требования к оценщикам, привлекаемым к государственной кадастровой оценке объектов недвижимости, а также определяющего порядок утверждения результатов кадастровой оценки и досудебного урегулирования споров о результатах проведения государственной кадастровой оценки объектов недвижимости.</w:t>
      </w:r>
    </w:p>
    <w:p w:rsidR="00F63A95" w:rsidRPr="003F3037" w:rsidRDefault="00F63A95" w:rsidP="003F3037">
      <w:pPr>
        <w:widowControl w:val="0"/>
        <w:autoSpaceDE w:val="0"/>
        <w:autoSpaceDN w:val="0"/>
        <w:adjustRightInd w:val="0"/>
        <w:spacing w:after="0" w:line="360" w:lineRule="auto"/>
        <w:ind w:firstLine="709"/>
        <w:jc w:val="both"/>
        <w:rPr>
          <w:rFonts w:ascii="Times New Roman" w:hAnsi="Times New Roman"/>
          <w:sz w:val="28"/>
          <w:szCs w:val="28"/>
        </w:rPr>
      </w:pPr>
      <w:r w:rsidRPr="003F3037">
        <w:rPr>
          <w:rFonts w:ascii="Times New Roman" w:hAnsi="Times New Roman"/>
          <w:sz w:val="28"/>
          <w:szCs w:val="28"/>
        </w:rPr>
        <w:t>Кроме того, для введения налога на недвижимость необходимы разработка и принятие таких документов, как методика кадастровой оценки недвижимости, методика проверки результатов кадастровой оценки недвижимости, проведение работ по кадастровой оценке объектов недвижимости и информационному наполнению государственного кадастра недвижимости.</w:t>
      </w:r>
    </w:p>
    <w:p w:rsidR="00F63A95" w:rsidRPr="003F3037" w:rsidRDefault="00F63A95" w:rsidP="003F3037">
      <w:pPr>
        <w:widowControl w:val="0"/>
        <w:autoSpaceDE w:val="0"/>
        <w:autoSpaceDN w:val="0"/>
        <w:adjustRightInd w:val="0"/>
        <w:spacing w:after="0" w:line="360" w:lineRule="auto"/>
        <w:ind w:firstLine="709"/>
        <w:jc w:val="both"/>
        <w:rPr>
          <w:rFonts w:ascii="Times New Roman" w:hAnsi="Times New Roman"/>
          <w:sz w:val="28"/>
          <w:szCs w:val="28"/>
        </w:rPr>
      </w:pPr>
      <w:r w:rsidRPr="003F3037">
        <w:rPr>
          <w:rFonts w:ascii="Times New Roman" w:hAnsi="Times New Roman"/>
          <w:sz w:val="28"/>
          <w:szCs w:val="28"/>
        </w:rPr>
        <w:t>Согласно Графику работ по принятию главы Кодекса, регулирующей налогообложение недвижимости, проект поправок Правительства Российской Федерации к законопроекту N 51763-4 будет подготовлен Минфином России совместно с Минэкономразвития России и Минюстом России и внесен в Правительство Российской Федерации в 2010 году для последующего направления в Государственную Думу Федерального Собрания Российской Федерации с учетом необходимости принятия Федерального закона "О внесении изменений в часть вторую Налогового кодекса Российской Федерации и некоторые другие законодательные акты Российской Федерации" Государственной Думой Федерального Собрания Российской Федерации в 2010 году.</w:t>
      </w:r>
    </w:p>
    <w:p w:rsidR="00F63A95" w:rsidRPr="003F3037" w:rsidRDefault="00F63A95" w:rsidP="003F3037">
      <w:pPr>
        <w:widowControl w:val="0"/>
        <w:autoSpaceDE w:val="0"/>
        <w:autoSpaceDN w:val="0"/>
        <w:adjustRightInd w:val="0"/>
        <w:spacing w:after="0" w:line="360" w:lineRule="auto"/>
        <w:ind w:firstLine="709"/>
        <w:jc w:val="both"/>
        <w:rPr>
          <w:rFonts w:ascii="Times New Roman" w:hAnsi="Times New Roman"/>
          <w:sz w:val="28"/>
          <w:szCs w:val="28"/>
        </w:rPr>
      </w:pPr>
      <w:r w:rsidRPr="003F3037">
        <w:rPr>
          <w:rFonts w:ascii="Times New Roman" w:hAnsi="Times New Roman"/>
          <w:sz w:val="28"/>
          <w:szCs w:val="28"/>
        </w:rPr>
        <w:t>С включением в Кодекс главы, регулирующей налогообложение недвижимости, налог на недвижимость может быть введен в тех субъектах Российской Федерации, где проведен кадастровый учет объектов недвижимости и утверждены результаты кадастровой оценки объектов недвижимости.</w:t>
      </w:r>
    </w:p>
    <w:p w:rsidR="00F63A95" w:rsidRPr="00D31F29" w:rsidRDefault="00F63A95" w:rsidP="003F3037">
      <w:pPr>
        <w:widowControl w:val="0"/>
        <w:autoSpaceDE w:val="0"/>
        <w:autoSpaceDN w:val="0"/>
        <w:adjustRightInd w:val="0"/>
        <w:spacing w:after="0" w:line="360" w:lineRule="auto"/>
        <w:ind w:firstLine="709"/>
        <w:jc w:val="both"/>
        <w:rPr>
          <w:rFonts w:ascii="Times New Roman" w:hAnsi="Times New Roman"/>
          <w:b/>
          <w:sz w:val="28"/>
          <w:szCs w:val="28"/>
          <w:lang w:val="en-US"/>
        </w:rPr>
      </w:pPr>
      <w:r w:rsidRPr="003F3037">
        <w:rPr>
          <w:rFonts w:ascii="Times New Roman" w:hAnsi="Times New Roman"/>
          <w:sz w:val="28"/>
          <w:szCs w:val="28"/>
        </w:rPr>
        <w:br w:type="page"/>
      </w:r>
      <w:r w:rsidRPr="00D31F29">
        <w:rPr>
          <w:rFonts w:ascii="Times New Roman" w:hAnsi="Times New Roman"/>
          <w:b/>
          <w:sz w:val="28"/>
          <w:szCs w:val="28"/>
        </w:rPr>
        <w:t>Заключение</w:t>
      </w:r>
    </w:p>
    <w:p w:rsidR="00D31F29" w:rsidRDefault="00D31F29" w:rsidP="003F3037">
      <w:pPr>
        <w:widowControl w:val="0"/>
        <w:autoSpaceDE w:val="0"/>
        <w:autoSpaceDN w:val="0"/>
        <w:adjustRightInd w:val="0"/>
        <w:spacing w:after="0" w:line="360" w:lineRule="auto"/>
        <w:ind w:firstLine="709"/>
        <w:jc w:val="both"/>
        <w:rPr>
          <w:rFonts w:ascii="Times New Roman" w:hAnsi="Times New Roman"/>
          <w:sz w:val="28"/>
          <w:szCs w:val="28"/>
          <w:lang w:val="en-US"/>
        </w:rPr>
      </w:pPr>
    </w:p>
    <w:p w:rsidR="00F63A95" w:rsidRPr="003F3037" w:rsidRDefault="00F63A95" w:rsidP="003F3037">
      <w:pPr>
        <w:widowControl w:val="0"/>
        <w:autoSpaceDE w:val="0"/>
        <w:autoSpaceDN w:val="0"/>
        <w:adjustRightInd w:val="0"/>
        <w:spacing w:after="0" w:line="360" w:lineRule="auto"/>
        <w:ind w:firstLine="709"/>
        <w:jc w:val="both"/>
        <w:rPr>
          <w:rFonts w:ascii="Times New Roman" w:hAnsi="Times New Roman"/>
          <w:sz w:val="28"/>
          <w:szCs w:val="28"/>
        </w:rPr>
      </w:pPr>
      <w:r w:rsidRPr="003F3037">
        <w:rPr>
          <w:rFonts w:ascii="Times New Roman" w:hAnsi="Times New Roman"/>
          <w:sz w:val="28"/>
          <w:szCs w:val="28"/>
        </w:rPr>
        <w:t>Под налогом, пошлиной, сбором понимается обязательный взнос в бюджет или во внебюджетный фонд, осуществляемый в порядке, определенном законодательными актами. Налоги бывают прямыми и косвенными они различаются по объекту налогообложения и по механизму расчета и взимания, по их роли в формировании доходной части бюджета.</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Одним из главных элементов рыночной экономики является налоговая система. Она выступает главным инструментом воздействия государства на развитие хозяйства, определения приоритетов экономического и социального развития. В связи с этим необходимо, чтобы налоговая система России была адаптирована к новым общественным отношениям, соответствовала мировому опыту.</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Нестабильность наших налогов, постоянный пересмотр ставок, количества</w:t>
      </w:r>
      <w:r w:rsidR="00D31F29" w:rsidRPr="00D31F29">
        <w:rPr>
          <w:rFonts w:ascii="Times New Roman" w:hAnsi="Times New Roman"/>
          <w:sz w:val="28"/>
          <w:szCs w:val="28"/>
        </w:rPr>
        <w:t xml:space="preserve"> </w:t>
      </w:r>
      <w:r w:rsidRPr="003F3037">
        <w:rPr>
          <w:rFonts w:ascii="Times New Roman" w:hAnsi="Times New Roman"/>
          <w:sz w:val="28"/>
          <w:szCs w:val="28"/>
        </w:rPr>
        <w:t>налогов, льгот и т. д. ,несомненно, играет отрицательную роль, особенно в</w:t>
      </w:r>
      <w:r w:rsidR="00D31F29" w:rsidRPr="00D31F29">
        <w:rPr>
          <w:rFonts w:ascii="Times New Roman" w:hAnsi="Times New Roman"/>
          <w:sz w:val="28"/>
          <w:szCs w:val="28"/>
        </w:rPr>
        <w:t xml:space="preserve"> </w:t>
      </w:r>
      <w:r w:rsidRPr="003F3037">
        <w:rPr>
          <w:rFonts w:ascii="Times New Roman" w:hAnsi="Times New Roman"/>
          <w:sz w:val="28"/>
          <w:szCs w:val="28"/>
        </w:rPr>
        <w:t>период перехода российской экономики к рыночным отношениям, а также</w:t>
      </w:r>
      <w:r w:rsidR="00D31F29" w:rsidRPr="00D31F29">
        <w:rPr>
          <w:rFonts w:ascii="Times New Roman" w:hAnsi="Times New Roman"/>
          <w:sz w:val="28"/>
          <w:szCs w:val="28"/>
        </w:rPr>
        <w:t xml:space="preserve"> </w:t>
      </w:r>
      <w:r w:rsidRPr="003F3037">
        <w:rPr>
          <w:rFonts w:ascii="Times New Roman" w:hAnsi="Times New Roman"/>
          <w:sz w:val="28"/>
          <w:szCs w:val="28"/>
        </w:rPr>
        <w:t>препятствует инвестициям как отечественным, так и иностранным. Нестабильность налоговой системы на сегодняшний день - главная проблема реформы налогообложения. Жизнь показала несостоятельность сделанного упора на чисто фискальную функцию налоговой системы: обирая налогоплательщика, налоги душат его, сужая тем самым налогооблагаемую базу и уменьшая налоговую массу. В ситуации осуществления серьезных и решительных преобразований и отсутствия времени на движение "от теории к практике" построение налоговой системы методом "проб и ошибок" оказывается вынужденным. Но необходимо думать и о завтрашнем дне, когда в стране утвердятся рыночные отношения. Поэтому представляется весьма важным, чтобы научно-исследовательские и учебные институты, располагающие кадрами высококвалифицированных специалистов в области финансов и налогообложения, всерьез занялись разработкой теории налогообложения, используя опыт стран с развитой рыночной экономикой и</w:t>
      </w:r>
      <w:r w:rsidR="00D31F29" w:rsidRPr="00D31F29">
        <w:rPr>
          <w:rFonts w:ascii="Times New Roman" w:hAnsi="Times New Roman"/>
          <w:sz w:val="28"/>
          <w:szCs w:val="28"/>
        </w:rPr>
        <w:t xml:space="preserve"> </w:t>
      </w:r>
      <w:r w:rsidRPr="003F3037">
        <w:rPr>
          <w:rFonts w:ascii="Times New Roman" w:hAnsi="Times New Roman"/>
          <w:sz w:val="28"/>
          <w:szCs w:val="28"/>
        </w:rPr>
        <w:t>увязывая его с российскими реалиями.</w:t>
      </w:r>
    </w:p>
    <w:p w:rsidR="00F63A95" w:rsidRPr="003F3037" w:rsidRDefault="00F63A95" w:rsidP="003F3037">
      <w:pPr>
        <w:widowControl w:val="0"/>
        <w:spacing w:after="0" w:line="360" w:lineRule="auto"/>
        <w:ind w:firstLine="709"/>
        <w:contextualSpacing/>
        <w:jc w:val="both"/>
        <w:rPr>
          <w:rFonts w:ascii="Times New Roman" w:hAnsi="Times New Roman"/>
          <w:sz w:val="28"/>
          <w:szCs w:val="28"/>
        </w:rPr>
      </w:pPr>
      <w:r w:rsidRPr="003F3037">
        <w:rPr>
          <w:rFonts w:ascii="Times New Roman" w:hAnsi="Times New Roman"/>
          <w:sz w:val="28"/>
          <w:szCs w:val="28"/>
        </w:rPr>
        <w:t>Если характеризовать Налоговый кодекс РФ в целом, то можно сказать, что он обобщил теорию и практику налогообложения, учел опыт, накопленный в нашей стране и за рубежом.</w:t>
      </w:r>
    </w:p>
    <w:p w:rsidR="00F63A95" w:rsidRPr="00D31F29" w:rsidRDefault="00F63A95" w:rsidP="00D31F29">
      <w:pPr>
        <w:widowControl w:val="0"/>
        <w:spacing w:after="0" w:line="360" w:lineRule="auto"/>
        <w:contextualSpacing/>
        <w:rPr>
          <w:rFonts w:ascii="Times New Roman" w:hAnsi="Times New Roman"/>
          <w:b/>
          <w:sz w:val="28"/>
          <w:szCs w:val="28"/>
          <w:lang w:val="en-US"/>
        </w:rPr>
      </w:pPr>
      <w:r w:rsidRPr="003F3037">
        <w:rPr>
          <w:rFonts w:ascii="Times New Roman" w:hAnsi="Times New Roman"/>
          <w:sz w:val="28"/>
          <w:szCs w:val="28"/>
        </w:rPr>
        <w:br w:type="page"/>
      </w:r>
      <w:r w:rsidRPr="00D31F29">
        <w:rPr>
          <w:rFonts w:ascii="Times New Roman" w:hAnsi="Times New Roman"/>
          <w:b/>
          <w:sz w:val="28"/>
          <w:szCs w:val="28"/>
        </w:rPr>
        <w:t>Список использованной литературы</w:t>
      </w:r>
    </w:p>
    <w:p w:rsidR="00D31F29" w:rsidRPr="00D31F29" w:rsidRDefault="00D31F29" w:rsidP="00D31F29">
      <w:pPr>
        <w:widowControl w:val="0"/>
        <w:spacing w:after="0" w:line="360" w:lineRule="auto"/>
        <w:contextualSpacing/>
        <w:rPr>
          <w:rFonts w:ascii="Times New Roman" w:hAnsi="Times New Roman"/>
          <w:sz w:val="28"/>
          <w:szCs w:val="28"/>
          <w:lang w:val="en-US"/>
        </w:rPr>
      </w:pPr>
    </w:p>
    <w:p w:rsidR="00F63A95" w:rsidRPr="003F3037" w:rsidRDefault="00F63A95" w:rsidP="00D31F29">
      <w:pPr>
        <w:widowControl w:val="0"/>
        <w:autoSpaceDE w:val="0"/>
        <w:autoSpaceDN w:val="0"/>
        <w:adjustRightInd w:val="0"/>
        <w:spacing w:after="0" w:line="360" w:lineRule="auto"/>
        <w:rPr>
          <w:rFonts w:ascii="Times New Roman" w:hAnsi="Times New Roman"/>
          <w:sz w:val="28"/>
          <w:szCs w:val="28"/>
        </w:rPr>
      </w:pPr>
      <w:r w:rsidRPr="003F3037">
        <w:rPr>
          <w:rFonts w:ascii="Times New Roman" w:hAnsi="Times New Roman"/>
          <w:sz w:val="28"/>
          <w:szCs w:val="28"/>
        </w:rPr>
        <w:t xml:space="preserve">1. НАЛОГОВЫЙ КОДЕКС РОССИЙСКОЙ ФЕДЕРАЦИИ. Части первая и вторая. </w:t>
      </w:r>
    </w:p>
    <w:p w:rsidR="00F63A95" w:rsidRPr="003F3037" w:rsidRDefault="00F63A95" w:rsidP="00D31F29">
      <w:pPr>
        <w:widowControl w:val="0"/>
        <w:spacing w:after="0" w:line="360" w:lineRule="auto"/>
        <w:contextualSpacing/>
        <w:rPr>
          <w:rFonts w:ascii="Times New Roman" w:hAnsi="Times New Roman"/>
          <w:sz w:val="28"/>
          <w:szCs w:val="28"/>
        </w:rPr>
      </w:pPr>
      <w:r w:rsidRPr="003F3037">
        <w:rPr>
          <w:rFonts w:ascii="Times New Roman" w:hAnsi="Times New Roman"/>
          <w:sz w:val="28"/>
          <w:szCs w:val="28"/>
        </w:rPr>
        <w:t>2.Налоговое администрирование: учебник для студентов, обучающихся по специальности «Налоги и налогообложение»/ О.А.Миронова, Ф.Ф. Ханафеев.- М.: Издательство «Омега- Л», 2008 г.</w:t>
      </w:r>
    </w:p>
    <w:p w:rsidR="00F63A95" w:rsidRPr="003F3037" w:rsidRDefault="00F63A95" w:rsidP="00D31F29">
      <w:pPr>
        <w:widowControl w:val="0"/>
        <w:spacing w:after="0" w:line="360" w:lineRule="auto"/>
        <w:contextualSpacing/>
        <w:rPr>
          <w:rFonts w:ascii="Times New Roman" w:hAnsi="Times New Roman"/>
          <w:sz w:val="28"/>
          <w:szCs w:val="28"/>
        </w:rPr>
      </w:pPr>
      <w:r w:rsidRPr="003F3037">
        <w:rPr>
          <w:rFonts w:ascii="Times New Roman" w:hAnsi="Times New Roman"/>
          <w:sz w:val="28"/>
          <w:szCs w:val="28"/>
        </w:rPr>
        <w:t>3. Налоговый кодекс: Комментарии С.Д. Шаталова М.: Международный центр финансово-экономического развития. 1996г.</w:t>
      </w:r>
    </w:p>
    <w:p w:rsidR="00F63A95" w:rsidRPr="003F3037" w:rsidRDefault="00F63A95" w:rsidP="00D31F29">
      <w:pPr>
        <w:widowControl w:val="0"/>
        <w:spacing w:after="0" w:line="360" w:lineRule="auto"/>
        <w:contextualSpacing/>
        <w:rPr>
          <w:rFonts w:ascii="Times New Roman" w:hAnsi="Times New Roman"/>
          <w:sz w:val="28"/>
          <w:szCs w:val="28"/>
        </w:rPr>
      </w:pPr>
      <w:r w:rsidRPr="003F3037">
        <w:rPr>
          <w:rFonts w:ascii="Times New Roman" w:hAnsi="Times New Roman"/>
          <w:sz w:val="28"/>
          <w:szCs w:val="28"/>
        </w:rPr>
        <w:t>4. Комментарий к части первой Налогового кодекса.,</w:t>
      </w:r>
      <w:r w:rsidR="00D31F29">
        <w:rPr>
          <w:rFonts w:ascii="Times New Roman" w:hAnsi="Times New Roman"/>
          <w:sz w:val="28"/>
          <w:szCs w:val="28"/>
        </w:rPr>
        <w:t xml:space="preserve"> </w:t>
      </w:r>
      <w:r w:rsidRPr="003F3037">
        <w:rPr>
          <w:rFonts w:ascii="Times New Roman" w:hAnsi="Times New Roman"/>
          <w:sz w:val="28"/>
          <w:szCs w:val="28"/>
        </w:rPr>
        <w:t>под ред. А.М.</w:t>
      </w:r>
    </w:p>
    <w:p w:rsidR="00F63A95" w:rsidRPr="003F3037" w:rsidRDefault="00F63A95" w:rsidP="00D31F29">
      <w:pPr>
        <w:widowControl w:val="0"/>
        <w:spacing w:after="0" w:line="360" w:lineRule="auto"/>
        <w:contextualSpacing/>
        <w:rPr>
          <w:rFonts w:ascii="Times New Roman" w:hAnsi="Times New Roman"/>
          <w:sz w:val="28"/>
          <w:szCs w:val="28"/>
        </w:rPr>
      </w:pPr>
      <w:r w:rsidRPr="003F3037">
        <w:rPr>
          <w:rFonts w:ascii="Times New Roman" w:hAnsi="Times New Roman"/>
          <w:sz w:val="28"/>
          <w:szCs w:val="28"/>
        </w:rPr>
        <w:t xml:space="preserve">Эрделевского, М. 2000 г. </w:t>
      </w:r>
    </w:p>
    <w:p w:rsidR="00F63A95" w:rsidRPr="003F3037" w:rsidRDefault="00F63A95" w:rsidP="00D31F29">
      <w:pPr>
        <w:widowControl w:val="0"/>
        <w:spacing w:after="0" w:line="360" w:lineRule="auto"/>
        <w:contextualSpacing/>
        <w:rPr>
          <w:rFonts w:ascii="Times New Roman" w:hAnsi="Times New Roman"/>
          <w:sz w:val="28"/>
          <w:szCs w:val="28"/>
        </w:rPr>
      </w:pPr>
      <w:r w:rsidRPr="003F3037">
        <w:rPr>
          <w:rFonts w:ascii="Times New Roman" w:hAnsi="Times New Roman"/>
          <w:sz w:val="28"/>
          <w:szCs w:val="28"/>
        </w:rPr>
        <w:t>5. Основы налоговой системы: Учеб. Пособие для вузов/Под ред. Д.Г.</w:t>
      </w:r>
    </w:p>
    <w:p w:rsidR="00F63A95" w:rsidRPr="003F3037" w:rsidRDefault="00F63A95" w:rsidP="00D31F29">
      <w:pPr>
        <w:widowControl w:val="0"/>
        <w:spacing w:after="0" w:line="360" w:lineRule="auto"/>
        <w:contextualSpacing/>
        <w:rPr>
          <w:rFonts w:ascii="Times New Roman" w:hAnsi="Times New Roman"/>
          <w:sz w:val="28"/>
          <w:szCs w:val="28"/>
        </w:rPr>
      </w:pPr>
      <w:r w:rsidRPr="003F3037">
        <w:rPr>
          <w:rFonts w:ascii="Times New Roman" w:hAnsi="Times New Roman"/>
          <w:sz w:val="28"/>
          <w:szCs w:val="28"/>
        </w:rPr>
        <w:t xml:space="preserve">Черника. – М.: Финансы, ЮНИТИ, 1998г. </w:t>
      </w:r>
    </w:p>
    <w:p w:rsidR="00F63A95" w:rsidRPr="003F3037" w:rsidRDefault="00F63A95" w:rsidP="00D31F29">
      <w:pPr>
        <w:widowControl w:val="0"/>
        <w:spacing w:after="0" w:line="360" w:lineRule="auto"/>
        <w:contextualSpacing/>
        <w:rPr>
          <w:rFonts w:ascii="Times New Roman" w:hAnsi="Times New Roman"/>
          <w:sz w:val="28"/>
          <w:szCs w:val="28"/>
        </w:rPr>
      </w:pPr>
      <w:r w:rsidRPr="003F3037">
        <w:rPr>
          <w:rFonts w:ascii="Times New Roman" w:hAnsi="Times New Roman"/>
          <w:sz w:val="28"/>
          <w:szCs w:val="28"/>
        </w:rPr>
        <w:t>6. Черник Д.Г. Налоги в рыночной экономике. – М.: Финансы, ЮНИТИ, 2001г.</w:t>
      </w:r>
    </w:p>
    <w:p w:rsidR="00F63A95" w:rsidRPr="003F3037" w:rsidRDefault="00F63A95" w:rsidP="00D31F29">
      <w:pPr>
        <w:widowControl w:val="0"/>
        <w:spacing w:after="0" w:line="360" w:lineRule="auto"/>
        <w:contextualSpacing/>
        <w:rPr>
          <w:rFonts w:ascii="Times New Roman" w:hAnsi="Times New Roman"/>
          <w:sz w:val="28"/>
          <w:szCs w:val="28"/>
        </w:rPr>
      </w:pPr>
      <w:r w:rsidRPr="003F3037">
        <w:rPr>
          <w:rFonts w:ascii="Times New Roman" w:hAnsi="Times New Roman"/>
          <w:sz w:val="28"/>
          <w:szCs w:val="28"/>
        </w:rPr>
        <w:t>7.Юткина Т.Ф. Налоги и налогообложение. – М.: ИНФРА-М, 1999г</w:t>
      </w:r>
    </w:p>
    <w:p w:rsidR="00F63A95" w:rsidRPr="003F3037" w:rsidRDefault="00F63A95" w:rsidP="00D31F29">
      <w:pPr>
        <w:widowControl w:val="0"/>
        <w:spacing w:after="0" w:line="360" w:lineRule="auto"/>
        <w:contextualSpacing/>
        <w:rPr>
          <w:rFonts w:ascii="Times New Roman" w:hAnsi="Times New Roman"/>
          <w:sz w:val="28"/>
          <w:szCs w:val="28"/>
        </w:rPr>
      </w:pPr>
      <w:r w:rsidRPr="003F3037">
        <w:rPr>
          <w:rFonts w:ascii="Times New Roman" w:hAnsi="Times New Roman"/>
          <w:sz w:val="28"/>
          <w:szCs w:val="28"/>
        </w:rPr>
        <w:t>8.Налоги. / Под общей ред. Черник Д.Г. Учебное пособие.</w:t>
      </w:r>
      <w:r w:rsidR="00D31F29">
        <w:rPr>
          <w:rFonts w:ascii="Times New Roman" w:hAnsi="Times New Roman"/>
          <w:sz w:val="28"/>
          <w:szCs w:val="28"/>
        </w:rPr>
        <w:t xml:space="preserve"> </w:t>
      </w:r>
      <w:r w:rsidRPr="003F3037">
        <w:rPr>
          <w:rFonts w:ascii="Times New Roman" w:hAnsi="Times New Roman"/>
          <w:sz w:val="28"/>
          <w:szCs w:val="28"/>
        </w:rPr>
        <w:t>- М.: Финансы и</w:t>
      </w:r>
    </w:p>
    <w:p w:rsidR="00F63A95" w:rsidRPr="003F3037" w:rsidRDefault="00F63A95" w:rsidP="00D31F29">
      <w:pPr>
        <w:widowControl w:val="0"/>
        <w:spacing w:after="0" w:line="360" w:lineRule="auto"/>
        <w:contextualSpacing/>
        <w:rPr>
          <w:rFonts w:ascii="Times New Roman" w:hAnsi="Times New Roman"/>
          <w:sz w:val="28"/>
          <w:szCs w:val="28"/>
        </w:rPr>
      </w:pPr>
      <w:r w:rsidRPr="003F3037">
        <w:rPr>
          <w:rFonts w:ascii="Times New Roman" w:hAnsi="Times New Roman"/>
          <w:sz w:val="28"/>
          <w:szCs w:val="28"/>
        </w:rPr>
        <w:t>статистика, 1999.</w:t>
      </w:r>
    </w:p>
    <w:p w:rsidR="00F63A95" w:rsidRPr="003F3037" w:rsidRDefault="00F63A95" w:rsidP="00D31F29">
      <w:pPr>
        <w:widowControl w:val="0"/>
        <w:spacing w:after="0" w:line="360" w:lineRule="auto"/>
        <w:contextualSpacing/>
        <w:rPr>
          <w:rFonts w:ascii="Times New Roman" w:hAnsi="Times New Roman"/>
          <w:sz w:val="28"/>
          <w:szCs w:val="28"/>
        </w:rPr>
      </w:pPr>
      <w:r w:rsidRPr="003F3037">
        <w:rPr>
          <w:rFonts w:ascii="Times New Roman" w:hAnsi="Times New Roman"/>
          <w:sz w:val="28"/>
          <w:szCs w:val="28"/>
        </w:rPr>
        <w:t xml:space="preserve">9.Павлова Л.П. Налоговая реформа и создание модели эффективной налоговой системы в России. Налоговый вестник. Ж. -М.: 2002, № 11, </w:t>
      </w:r>
    </w:p>
    <w:p w:rsidR="00F63A95" w:rsidRPr="003F3037" w:rsidRDefault="00F63A95" w:rsidP="00D31F29">
      <w:pPr>
        <w:widowControl w:val="0"/>
        <w:spacing w:after="0" w:line="360" w:lineRule="auto"/>
        <w:contextualSpacing/>
        <w:rPr>
          <w:rFonts w:ascii="Times New Roman" w:hAnsi="Times New Roman"/>
          <w:sz w:val="28"/>
          <w:szCs w:val="28"/>
        </w:rPr>
      </w:pPr>
      <w:r w:rsidRPr="003F3037">
        <w:rPr>
          <w:rFonts w:ascii="Times New Roman" w:hAnsi="Times New Roman"/>
          <w:sz w:val="28"/>
          <w:szCs w:val="28"/>
        </w:rPr>
        <w:t>10. Телятников Н.Б. Особенности развития налоговой системы России. Саратов: Издательский центр Саратовской государственной экономической академии, 2001.</w:t>
      </w:r>
    </w:p>
    <w:p w:rsidR="007F3B2B" w:rsidRPr="003F3037" w:rsidRDefault="007F3B2B" w:rsidP="00D31F29">
      <w:pPr>
        <w:widowControl w:val="0"/>
        <w:spacing w:after="0" w:line="360" w:lineRule="auto"/>
        <w:rPr>
          <w:rFonts w:ascii="Times New Roman" w:hAnsi="Times New Roman"/>
          <w:sz w:val="28"/>
          <w:szCs w:val="28"/>
        </w:rPr>
      </w:pPr>
      <w:bookmarkStart w:id="0" w:name="_GoBack"/>
      <w:bookmarkEnd w:id="0"/>
    </w:p>
    <w:sectPr w:rsidR="007F3B2B" w:rsidRPr="003F3037" w:rsidSect="003F303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7520" w:rsidRDefault="00C07520">
      <w:pPr>
        <w:spacing w:after="0" w:line="240" w:lineRule="auto"/>
      </w:pPr>
      <w:r>
        <w:separator/>
      </w:r>
    </w:p>
  </w:endnote>
  <w:endnote w:type="continuationSeparator" w:id="0">
    <w:p w:rsidR="00C07520" w:rsidRDefault="00C07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7520" w:rsidRDefault="00C07520">
      <w:pPr>
        <w:spacing w:after="0" w:line="240" w:lineRule="auto"/>
      </w:pPr>
      <w:r>
        <w:separator/>
      </w:r>
    </w:p>
  </w:footnote>
  <w:footnote w:type="continuationSeparator" w:id="0">
    <w:p w:rsidR="00C07520" w:rsidRDefault="00C075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F21A7"/>
    <w:multiLevelType w:val="multilevel"/>
    <w:tmpl w:val="6F6E5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0741A5"/>
    <w:multiLevelType w:val="hybridMultilevel"/>
    <w:tmpl w:val="1A741408"/>
    <w:lvl w:ilvl="0" w:tplc="0419000F">
      <w:start w:val="1"/>
      <w:numFmt w:val="decimal"/>
      <w:lvlText w:val="%1."/>
      <w:lvlJc w:val="left"/>
      <w:pPr>
        <w:ind w:left="750" w:hanging="360"/>
      </w:pPr>
      <w:rPr>
        <w:rFonts w:cs="Times New Roman"/>
      </w:rPr>
    </w:lvl>
    <w:lvl w:ilvl="1" w:tplc="04190019" w:tentative="1">
      <w:start w:val="1"/>
      <w:numFmt w:val="lowerLetter"/>
      <w:lvlText w:val="%2."/>
      <w:lvlJc w:val="left"/>
      <w:pPr>
        <w:ind w:left="1470" w:hanging="360"/>
      </w:pPr>
      <w:rPr>
        <w:rFonts w:cs="Times New Roman"/>
      </w:rPr>
    </w:lvl>
    <w:lvl w:ilvl="2" w:tplc="0419001B" w:tentative="1">
      <w:start w:val="1"/>
      <w:numFmt w:val="lowerRoman"/>
      <w:lvlText w:val="%3."/>
      <w:lvlJc w:val="right"/>
      <w:pPr>
        <w:ind w:left="2190" w:hanging="180"/>
      </w:pPr>
      <w:rPr>
        <w:rFonts w:cs="Times New Roman"/>
      </w:rPr>
    </w:lvl>
    <w:lvl w:ilvl="3" w:tplc="0419000F" w:tentative="1">
      <w:start w:val="1"/>
      <w:numFmt w:val="decimal"/>
      <w:lvlText w:val="%4."/>
      <w:lvlJc w:val="left"/>
      <w:pPr>
        <w:ind w:left="2910" w:hanging="360"/>
      </w:pPr>
      <w:rPr>
        <w:rFonts w:cs="Times New Roman"/>
      </w:rPr>
    </w:lvl>
    <w:lvl w:ilvl="4" w:tplc="04190019" w:tentative="1">
      <w:start w:val="1"/>
      <w:numFmt w:val="lowerLetter"/>
      <w:lvlText w:val="%5."/>
      <w:lvlJc w:val="left"/>
      <w:pPr>
        <w:ind w:left="3630" w:hanging="360"/>
      </w:pPr>
      <w:rPr>
        <w:rFonts w:cs="Times New Roman"/>
      </w:rPr>
    </w:lvl>
    <w:lvl w:ilvl="5" w:tplc="0419001B" w:tentative="1">
      <w:start w:val="1"/>
      <w:numFmt w:val="lowerRoman"/>
      <w:lvlText w:val="%6."/>
      <w:lvlJc w:val="right"/>
      <w:pPr>
        <w:ind w:left="4350" w:hanging="180"/>
      </w:pPr>
      <w:rPr>
        <w:rFonts w:cs="Times New Roman"/>
      </w:rPr>
    </w:lvl>
    <w:lvl w:ilvl="6" w:tplc="0419000F" w:tentative="1">
      <w:start w:val="1"/>
      <w:numFmt w:val="decimal"/>
      <w:lvlText w:val="%7."/>
      <w:lvlJc w:val="left"/>
      <w:pPr>
        <w:ind w:left="5070" w:hanging="360"/>
      </w:pPr>
      <w:rPr>
        <w:rFonts w:cs="Times New Roman"/>
      </w:rPr>
    </w:lvl>
    <w:lvl w:ilvl="7" w:tplc="04190019" w:tentative="1">
      <w:start w:val="1"/>
      <w:numFmt w:val="lowerLetter"/>
      <w:lvlText w:val="%8."/>
      <w:lvlJc w:val="left"/>
      <w:pPr>
        <w:ind w:left="5790" w:hanging="360"/>
      </w:pPr>
      <w:rPr>
        <w:rFonts w:cs="Times New Roman"/>
      </w:rPr>
    </w:lvl>
    <w:lvl w:ilvl="8" w:tplc="0419001B" w:tentative="1">
      <w:start w:val="1"/>
      <w:numFmt w:val="lowerRoman"/>
      <w:lvlText w:val="%9."/>
      <w:lvlJc w:val="right"/>
      <w:pPr>
        <w:ind w:left="6510" w:hanging="180"/>
      </w:pPr>
      <w:rPr>
        <w:rFonts w:cs="Times New Roman"/>
      </w:rPr>
    </w:lvl>
  </w:abstractNum>
  <w:abstractNum w:abstractNumId="2">
    <w:nsid w:val="0B8238BE"/>
    <w:multiLevelType w:val="multilevel"/>
    <w:tmpl w:val="0B368D0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537795"/>
    <w:multiLevelType w:val="multilevel"/>
    <w:tmpl w:val="9E0A8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900319"/>
    <w:multiLevelType w:val="multilevel"/>
    <w:tmpl w:val="F50C7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C227E8"/>
    <w:multiLevelType w:val="multilevel"/>
    <w:tmpl w:val="5FAA7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C676B2"/>
    <w:multiLevelType w:val="multilevel"/>
    <w:tmpl w:val="D03AE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B9B0FA1"/>
    <w:multiLevelType w:val="multilevel"/>
    <w:tmpl w:val="72F0C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43B5694"/>
    <w:multiLevelType w:val="multilevel"/>
    <w:tmpl w:val="645C9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53414E4"/>
    <w:multiLevelType w:val="multilevel"/>
    <w:tmpl w:val="35DCB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44A00F6"/>
    <w:multiLevelType w:val="multilevel"/>
    <w:tmpl w:val="3BDAA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6672E3B"/>
    <w:multiLevelType w:val="multilevel"/>
    <w:tmpl w:val="7E367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9690691"/>
    <w:multiLevelType w:val="multilevel"/>
    <w:tmpl w:val="33D03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DC95098"/>
    <w:multiLevelType w:val="multilevel"/>
    <w:tmpl w:val="2E2CD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E1A719C"/>
    <w:multiLevelType w:val="multilevel"/>
    <w:tmpl w:val="6A280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9"/>
  </w:num>
  <w:num w:numId="3">
    <w:abstractNumId w:val="7"/>
  </w:num>
  <w:num w:numId="4">
    <w:abstractNumId w:val="11"/>
  </w:num>
  <w:num w:numId="5">
    <w:abstractNumId w:val="4"/>
  </w:num>
  <w:num w:numId="6">
    <w:abstractNumId w:val="10"/>
  </w:num>
  <w:num w:numId="7">
    <w:abstractNumId w:val="6"/>
  </w:num>
  <w:num w:numId="8">
    <w:abstractNumId w:val="12"/>
  </w:num>
  <w:num w:numId="9">
    <w:abstractNumId w:val="13"/>
  </w:num>
  <w:num w:numId="10">
    <w:abstractNumId w:val="14"/>
  </w:num>
  <w:num w:numId="11">
    <w:abstractNumId w:val="5"/>
  </w:num>
  <w:num w:numId="12">
    <w:abstractNumId w:val="3"/>
  </w:num>
  <w:num w:numId="13">
    <w:abstractNumId w:val="0"/>
  </w:num>
  <w:num w:numId="14">
    <w:abstractNumId w:val="2"/>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3A95"/>
    <w:rsid w:val="003F3037"/>
    <w:rsid w:val="007F3B2B"/>
    <w:rsid w:val="00877697"/>
    <w:rsid w:val="008D1907"/>
    <w:rsid w:val="008F20B6"/>
    <w:rsid w:val="00B220F5"/>
    <w:rsid w:val="00C07520"/>
    <w:rsid w:val="00D31F29"/>
    <w:rsid w:val="00DF67C3"/>
    <w:rsid w:val="00F63A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39F0B61-565D-4CE8-B1BF-AF62176DF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3A95"/>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3A95"/>
    <w:pPr>
      <w:ind w:left="720"/>
      <w:contextualSpacing/>
    </w:pPr>
  </w:style>
  <w:style w:type="paragraph" w:styleId="a4">
    <w:name w:val="footer"/>
    <w:basedOn w:val="a"/>
    <w:link w:val="a5"/>
    <w:uiPriority w:val="99"/>
    <w:unhideWhenUsed/>
    <w:rsid w:val="00F63A95"/>
    <w:pPr>
      <w:tabs>
        <w:tab w:val="center" w:pos="4677"/>
        <w:tab w:val="right" w:pos="9355"/>
      </w:tabs>
    </w:pPr>
  </w:style>
  <w:style w:type="character" w:customStyle="1" w:styleId="a5">
    <w:name w:val="Нижний колонтитул Знак"/>
    <w:link w:val="a4"/>
    <w:uiPriority w:val="99"/>
    <w:locked/>
    <w:rsid w:val="00F63A95"/>
    <w:rPr>
      <w:rFonts w:ascii="Calibri" w:eastAsia="Times New Roman" w:hAnsi="Calibri" w:cs="Times New Roman"/>
    </w:rPr>
  </w:style>
  <w:style w:type="paragraph" w:styleId="a6">
    <w:name w:val="header"/>
    <w:basedOn w:val="a"/>
    <w:link w:val="a7"/>
    <w:uiPriority w:val="99"/>
    <w:semiHidden/>
    <w:unhideWhenUsed/>
    <w:rsid w:val="00D31F29"/>
    <w:pPr>
      <w:tabs>
        <w:tab w:val="center" w:pos="4677"/>
        <w:tab w:val="right" w:pos="9355"/>
      </w:tabs>
    </w:pPr>
  </w:style>
  <w:style w:type="character" w:customStyle="1" w:styleId="a7">
    <w:name w:val="Верхний колонтитул Знак"/>
    <w:link w:val="a6"/>
    <w:uiPriority w:val="99"/>
    <w:semiHidden/>
    <w:locked/>
    <w:rsid w:val="00D31F29"/>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6013</Words>
  <Characters>34278</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Nastya</dc:creator>
  <cp:keywords/>
  <dc:description/>
  <cp:lastModifiedBy>admin</cp:lastModifiedBy>
  <cp:revision>2</cp:revision>
  <dcterms:created xsi:type="dcterms:W3CDTF">2014-03-13T03:12:00Z</dcterms:created>
  <dcterms:modified xsi:type="dcterms:W3CDTF">2014-03-13T03:12:00Z</dcterms:modified>
</cp:coreProperties>
</file>