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E03" w:rsidRPr="00477A19" w:rsidRDefault="00F17055" w:rsidP="00F46003">
      <w:pPr>
        <w:spacing w:line="360" w:lineRule="auto"/>
        <w:jc w:val="center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Кафедра фінансів і кредиту</w:t>
      </w:r>
    </w:p>
    <w:p w:rsidR="00F17055" w:rsidRPr="00477A19" w:rsidRDefault="00F17055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AD64F3" w:rsidRPr="00477A19" w:rsidRDefault="00AD64F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17055" w:rsidRPr="00477A19" w:rsidRDefault="00F17055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F46003" w:rsidP="00F46003">
      <w:pPr>
        <w:spacing w:line="360" w:lineRule="auto"/>
        <w:jc w:val="center"/>
        <w:rPr>
          <w:noProof/>
          <w:color w:val="000000"/>
          <w:sz w:val="28"/>
          <w:szCs w:val="36"/>
          <w:lang w:val="uk-UA"/>
        </w:rPr>
      </w:pPr>
      <w:r w:rsidRPr="00477A19">
        <w:rPr>
          <w:noProof/>
          <w:color w:val="000000"/>
          <w:sz w:val="28"/>
          <w:szCs w:val="36"/>
          <w:lang w:val="uk-UA"/>
        </w:rPr>
        <w:t>Дипломна</w:t>
      </w:r>
      <w:r w:rsidR="00B42E03" w:rsidRPr="00477A19">
        <w:rPr>
          <w:noProof/>
          <w:color w:val="000000"/>
          <w:sz w:val="28"/>
          <w:szCs w:val="36"/>
          <w:lang w:val="uk-UA"/>
        </w:rPr>
        <w:t xml:space="preserve"> робота</w:t>
      </w:r>
    </w:p>
    <w:p w:rsidR="00B42E03" w:rsidRPr="00477A19" w:rsidRDefault="00B473DA" w:rsidP="00F46003">
      <w:pPr>
        <w:pStyle w:val="a3"/>
        <w:suppressAutoHyphens/>
        <w:ind w:firstLine="0"/>
        <w:jc w:val="center"/>
        <w:rPr>
          <w:b/>
          <w:noProof/>
          <w:color w:val="000000"/>
          <w:szCs w:val="32"/>
          <w:lang w:val="uk-UA"/>
        </w:rPr>
      </w:pPr>
      <w:r w:rsidRPr="00477A19">
        <w:rPr>
          <w:b/>
          <w:noProof/>
          <w:color w:val="000000"/>
          <w:szCs w:val="32"/>
          <w:lang w:val="uk-UA"/>
        </w:rPr>
        <w:t>Формування політики антикризового фінансового управління підприємством</w:t>
      </w:r>
    </w:p>
    <w:p w:rsidR="00AD64F3" w:rsidRPr="00477A19" w:rsidRDefault="00AD64F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AD64F3" w:rsidRPr="00477A19" w:rsidRDefault="00AD64F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181F10" w:rsidRPr="00477A19" w:rsidRDefault="00181F10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181F10" w:rsidRPr="00477A19" w:rsidRDefault="00181F10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B42E03" w:rsidP="00F46003">
      <w:pPr>
        <w:spacing w:line="360" w:lineRule="auto"/>
        <w:jc w:val="center"/>
        <w:rPr>
          <w:bCs/>
          <w:noProof/>
          <w:color w:val="000000"/>
          <w:sz w:val="28"/>
          <w:szCs w:val="28"/>
          <w:lang w:val="uk-UA"/>
        </w:rPr>
      </w:pPr>
    </w:p>
    <w:p w:rsidR="00B42E03" w:rsidRPr="00477A19" w:rsidRDefault="007F3761" w:rsidP="00F46003">
      <w:pPr>
        <w:pStyle w:val="a8"/>
        <w:spacing w:line="360" w:lineRule="auto"/>
        <w:rPr>
          <w:noProof/>
          <w:color w:val="000000"/>
          <w:sz w:val="28"/>
          <w:szCs w:val="28"/>
        </w:rPr>
      </w:pPr>
      <w:r w:rsidRPr="00477A19">
        <w:rPr>
          <w:noProof/>
          <w:color w:val="000000"/>
          <w:sz w:val="28"/>
          <w:szCs w:val="28"/>
        </w:rPr>
        <w:t xml:space="preserve">Київ – </w:t>
      </w:r>
      <w:r w:rsidR="00B42E03" w:rsidRPr="00477A19">
        <w:rPr>
          <w:noProof/>
          <w:color w:val="000000"/>
          <w:sz w:val="28"/>
          <w:szCs w:val="28"/>
        </w:rPr>
        <w:t>200</w:t>
      </w:r>
      <w:r w:rsidRPr="00477A19">
        <w:rPr>
          <w:noProof/>
          <w:color w:val="000000"/>
          <w:sz w:val="28"/>
          <w:szCs w:val="28"/>
        </w:rPr>
        <w:t>8</w:t>
      </w:r>
    </w:p>
    <w:p w:rsidR="00F46003" w:rsidRPr="00477A19" w:rsidRDefault="00F46003">
      <w:pPr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</w:p>
    <w:p w:rsidR="00B42E03" w:rsidRPr="00477A19" w:rsidRDefault="00B42E03" w:rsidP="00F46003">
      <w:pPr>
        <w:pStyle w:val="a8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77A19">
        <w:rPr>
          <w:noProof/>
          <w:color w:val="000000"/>
          <w:sz w:val="28"/>
          <w:szCs w:val="28"/>
        </w:rPr>
        <w:t>Зміст</w:t>
      </w:r>
    </w:p>
    <w:p w:rsidR="00B42E03" w:rsidRPr="00477A19" w:rsidRDefault="00B42E0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F46003" w:rsidRPr="00477A19" w:rsidRDefault="00F46003" w:rsidP="00F46003">
      <w:pPr>
        <w:pStyle w:val="ac"/>
        <w:spacing w:line="360" w:lineRule="auto"/>
        <w:rPr>
          <w:b w:val="0"/>
          <w:caps w:val="0"/>
          <w:noProof/>
          <w:color w:val="000000"/>
          <w:sz w:val="28"/>
          <w:szCs w:val="28"/>
          <w:lang w:val="uk-UA"/>
        </w:rPr>
      </w:pPr>
      <w:r w:rsidRPr="00477A19">
        <w:rPr>
          <w:b w:val="0"/>
          <w:caps w:val="0"/>
          <w:noProof/>
          <w:color w:val="000000"/>
          <w:sz w:val="28"/>
          <w:szCs w:val="28"/>
          <w:lang w:val="uk-UA"/>
        </w:rPr>
        <w:t>Вступ</w:t>
      </w:r>
    </w:p>
    <w:p w:rsidR="00F46003" w:rsidRPr="00477A19" w:rsidRDefault="00F46003" w:rsidP="00F46003">
      <w:pPr>
        <w:spacing w:line="360" w:lineRule="auto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1. Теоретичні основи формування політики антикризового фінансового управління підприємством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1.1 </w:t>
      </w:r>
      <w:r w:rsidRPr="00477A19">
        <w:rPr>
          <w:noProof/>
          <w:color w:val="000000"/>
          <w:kern w:val="36"/>
          <w:sz w:val="28"/>
          <w:szCs w:val="28"/>
          <w:lang w:val="uk-UA"/>
        </w:rPr>
        <w:t xml:space="preserve">Сутність </w:t>
      </w:r>
      <w:r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kern w:val="36"/>
          <w:sz w:val="28"/>
          <w:szCs w:val="28"/>
          <w:lang w:val="uk-UA"/>
        </w:rPr>
        <w:t>безпеки підприємства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1.2 Підходи до управління фінансовою безпекою підприємства</w:t>
      </w:r>
    </w:p>
    <w:p w:rsidR="00F46003" w:rsidRPr="00477A19" w:rsidRDefault="00F46003" w:rsidP="00F46003">
      <w:pPr>
        <w:spacing w:line="360" w:lineRule="auto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1.3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Методологічні основи і соціально-економічні передумови удосконалення фінансового механізму управління підприємством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1.4 Діагностика в антикризовому управлінні</w:t>
      </w:r>
    </w:p>
    <w:p w:rsidR="00F46003" w:rsidRPr="00477A19" w:rsidRDefault="00F46003" w:rsidP="00F46003">
      <w:pPr>
        <w:pStyle w:val="3"/>
        <w:spacing w:after="0"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2. Аналіз процесу управління фінансовою безпекою </w:t>
      </w:r>
      <w:r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2.1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Характеристика діяльності підприємства</w:t>
      </w:r>
    </w:p>
    <w:p w:rsidR="00F46003" w:rsidRPr="00477A19" w:rsidRDefault="00F46003" w:rsidP="00F46003">
      <w:pPr>
        <w:spacing w:line="360" w:lineRule="auto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2.2 Аналіз управлінських підходів до фінансової безпеки підприємства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2.3 Класифікаційна оцінка фінансової безпеки підприємства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2.4 Інтеграція систем забезпечення промислової безпеки в загальну систему фінансового менеджменту підприємства</w:t>
      </w:r>
    </w:p>
    <w:p w:rsidR="00F46003" w:rsidRPr="00477A19" w:rsidRDefault="00F46003" w:rsidP="00F46003">
      <w:pPr>
        <w:pStyle w:val="a3"/>
        <w:ind w:firstLine="0"/>
        <w:rPr>
          <w:noProof/>
          <w:color w:val="000000"/>
          <w:szCs w:val="28"/>
          <w:lang w:val="uk-UA"/>
        </w:rPr>
      </w:pPr>
      <w:r w:rsidRPr="00477A19">
        <w:rPr>
          <w:noProof/>
          <w:color w:val="000000"/>
          <w:szCs w:val="28"/>
          <w:lang w:val="uk-UA"/>
        </w:rPr>
        <w:t>3. Обґрунтування рекомендацій щодо підвищення ефективності політики антикризового фінансового управління ВАТ «Донецькгірмаш»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3.1 Рекомендації з попередження надзвичайних ситуацій і ліквідації їхніх наслідків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3.2 Рекомендації щодо використання діагностики в антикризовому управлінні підприємством</w:t>
      </w:r>
    </w:p>
    <w:p w:rsidR="00F46003" w:rsidRPr="00477A19" w:rsidRDefault="00F46003" w:rsidP="00F46003">
      <w:pPr>
        <w:pStyle w:val="3"/>
        <w:spacing w:after="0" w:line="360" w:lineRule="auto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Висновки</w:t>
      </w:r>
    </w:p>
    <w:p w:rsidR="00F46003" w:rsidRPr="00477A19" w:rsidRDefault="00F46003" w:rsidP="00F46003">
      <w:pPr>
        <w:spacing w:line="360" w:lineRule="auto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Список використаних джерел</w:t>
      </w:r>
    </w:p>
    <w:p w:rsidR="00B42E03" w:rsidRPr="00477A19" w:rsidRDefault="00B42E0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86B2D" w:rsidRPr="00477A19" w:rsidRDefault="00FC491E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  <w:r w:rsidR="00361A8F" w:rsidRPr="00477A19">
        <w:rPr>
          <w:bCs/>
          <w:noProof/>
          <w:color w:val="000000"/>
          <w:kern w:val="36"/>
          <w:sz w:val="28"/>
          <w:szCs w:val="28"/>
          <w:lang w:val="uk-UA"/>
        </w:rPr>
        <w:lastRenderedPageBreak/>
        <w:t>Вступ</w:t>
      </w:r>
    </w:p>
    <w:p w:rsidR="00E86B2D" w:rsidRPr="00477A19" w:rsidRDefault="00E86B2D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5C4C9F" w:rsidRPr="00477A19" w:rsidRDefault="005C4C9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Фінансово-економічні кризи роблять, негативний вплив на потенціал промислових підприємств: скорочуються (або взагалі припиняються) інвестиції в процесні і продуктові інновації, старіє і зношується основний капітал, виснажуються науково-технічні заділи, ідуть найбільш кваліфіковані і молоді працівники.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Перед підприємствами виникає актуальна задача внутрішньої самооцінки і прогнозування свого стану з погляду виконання властивих їм виробничих функцій, уживання заходів захисту цих функцій, тобто забезпечення </w:t>
      </w:r>
      <w:r w:rsidR="00DC4525" w:rsidRPr="00477A19">
        <w:rPr>
          <w:noProof/>
          <w:color w:val="000000"/>
          <w:sz w:val="28"/>
          <w:szCs w:val="28"/>
          <w:lang w:val="uk-UA"/>
        </w:rPr>
        <w:t>фінансової</w:t>
      </w:r>
      <w:r w:rsidRPr="00477A19">
        <w:rPr>
          <w:noProof/>
          <w:color w:val="000000"/>
          <w:sz w:val="28"/>
          <w:szCs w:val="28"/>
          <w:lang w:val="uk-UA"/>
        </w:rPr>
        <w:t xml:space="preserve"> безпеки виробництва від різних проявів зовнішнього і внутрішнього походження, що впливають на потенціал підприємства, створення системи моніторингу індикаторів безпеки, обґрунтування і встановлення їхніх граничних значень, уживання заходів протидії погрозам.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Проблеми власної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виникають перед кожним підприємством не тільки в кризові періоди, але і при роботі в стабільному економічному середовищі, комплекс розв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язуваних при цьому цільових задач має істотне розходження.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У режимі стійкого функціонування підприємство при рішенні задач своєї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безпеки акцентує головну увагу на підтримці нормального ритму виробництва і збуту продукції, на запобіганні матеріального і/або фінансового збитку, на недопущенні несанкціонованого доступу до службової інформації і руйнування комп</w:t>
      </w:r>
      <w:r w:rsidR="00265438" w:rsidRPr="00477A19">
        <w:rPr>
          <w:bCs/>
          <w:iCs/>
          <w:noProof/>
          <w:color w:val="000000"/>
          <w:sz w:val="28"/>
          <w:szCs w:val="28"/>
          <w:lang w:val="uk-UA"/>
        </w:rPr>
        <w:t>’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ютерних баз даних, на протидії несумлінної конкуренції і кримінальних проявів.</w:t>
      </w:r>
    </w:p>
    <w:p w:rsidR="00E86B2D" w:rsidRPr="00477A19" w:rsidRDefault="005C4C9F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Виробнича сфера ефективно працюючого підприємства, якщо вона вчасно піддається необхідної модернізації, не є джерелом економічного неблагополуччя (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небезпеки) як для колективу підприємства і його власника, так і для тих агентів ринку, що користуються продукцією підприємства, тобто його суміжників і споживачів.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Таким чином, серед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lastRenderedPageBreak/>
        <w:t xml:space="preserve">першочергових завдань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фінансових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менеджерів підприємств стоїть вирішення питання забезпечення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безпеки. Зазначене підтверджує актуальність обраної теми дослідження.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Об</w:t>
      </w:r>
      <w:r w:rsidR="00265438" w:rsidRPr="00477A19">
        <w:rPr>
          <w:bCs/>
          <w:noProof/>
          <w:color w:val="000000"/>
          <w:kern w:val="36"/>
          <w:sz w:val="28"/>
          <w:szCs w:val="28"/>
          <w:lang w:val="uk-UA"/>
        </w:rPr>
        <w:t>’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єктом дослідження є</w:t>
      </w:r>
      <w:r w:rsidR="00227E19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="00227E19" w:rsidRPr="00477A19">
        <w:rPr>
          <w:noProof/>
          <w:color w:val="000000"/>
          <w:sz w:val="28"/>
          <w:szCs w:val="28"/>
          <w:lang w:val="uk-UA"/>
        </w:rPr>
        <w:t>Відкрите Акціонерне Товариство «Донецькгірмаш» (далі ВАТ «Донецькгірмаш»).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Предмет дослідження складає </w:t>
      </w:r>
      <w:r w:rsidR="00227E19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процес управління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="00227E19" w:rsidRPr="00477A19">
        <w:rPr>
          <w:bCs/>
          <w:noProof/>
          <w:color w:val="000000"/>
          <w:kern w:val="36"/>
          <w:sz w:val="28"/>
          <w:szCs w:val="28"/>
          <w:lang w:val="uk-UA"/>
        </w:rPr>
        <w:t>безпекою підприємства.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В роботі поставлено наступні цілі:</w:t>
      </w:r>
    </w:p>
    <w:p w:rsidR="005C4C9F" w:rsidRPr="00477A19" w:rsidRDefault="00B24352" w:rsidP="00F46003">
      <w:pPr>
        <w:numPr>
          <w:ilvl w:val="0"/>
          <w:numId w:val="39"/>
        </w:numPr>
        <w:spacing w:line="360" w:lineRule="auto"/>
        <w:ind w:left="0"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систематизувати теоретичні основи управління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безпекою підприємства;</w:t>
      </w:r>
    </w:p>
    <w:p w:rsidR="005C4C9F" w:rsidRPr="00477A19" w:rsidRDefault="00B24352" w:rsidP="00F46003">
      <w:pPr>
        <w:numPr>
          <w:ilvl w:val="0"/>
          <w:numId w:val="39"/>
        </w:numPr>
        <w:spacing w:line="360" w:lineRule="auto"/>
        <w:ind w:left="0"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проаналізувати процес управління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безпекою </w:t>
      </w:r>
      <w:r w:rsidRPr="00477A19">
        <w:rPr>
          <w:noProof/>
          <w:color w:val="000000"/>
          <w:sz w:val="28"/>
          <w:szCs w:val="28"/>
          <w:lang w:val="uk-UA"/>
        </w:rPr>
        <w:t>ВАТ «Донецькгірмаш».</w:t>
      </w:r>
    </w:p>
    <w:p w:rsidR="005C4C9F" w:rsidRPr="00477A19" w:rsidRDefault="005C4C9F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Досягнення цілей забезпечує вирішення наступного кола завдань: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визначити управлінські підходи до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безпеки підприємства;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охарактеризувати економічні підходи до управління безпекою підприємства;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визначити соціально-економічні передумови удосконалення організаційно-економічного механізму управління підприємством;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проаналізувати управлінські підходи до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ВАТ «Донецькгірмаш»;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дати класифікаційну оцінку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ВАТ «Донецькгірмаш»;</w:t>
      </w:r>
    </w:p>
    <w:p w:rsidR="001F5280" w:rsidRPr="00477A19" w:rsidRDefault="001F5280" w:rsidP="00F46003">
      <w:pPr>
        <w:numPr>
          <w:ilvl w:val="1"/>
          <w:numId w:val="4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проаналізувати процес інтеграції систем забезпечення промислової безпеки в загальну систему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 ВАТ «Донецькгірмаш».</w:t>
      </w:r>
    </w:p>
    <w:p w:rsidR="005C4C9F" w:rsidRPr="00477A19" w:rsidRDefault="00671ECE" w:rsidP="00F46003">
      <w:pPr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З</w:t>
      </w:r>
      <w:r w:rsidR="005C4C9F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а результатами дослідження в роботі розроблено </w:t>
      </w:r>
      <w:r w:rsidR="00945E6F" w:rsidRPr="00477A19">
        <w:rPr>
          <w:bCs/>
          <w:noProof/>
          <w:color w:val="000000"/>
          <w:kern w:val="36"/>
          <w:sz w:val="28"/>
          <w:szCs w:val="28"/>
          <w:lang w:val="uk-UA"/>
        </w:rPr>
        <w:t>р</w:t>
      </w:r>
      <w:r w:rsidR="00945E6F" w:rsidRPr="00477A19">
        <w:rPr>
          <w:noProof/>
          <w:color w:val="000000"/>
          <w:sz w:val="28"/>
          <w:szCs w:val="28"/>
          <w:lang w:val="uk-UA"/>
        </w:rPr>
        <w:t>екомендації з попередження надзвичайних ситуацій і ліквідації їхніх наслідків</w:t>
      </w:r>
      <w:r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156120" w:rsidRPr="00477A19">
        <w:rPr>
          <w:noProof/>
          <w:color w:val="000000"/>
          <w:sz w:val="28"/>
          <w:szCs w:val="28"/>
          <w:lang w:val="uk-UA"/>
        </w:rPr>
        <w:t xml:space="preserve">рекомендації щодо використання діагностики в антикризовому управлінні </w:t>
      </w:r>
      <w:r w:rsidR="00156120" w:rsidRPr="00477A19">
        <w:rPr>
          <w:noProof/>
          <w:color w:val="000000"/>
          <w:sz w:val="28"/>
          <w:szCs w:val="28"/>
          <w:lang w:val="uk-UA"/>
        </w:rPr>
        <w:lastRenderedPageBreak/>
        <w:t xml:space="preserve">підприємством </w:t>
      </w:r>
      <w:r w:rsidRPr="00477A19">
        <w:rPr>
          <w:noProof/>
          <w:color w:val="000000"/>
          <w:sz w:val="28"/>
          <w:szCs w:val="28"/>
          <w:lang w:val="uk-UA"/>
        </w:rPr>
        <w:t>що мож</w:t>
      </w:r>
      <w:r w:rsidR="00156120" w:rsidRPr="00477A19">
        <w:rPr>
          <w:noProof/>
          <w:color w:val="000000"/>
          <w:sz w:val="28"/>
          <w:szCs w:val="28"/>
          <w:lang w:val="uk-UA"/>
        </w:rPr>
        <w:t>уть</w:t>
      </w:r>
      <w:r w:rsidRPr="00477A19">
        <w:rPr>
          <w:noProof/>
          <w:color w:val="000000"/>
          <w:sz w:val="28"/>
          <w:szCs w:val="28"/>
          <w:lang w:val="uk-UA"/>
        </w:rPr>
        <w:t xml:space="preserve"> бути доцільним для запровадження в практичну діяльність ВАТ «Донецькгірмаш».</w:t>
      </w:r>
    </w:p>
    <w:p w:rsidR="00156120" w:rsidRPr="00477A19" w:rsidRDefault="00156120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2432D6" w:rsidRPr="00477A19" w:rsidRDefault="00FC491E" w:rsidP="00F46003">
      <w:pPr>
        <w:suppressAutoHyphens/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br w:type="page"/>
      </w:r>
      <w:r w:rsidR="002432D6" w:rsidRPr="00477A19">
        <w:rPr>
          <w:bCs/>
          <w:noProof/>
          <w:color w:val="000000"/>
          <w:kern w:val="36"/>
          <w:sz w:val="28"/>
          <w:szCs w:val="28"/>
          <w:lang w:val="uk-UA"/>
        </w:rPr>
        <w:lastRenderedPageBreak/>
        <w:t>1. Теоретичн</w:t>
      </w:r>
      <w:r w:rsidR="00E86B2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і основи </w:t>
      </w:r>
      <w:r w:rsidR="00DC4525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формування політики антикризового фінансового </w:t>
      </w:r>
      <w:r w:rsidR="00E86B2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управління </w:t>
      </w:r>
      <w:r w:rsidR="002432D6" w:rsidRPr="00477A19">
        <w:rPr>
          <w:bCs/>
          <w:noProof/>
          <w:color w:val="000000"/>
          <w:kern w:val="36"/>
          <w:sz w:val="28"/>
          <w:szCs w:val="28"/>
          <w:lang w:val="uk-UA"/>
        </w:rPr>
        <w:t>підприємств</w:t>
      </w:r>
      <w:r w:rsidR="00DC4525" w:rsidRPr="00477A19">
        <w:rPr>
          <w:bCs/>
          <w:noProof/>
          <w:color w:val="000000"/>
          <w:kern w:val="36"/>
          <w:sz w:val="28"/>
          <w:szCs w:val="28"/>
          <w:lang w:val="uk-UA"/>
        </w:rPr>
        <w:t>ом</w:t>
      </w:r>
    </w:p>
    <w:p w:rsidR="002432D6" w:rsidRPr="00477A19" w:rsidRDefault="002432D6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2432D6" w:rsidRPr="00477A19" w:rsidRDefault="002432D6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1.1 </w:t>
      </w:r>
      <w:r w:rsidR="003E3583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Сутність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безпеки підприємства</w:t>
      </w:r>
    </w:p>
    <w:p w:rsidR="00EB3B12" w:rsidRPr="00477A19" w:rsidRDefault="00EB3B12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Фінансово-економічні кризи роблять, негативний вплив на потенціал промислових підприємств: скорочуються (або взагалі припиняються) інвестиції в процес</w:t>
      </w:r>
      <w:r w:rsidR="00870044" w:rsidRPr="00477A19">
        <w:rPr>
          <w:noProof/>
          <w:color w:val="000000"/>
          <w:sz w:val="28"/>
          <w:szCs w:val="28"/>
          <w:lang w:val="uk-UA"/>
        </w:rPr>
        <w:t>ні</w:t>
      </w:r>
      <w:r w:rsidRPr="00477A19">
        <w:rPr>
          <w:noProof/>
          <w:color w:val="000000"/>
          <w:sz w:val="28"/>
          <w:szCs w:val="28"/>
          <w:lang w:val="uk-UA"/>
        </w:rPr>
        <w:t xml:space="preserve"> і продуктові інновації, старіє і зношується основний капітал, виснажуються науково-технічні заділи, ідуть найбільш кваліфіковані і молоді працівники.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Перед підприємствами виникає актуальна задача внутрішньої самооцінки і прогнозування свого стану з погляду виконання властивих їм виробничих функцій, уживання заходів захисту цих функцій, тобто забезпечення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виробництва від різних проявів зовнішнього і внутрішнього походження, що впливають на потенціал підприємства, створення системи моніторингу індикаторів безпеки, обґрунтування і встановлення їхніх граничних значень, уживання заходів протидії погрозам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[47, с.26]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Проблеми власної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виникають перед кожним підприємством не тільки в кризові періоди, але і при роботі в стабільному економічному середовищі, комплекс розв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язуваних при цьому цільових задач має істотне розходження.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У режимі стійкого функціонування підприємство при рішенні задач своєї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безпеки акцентує головн</w:t>
      </w:r>
      <w:r w:rsidR="00662D5E" w:rsidRPr="00477A19">
        <w:rPr>
          <w:bCs/>
          <w:iCs/>
          <w:noProof/>
          <w:color w:val="000000"/>
          <w:sz w:val="28"/>
          <w:szCs w:val="28"/>
          <w:lang w:val="uk-UA"/>
        </w:rPr>
        <w:t>у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уваг</w:t>
      </w:r>
      <w:r w:rsidR="00662D5E" w:rsidRPr="00477A19">
        <w:rPr>
          <w:bCs/>
          <w:iCs/>
          <w:noProof/>
          <w:color w:val="000000"/>
          <w:sz w:val="28"/>
          <w:szCs w:val="28"/>
          <w:lang w:val="uk-UA"/>
        </w:rPr>
        <w:t>у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на підтримці нормального ритму виробництва і збуту продукції, на запобіганні матеріального і/або фінансового збитку, на недопущенні несанкціонованого доступу до службової інформації і руйнування комп</w:t>
      </w:r>
      <w:r w:rsidR="00265438" w:rsidRPr="00477A19">
        <w:rPr>
          <w:bCs/>
          <w:iCs/>
          <w:noProof/>
          <w:color w:val="000000"/>
          <w:sz w:val="28"/>
          <w:szCs w:val="28"/>
          <w:lang w:val="uk-UA"/>
        </w:rPr>
        <w:t>’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ютерних баз даних, на протидії несумлінної конкуренції і кримінальних проявів.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Виробнича сфера ефективно працюючого підприємства, якщо вона вчасно піддається необхідної модернізації, не є джерелом економічного </w:t>
      </w:r>
      <w:r w:rsidRPr="00477A19">
        <w:rPr>
          <w:noProof/>
          <w:color w:val="000000"/>
          <w:sz w:val="28"/>
          <w:szCs w:val="28"/>
          <w:lang w:val="uk-UA"/>
        </w:rPr>
        <w:lastRenderedPageBreak/>
        <w:t>неблагополуччя (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небезпеки) як для колективу підприємства і його власника, так і для тих агентів ринку, що користуються продукцією підприємства, тобто його суміжників і споживачів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[14, с.34]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iCs/>
          <w:noProof/>
          <w:color w:val="000000"/>
          <w:sz w:val="28"/>
          <w:szCs w:val="28"/>
          <w:lang w:val="uk-UA"/>
        </w:rPr>
        <w:t>У кризові періоди розвитку найбільшу небезпеку для підприємства представляє руйнування його потенціалу (виробничого, технологічного, науково-технічного і кадрового), як головного фактора життєдіяльності підприємства, його можливостей.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При цьому умови господарювання такі, що не забезпечується здатність потенціалу </w:t>
      </w:r>
      <w:r w:rsidR="00662D5E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 відтворення.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Ресурси </w:t>
      </w:r>
      <w:r w:rsidR="00662D5E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для цього підприємство може здобувати тільки виходячи з результатів своєї діяльності (точніше – амортизаційних відрахувань і прибутку), а також за рахунок позикових засобів.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Обоє ці джерела інвестицій у кризовій ситуації в підприємства, як правило, виявляються перекриті.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даний час більшість українських промислових підприємств, працюючи в нестабільному економічному середовищі, є збитковими, пережива</w:t>
      </w:r>
      <w:r w:rsidR="00662D5E" w:rsidRPr="00477A19">
        <w:rPr>
          <w:noProof/>
          <w:color w:val="000000"/>
          <w:sz w:val="28"/>
          <w:szCs w:val="28"/>
          <w:lang w:val="uk-UA"/>
        </w:rPr>
        <w:t>ють</w:t>
      </w:r>
      <w:r w:rsidRPr="00477A19">
        <w:rPr>
          <w:noProof/>
          <w:color w:val="000000"/>
          <w:sz w:val="28"/>
          <w:szCs w:val="28"/>
          <w:lang w:val="uk-UA"/>
        </w:rPr>
        <w:t xml:space="preserve"> глибокий спад виробництва і знаход</w:t>
      </w:r>
      <w:r w:rsidR="00662D5E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>ться в критичному або банкр</w:t>
      </w:r>
      <w:r w:rsidR="00662D5E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>тном</w:t>
      </w:r>
      <w:r w:rsidR="00662D5E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стані.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Причин депресивного розвитку багато, але головні з них криються в інерції сформованої структури виробництва, його технологічної відсталості і фізичному зносі основних фондів, у відсутності пріоритетів державної науково-промислової політики, визначення яких дозволило б провести необхідну реструктуризацію потужностей, в умовах господарювання, що склалися в результаті неефективних, з погляду реального сектора економіки, перетворень, що не дозволяють підприємствам заробляти засоб</w:t>
      </w:r>
      <w:r w:rsidR="00317388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на модернізацію.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Таке їхнє положення становить визначену небезпеку як для економіки і соціальної стабільності в регіоні і суспільстві в цілому, так і для потенціалу і колективу кожного конкретного підприємства.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Адже промислове підприємство, будучи основним структуроутворюючим елементом економіки, виконує не тільки виробничу функцію, але і дає засоб</w:t>
      </w:r>
      <w:r w:rsidR="00317388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17388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 існування багатьох людей,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язаних з ним, тобто несе визначене соціальне навантаження і відповідальність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[24, с.88]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Неповне завантаження потужностей, а тому і неефективне їхнє використання, а тим більше руйнування створеного потенціалу підприємства являють загрозу економічним, матеріальним основам життєдіяльності колективу і суспільства, для підтримки яких він створювався і розвивався.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Жодне підприємство не може відчувати себе в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безпеці, якщо його продукція не затребувана ринком; жодне підприємство, що робить засоби виробництва, не може відчувати себе в безпеці, якщо відбувається тривалий спад у технологічному розвитку країни.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Спостерігається чітко виражена тенденція втрати промисловими підприємствами здатності виробництва складної і наукомісткої продукції, причому не тільки нової, але і </w:t>
      </w:r>
      <w:r w:rsidR="00317388" w:rsidRPr="00477A19">
        <w:rPr>
          <w:noProof/>
          <w:color w:val="000000"/>
          <w:sz w:val="28"/>
          <w:szCs w:val="28"/>
          <w:lang w:val="uk-UA"/>
        </w:rPr>
        <w:t>той що виготовлялась</w:t>
      </w:r>
      <w:r w:rsidRPr="00477A19">
        <w:rPr>
          <w:noProof/>
          <w:color w:val="000000"/>
          <w:sz w:val="28"/>
          <w:szCs w:val="28"/>
          <w:lang w:val="uk-UA"/>
        </w:rPr>
        <w:t xml:space="preserve"> ними раніше в умовах стабільного розвитку економіки.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Це означає, що під </w:t>
      </w:r>
      <w:r w:rsidR="00317388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грозою знаходиться технічне переозброєння виробничого апарата таких базових галузей економіки, як енергетика, транспорт, металургія, хімія, видобуток корисних копалин, тому що в міру зносу активної частини основного капіталу цих галузей їхнє повноцінне заміщення новим вітчизняним обладнанням буде утруднене або неможливо (адже промисловість більш ніж на 80% укомплектована машинами й устаткуванням саме вітчизняного виробництва.</w:t>
      </w:r>
      <w:r w:rsidR="00EB3B1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Їхня заміна масовими імпортними закупівлями з фінансової точки зору навряд чи здійсненна).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Багато підприємств цих галузей просто зупиняться, тому що їхнє складне устаткування (наприклад, в енергетику) має, по-перше, тривалий цикл виготовлення і, по-друге, не буде достатніх виробничих потужностей, щоб відшкодувати обвальне вибуття основних виробничих фондів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[26, с.87]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Головний комплекс проблем і основні причини поточного неблагополуччя багатьох промислових підприємств криються в:</w:t>
      </w:r>
    </w:p>
    <w:p w:rsidR="00EB3B12" w:rsidRPr="00477A19" w:rsidRDefault="00C4506A" w:rsidP="00F4600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незатребуваності продукції на внутрішньому і зовнішньому ринках, у її низької конкурентноздатності;</w:t>
      </w:r>
    </w:p>
    <w:p w:rsidR="00EB3B12" w:rsidRPr="00477A19" w:rsidRDefault="00C4506A" w:rsidP="00F4600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виснаженні інвестиційних ресурсів, посиленому фінансовою кризою, інфляцією, руйнуванням грошового обігу, витратами діючої системи оподатковування товаровиробників;</w:t>
      </w:r>
    </w:p>
    <w:p w:rsidR="00EB3B12" w:rsidRPr="00477A19" w:rsidRDefault="00C4506A" w:rsidP="00F4600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невиконанні державою своїх зобов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язань </w:t>
      </w:r>
      <w:r w:rsidR="00317388" w:rsidRPr="00477A19">
        <w:rPr>
          <w:noProof/>
          <w:color w:val="000000"/>
          <w:sz w:val="28"/>
          <w:szCs w:val="28"/>
          <w:lang w:val="uk-UA"/>
        </w:rPr>
        <w:t>щодо</w:t>
      </w:r>
      <w:r w:rsidRPr="00477A19">
        <w:rPr>
          <w:noProof/>
          <w:color w:val="000000"/>
          <w:sz w:val="28"/>
          <w:szCs w:val="28"/>
          <w:lang w:val="uk-UA"/>
        </w:rPr>
        <w:t xml:space="preserve"> оплаті замовлень </w:t>
      </w:r>
      <w:r w:rsidR="00317388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для своїх нестатків;</w:t>
      </w:r>
    </w:p>
    <w:p w:rsidR="00EB3B12" w:rsidRPr="00477A19" w:rsidRDefault="00C4506A" w:rsidP="00F4600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неефективних способах інституціональних перетворень, </w:t>
      </w:r>
      <w:r w:rsidR="00317388" w:rsidRPr="00477A19">
        <w:rPr>
          <w:noProof/>
          <w:color w:val="000000"/>
          <w:sz w:val="28"/>
          <w:szCs w:val="28"/>
          <w:lang w:val="uk-UA"/>
        </w:rPr>
        <w:t>яки тягнуть</w:t>
      </w:r>
      <w:r w:rsidRPr="00477A19">
        <w:rPr>
          <w:noProof/>
          <w:color w:val="000000"/>
          <w:sz w:val="28"/>
          <w:szCs w:val="28"/>
          <w:lang w:val="uk-UA"/>
        </w:rPr>
        <w:t xml:space="preserve"> за собою фрагментацію багатьох </w:t>
      </w:r>
      <w:r w:rsidR="00317388" w:rsidRPr="00477A19">
        <w:rPr>
          <w:noProof/>
          <w:color w:val="000000"/>
          <w:sz w:val="28"/>
          <w:szCs w:val="28"/>
          <w:lang w:val="uk-UA"/>
        </w:rPr>
        <w:t xml:space="preserve">колись </w:t>
      </w:r>
      <w:r w:rsidRPr="00477A19">
        <w:rPr>
          <w:noProof/>
          <w:color w:val="000000"/>
          <w:sz w:val="28"/>
          <w:szCs w:val="28"/>
          <w:lang w:val="uk-UA"/>
        </w:rPr>
        <w:t>єдиних виробничих комплексів на більш дрібні, відокремлення останніх і, як наслідок, ріст трансакц</w:t>
      </w:r>
      <w:r w:rsidR="00317388" w:rsidRPr="00477A19">
        <w:rPr>
          <w:noProof/>
          <w:color w:val="000000"/>
          <w:sz w:val="28"/>
          <w:szCs w:val="28"/>
          <w:lang w:val="uk-UA"/>
        </w:rPr>
        <w:t>ійних</w:t>
      </w:r>
      <w:r w:rsidRPr="00477A19">
        <w:rPr>
          <w:noProof/>
          <w:color w:val="000000"/>
          <w:sz w:val="28"/>
          <w:szCs w:val="28"/>
          <w:lang w:val="uk-UA"/>
        </w:rPr>
        <w:t xml:space="preserve"> витрат на кожнім переділі не менш чим на 20% і відповідне подорожчання продукції;</w:t>
      </w:r>
    </w:p>
    <w:p w:rsidR="00EB3B12" w:rsidRPr="00477A19" w:rsidRDefault="00C4506A" w:rsidP="00F46003">
      <w:pPr>
        <w:numPr>
          <w:ilvl w:val="0"/>
          <w:numId w:val="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митних і валютних 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єрах на границях країн СНД, що зруйнували їх </w:t>
      </w:r>
      <w:r w:rsidR="00317388" w:rsidRPr="00477A19">
        <w:rPr>
          <w:noProof/>
          <w:color w:val="000000"/>
          <w:sz w:val="28"/>
          <w:szCs w:val="28"/>
          <w:lang w:val="uk-UA"/>
        </w:rPr>
        <w:t>колись</w:t>
      </w:r>
      <w:r w:rsidRPr="00477A19">
        <w:rPr>
          <w:noProof/>
          <w:color w:val="000000"/>
          <w:sz w:val="28"/>
          <w:szCs w:val="28"/>
          <w:lang w:val="uk-UA"/>
        </w:rPr>
        <w:t xml:space="preserve"> єдиний економічний простір.</w:t>
      </w:r>
    </w:p>
    <w:p w:rsidR="00EB3B12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Усе це вилилося в нездатність більшості підприємств самостійно й ефективно ввійти в стихійно організований ринок і запустити ринковий механізм господарювання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[10, с.236]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3528EB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У підприємств </w:t>
      </w:r>
      <w:r w:rsidR="00317388" w:rsidRPr="00477A19">
        <w:rPr>
          <w:noProof/>
          <w:color w:val="000000"/>
          <w:sz w:val="28"/>
          <w:szCs w:val="28"/>
          <w:lang w:val="uk-UA"/>
        </w:rPr>
        <w:t>с</w:t>
      </w:r>
      <w:r w:rsidRPr="00477A19">
        <w:rPr>
          <w:noProof/>
          <w:color w:val="000000"/>
          <w:sz w:val="28"/>
          <w:szCs w:val="28"/>
          <w:lang w:val="uk-UA"/>
        </w:rPr>
        <w:t>творилася непосильна для них дебіторська і кредиторська заборгованість, головним винуватцем якої є уряд, що найчастіше не оплачує продукцію, виготовлен</w:t>
      </w:r>
      <w:r w:rsidR="00317388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по його ж замовленню </w:t>
      </w:r>
      <w:r w:rsidR="00317388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для державних нестатків, що веде до каскаду неплатежів по ланцюжку міжгалузевих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 (одн</w:t>
      </w:r>
      <w:r w:rsidR="00317388" w:rsidRPr="00477A19">
        <w:rPr>
          <w:noProof/>
          <w:color w:val="000000"/>
          <w:sz w:val="28"/>
          <w:szCs w:val="28"/>
          <w:lang w:val="uk-UA"/>
        </w:rPr>
        <w:t>а</w:t>
      </w:r>
      <w:r w:rsidRPr="00477A19">
        <w:rPr>
          <w:noProof/>
          <w:color w:val="000000"/>
          <w:sz w:val="28"/>
          <w:szCs w:val="28"/>
          <w:lang w:val="uk-UA"/>
        </w:rPr>
        <w:t xml:space="preserve"> невиплачена скарбницею гривня тягне за собою 4-6 гривень наступних неплатежів).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Споживачі, суміжники прагнуть розплатитися бартер</w:t>
      </w:r>
      <w:r w:rsidR="00317388" w:rsidRPr="00477A19">
        <w:rPr>
          <w:noProof/>
          <w:color w:val="000000"/>
          <w:sz w:val="28"/>
          <w:szCs w:val="28"/>
          <w:lang w:val="uk-UA"/>
        </w:rPr>
        <w:t>ом</w:t>
      </w:r>
      <w:r w:rsidRPr="00477A19">
        <w:rPr>
          <w:noProof/>
          <w:color w:val="000000"/>
          <w:sz w:val="28"/>
          <w:szCs w:val="28"/>
          <w:lang w:val="uk-UA"/>
        </w:rPr>
        <w:t>, оскільки також не мають грошей.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Немає засобів і можливостей поповнювати оборотний капітал.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 результаті виробничий і науково-технічний потенціал підприємств уже тривалий час знаходиться в стані прогресуючої деградації, висококваліфікований кадровий склад іде в пошуку кращого додатка сил і здібностей, немає робітників і фахівців для обслуговування технологічного устаткування, що простоює, і збереження інфраструктури.</w:t>
      </w:r>
    </w:p>
    <w:p w:rsidR="003528EB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Одна з головних задач державної науково-промислової політики, що складає в тім, щоб здійснити керовану переорієнтацію підприємств із </w:t>
      </w:r>
      <w:r w:rsidRPr="00477A19">
        <w:rPr>
          <w:noProof/>
          <w:color w:val="000000"/>
          <w:sz w:val="28"/>
          <w:szCs w:val="28"/>
          <w:lang w:val="uk-UA"/>
        </w:rPr>
        <w:lastRenderedPageBreak/>
        <w:t xml:space="preserve">виконання замовлень тільки для урядових нестатків в умовах директивного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економікою на ринковий попит, не була реалізована.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Адаптаційних здібностей підприємств </w:t>
      </w:r>
      <w:r w:rsidR="00317388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для плавного входження в ринок виявилося недостатньо в умовах відмовлення від державного регулювання економіки, у першу чергу, в області збуту продукції промисловості, контролю цін природних монополістів, централізованого розподілу ресурсів, захисту внутрішнього ринку й інтересів вітчизняного товаровиробника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[27, с.87]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3528EB" w:rsidRPr="00477A19" w:rsidRDefault="00317388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C4506A" w:rsidRPr="00477A19">
        <w:rPr>
          <w:noProof/>
          <w:color w:val="000000"/>
          <w:sz w:val="28"/>
          <w:szCs w:val="28"/>
          <w:lang w:val="uk-UA"/>
        </w:rPr>
        <w:t>трата керованості економікою обумовила різке погіршення умов господарювання підприємств.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</w:t>
      </w:r>
      <w:r w:rsidR="00C4506A" w:rsidRPr="00477A19">
        <w:rPr>
          <w:noProof/>
          <w:color w:val="000000"/>
          <w:sz w:val="28"/>
          <w:szCs w:val="28"/>
          <w:lang w:val="uk-UA"/>
        </w:rPr>
        <w:t>інансова й інвестиційна криза підсилила ряд деформаційних процесів у відтворювальній структурі їхніх капітальних вкладень.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Серед них потрібно виділити наступні:</w:t>
      </w:r>
    </w:p>
    <w:p w:rsidR="003528EB" w:rsidRPr="00477A19" w:rsidRDefault="00C4506A" w:rsidP="00F4600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по-перше, різке зниження інвестиційної й інноваційної активності не забезпечує процес відтворення.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Майже цілком припинилося відновлення активної частини основних фондів, наростає процес їхнього знецінювання і «проїдання», особливо їхньої активної частини: машин, устаткування, що є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єктом інновацій.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Амортизація не покриває витрат на відновлення фондів, потоки фінансових ресурсів відриваються від реального виробництва, а інвестори через тривалий цикл повернення капіталу й економічної нестабільності не зацікавлені в його в</w:t>
      </w:r>
      <w:r w:rsidR="00745A5B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сокори</w:t>
      </w:r>
      <w:r w:rsidR="00745A5B" w:rsidRPr="00477A19">
        <w:rPr>
          <w:noProof/>
          <w:color w:val="000000"/>
          <w:sz w:val="28"/>
          <w:szCs w:val="28"/>
          <w:lang w:val="uk-UA"/>
        </w:rPr>
        <w:t>зиковому</w:t>
      </w:r>
      <w:r w:rsidRPr="00477A19">
        <w:rPr>
          <w:noProof/>
          <w:color w:val="000000"/>
          <w:sz w:val="28"/>
          <w:szCs w:val="28"/>
          <w:lang w:val="uk-UA"/>
        </w:rPr>
        <w:t xml:space="preserve"> інвестуванні.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 тлі прискореного старіння парку машин і устаткування це спричиняє швидке скорочення виробничого і технологічного потенціалу, наявних потужностей;</w:t>
      </w:r>
    </w:p>
    <w:p w:rsidR="003528EB" w:rsidRPr="00477A19" w:rsidRDefault="00C4506A" w:rsidP="00F4600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по-друге, придушення попиту і відповідна відсутність замовлень, відсутність прибутку в підприємств, до того високою інфляцією, що з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їдається ж, і ростом цін на матеріали, енергію, комплектую</w:t>
      </w:r>
      <w:r w:rsidR="00745A5B" w:rsidRPr="00477A19">
        <w:rPr>
          <w:noProof/>
          <w:color w:val="000000"/>
          <w:sz w:val="28"/>
          <w:szCs w:val="28"/>
          <w:lang w:val="uk-UA"/>
        </w:rPr>
        <w:t>чі</w:t>
      </w:r>
      <w:r w:rsidRPr="00477A19">
        <w:rPr>
          <w:noProof/>
          <w:color w:val="000000"/>
          <w:sz w:val="28"/>
          <w:szCs w:val="28"/>
          <w:lang w:val="uk-UA"/>
        </w:rPr>
        <w:t>, висока банківська ставка, зниження амортизаційних відрахувань сприяють тому, що навіть ті незначні внутрішні ресурси, якими розташовують підприємства, не мають економічної мотивації для підтримки відтворення.</w:t>
      </w:r>
      <w:r w:rsidR="003528E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 вигідніше направляти на поточне споживання;</w:t>
      </w:r>
    </w:p>
    <w:p w:rsidR="003528EB" w:rsidRPr="00477A19" w:rsidRDefault="00C4506A" w:rsidP="00F46003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по-третє, різке скорочення і навіть повне припинення фінансування державою Н</w:t>
      </w:r>
      <w:r w:rsidR="00745A5B" w:rsidRPr="00477A19">
        <w:rPr>
          <w:noProof/>
          <w:color w:val="000000"/>
          <w:sz w:val="28"/>
          <w:szCs w:val="28"/>
          <w:lang w:val="uk-UA"/>
        </w:rPr>
        <w:t>ДД</w:t>
      </w:r>
      <w:r w:rsidRPr="00477A19">
        <w:rPr>
          <w:noProof/>
          <w:color w:val="000000"/>
          <w:sz w:val="28"/>
          <w:szCs w:val="28"/>
          <w:lang w:val="uk-UA"/>
        </w:rPr>
        <w:t>КР в області високих технологій, відсутність у підприємств власних засобів перешкоджає випереджальному створенню науково-технічних заділів – основи технологічного розвитку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[11, с.45]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29032E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 національною економічною безпекою, відповідно до визначення, даному в українському законодавстві, розуміється стан економіки, що забезпечує достатній рівень соціального, політичного й оборонного існування і прогресивного розвитку України, невразливість і незалежність її економічних інтересів стосовно можливих зовнішніх і внутрішніх погроз і впливів.</w:t>
      </w:r>
    </w:p>
    <w:p w:rsidR="0029032E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Погроза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25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визначена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кінцевому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якийсь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збиток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інтегральний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якого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характеризує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ступінь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зниження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економічного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визначений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проміжок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часу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Під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погрозою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розуміється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сукупність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процесів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29032E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перешкоджають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реалізації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національних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економічних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інтересів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с</w:t>
      </w:r>
      <w:r w:rsidR="00745A5B" w:rsidRPr="00477A19">
        <w:rPr>
          <w:noProof/>
          <w:color w:val="000000"/>
          <w:sz w:val="28"/>
          <w:szCs w:val="28"/>
          <w:lang w:val="uk-UA"/>
        </w:rPr>
        <w:t>творюють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небезпеку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них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господарської</w:t>
      </w:r>
      <w:r w:rsidR="0029032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29032E" w:rsidRPr="00477A19">
        <w:rPr>
          <w:noProof/>
          <w:color w:val="000000"/>
          <w:sz w:val="28"/>
          <w:szCs w:val="28"/>
          <w:lang w:val="uk-UA"/>
        </w:rPr>
        <w:t>.</w:t>
      </w:r>
    </w:p>
    <w:p w:rsidR="002432D6" w:rsidRPr="00477A19" w:rsidRDefault="002432D6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432D6" w:rsidRPr="00477A19" w:rsidRDefault="002432D6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1.2 </w:t>
      </w:r>
      <w:r w:rsidR="003E3583" w:rsidRPr="00477A19">
        <w:rPr>
          <w:noProof/>
          <w:color w:val="000000"/>
          <w:sz w:val="28"/>
          <w:szCs w:val="28"/>
          <w:lang w:val="uk-UA"/>
        </w:rPr>
        <w:t>П</w:t>
      </w:r>
      <w:r w:rsidRPr="00477A19">
        <w:rPr>
          <w:noProof/>
          <w:color w:val="000000"/>
          <w:sz w:val="28"/>
          <w:szCs w:val="28"/>
          <w:lang w:val="uk-UA"/>
        </w:rPr>
        <w:t xml:space="preserve">ідходи до управління </w:t>
      </w:r>
      <w:r w:rsidR="00DC4525" w:rsidRPr="00477A19">
        <w:rPr>
          <w:noProof/>
          <w:color w:val="000000"/>
          <w:sz w:val="28"/>
          <w:szCs w:val="28"/>
          <w:lang w:val="uk-UA"/>
        </w:rPr>
        <w:t>фі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нансовою </w:t>
      </w:r>
      <w:r w:rsidRPr="00477A19">
        <w:rPr>
          <w:noProof/>
          <w:color w:val="000000"/>
          <w:sz w:val="28"/>
          <w:szCs w:val="28"/>
          <w:lang w:val="uk-UA"/>
        </w:rPr>
        <w:t>безпекою підприємства</w:t>
      </w:r>
    </w:p>
    <w:p w:rsidR="002432D6" w:rsidRPr="00477A19" w:rsidRDefault="002432D6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Техногенні катастрофи й аварії, природні катаклізми, економічні кризи і фінансові крахи стали постійними супутниками життя суспільства в ХХ столітті.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Людина завжди існувала в оточенні різних небезпек.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 зорі людської цивілізації ці небезпеки були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язані з причинами природного характеру: у першу чергу, це недостатній рівень харчування й істотна залежність від кліматичних факторів.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 процесі розвитку людство істотне змінило навколишній світ, створило нове техногенне середовище – техносф</w:t>
      </w:r>
      <w:r w:rsidR="008B6CF2" w:rsidRPr="00477A19">
        <w:rPr>
          <w:noProof/>
          <w:color w:val="000000"/>
          <w:sz w:val="28"/>
          <w:szCs w:val="28"/>
          <w:lang w:val="uk-UA"/>
        </w:rPr>
        <w:t>є</w:t>
      </w:r>
      <w:r w:rsidRPr="00477A19">
        <w:rPr>
          <w:noProof/>
          <w:color w:val="000000"/>
          <w:sz w:val="28"/>
          <w:szCs w:val="28"/>
          <w:lang w:val="uk-UA"/>
        </w:rPr>
        <w:t>ру.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Події останніх десятиліть ХХ століття показали, що розвиток цивілізації </w:t>
      </w:r>
      <w:r w:rsidR="008B6CF2" w:rsidRPr="00477A19">
        <w:rPr>
          <w:noProof/>
          <w:color w:val="000000"/>
          <w:sz w:val="28"/>
          <w:szCs w:val="28"/>
          <w:lang w:val="uk-UA"/>
        </w:rPr>
        <w:t>щодо</w:t>
      </w:r>
      <w:r w:rsidRPr="00477A19">
        <w:rPr>
          <w:noProof/>
          <w:color w:val="000000"/>
          <w:sz w:val="28"/>
          <w:szCs w:val="28"/>
          <w:lang w:val="uk-UA"/>
        </w:rPr>
        <w:t xml:space="preserve"> агресивн</w:t>
      </w:r>
      <w:r w:rsidR="008B6CF2" w:rsidRPr="00477A19">
        <w:rPr>
          <w:noProof/>
          <w:color w:val="000000"/>
          <w:sz w:val="28"/>
          <w:szCs w:val="28"/>
          <w:lang w:val="uk-UA"/>
        </w:rPr>
        <w:t>ої</w:t>
      </w:r>
      <w:r w:rsidRPr="00477A19">
        <w:rPr>
          <w:noProof/>
          <w:color w:val="000000"/>
          <w:sz w:val="28"/>
          <w:szCs w:val="28"/>
          <w:lang w:val="uk-UA"/>
        </w:rPr>
        <w:t xml:space="preserve"> парадигмі суспільства споживання здат</w:t>
      </w:r>
      <w:r w:rsidR="008B6CF2" w:rsidRPr="00477A19">
        <w:rPr>
          <w:noProof/>
          <w:color w:val="000000"/>
          <w:sz w:val="28"/>
          <w:szCs w:val="28"/>
          <w:lang w:val="uk-UA"/>
        </w:rPr>
        <w:t>ен</w:t>
      </w:r>
      <w:r w:rsidRPr="00477A19">
        <w:rPr>
          <w:noProof/>
          <w:color w:val="000000"/>
          <w:sz w:val="28"/>
          <w:szCs w:val="28"/>
          <w:lang w:val="uk-UA"/>
        </w:rPr>
        <w:t xml:space="preserve"> не тільки поліпшувати якість життя і підвищувати добробут людей, але і таїть у собі чимало небез</w:t>
      </w:r>
      <w:r w:rsidR="008B6CF2" w:rsidRPr="00477A19">
        <w:rPr>
          <w:noProof/>
          <w:color w:val="000000"/>
          <w:sz w:val="28"/>
          <w:szCs w:val="28"/>
          <w:lang w:val="uk-UA"/>
        </w:rPr>
        <w:t>пек</w:t>
      </w:r>
      <w:r w:rsidRPr="00477A19">
        <w:rPr>
          <w:noProof/>
          <w:color w:val="000000"/>
          <w:sz w:val="28"/>
          <w:szCs w:val="28"/>
          <w:lang w:val="uk-UA"/>
        </w:rPr>
        <w:t>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Парадокс модернізації техносф</w:t>
      </w:r>
      <w:r w:rsidR="008B6CF2" w:rsidRPr="00477A19">
        <w:rPr>
          <w:noProof/>
          <w:color w:val="000000"/>
          <w:sz w:val="28"/>
          <w:szCs w:val="28"/>
          <w:lang w:val="uk-UA"/>
        </w:rPr>
        <w:t>є</w:t>
      </w:r>
      <w:r w:rsidRPr="00477A19">
        <w:rPr>
          <w:noProof/>
          <w:color w:val="000000"/>
          <w:sz w:val="28"/>
          <w:szCs w:val="28"/>
          <w:lang w:val="uk-UA"/>
        </w:rPr>
        <w:t>р</w:t>
      </w:r>
      <w:r w:rsidR="008B6CF2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полягає в її </w:t>
      </w:r>
      <w:r w:rsidRPr="00477A19">
        <w:rPr>
          <w:noProof/>
          <w:color w:val="000000"/>
          <w:sz w:val="28"/>
          <w:szCs w:val="28"/>
          <w:lang w:val="uk-UA"/>
        </w:rPr>
        <w:lastRenderedPageBreak/>
        <w:t>«ризику-симетрії».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Іншими словами, кожне технічне нововведення спричиняє поява нових небезпек для його користувачів, особливо, якщо нововведення реалізується в області високих технологій.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 перший план виходить проблема безпечного існування і розвитку цивілізації на основі нової парадигми XXI століття – Парадигми суспільства випереджального утворення, суспільства соц</w:t>
      </w:r>
      <w:r w:rsidR="008B6CF2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о-</w:t>
      </w:r>
      <w:r w:rsidR="008B6CF2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колого-</w:t>
      </w:r>
      <w:r w:rsidR="008B6CF2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коном</w:t>
      </w:r>
      <w:r w:rsidR="008B6CF2" w:rsidRPr="00477A19">
        <w:rPr>
          <w:noProof/>
          <w:color w:val="000000"/>
          <w:sz w:val="28"/>
          <w:szCs w:val="28"/>
          <w:lang w:val="uk-UA"/>
        </w:rPr>
        <w:t>ічного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стійкого, збалансованого і безпечного розвитку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[20, с.114]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Термін «безпека» використовується в безлічі різних наук, включаючи біологію, економіку, психологію і соціологію.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Кількість робіт із проблем безпеки постійно росте.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 сьогоднішній день тільки в електронній книгарні (Amazon.com) доступно більш 2000 найменувань книг, присвячених проблемам безпеки в тій або іншій сфері.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Незважаючи на таку розмаїтість і велику кількість інформації в зазначеній області багато дослідників вважають дану проблему недостатньо проробленої, при цьому практично кожний пропонує своє визначення безпеки і варіанти механізмів її забезпечення.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Спостерігається тенденція до появи нових міждисциплінарних областей знань про ризики і безпеку, наприклад, ри</w:t>
      </w:r>
      <w:r w:rsidR="008B6CF2" w:rsidRPr="00477A19">
        <w:rPr>
          <w:noProof/>
          <w:color w:val="000000"/>
          <w:sz w:val="28"/>
          <w:szCs w:val="28"/>
          <w:lang w:val="uk-UA"/>
        </w:rPr>
        <w:t>зикологія</w:t>
      </w:r>
      <w:r w:rsidRPr="00477A19">
        <w:rPr>
          <w:noProof/>
          <w:color w:val="000000"/>
          <w:sz w:val="28"/>
          <w:szCs w:val="28"/>
          <w:lang w:val="uk-UA"/>
        </w:rPr>
        <w:t xml:space="preserve"> і сек</w:t>
      </w:r>
      <w:r w:rsidR="00865E19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юр</w:t>
      </w:r>
      <w:r w:rsidR="008B6CF2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толог</w:t>
      </w:r>
      <w:r w:rsidR="008B6CF2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я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[13, с.17]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Проведений аналіз визначень безпеки, пропонованих у сучасній літературі, дозволяє укласти, що в самому загальному змісті – це «стан, при якому не загрожує небезпека, є захист від небезпек».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Поняття «безпека підприємства» має на увазі ефективне використання ресурсів, що забезпечує стабільне функціонування підприємства в сьогоденні і стійкий розвиток у майбутньому.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 теоретичному розгляді проблеми безпеки звичайно використовується наступний понятійний апарат: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ворожість – вплив навколишнього середовища, спрямований на підприємство і відповідь середовища діям підприємства; характеризується сукупністю погроз стійкому функціонуванню під</w:t>
      </w:r>
      <w:r w:rsidR="008B6CF2" w:rsidRPr="00477A19">
        <w:rPr>
          <w:noProof/>
          <w:color w:val="000000"/>
          <w:sz w:val="28"/>
          <w:szCs w:val="28"/>
          <w:lang w:val="uk-UA"/>
        </w:rPr>
        <w:t>приємства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погроза – це зміни в зовнішнім або внутрішнім середовищі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що приводять до небажаних змін предмета безпеки;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ризик – імовірність настання вищезгаданих небажаних змін;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збиток – це сама небажана якісна зміна предмета безпеки, зниження його цінності для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або його повна втрата;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стратегія безпеки – сукупність найбільш значимих рішень, спрямованих на забезпечення прийнятного рівня безпеки функціонування підприємства;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негативна подія – це будь-яка незапланована подія, результатом якого виступає матеріальний збиток або моральна втрата підприємству, і манливе за собою збитки, додаткові витрати підприємства.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Прикладом негативної події може служити аварія, катастрофа, нещасний випадок, угода</w:t>
      </w:r>
      <w:r w:rsidR="008B6CF2" w:rsidRPr="00477A19">
        <w:rPr>
          <w:noProof/>
          <w:color w:val="000000"/>
          <w:sz w:val="28"/>
          <w:szCs w:val="28"/>
          <w:lang w:val="uk-UA"/>
        </w:rPr>
        <w:t>, що невідбулася</w:t>
      </w:r>
      <w:r w:rsidRPr="00477A19">
        <w:rPr>
          <w:noProof/>
          <w:color w:val="000000"/>
          <w:sz w:val="28"/>
          <w:szCs w:val="28"/>
          <w:lang w:val="uk-UA"/>
        </w:rPr>
        <w:t>, банкрутство підприємства;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</w:t>
      </w:r>
      <w:r w:rsidR="00CA7CC6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ред</w:t>
      </w:r>
      <w:r w:rsidR="00CA7CC6" w:rsidRPr="00477A19">
        <w:rPr>
          <w:noProof/>
          <w:color w:val="000000"/>
          <w:sz w:val="28"/>
          <w:szCs w:val="28"/>
          <w:lang w:val="uk-UA"/>
        </w:rPr>
        <w:t>витрати</w:t>
      </w:r>
      <w:r w:rsidRPr="00477A19">
        <w:rPr>
          <w:noProof/>
          <w:color w:val="000000"/>
          <w:sz w:val="28"/>
          <w:szCs w:val="28"/>
          <w:lang w:val="uk-UA"/>
        </w:rPr>
        <w:t xml:space="preserve"> (превентивні витрати) – витрати на розробку і реалізацію заходів щодо запобігання негативних подій;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пост</w:t>
      </w:r>
      <w:r w:rsidR="00CA7CC6" w:rsidRPr="00477A19">
        <w:rPr>
          <w:noProof/>
          <w:color w:val="000000"/>
          <w:sz w:val="28"/>
          <w:szCs w:val="28"/>
          <w:lang w:val="uk-UA"/>
        </w:rPr>
        <w:t>витрати</w:t>
      </w:r>
      <w:r w:rsidRPr="00477A19">
        <w:rPr>
          <w:noProof/>
          <w:color w:val="000000"/>
          <w:sz w:val="28"/>
          <w:szCs w:val="28"/>
          <w:lang w:val="uk-UA"/>
        </w:rPr>
        <w:t xml:space="preserve"> – це витрати на ліквідацію наслідків негативних подій, що реалізувалися;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загальні витрати – це витрати на забезпечення безпеки підприємства, що представляють собою суму п</w:t>
      </w:r>
      <w:r w:rsidR="00CA7CC6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ред</w:t>
      </w:r>
      <w:r w:rsidR="00CA7CC6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 xml:space="preserve"> і пост</w:t>
      </w:r>
      <w:r w:rsidR="00CA7CC6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A61CC3" w:rsidRPr="00477A19" w:rsidRDefault="00C4506A" w:rsidP="00F46003">
      <w:pPr>
        <w:numPr>
          <w:ilvl w:val="0"/>
          <w:numId w:val="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прибуток, отриманий у результаті реалізації заходів </w:t>
      </w:r>
      <w:r w:rsidR="00CA7CC6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>для забезпечення безпеки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[8, с.57-58]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Поняття «безпека підприємства» нерозривно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 з такими поняттями як «стійкість», «розвиток», «уразливість» і «керованість».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язок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з поняттями «розвиток» і «стійкість» порозумівається</w:t>
      </w:r>
      <w:r w:rsidR="00CA7CC6" w:rsidRPr="00477A19">
        <w:rPr>
          <w:noProof/>
          <w:color w:val="000000"/>
          <w:sz w:val="28"/>
          <w:szCs w:val="28"/>
          <w:lang w:val="uk-UA"/>
        </w:rPr>
        <w:t xml:space="preserve"> в такий спосіб</w:t>
      </w:r>
      <w:r w:rsidRPr="00477A19">
        <w:rPr>
          <w:noProof/>
          <w:color w:val="000000"/>
          <w:sz w:val="28"/>
          <w:szCs w:val="28"/>
          <w:lang w:val="uk-UA"/>
        </w:rPr>
        <w:t>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Розвиток – один з компонентів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системи.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Якщо система не розвивається, то в неї різко скорочується можливість виживання, опірність і прис</w:t>
      </w:r>
      <w:r w:rsidR="00CA7CC6" w:rsidRPr="00477A19">
        <w:rPr>
          <w:noProof/>
          <w:color w:val="000000"/>
          <w:sz w:val="28"/>
          <w:szCs w:val="28"/>
          <w:lang w:val="uk-UA"/>
        </w:rPr>
        <w:t>тосованість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A7CC6" w:rsidRPr="00477A19">
        <w:rPr>
          <w:noProof/>
          <w:color w:val="000000"/>
          <w:sz w:val="28"/>
          <w:szCs w:val="28"/>
          <w:lang w:val="uk-UA"/>
        </w:rPr>
        <w:t>щодо</w:t>
      </w:r>
      <w:r w:rsidRPr="00477A19">
        <w:rPr>
          <w:noProof/>
          <w:color w:val="000000"/>
          <w:sz w:val="28"/>
          <w:szCs w:val="28"/>
          <w:lang w:val="uk-UA"/>
        </w:rPr>
        <w:t xml:space="preserve"> внутрішніх і зовнішніх умов.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Стійкість і безпека – найважливіші характеристики підприємства як єдиної системи.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 не слід протиставляти, кожна по-своєму характеризує стан підприємства.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Стійкість відбиває міцність і надійність її елементів, вертикальних, горизонтальних і інших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 усередині системи, здатність витримувати внутрішні і зовнішні «навантаження».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Уразливість підприємства – це показник, що характеризує ступінь його схильності зовнішнім і внутрішнім небезпекам, тобто ступінь його незахищеності.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 більш загальному виді: «Уразливість – властивість будь-якого матеріального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природи, техніки або соціуму втрачати здатність до виконання природних або заданих функцій у результаті негативних впливів небезпек визначеного</w:t>
      </w:r>
      <w:r w:rsidR="00487BE1" w:rsidRPr="00477A19">
        <w:rPr>
          <w:noProof/>
          <w:color w:val="000000"/>
          <w:sz w:val="28"/>
          <w:szCs w:val="28"/>
          <w:lang w:val="uk-UA"/>
        </w:rPr>
        <w:t xml:space="preserve"> походження й інтенсивності»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[3, с.76]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Керованість підприємства – це комплексна характеристика його здатності реагувати на цілеспрямований вплив.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Промислове підприємство являє собою важливий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 економічного життя регіону, на території якого воно розташовано, і держави в цілому.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Національне багатство й у натуральної, і в грошовій формі створюється в реальному секторі економіки – виробництві товарів і послуг.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Підприємства являють собою відкриту систему, що функціонує в нестабільному ворожому навколишнім середовищі.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безпечному стійкому функціонуванні промислових підприємств зацікавлені і суспільство, і держава, і, у першу чергу, самі підприємства (мається на увазі персонал підприємства).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Безпека промислового підприємства може по-різному трактуватися представниками державного апарата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Pr="00477A19">
        <w:rPr>
          <w:noProof/>
          <w:color w:val="000000"/>
          <w:sz w:val="28"/>
          <w:szCs w:val="28"/>
          <w:lang w:val="uk-UA"/>
        </w:rPr>
        <w:t>, громадськості й адміністрації підприємства.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процесі розгляду проблеми забезпечення безпеки промислового підприємства спираються на наступні припущення.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По-перше, генеральною метою промислового підприємства є одержання максимального прибутку в процесі виробництва і реалізації продукції, надання послуг, по-друге, підприємство прагне робити тільки ті витрати, що дозволяють одержати доход, або зменшити можливі витрати в майбутньому.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Наприклад, витрати на дослідження ринку, витрати на рекламу, витрати на закупівлю нового обладнання традиційно вважаються продуктивними, тобто здатними принести прибуток; а витрати на сплату штрафів, ліквідацію аварій і катастроф </w:t>
      </w:r>
      <w:r w:rsidR="002432D6" w:rsidRPr="00477A19">
        <w:rPr>
          <w:noProof/>
          <w:color w:val="000000"/>
          <w:sz w:val="28"/>
          <w:szCs w:val="28"/>
          <w:lang w:val="uk-UA"/>
        </w:rPr>
        <w:t>–</w:t>
      </w:r>
      <w:r w:rsidRPr="00477A19">
        <w:rPr>
          <w:noProof/>
          <w:color w:val="000000"/>
          <w:sz w:val="28"/>
          <w:szCs w:val="28"/>
          <w:lang w:val="uk-UA"/>
        </w:rPr>
        <w:t xml:space="preserve"> непродуктивними, котрих варто уникати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[27, с.88]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>Тоді, якщо додатково припустити, що витрати на забезпечення безпеки є продуктивними, тобто вони створюють додатковий доход у сьогоденні або майбутньому, то адміністрація промислового підприємства буде прагнути підвищити рівень безпеки.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 розгляді підходів </w:t>
      </w:r>
      <w:r w:rsidR="00487BE1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 xml:space="preserve">до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 ставляться наступні задачі:</w:t>
      </w:r>
    </w:p>
    <w:p w:rsidR="00A61CC3" w:rsidRPr="00477A19" w:rsidRDefault="00C4506A" w:rsidP="00F4600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провести аналітичний огляд представлень ряду дослідників про проблему забезпечення безпеки, опублікованих у сучасній літературі;</w:t>
      </w:r>
    </w:p>
    <w:p w:rsidR="00A61CC3" w:rsidRPr="00477A19" w:rsidRDefault="00C4506A" w:rsidP="00F4600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оцінити ефективність деяких моделей прийняття рішень в області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безпеки;</w:t>
      </w:r>
    </w:p>
    <w:p w:rsidR="00A61CC3" w:rsidRPr="00477A19" w:rsidRDefault="00C4506A" w:rsidP="00F46003">
      <w:pPr>
        <w:numPr>
          <w:ilvl w:val="0"/>
          <w:numId w:val="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виявити стимули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 рішенні питань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 необхідно розглядати:</w:t>
      </w:r>
    </w:p>
    <w:p w:rsidR="00A61CC3" w:rsidRPr="00477A19" w:rsidRDefault="002432D6" w:rsidP="00F46003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я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к підприємства в даний час використовують ресурси </w:t>
      </w:r>
      <w:r w:rsidR="00487BE1" w:rsidRPr="00477A19">
        <w:rPr>
          <w:noProof/>
          <w:color w:val="000000"/>
          <w:sz w:val="28"/>
          <w:szCs w:val="28"/>
          <w:lang w:val="uk-UA"/>
        </w:rPr>
        <w:t>за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для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безпеки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A61CC3" w:rsidRPr="00477A19" w:rsidRDefault="002432D6" w:rsidP="00F46003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я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к варто використовувати ресурси для досягнення достатнього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безпеки при мінімумі витрат, тобто знайти модель оптимального ви</w:t>
      </w:r>
      <w:r w:rsidRPr="00477A19">
        <w:rPr>
          <w:noProof/>
          <w:color w:val="000000"/>
          <w:sz w:val="28"/>
          <w:szCs w:val="28"/>
          <w:lang w:val="uk-UA"/>
        </w:rPr>
        <w:t>користання ресурсів.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Розробка і реалізація превентивних заходів дозволяє знизити частоту настання негативних подій і вага наслідків і скоротити загальні витрати на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[47, с.523]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Прихильники даного підходу вважають, що фірма, </w:t>
      </w:r>
      <w:r w:rsidR="00487BE1" w:rsidRPr="00477A19">
        <w:rPr>
          <w:noProof/>
          <w:color w:val="000000"/>
          <w:sz w:val="28"/>
          <w:szCs w:val="28"/>
          <w:lang w:val="uk-UA"/>
        </w:rPr>
        <w:t xml:space="preserve">що </w:t>
      </w:r>
      <w:r w:rsidRPr="00477A19">
        <w:rPr>
          <w:noProof/>
          <w:color w:val="000000"/>
          <w:sz w:val="28"/>
          <w:szCs w:val="28"/>
          <w:lang w:val="uk-UA"/>
        </w:rPr>
        <w:t>м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н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м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87BE1" w:rsidRPr="00477A19">
        <w:rPr>
          <w:noProof/>
          <w:color w:val="000000"/>
          <w:sz w:val="28"/>
          <w:szCs w:val="28"/>
          <w:lang w:val="uk-UA"/>
        </w:rPr>
        <w:t>ує</w:t>
      </w:r>
      <w:r w:rsidRPr="00477A19">
        <w:rPr>
          <w:noProof/>
          <w:color w:val="000000"/>
          <w:sz w:val="28"/>
          <w:szCs w:val="28"/>
          <w:lang w:val="uk-UA"/>
        </w:rPr>
        <w:t xml:space="preserve"> витрати, повинна прагнути до того, щоб маржинальн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 витрати превентивних заходів були рівні маржинальн</w:t>
      </w:r>
      <w:r w:rsidR="00487BE1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м витратам ліквідації наслідків негативних подій, що наступили, (аварій, катастроф, нещасних випадків, збоїв у процесі виробництва і реалізації продукції підприємства).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Іншими словами, на розробку і реал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зац</w:t>
      </w:r>
      <w:r w:rsidR="00487BE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ю превентивних заходів варто направляти ресурси доти, поки сумарні/загальні витрати на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не виявляться мінімальними.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lastRenderedPageBreak/>
        <w:t xml:space="preserve">На </w:t>
      </w:r>
      <w:r w:rsidR="00487BE1" w:rsidRPr="00477A19">
        <w:rPr>
          <w:noProof/>
          <w:color w:val="000000"/>
          <w:sz w:val="28"/>
          <w:szCs w:val="28"/>
          <w:lang w:val="uk-UA"/>
        </w:rPr>
        <w:t>рис</w:t>
      </w:r>
      <w:r w:rsidRPr="00477A19">
        <w:rPr>
          <w:noProof/>
          <w:color w:val="000000"/>
          <w:sz w:val="28"/>
          <w:szCs w:val="28"/>
          <w:lang w:val="uk-UA"/>
        </w:rPr>
        <w:t xml:space="preserve">. 1 </w:t>
      </w:r>
      <w:r w:rsidR="00A14835" w:rsidRPr="00477A19">
        <w:rPr>
          <w:noProof/>
          <w:color w:val="000000"/>
          <w:sz w:val="28"/>
          <w:szCs w:val="28"/>
          <w:lang w:val="uk-UA"/>
        </w:rPr>
        <w:t>на</w:t>
      </w:r>
      <w:r w:rsidRPr="00477A19">
        <w:rPr>
          <w:noProof/>
          <w:color w:val="000000"/>
          <w:sz w:val="28"/>
          <w:szCs w:val="28"/>
          <w:lang w:val="uk-UA"/>
        </w:rPr>
        <w:t>ведені криві превентивних (п</w:t>
      </w:r>
      <w:r w:rsidR="00487BE1" w:rsidRPr="00477A19">
        <w:rPr>
          <w:noProof/>
          <w:color w:val="000000"/>
          <w:sz w:val="28"/>
          <w:szCs w:val="28"/>
          <w:lang w:val="uk-UA"/>
        </w:rPr>
        <w:t>ер</w:t>
      </w:r>
      <w:r w:rsidRPr="00477A19">
        <w:rPr>
          <w:noProof/>
          <w:color w:val="000000"/>
          <w:sz w:val="28"/>
          <w:szCs w:val="28"/>
          <w:lang w:val="uk-UA"/>
        </w:rPr>
        <w:t>ед</w:t>
      </w:r>
      <w:r w:rsidR="00487BE1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 xml:space="preserve">) – </w:t>
      </w:r>
      <w:r w:rsidR="002432D6" w:rsidRPr="00477A19">
        <w:rPr>
          <w:noProof/>
          <w:color w:val="000000"/>
          <w:sz w:val="28"/>
          <w:szCs w:val="28"/>
          <w:lang w:val="uk-UA"/>
        </w:rPr>
        <w:t>B</w:t>
      </w:r>
      <w:r w:rsidRPr="00477A19">
        <w:rPr>
          <w:noProof/>
          <w:color w:val="000000"/>
          <w:sz w:val="28"/>
          <w:szCs w:val="28"/>
          <w:lang w:val="uk-UA"/>
        </w:rPr>
        <w:t>, ліквідаційних (пост</w:t>
      </w:r>
      <w:r w:rsidR="00487BE1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>) – С и загальних витрат – А.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Превентивні міри покликані підвищити рівень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безпеки. Співвідношення витрат, зроблених до моменту настання негативної події і різного роду втрат підприємства, і витрат на ліквідацію наслідків небезпеки і відновлення майна і ресурсів дорівнює 1/15. Очевидна необхідність проведення превентивних заходів, але якою повинна бути ємність цих заходів з матеріальної, трудової, фінансової точки зору оцінити складно. Проблема полягає в наступному: превентивні витрати відносяться до поточного періоду і легко піддаються оцінці; ліквідаційні витрати – це витрати майбутніх періодів, що носять вірогідний характер і залежать від частоти виникнення і реалізації негативних подій, а також масштабу понесених збитків. Таким чином, ці два види витрат важко зіставити. Негативні події рідкі і непередбачені, тому побудувати криву ліквідаційних витрат підприємства на практиці досить складно. З упевненістю можна лише сказати, що знизити до «0» число негативних подій неможливо [29, с.53-54].</w:t>
      </w:r>
    </w:p>
    <w:p w:rsidR="003E6B9B" w:rsidRPr="00477A19" w:rsidRDefault="001B5C0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</w:rPr>
        <w:pict>
          <v:group id="_x0000_s1026" style="position:absolute;left:0;text-align:left;margin-left:63pt;margin-top:14.15pt;width:369pt;height:234pt;z-index:251657728" coordorigin="2961,7434" coordsize="7380,4680">
            <v:line id="_x0000_s1027" style="position:absolute;flip:y" from="3681,7434" to="3681,11934" strokeweight="1pt">
              <v:stroke endarrow="classic" endarrowlength="long"/>
            </v:line>
            <v:line id="_x0000_s1028" style="position:absolute" from="2961,11574" to="10341,11574" strokeweight="1pt">
              <v:stroke endarrow="classic" endarrowlength="long"/>
            </v:line>
            <v:shape id="_x0000_s1029" style="position:absolute;left:4401;top:8154;width:3780;height:2940;rotation:-909973fd;mso-position-horizontal:absolute;mso-position-vertical:absolute" coordsize="3780,2940" path="m,2520v495,210,990,420,1620,c2250,2100,3420,420,3780,e" filled="f" strokeweight="1pt">
              <v:path arrowok="t"/>
            </v:shape>
            <v:shape id="_x0000_s1030" style="position:absolute;left:4581;top:9054;width:3780;height:2160;mso-position-horizontal:absolute;mso-position-vertical:absolute" coordsize="3960,3420" path="m,c120,975,240,1950,900,2520v660,570,1860,735,3060,900e" filled="f" strokeweight="1pt">
              <v:path arrowok="t"/>
            </v:shape>
            <v:shape id="_x0000_s1031" style="position:absolute;left:4581;top:8154;width:2880;height:2130;mso-position-horizontal:absolute;mso-position-vertical:absolute" coordsize="2880,2130" path="m,720v105,345,210,690,360,900c510,1830,690,1950,900,1980v210,30,390,150,720,-180c1950,1470,2415,735,2880,e" filled="f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4221;top:8334;width:2700;height:540" filled="f" stroked="f">
              <v:textbox>
                <w:txbxContent>
                  <w:p w:rsidR="00C32287" w:rsidRPr="003E6B9B" w:rsidRDefault="00C32287" w:rsidP="003E6B9B">
                    <w:pPr>
                      <w:jc w:val="center"/>
                      <w:rPr>
                        <w:lang w:val="uk-UA"/>
                      </w:rPr>
                    </w:pPr>
                    <w:r>
                      <w:t xml:space="preserve">А – </w:t>
                    </w:r>
                    <w:r>
                      <w:rPr>
                        <w:lang w:val="uk-UA"/>
                      </w:rPr>
                      <w:t>загальні витрати</w:t>
                    </w:r>
                  </w:p>
                </w:txbxContent>
              </v:textbox>
            </v:shape>
            <v:shape id="_x0000_s1033" type="#_x0000_t202" style="position:absolute;left:6741;top:9414;width:2700;height:540" filled="f" stroked="f">
              <v:textbox>
                <w:txbxContent>
                  <w:p w:rsidR="00C32287" w:rsidRPr="003E6B9B" w:rsidRDefault="00C32287" w:rsidP="003E6B9B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</w:t>
                    </w:r>
                    <w:r>
                      <w:t xml:space="preserve"> – </w:t>
                    </w:r>
                    <w:r>
                      <w:rPr>
                        <w:lang w:val="uk-UA"/>
                      </w:rPr>
                      <w:t>передвитрати</w:t>
                    </w:r>
                  </w:p>
                </w:txbxContent>
              </v:textbox>
            </v:shape>
            <v:shape id="_x0000_s1034" type="#_x0000_t202" style="position:absolute;left:7281;top:10674;width:2700;height:540" filled="f" stroked="f">
              <v:textbox>
                <w:txbxContent>
                  <w:p w:rsidR="00C32287" w:rsidRPr="003E6B9B" w:rsidRDefault="00C32287" w:rsidP="003E6B9B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С</w:t>
                    </w:r>
                    <w:r>
                      <w:t xml:space="preserve"> – </w:t>
                    </w:r>
                    <w:r>
                      <w:rPr>
                        <w:lang w:val="uk-UA"/>
                      </w:rPr>
                      <w:t>поствитрати</w:t>
                    </w:r>
                  </w:p>
                </w:txbxContent>
              </v:textbox>
            </v:shape>
            <v:shape id="_x0000_s1035" type="#_x0000_t202" style="position:absolute;left:3141;top:8514;width:720;height:2160" filled="f" stroked="f">
              <v:textbox style="layout-flow:vertical;mso-layout-flow-alt:bottom-to-top">
                <w:txbxContent>
                  <w:p w:rsidR="00C32287" w:rsidRPr="003E6B9B" w:rsidRDefault="00C32287" w:rsidP="003E6B9B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E6B9B">
                      <w:rPr>
                        <w:b/>
                        <w:lang w:val="uk-UA"/>
                      </w:rPr>
                      <w:t>Витрати</w:t>
                    </w:r>
                  </w:p>
                </w:txbxContent>
              </v:textbox>
            </v:shape>
            <v:shape id="_x0000_s1036" type="#_x0000_t202" style="position:absolute;left:5481;top:11574;width:2700;height:540" filled="f" stroked="f">
              <v:textbox>
                <w:txbxContent>
                  <w:p w:rsidR="00C32287" w:rsidRPr="003E6B9B" w:rsidRDefault="00C32287" w:rsidP="003E6B9B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3E6B9B">
                      <w:rPr>
                        <w:b/>
                        <w:lang w:val="uk-UA"/>
                      </w:rPr>
                      <w:t>Рівень безпеки</w:t>
                    </w:r>
                  </w:p>
                </w:txbxContent>
              </v:textbox>
            </v:shape>
            <v:shape id="_x0000_s1037" type="#_x0000_t202" style="position:absolute;left:3321;top:11574;width:360;height:540" filled="f" stroked="f">
              <v:textbox>
                <w:txbxContent>
                  <w:p w:rsidR="00C32287" w:rsidRPr="003E6B9B" w:rsidRDefault="00C32287" w:rsidP="003E6B9B">
                    <w:pPr>
                      <w:jc w:val="center"/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0</w:t>
                    </w:r>
                  </w:p>
                </w:txbxContent>
              </v:textbox>
            </v:shape>
          </v:group>
        </w:pict>
      </w: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3E6B9B" w:rsidRPr="00477A19" w:rsidRDefault="003E6B9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B48E4" w:rsidRPr="00477A19" w:rsidRDefault="00C4506A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Рис.</w:t>
      </w:r>
      <w:r w:rsidR="007735EE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1.</w:t>
      </w:r>
      <w:r w:rsidR="00CB48E4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Принцип мінімізації загальних витрат на </w:t>
      </w:r>
      <w:r w:rsidR="00487BE1"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безпеки.</w:t>
      </w:r>
    </w:p>
    <w:p w:rsidR="00C32287" w:rsidRPr="00477A19" w:rsidRDefault="00C32287">
      <w:pPr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</w:p>
    <w:p w:rsidR="00487BE1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Крім цього принцип оптимальних загальних витрат на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має ряд недоліків.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По-перше, деякі витрати важко однозначно кваліфікувати як превентивні, або як ліквідаційні.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Наприклад, витрати на розслідування й аналіз наслідків негативної події.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 одного боку, момент добутку витрат настає відразу після реалізації негативної події і процес розслідування і його фінансування включений у програму ліквідації наслідків.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 іншого боку, ціль розслідування складається в зборі даних про причини й умови виникнення негативної події; нагромадженні досвіду і недопущенні виникнення подібних подій у майбутньому.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Таким чином, витрати на дослідження негативної події можна віднести як до превентивних, так і до ліквідаційного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[10, с.315]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По-друге, даний принцип не бере до уваги вплив таких факторів підвищення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безпеки підприємства як підвищення продуктивності на підприємстві, економію ресурсів, зниження </w:t>
      </w:r>
      <w:r w:rsidR="00487BE1" w:rsidRPr="00477A19">
        <w:rPr>
          <w:noProof/>
          <w:color w:val="000000"/>
          <w:sz w:val="28"/>
          <w:szCs w:val="28"/>
          <w:lang w:val="uk-UA"/>
        </w:rPr>
        <w:t>відходності</w:t>
      </w:r>
      <w:r w:rsidRPr="00477A19">
        <w:rPr>
          <w:noProof/>
          <w:color w:val="000000"/>
          <w:sz w:val="28"/>
          <w:szCs w:val="28"/>
          <w:lang w:val="uk-UA"/>
        </w:rPr>
        <w:t xml:space="preserve"> виробництва, підвищення якості продукції й ін</w:t>
      </w:r>
      <w:r w:rsidR="00487BE1" w:rsidRPr="00477A19">
        <w:rPr>
          <w:noProof/>
          <w:color w:val="000000"/>
          <w:sz w:val="28"/>
          <w:szCs w:val="28"/>
          <w:lang w:val="uk-UA"/>
        </w:rPr>
        <w:t>ше</w:t>
      </w:r>
      <w:r w:rsidRPr="00477A19">
        <w:rPr>
          <w:noProof/>
          <w:color w:val="000000"/>
          <w:sz w:val="28"/>
          <w:szCs w:val="28"/>
          <w:lang w:val="uk-UA"/>
        </w:rPr>
        <w:t xml:space="preserve">, тобто факторів, які необхідно враховувати при розробці моделі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цю групу включаються різні підходи, у рамках яких оцінюються пост</w:t>
      </w:r>
      <w:r w:rsidR="00487BE1" w:rsidRPr="00477A19">
        <w:rPr>
          <w:noProof/>
          <w:color w:val="000000"/>
          <w:sz w:val="28"/>
          <w:szCs w:val="28"/>
          <w:lang w:val="uk-UA"/>
        </w:rPr>
        <w:t>витрати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Теоретичною базою даних підходів є класична модель ринкової рівноваги, що припускає рівність умов функціонування підприємств у країні і стовідсоткове використання ресурсів у процесі виробництва і реалізації продукції.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Дана модель розглядається у всіх підручниках по мікроекономіці й економіці підприємства.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«Пост</w:t>
      </w:r>
      <w:r w:rsidR="00084DFC" w:rsidRPr="00477A19">
        <w:rPr>
          <w:noProof/>
          <w:color w:val="000000"/>
          <w:sz w:val="28"/>
          <w:szCs w:val="28"/>
          <w:lang w:val="uk-UA"/>
        </w:rPr>
        <w:t>витратні</w:t>
      </w:r>
      <w:r w:rsidRPr="00477A19">
        <w:rPr>
          <w:noProof/>
          <w:color w:val="000000"/>
          <w:sz w:val="28"/>
          <w:szCs w:val="28"/>
          <w:lang w:val="uk-UA"/>
        </w:rPr>
        <w:t>» підходи припускають, що простий підприємства в одиницю часу обертається для суспільства втратою частини внутрішнього національного продукту (ВНП), що могла б бути зроблена в цю одиницю часу.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Прихильники даних підходів поділяють пост</w:t>
      </w:r>
      <w:r w:rsidR="00084DFC" w:rsidRPr="00477A19">
        <w:rPr>
          <w:noProof/>
          <w:color w:val="000000"/>
          <w:sz w:val="28"/>
          <w:szCs w:val="28"/>
          <w:lang w:val="uk-UA"/>
        </w:rPr>
        <w:t>витрати</w:t>
      </w:r>
      <w:r w:rsidRPr="00477A19">
        <w:rPr>
          <w:noProof/>
          <w:color w:val="000000"/>
          <w:sz w:val="28"/>
          <w:szCs w:val="28"/>
          <w:lang w:val="uk-UA"/>
        </w:rPr>
        <w:t xml:space="preserve"> на прямі і непрямі.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 прямих пост</w:t>
      </w:r>
      <w:r w:rsidR="00084DFC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 xml:space="preserve"> відносяться фінансові і матеріальні витрати на ліквідацію наслідків негативної події.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Непрямі витрати включають витрати часу на ліквідацію наслідків негативної події: вартість продукції, незробленої через простій устаткування, заробітна плата працівників підприємства, зайнятих у заходах щодо ліквідації наслідків негативної події.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Отримана величина дозволяє наочно продемонструвати економію витрат у майбутньому.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Проблема застосування підходів, заснованих на оцінці вартості негативних подій, полягає в трудомісткості визначення непрямих витрат і, відповідно, співвідношення прямих і непрямих витрат, необхідного для ухвалення рішення в майбутньому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[16, с.37-38]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Бухгалтерський</w:t>
      </w:r>
      <w:r w:rsidR="00CA6C3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підхід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заснований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використанні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інформації</w:t>
      </w:r>
      <w:r w:rsidR="00A61CC3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утримується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бухгалтерській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звітності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промислового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>.</w:t>
      </w:r>
      <w:r w:rsidR="00CA6C3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рамках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даного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підходу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передбачається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порівняння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прибутку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витрат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після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настання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негативної</w:t>
      </w:r>
      <w:r w:rsidR="00CA6C3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події</w:t>
      </w:r>
      <w:r w:rsidR="00CA6C30"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Нехай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П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A6C30" w:rsidRPr="00477A19">
        <w:rPr>
          <w:noProof/>
          <w:color w:val="000000"/>
          <w:sz w:val="28"/>
          <w:szCs w:val="28"/>
          <w:lang w:val="uk-UA"/>
        </w:rPr>
        <w:t>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величина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прибутку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отриманої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підприємством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деякий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період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наприклад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один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день</w:t>
      </w:r>
      <w:r w:rsidR="00A61CC3" w:rsidRPr="00477A19">
        <w:rPr>
          <w:noProof/>
          <w:color w:val="000000"/>
          <w:sz w:val="28"/>
          <w:szCs w:val="28"/>
          <w:lang w:val="uk-UA"/>
        </w:rPr>
        <w:t>)</w:t>
      </w:r>
      <w:r w:rsidR="00D2071F" w:rsidRPr="00477A19">
        <w:rPr>
          <w:noProof/>
          <w:color w:val="000000"/>
          <w:sz w:val="28"/>
          <w:szCs w:val="28"/>
          <w:lang w:val="uk-UA"/>
        </w:rPr>
        <w:t>;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/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A6C30" w:rsidRPr="00477A19">
        <w:rPr>
          <w:noProof/>
          <w:color w:val="000000"/>
          <w:sz w:val="28"/>
          <w:szCs w:val="28"/>
          <w:lang w:val="uk-UA"/>
        </w:rPr>
        <w:t>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виторг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продажу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період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часу</w:t>
      </w:r>
      <w:r w:rsidR="00D2071F" w:rsidRPr="00477A19">
        <w:rPr>
          <w:noProof/>
          <w:color w:val="000000"/>
          <w:sz w:val="28"/>
          <w:szCs w:val="28"/>
          <w:lang w:val="uk-UA"/>
        </w:rPr>
        <w:t>;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CA6C30" w:rsidRPr="00477A19">
        <w:rPr>
          <w:noProof/>
          <w:color w:val="000000"/>
          <w:sz w:val="28"/>
          <w:szCs w:val="28"/>
          <w:lang w:val="uk-UA"/>
        </w:rPr>
        <w:t xml:space="preserve"> 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витрати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заробітної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працівників</w:t>
      </w:r>
      <w:r w:rsidR="00D2071F" w:rsidRPr="00477A19">
        <w:rPr>
          <w:noProof/>
          <w:color w:val="000000"/>
          <w:sz w:val="28"/>
          <w:szCs w:val="28"/>
          <w:lang w:val="uk-UA"/>
        </w:rPr>
        <w:t>;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14835" w:rsidRPr="00477A19">
        <w:rPr>
          <w:noProof/>
          <w:color w:val="000000"/>
          <w:sz w:val="28"/>
          <w:szCs w:val="28"/>
          <w:lang w:val="uk-UA"/>
        </w:rPr>
        <w:t xml:space="preserve"> 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заробітна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плата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працівників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нормальних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>: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A61CC3" w:rsidRPr="00477A19" w:rsidRDefault="00A61CC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/>
          <w:noProof/>
          <w:color w:val="000000"/>
          <w:sz w:val="28"/>
          <w:szCs w:val="28"/>
          <w:lang w:val="uk-UA"/>
        </w:rPr>
        <w:t xml:space="preserve">П = 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У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– 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– З</w:t>
      </w:r>
      <w:r w:rsidR="00A14835" w:rsidRPr="00477A19">
        <w:rPr>
          <w:noProof/>
          <w:color w:val="000000"/>
          <w:sz w:val="28"/>
          <w:szCs w:val="28"/>
          <w:lang w:val="uk-UA"/>
        </w:rPr>
        <w:t>.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Припустимо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негативною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подією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несвоєчасне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постачання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сировини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результатом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якого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стала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зупинка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деяких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ділянках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Нехай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/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CA6C30" w:rsidRPr="00477A19">
        <w:rPr>
          <w:noProof/>
          <w:color w:val="000000"/>
          <w:sz w:val="28"/>
          <w:szCs w:val="28"/>
          <w:lang w:val="uk-UA"/>
        </w:rPr>
        <w:t xml:space="preserve"> 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величини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вищезгаданих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цілому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результаті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настання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негативної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деякий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період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П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A6C30" w:rsidRPr="00477A19">
        <w:rPr>
          <w:noProof/>
          <w:color w:val="000000"/>
          <w:sz w:val="28"/>
          <w:szCs w:val="28"/>
          <w:lang w:val="uk-UA"/>
        </w:rPr>
        <w:t>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прибуток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цей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період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Причому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i/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менше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дорівнює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В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A6C30" w:rsidRPr="00477A19">
        <w:rPr>
          <w:noProof/>
          <w:color w:val="000000"/>
          <w:sz w:val="28"/>
          <w:szCs w:val="28"/>
          <w:lang w:val="uk-UA"/>
        </w:rPr>
        <w:t>–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більше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дорівнює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даному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дорівнює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Тоді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втрати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рівні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різниці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П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8E7F80" w:rsidRPr="00477A19">
        <w:rPr>
          <w:noProof/>
          <w:color w:val="000000"/>
          <w:sz w:val="28"/>
          <w:szCs w:val="28"/>
          <w:lang w:val="uk-UA"/>
        </w:rPr>
        <w:t>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П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можна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виразити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такий спосіб</w:t>
      </w:r>
      <w:r w:rsidR="00A61CC3" w:rsidRPr="00477A19">
        <w:rPr>
          <w:noProof/>
          <w:color w:val="000000"/>
          <w:sz w:val="28"/>
          <w:szCs w:val="28"/>
          <w:lang w:val="uk-UA"/>
        </w:rPr>
        <w:t>: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A61CC3" w:rsidRPr="00477A19" w:rsidRDefault="00A61CC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/>
          <w:noProof/>
          <w:color w:val="000000"/>
          <w:sz w:val="28"/>
          <w:szCs w:val="28"/>
          <w:lang w:val="uk-UA"/>
        </w:rPr>
        <w:t>П – П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= (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У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– 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У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Pr="00477A19">
        <w:rPr>
          <w:i/>
          <w:noProof/>
          <w:color w:val="000000"/>
          <w:sz w:val="28"/>
          <w:szCs w:val="28"/>
          <w:lang w:val="uk-UA"/>
        </w:rPr>
        <w:t>) – (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– </w:t>
      </w:r>
      <w:r w:rsidR="00C4506A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Pr="00477A19">
        <w:rPr>
          <w:i/>
          <w:noProof/>
          <w:color w:val="000000"/>
          <w:sz w:val="28"/>
          <w:szCs w:val="28"/>
          <w:lang w:val="uk-UA"/>
        </w:rPr>
        <w:t>) – (З – З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664B2B" w:rsidRPr="00477A19">
        <w:rPr>
          <w:i/>
          <w:noProof/>
          <w:color w:val="000000"/>
          <w:sz w:val="28"/>
          <w:szCs w:val="28"/>
          <w:lang w:val="uk-UA"/>
        </w:rPr>
        <w:t>)</w:t>
      </w:r>
      <w:r w:rsidR="00A14835" w:rsidRPr="00477A19">
        <w:rPr>
          <w:noProof/>
          <w:color w:val="000000"/>
          <w:sz w:val="28"/>
          <w:szCs w:val="28"/>
          <w:lang w:val="uk-UA"/>
        </w:rPr>
        <w:t>.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84DFC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Інша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коли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негативною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подією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тимчасова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непрацездатність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одного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декількох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працівників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Припустимо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період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реалізації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даної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негативної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вдається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зберегти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колишній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рівень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випуску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реалізації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A61CC3" w:rsidRPr="00477A19">
        <w:rPr>
          <w:noProof/>
          <w:color w:val="000000"/>
          <w:sz w:val="28"/>
          <w:szCs w:val="28"/>
          <w:lang w:val="uk-UA"/>
        </w:rPr>
        <w:t>.</w:t>
      </w:r>
      <w:r w:rsidR="00084DFC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цих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A14835" w:rsidRPr="00477A19">
        <w:rPr>
          <w:noProof/>
          <w:color w:val="000000"/>
          <w:sz w:val="28"/>
          <w:szCs w:val="28"/>
          <w:lang w:val="uk-UA"/>
        </w:rPr>
        <w:t>: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8E7F80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/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 xml:space="preserve"> = </w:t>
      </w:r>
      <w:r w:rsidRPr="00477A19">
        <w:rPr>
          <w:i/>
          <w:noProof/>
          <w:color w:val="000000"/>
          <w:sz w:val="28"/>
          <w:szCs w:val="28"/>
          <w:lang w:val="uk-UA"/>
        </w:rPr>
        <w:t>У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 xml:space="preserve"> = </w:t>
      </w:r>
      <w:r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>З</w:t>
      </w:r>
      <w:r w:rsidR="00A61CC3"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A61CC3" w:rsidRPr="00477A19">
        <w:rPr>
          <w:i/>
          <w:noProof/>
          <w:color w:val="000000"/>
          <w:sz w:val="28"/>
          <w:szCs w:val="28"/>
          <w:lang w:val="uk-UA"/>
        </w:rPr>
        <w:t xml:space="preserve"> = 0</w:t>
      </w:r>
      <w:r w:rsidR="008E7F80" w:rsidRPr="00477A19">
        <w:rPr>
          <w:noProof/>
          <w:color w:val="000000"/>
          <w:sz w:val="28"/>
          <w:szCs w:val="28"/>
          <w:lang w:val="uk-UA"/>
        </w:rPr>
        <w:t>,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тоді</w:t>
      </w:r>
      <w:r w:rsidR="00A61CC3" w:rsidRPr="00477A19">
        <w:rPr>
          <w:noProof/>
          <w:color w:val="000000"/>
          <w:sz w:val="28"/>
          <w:szCs w:val="28"/>
          <w:lang w:val="uk-UA"/>
        </w:rPr>
        <w:t>: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A61CC3" w:rsidRPr="00477A19" w:rsidRDefault="00A61CC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/>
          <w:noProof/>
          <w:color w:val="000000"/>
          <w:sz w:val="28"/>
          <w:szCs w:val="28"/>
          <w:lang w:val="uk-UA"/>
        </w:rPr>
        <w:t>П – П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= (З – З</w:t>
      </w:r>
      <w:r w:rsidRPr="00477A19">
        <w:rPr>
          <w:i/>
          <w:noProof/>
          <w:color w:val="000000"/>
          <w:sz w:val="28"/>
          <w:szCs w:val="28"/>
          <w:vertAlign w:val="subscript"/>
          <w:lang w:val="uk-UA"/>
        </w:rPr>
        <w:t>1</w:t>
      </w:r>
      <w:r w:rsidR="00664B2B" w:rsidRPr="00477A19">
        <w:rPr>
          <w:i/>
          <w:noProof/>
          <w:color w:val="000000"/>
          <w:sz w:val="28"/>
          <w:szCs w:val="28"/>
          <w:lang w:val="uk-UA"/>
        </w:rPr>
        <w:t>) = З</w:t>
      </w:r>
      <w:r w:rsidR="00022D2D" w:rsidRPr="00477A19">
        <w:rPr>
          <w:noProof/>
          <w:color w:val="000000"/>
          <w:sz w:val="28"/>
          <w:szCs w:val="28"/>
          <w:lang w:val="uk-UA"/>
        </w:rPr>
        <w:t>.</w:t>
      </w:r>
    </w:p>
    <w:p w:rsidR="00C32287" w:rsidRPr="00477A19" w:rsidRDefault="00C32287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Така ситуація можлива, якщо в період хвороби підприємство не виплачує заробітну плату працівникові і здатно за рахунок інтенсивності використання наявних ресурсів компенсувати простій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[24, с.117-118]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 розглянутих прикладів видно, що даний підхід подвійно ілюструє ефект негативних подій.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 деяких випадках негативна подія виявляється навіть «прибутковим» для підприємства, що саме по собі неприпустимо.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Методи стимулювання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підприємств, до цих методів відносяться:</w:t>
      </w:r>
    </w:p>
    <w:p w:rsidR="00A61CC3" w:rsidRPr="00477A19" w:rsidRDefault="00C4506A" w:rsidP="00F4600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Механізми економічно</w:t>
      </w:r>
      <w:r w:rsidR="00022D2D" w:rsidRPr="00477A19">
        <w:rPr>
          <w:noProof/>
          <w:color w:val="000000"/>
          <w:sz w:val="28"/>
          <w:szCs w:val="28"/>
          <w:lang w:val="uk-UA"/>
        </w:rPr>
        <w:t>ї відповідальності підприємства: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22D2D" w:rsidRPr="00477A19">
        <w:rPr>
          <w:noProof/>
          <w:color w:val="000000"/>
          <w:sz w:val="28"/>
          <w:szCs w:val="28"/>
          <w:lang w:val="uk-UA"/>
        </w:rPr>
        <w:t>ц</w:t>
      </w:r>
      <w:r w:rsidRPr="00477A19">
        <w:rPr>
          <w:noProof/>
          <w:color w:val="000000"/>
          <w:sz w:val="28"/>
          <w:szCs w:val="28"/>
          <w:lang w:val="uk-UA"/>
        </w:rPr>
        <w:t>я група механізмів включає систему стандартів (норм, нормативів, квот), відхилення від яких веде до визначених економічних санкцій для підприємства (від штрафів до заборони діяльності).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Важливий клас складають механізми відшкодування збитку, у яких економічна відповідальність підприємства прямо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язана з величиною збитку від виникнення негативної події (надзвичайної ситуації), викликаного діяльністю промислового підприємства.</w:t>
      </w:r>
    </w:p>
    <w:p w:rsidR="00A61CC3" w:rsidRPr="00477A19" w:rsidRDefault="00022D2D" w:rsidP="00F4600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Механізми перерозподілу ризику: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</w:t>
      </w:r>
      <w:r w:rsidR="00C4506A" w:rsidRPr="00477A19">
        <w:rPr>
          <w:noProof/>
          <w:color w:val="000000"/>
          <w:sz w:val="28"/>
          <w:szCs w:val="28"/>
          <w:lang w:val="uk-UA"/>
        </w:rPr>
        <w:t>е механізми страхування.</w:t>
      </w:r>
    </w:p>
    <w:p w:rsidR="00A61CC3" w:rsidRPr="00477A19" w:rsidRDefault="00C4506A" w:rsidP="00F4600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Механізми стимулювання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(зниження очікуваного збитку)</w:t>
      </w:r>
      <w:r w:rsidR="00022D2D" w:rsidRPr="00477A19">
        <w:rPr>
          <w:noProof/>
          <w:color w:val="000000"/>
          <w:sz w:val="28"/>
          <w:szCs w:val="28"/>
          <w:lang w:val="uk-UA"/>
        </w:rPr>
        <w:t>: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22D2D" w:rsidRPr="00477A19">
        <w:rPr>
          <w:noProof/>
          <w:color w:val="000000"/>
          <w:sz w:val="28"/>
          <w:szCs w:val="28"/>
          <w:lang w:val="uk-UA"/>
        </w:rPr>
        <w:t>с</w:t>
      </w:r>
      <w:r w:rsidRPr="00477A19">
        <w:rPr>
          <w:noProof/>
          <w:color w:val="000000"/>
          <w:sz w:val="28"/>
          <w:szCs w:val="28"/>
          <w:lang w:val="uk-UA"/>
        </w:rPr>
        <w:t xml:space="preserve">юди відносяться механізми пільгового оподатковування, а також пільгового кредитування заходів щодо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(зниженню ризику).</w:t>
      </w:r>
    </w:p>
    <w:p w:rsidR="00A61CC3" w:rsidRPr="00477A19" w:rsidRDefault="00C4506A" w:rsidP="00F46003">
      <w:pPr>
        <w:numPr>
          <w:ilvl w:val="0"/>
          <w:numId w:val="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Механізми стимулювання повідомлення контрольному і наглядовому державному органам (наприклад, </w:t>
      </w:r>
      <w:r w:rsidR="00DA69FF" w:rsidRPr="00477A19">
        <w:rPr>
          <w:noProof/>
          <w:color w:val="000000"/>
          <w:sz w:val="28"/>
          <w:szCs w:val="28"/>
          <w:lang w:val="uk-UA"/>
        </w:rPr>
        <w:t>Держ</w:t>
      </w:r>
      <w:r w:rsidRPr="00477A19">
        <w:rPr>
          <w:noProof/>
          <w:color w:val="000000"/>
          <w:sz w:val="28"/>
          <w:szCs w:val="28"/>
          <w:lang w:val="uk-UA"/>
        </w:rPr>
        <w:t xml:space="preserve">технадзору України) даних про щирий рівень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 на звітний період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[32, с.324-325]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664B2B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Дані «зовнішні» методи стимулювання мають істотні недоліки – вони засновані або на інформації, наданої самим підприємством контролюючому органові, або на даних, отриманих зовнішнім контролюючим органом самостійно.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Принцип оптимізації загальних витрат на </w:t>
      </w:r>
      <w:r w:rsidR="00DA69FF"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варто розглядати як основу побудови ідеалізованої моделі балансу підприємства в умовах обмежених ресурсів.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Будь-яке підприємство прагне досягти оптимального балансу витрат ресурсів на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і прибутку й економії засобів, одержуваної в результаті зниження частоти негативних подій.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Безумовним плюсом цього підходу є ілюстрація продуктивності п</w:t>
      </w:r>
      <w:r w:rsidR="00DA69FF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ред</w:t>
      </w:r>
      <w:r w:rsidR="00DA69FF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 xml:space="preserve">, що стимулює підприємства платити за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і зниження ризику, «пост</w:t>
      </w:r>
      <w:r w:rsidR="00DA69FF" w:rsidRPr="00477A19">
        <w:rPr>
          <w:noProof/>
          <w:color w:val="000000"/>
          <w:sz w:val="28"/>
          <w:szCs w:val="28"/>
          <w:lang w:val="uk-UA"/>
        </w:rPr>
        <w:t>витратний</w:t>
      </w:r>
      <w:r w:rsidRPr="00477A19">
        <w:rPr>
          <w:noProof/>
          <w:color w:val="000000"/>
          <w:sz w:val="28"/>
          <w:szCs w:val="28"/>
          <w:lang w:val="uk-UA"/>
        </w:rPr>
        <w:t>» підхід не знайшов широкого застосування на промислових підприємствах через складність і трудомісткість процесу оцінки.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Крім цього, даний підхід заснований на ретроспективній оцінці наслідків негативних подій, що викликає суперечки в науковому середовищі з приводу ефективності застосування отриманих даних у запобіганні майбутніх негативних подій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[14, с.48]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Бухгалтерський підхід схожий на «пост</w:t>
      </w:r>
      <w:r w:rsidR="00DA69FF" w:rsidRPr="00477A19">
        <w:rPr>
          <w:noProof/>
          <w:color w:val="000000"/>
          <w:sz w:val="28"/>
          <w:szCs w:val="28"/>
          <w:lang w:val="uk-UA"/>
        </w:rPr>
        <w:t>витратний</w:t>
      </w:r>
      <w:r w:rsidRPr="00477A19">
        <w:rPr>
          <w:noProof/>
          <w:color w:val="000000"/>
          <w:sz w:val="28"/>
          <w:szCs w:val="28"/>
          <w:lang w:val="uk-UA"/>
        </w:rPr>
        <w:t>», але неетичний з погляду суспільства, оскільки дозволяє, у деяких випадках, показати додатковий прибуток від настання негативної події і відіграє роль «антистимулу» проведення превентивних заходів.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У результаті аналізу існуючих підходів </w:t>
      </w:r>
      <w:r w:rsidR="00DA69FF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 xml:space="preserve">до оцінки процесу забезпечення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безпеки виявлено, що в даний час залишається актуальної проблема пошуку комплексних економічних стимулів підвищення рівня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[21, с.67]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61CC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Вважається необхідним побудова динамічної моделі забезпечення комплексної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підприємства, що дозволяє, у залежності від зовнішніх і внутрішніх умов</w:t>
      </w:r>
      <w:r w:rsidR="00DA69FF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A69FF" w:rsidRPr="00477A19">
        <w:rPr>
          <w:noProof/>
          <w:color w:val="000000"/>
          <w:sz w:val="28"/>
          <w:szCs w:val="28"/>
          <w:lang w:val="uk-UA"/>
        </w:rPr>
        <w:t xml:space="preserve">що змінюються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 промислового підприємства, оцінювати вплив цільових п</w:t>
      </w:r>
      <w:r w:rsidR="00DA69FF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ред</w:t>
      </w:r>
      <w:r w:rsidR="00DA69FF" w:rsidRPr="00477A19">
        <w:rPr>
          <w:noProof/>
          <w:color w:val="000000"/>
          <w:sz w:val="28"/>
          <w:szCs w:val="28"/>
          <w:lang w:val="uk-UA"/>
        </w:rPr>
        <w:t>витрат</w:t>
      </w:r>
      <w:r w:rsidRPr="00477A19">
        <w:rPr>
          <w:noProof/>
          <w:color w:val="000000"/>
          <w:sz w:val="28"/>
          <w:szCs w:val="28"/>
          <w:lang w:val="uk-UA"/>
        </w:rPr>
        <w:t xml:space="preserve"> на прибуток підприємства.</w:t>
      </w:r>
      <w:r w:rsidR="00A61CC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Модель повинна бути побудована для конкретної тимчасової бази, враховувати обмеженість ресурсів конкретного підприємства і значну роль </w:t>
      </w:r>
      <w:r w:rsidR="00DA69FF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A69FF" w:rsidRPr="00477A19">
        <w:rPr>
          <w:noProof/>
          <w:color w:val="000000"/>
          <w:sz w:val="28"/>
          <w:szCs w:val="28"/>
          <w:lang w:val="uk-UA"/>
        </w:rPr>
        <w:t>управлінні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Pr="00477A19">
        <w:rPr>
          <w:noProof/>
          <w:color w:val="000000"/>
          <w:sz w:val="28"/>
          <w:szCs w:val="28"/>
          <w:lang w:val="uk-UA"/>
        </w:rPr>
        <w:t>безпекою підприємства людського фактора.</w:t>
      </w:r>
    </w:p>
    <w:p w:rsidR="00EB3B12" w:rsidRPr="00477A19" w:rsidRDefault="00EB3B12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EB3B12" w:rsidRPr="00477A19" w:rsidRDefault="00A75B7F" w:rsidP="00F46003">
      <w:pPr>
        <w:suppressAutoHyphens/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1.3 Методологічні основи і соціально-економічні передумови</w:t>
      </w:r>
      <w:r w:rsidR="00022D2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удосконалення </w:t>
      </w:r>
      <w:r w:rsidR="00B37C02" w:rsidRPr="00477A19">
        <w:rPr>
          <w:bCs/>
          <w:noProof/>
          <w:color w:val="000000"/>
          <w:kern w:val="36"/>
          <w:sz w:val="28"/>
          <w:szCs w:val="28"/>
          <w:lang w:val="uk-UA"/>
        </w:rPr>
        <w:t>фінансового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механізму управління</w:t>
      </w:r>
      <w:r w:rsidR="00022D2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підприємством</w:t>
      </w:r>
    </w:p>
    <w:p w:rsidR="00EB3B12" w:rsidRPr="00477A19" w:rsidRDefault="00EB3B12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даний час в Україні відбувається складний процес трансформації ринкової економіки, що істотно впливає на перетворення основних елементів економічної системи у виробничій сфері. Перехід до ринку докорінно змінює роль, місце і поведінку підприємств у системі економічних відносин з державою, споживачами і постачальниками, з установами інфраструктури товарного ринку, з органами виробничої інфраструктури, з персоналом підприємства, з іншими господарськими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єктами.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Кризові явища в економіці, нестабільність зовнішнього середовища, зміна форм вар тості, здійснення виробничої діяльності в умовах обмеженості ресурсів, зростаючий вплив на ціноутворення попиту та пропозиції вимагають відповідної зміни форм і методів управління виробництвом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[38, с.91]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умовах трансформації ринкової економіки ви никає не тільки нова форма економічних відносин, нові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язки у виробництві, але і нова економічна свідомість, нове мислення, нова психологія, новий механізм управління підприємством.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 це, насамперед, з переосмисленням окремих теоретичних положень і новим поглядом на економічну дійсність. Пізнання сутності економічних явищ в умовах трансформації ринкової економіки дозволяє розуміти зміни, що відбуваються, приймати обґрунтовані управлінські рішення, здійснювати перехід до ринкових відносин з меншими фінансовими і матеріальними витратами і морально-психологічними втратами в суспільстві.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Потенціал розвитку суспільства за лежить від ступеня розвитку відповідних органів управління. Інтенсивний розвиток може бути забезпечений шляхом створення механізму управління підприємством, що повинен відповідати вимогам функціонування економіки в умовах ринку. Основою такого механізму може бути організаційно-економічний механізм із відповідною структурою, а отже й елементами управління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[1, с.23]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Методологічною базою створення організаційно-економічного механізму служить знання тенденції розвитку економіки, сутності і механізмів дії економічних законів, вміння їх використовувати на практиці в процесі діяльності підприємства. Аналіз показав, що в умовах трансформації ринкової економіки сформовані раніше господарські механізми управління не відповідають пред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явленим до них вимогам. В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 з цим назріла необхідність створення нового механізму при науково му пошуку ефективних шляхів його удосконалення.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даний час за змінами окремих елементів механізму управління повинна стояти принципово нова наукова концепція, що узагальнює спрямованість, фундаментальну ідею і глибокий зміст нового організаційно-економічного механізму управління підприємством в умовах транс формації ринкової економіки. Цей новаторський підхід чітко відслідковується в роботі І.П. Булєєва. Але в своїх дослідженнях автор не здійснює детальне наукове обґрунтування базових концепцій нововведених елементів в склад механізму управління.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Ключем до наукового обґрунтування організаційно-економічного механізму управління підприємством повинне бути дослідження внутрішньої логіки розвитку процесів в умовах трансформації ринкової економіки, їх загального причинно-наслідкового взаємозв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 і взаємозумовленості.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Через складність багатопланових причинно-наслідкових залежностей між окремими елементами організаційно-економічного механізму не завжди обґрунтовується його повнота. В роботі Фатхутдинова Р.О. ведеться гостра дискусія з приводу створення нового організаційно-економічного механізму і удосконалення виробничих відносин у цілому. Однак вони носять лише схоластичний характер у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 з відсутністю критеріїв перевірки достатності та обґрунтованості суджень і оцінки їхньої ефективності. Автор не рекомендує конкретні заходи щодо подолання негативних наслідків в економіці на сучасному етапі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[17, с.154]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tabs>
          <w:tab w:val="left" w:pos="299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Тому метою дослідження є викладення методологічних основ і соціально-економічних передумов щодо удосконалення організаційно-економічного механізму управління підприємством в умовах трансформації ринкової економіки в Україні. При цьому було поставлено і вирішено наступні задачі: досліджено структуру організаційно-економічного механізму підприємства; проаналізовано фактори, що впливають на структуру механізму управління; розроблено класифікацію підприємств, відповідно до функціонуючого механізму управління; запропоновано структурну схему організаційно-економічного механізму управління.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Організаційно-економічний механізм – це механізм дії і використання економічних законів, що включають сукупність способів і засобів взаємо узгодженості економічних протиріч, забезпечуючи сполучення економічних інтересів усього суспільства. Тому він відноситься до сфери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єктивних економічних відносин. В той же час організаційно-економічний механізм нерозривно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язаний зі свідомою діяльністю людей і містить у собі надбудовні елементи. До них відносяться правові акти (закони, постанови Верховної Ради України, Укази президента, Постанови уряду, накази і розпорядження міністерств і відомств, статут юридичної особи), нормативні акти (інструкції, нормативи, методичні вказівки й інша нормативна документація) і інші юридичні акти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[26, с.92]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Такий конгломератний різнорівневий підхід базису і надбудови не є суперечливим. Це обумовлено тим, що організаційно-економічний механізм виступає сполучною ланкою між базисом і надбудовою. Причому ця ланка включає й економічні відносини, і ті надбудовні елементи, що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язані з управлінням підприємства. Концепція організаційно-економічного механізму може бути розроблена на основі методологічних, теоретичних положень і соціально-економічних передумов розвитку ринкової економіки (рис. </w:t>
      </w:r>
      <w:r w:rsidR="00A810A5" w:rsidRPr="00477A19">
        <w:rPr>
          <w:noProof/>
          <w:color w:val="000000"/>
          <w:sz w:val="28"/>
          <w:szCs w:val="28"/>
          <w:lang w:val="uk-UA"/>
        </w:rPr>
        <w:t>2</w:t>
      </w:r>
      <w:r w:rsidRPr="00477A19">
        <w:rPr>
          <w:noProof/>
          <w:color w:val="000000"/>
          <w:sz w:val="28"/>
          <w:szCs w:val="28"/>
          <w:lang w:val="uk-UA"/>
        </w:rPr>
        <w:t>).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Важливе значення для розвитку механізму управління має пізнання економічних законів – це відкриття того чи іншого економічного закону, виявлення механізмів його дії і використання. Методологічні і теоретичні положення дослідження механізму управління в умовах трансформацій ринкової економіки випливають з аналізу праць класиків політичної економії. Сучасна ринкова економіка заснована на дії таких економічних законів, як закон вартості і закону попиту та пропозиції, заснованих К. Марксом [24, с.238].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Економічна теорія класичної політекономії в умовах трансформації ринкової економіки є методологічною основою і теоретичною передумовою для розробки економічної політики держави, розвитку форм і методів механізму управління підприємством. Це обумовлено тим, що економічні методи управління засновані на пізнанні і використанні економічних законів.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Організаційно-економічний механізм і економічні закони знаходяться в тісному взаємозв’язку. Варто виділити три групи економічних законів (рис. 3). До першої групи відносяться загальні економічні закони: закон відповідності виробничих відносин характеру і рівню розвитку продуктивних сил; закон виробництва прибавочної вартості; закон економії праці; загальний закон росту продуктивності праці; закон зростання потреби [45, с.127].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75B7F" w:rsidRPr="00477A19" w:rsidRDefault="001B5C0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1" style="width:311.25pt;height:213.75pt;visibility:visible">
            <v:imagedata r:id="rId7" o:title=" 1"/>
          </v:shape>
        </w:pict>
      </w:r>
    </w:p>
    <w:p w:rsidR="00A75B7F" w:rsidRPr="00477A19" w:rsidRDefault="00A75B7F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Рис. </w:t>
      </w:r>
      <w:r w:rsidR="00A810A5" w:rsidRPr="00477A19">
        <w:rPr>
          <w:noProof/>
          <w:color w:val="000000"/>
          <w:sz w:val="28"/>
          <w:szCs w:val="28"/>
          <w:lang w:val="uk-UA"/>
        </w:rPr>
        <w:t>2</w:t>
      </w:r>
      <w:r w:rsidRPr="00477A19">
        <w:rPr>
          <w:noProof/>
          <w:color w:val="000000"/>
          <w:sz w:val="28"/>
          <w:szCs w:val="28"/>
          <w:lang w:val="uk-UA"/>
        </w:rPr>
        <w:t>. Склад методологічних, теоретичних та соціально-економічних</w:t>
      </w:r>
      <w:r w:rsidR="0043747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передумов функціонування організаційно-економічного механізму</w:t>
      </w:r>
      <w:r w:rsidR="0043747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управління підприємством.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До другої групи відносяться специфічні економічні закони: закон конкуренції суспільного виробництва; закон середньої норми прибутку; загальний закон нагромадження; закон ціни виробництва. До третьої групи відносяться особливі економічні закони: закон товарного виробництва і обігу; закон вар тості; закон попиту та пропозиції; закон кількості грошей, необхідних для обігу.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Механізм дії економічних законів є складовою частиною виробничих відносин і разом з тим науково об’єктивною основою організаційно-економічного механізму. Управлінський рівень використання економічних законів відноситься до компетенції органів управління, що на основі законів визначають засоби, методи і форми механізму управління підприємством.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 розгляді проблеми управління підприємством через організаційно-економічний механізм немаловажну роль грає двосторонній аналіз сутності і взаємодії закону відповідності виробничих відносин рівню розвитку продуктивних сил в умовах трансформації ринкової економіки [21, с.139].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Варто погодитися з припущенням І.П. Миколаєвої, що сукупність усіх факторів, що підсилюють владу людини над природою і підвищувальних ефективність впливу людини на природу і будуть відображати сутність продуктивних сил. Особливістю сучасної системи продуктивних сил є те, що усе більше значення в розвитку ринкової економіки здобуває зростаюча роль людини у виробництві.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Виробничі відносини визначають структуру суспільства, тому при обґрунтуванні організаційно-економічного управління підприємством варто розглядати продуктивні сили і виробничі відносини в їхній єдності, взаємозв’язку і взаємозалежності. Власність на засоби виробництва – основа економічної системи будь-якого строю. Вона охоплює співвідношення між людьми по присвоєнню засобів і результатів виробництва.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Власність на засоби виробництва наповняє сенсом усю систему виробничих відносин і саме від форми власності залежать характер розвитку продуктивних сил і виробничих відносин, форми виробничих зв’язків і управління в суспільному виробництві. Форми власності обумовлюють спосіб виробництва, під яким розуміється єдність, взаємозв’язок і взаємозумовленість продуктивних сил і виробничих відносин. Визначальним фактором розвитку виробничих сил і виробничих відносин в умовах трансформації ринкової економіки є розвиток форм власності в Україні [47, с.511].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C32287" w:rsidRPr="00477A19" w:rsidRDefault="00C32287">
      <w:pPr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</w:p>
    <w:p w:rsidR="00A75B7F" w:rsidRPr="00477A19" w:rsidRDefault="001B5C0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Рисунок 2" o:spid="_x0000_i1026" type="#_x0000_t75" alt="Описание: Описание: 2" style="width:294.75pt;height:170.25pt;visibility:visible">
            <v:imagedata r:id="rId8" o:title=" 2"/>
          </v:shape>
        </w:pict>
      </w:r>
    </w:p>
    <w:p w:rsidR="00A75B7F" w:rsidRPr="00477A19" w:rsidRDefault="00A75B7F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Рис. </w:t>
      </w:r>
      <w:r w:rsidR="00A810A5" w:rsidRPr="00477A19">
        <w:rPr>
          <w:noProof/>
          <w:color w:val="000000"/>
          <w:sz w:val="28"/>
          <w:szCs w:val="28"/>
          <w:lang w:val="uk-UA"/>
        </w:rPr>
        <w:t>3</w:t>
      </w:r>
      <w:r w:rsidRPr="00477A19">
        <w:rPr>
          <w:noProof/>
          <w:color w:val="000000"/>
          <w:sz w:val="28"/>
          <w:szCs w:val="28"/>
          <w:lang w:val="uk-UA"/>
        </w:rPr>
        <w:t>. Система економічних законів, які впливають на формування</w:t>
      </w:r>
      <w:r w:rsidR="000B149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організаційно-економічного механізму управління підприємством.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У Законі України «Про власність» наведена складна структура (рис. </w:t>
      </w:r>
      <w:r w:rsidR="00A810A5" w:rsidRPr="00477A19">
        <w:rPr>
          <w:noProof/>
          <w:color w:val="000000"/>
          <w:sz w:val="28"/>
          <w:szCs w:val="28"/>
          <w:lang w:val="uk-UA"/>
        </w:rPr>
        <w:t>4</w:t>
      </w:r>
      <w:r w:rsidRPr="00477A19">
        <w:rPr>
          <w:noProof/>
          <w:color w:val="000000"/>
          <w:sz w:val="28"/>
          <w:szCs w:val="28"/>
          <w:lang w:val="uk-UA"/>
        </w:rPr>
        <w:t>), яку можна розділити на чотири групи. До першої групи варто віднести державні форми власності, до другої групи відносяться колективні форми власності, що виражають економічні відносини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язані з присвоєнням матеріальних благ різними громадськими організаціями. До третьої групи варто віднести приватну власність – власність громадян України, громадян СНД, іноземних громадян і іноземних громадян і осіб без громадянства. До четвертої групи відноситься інтелектуальна власність, тобто власність окремих громадян України, юридичних осіб, держави.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75B7F" w:rsidRPr="00477A19" w:rsidRDefault="001B5C0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</w:rPr>
        <w:pict>
          <v:shape id="Рисунок 3" o:spid="_x0000_i1027" type="#_x0000_t75" alt="Описание: Описание: 3" style="width:285pt;height:176.25pt;visibility:visible">
            <v:imagedata r:id="rId9" o:title=" 3"/>
          </v:shape>
        </w:pic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Рис. </w:t>
      </w:r>
      <w:r w:rsidR="00A810A5" w:rsidRPr="00477A19">
        <w:rPr>
          <w:noProof/>
          <w:color w:val="000000"/>
          <w:sz w:val="28"/>
          <w:szCs w:val="28"/>
          <w:lang w:val="uk-UA"/>
        </w:rPr>
        <w:t>4</w:t>
      </w:r>
      <w:r w:rsidRPr="00477A19">
        <w:rPr>
          <w:noProof/>
          <w:color w:val="000000"/>
          <w:sz w:val="28"/>
          <w:szCs w:val="28"/>
          <w:lang w:val="uk-UA"/>
        </w:rPr>
        <w:t>. Класифікація видів та форм власності в Україні.</w:t>
      </w:r>
    </w:p>
    <w:p w:rsidR="00C32287" w:rsidRPr="00477A19" w:rsidRDefault="00C32287">
      <w:pPr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</w:p>
    <w:p w:rsidR="00A75B7F" w:rsidRPr="00477A19" w:rsidRDefault="00A75B7F" w:rsidP="00F46003">
      <w:pPr>
        <w:tabs>
          <w:tab w:val="left" w:pos="1282"/>
          <w:tab w:val="left" w:pos="2995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Форми власності, що одержали розвиток в Україні, впливають на структуру і склад елементів організаційно-економічного механізму управління підприємством. Будучи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єктивною основою відбиття форми власності, організаційно-економічний механізм обумовлює його місце, методи, елементи і стратегію підприємства. Форми власності в Україні визначають також структуру і зміст механізму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[36, с.77]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tabs>
          <w:tab w:val="left" w:pos="1315"/>
          <w:tab w:val="left" w:pos="2995"/>
          <w:tab w:val="left" w:pos="3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Це обумовлено тим, що організаційно-економічний механізм управління підприємства тісно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язаний з розвитком форм власності, продуктивними силами і виробничими відносинами. Власне механізм, насамперед, являє собою конкретні форми виробничих відносин через його структуру і зміст. З його допомогою відбувається встановлення форм власності на засоби виробництва.</w:t>
      </w:r>
    </w:p>
    <w:p w:rsidR="00A75B7F" w:rsidRPr="00477A19" w:rsidRDefault="00A75B7F" w:rsidP="00F46003">
      <w:pPr>
        <w:tabs>
          <w:tab w:val="left" w:pos="1315"/>
          <w:tab w:val="left" w:pos="2995"/>
          <w:tab w:val="left" w:pos="3562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Разом з тим, організаційно-економічний механізм, як і виробничі відносини, невіддільні від продуктивних сил і втілює у собі їхню тісну взаємодію. Інакше кажучи, організаційно-економічний механізм управління підприємством містить у собі всю сукупність виробничих, організаційних, економічних, фінансових і соціальних відносин, організаційно-управлінський аспект продуктивних сил.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Являючись одночасно і системою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єктивних відносин і сукупністю свідомо застосовуваних методів управління виробництвом, організаційно-економічний механізм втілює в собі певну єдність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єктивного і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єктивного. У цьому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єктивну економічну категорію організаційно-економічного механізму варто розглядати як категорію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єктивну, тобто засновану на свідомій діяльності людей. При цьому варто пам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ятати, що економічна діяльність людей завжди ґрунтується на певних причинах, що виражає закономірності розвитку виробництва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[47, с.114]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Правомірно вважати, що організаційно-економічний механізм управління підприємством повинний бути заснований на принципах, що втілює закони суспільного розвитку виробництва в умовах трансформації ринкової економіки України. Відповідно, принципи організаційно-економічного механізму як вираз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єктивних економічних законів у створенні людей (що лежать в основі їхньої діяльності) підрозділяються на загальні, котрі відповідають організаційно-економічним відносинам суспільного виробництва, і специфічні – відповідні соціально-економічним відносинам специфічного типу розвитку суспільного виробництва в умовах трансформації ринкової економіки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[38, с.203]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Таким чином, загальні принципи створення організаційно-економічного механізму управління підприємством виражають рівень розвитку продуктивних сил, а специфічні принципи механізму – економічні закони – виробничі відносини в умовах трансформації ринкової економіки. Звідси економічна діяльність людей, заснована на принципах управління, повинна бути спрямована на досягнення високих кінцевих результатів діяльності підприємства за допомогою відповідного механізму управління.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Наука про принципи управління одержала розвиток у працях вітчизняних вчених, тому існує багато загальних підходів до сутності принципів управління, як з теоретичної точки зору, так і з погляду їх реалізації на підприємствах. Розроблені вітчизняними і закордонними вченими принципи управління є базою для удосконалення механізму для умов трансформації ринкової економіки.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Разом з тим, на кожнім етапі розвитку управління економікою він здобуває специфічні для даного етапу риси. Загальна тенденція полягає в тім, що в міру розвитку ринкової економіки створюються специфічні передумови для більш повного і послідовного прояву відповідних йому законів, а отже розвитку виробництва. На кожнім етапі розвитку ринкової економіки створюються такі прийоми і методи, що найбільше повно відповідають умовам економічного розвитку, конкретним задачам, що стоять перед суспільством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[45, с.194]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Тому, говорячи про принципи управління в умовах трансформації ринкової економіки маються на увазі і ті основні способи, прийоми, на основі яких вони діють застосовуваними методами. Говорячи про принципи управління в умовах транс формації ринкової економіки, мають на увазі і ті особливі методи і прийоми, якими ці принципи здійснюються на даному етапі, і той ступінь наукових підходів, що на даному етапі розвитку економіки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єктивно необхідний і повинен бути забезпеченим застосовуваними методами управління.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Основним принципом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 xml:space="preserve">менеджменту є принцип оптимального поєднання централізації і децентралізації в управлінні. Він припускає необхідність умілого використання єдиноначальності і колегіальності. Важливим принципом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 є принцип сполучення прав, 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 і відповідальності. Це обумовлено тим, що кожна посада в ієрархії управління наділяється конкретними правами. Одним з головних принципів сучасного менеджменту є демократизація управління, заснована на корпоративній організації власності, роз</w:t>
      </w:r>
      <w:r w:rsidR="00F4600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витку партнерських відносин між підприємцями і працівниками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[16, с.52]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Перераховані принципи, на наш погляд, найбільш повно відповідають вимогам функціонування організаційно-економічного механізму управління підприємством в умовах трансформації ринкової економіки і можуть бути прийняті за основу при розробці його елементів.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рамках цих принципів, що відображають внутрішню природу елементів механізму, можлива значна модифікація конкретних організаційних і економічних структур, використовуваних економічних важелів і його елементів – усього того, що утворить специфіку організаційно-економічного механізму управління підприємством. Вона полягає в умінні ефективно з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єднати загальні принципи управління підприємством в умовах ринкової економіки з обліком специфіки етапів її розвитку – одним з найважливіших методологічних вимог при розробці його елементів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[3, с.76]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Таким чином організаційно-економічний механізм управління підприємством забезпечить свідоме і комплексне використання системи економічних законів і принципів управління.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практичній діяльності підприємств економічні закони і принципи управління реалізуються через розробку й удосконалювання організаційних структур управління. При усій важливості вивчення економічних законів і принципів управління одного пізнання для їхнього успішного застосування недостатньо. Потрібна, по-перше, чітка науково обґрунтована концепція розробки організаційно-економічного механізму управління підприємством. Це утворить другу ланку в механізмі свідомого використання економічних законів і принципів управління. По-третє, оволодіння економічними законами і принципами управління припускає реальну дію в про цесі виробництва.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Узгодження практичних дій у системі виробничих відносин з економічними законами і принципами управління досягається через структуру елементів, форми та інструменти організаційно-економічного механізму управління підприємством. Звідси і його роль у складному і багато плановому процесі. Поряд з цим, організаційно-економічний механізм є категорією фінансового управління економікою, оскільки він організує виробництво продукції і її реалізацію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єктом господарювання. На організаційно-економічний механізм впливає стратегія і тактика підприємства, мета і задачі управління, рівень розвитку техніки і технології й інші фактори процесу виробництва</w:t>
      </w:r>
      <w:r w:rsidR="00865E19" w:rsidRPr="00477A19">
        <w:rPr>
          <w:noProof/>
          <w:color w:val="000000"/>
          <w:sz w:val="28"/>
          <w:szCs w:val="28"/>
          <w:lang w:val="uk-UA"/>
        </w:rPr>
        <w:t xml:space="preserve"> [21, с.159]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Викладені методологічні і теоретичні основи є важливими соціально-економічними передумовами і базою для розробки елементів удосконаленого організаційно-економічного механізму управління підприємством в умовах трансформації ринкової економіки в Україні.</w:t>
      </w:r>
    </w:p>
    <w:p w:rsidR="00A75B7F" w:rsidRPr="00477A19" w:rsidRDefault="00A75B7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D852B9" w:rsidRPr="00477A19" w:rsidRDefault="00724F64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1.4 </w:t>
      </w:r>
      <w:r w:rsidR="00D852B9" w:rsidRPr="00477A19">
        <w:rPr>
          <w:noProof/>
          <w:color w:val="000000"/>
          <w:sz w:val="28"/>
          <w:szCs w:val="28"/>
          <w:lang w:val="uk-UA"/>
        </w:rPr>
        <w:t>Діагностика в антикризовому управлінні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Термін «антикризове управління», як відзначається в роботах деяких вітчизняних </w:t>
      </w:r>
      <w:r w:rsidR="00F60892" w:rsidRPr="00477A19">
        <w:rPr>
          <w:noProof/>
          <w:color w:val="000000"/>
          <w:sz w:val="28"/>
          <w:szCs w:val="28"/>
          <w:lang w:val="uk-UA"/>
        </w:rPr>
        <w:t xml:space="preserve">фахівців з теорії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="00F60892" w:rsidRPr="00477A19">
        <w:rPr>
          <w:noProof/>
          <w:color w:val="000000"/>
          <w:sz w:val="28"/>
          <w:szCs w:val="28"/>
          <w:lang w:val="uk-UA"/>
        </w:rPr>
        <w:t>менеджменту, в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F60892" w:rsidRPr="00477A19">
        <w:rPr>
          <w:noProof/>
          <w:color w:val="000000"/>
          <w:sz w:val="28"/>
          <w:szCs w:val="28"/>
          <w:lang w:val="uk-UA"/>
        </w:rPr>
        <w:t>українських</w:t>
      </w:r>
      <w:r w:rsidRPr="00477A19">
        <w:rPr>
          <w:noProof/>
          <w:color w:val="000000"/>
          <w:sz w:val="28"/>
          <w:szCs w:val="28"/>
          <w:lang w:val="uk-UA"/>
        </w:rPr>
        <w:t xml:space="preserve"> умовах ще не устоявся. Причиною термінологічних різночитань є відсутність міцних наукових традицій і практичного досвіду в антикризовому менеджменті. Необхідність антикризового управління визначається цілями розвитку соціально-економічних систем і існуванням небезпеки виникнення кризи. Однак неоднозначність і різноманіття змісту кризи дають у науці різні підстави для класифікації економічних криз і циклів</w:t>
      </w:r>
      <w:r w:rsidR="00AA12E0" w:rsidRPr="00477A19">
        <w:rPr>
          <w:noProof/>
          <w:color w:val="000000"/>
          <w:sz w:val="28"/>
          <w:szCs w:val="28"/>
          <w:lang w:val="uk-UA"/>
        </w:rPr>
        <w:t xml:space="preserve"> [32, с.67]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Категорія антикризового управління встановлює понятійну демаркацію одного типу управління від іншого. Багатозначність економічного, особливо управлінського розуміння цієї категорії,</w:t>
      </w:r>
      <w:r w:rsidR="00AA12E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обумовлюється двоїстою природою будь-якої кризи, що одночасно творить і руйнує, тобто формує передумови і підготовляє умови для подальшого розвитку і звільняє від колишньої стратегії бізнесу.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Відповідно до цього теорії, що акценту</w:t>
      </w:r>
      <w:r w:rsidR="00AA12E0" w:rsidRPr="00477A19">
        <w:rPr>
          <w:noProof/>
          <w:color w:val="000000"/>
          <w:sz w:val="28"/>
          <w:szCs w:val="28"/>
          <w:lang w:val="uk-UA"/>
        </w:rPr>
        <w:t>є</w:t>
      </w:r>
      <w:r w:rsidRPr="00477A19">
        <w:rPr>
          <w:noProof/>
          <w:color w:val="000000"/>
          <w:sz w:val="28"/>
          <w:szCs w:val="28"/>
          <w:lang w:val="uk-UA"/>
        </w:rPr>
        <w:t xml:space="preserve"> увагу на руйнівній функції кризи, пропонують сприймати криза як ситуацію, що гостро загрожує існуванню підприємства. Кризова ситуація в такому випадку вимагає негайного подолання, локалізації наслідків методами антикризового управління, щоб зберегти насамперед матеріальну основу для продовження господарсько-економічної діяльності при гострому дефіциті оборотних коштів.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Теорії, що розглядають кризу як явище, орієнтована на ламання старого і розвиток нового, сприймають його позитивно. Тому в основу закладена не боротьба з кризою, а реструктуризація системи, що відповідає новим відносинам.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Стає очевидним, що своєчасне розпізнавання ознак і природи кризи, його локалізація, використання елементів дослідження як міри превентивної санації і відновлення платоспроможності складають суть цілей діагностики в антикризовому управлінні.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Тим часом проблема діагностики в антикризовому управлінні відноситься до числа мало досліджених у вітчизняній економічній і управлінській науці. Це порозумівається досить тривалим пануванням </w:t>
      </w:r>
      <w:r w:rsidR="00AA12E0" w:rsidRPr="00477A19">
        <w:rPr>
          <w:noProof/>
          <w:color w:val="000000"/>
          <w:sz w:val="28"/>
          <w:szCs w:val="28"/>
          <w:lang w:val="uk-UA"/>
        </w:rPr>
        <w:t>в український</w:t>
      </w:r>
      <w:r w:rsidRPr="00477A19">
        <w:rPr>
          <w:noProof/>
          <w:color w:val="000000"/>
          <w:sz w:val="28"/>
          <w:szCs w:val="28"/>
          <w:lang w:val="uk-UA"/>
        </w:rPr>
        <w:t xml:space="preserve"> економіці марксистсько-ленінського навчання, що виключає кризи при соціалізмі. Природно, такий підхід вихолостив у теорії і практиці управління всю специфічну проблематику антикризового управління, включаючи антикризову діагностику.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Однак, незважаючи на великі і продуктивні дослідження діагностики методами математичної логіки, статистичного й інформаційного моделювання, кібернетичні додатки цих досл</w:t>
      </w:r>
      <w:r w:rsidR="00AA12E0" w:rsidRPr="00477A19">
        <w:rPr>
          <w:noProof/>
          <w:color w:val="000000"/>
          <w:sz w:val="28"/>
          <w:szCs w:val="28"/>
          <w:lang w:val="uk-UA"/>
        </w:rPr>
        <w:t>іджень в економіці виявляють об’</w:t>
      </w:r>
      <w:r w:rsidRPr="00477A19">
        <w:rPr>
          <w:noProof/>
          <w:color w:val="000000"/>
          <w:sz w:val="28"/>
          <w:szCs w:val="28"/>
          <w:lang w:val="uk-UA"/>
        </w:rPr>
        <w:t>єктивні труднощі алгоритмізації і програмування процесів розпізнавання образів.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Ці труднощі породжуються аж ніяк не специфікою і складністю логічної природи діагностичної діяльності, а недоліками «лінійного характеру» формалізації при побудові моделей. Модель правдоподібно відображає логі</w:t>
      </w:r>
      <w:r w:rsidR="00BE59C3" w:rsidRPr="00477A19">
        <w:rPr>
          <w:noProof/>
          <w:color w:val="000000"/>
          <w:sz w:val="28"/>
          <w:szCs w:val="28"/>
          <w:lang w:val="uk-UA"/>
        </w:rPr>
        <w:t>чний зв’</w:t>
      </w:r>
      <w:r w:rsidRPr="00477A19">
        <w:rPr>
          <w:noProof/>
          <w:color w:val="000000"/>
          <w:sz w:val="28"/>
          <w:szCs w:val="28"/>
          <w:lang w:val="uk-UA"/>
        </w:rPr>
        <w:t>язок ознак об</w:t>
      </w:r>
      <w:r w:rsidR="00BE59C3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їхнє інформаційне значення, але не здатна до адекватної репрезентації його значеннєвих і метасистемн</w:t>
      </w:r>
      <w:r w:rsidR="00BE59C3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х зв</w:t>
      </w:r>
      <w:r w:rsidR="00BE59C3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Будь-яке підприємство є система тому, що складається з взаємозалежних елементів, зв</w:t>
      </w:r>
      <w:r w:rsidR="00BE59C3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язків, відносин і являє собою їхн</w:t>
      </w:r>
      <w:r w:rsidR="00BE59C3" w:rsidRPr="00477A19">
        <w:rPr>
          <w:noProof/>
          <w:color w:val="000000"/>
          <w:sz w:val="28"/>
          <w:szCs w:val="28"/>
          <w:lang w:val="uk-UA"/>
        </w:rPr>
        <w:t>ю</w:t>
      </w:r>
      <w:r w:rsidRPr="00477A19">
        <w:rPr>
          <w:noProof/>
          <w:color w:val="000000"/>
          <w:sz w:val="28"/>
          <w:szCs w:val="28"/>
          <w:lang w:val="uk-UA"/>
        </w:rPr>
        <w:t xml:space="preserve"> цілісність. Система може знаходитися в стійкому або в хитливому стані. Процеси розвитку систем </w:t>
      </w:r>
      <w:r w:rsidR="00BE59C3" w:rsidRPr="00477A19">
        <w:rPr>
          <w:noProof/>
          <w:color w:val="000000"/>
          <w:sz w:val="28"/>
          <w:szCs w:val="28"/>
          <w:lang w:val="uk-UA"/>
        </w:rPr>
        <w:t>циклічні</w:t>
      </w:r>
      <w:r w:rsidRPr="00477A19">
        <w:rPr>
          <w:noProof/>
          <w:color w:val="000000"/>
          <w:sz w:val="28"/>
          <w:szCs w:val="28"/>
          <w:lang w:val="uk-UA"/>
        </w:rPr>
        <w:t xml:space="preserve"> і не всі процеси керовані. Наростання складності організації і виробництва вимагає реконструкції управління, його випереджального розвитку.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Управління складними системами апріорі є антикризовим на всіх етапах функціонування і розвитку, а уміння передбачати, розпізнати криз</w:t>
      </w:r>
      <w:r w:rsidR="00BE59C3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, що наближається, що теж не можна розглядати як статичний стан, повинне визначати ефективність управлінських рішень. Таким чином, антикризове управління можна визначити як систему управлінських мір і рішень </w:t>
      </w:r>
      <w:r w:rsidR="00BE59C3" w:rsidRPr="00477A19">
        <w:rPr>
          <w:noProof/>
          <w:color w:val="000000"/>
          <w:sz w:val="28"/>
          <w:szCs w:val="28"/>
          <w:lang w:val="uk-UA"/>
        </w:rPr>
        <w:t>з</w:t>
      </w:r>
      <w:r w:rsidRPr="00477A19">
        <w:rPr>
          <w:noProof/>
          <w:color w:val="000000"/>
          <w:sz w:val="28"/>
          <w:szCs w:val="28"/>
          <w:lang w:val="uk-UA"/>
        </w:rPr>
        <w:t xml:space="preserve"> діагностиці, попередженню, нейтралізації і подоланню кризових явищ і їхніх причин на всіх рівнях економіки. Воно повинно охоплювати всі стадії розвитку кризового процесу, у тому числі і його профілактиці, попередження</w:t>
      </w:r>
      <w:r w:rsidR="00BE59C3" w:rsidRPr="00477A19">
        <w:rPr>
          <w:noProof/>
          <w:color w:val="000000"/>
          <w:sz w:val="28"/>
          <w:szCs w:val="28"/>
          <w:lang w:val="uk-UA"/>
        </w:rPr>
        <w:t xml:space="preserve"> [32, с.69]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Однієї з істотних особливостей кризи і, відповідно, суб</w:t>
      </w:r>
      <w:r w:rsidR="00BE59C3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єктивної реакції є фактор часу. Час, як відомо, завжди має економічну ціну, особливо значиму в період кризи. Наприклад, оцінка вартості бізнесу, обумовлена за допомогою дисконт</w:t>
      </w:r>
      <w:r w:rsidR="00014B7D" w:rsidRPr="00477A19">
        <w:rPr>
          <w:noProof/>
          <w:color w:val="000000"/>
          <w:sz w:val="28"/>
          <w:szCs w:val="28"/>
          <w:lang w:val="uk-UA"/>
        </w:rPr>
        <w:t>ування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грошового потоку, на базі стохастич</w:t>
      </w:r>
      <w:r w:rsidR="00014B7D" w:rsidRPr="00477A19">
        <w:rPr>
          <w:noProof/>
          <w:color w:val="000000"/>
          <w:sz w:val="28"/>
          <w:szCs w:val="28"/>
          <w:lang w:val="uk-UA"/>
        </w:rPr>
        <w:t>них</w:t>
      </w:r>
      <w:r w:rsidRPr="00477A19">
        <w:rPr>
          <w:noProof/>
          <w:color w:val="000000"/>
          <w:sz w:val="28"/>
          <w:szCs w:val="28"/>
          <w:lang w:val="uk-UA"/>
        </w:rPr>
        <w:t xml:space="preserve"> моделей для діагностики кризи, його етапів, і оцінка вартості діючого підприємства включають фактор часу.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На необхідність обліку тимчасових параметрів при діагностиці ступеня неплатоспроможності підприємства </w:t>
      </w:r>
      <w:r w:rsidR="00BE59C3" w:rsidRPr="00477A19">
        <w:rPr>
          <w:noProof/>
          <w:color w:val="000000"/>
          <w:sz w:val="28"/>
          <w:szCs w:val="28"/>
          <w:lang w:val="uk-UA"/>
        </w:rPr>
        <w:t>звернена</w:t>
      </w:r>
      <w:r w:rsidRPr="00477A19">
        <w:rPr>
          <w:noProof/>
          <w:color w:val="000000"/>
          <w:sz w:val="28"/>
          <w:szCs w:val="28"/>
          <w:lang w:val="uk-UA"/>
        </w:rPr>
        <w:t xml:space="preserve"> увага й у ряді нормативних документів. Відповідно до цих актів на практиці в числі абсолютних показників фінансового стану підприємства використовується коефіцієнт відновлення (</w:t>
      </w:r>
      <w:r w:rsidR="008443F3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>трати) платоспроможності. Цей коефіцієнт, на відміну від коефіцієнтів поточної ліквідності і забезпечення власними засобами, має чіткі факторні тимчасові параметри, тобто початок і кінець звітного періоду в місяцях року. Таким чином, особливістю антикризового управління є дефіцит часу на ухвалення управлінського рішення і на реалізацію антикризових процедур.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Сторона кризи, що відбиває позитивні можливості відновлення, у визначеннях деяких вчених і фахівців виступає як «ант</w:t>
      </w:r>
      <w:r w:rsidR="008443F3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ципативн</w:t>
      </w:r>
      <w:r w:rsidR="008443F3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й (випереджальний) антикризовий менеджмент». Поряд із програмою захисту від кризового саморуйнування він включає профілактику і «терапію» банкрутства, тобто стадію діагностики і превентивної санації в процесі антикризового управління.</w:t>
      </w:r>
    </w:p>
    <w:p w:rsidR="00D852B9" w:rsidRPr="00477A19" w:rsidRDefault="00D852B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64B2B" w:rsidRPr="00477A19" w:rsidRDefault="00FC491E" w:rsidP="00F46003">
      <w:pPr>
        <w:suppressAutoHyphens/>
        <w:spacing w:line="360" w:lineRule="auto"/>
        <w:ind w:firstLine="709"/>
        <w:jc w:val="both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  <w:r w:rsidR="0025256F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2. Аналіз процесу управління </w:t>
      </w:r>
      <w:r w:rsidR="003E3583" w:rsidRPr="00477A19">
        <w:rPr>
          <w:bCs/>
          <w:noProof/>
          <w:color w:val="000000"/>
          <w:kern w:val="36"/>
          <w:sz w:val="28"/>
          <w:szCs w:val="28"/>
          <w:lang w:val="uk-UA"/>
        </w:rPr>
        <w:t>фінансовою</w:t>
      </w:r>
      <w:r w:rsidR="0025256F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безпекою </w:t>
      </w:r>
      <w:r w:rsidR="0025256F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</w:p>
    <w:p w:rsidR="00664B2B" w:rsidRPr="00477A19" w:rsidRDefault="00664B2B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2.1</w:t>
      </w:r>
      <w:r w:rsidR="004A6E0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Характеристика</w:t>
      </w:r>
      <w:r w:rsidR="004A6E0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діяльності</w:t>
      </w:r>
      <w:r w:rsidR="004A6E0D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kern w:val="36"/>
          <w:sz w:val="28"/>
          <w:szCs w:val="28"/>
          <w:lang w:val="uk-UA"/>
        </w:rPr>
        <w:t>підприємства</w:t>
      </w:r>
    </w:p>
    <w:p w:rsidR="004A6E0D" w:rsidRPr="00477A19" w:rsidRDefault="004A6E0D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ВАТ «Донец</w:t>
      </w:r>
      <w:r w:rsidR="00175F07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>кг</w:t>
      </w:r>
      <w:r w:rsidR="00175F07" w:rsidRPr="00477A19">
        <w:rPr>
          <w:noProof/>
          <w:sz w:val="28"/>
          <w:szCs w:val="28"/>
          <w:lang w:val="uk-UA"/>
        </w:rPr>
        <w:t>і</w:t>
      </w:r>
      <w:r w:rsidRPr="00477A19">
        <w:rPr>
          <w:noProof/>
          <w:sz w:val="28"/>
          <w:szCs w:val="28"/>
          <w:lang w:val="uk-UA"/>
        </w:rPr>
        <w:t>рмаш» (Україна, м. Донецьк, вул. Ткаченко, 189) – найбільше підприємство-виготовлювач вугільного і гірничо-рудного устаткування світового значення.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Підприємство засноване в 1889 році на базі майстерень гірничо-шахтного устаткування.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Нині завод випускає більш 60 видів продукції для нестатків вугільної, залізорудної, хімічної промисловості, а так само робить окремі види устаткування для металургійних заводів і підприємств електроенергетики.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Координує діяльність заводу торгово-промислова компанія «Укр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>углемаш».</w:t>
      </w:r>
    </w:p>
    <w:p w:rsidR="009B59B6" w:rsidRPr="00477A19" w:rsidRDefault="00175F07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sz w:val="28"/>
          <w:szCs w:val="28"/>
          <w:lang w:val="uk-UA"/>
        </w:rPr>
        <w:t>має у своєму розпорядженні кваліфіковані конструкторські і технологічні сили.</w:t>
      </w:r>
      <w:r w:rsidR="004B4381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Основу асортименту устаткування, що випускається, складають: могутні багатоканатні і барабанні піднімальні машини, відцентрові й осьові вентилятори головного провітрювання шахт, вантажно-транспортні машини і роторне устаткування для відкритих розробок, лебідок, редукторів.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Поряд із традиційною продукцією на підприємстві почате виготовлення світового рівня забійних скребкових конвеєрів і навісного устаткування до них, підземних шахтних стрічкових конвеєрів із шириною стрічки від 800 до 1200 мм, ряду відцентрових секційних насосів, шахтних парашутів, підвісних пристроїв і скіпів малої місткості.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У структурі підприємства знаходяться цехи всіх основних переділів: ливарних, ковальсько-пресовий, металоконструкцій, механоскладальні, термообробки, гальванопокриття, модельний, інструментальний, ряд допоміжних цехів і спеціалізованих ділянок.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Сучасне устаткування, гнучкі технології, кваліфіковані кадри, більш ніж віковий виробничий досвід дозволяють підприємству задовольнити будь-як потреби в унікальній техніці для важкого машинобудування.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На початку жовтня 200</w:t>
      </w:r>
      <w:r w:rsidR="00B37C02" w:rsidRPr="00477A19">
        <w:rPr>
          <w:noProof/>
          <w:sz w:val="28"/>
          <w:szCs w:val="28"/>
          <w:lang w:val="uk-UA"/>
        </w:rPr>
        <w:t>7</w:t>
      </w:r>
      <w:r w:rsidRPr="00477A19">
        <w:rPr>
          <w:noProof/>
          <w:sz w:val="28"/>
          <w:szCs w:val="28"/>
          <w:lang w:val="uk-UA"/>
        </w:rPr>
        <w:t xml:space="preserve"> р</w:t>
      </w:r>
      <w:r w:rsidR="003A6CA0" w:rsidRPr="00477A19">
        <w:rPr>
          <w:noProof/>
          <w:sz w:val="28"/>
          <w:szCs w:val="28"/>
          <w:lang w:val="uk-UA"/>
        </w:rPr>
        <w:t>оку</w:t>
      </w:r>
      <w:r w:rsidRPr="00477A19">
        <w:rPr>
          <w:noProof/>
          <w:sz w:val="28"/>
          <w:szCs w:val="28"/>
          <w:lang w:val="uk-UA"/>
        </w:rPr>
        <w:t xml:space="preserve"> проведений сертифікаційний аудит відповідності системи </w:t>
      </w:r>
      <w:r w:rsidR="00512FEB" w:rsidRPr="00477A19">
        <w:rPr>
          <w:noProof/>
          <w:sz w:val="28"/>
          <w:szCs w:val="28"/>
          <w:lang w:val="uk-UA"/>
        </w:rPr>
        <w:t>управління</w:t>
      </w:r>
      <w:r w:rsidRPr="00477A19">
        <w:rPr>
          <w:noProof/>
          <w:sz w:val="28"/>
          <w:szCs w:val="28"/>
          <w:lang w:val="uk-UA"/>
        </w:rPr>
        <w:t xml:space="preserve"> якістю міжнародному стандартові ISO 9001-2001 голландською фірмою TNO CERTIFICATION.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3A6CA0" w:rsidRPr="00477A19">
        <w:rPr>
          <w:noProof/>
          <w:sz w:val="28"/>
          <w:szCs w:val="28"/>
          <w:lang w:val="uk-UA"/>
        </w:rPr>
        <w:t>22 січня 2004 року</w:t>
      </w:r>
      <w:r w:rsidRPr="00477A19">
        <w:rPr>
          <w:noProof/>
          <w:sz w:val="28"/>
          <w:szCs w:val="28"/>
          <w:lang w:val="uk-UA"/>
        </w:rPr>
        <w:t xml:space="preserve"> на VI конгресі ділових, наукових і творчих сил України ряд продукції ВАТ </w:t>
      </w:r>
      <w:r w:rsidR="00175F07" w:rsidRPr="00477A19">
        <w:rPr>
          <w:noProof/>
          <w:sz w:val="28"/>
          <w:szCs w:val="28"/>
          <w:lang w:val="uk-UA"/>
        </w:rPr>
        <w:t xml:space="preserve">«Донецькгірмаш» </w:t>
      </w:r>
      <w:r w:rsidRPr="00477A19">
        <w:rPr>
          <w:noProof/>
          <w:sz w:val="28"/>
          <w:szCs w:val="28"/>
          <w:lang w:val="uk-UA"/>
        </w:rPr>
        <w:t>відзначений нагородою «Європейська якість».</w:t>
      </w:r>
      <w:r w:rsidR="009B59B6" w:rsidRPr="00477A19">
        <w:rPr>
          <w:noProof/>
          <w:sz w:val="28"/>
          <w:szCs w:val="28"/>
          <w:lang w:val="uk-UA"/>
        </w:rPr>
        <w:t xml:space="preserve"> 11 </w:t>
      </w:r>
      <w:r w:rsidRPr="00477A19">
        <w:rPr>
          <w:noProof/>
          <w:sz w:val="28"/>
          <w:szCs w:val="28"/>
          <w:lang w:val="uk-UA"/>
        </w:rPr>
        <w:t>квітня</w:t>
      </w:r>
      <w:r w:rsidR="009B59B6" w:rsidRPr="00477A19">
        <w:rPr>
          <w:noProof/>
          <w:sz w:val="28"/>
          <w:szCs w:val="28"/>
          <w:lang w:val="uk-UA"/>
        </w:rPr>
        <w:t xml:space="preserve"> 2004 </w:t>
      </w:r>
      <w:r w:rsidRPr="00477A19">
        <w:rPr>
          <w:noProof/>
          <w:sz w:val="28"/>
          <w:szCs w:val="28"/>
          <w:lang w:val="uk-UA"/>
        </w:rPr>
        <w:t>р</w:t>
      </w:r>
      <w:r w:rsidR="003A6CA0" w:rsidRPr="00477A19">
        <w:rPr>
          <w:noProof/>
          <w:sz w:val="28"/>
          <w:szCs w:val="28"/>
          <w:lang w:val="uk-UA"/>
        </w:rPr>
        <w:t>оку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національному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Палаці</w:t>
      </w:r>
      <w:r w:rsidR="009B59B6" w:rsidRPr="00477A19">
        <w:rPr>
          <w:noProof/>
          <w:sz w:val="28"/>
          <w:szCs w:val="28"/>
          <w:lang w:val="uk-UA"/>
        </w:rPr>
        <w:t xml:space="preserve"> «</w:t>
      </w:r>
      <w:r w:rsidRPr="00477A19">
        <w:rPr>
          <w:noProof/>
          <w:sz w:val="28"/>
          <w:szCs w:val="28"/>
          <w:lang w:val="uk-UA"/>
        </w:rPr>
        <w:t>Україна</w:t>
      </w:r>
      <w:r w:rsidR="009B59B6" w:rsidRPr="00477A19">
        <w:rPr>
          <w:noProof/>
          <w:sz w:val="28"/>
          <w:szCs w:val="28"/>
          <w:lang w:val="uk-UA"/>
        </w:rPr>
        <w:t xml:space="preserve">» </w:t>
      </w:r>
      <w:r w:rsidRPr="00477A19">
        <w:rPr>
          <w:noProof/>
          <w:sz w:val="28"/>
          <w:szCs w:val="28"/>
          <w:lang w:val="uk-UA"/>
        </w:rPr>
        <w:t>відбулося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наг</w:t>
      </w:r>
      <w:r w:rsidR="00175F07" w:rsidRPr="00477A19">
        <w:rPr>
          <w:noProof/>
          <w:sz w:val="28"/>
          <w:szCs w:val="28"/>
          <w:lang w:val="uk-UA"/>
        </w:rPr>
        <w:t>ородження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від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Міжнародного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Академічного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Рейтингу</w:t>
      </w:r>
      <w:r w:rsidR="009B59B6" w:rsidRPr="00477A19">
        <w:rPr>
          <w:noProof/>
          <w:sz w:val="28"/>
          <w:szCs w:val="28"/>
          <w:lang w:val="uk-UA"/>
        </w:rPr>
        <w:t xml:space="preserve"> «</w:t>
      </w:r>
      <w:r w:rsidRPr="00477A19">
        <w:rPr>
          <w:noProof/>
          <w:sz w:val="28"/>
          <w:szCs w:val="28"/>
          <w:lang w:val="uk-UA"/>
        </w:rPr>
        <w:t>Золота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Фортуна</w:t>
      </w:r>
      <w:r w:rsidR="009B59B6" w:rsidRPr="00477A19">
        <w:rPr>
          <w:noProof/>
          <w:sz w:val="28"/>
          <w:szCs w:val="28"/>
          <w:lang w:val="uk-UA"/>
        </w:rPr>
        <w:t xml:space="preserve">» </w:t>
      </w:r>
      <w:r w:rsidRPr="00477A19">
        <w:rPr>
          <w:noProof/>
          <w:sz w:val="28"/>
          <w:szCs w:val="28"/>
          <w:lang w:val="uk-UA"/>
        </w:rPr>
        <w:t>представників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заводу</w:t>
      </w:r>
      <w:r w:rsidR="009B59B6" w:rsidRPr="00477A19">
        <w:rPr>
          <w:noProof/>
          <w:sz w:val="28"/>
          <w:szCs w:val="28"/>
          <w:lang w:val="uk-UA"/>
        </w:rPr>
        <w:t xml:space="preserve">: </w:t>
      </w:r>
      <w:r w:rsidRPr="00477A19">
        <w:rPr>
          <w:noProof/>
          <w:sz w:val="28"/>
          <w:szCs w:val="28"/>
          <w:lang w:val="uk-UA"/>
        </w:rPr>
        <w:t>дипломом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лауреата</w:t>
      </w:r>
      <w:r w:rsidR="009B59B6" w:rsidRPr="00477A19">
        <w:rPr>
          <w:noProof/>
          <w:sz w:val="28"/>
          <w:szCs w:val="28"/>
          <w:lang w:val="uk-UA"/>
        </w:rPr>
        <w:t xml:space="preserve"> «</w:t>
      </w:r>
      <w:r w:rsidRPr="00477A19">
        <w:rPr>
          <w:noProof/>
          <w:sz w:val="28"/>
          <w:szCs w:val="28"/>
          <w:lang w:val="uk-UA"/>
        </w:rPr>
        <w:t>Краще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підприємство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Донецька</w:t>
      </w:r>
      <w:r w:rsidR="009B59B6" w:rsidRPr="00477A19">
        <w:rPr>
          <w:noProof/>
          <w:sz w:val="28"/>
          <w:szCs w:val="28"/>
          <w:lang w:val="uk-UA"/>
        </w:rPr>
        <w:t xml:space="preserve">». </w:t>
      </w:r>
      <w:r w:rsidRPr="00477A19">
        <w:rPr>
          <w:noProof/>
          <w:sz w:val="28"/>
          <w:szCs w:val="28"/>
          <w:lang w:val="uk-UA"/>
        </w:rPr>
        <w:t>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номінації</w:t>
      </w:r>
      <w:r w:rsidR="009B59B6" w:rsidRPr="00477A19">
        <w:rPr>
          <w:noProof/>
          <w:sz w:val="28"/>
          <w:szCs w:val="28"/>
          <w:lang w:val="uk-UA"/>
        </w:rPr>
        <w:t xml:space="preserve"> «</w:t>
      </w:r>
      <w:r w:rsidRPr="00477A19">
        <w:rPr>
          <w:noProof/>
          <w:sz w:val="28"/>
          <w:szCs w:val="28"/>
          <w:lang w:val="uk-UA"/>
        </w:rPr>
        <w:t>За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модернізацію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технічне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переустаткування</w:t>
      </w:r>
      <w:r w:rsidR="009B59B6" w:rsidRPr="00477A19">
        <w:rPr>
          <w:noProof/>
          <w:sz w:val="28"/>
          <w:szCs w:val="28"/>
          <w:lang w:val="uk-UA"/>
        </w:rPr>
        <w:t xml:space="preserve">, </w:t>
      </w:r>
      <w:r w:rsidRPr="00477A19">
        <w:rPr>
          <w:noProof/>
          <w:sz w:val="28"/>
          <w:szCs w:val="28"/>
          <w:lang w:val="uk-UA"/>
        </w:rPr>
        <w:t>освоєння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нових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ринків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збуту</w:t>
      </w:r>
      <w:r w:rsidR="009B59B6" w:rsidRPr="00477A19">
        <w:rPr>
          <w:noProof/>
          <w:sz w:val="28"/>
          <w:szCs w:val="28"/>
          <w:lang w:val="uk-UA"/>
        </w:rPr>
        <w:t xml:space="preserve">, </w:t>
      </w:r>
      <w:r w:rsidRPr="00477A19">
        <w:rPr>
          <w:noProof/>
          <w:sz w:val="28"/>
          <w:szCs w:val="28"/>
          <w:lang w:val="uk-UA"/>
        </w:rPr>
        <w:t>збільшення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обсягів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виробництва</w:t>
      </w:r>
      <w:r w:rsidR="009B59B6" w:rsidRPr="00477A19">
        <w:rPr>
          <w:noProof/>
          <w:sz w:val="28"/>
          <w:szCs w:val="28"/>
          <w:lang w:val="uk-UA"/>
        </w:rPr>
        <w:t xml:space="preserve">» </w:t>
      </w:r>
      <w:r w:rsidRPr="00477A19">
        <w:rPr>
          <w:noProof/>
          <w:sz w:val="28"/>
          <w:szCs w:val="28"/>
          <w:lang w:val="uk-UA"/>
        </w:rPr>
        <w:t>заводові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привласнені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срібна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стела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диплом</w:t>
      </w:r>
      <w:r w:rsidR="009B59B6" w:rsidRPr="00477A19">
        <w:rPr>
          <w:noProof/>
          <w:sz w:val="28"/>
          <w:szCs w:val="28"/>
          <w:lang w:val="uk-UA"/>
        </w:rPr>
        <w:t xml:space="preserve">. </w:t>
      </w:r>
      <w:r w:rsidRPr="00477A19">
        <w:rPr>
          <w:bCs/>
          <w:noProof/>
          <w:sz w:val="28"/>
          <w:szCs w:val="28"/>
          <w:lang w:val="uk-UA"/>
        </w:rPr>
        <w:t>Диплом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за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успішну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участь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у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міжнародній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виставці</w:t>
      </w:r>
      <w:r w:rsidR="009B59B6" w:rsidRPr="00477A19">
        <w:rPr>
          <w:bCs/>
          <w:noProof/>
          <w:sz w:val="28"/>
          <w:szCs w:val="28"/>
          <w:lang w:val="uk-UA"/>
        </w:rPr>
        <w:t xml:space="preserve"> «MinTech 2004»</w:t>
      </w:r>
      <w:r w:rsidR="004A371F" w:rsidRPr="00477A19">
        <w:rPr>
          <w:bCs/>
          <w:noProof/>
          <w:sz w:val="28"/>
          <w:szCs w:val="28"/>
          <w:lang w:val="uk-UA"/>
        </w:rPr>
        <w:t>.</w:t>
      </w:r>
    </w:p>
    <w:p w:rsidR="009B59B6" w:rsidRPr="00477A19" w:rsidRDefault="00B37C02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5 червня 2006</w:t>
      </w:r>
      <w:r w:rsidR="00C4506A" w:rsidRPr="00477A19">
        <w:rPr>
          <w:noProof/>
          <w:sz w:val="28"/>
          <w:szCs w:val="28"/>
          <w:lang w:val="uk-UA"/>
        </w:rPr>
        <w:t xml:space="preserve"> р</w:t>
      </w:r>
      <w:r w:rsidR="003A6CA0" w:rsidRPr="00477A19">
        <w:rPr>
          <w:noProof/>
          <w:sz w:val="28"/>
          <w:szCs w:val="28"/>
          <w:lang w:val="uk-UA"/>
        </w:rPr>
        <w:t>оку</w:t>
      </w:r>
      <w:r w:rsidR="00C4506A" w:rsidRPr="00477A19">
        <w:rPr>
          <w:noProof/>
          <w:sz w:val="28"/>
          <w:szCs w:val="28"/>
          <w:lang w:val="uk-UA"/>
        </w:rPr>
        <w:t xml:space="preserve"> у м. Усть-Каменогорську (Казахстан) Компанія одержала диплом за успішну участь у міжнародній виставці «MinTech 200</w:t>
      </w:r>
      <w:r w:rsidRPr="00477A19">
        <w:rPr>
          <w:noProof/>
          <w:sz w:val="28"/>
          <w:szCs w:val="28"/>
          <w:lang w:val="uk-UA"/>
        </w:rPr>
        <w:t>6</w:t>
      </w:r>
      <w:r w:rsidR="00C4506A" w:rsidRPr="00477A19">
        <w:rPr>
          <w:noProof/>
          <w:sz w:val="28"/>
          <w:szCs w:val="28"/>
          <w:lang w:val="uk-UA"/>
        </w:rPr>
        <w:t>».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Реалізація готової продукції за перші два</w:t>
      </w:r>
      <w:r w:rsidR="003A6CA0" w:rsidRPr="00477A19">
        <w:rPr>
          <w:noProof/>
          <w:sz w:val="28"/>
          <w:szCs w:val="28"/>
          <w:lang w:val="uk-UA"/>
        </w:rPr>
        <w:t xml:space="preserve"> мі</w:t>
      </w:r>
      <w:r w:rsidR="00B37C02" w:rsidRPr="00477A19">
        <w:rPr>
          <w:noProof/>
          <w:sz w:val="28"/>
          <w:szCs w:val="28"/>
          <w:lang w:val="uk-UA"/>
        </w:rPr>
        <w:t>сяці 2007</w:t>
      </w:r>
      <w:r w:rsidR="003A6CA0" w:rsidRPr="00477A19">
        <w:rPr>
          <w:noProof/>
          <w:sz w:val="28"/>
          <w:szCs w:val="28"/>
          <w:lang w:val="uk-UA"/>
        </w:rPr>
        <w:t xml:space="preserve"> року</w:t>
      </w:r>
      <w:r w:rsidRPr="00477A19">
        <w:rPr>
          <w:noProof/>
          <w:sz w:val="28"/>
          <w:szCs w:val="28"/>
          <w:lang w:val="uk-UA"/>
        </w:rPr>
        <w:t xml:space="preserve"> на 14,252 млн. грн. перевищила показники аналогічного</w:t>
      </w:r>
      <w:r w:rsidR="00175F07" w:rsidRPr="00477A19">
        <w:rPr>
          <w:noProof/>
          <w:sz w:val="28"/>
          <w:szCs w:val="28"/>
          <w:lang w:val="uk-UA"/>
        </w:rPr>
        <w:t xml:space="preserve"> періоду 200</w:t>
      </w:r>
      <w:r w:rsidR="00B37C02" w:rsidRPr="00477A19">
        <w:rPr>
          <w:noProof/>
          <w:sz w:val="28"/>
          <w:szCs w:val="28"/>
          <w:lang w:val="uk-UA"/>
        </w:rPr>
        <w:t>6</w:t>
      </w:r>
      <w:r w:rsidR="00175F07" w:rsidRPr="00477A19">
        <w:rPr>
          <w:noProof/>
          <w:sz w:val="28"/>
          <w:szCs w:val="28"/>
          <w:lang w:val="uk-UA"/>
        </w:rPr>
        <w:t xml:space="preserve"> р</w:t>
      </w:r>
      <w:r w:rsidR="003A6CA0" w:rsidRPr="00477A19">
        <w:rPr>
          <w:noProof/>
          <w:sz w:val="28"/>
          <w:szCs w:val="28"/>
          <w:lang w:val="uk-UA"/>
        </w:rPr>
        <w:t>оку</w:t>
      </w:r>
      <w:r w:rsidR="00175F07" w:rsidRPr="00477A19">
        <w:rPr>
          <w:noProof/>
          <w:sz w:val="28"/>
          <w:szCs w:val="28"/>
          <w:lang w:val="uk-UA"/>
        </w:rPr>
        <w:t xml:space="preserve"> і склала 21,</w:t>
      </w:r>
      <w:r w:rsidRPr="00477A19">
        <w:rPr>
          <w:noProof/>
          <w:sz w:val="28"/>
          <w:szCs w:val="28"/>
          <w:lang w:val="uk-UA"/>
        </w:rPr>
        <w:t>686 млн.</w:t>
      </w:r>
      <w:r w:rsidR="009B59B6" w:rsidRPr="00477A19">
        <w:rPr>
          <w:noProof/>
          <w:sz w:val="28"/>
          <w:szCs w:val="28"/>
          <w:lang w:val="uk-UA"/>
        </w:rPr>
        <w:t xml:space="preserve"> грн.</w:t>
      </w:r>
    </w:p>
    <w:p w:rsidR="009B59B6" w:rsidRPr="00477A19" w:rsidRDefault="00B37C0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22 січня 2006</w:t>
      </w:r>
      <w:r w:rsidR="003A6CA0" w:rsidRPr="00477A19">
        <w:rPr>
          <w:noProof/>
          <w:color w:val="000000"/>
          <w:sz w:val="28"/>
          <w:szCs w:val="28"/>
          <w:lang w:val="uk-UA"/>
        </w:rPr>
        <w:t xml:space="preserve"> року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на VI конгресі ділових, наукових і творчих кіл України в Палаці мистецтв «Український Будинок» (м. Київ, вул. Хрещатик,</w:t>
      </w:r>
      <w:r w:rsidR="003A6CA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2) відбулося нагородження Торгово-промислової Компанії «Укр</w:t>
      </w:r>
      <w:r w:rsidR="00175F07" w:rsidRPr="00477A19">
        <w:rPr>
          <w:noProof/>
          <w:color w:val="000000"/>
          <w:sz w:val="28"/>
          <w:szCs w:val="28"/>
          <w:lang w:val="uk-UA"/>
        </w:rPr>
        <w:t>в</w:t>
      </w:r>
      <w:r w:rsidR="00C4506A" w:rsidRPr="00477A19">
        <w:rPr>
          <w:noProof/>
          <w:color w:val="000000"/>
          <w:sz w:val="28"/>
          <w:szCs w:val="28"/>
          <w:lang w:val="uk-UA"/>
        </w:rPr>
        <w:t>углемаш» міжнародною нагородою «Європейська якість».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Близько 20 видів продукції горношахтного устаткування (див. «Список продукції»), зробленої машзаводами групи «Укр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 xml:space="preserve">углемаш», за рішенням Науково-експертної ради Національної </w:t>
      </w:r>
      <w:r w:rsidR="00175F07" w:rsidRPr="00477A19">
        <w:rPr>
          <w:noProof/>
          <w:sz w:val="28"/>
          <w:szCs w:val="28"/>
          <w:lang w:val="uk-UA"/>
        </w:rPr>
        <w:t>і</w:t>
      </w:r>
      <w:r w:rsidRPr="00477A19">
        <w:rPr>
          <w:noProof/>
          <w:sz w:val="28"/>
          <w:szCs w:val="28"/>
          <w:lang w:val="uk-UA"/>
        </w:rPr>
        <w:t>м</w:t>
      </w:r>
      <w:r w:rsidR="00175F07" w:rsidRPr="00477A19">
        <w:rPr>
          <w:noProof/>
          <w:sz w:val="28"/>
          <w:szCs w:val="28"/>
          <w:lang w:val="uk-UA"/>
        </w:rPr>
        <w:t>і</w:t>
      </w:r>
      <w:r w:rsidRPr="00477A19">
        <w:rPr>
          <w:noProof/>
          <w:sz w:val="28"/>
          <w:szCs w:val="28"/>
          <w:lang w:val="uk-UA"/>
        </w:rPr>
        <w:t>джево</w:t>
      </w:r>
      <w:r w:rsidR="00175F07" w:rsidRPr="00477A19">
        <w:rPr>
          <w:noProof/>
          <w:sz w:val="28"/>
          <w:szCs w:val="28"/>
          <w:lang w:val="uk-UA"/>
        </w:rPr>
        <w:t>ї</w:t>
      </w:r>
      <w:r w:rsidRPr="00477A19">
        <w:rPr>
          <w:noProof/>
          <w:sz w:val="28"/>
          <w:szCs w:val="28"/>
          <w:lang w:val="uk-UA"/>
        </w:rPr>
        <w:t xml:space="preserve"> програми «Лідери XXI сторіччя» представлені до нагородження в номінації «Європейська якість».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Офіційне формулювання нагороди – «за прагнення досягти високої якості, що відповідає європейським стандартам».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Серед відзначеного нагородою устаткування є як нова техніка останніх двох років, так і техніка, що лідирувала в продажах у 90-і роки.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noProof/>
          <w:sz w:val="28"/>
          <w:szCs w:val="28"/>
          <w:lang w:val="uk-UA"/>
        </w:rPr>
      </w:pPr>
      <w:r w:rsidRPr="00477A19">
        <w:rPr>
          <w:bCs/>
          <w:noProof/>
          <w:sz w:val="28"/>
          <w:szCs w:val="28"/>
          <w:lang w:val="uk-UA"/>
        </w:rPr>
        <w:t xml:space="preserve">Список продукції до нагородження в номінації «Європейська якість» представлений у </w:t>
      </w:r>
      <w:r w:rsidR="00175F07" w:rsidRPr="00477A19">
        <w:rPr>
          <w:bCs/>
          <w:noProof/>
          <w:sz w:val="28"/>
          <w:szCs w:val="28"/>
          <w:lang w:val="uk-UA"/>
        </w:rPr>
        <w:t>табл</w:t>
      </w:r>
      <w:r w:rsidR="00844BA7" w:rsidRPr="00477A19">
        <w:rPr>
          <w:bCs/>
          <w:noProof/>
          <w:sz w:val="28"/>
          <w:szCs w:val="28"/>
          <w:lang w:val="uk-UA"/>
        </w:rPr>
        <w:t>иці</w:t>
      </w:r>
      <w:r w:rsidRPr="00477A19">
        <w:rPr>
          <w:bCs/>
          <w:noProof/>
          <w:sz w:val="28"/>
          <w:szCs w:val="28"/>
          <w:lang w:val="uk-UA"/>
        </w:rPr>
        <w:t xml:space="preserve"> 1.</w:t>
      </w:r>
    </w:p>
    <w:p w:rsidR="009B59B6" w:rsidRPr="00477A19" w:rsidRDefault="009B59B6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noProof/>
          <w:sz w:val="28"/>
          <w:szCs w:val="28"/>
          <w:lang w:val="uk-UA"/>
        </w:rPr>
      </w:pP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noProof/>
          <w:sz w:val="28"/>
          <w:szCs w:val="28"/>
          <w:lang w:val="uk-UA"/>
        </w:rPr>
      </w:pPr>
      <w:r w:rsidRPr="00477A19">
        <w:rPr>
          <w:bCs/>
          <w:noProof/>
          <w:sz w:val="28"/>
          <w:szCs w:val="28"/>
          <w:lang w:val="uk-UA"/>
        </w:rPr>
        <w:t>Таблиця 1.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bCs/>
          <w:noProof/>
          <w:sz w:val="28"/>
          <w:szCs w:val="28"/>
          <w:lang w:val="uk-UA"/>
        </w:rPr>
      </w:pPr>
      <w:r w:rsidRPr="00477A19">
        <w:rPr>
          <w:bCs/>
          <w:noProof/>
          <w:sz w:val="28"/>
          <w:szCs w:val="28"/>
          <w:lang w:val="uk-UA"/>
        </w:rPr>
        <w:t>Список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продукції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до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нагородження</w:t>
      </w:r>
      <w:r w:rsidR="009B59B6" w:rsidRPr="00477A19">
        <w:rPr>
          <w:bCs/>
          <w:noProof/>
          <w:sz w:val="28"/>
          <w:szCs w:val="28"/>
          <w:lang w:val="uk-UA"/>
        </w:rPr>
        <w:t xml:space="preserve"> в </w:t>
      </w:r>
      <w:r w:rsidRPr="00477A19">
        <w:rPr>
          <w:bCs/>
          <w:noProof/>
          <w:sz w:val="28"/>
          <w:szCs w:val="28"/>
          <w:lang w:val="uk-UA"/>
        </w:rPr>
        <w:t>номінації</w:t>
      </w:r>
      <w:r w:rsidR="009B59B6" w:rsidRPr="00477A19">
        <w:rPr>
          <w:bCs/>
          <w:noProof/>
          <w:sz w:val="28"/>
          <w:szCs w:val="28"/>
          <w:lang w:val="uk-UA"/>
        </w:rPr>
        <w:t xml:space="preserve"> «</w:t>
      </w:r>
      <w:r w:rsidRPr="00477A19">
        <w:rPr>
          <w:bCs/>
          <w:noProof/>
          <w:sz w:val="28"/>
          <w:szCs w:val="28"/>
          <w:lang w:val="uk-UA"/>
        </w:rPr>
        <w:t>Європейська</w:t>
      </w:r>
      <w:r w:rsidR="009B59B6" w:rsidRPr="00477A19">
        <w:rPr>
          <w:bCs/>
          <w:noProof/>
          <w:sz w:val="28"/>
          <w:szCs w:val="28"/>
          <w:lang w:val="uk-UA"/>
        </w:rPr>
        <w:t xml:space="preserve"> </w:t>
      </w:r>
      <w:r w:rsidRPr="00477A19">
        <w:rPr>
          <w:bCs/>
          <w:noProof/>
          <w:sz w:val="28"/>
          <w:szCs w:val="28"/>
          <w:lang w:val="uk-UA"/>
        </w:rPr>
        <w:t>якість</w:t>
      </w:r>
      <w:r w:rsidR="009B59B6" w:rsidRPr="00477A19">
        <w:rPr>
          <w:bCs/>
          <w:noProof/>
          <w:sz w:val="28"/>
          <w:szCs w:val="28"/>
          <w:lang w:val="uk-UA"/>
        </w:rPr>
        <w:t>»</w:t>
      </w:r>
      <w:r w:rsidR="000F07BD" w:rsidRPr="00477A19">
        <w:rPr>
          <w:bCs/>
          <w:noProof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54"/>
        <w:gridCol w:w="8817"/>
      </w:tblGrid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№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Найменування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устаткування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Шахтн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барабан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п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дъемн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і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машин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и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</w:t>
            </w:r>
            <w:r w:rsidR="000F07BD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175F07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рохідницькі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3.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Машин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и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п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дъемн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шахтн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багатоканатні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4</w:t>
            </w:r>
            <w:r w:rsidR="000F07BD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Вентилятор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відцентровий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«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Північ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» ВЦД-42,5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Вентилятор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и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центробежн</w:t>
            </w:r>
            <w:r w:rsidR="00175F07"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ВЦД-47,5</w:t>
            </w:r>
          </w:p>
        </w:tc>
      </w:tr>
      <w:tr w:rsidR="009B59B6" w:rsidRPr="00FA5494" w:rsidTr="00FA5494">
        <w:trPr>
          <w:trHeight w:val="23"/>
        </w:trPr>
        <w:tc>
          <w:tcPr>
            <w:tcW w:w="394" w:type="pct"/>
            <w:shd w:val="clear" w:color="auto" w:fill="auto"/>
          </w:tcPr>
          <w:p w:rsidR="009B59B6" w:rsidRPr="00FA5494" w:rsidRDefault="009B59B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6</w:t>
            </w:r>
            <w:r w:rsidR="000F07BD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  <w:tc>
          <w:tcPr>
            <w:tcW w:w="4606" w:type="pct"/>
            <w:shd w:val="clear" w:color="auto" w:fill="auto"/>
          </w:tcPr>
          <w:p w:rsidR="009B59B6" w:rsidRPr="00FA5494" w:rsidRDefault="00175F07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сьові</w:t>
            </w:r>
          </w:p>
        </w:tc>
      </w:tr>
    </w:tbl>
    <w:p w:rsidR="006F5A63" w:rsidRPr="00477A19" w:rsidRDefault="006F5A6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B59B6" w:rsidRPr="00477A19" w:rsidRDefault="00175F07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color w:val="000000"/>
          <w:sz w:val="28"/>
          <w:szCs w:val="28"/>
          <w:lang w:val="uk-UA"/>
        </w:rPr>
        <w:t>не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відстає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від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лідируючих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машзавод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9B59B6" w:rsidRPr="00477A19">
        <w:rPr>
          <w:noProof/>
          <w:color w:val="000000"/>
          <w:sz w:val="28"/>
          <w:szCs w:val="28"/>
          <w:lang w:val="uk-UA"/>
        </w:rPr>
        <w:t>в ТПК «Укр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9B59B6" w:rsidRPr="00477A19">
        <w:rPr>
          <w:noProof/>
          <w:color w:val="000000"/>
          <w:sz w:val="28"/>
          <w:szCs w:val="28"/>
          <w:lang w:val="uk-UA"/>
        </w:rPr>
        <w:t>углемаш».</w:t>
      </w:r>
    </w:p>
    <w:p w:rsidR="009B59B6" w:rsidRPr="00477A19" w:rsidRDefault="00B37C02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У 2007</w:t>
      </w:r>
      <w:r w:rsidR="00C4506A" w:rsidRPr="00477A19">
        <w:rPr>
          <w:noProof/>
          <w:sz w:val="28"/>
          <w:szCs w:val="28"/>
          <w:lang w:val="uk-UA"/>
        </w:rPr>
        <w:t xml:space="preserve"> успішно закінчений процес проходження сертифікаційного аудита відповідності системи </w:t>
      </w:r>
      <w:r w:rsidR="00512FEB" w:rsidRPr="00477A19">
        <w:rPr>
          <w:noProof/>
          <w:sz w:val="28"/>
          <w:szCs w:val="28"/>
          <w:lang w:val="uk-UA"/>
        </w:rPr>
        <w:t>управління</w:t>
      </w:r>
      <w:r w:rsidR="00C4506A" w:rsidRPr="00477A19">
        <w:rPr>
          <w:noProof/>
          <w:sz w:val="28"/>
          <w:szCs w:val="28"/>
          <w:lang w:val="uk-UA"/>
        </w:rPr>
        <w:t xml:space="preserve"> контролю за якістю міжнародним стандартам.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З 9 жовтня міжнародний стандарт ISO 9001: 2000 (ДСТУ ISO 9001-2001) від голландської фірми TNO Certification освоєний і документально підтверджений.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За підтримкою ТПК «Укр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>углемаш» і науковим технічним розробкам інституту «Донгипро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>углемаш» завод значно збільшив свою реалізацію товарної продукції, зокрема за 9 місяців поточного року користувалися великим попитом у вуглярів скребкові конвеєра типу КСД 26, КСД 26В и КСД 27.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Серед них покупець особливо виділив КСД 26В за його підвищену продуктивність, – 600 т/година, плюс у конвеєра збільшена надійність редукторів у кілька разів.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Серед замовників заводу ряд відомих вугільних підприємств регіону і країни.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Так у 3 кварталі 200</w:t>
      </w:r>
      <w:r w:rsidR="00B37C02" w:rsidRPr="00477A19">
        <w:rPr>
          <w:noProof/>
          <w:sz w:val="28"/>
          <w:szCs w:val="28"/>
          <w:lang w:val="uk-UA"/>
        </w:rPr>
        <w:t>7</w:t>
      </w:r>
      <w:r w:rsidRPr="00477A19">
        <w:rPr>
          <w:noProof/>
          <w:sz w:val="28"/>
          <w:szCs w:val="28"/>
          <w:lang w:val="uk-UA"/>
        </w:rPr>
        <w:t xml:space="preserve"> року машинобудівники створили могутній вентилятор для шахти «Краснолиманс</w:t>
      </w:r>
      <w:r w:rsidR="00175F07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>ка», здатний накачувати повітряний струмінь до 300 кубометрів у секунду.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Йдуть замовлення від гірників шахти «Суходольская-Восточная», «Трудовс</w:t>
      </w:r>
      <w:r w:rsidR="00175F07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>ка», імені Стаханова і багатьох інших, що тримають високий рівень видобутку по галузі.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 xml:space="preserve">За підсумками року </w:t>
      </w:r>
      <w:r w:rsidR="00175F07"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sz w:val="28"/>
          <w:szCs w:val="28"/>
          <w:lang w:val="uk-UA"/>
        </w:rPr>
        <w:t>має намір виготовити продукції для гірників країни на суму понад 130-140 млн. гривні.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B37C02" w:rsidRPr="00477A19">
        <w:rPr>
          <w:noProof/>
          <w:sz w:val="28"/>
          <w:szCs w:val="28"/>
          <w:lang w:val="uk-UA"/>
        </w:rPr>
        <w:t>У 2008</w:t>
      </w:r>
      <w:r w:rsidRPr="00477A19">
        <w:rPr>
          <w:noProof/>
          <w:sz w:val="28"/>
          <w:szCs w:val="28"/>
          <w:lang w:val="uk-UA"/>
        </w:rPr>
        <w:t xml:space="preserve"> році заводом буде представлені нові проекти заводу, причому нова техніка буде не з ряду ГШО, це нова стратегія диверсифікованості спектра виробленої продукції.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 xml:space="preserve">Сьогодні, коли Україна </w:t>
      </w:r>
      <w:r w:rsidR="00175F07" w:rsidRPr="00477A19">
        <w:rPr>
          <w:noProof/>
          <w:sz w:val="28"/>
          <w:szCs w:val="28"/>
          <w:lang w:val="uk-UA"/>
        </w:rPr>
        <w:t>стоїть</w:t>
      </w:r>
      <w:r w:rsidRPr="00477A19">
        <w:rPr>
          <w:noProof/>
          <w:sz w:val="28"/>
          <w:szCs w:val="28"/>
          <w:lang w:val="uk-UA"/>
        </w:rPr>
        <w:t xml:space="preserve"> на порозі вступу у Всесвітню торговельну організацію саме солідний досвід роботи в сучасних умовах, капіталізація окремих підприємств дають галузі реальної шанс вийти з кризи.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 xml:space="preserve">Задачі </w:t>
      </w:r>
      <w:r w:rsidR="00175F07" w:rsidRPr="00477A19">
        <w:rPr>
          <w:noProof/>
          <w:sz w:val="28"/>
          <w:szCs w:val="28"/>
          <w:lang w:val="uk-UA"/>
        </w:rPr>
        <w:t>щодо</w:t>
      </w:r>
      <w:r w:rsidRPr="00477A19">
        <w:rPr>
          <w:noProof/>
          <w:sz w:val="28"/>
          <w:szCs w:val="28"/>
          <w:lang w:val="uk-UA"/>
        </w:rPr>
        <w:t xml:space="preserve"> переоснащенн</w:t>
      </w:r>
      <w:r w:rsidR="00175F07" w:rsidRPr="00477A19">
        <w:rPr>
          <w:noProof/>
          <w:sz w:val="28"/>
          <w:szCs w:val="28"/>
          <w:lang w:val="uk-UA"/>
        </w:rPr>
        <w:t>я</w:t>
      </w:r>
      <w:r w:rsidRPr="00477A19">
        <w:rPr>
          <w:noProof/>
          <w:sz w:val="28"/>
          <w:szCs w:val="28"/>
          <w:lang w:val="uk-UA"/>
        </w:rPr>
        <w:t xml:space="preserve"> шахтного фонду країни новою технікою реалізовує група машинобудівних заводів, </w:t>
      </w:r>
      <w:r w:rsidR="00175F07" w:rsidRPr="00477A19">
        <w:rPr>
          <w:noProof/>
          <w:sz w:val="28"/>
          <w:szCs w:val="28"/>
          <w:lang w:val="uk-UA"/>
        </w:rPr>
        <w:t>координуючих</w:t>
      </w:r>
      <w:r w:rsidRPr="00477A19">
        <w:rPr>
          <w:noProof/>
          <w:sz w:val="28"/>
          <w:szCs w:val="28"/>
          <w:lang w:val="uk-UA"/>
        </w:rPr>
        <w:t xml:space="preserve"> компанією «Укр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>углемаш».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 xml:space="preserve">Без нового, більш </w:t>
      </w:r>
      <w:r w:rsidR="00175F07" w:rsidRPr="00477A19">
        <w:rPr>
          <w:noProof/>
          <w:sz w:val="28"/>
          <w:szCs w:val="28"/>
          <w:lang w:val="uk-UA"/>
        </w:rPr>
        <w:t>сучасного</w:t>
      </w:r>
      <w:r w:rsidRPr="00477A19">
        <w:rPr>
          <w:noProof/>
          <w:sz w:val="28"/>
          <w:szCs w:val="28"/>
          <w:lang w:val="uk-UA"/>
        </w:rPr>
        <w:t xml:space="preserve"> устаткування майбутнє вугільної галузі так і залишиться без перспектив, шахти регіону останнім часом стали приділяти більше увагу питанням відновлення технічного фонду своїх лав.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 xml:space="preserve">Для </w:t>
      </w:r>
      <w:r w:rsidR="00175F07"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sz w:val="28"/>
          <w:szCs w:val="28"/>
          <w:lang w:val="uk-UA"/>
        </w:rPr>
        <w:t>підвищення продуктивності вуглевидобувної техніки, зниження собівартості вугілля основні пріоритети в роботі.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B37C02" w:rsidRPr="00477A19">
        <w:rPr>
          <w:noProof/>
          <w:sz w:val="28"/>
          <w:szCs w:val="28"/>
          <w:lang w:val="uk-UA"/>
        </w:rPr>
        <w:t>2006</w:t>
      </w:r>
      <w:r w:rsidRPr="00477A19">
        <w:rPr>
          <w:noProof/>
          <w:sz w:val="28"/>
          <w:szCs w:val="28"/>
          <w:lang w:val="uk-UA"/>
        </w:rPr>
        <w:t xml:space="preserve"> рік, що став переломним для розвитку вугільного машинобудування, у продажах гірничо-шахтного устаткування на вітчизняному ринку лідирували підприємства групи «Укр</w:t>
      </w:r>
      <w:r w:rsidR="00175F07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>углемаш», і, зокрема, скребкові конвеєри КСД 27, КСД 26В, зроблені на «Донец</w:t>
      </w:r>
      <w:r w:rsidR="00175F07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>кг</w:t>
      </w:r>
      <w:r w:rsidR="00175F07" w:rsidRPr="00477A19">
        <w:rPr>
          <w:noProof/>
          <w:sz w:val="28"/>
          <w:szCs w:val="28"/>
          <w:lang w:val="uk-UA"/>
        </w:rPr>
        <w:t>і</w:t>
      </w:r>
      <w:r w:rsidRPr="00477A19">
        <w:rPr>
          <w:noProof/>
          <w:sz w:val="28"/>
          <w:szCs w:val="28"/>
          <w:lang w:val="uk-UA"/>
        </w:rPr>
        <w:t>рмаш».</w:t>
      </w:r>
    </w:p>
    <w:p w:rsidR="009B59B6" w:rsidRPr="00477A19" w:rsidRDefault="003E3398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sz w:val="28"/>
          <w:szCs w:val="28"/>
          <w:lang w:val="uk-UA"/>
        </w:rPr>
        <w:t>останнім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часом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освоїв</w:t>
      </w:r>
      <w:r w:rsidR="009B59B6" w:rsidRPr="00477A19">
        <w:rPr>
          <w:noProof/>
          <w:sz w:val="28"/>
          <w:szCs w:val="28"/>
          <w:lang w:val="uk-UA"/>
        </w:rPr>
        <w:t xml:space="preserve"> 4 </w:t>
      </w:r>
      <w:r w:rsidR="00C4506A" w:rsidRPr="00477A19">
        <w:rPr>
          <w:noProof/>
          <w:sz w:val="28"/>
          <w:szCs w:val="28"/>
          <w:lang w:val="uk-UA"/>
        </w:rPr>
        <w:t>типорозміри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скребкових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конвеєрів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типу</w:t>
      </w:r>
      <w:r w:rsidR="009B59B6" w:rsidRPr="00477A19">
        <w:rPr>
          <w:noProof/>
          <w:sz w:val="28"/>
          <w:szCs w:val="28"/>
          <w:lang w:val="uk-UA"/>
        </w:rPr>
        <w:t xml:space="preserve"> КСД </w:t>
      </w:r>
      <w:r w:rsidR="00C4506A"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СПЦ </w:t>
      </w:r>
      <w:r w:rsidR="00C4506A" w:rsidRPr="00477A19">
        <w:rPr>
          <w:noProof/>
          <w:sz w:val="28"/>
          <w:szCs w:val="28"/>
          <w:lang w:val="uk-UA"/>
        </w:rPr>
        <w:t>для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шахт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із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потужністю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шару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від</w:t>
      </w:r>
      <w:r w:rsidR="009B59B6" w:rsidRPr="00477A19">
        <w:rPr>
          <w:noProof/>
          <w:sz w:val="28"/>
          <w:szCs w:val="28"/>
          <w:lang w:val="uk-UA"/>
        </w:rPr>
        <w:t xml:space="preserve"> 0,8 </w:t>
      </w:r>
      <w:r w:rsidR="00C4506A" w:rsidRPr="00477A19">
        <w:rPr>
          <w:noProof/>
          <w:sz w:val="28"/>
          <w:szCs w:val="28"/>
          <w:lang w:val="uk-UA"/>
        </w:rPr>
        <w:t>до</w:t>
      </w:r>
      <w:r w:rsidR="009B59B6" w:rsidRPr="00477A19">
        <w:rPr>
          <w:noProof/>
          <w:sz w:val="28"/>
          <w:szCs w:val="28"/>
          <w:lang w:val="uk-UA"/>
        </w:rPr>
        <w:t xml:space="preserve"> 2,2 м. </w:t>
      </w:r>
      <w:r w:rsidR="00C4506A" w:rsidRPr="00477A19">
        <w:rPr>
          <w:noProof/>
          <w:sz w:val="28"/>
          <w:szCs w:val="28"/>
          <w:lang w:val="uk-UA"/>
        </w:rPr>
        <w:t>Ця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техніка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має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цілий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ряд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переваг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порівнянні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з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раніше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випускалася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на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інших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заводах</w:t>
      </w:r>
      <w:r w:rsidR="009B59B6" w:rsidRPr="00477A19">
        <w:rPr>
          <w:noProof/>
          <w:sz w:val="28"/>
          <w:szCs w:val="28"/>
          <w:lang w:val="uk-UA"/>
        </w:rPr>
        <w:t>:</w:t>
      </w:r>
    </w:p>
    <w:p w:rsidR="009B59B6" w:rsidRPr="00477A19" w:rsidRDefault="003E3398" w:rsidP="00F46003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дво</w:t>
      </w:r>
      <w:r w:rsidR="00C4506A" w:rsidRPr="00477A19">
        <w:rPr>
          <w:noProof/>
          <w:color w:val="000000"/>
          <w:sz w:val="28"/>
          <w:szCs w:val="28"/>
          <w:lang w:val="uk-UA"/>
        </w:rPr>
        <w:t>х</w:t>
      </w:r>
      <w:r w:rsidRPr="00477A19">
        <w:rPr>
          <w:noProof/>
          <w:color w:val="000000"/>
          <w:sz w:val="28"/>
          <w:szCs w:val="28"/>
          <w:lang w:val="uk-UA"/>
        </w:rPr>
        <w:t>швидкісний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привід конвеєра;</w:t>
      </w:r>
    </w:p>
    <w:p w:rsidR="009B59B6" w:rsidRPr="00477A19" w:rsidRDefault="003E3398" w:rsidP="00F46003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решетований</w:t>
      </w:r>
      <w:r w:rsidR="004A371F" w:rsidRPr="00477A19">
        <w:rPr>
          <w:noProof/>
          <w:color w:val="000000"/>
          <w:sz w:val="28"/>
          <w:szCs w:val="28"/>
          <w:lang w:val="uk-UA"/>
        </w:rPr>
        <w:t>,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виготовляється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високолегованих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марок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сталей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що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дозволяє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підвищити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гарантійний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наробіток</w:t>
      </w:r>
      <w:r w:rsidR="004A371F"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C4506A" w:rsidP="00F46003">
      <w:pPr>
        <w:numPr>
          <w:ilvl w:val="0"/>
          <w:numId w:val="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порівняно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малі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габарити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приводів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рахунок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застосування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планетарних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редукторів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Ці конвеєри на окремих шахтах забезпечують добовий видобуток до 3000 т у добу.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Наявна при заводі сервісна служба за рахунок оперативної доставки запчастин максимально скорочує простій устаткування.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Як наслідок, багато шахт («Новодонецька», «Трудовс</w:t>
      </w:r>
      <w:r w:rsidR="003E3398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 xml:space="preserve">ка», «Піонер») випробувавши в себе технікові </w:t>
      </w:r>
      <w:r w:rsidR="003E3398" w:rsidRPr="00477A19">
        <w:rPr>
          <w:noProof/>
          <w:sz w:val="28"/>
          <w:szCs w:val="28"/>
          <w:lang w:val="uk-UA"/>
        </w:rPr>
        <w:t>ВАТ «Донецькгірмаш»</w:t>
      </w:r>
      <w:r w:rsidRPr="00477A19">
        <w:rPr>
          <w:noProof/>
          <w:sz w:val="28"/>
          <w:szCs w:val="28"/>
          <w:lang w:val="uk-UA"/>
        </w:rPr>
        <w:t>, оснащують свої нові вибої скребковими конвеєрами.</w:t>
      </w:r>
    </w:p>
    <w:p w:rsidR="009B59B6" w:rsidRPr="00477A19" w:rsidRDefault="003E3398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sz w:val="28"/>
          <w:szCs w:val="28"/>
          <w:lang w:val="uk-UA"/>
        </w:rPr>
        <w:t>найбільше машинобудівне підприємство України так називаного дрібносерійного й індивідуального характеру виробництва.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Близько 70% продукції, що випускається – складне гірничо-шахтне устаткування для вугільної і гірничорудної промисловості.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Завдяки гнучкості виробництва і більш ніж віковому досвідові, підприємство є одним з ведучих постачальників устаткування для металургійних заводів, цементної промисловості, підприємств залізниці, електростанцій.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Диверсифікованість виробництва як складової стратегії стала важливим елементом концепції розвитку підприємства.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C4506A" w:rsidRPr="00477A19">
        <w:rPr>
          <w:noProof/>
          <w:sz w:val="28"/>
          <w:szCs w:val="28"/>
          <w:lang w:val="uk-UA"/>
        </w:rPr>
        <w:t>Працю</w:t>
      </w:r>
      <w:r w:rsidRPr="00477A19">
        <w:rPr>
          <w:noProof/>
          <w:sz w:val="28"/>
          <w:szCs w:val="28"/>
          <w:lang w:val="uk-UA"/>
        </w:rPr>
        <w:t>є</w:t>
      </w:r>
      <w:r w:rsidR="00C4506A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sz w:val="28"/>
          <w:szCs w:val="28"/>
          <w:lang w:val="uk-UA"/>
        </w:rPr>
        <w:t>на ринках декількох галузей і робит</w:t>
      </w:r>
      <w:r w:rsidRPr="00477A19">
        <w:rPr>
          <w:noProof/>
          <w:sz w:val="28"/>
          <w:szCs w:val="28"/>
          <w:lang w:val="uk-UA"/>
        </w:rPr>
        <w:t>ь</w:t>
      </w:r>
      <w:r w:rsidR="00C4506A" w:rsidRPr="00477A19">
        <w:rPr>
          <w:noProof/>
          <w:sz w:val="28"/>
          <w:szCs w:val="28"/>
          <w:lang w:val="uk-UA"/>
        </w:rPr>
        <w:t xml:space="preserve"> інвестиції в </w:t>
      </w:r>
      <w:r w:rsidRPr="00477A19">
        <w:rPr>
          <w:noProof/>
          <w:sz w:val="28"/>
          <w:szCs w:val="28"/>
          <w:lang w:val="uk-UA"/>
        </w:rPr>
        <w:t>наукомісткі</w:t>
      </w:r>
      <w:r w:rsidR="00C4506A" w:rsidRPr="00477A19">
        <w:rPr>
          <w:noProof/>
          <w:sz w:val="28"/>
          <w:szCs w:val="28"/>
          <w:lang w:val="uk-UA"/>
        </w:rPr>
        <w:t xml:space="preserve"> машинобудівн</w:t>
      </w:r>
      <w:r w:rsidRPr="00477A19">
        <w:rPr>
          <w:noProof/>
          <w:sz w:val="28"/>
          <w:szCs w:val="28"/>
          <w:lang w:val="uk-UA"/>
        </w:rPr>
        <w:t>і</w:t>
      </w:r>
      <w:r w:rsidR="00C4506A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товари. Це</w:t>
      </w:r>
      <w:r w:rsidR="00C4506A" w:rsidRPr="00477A19">
        <w:rPr>
          <w:noProof/>
          <w:sz w:val="28"/>
          <w:szCs w:val="28"/>
          <w:lang w:val="uk-UA"/>
        </w:rPr>
        <w:t xml:space="preserve"> – стратегічна задача підприємства.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Відзначимо, що за підтримкою ТПК «Укр</w:t>
      </w:r>
      <w:r w:rsidR="003E3398" w:rsidRPr="00477A19">
        <w:rPr>
          <w:noProof/>
          <w:sz w:val="28"/>
          <w:szCs w:val="28"/>
          <w:lang w:val="uk-UA"/>
        </w:rPr>
        <w:t>в</w:t>
      </w:r>
      <w:r w:rsidRPr="00477A19">
        <w:rPr>
          <w:noProof/>
          <w:sz w:val="28"/>
          <w:szCs w:val="28"/>
          <w:lang w:val="uk-UA"/>
        </w:rPr>
        <w:t xml:space="preserve">углемаш», що координує збут і маркетингову діяльність підприємства, </w:t>
      </w:r>
      <w:r w:rsidR="003E3398" w:rsidRPr="00477A19">
        <w:rPr>
          <w:noProof/>
          <w:sz w:val="28"/>
          <w:szCs w:val="28"/>
          <w:lang w:val="uk-UA"/>
        </w:rPr>
        <w:t>Д</w:t>
      </w:r>
      <w:r w:rsidRPr="00477A19">
        <w:rPr>
          <w:noProof/>
          <w:sz w:val="28"/>
          <w:szCs w:val="28"/>
          <w:lang w:val="uk-UA"/>
        </w:rPr>
        <w:t>онецький завод активно освоює нові ринки збуту, завдяки інноваційній політиці завод домагається стійких позитивних результатів.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 xml:space="preserve">За підсумками роботи за 1 квартал 2006 року </w:t>
      </w:r>
      <w:r w:rsidR="003E3398"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sz w:val="28"/>
          <w:szCs w:val="28"/>
          <w:lang w:val="uk-UA"/>
        </w:rPr>
        <w:t>реалізував готової продукції на 16 млн.</w:t>
      </w:r>
      <w:r w:rsidR="003A6CA0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244</w:t>
      </w:r>
      <w:r w:rsidR="003A6CA0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тис.</w:t>
      </w:r>
      <w:r w:rsidR="003A6CA0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122</w:t>
      </w:r>
      <w:r w:rsidR="003A6CA0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грн</w:t>
      </w:r>
      <w:r w:rsidR="003A6CA0" w:rsidRPr="00477A19">
        <w:rPr>
          <w:noProof/>
          <w:sz w:val="28"/>
          <w:szCs w:val="28"/>
          <w:lang w:val="uk-UA"/>
        </w:rPr>
        <w:t>.</w:t>
      </w:r>
      <w:r w:rsidRPr="00477A19">
        <w:rPr>
          <w:noProof/>
          <w:sz w:val="28"/>
          <w:szCs w:val="28"/>
          <w:lang w:val="uk-UA"/>
        </w:rPr>
        <w:t xml:space="preserve"> більше, ніж за аналогічний період минулого року.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Серед замовників заводу ряд відомих вугільних підприємств країни.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Донецькі машинобудівники створили могутній вентилятор для шахти «Краснолиманс</w:t>
      </w:r>
      <w:r w:rsidR="003E3398" w:rsidRPr="00477A19">
        <w:rPr>
          <w:noProof/>
          <w:sz w:val="28"/>
          <w:szCs w:val="28"/>
          <w:lang w:val="uk-UA"/>
        </w:rPr>
        <w:t>ь</w:t>
      </w:r>
      <w:r w:rsidRPr="00477A19">
        <w:rPr>
          <w:noProof/>
          <w:sz w:val="28"/>
          <w:szCs w:val="28"/>
          <w:lang w:val="uk-UA"/>
        </w:rPr>
        <w:t>ка», здатний накачувати повітряний струмінь до 300 кубометрів у секунду.</w:t>
      </w:r>
    </w:p>
    <w:p w:rsidR="009B59B6" w:rsidRPr="00477A19" w:rsidRDefault="00C4506A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noProof/>
          <w:sz w:val="28"/>
          <w:szCs w:val="28"/>
          <w:lang w:val="uk-UA"/>
        </w:rPr>
        <w:t>Скребковий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конвеєр</w:t>
      </w:r>
      <w:r w:rsidR="009B59B6" w:rsidRPr="00477A19">
        <w:rPr>
          <w:noProof/>
          <w:sz w:val="28"/>
          <w:szCs w:val="28"/>
          <w:lang w:val="uk-UA"/>
        </w:rPr>
        <w:t xml:space="preserve"> КСД-27 </w:t>
      </w:r>
      <w:r w:rsidRPr="00477A19">
        <w:rPr>
          <w:noProof/>
          <w:sz w:val="28"/>
          <w:szCs w:val="28"/>
          <w:lang w:val="uk-UA"/>
        </w:rPr>
        <w:t>розробили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фахівці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профільного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галузевого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інституту</w:t>
      </w:r>
      <w:r w:rsidR="009B59B6" w:rsidRPr="00477A19">
        <w:rPr>
          <w:noProof/>
          <w:sz w:val="28"/>
          <w:szCs w:val="28"/>
          <w:lang w:val="uk-UA"/>
        </w:rPr>
        <w:t xml:space="preserve"> Донгипро</w:t>
      </w:r>
      <w:r w:rsidR="003E3398" w:rsidRPr="00477A19">
        <w:rPr>
          <w:noProof/>
          <w:sz w:val="28"/>
          <w:szCs w:val="28"/>
          <w:lang w:val="uk-UA"/>
        </w:rPr>
        <w:t>в</w:t>
      </w:r>
      <w:r w:rsidR="009B59B6" w:rsidRPr="00477A19">
        <w:rPr>
          <w:noProof/>
          <w:sz w:val="28"/>
          <w:szCs w:val="28"/>
          <w:lang w:val="uk-UA"/>
        </w:rPr>
        <w:t xml:space="preserve">углемаш. </w:t>
      </w:r>
      <w:r w:rsidRPr="00477A19">
        <w:rPr>
          <w:noProof/>
          <w:sz w:val="28"/>
          <w:szCs w:val="28"/>
          <w:lang w:val="uk-UA"/>
        </w:rPr>
        <w:t>Одночасно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3E3398" w:rsidRPr="00477A19">
        <w:rPr>
          <w:noProof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sz w:val="28"/>
          <w:szCs w:val="28"/>
          <w:lang w:val="uk-UA"/>
        </w:rPr>
        <w:t>розташовує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власним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кваліфікованим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конструкторським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технологічним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ресурсним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потенціалом</w:t>
      </w:r>
      <w:r w:rsidR="009B59B6" w:rsidRPr="00477A19">
        <w:rPr>
          <w:noProof/>
          <w:sz w:val="28"/>
          <w:szCs w:val="28"/>
          <w:lang w:val="uk-UA"/>
        </w:rPr>
        <w:t xml:space="preserve">. </w:t>
      </w:r>
      <w:r w:rsidRPr="00477A19">
        <w:rPr>
          <w:noProof/>
          <w:sz w:val="28"/>
          <w:szCs w:val="28"/>
          <w:lang w:val="uk-UA"/>
        </w:rPr>
        <w:t>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результаті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інтеграції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результатів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розробок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науково-дослідного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інституту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досвіду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найстаршого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машинобудівного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підприємства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гірничо-шахтне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устаткування</w:t>
      </w:r>
      <w:r w:rsidR="009B59B6" w:rsidRPr="00477A19">
        <w:rPr>
          <w:noProof/>
          <w:sz w:val="28"/>
          <w:szCs w:val="28"/>
          <w:lang w:val="uk-UA"/>
        </w:rPr>
        <w:t>,</w:t>
      </w:r>
      <w:r w:rsidRPr="00477A19">
        <w:rPr>
          <w:noProof/>
          <w:sz w:val="28"/>
          <w:szCs w:val="28"/>
          <w:lang w:val="uk-UA"/>
        </w:rPr>
        <w:t xml:space="preserve"> що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випускається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="003E3398" w:rsidRPr="00477A19">
        <w:rPr>
          <w:noProof/>
          <w:sz w:val="28"/>
          <w:szCs w:val="28"/>
          <w:lang w:val="uk-UA"/>
        </w:rPr>
        <w:t>ВАТ «Донецькгірмаш»</w:t>
      </w:r>
      <w:r w:rsidR="009B59B6" w:rsidRPr="00477A19">
        <w:rPr>
          <w:noProof/>
          <w:sz w:val="28"/>
          <w:szCs w:val="28"/>
          <w:lang w:val="uk-UA"/>
        </w:rPr>
        <w:t xml:space="preserve">, </w:t>
      </w:r>
      <w:r w:rsidRPr="00477A19">
        <w:rPr>
          <w:noProof/>
          <w:sz w:val="28"/>
          <w:szCs w:val="28"/>
          <w:lang w:val="uk-UA"/>
        </w:rPr>
        <w:t>по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продуктивності</w:t>
      </w:r>
      <w:r w:rsidR="009B59B6" w:rsidRPr="00477A19">
        <w:rPr>
          <w:noProof/>
          <w:sz w:val="28"/>
          <w:szCs w:val="28"/>
          <w:lang w:val="uk-UA"/>
        </w:rPr>
        <w:t xml:space="preserve">, </w:t>
      </w:r>
      <w:r w:rsidRPr="00477A19">
        <w:rPr>
          <w:noProof/>
          <w:sz w:val="28"/>
          <w:szCs w:val="28"/>
          <w:lang w:val="uk-UA"/>
        </w:rPr>
        <w:t>ресурс</w:t>
      </w:r>
      <w:r w:rsidR="003E3583" w:rsidRPr="00477A19">
        <w:rPr>
          <w:noProof/>
          <w:sz w:val="28"/>
          <w:szCs w:val="28"/>
          <w:lang w:val="uk-UA"/>
        </w:rPr>
        <w:t>ам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безпеці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відповідає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сучасним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світовим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стандартам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гірничо-шахтного</w:t>
      </w:r>
      <w:r w:rsidR="009B59B6" w:rsidRPr="00477A19">
        <w:rPr>
          <w:noProof/>
          <w:sz w:val="28"/>
          <w:szCs w:val="28"/>
          <w:lang w:val="uk-UA"/>
        </w:rPr>
        <w:t xml:space="preserve"> </w:t>
      </w:r>
      <w:r w:rsidRPr="00477A19">
        <w:rPr>
          <w:noProof/>
          <w:sz w:val="28"/>
          <w:szCs w:val="28"/>
          <w:lang w:val="uk-UA"/>
        </w:rPr>
        <w:t>устаткування</w:t>
      </w:r>
      <w:r w:rsidR="009B59B6" w:rsidRPr="00477A19">
        <w:rPr>
          <w:noProof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Асортимент</w:t>
      </w:r>
      <w:r w:rsidR="009B59B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продукції</w:t>
      </w:r>
      <w:r w:rsidR="009B59B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3E339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наступний</w:t>
      </w:r>
      <w:r w:rsidR="009B59B6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єрне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землерийне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кар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рн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роторн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й </w:t>
      </w:r>
      <w:r w:rsidR="003E3398" w:rsidRPr="00FA5494">
        <w:rPr>
          <w:noProof/>
          <w:color w:val="000000"/>
          <w:sz w:val="28"/>
          <w:szCs w:val="28"/>
          <w:lang w:val="uk-UA"/>
        </w:rPr>
        <w:t>е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кскаватор </w:t>
      </w:r>
      <w:r w:rsidR="0062769E" w:rsidRPr="00FA5494">
        <w:rPr>
          <w:noProof/>
          <w:color w:val="000000"/>
          <w:sz w:val="28"/>
          <w:szCs w:val="28"/>
          <w:lang w:val="uk-UA"/>
        </w:rPr>
        <w:t>Е</w:t>
      </w:r>
      <w:r w:rsidR="009B59B6" w:rsidRPr="00FA5494">
        <w:rPr>
          <w:noProof/>
          <w:color w:val="000000"/>
          <w:sz w:val="28"/>
          <w:szCs w:val="28"/>
          <w:lang w:val="uk-UA"/>
        </w:rPr>
        <w:t>Р-1250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е</w:t>
      </w:r>
      <w:r w:rsidR="009B59B6" w:rsidRPr="00FA5494">
        <w:rPr>
          <w:noProof/>
          <w:color w:val="000000"/>
          <w:sz w:val="28"/>
          <w:szCs w:val="28"/>
          <w:lang w:val="uk-UA"/>
        </w:rPr>
        <w:t>кскаватор роторн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й </w:t>
      </w:r>
      <w:r w:rsidR="0062769E" w:rsidRPr="00FA5494">
        <w:rPr>
          <w:noProof/>
          <w:color w:val="000000"/>
          <w:sz w:val="28"/>
          <w:szCs w:val="28"/>
          <w:lang w:val="uk-UA"/>
        </w:rPr>
        <w:t>Е</w:t>
      </w:r>
      <w:r w:rsidR="009B59B6" w:rsidRPr="00FA5494">
        <w:rPr>
          <w:noProof/>
          <w:color w:val="000000"/>
          <w:sz w:val="28"/>
          <w:szCs w:val="28"/>
          <w:lang w:val="uk-UA"/>
        </w:rPr>
        <w:t>РП-1600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ар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рн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роторн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62769E" w:rsidRPr="00FA5494">
        <w:rPr>
          <w:noProof/>
          <w:color w:val="000000"/>
          <w:sz w:val="28"/>
          <w:szCs w:val="28"/>
          <w:lang w:val="uk-UA"/>
        </w:rPr>
        <w:t>й е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кскаватор </w:t>
      </w:r>
      <w:r w:rsidR="0062769E" w:rsidRPr="00FA5494">
        <w:rPr>
          <w:noProof/>
          <w:color w:val="000000"/>
          <w:sz w:val="28"/>
          <w:szCs w:val="28"/>
          <w:lang w:val="uk-UA"/>
        </w:rPr>
        <w:t>Е</w:t>
      </w:r>
      <w:r w:rsidR="009B59B6" w:rsidRPr="00FA5494">
        <w:rPr>
          <w:noProof/>
          <w:color w:val="000000"/>
          <w:sz w:val="28"/>
          <w:szCs w:val="28"/>
          <w:lang w:val="uk-UA"/>
        </w:rPr>
        <w:t>Р-630-11,5/1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о</w:t>
      </w:r>
      <w:r w:rsidR="009B59B6" w:rsidRPr="00FA5494">
        <w:rPr>
          <w:noProof/>
          <w:color w:val="000000"/>
          <w:sz w:val="28"/>
          <w:szCs w:val="28"/>
          <w:lang w:val="uk-UA"/>
        </w:rPr>
        <w:t>твало</w:t>
      </w:r>
      <w:r w:rsidR="003E3398" w:rsidRPr="00FA5494">
        <w:rPr>
          <w:noProof/>
          <w:color w:val="000000"/>
          <w:sz w:val="28"/>
          <w:szCs w:val="28"/>
          <w:lang w:val="uk-UA"/>
        </w:rPr>
        <w:t>створюв</w:t>
      </w:r>
      <w:r w:rsidRPr="00FA5494">
        <w:rPr>
          <w:noProof/>
          <w:color w:val="000000"/>
          <w:sz w:val="28"/>
          <w:szCs w:val="28"/>
          <w:lang w:val="uk-UA"/>
        </w:rPr>
        <w:t>ачі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ОШ 1,2-110/40-36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п</w:t>
      </w:r>
      <w:r w:rsidR="003E3398" w:rsidRPr="00FA5494">
        <w:rPr>
          <w:noProof/>
          <w:color w:val="000000"/>
          <w:sz w:val="28"/>
          <w:szCs w:val="28"/>
          <w:lang w:val="uk-UA"/>
        </w:rPr>
        <w:t>еревантажник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скребков</w:t>
      </w:r>
      <w:r w:rsidR="003E3398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КСД-27Ш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8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п</w:t>
      </w:r>
      <w:r w:rsidR="009B59B6" w:rsidRPr="00FA5494">
        <w:rPr>
          <w:noProof/>
          <w:color w:val="000000"/>
          <w:sz w:val="28"/>
          <w:szCs w:val="28"/>
          <w:lang w:val="uk-UA"/>
        </w:rPr>
        <w:t>ере</w:t>
      </w:r>
      <w:r w:rsidR="003E3398" w:rsidRPr="00FA5494">
        <w:rPr>
          <w:noProof/>
          <w:color w:val="000000"/>
          <w:sz w:val="28"/>
          <w:szCs w:val="28"/>
          <w:lang w:val="uk-UA"/>
        </w:rPr>
        <w:t>вантажник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П-1,2/(25+53)-21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Стаціонарне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шахтного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підйому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3A6CA0" w:rsidP="00F46003">
      <w:pPr>
        <w:numPr>
          <w:ilvl w:val="0"/>
          <w:numId w:val="9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ш</w:t>
      </w:r>
      <w:r w:rsidR="009B59B6" w:rsidRPr="00FA5494">
        <w:rPr>
          <w:noProof/>
          <w:color w:val="000000"/>
          <w:sz w:val="28"/>
          <w:szCs w:val="28"/>
          <w:lang w:val="uk-UA"/>
        </w:rPr>
        <w:t>ахтн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барабан</w:t>
      </w:r>
      <w:r w:rsidR="0062769E" w:rsidRPr="00FA5494">
        <w:rPr>
          <w:noProof/>
          <w:color w:val="000000"/>
          <w:sz w:val="28"/>
          <w:szCs w:val="28"/>
          <w:lang w:val="uk-UA"/>
        </w:rPr>
        <w:t xml:space="preserve">і </w:t>
      </w:r>
      <w:r w:rsidR="009B59B6" w:rsidRPr="00FA5494">
        <w:rPr>
          <w:noProof/>
          <w:color w:val="000000"/>
          <w:sz w:val="28"/>
          <w:szCs w:val="28"/>
          <w:lang w:val="uk-UA"/>
        </w:rPr>
        <w:t>п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д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мн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машин</w:t>
      </w:r>
      <w:r w:rsidR="0062769E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62769E" w:rsidRPr="00FA5494">
        <w:rPr>
          <w:noProof/>
          <w:color w:val="000000"/>
          <w:sz w:val="28"/>
          <w:szCs w:val="28"/>
          <w:lang w:val="uk-UA"/>
        </w:rPr>
        <w:t>з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62769E" w:rsidRPr="00FA5494">
        <w:rPr>
          <w:noProof/>
          <w:color w:val="000000"/>
          <w:sz w:val="28"/>
          <w:szCs w:val="28"/>
          <w:lang w:val="uk-UA"/>
        </w:rPr>
        <w:t>діаметром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барабана &lt;</w:t>
      </w:r>
      <w:r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9B59B6" w:rsidRPr="00FA5494">
        <w:rPr>
          <w:noProof/>
          <w:color w:val="000000"/>
          <w:sz w:val="28"/>
          <w:szCs w:val="28"/>
          <w:lang w:val="uk-UA"/>
        </w:rPr>
        <w:t>3</w:t>
      </w:r>
      <w:r w:rsidR="00A6712A" w:rsidRPr="00FA5494">
        <w:rPr>
          <w:noProof/>
          <w:color w:val="000000"/>
          <w:sz w:val="28"/>
          <w:szCs w:val="28"/>
          <w:lang w:val="uk-UA"/>
        </w:rPr>
        <w:t>м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9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ш</w:t>
      </w:r>
      <w:r w:rsidR="009B59B6" w:rsidRPr="00FA5494">
        <w:rPr>
          <w:noProof/>
          <w:color w:val="000000"/>
          <w:sz w:val="28"/>
          <w:szCs w:val="28"/>
          <w:lang w:val="uk-UA"/>
        </w:rPr>
        <w:t>ахтн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барабан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Pr="00FA5494">
        <w:rPr>
          <w:noProof/>
          <w:color w:val="000000"/>
          <w:sz w:val="28"/>
          <w:szCs w:val="28"/>
          <w:lang w:val="uk-UA"/>
        </w:rPr>
        <w:t>д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мн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машин</w:t>
      </w:r>
      <w:r w:rsidR="0062769E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62769E" w:rsidRPr="00FA5494">
        <w:rPr>
          <w:noProof/>
          <w:color w:val="000000"/>
          <w:sz w:val="28"/>
          <w:szCs w:val="28"/>
          <w:lang w:val="uk-UA"/>
        </w:rPr>
        <w:t>з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д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аметром барабана &gt;</w:t>
      </w:r>
      <w:r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9B59B6" w:rsidRPr="00FA5494">
        <w:rPr>
          <w:noProof/>
          <w:color w:val="000000"/>
          <w:sz w:val="28"/>
          <w:szCs w:val="28"/>
          <w:lang w:val="uk-UA"/>
        </w:rPr>
        <w:t>3м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3A6CA0" w:rsidP="00F46003">
      <w:pPr>
        <w:numPr>
          <w:ilvl w:val="0"/>
          <w:numId w:val="9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м</w:t>
      </w:r>
      <w:r w:rsidR="009B59B6" w:rsidRPr="00FA5494">
        <w:rPr>
          <w:noProof/>
          <w:color w:val="000000"/>
          <w:sz w:val="28"/>
          <w:szCs w:val="28"/>
          <w:lang w:val="uk-UA"/>
        </w:rPr>
        <w:t>ашин</w:t>
      </w:r>
      <w:r w:rsidR="0062769E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Pr="00FA5494">
        <w:rPr>
          <w:noProof/>
          <w:color w:val="000000"/>
          <w:sz w:val="28"/>
          <w:szCs w:val="28"/>
          <w:lang w:val="uk-UA"/>
        </w:rPr>
        <w:t>д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мн</w:t>
      </w:r>
      <w:r w:rsidR="0062769E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пере</w:t>
      </w:r>
      <w:r w:rsidRPr="00FA5494">
        <w:rPr>
          <w:noProof/>
          <w:color w:val="000000"/>
          <w:sz w:val="28"/>
          <w:szCs w:val="28"/>
          <w:lang w:val="uk-UA"/>
        </w:rPr>
        <w:t>сувні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прох</w:t>
      </w:r>
      <w:r w:rsidRPr="00477A19">
        <w:rPr>
          <w:noProof/>
          <w:color w:val="000000"/>
          <w:sz w:val="28"/>
          <w:szCs w:val="28"/>
          <w:lang w:val="uk-UA"/>
        </w:rPr>
        <w:t>ідницькі;</w:t>
      </w:r>
    </w:p>
    <w:p w:rsidR="009B59B6" w:rsidRPr="00477A19" w:rsidRDefault="003A6CA0" w:rsidP="00F46003">
      <w:pPr>
        <w:numPr>
          <w:ilvl w:val="0"/>
          <w:numId w:val="9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</w:t>
      </w:r>
      <w:r w:rsidR="00C4506A" w:rsidRPr="00FA5494">
        <w:rPr>
          <w:noProof/>
          <w:color w:val="000000"/>
          <w:sz w:val="28"/>
          <w:szCs w:val="28"/>
          <w:lang w:val="uk-UA"/>
        </w:rPr>
        <w:t>агатоканатні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Вентиляторні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установки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головного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провітрювання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D56DF3" w:rsidP="00F46003">
      <w:pPr>
        <w:numPr>
          <w:ilvl w:val="0"/>
          <w:numId w:val="10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вентилятор осе</w:t>
      </w:r>
      <w:r w:rsidR="009B59B6" w:rsidRPr="00FA5494">
        <w:rPr>
          <w:noProof/>
          <w:color w:val="000000"/>
          <w:sz w:val="28"/>
          <w:szCs w:val="28"/>
          <w:lang w:val="uk-UA"/>
        </w:rPr>
        <w:t>в</w:t>
      </w:r>
      <w:r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й ВО21П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0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в</w:t>
      </w:r>
      <w:r w:rsidR="00095FCF" w:rsidRPr="00FA5494">
        <w:rPr>
          <w:noProof/>
          <w:color w:val="000000"/>
          <w:sz w:val="28"/>
          <w:szCs w:val="28"/>
          <w:lang w:val="uk-UA"/>
        </w:rPr>
        <w:t>ентилятор центробі</w:t>
      </w:r>
      <w:r w:rsidR="009B59B6" w:rsidRPr="00FA5494">
        <w:rPr>
          <w:noProof/>
          <w:color w:val="000000"/>
          <w:sz w:val="28"/>
          <w:szCs w:val="28"/>
          <w:lang w:val="uk-UA"/>
        </w:rPr>
        <w:t>жн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«</w:t>
      </w:r>
      <w:r w:rsidR="00FB6FC1" w:rsidRPr="00FA5494">
        <w:rPr>
          <w:noProof/>
          <w:color w:val="000000"/>
          <w:sz w:val="28"/>
          <w:szCs w:val="28"/>
          <w:lang w:val="uk-UA"/>
        </w:rPr>
        <w:t>Північ</w:t>
      </w:r>
      <w:r w:rsidR="009B59B6" w:rsidRPr="00FA5494">
        <w:rPr>
          <w:noProof/>
          <w:color w:val="000000"/>
          <w:sz w:val="28"/>
          <w:szCs w:val="28"/>
          <w:lang w:val="uk-UA"/>
        </w:rPr>
        <w:t>» ВЦД-42,5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0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в</w:t>
      </w:r>
      <w:r w:rsidR="009B59B6" w:rsidRPr="00FA5494">
        <w:rPr>
          <w:noProof/>
          <w:color w:val="000000"/>
          <w:sz w:val="28"/>
          <w:szCs w:val="28"/>
          <w:lang w:val="uk-UA"/>
        </w:rPr>
        <w:t>ентилятор</w:t>
      </w:r>
      <w:r w:rsidR="00095FCF" w:rsidRPr="00FA5494">
        <w:rPr>
          <w:noProof/>
          <w:color w:val="000000"/>
          <w:sz w:val="28"/>
          <w:szCs w:val="28"/>
          <w:lang w:val="uk-UA"/>
        </w:rPr>
        <w:t>и центробі</w:t>
      </w:r>
      <w:r w:rsidR="009B59B6" w:rsidRPr="00FA5494">
        <w:rPr>
          <w:noProof/>
          <w:color w:val="000000"/>
          <w:sz w:val="28"/>
          <w:szCs w:val="28"/>
          <w:lang w:val="uk-UA"/>
        </w:rPr>
        <w:t>жн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ВЦД-47.5УМ, ВЦ-31.5М2, ВЦД-31.5М2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0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м</w:t>
      </w:r>
      <w:r w:rsidR="009B59B6" w:rsidRPr="00FA5494">
        <w:rPr>
          <w:noProof/>
          <w:color w:val="000000"/>
          <w:sz w:val="28"/>
          <w:szCs w:val="28"/>
          <w:lang w:val="uk-UA"/>
        </w:rPr>
        <w:t>ашин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Pr="00FA5494">
        <w:rPr>
          <w:noProof/>
          <w:color w:val="000000"/>
          <w:sz w:val="28"/>
          <w:szCs w:val="28"/>
          <w:lang w:val="uk-UA"/>
        </w:rPr>
        <w:t>вантажно</w:t>
      </w:r>
      <w:r w:rsidR="009B59B6" w:rsidRPr="00FA5494">
        <w:rPr>
          <w:noProof/>
          <w:color w:val="000000"/>
          <w:sz w:val="28"/>
          <w:szCs w:val="28"/>
          <w:lang w:val="uk-UA"/>
        </w:rPr>
        <w:t>-транспортн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ПД-8В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0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р</w:t>
      </w:r>
      <w:r w:rsidR="009B59B6" w:rsidRPr="00FA5494">
        <w:rPr>
          <w:noProof/>
          <w:color w:val="000000"/>
          <w:sz w:val="28"/>
          <w:szCs w:val="28"/>
          <w:lang w:val="uk-UA"/>
        </w:rPr>
        <w:t>едуктор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зубчат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095FCF" w:rsidRPr="00FA5494">
        <w:rPr>
          <w:noProof/>
          <w:color w:val="000000"/>
          <w:sz w:val="28"/>
          <w:szCs w:val="28"/>
          <w:lang w:val="uk-UA"/>
        </w:rPr>
        <w:t>циліндричні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шахтних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підйомів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D56DF3" w:rsidP="00F46003">
      <w:pPr>
        <w:numPr>
          <w:ilvl w:val="0"/>
          <w:numId w:val="11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лет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1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п</w:t>
      </w:r>
      <w:r w:rsidR="00095FCF" w:rsidRPr="00FA5494">
        <w:rPr>
          <w:noProof/>
          <w:color w:val="000000"/>
          <w:sz w:val="28"/>
          <w:szCs w:val="28"/>
          <w:lang w:val="uk-UA"/>
        </w:rPr>
        <w:t>арашути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1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</w:t>
      </w:r>
      <w:r w:rsidR="00095FCF" w:rsidRPr="00477A19">
        <w:rPr>
          <w:noProof/>
          <w:color w:val="000000"/>
          <w:sz w:val="28"/>
          <w:szCs w:val="28"/>
          <w:lang w:val="uk-UA"/>
        </w:rPr>
        <w:t>рилади підвісні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Лебідки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дки проходческ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передвижн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дки маневров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дки посадочн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дки </w:t>
      </w:r>
      <w:r w:rsidR="00C4506A" w:rsidRPr="00FA5494">
        <w:rPr>
          <w:noProof/>
          <w:color w:val="000000"/>
          <w:sz w:val="28"/>
          <w:szCs w:val="28"/>
          <w:lang w:val="uk-UA"/>
        </w:rPr>
        <w:t>скреперні</w:t>
      </w:r>
      <w:r w:rsidR="00095FCF" w:rsidRPr="00FA5494">
        <w:rPr>
          <w:noProof/>
          <w:color w:val="000000"/>
          <w:sz w:val="28"/>
          <w:szCs w:val="28"/>
          <w:lang w:val="uk-UA"/>
        </w:rPr>
        <w:t xml:space="preserve"> дво</w:t>
      </w:r>
      <w:r w:rsidR="009B59B6" w:rsidRPr="00FA5494">
        <w:rPr>
          <w:noProof/>
          <w:color w:val="000000"/>
          <w:sz w:val="28"/>
          <w:szCs w:val="28"/>
          <w:lang w:val="uk-UA"/>
        </w:rPr>
        <w:t>хбарабан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дка шахтна </w:t>
      </w:r>
      <w:r w:rsidR="00095FCF" w:rsidRPr="00FA5494">
        <w:rPr>
          <w:noProof/>
          <w:color w:val="000000"/>
          <w:sz w:val="28"/>
          <w:szCs w:val="28"/>
          <w:lang w:val="uk-UA"/>
        </w:rPr>
        <w:t>багато</w:t>
      </w:r>
      <w:r w:rsidR="009B59B6" w:rsidRPr="00FA5494">
        <w:rPr>
          <w:noProof/>
          <w:color w:val="000000"/>
          <w:sz w:val="28"/>
          <w:szCs w:val="28"/>
          <w:lang w:val="uk-UA"/>
        </w:rPr>
        <w:t>функц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ональна ЛШМ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л</w:t>
      </w:r>
      <w:r w:rsidR="009B59B6" w:rsidRPr="00FA5494">
        <w:rPr>
          <w:noProof/>
          <w:color w:val="000000"/>
          <w:sz w:val="28"/>
          <w:szCs w:val="28"/>
          <w:lang w:val="uk-UA"/>
        </w:rPr>
        <w:t>еб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дка ЛВ45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м</w:t>
      </w:r>
      <w:r w:rsidR="009B59B6" w:rsidRPr="00FA5494">
        <w:rPr>
          <w:noProof/>
          <w:color w:val="000000"/>
          <w:sz w:val="28"/>
          <w:szCs w:val="28"/>
          <w:lang w:val="uk-UA"/>
        </w:rPr>
        <w:t>аневрове уст</w:t>
      </w:r>
      <w:r w:rsidR="00095FCF" w:rsidRPr="00FA5494">
        <w:rPr>
          <w:noProof/>
          <w:color w:val="000000"/>
          <w:sz w:val="28"/>
          <w:szCs w:val="28"/>
          <w:lang w:val="uk-UA"/>
        </w:rPr>
        <w:t>аткування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МУ-12М2А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D56DF3" w:rsidP="00F46003">
      <w:pPr>
        <w:numPr>
          <w:ilvl w:val="0"/>
          <w:numId w:val="12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н</w:t>
      </w:r>
      <w:r w:rsidR="00095FCF" w:rsidRPr="00FA5494">
        <w:rPr>
          <w:noProof/>
          <w:color w:val="000000"/>
          <w:sz w:val="28"/>
          <w:szCs w:val="28"/>
          <w:lang w:val="uk-UA"/>
        </w:rPr>
        <w:t>асоси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FA5494">
        <w:rPr>
          <w:noProof/>
          <w:color w:val="000000"/>
          <w:sz w:val="28"/>
          <w:szCs w:val="28"/>
          <w:lang w:val="uk-UA"/>
        </w:rPr>
        <w:t>відцентрові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FA5494">
        <w:rPr>
          <w:noProof/>
          <w:color w:val="000000"/>
          <w:sz w:val="28"/>
          <w:szCs w:val="28"/>
          <w:lang w:val="uk-UA"/>
        </w:rPr>
        <w:t>шахтні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ЦНС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Конвеєри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шахтні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скребкові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скребков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КСД-29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скребков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КСД-27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єр шахтни</w:t>
      </w:r>
      <w:r w:rsidR="009B59B6" w:rsidRPr="00FA5494">
        <w:rPr>
          <w:noProof/>
          <w:color w:val="000000"/>
          <w:sz w:val="28"/>
          <w:szCs w:val="28"/>
          <w:lang w:val="uk-UA"/>
        </w:rPr>
        <w:t>й скребков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й </w:t>
      </w:r>
      <w:r w:rsidR="00095FCF" w:rsidRPr="00FA5494">
        <w:rPr>
          <w:noProof/>
          <w:color w:val="000000"/>
          <w:sz w:val="28"/>
          <w:szCs w:val="28"/>
          <w:lang w:val="uk-UA"/>
        </w:rPr>
        <w:t>з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боково</w:t>
      </w:r>
      <w:r w:rsidR="00095FCF" w:rsidRPr="00FA5494">
        <w:rPr>
          <w:noProof/>
          <w:color w:val="000000"/>
          <w:sz w:val="28"/>
          <w:szCs w:val="28"/>
          <w:lang w:val="uk-UA"/>
        </w:rPr>
        <w:t>ю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р</w:t>
      </w:r>
      <w:r w:rsidR="00095FCF" w:rsidRPr="00FA5494">
        <w:rPr>
          <w:noProof/>
          <w:color w:val="000000"/>
          <w:sz w:val="28"/>
          <w:szCs w:val="28"/>
          <w:lang w:val="uk-UA"/>
        </w:rPr>
        <w:t>о</w:t>
      </w:r>
      <w:r w:rsidR="009B59B6" w:rsidRPr="00FA5494">
        <w:rPr>
          <w:noProof/>
          <w:color w:val="000000"/>
          <w:sz w:val="28"/>
          <w:szCs w:val="28"/>
          <w:lang w:val="uk-UA"/>
        </w:rPr>
        <w:t>згрузко</w:t>
      </w:r>
      <w:r w:rsidR="00095FCF" w:rsidRPr="00FA5494">
        <w:rPr>
          <w:noProof/>
          <w:color w:val="000000"/>
          <w:sz w:val="28"/>
          <w:szCs w:val="28"/>
          <w:lang w:val="uk-UA"/>
        </w:rPr>
        <w:t>ю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КСД-27Б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р </w:t>
      </w:r>
      <w:r w:rsidR="00C4506A" w:rsidRPr="00FA5494">
        <w:rPr>
          <w:noProof/>
          <w:color w:val="000000"/>
          <w:sz w:val="28"/>
          <w:szCs w:val="28"/>
          <w:lang w:val="uk-UA"/>
        </w:rPr>
        <w:t>шахтний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FA5494">
        <w:rPr>
          <w:noProof/>
          <w:color w:val="000000"/>
          <w:sz w:val="28"/>
          <w:szCs w:val="28"/>
          <w:lang w:val="uk-UA"/>
        </w:rPr>
        <w:t>скребковий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КСД-26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скребков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СПЦ 26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0E4FA2" w:rsidP="00F46003">
      <w:pPr>
        <w:numPr>
          <w:ilvl w:val="0"/>
          <w:numId w:val="13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скребков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>й одно</w:t>
      </w:r>
      <w:r w:rsidR="00095FCF" w:rsidRPr="00FA5494">
        <w:rPr>
          <w:noProof/>
          <w:color w:val="000000"/>
          <w:sz w:val="28"/>
          <w:szCs w:val="28"/>
          <w:lang w:val="uk-UA"/>
        </w:rPr>
        <w:t>швидкісний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СП36 (в </w:t>
      </w:r>
      <w:r w:rsidR="00095FCF" w:rsidRPr="00FA5494">
        <w:rPr>
          <w:noProof/>
          <w:color w:val="000000"/>
          <w:sz w:val="28"/>
          <w:szCs w:val="28"/>
          <w:lang w:val="uk-UA"/>
        </w:rPr>
        <w:t>розробці</w:t>
      </w:r>
      <w:r w:rsidR="009B59B6" w:rsidRPr="00FA5494">
        <w:rPr>
          <w:noProof/>
          <w:color w:val="000000"/>
          <w:sz w:val="28"/>
          <w:szCs w:val="28"/>
          <w:lang w:val="uk-UA"/>
        </w:rPr>
        <w:t>)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Конвеєр</w:t>
      </w:r>
      <w:r w:rsidR="00095FCF" w:rsidRPr="00477A19">
        <w:rPr>
          <w:noProof/>
          <w:color w:val="000000"/>
          <w:sz w:val="28"/>
          <w:szCs w:val="28"/>
          <w:lang w:val="uk-UA"/>
        </w:rPr>
        <w:t>и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єрні</w:t>
      </w:r>
      <w:r w:rsidR="004A371F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0E4FA2" w:rsidP="00F46003">
      <w:pPr>
        <w:numPr>
          <w:ilvl w:val="0"/>
          <w:numId w:val="14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єри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095FCF" w:rsidRPr="00FA5494">
        <w:rPr>
          <w:noProof/>
          <w:color w:val="000000"/>
          <w:sz w:val="28"/>
          <w:szCs w:val="28"/>
          <w:lang w:val="uk-UA"/>
        </w:rPr>
        <w:t>стрічкові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кар</w:t>
      </w:r>
      <w:r w:rsidR="00265438" w:rsidRPr="00FA5494">
        <w:rPr>
          <w:noProof/>
          <w:color w:val="000000"/>
          <w:sz w:val="28"/>
          <w:szCs w:val="28"/>
          <w:lang w:val="uk-UA"/>
        </w:rPr>
        <w:t>’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Конвеєри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шахтні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стрічков</w:t>
      </w:r>
      <w:r w:rsidR="00095FCF" w:rsidRPr="00477A19">
        <w:rPr>
          <w:noProof/>
          <w:color w:val="000000"/>
          <w:sz w:val="28"/>
          <w:szCs w:val="28"/>
          <w:lang w:val="uk-UA"/>
        </w:rPr>
        <w:t>і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стаціонарні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штрекові</w:t>
      </w:r>
      <w:r w:rsidR="005D74CC" w:rsidRPr="00477A19">
        <w:rPr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5D74CC" w:rsidP="00F46003">
      <w:pPr>
        <w:numPr>
          <w:ilvl w:val="0"/>
          <w:numId w:val="15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к</w:t>
      </w:r>
      <w:r w:rsidR="009B59B6" w:rsidRPr="00FA5494">
        <w:rPr>
          <w:noProof/>
          <w:color w:val="000000"/>
          <w:sz w:val="28"/>
          <w:szCs w:val="28"/>
          <w:lang w:val="uk-UA"/>
        </w:rPr>
        <w:t>онве</w:t>
      </w:r>
      <w:r w:rsidR="00095FCF" w:rsidRPr="00FA5494">
        <w:rPr>
          <w:noProof/>
          <w:color w:val="000000"/>
          <w:sz w:val="28"/>
          <w:szCs w:val="28"/>
          <w:lang w:val="uk-UA"/>
        </w:rPr>
        <w:t>є</w:t>
      </w:r>
      <w:r w:rsidR="009B59B6" w:rsidRPr="00FA5494">
        <w:rPr>
          <w:noProof/>
          <w:color w:val="000000"/>
          <w:sz w:val="28"/>
          <w:szCs w:val="28"/>
          <w:lang w:val="uk-UA"/>
        </w:rPr>
        <w:t>р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шахтн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 xml:space="preserve"> </w:t>
      </w:r>
      <w:r w:rsidR="00095FCF" w:rsidRPr="00FA5494">
        <w:rPr>
          <w:noProof/>
          <w:color w:val="000000"/>
          <w:sz w:val="28"/>
          <w:szCs w:val="28"/>
          <w:lang w:val="uk-UA"/>
        </w:rPr>
        <w:t>стрічкові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5D74CC" w:rsidP="00F46003">
      <w:pPr>
        <w:numPr>
          <w:ilvl w:val="0"/>
          <w:numId w:val="15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м</w:t>
      </w:r>
      <w:r w:rsidR="009B59B6" w:rsidRPr="00FA5494">
        <w:rPr>
          <w:noProof/>
          <w:color w:val="000000"/>
          <w:sz w:val="28"/>
          <w:szCs w:val="28"/>
          <w:lang w:val="uk-UA"/>
        </w:rPr>
        <w:t>аг</w:t>
      </w:r>
      <w:r w:rsidR="00095FCF" w:rsidRPr="00FA5494">
        <w:rPr>
          <w:noProof/>
          <w:color w:val="000000"/>
          <w:sz w:val="28"/>
          <w:szCs w:val="28"/>
          <w:lang w:val="uk-UA"/>
        </w:rPr>
        <w:t>і</w:t>
      </w:r>
      <w:r w:rsidR="009B59B6" w:rsidRPr="00FA5494">
        <w:rPr>
          <w:noProof/>
          <w:color w:val="000000"/>
          <w:sz w:val="28"/>
          <w:szCs w:val="28"/>
          <w:lang w:val="uk-UA"/>
        </w:rPr>
        <w:t>стральн</w:t>
      </w:r>
      <w:r w:rsidR="00095FCF" w:rsidRPr="00FA5494">
        <w:rPr>
          <w:noProof/>
          <w:color w:val="000000"/>
          <w:sz w:val="28"/>
          <w:szCs w:val="28"/>
          <w:lang w:val="uk-UA"/>
        </w:rPr>
        <w:t>і конвеє</w:t>
      </w:r>
      <w:r w:rsidR="009B59B6" w:rsidRPr="00FA5494">
        <w:rPr>
          <w:noProof/>
          <w:color w:val="000000"/>
          <w:sz w:val="28"/>
          <w:szCs w:val="28"/>
          <w:lang w:val="uk-UA"/>
        </w:rPr>
        <w:t>р</w:t>
      </w:r>
      <w:r w:rsidR="00095FCF" w:rsidRPr="00FA5494">
        <w:rPr>
          <w:noProof/>
          <w:color w:val="000000"/>
          <w:sz w:val="28"/>
          <w:szCs w:val="28"/>
          <w:lang w:val="uk-UA"/>
        </w:rPr>
        <w:t>и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9B59B6" w:rsidP="00F46003">
      <w:pPr>
        <w:spacing w:line="360" w:lineRule="auto"/>
        <w:ind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</w:t>
      </w:r>
      <w:r w:rsidR="00095FCF" w:rsidRPr="00477A19">
        <w:rPr>
          <w:noProof/>
          <w:color w:val="000000"/>
          <w:sz w:val="28"/>
          <w:szCs w:val="28"/>
          <w:lang w:val="uk-UA"/>
        </w:rPr>
        <w:t>а</w:t>
      </w:r>
      <w:r w:rsidR="004A371F" w:rsidRPr="00477A19">
        <w:rPr>
          <w:noProof/>
          <w:color w:val="000000"/>
          <w:sz w:val="28"/>
          <w:szCs w:val="28"/>
          <w:lang w:val="uk-UA"/>
        </w:rPr>
        <w:t>фт</w:t>
      </w:r>
      <w:r w:rsidR="00095FCF" w:rsidRPr="00477A19">
        <w:rPr>
          <w:noProof/>
          <w:color w:val="000000"/>
          <w:sz w:val="28"/>
          <w:szCs w:val="28"/>
          <w:lang w:val="uk-UA"/>
        </w:rPr>
        <w:t>о</w:t>
      </w:r>
      <w:r w:rsidR="004A371F" w:rsidRPr="00477A19">
        <w:rPr>
          <w:noProof/>
          <w:color w:val="000000"/>
          <w:sz w:val="28"/>
          <w:szCs w:val="28"/>
          <w:lang w:val="uk-UA"/>
        </w:rPr>
        <w:t>газо</w:t>
      </w:r>
      <w:r w:rsidR="00FB6FC1" w:rsidRPr="00477A19">
        <w:rPr>
          <w:noProof/>
          <w:color w:val="000000"/>
          <w:sz w:val="28"/>
          <w:szCs w:val="28"/>
          <w:lang w:val="uk-UA"/>
        </w:rPr>
        <w:t>з</w:t>
      </w:r>
      <w:r w:rsidR="004A371F" w:rsidRPr="00477A19">
        <w:rPr>
          <w:noProof/>
          <w:color w:val="000000"/>
          <w:sz w:val="28"/>
          <w:szCs w:val="28"/>
          <w:lang w:val="uk-UA"/>
        </w:rPr>
        <w:t>доб</w:t>
      </w:r>
      <w:r w:rsidR="00095FCF" w:rsidRPr="00477A19">
        <w:rPr>
          <w:noProof/>
          <w:color w:val="000000"/>
          <w:sz w:val="28"/>
          <w:szCs w:val="28"/>
          <w:lang w:val="uk-UA"/>
        </w:rPr>
        <w:t>и</w:t>
      </w:r>
      <w:r w:rsidR="004A371F" w:rsidRPr="00477A19">
        <w:rPr>
          <w:noProof/>
          <w:color w:val="000000"/>
          <w:sz w:val="28"/>
          <w:szCs w:val="28"/>
          <w:lang w:val="uk-UA"/>
        </w:rPr>
        <w:t>ч:</w:t>
      </w:r>
    </w:p>
    <w:p w:rsidR="009B59B6" w:rsidRPr="00477A19" w:rsidRDefault="005D74CC" w:rsidP="00F46003">
      <w:pPr>
        <w:numPr>
          <w:ilvl w:val="0"/>
          <w:numId w:val="16"/>
        </w:numPr>
        <w:spacing w:line="360" w:lineRule="auto"/>
        <w:ind w:left="0" w:firstLine="709"/>
        <w:jc w:val="both"/>
        <w:textAlignment w:val="top"/>
        <w:rPr>
          <w:noProof/>
          <w:color w:val="000000"/>
          <w:sz w:val="28"/>
          <w:szCs w:val="28"/>
          <w:lang w:val="uk-UA"/>
        </w:rPr>
      </w:pPr>
      <w:r w:rsidRPr="00FA5494">
        <w:rPr>
          <w:noProof/>
          <w:color w:val="000000"/>
          <w:sz w:val="28"/>
          <w:szCs w:val="28"/>
          <w:lang w:val="uk-UA"/>
        </w:rPr>
        <w:t>с</w:t>
      </w:r>
      <w:r w:rsidR="009B59B6" w:rsidRPr="00FA5494">
        <w:rPr>
          <w:noProof/>
          <w:color w:val="000000"/>
          <w:sz w:val="28"/>
          <w:szCs w:val="28"/>
          <w:lang w:val="uk-UA"/>
        </w:rPr>
        <w:t>танок-качалка</w:t>
      </w:r>
      <w:r w:rsidR="004A371F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</w:t>
      </w:r>
      <w:r w:rsidR="005D74CC" w:rsidRPr="00477A19">
        <w:rPr>
          <w:noProof/>
          <w:color w:val="000000"/>
          <w:sz w:val="28"/>
          <w:szCs w:val="28"/>
          <w:lang w:val="uk-UA"/>
        </w:rPr>
        <w:t>ний роторний екскаватор ЕР-1250</w:t>
      </w:r>
      <w:r w:rsidR="004A371F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призначений для видобутку кам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ян</w:t>
      </w:r>
      <w:r w:rsidR="002C674E" w:rsidRPr="00477A19">
        <w:rPr>
          <w:noProof/>
          <w:color w:val="000000"/>
          <w:sz w:val="28"/>
          <w:szCs w:val="28"/>
          <w:lang w:val="uk-UA"/>
        </w:rPr>
        <w:t>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і міцн</w:t>
      </w:r>
      <w:r w:rsidR="002C674E" w:rsidRPr="00477A19">
        <w:rPr>
          <w:noProof/>
          <w:color w:val="000000"/>
          <w:sz w:val="28"/>
          <w:szCs w:val="28"/>
          <w:lang w:val="uk-UA"/>
        </w:rPr>
        <w:t>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бур</w:t>
      </w:r>
      <w:r w:rsidR="002C674E" w:rsidRPr="00477A19">
        <w:rPr>
          <w:noProof/>
          <w:color w:val="000000"/>
          <w:sz w:val="28"/>
          <w:szCs w:val="28"/>
          <w:lang w:val="uk-UA"/>
        </w:rPr>
        <w:t>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вугіл</w:t>
      </w:r>
      <w:r w:rsidR="002C674E" w:rsidRPr="00477A19">
        <w:rPr>
          <w:noProof/>
          <w:color w:val="000000"/>
          <w:sz w:val="28"/>
          <w:szCs w:val="28"/>
          <w:lang w:val="uk-UA"/>
        </w:rPr>
        <w:t>ля</w:t>
      </w:r>
      <w:r w:rsidRPr="00477A19">
        <w:rPr>
          <w:noProof/>
          <w:color w:val="000000"/>
          <w:sz w:val="28"/>
          <w:szCs w:val="28"/>
          <w:lang w:val="uk-UA"/>
        </w:rPr>
        <w:t xml:space="preserve"> на відкритих розробках.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Забезпечує навантаження </w:t>
      </w:r>
      <w:r w:rsidR="00FB6FC1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>кскавировано</w:t>
      </w:r>
      <w:r w:rsidR="00FB6FC1" w:rsidRPr="00477A19">
        <w:rPr>
          <w:noProof/>
          <w:color w:val="000000"/>
          <w:sz w:val="28"/>
          <w:szCs w:val="28"/>
          <w:lang w:val="uk-UA"/>
        </w:rPr>
        <w:t>ї</w:t>
      </w:r>
      <w:r w:rsidRPr="00477A19">
        <w:rPr>
          <w:noProof/>
          <w:color w:val="000000"/>
          <w:sz w:val="28"/>
          <w:szCs w:val="28"/>
          <w:lang w:val="uk-UA"/>
        </w:rPr>
        <w:t xml:space="preserve"> гірської маси в залізничний або автомобільний транспорт.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Екскаватор ЕР-1250-17/1Ц оснащений робочим органом з відцентровим розвантаженням.</w:t>
      </w:r>
      <w:r w:rsidR="00844BA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Технічні характеристики кар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єрного роторного екскаватора ЕР-1250 представлені в табл</w:t>
      </w:r>
      <w:r w:rsidR="005D74CC" w:rsidRPr="00477A19">
        <w:rPr>
          <w:noProof/>
          <w:color w:val="000000"/>
          <w:sz w:val="28"/>
          <w:szCs w:val="28"/>
          <w:lang w:val="uk-UA"/>
        </w:rPr>
        <w:t xml:space="preserve">иці </w:t>
      </w:r>
      <w:r w:rsidRPr="00477A19">
        <w:rPr>
          <w:noProof/>
          <w:color w:val="000000"/>
          <w:sz w:val="28"/>
          <w:szCs w:val="28"/>
          <w:lang w:val="uk-UA"/>
        </w:rPr>
        <w:t>2.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Екскаватор роторний ЕРП-1600 призначений для виїмки кам’яних і міцних бурих вугіль на відкритих розробках. Забезпечує навантаження екскавированої гірської маси в залізничний або автомобільний транспорт. Екскаватор ЕРП-1600-20/ЦМ оснащений робочим органом відцентрового типу. Технічні характеристики екскаватора роторного ЕРП-1600 представлені в таблиці 3.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Отвалостворювач ОШ 1,2-110/40-36 – повновідхила машина безперервної дії на крокуючому ходу з взаємоневідхільними в плані стрілами. Призначена для верхнього і нижнього відсипання відвалів.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Шахтні барабанні піднімальні машини з діаметром барабана понад 3 м призначені для підйому і спуска людей і вантажів по вертикальних стовбурах і похилих гірських виробленнях.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Вентилятор відцентровий «Північ» ВЦД-42,5 забезпечує високу економічність роботи в широкому діапазоні вентиляційних режимів, що значно відрізняються від оптимальних, що досягається застосуванням системи регулювання частоти обертання електродвигуна, виконаної за схемою асинхронного каскаду. Вентилятори поставляються як з комплектом засобів реверсування і переключення повітряного струменя (КСРП), так і без нього.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Таблиця 2.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Технічні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характеристики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єрного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роторного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екскаватора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ЕР</w:t>
      </w:r>
      <w:r w:rsidR="009B59B6" w:rsidRPr="00477A19">
        <w:rPr>
          <w:noProof/>
          <w:color w:val="000000"/>
          <w:sz w:val="28"/>
          <w:szCs w:val="28"/>
          <w:lang w:val="uk-UA"/>
        </w:rPr>
        <w:t>-1250</w:t>
      </w:r>
      <w:r w:rsidR="00A6712A" w:rsidRPr="00477A19">
        <w:rPr>
          <w:noProof/>
          <w:color w:val="000000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6242"/>
        <w:gridCol w:w="1679"/>
        <w:gridCol w:w="1650"/>
      </w:tblGrid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Параметр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ЕР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-1250</w:t>
            </w:r>
            <w:r w:rsidR="00A6712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17/1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,5</w:t>
            </w:r>
            <w:r w:rsidR="00A6712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(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розкривний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або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з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доб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и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чн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и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й)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ЕР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-1250</w:t>
            </w:r>
            <w:r w:rsidR="00A6712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17/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1-Ц</w:t>
            </w:r>
            <w:r w:rsidR="00A6712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(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з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доб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и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ч</w:t>
            </w:r>
            <w:r w:rsidR="00FB6FC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ни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й)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Максимальна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теоретична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продуктивність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FB6FC1" w:rsidRPr="00FA5494">
              <w:rPr>
                <w:noProof/>
                <w:sz w:val="20"/>
                <w:szCs w:val="28"/>
                <w:lang w:val="uk-UA"/>
              </w:rPr>
              <w:t>щодо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розпушеній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масі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  <w:r w:rsidR="009B59B6" w:rsidRPr="00FA5494">
              <w:rPr>
                <w:noProof/>
                <w:sz w:val="20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2100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2300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Висота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17,0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17,0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Глибина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1,50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1,0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Ширина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заходки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заданій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висоті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24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24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Максимальний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радіус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24,4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27,55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Радіус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розвантаження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22,6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22,6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Потужність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приводу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="00FB6FC1" w:rsidRPr="00FA5494">
              <w:rPr>
                <w:noProof/>
                <w:sz w:val="20"/>
                <w:szCs w:val="28"/>
                <w:lang w:val="uk-UA"/>
              </w:rPr>
              <w:t>кВт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315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500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Швидкість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пересування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екскаватора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sz w:val="20"/>
                <w:szCs w:val="28"/>
                <w:lang w:val="uk-UA"/>
              </w:rPr>
              <w:t>м/ч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315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315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Припустимий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ухил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робочої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площадки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sz w:val="20"/>
                <w:szCs w:val="28"/>
                <w:lang w:val="uk-UA"/>
              </w:rPr>
              <w:t>результуючий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) </w:t>
            </w:r>
            <w:r w:rsidRPr="00FA5494">
              <w:rPr>
                <w:noProof/>
                <w:sz w:val="20"/>
                <w:szCs w:val="28"/>
                <w:lang w:val="uk-UA"/>
              </w:rPr>
              <w:t>градус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:</w:t>
            </w:r>
          </w:p>
        </w:tc>
      </w:tr>
      <w:tr w:rsidR="00A6712A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A6712A" w:rsidRPr="00FA5494" w:rsidRDefault="00FB6FC1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ри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роботі</w:t>
            </w:r>
          </w:p>
        </w:tc>
        <w:tc>
          <w:tcPr>
            <w:tcW w:w="877" w:type="pct"/>
            <w:shd w:val="clear" w:color="auto" w:fill="auto"/>
          </w:tcPr>
          <w:p w:rsidR="00A6712A" w:rsidRPr="00FA5494" w:rsidRDefault="00A6712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3,00</w:t>
            </w:r>
          </w:p>
        </w:tc>
        <w:tc>
          <w:tcPr>
            <w:tcW w:w="862" w:type="pct"/>
            <w:shd w:val="clear" w:color="auto" w:fill="auto"/>
          </w:tcPr>
          <w:p w:rsidR="00A6712A" w:rsidRPr="00FA5494" w:rsidRDefault="00A6712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3,000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FB6FC1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пересуванні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Середній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питомий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тиск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ґрунт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МПа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0,13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0,134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Приєднувальна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потужність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високовольтного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електроустаткування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="00FB6FC1" w:rsidRPr="00FA5494">
              <w:rPr>
                <w:noProof/>
                <w:sz w:val="20"/>
                <w:szCs w:val="28"/>
                <w:lang w:val="uk-UA"/>
              </w:rPr>
              <w:t>кВт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1063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1278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Маса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екскаватора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sz w:val="20"/>
                <w:szCs w:val="28"/>
                <w:lang w:val="uk-UA"/>
              </w:rPr>
              <w:t>без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запасних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частин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змащення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),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т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675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700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261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Діаметр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877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6,4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0</w:t>
            </w:r>
          </w:p>
        </w:tc>
        <w:tc>
          <w:tcPr>
            <w:tcW w:w="862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4</w:t>
            </w:r>
            <w:r w:rsidR="00A6712A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</w:tbl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Машина вантажно-транспортна ПД-8В призначена для навантаження і транспортування відбитої вибухом гірської маси в підземних умовах, не небезпечних щодо газу і пилу, і являє собою ковшовий фронтальний навантажувач, що зачерпує ковшем гірську масу зі штабеля для навантаження її в кузов транспортного засобу, або транспортування в ковші до рудоспуску.</w:t>
      </w:r>
    </w:p>
    <w:p w:rsidR="00FC491E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Парашути шахтні для клітей призначені для утримання і плавної зупинки кліти у випадку обриву головного каната або підвісного пристрою на одноканатних підйомах вертикальних стовбурів шахт вугільної і гірничорудної промисловості. Можуть експлуатуватися зі статичним навантаженням до 30 т. на одноканатних підйомах вертикальних стовбурів шахт глибиною до 900 м, при швидкості руху до 12 м/с, незалежно від типу і розташування провідників.</w:t>
      </w:r>
    </w:p>
    <w:p w:rsidR="0090671B" w:rsidRPr="00477A19" w:rsidRDefault="0090671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Таблиця 3.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Технічні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характеристики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екскаватора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роторного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2C674E" w:rsidRPr="00477A19">
        <w:rPr>
          <w:noProof/>
          <w:color w:val="000000"/>
          <w:sz w:val="28"/>
          <w:szCs w:val="28"/>
          <w:lang w:val="uk-UA"/>
        </w:rPr>
        <w:t>Е</w:t>
      </w:r>
      <w:r w:rsidR="009B59B6" w:rsidRPr="00477A19">
        <w:rPr>
          <w:noProof/>
          <w:color w:val="000000"/>
          <w:sz w:val="28"/>
          <w:szCs w:val="28"/>
          <w:lang w:val="uk-UA"/>
        </w:rPr>
        <w:t>РП-1600</w:t>
      </w:r>
      <w:r w:rsidR="0090671B" w:rsidRPr="00477A19">
        <w:rPr>
          <w:noProof/>
          <w:color w:val="000000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7083"/>
        <w:gridCol w:w="1244"/>
        <w:gridCol w:w="1244"/>
      </w:tblGrid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Параметр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FB6FC1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РП1</w:t>
            </w:r>
            <w:r w:rsidR="0090671B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600</w:t>
            </w:r>
            <w:r w:rsidR="0090671B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18/1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,6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FB6FC1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РП</w:t>
            </w:r>
            <w:r w:rsidR="0090671B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B59B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1600</w:t>
            </w:r>
            <w:r w:rsidR="0090671B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20/2ЦМ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Максимальна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теоретична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продуктивність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по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розпушеній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масі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  <w:r w:rsidR="009B59B6" w:rsidRPr="00FA5494">
              <w:rPr>
                <w:noProof/>
                <w:sz w:val="20"/>
                <w:szCs w:val="28"/>
                <w:vertAlign w:val="superscript"/>
                <w:lang w:val="uk-UA"/>
              </w:rPr>
              <w:t>3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3150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3350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Висота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18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21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Глибина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1,6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Ширина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заходки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заданій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висоті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27,5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36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Максимальний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радіус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копання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26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33,9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Радіус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розвантаження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24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24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Потужність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приводу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sz w:val="20"/>
                <w:szCs w:val="28"/>
                <w:lang w:val="uk-UA"/>
              </w:rPr>
              <w:t>квт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500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630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Швидкість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пересування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екскаватора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sz w:val="20"/>
                <w:szCs w:val="28"/>
                <w:lang w:val="uk-UA"/>
              </w:rPr>
              <w:t>м/ч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330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300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5000" w:type="pct"/>
            <w:gridSpan w:val="3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Припустимий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ухил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робочої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площадки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sz w:val="20"/>
                <w:szCs w:val="28"/>
                <w:lang w:val="uk-UA"/>
              </w:rPr>
              <w:t>результуючий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) </w:t>
            </w:r>
            <w:r w:rsidRPr="00FA5494">
              <w:rPr>
                <w:noProof/>
                <w:sz w:val="20"/>
                <w:szCs w:val="28"/>
                <w:lang w:val="uk-UA"/>
              </w:rPr>
              <w:t>градус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:</w:t>
            </w:r>
          </w:p>
        </w:tc>
      </w:tr>
      <w:tr w:rsidR="0090671B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0671B" w:rsidRPr="00FA5494" w:rsidRDefault="00FB6FC1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ри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роботі</w:t>
            </w:r>
          </w:p>
        </w:tc>
        <w:tc>
          <w:tcPr>
            <w:tcW w:w="650" w:type="pct"/>
            <w:shd w:val="clear" w:color="auto" w:fill="auto"/>
          </w:tcPr>
          <w:p w:rsidR="0090671B" w:rsidRPr="00FA5494" w:rsidRDefault="0090671B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3,000</w:t>
            </w:r>
          </w:p>
        </w:tc>
        <w:tc>
          <w:tcPr>
            <w:tcW w:w="650" w:type="pct"/>
            <w:shd w:val="clear" w:color="auto" w:fill="auto"/>
          </w:tcPr>
          <w:p w:rsidR="0090671B" w:rsidRPr="00FA5494" w:rsidRDefault="0090671B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3,000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FB6FC1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ри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sz w:val="20"/>
                <w:szCs w:val="28"/>
                <w:lang w:val="uk-UA"/>
              </w:rPr>
              <w:t>пересуванні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5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Середній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питомий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тиск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ґрунт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МПа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0,146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0,147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Приєднувальна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потужність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високовольтного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електроустаткування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sz w:val="20"/>
                <w:szCs w:val="28"/>
                <w:lang w:val="uk-UA"/>
              </w:rPr>
              <w:t>квт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2250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1680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Маса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екскаватора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sz w:val="20"/>
                <w:szCs w:val="28"/>
                <w:lang w:val="uk-UA"/>
              </w:rPr>
              <w:t>без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запасних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частин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і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змащення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), т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1090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1080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  <w:tr w:rsidR="009B59B6" w:rsidRPr="00FA5494" w:rsidTr="00FA5494">
        <w:trPr>
          <w:trHeight w:val="23"/>
        </w:trPr>
        <w:tc>
          <w:tcPr>
            <w:tcW w:w="3700" w:type="pct"/>
            <w:shd w:val="clear" w:color="auto" w:fill="auto"/>
          </w:tcPr>
          <w:p w:rsidR="009B59B6" w:rsidRPr="00FA5494" w:rsidRDefault="00C4506A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Діаметр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sz w:val="20"/>
                <w:szCs w:val="28"/>
                <w:lang w:val="uk-UA"/>
              </w:rPr>
              <w:t>ротора</w:t>
            </w:r>
            <w:r w:rsidR="009B59B6" w:rsidRPr="00FA5494">
              <w:rPr>
                <w:noProof/>
                <w:sz w:val="20"/>
                <w:szCs w:val="28"/>
                <w:lang w:val="uk-UA"/>
              </w:rPr>
              <w:t>, м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7,2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00</w:t>
            </w:r>
          </w:p>
        </w:tc>
        <w:tc>
          <w:tcPr>
            <w:tcW w:w="650" w:type="pct"/>
            <w:shd w:val="clear" w:color="auto" w:fill="auto"/>
          </w:tcPr>
          <w:p w:rsidR="009B59B6" w:rsidRPr="00FA5494" w:rsidRDefault="009B59B6" w:rsidP="00FA5494">
            <w:pPr>
              <w:pStyle w:val="a6"/>
              <w:spacing w:before="0" w:beforeAutospacing="0" w:after="0" w:afterAutospacing="0" w:line="360" w:lineRule="auto"/>
              <w:jc w:val="both"/>
              <w:rPr>
                <w:noProof/>
                <w:sz w:val="20"/>
                <w:szCs w:val="28"/>
                <w:lang w:val="uk-UA"/>
              </w:rPr>
            </w:pPr>
            <w:r w:rsidRPr="00FA5494">
              <w:rPr>
                <w:noProof/>
                <w:sz w:val="20"/>
                <w:szCs w:val="28"/>
                <w:lang w:val="uk-UA"/>
              </w:rPr>
              <w:t>4</w:t>
            </w:r>
            <w:r w:rsidR="0090671B" w:rsidRPr="00FA5494">
              <w:rPr>
                <w:noProof/>
                <w:sz w:val="20"/>
                <w:szCs w:val="28"/>
                <w:lang w:val="uk-UA"/>
              </w:rPr>
              <w:t>,000</w:t>
            </w:r>
          </w:p>
        </w:tc>
      </w:tr>
    </w:tbl>
    <w:p w:rsidR="00CA7C7D" w:rsidRPr="00477A19" w:rsidRDefault="00CA7C7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Конвеєри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шахтні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скребкові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бічним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розвантаженням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КСД27Б</w:t>
      </w:r>
      <w:r w:rsidR="00CB591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призначені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транспортування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вугілля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високопродуктивних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(3000-8000 т/</w:t>
      </w:r>
      <w:r w:rsidR="009550F6" w:rsidRPr="00477A19">
        <w:rPr>
          <w:noProof/>
          <w:color w:val="000000"/>
          <w:sz w:val="28"/>
          <w:szCs w:val="28"/>
          <w:lang w:val="uk-UA"/>
        </w:rPr>
        <w:t>доб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очисних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вибоїв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довжиною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300 м </w:t>
      </w:r>
      <w:r w:rsidRPr="00477A19">
        <w:rPr>
          <w:noProof/>
          <w:color w:val="000000"/>
          <w:sz w:val="28"/>
          <w:szCs w:val="28"/>
          <w:lang w:val="uk-UA"/>
        </w:rPr>
        <w:t>із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шарів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потужністю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понад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1,2 м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падіння, що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посуваються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9550F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простяганню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кутом,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35</w:t>
      </w:r>
      <w:r w:rsidR="00844BA7" w:rsidRPr="00477A19">
        <w:rPr>
          <w:noProof/>
          <w:color w:val="000000"/>
          <w:sz w:val="28"/>
          <w:szCs w:val="28"/>
          <w:lang w:val="uk-UA"/>
        </w:rPr>
        <w:t>°</w:t>
      </w:r>
      <w:r w:rsidRPr="00477A19">
        <w:rPr>
          <w:noProof/>
          <w:color w:val="000000"/>
          <w:sz w:val="28"/>
          <w:szCs w:val="28"/>
          <w:lang w:val="uk-UA"/>
        </w:rPr>
        <w:t>,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9550F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падінню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повстанню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10</w:t>
      </w:r>
      <w:r w:rsidR="00844BA7" w:rsidRPr="00477A19">
        <w:rPr>
          <w:noProof/>
          <w:color w:val="000000"/>
          <w:sz w:val="28"/>
          <w:szCs w:val="28"/>
          <w:lang w:val="uk-UA"/>
        </w:rPr>
        <w:t>°</w:t>
      </w:r>
      <w:r w:rsidRPr="00477A19">
        <w:rPr>
          <w:noProof/>
          <w:color w:val="000000"/>
          <w:sz w:val="28"/>
          <w:szCs w:val="28"/>
          <w:lang w:val="uk-UA"/>
        </w:rPr>
        <w:t>, обладнаних механізованими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комплексами 2МКД90, 3МКД90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2МКД90Т, 3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МКД90Т, 1МКДД, 2МКДД, МДМ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комбайнами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типу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КДК500, КДК700, ГШ500, РКУ10, РКУ13, 2ГШ68Б</w:t>
      </w:r>
      <w:r w:rsidR="00844BA7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bCs/>
          <w:noProof/>
          <w:color w:val="000000"/>
          <w:sz w:val="28"/>
          <w:szCs w:val="28"/>
          <w:lang w:val="uk-UA"/>
        </w:rPr>
        <w:t>Конструктивні</w:t>
      </w:r>
      <w:r w:rsidR="009B59B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особливості</w:t>
      </w:r>
      <w:r w:rsidR="009B59B6" w:rsidRPr="00477A19">
        <w:rPr>
          <w:bCs/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844BA7" w:rsidP="00F46003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</w:t>
      </w:r>
      <w:r w:rsidR="00C4506A" w:rsidRPr="00477A19">
        <w:rPr>
          <w:noProof/>
          <w:color w:val="000000"/>
          <w:sz w:val="28"/>
          <w:szCs w:val="28"/>
          <w:lang w:val="uk-UA"/>
        </w:rPr>
        <w:t>онвеєр комплектується дв</w:t>
      </w:r>
      <w:r w:rsidR="009550F6" w:rsidRPr="00477A19">
        <w:rPr>
          <w:noProof/>
          <w:color w:val="000000"/>
          <w:sz w:val="28"/>
          <w:szCs w:val="28"/>
          <w:lang w:val="uk-UA"/>
        </w:rPr>
        <w:t>о</w:t>
      </w:r>
      <w:r w:rsidR="00C4506A" w:rsidRPr="00477A19">
        <w:rPr>
          <w:noProof/>
          <w:color w:val="000000"/>
          <w:sz w:val="28"/>
          <w:szCs w:val="28"/>
          <w:lang w:val="uk-UA"/>
        </w:rPr>
        <w:t>х</w:t>
      </w:r>
      <w:r w:rsidR="009550F6" w:rsidRPr="00477A19">
        <w:rPr>
          <w:noProof/>
          <w:color w:val="000000"/>
          <w:sz w:val="28"/>
          <w:szCs w:val="28"/>
          <w:lang w:val="uk-UA"/>
        </w:rPr>
        <w:t>швидкіснимі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електродвигунами з водяним охолоджен</w:t>
      </w:r>
      <w:r w:rsidRPr="00477A19">
        <w:rPr>
          <w:noProof/>
          <w:color w:val="000000"/>
          <w:sz w:val="28"/>
          <w:szCs w:val="28"/>
          <w:lang w:val="uk-UA"/>
        </w:rPr>
        <w:t>ням і високим пусковим моментом;</w:t>
      </w:r>
    </w:p>
    <w:p w:rsidR="009B59B6" w:rsidRPr="00477A19" w:rsidRDefault="00844BA7" w:rsidP="00F46003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</w:t>
      </w:r>
      <w:r w:rsidR="00C4506A" w:rsidRPr="00477A19">
        <w:rPr>
          <w:noProof/>
          <w:color w:val="000000"/>
          <w:sz w:val="28"/>
          <w:szCs w:val="28"/>
          <w:lang w:val="uk-UA"/>
        </w:rPr>
        <w:t>едуктори приводів мають два виконання: триступінчастий цил</w:t>
      </w:r>
      <w:r w:rsidR="00274201" w:rsidRPr="00477A19">
        <w:rPr>
          <w:noProof/>
          <w:color w:val="000000"/>
          <w:sz w:val="28"/>
          <w:szCs w:val="28"/>
          <w:lang w:val="uk-UA"/>
        </w:rPr>
        <w:t>і</w:t>
      </w:r>
      <w:r w:rsidR="00C4506A" w:rsidRPr="00477A19">
        <w:rPr>
          <w:noProof/>
          <w:color w:val="000000"/>
          <w:sz w:val="28"/>
          <w:szCs w:val="28"/>
          <w:lang w:val="uk-UA"/>
        </w:rPr>
        <w:t>ндро-конич</w:t>
      </w:r>
      <w:r w:rsidR="00274201" w:rsidRPr="00477A19">
        <w:rPr>
          <w:noProof/>
          <w:color w:val="000000"/>
          <w:sz w:val="28"/>
          <w:szCs w:val="28"/>
          <w:lang w:val="uk-UA"/>
        </w:rPr>
        <w:t>но</w:t>
      </w:r>
      <w:r w:rsidR="00C4506A" w:rsidRPr="00477A19">
        <w:rPr>
          <w:noProof/>
          <w:color w:val="000000"/>
          <w:sz w:val="28"/>
          <w:szCs w:val="28"/>
          <w:lang w:val="uk-UA"/>
        </w:rPr>
        <w:t>-планетарн</w:t>
      </w:r>
      <w:r w:rsidR="00274201" w:rsidRPr="00477A19">
        <w:rPr>
          <w:noProof/>
          <w:color w:val="000000"/>
          <w:sz w:val="28"/>
          <w:szCs w:val="28"/>
          <w:lang w:val="uk-UA"/>
        </w:rPr>
        <w:t>и</w:t>
      </w:r>
      <w:r w:rsidR="00C4506A" w:rsidRPr="00477A19">
        <w:rPr>
          <w:noProof/>
          <w:color w:val="000000"/>
          <w:sz w:val="28"/>
          <w:szCs w:val="28"/>
          <w:lang w:val="uk-UA"/>
        </w:rPr>
        <w:t>й і двоступінчастий планетарний.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Обидва типи </w:t>
      </w:r>
      <w:r w:rsidR="002C674E" w:rsidRPr="00477A19">
        <w:rPr>
          <w:noProof/>
          <w:color w:val="000000"/>
          <w:sz w:val="28"/>
          <w:szCs w:val="28"/>
          <w:lang w:val="uk-UA"/>
        </w:rPr>
        <w:t>оснащ</w:t>
      </w:r>
      <w:r w:rsidR="00C4506A" w:rsidRPr="00477A19">
        <w:rPr>
          <w:noProof/>
          <w:color w:val="000000"/>
          <w:sz w:val="28"/>
          <w:szCs w:val="28"/>
          <w:lang w:val="uk-UA"/>
        </w:rPr>
        <w:t>ені системами водяного охолодження і розраховані на 25000 годин роботи для приводів у 160 квт і 15000 годин – для при</w:t>
      </w:r>
      <w:r w:rsidRPr="00477A19">
        <w:rPr>
          <w:noProof/>
          <w:color w:val="000000"/>
          <w:sz w:val="28"/>
          <w:szCs w:val="28"/>
          <w:lang w:val="uk-UA"/>
        </w:rPr>
        <w:t>водів у 200 квт;</w:t>
      </w:r>
    </w:p>
    <w:p w:rsidR="009B59B6" w:rsidRPr="00477A19" w:rsidRDefault="00844BA7" w:rsidP="00F46003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</w:t>
      </w:r>
      <w:r w:rsidR="00C4506A" w:rsidRPr="00477A19">
        <w:rPr>
          <w:noProof/>
          <w:color w:val="000000"/>
          <w:sz w:val="28"/>
          <w:szCs w:val="28"/>
          <w:lang w:val="uk-UA"/>
        </w:rPr>
        <w:t>ештак посилений спеціальним профілем і днищем з якісних сталей з товщиною стінок 30 мм.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Передбачу</w:t>
      </w:r>
      <w:r w:rsidRPr="00477A19">
        <w:rPr>
          <w:noProof/>
          <w:color w:val="000000"/>
          <w:sz w:val="28"/>
          <w:szCs w:val="28"/>
          <w:lang w:val="uk-UA"/>
        </w:rPr>
        <w:t>ваний ресурс – 3 млн. т вугілля;</w:t>
      </w:r>
    </w:p>
    <w:p w:rsidR="009B59B6" w:rsidRPr="00477A19" w:rsidRDefault="00844BA7" w:rsidP="00F46003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л</w:t>
      </w:r>
      <w:r w:rsidR="00C4506A" w:rsidRPr="00477A19">
        <w:rPr>
          <w:noProof/>
          <w:color w:val="000000"/>
          <w:sz w:val="28"/>
          <w:szCs w:val="28"/>
          <w:lang w:val="uk-UA"/>
        </w:rPr>
        <w:t>анцюги і сполучні ланки</w:t>
      </w:r>
      <w:r w:rsidRPr="00477A19">
        <w:rPr>
          <w:noProof/>
          <w:color w:val="000000"/>
          <w:sz w:val="28"/>
          <w:szCs w:val="28"/>
          <w:lang w:val="uk-UA"/>
        </w:rPr>
        <w:t xml:space="preserve"> виконані з високоякісної сталі;</w:t>
      </w:r>
    </w:p>
    <w:p w:rsidR="009B59B6" w:rsidRPr="00477A19" w:rsidRDefault="00844BA7" w:rsidP="00F46003">
      <w:pPr>
        <w:numPr>
          <w:ilvl w:val="0"/>
          <w:numId w:val="1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втоматизована система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з функціями діагностики і контролю – пристрій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комплектне в</w:t>
      </w:r>
      <w:r w:rsidR="00274201" w:rsidRPr="00477A19">
        <w:rPr>
          <w:noProof/>
          <w:color w:val="000000"/>
          <w:sz w:val="28"/>
          <w:szCs w:val="28"/>
          <w:lang w:val="uk-UA"/>
        </w:rPr>
        <w:t>ибухозахищений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КСД27.50. Можливо, застосування уніфікованого комплектного пристрою УКВ-650 разом з апаратурою АУДК.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Станок-качалка призначений для індивідуального механічного приводу до нафтових </w:t>
      </w:r>
      <w:r w:rsidR="002C674E" w:rsidRPr="00477A19">
        <w:rPr>
          <w:noProof/>
          <w:color w:val="000000"/>
          <w:sz w:val="28"/>
          <w:szCs w:val="28"/>
          <w:lang w:val="uk-UA"/>
        </w:rPr>
        <w:t xml:space="preserve">шахт </w:t>
      </w:r>
      <w:r w:rsidRPr="00477A19">
        <w:rPr>
          <w:noProof/>
          <w:color w:val="000000"/>
          <w:sz w:val="28"/>
          <w:szCs w:val="28"/>
          <w:lang w:val="uk-UA"/>
        </w:rPr>
        <w:t>штанговим насосам.</w:t>
      </w:r>
      <w:r w:rsidR="009B59B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Станок-качалка конструктивно являє собою індивідуальний балансирний привід штангових насосів, що складає з редук</w:t>
      </w:r>
      <w:r w:rsidR="00274201" w:rsidRPr="00477A19">
        <w:rPr>
          <w:noProof/>
          <w:color w:val="000000"/>
          <w:sz w:val="28"/>
          <w:szCs w:val="28"/>
          <w:lang w:val="uk-UA"/>
        </w:rPr>
        <w:t>тора і здвоєного чо</w:t>
      </w:r>
      <w:r w:rsidRPr="00477A19">
        <w:rPr>
          <w:noProof/>
          <w:color w:val="000000"/>
          <w:sz w:val="28"/>
          <w:szCs w:val="28"/>
          <w:lang w:val="uk-UA"/>
        </w:rPr>
        <w:t>т</w:t>
      </w:r>
      <w:r w:rsidR="00274201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р</w:t>
      </w:r>
      <w:r w:rsidR="00274201" w:rsidRPr="00477A19">
        <w:rPr>
          <w:noProof/>
          <w:color w:val="000000"/>
          <w:sz w:val="28"/>
          <w:szCs w:val="28"/>
          <w:lang w:val="uk-UA"/>
        </w:rPr>
        <w:t>ьо</w:t>
      </w:r>
      <w:r w:rsidRPr="00477A19">
        <w:rPr>
          <w:noProof/>
          <w:color w:val="000000"/>
          <w:sz w:val="28"/>
          <w:szCs w:val="28"/>
          <w:lang w:val="uk-UA"/>
        </w:rPr>
        <w:t>хзвенного шарнірного механізму, з роторним і роторно-балансирним зрівноважуванням, що перетворить обертальний рух кривошипів у вертикальний рух канатної підвіски гирлового штока з прикріпленої до нього колоною насосних штанг.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Верстат – качалка складається з наступних вузлів: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</w:t>
      </w:r>
      <w:r w:rsidR="00C4506A" w:rsidRPr="00477A19">
        <w:rPr>
          <w:noProof/>
          <w:color w:val="000000"/>
          <w:sz w:val="28"/>
          <w:szCs w:val="28"/>
          <w:lang w:val="uk-UA"/>
        </w:rPr>
        <w:t>ама;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</w:t>
      </w:r>
      <w:r w:rsidR="00C4506A" w:rsidRPr="00477A19">
        <w:rPr>
          <w:noProof/>
          <w:color w:val="000000"/>
          <w:sz w:val="28"/>
          <w:szCs w:val="28"/>
          <w:lang w:val="uk-UA"/>
        </w:rPr>
        <w:t>тійка;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</w:t>
      </w:r>
      <w:r w:rsidR="00C4506A" w:rsidRPr="00477A19">
        <w:rPr>
          <w:noProof/>
          <w:color w:val="000000"/>
          <w:sz w:val="28"/>
          <w:szCs w:val="28"/>
          <w:lang w:val="uk-UA"/>
        </w:rPr>
        <w:t>алансир;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</w:t>
      </w:r>
      <w:r w:rsidR="00C4506A" w:rsidRPr="00477A19">
        <w:rPr>
          <w:noProof/>
          <w:color w:val="000000"/>
          <w:sz w:val="28"/>
          <w:szCs w:val="28"/>
          <w:lang w:val="uk-UA"/>
        </w:rPr>
        <w:t>ідвіска гирлового штока;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</w:t>
      </w:r>
      <w:r w:rsidR="00C4506A" w:rsidRPr="00477A19">
        <w:rPr>
          <w:noProof/>
          <w:color w:val="000000"/>
          <w:sz w:val="28"/>
          <w:szCs w:val="28"/>
          <w:lang w:val="uk-UA"/>
        </w:rPr>
        <w:t>раверс</w:t>
      </w:r>
      <w:r w:rsidR="002C674E" w:rsidRPr="00477A19">
        <w:rPr>
          <w:noProof/>
          <w:color w:val="000000"/>
          <w:sz w:val="28"/>
          <w:szCs w:val="28"/>
          <w:lang w:val="uk-UA"/>
        </w:rPr>
        <w:t>а</w:t>
      </w:r>
      <w:r w:rsidR="00C4506A"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ш</w:t>
      </w:r>
      <w:r w:rsidR="00C4506A" w:rsidRPr="00477A19">
        <w:rPr>
          <w:noProof/>
          <w:color w:val="000000"/>
          <w:sz w:val="28"/>
          <w:szCs w:val="28"/>
          <w:lang w:val="uk-UA"/>
        </w:rPr>
        <w:t>атуни з голівками шатунів;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</w:t>
      </w:r>
      <w:r w:rsidR="00C4506A" w:rsidRPr="00477A19">
        <w:rPr>
          <w:noProof/>
          <w:color w:val="000000"/>
          <w:sz w:val="28"/>
          <w:szCs w:val="28"/>
          <w:lang w:val="uk-UA"/>
        </w:rPr>
        <w:t>едуктор;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</w:t>
      </w:r>
      <w:r w:rsidR="00C4506A" w:rsidRPr="00477A19">
        <w:rPr>
          <w:noProof/>
          <w:color w:val="000000"/>
          <w:sz w:val="28"/>
          <w:szCs w:val="28"/>
          <w:lang w:val="uk-UA"/>
        </w:rPr>
        <w:t>ривошипи з противагами;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</w:t>
      </w:r>
      <w:r w:rsidR="00C4506A" w:rsidRPr="00477A19">
        <w:rPr>
          <w:noProof/>
          <w:color w:val="000000"/>
          <w:sz w:val="28"/>
          <w:szCs w:val="28"/>
          <w:lang w:val="uk-UA"/>
        </w:rPr>
        <w:t>линорем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C4506A" w:rsidRPr="00477A19">
        <w:rPr>
          <w:noProof/>
          <w:color w:val="000000"/>
          <w:sz w:val="28"/>
          <w:szCs w:val="28"/>
          <w:lang w:val="uk-UA"/>
        </w:rPr>
        <w:t>нна подача;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г</w:t>
      </w:r>
      <w:r w:rsidR="00C4506A" w:rsidRPr="00477A19">
        <w:rPr>
          <w:noProof/>
          <w:color w:val="000000"/>
          <w:sz w:val="28"/>
          <w:szCs w:val="28"/>
          <w:lang w:val="uk-UA"/>
        </w:rPr>
        <w:t>альмо колодков</w:t>
      </w:r>
      <w:r w:rsidRPr="00477A19">
        <w:rPr>
          <w:noProof/>
          <w:color w:val="000000"/>
          <w:sz w:val="28"/>
          <w:szCs w:val="28"/>
          <w:lang w:val="uk-UA"/>
        </w:rPr>
        <w:t>е</w:t>
      </w:r>
      <w:r w:rsidR="00C4506A"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ш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афа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C4506A" w:rsidRPr="00477A19">
        <w:rPr>
          <w:noProof/>
          <w:color w:val="000000"/>
          <w:sz w:val="28"/>
          <w:szCs w:val="28"/>
          <w:lang w:val="uk-UA"/>
        </w:rPr>
        <w:t>;</w:t>
      </w:r>
    </w:p>
    <w:p w:rsidR="009B59B6" w:rsidRPr="00477A19" w:rsidRDefault="00923230" w:rsidP="00F46003">
      <w:pPr>
        <w:numPr>
          <w:ilvl w:val="0"/>
          <w:numId w:val="1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е</w:t>
      </w:r>
      <w:r w:rsidR="00C4506A" w:rsidRPr="00477A19">
        <w:rPr>
          <w:noProof/>
          <w:color w:val="000000"/>
          <w:sz w:val="28"/>
          <w:szCs w:val="28"/>
          <w:lang w:val="uk-UA"/>
        </w:rPr>
        <w:t>лектродвигун.</w:t>
      </w:r>
    </w:p>
    <w:p w:rsidR="009B59B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Особливості</w:t>
      </w:r>
      <w:r w:rsidR="00923230" w:rsidRPr="00477A19">
        <w:rPr>
          <w:bCs/>
          <w:noProof/>
          <w:color w:val="000000"/>
          <w:sz w:val="28"/>
          <w:szCs w:val="28"/>
          <w:lang w:val="uk-UA"/>
        </w:rPr>
        <w:t xml:space="preserve"> в</w:t>
      </w:r>
      <w:r w:rsidR="00923230" w:rsidRPr="00477A19">
        <w:rPr>
          <w:noProof/>
          <w:color w:val="000000"/>
          <w:sz w:val="28"/>
          <w:szCs w:val="28"/>
          <w:lang w:val="uk-UA"/>
        </w:rPr>
        <w:t>ерстату – качалки</w:t>
      </w:r>
      <w:r w:rsidRPr="00477A19">
        <w:rPr>
          <w:bCs/>
          <w:noProof/>
          <w:color w:val="000000"/>
          <w:sz w:val="28"/>
          <w:szCs w:val="28"/>
          <w:lang w:val="uk-UA"/>
        </w:rPr>
        <w:t>:</w:t>
      </w:r>
    </w:p>
    <w:p w:rsidR="009B59B6" w:rsidRPr="00477A19" w:rsidRDefault="00923230" w:rsidP="00F46003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C4506A" w:rsidRPr="00477A19">
        <w:rPr>
          <w:noProof/>
          <w:color w:val="000000"/>
          <w:sz w:val="28"/>
          <w:szCs w:val="28"/>
          <w:lang w:val="uk-UA"/>
        </w:rPr>
        <w:t>більшено несучу здат</w:t>
      </w:r>
      <w:r w:rsidRPr="00477A19">
        <w:rPr>
          <w:noProof/>
          <w:color w:val="000000"/>
          <w:sz w:val="28"/>
          <w:szCs w:val="28"/>
          <w:lang w:val="uk-UA"/>
        </w:rPr>
        <w:t>ність усіх підшипникових вузлів;</w:t>
      </w:r>
    </w:p>
    <w:p w:rsidR="009B59B6" w:rsidRPr="00477A19" w:rsidRDefault="00923230" w:rsidP="00F46003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C4506A" w:rsidRPr="00477A19">
        <w:rPr>
          <w:noProof/>
          <w:color w:val="000000"/>
          <w:sz w:val="28"/>
          <w:szCs w:val="28"/>
          <w:lang w:val="uk-UA"/>
        </w:rPr>
        <w:t>ерстат</w:t>
      </w:r>
      <w:r w:rsidRPr="00477A19">
        <w:rPr>
          <w:noProof/>
          <w:color w:val="000000"/>
          <w:sz w:val="28"/>
          <w:szCs w:val="28"/>
          <w:lang w:val="uk-UA"/>
        </w:rPr>
        <w:t xml:space="preserve"> виконаний за новою технологією;</w:t>
      </w:r>
    </w:p>
    <w:p w:rsidR="009B59B6" w:rsidRPr="00477A19" w:rsidRDefault="00923230" w:rsidP="00F46003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C4506A" w:rsidRPr="00477A19">
        <w:rPr>
          <w:noProof/>
          <w:color w:val="000000"/>
          <w:sz w:val="28"/>
          <w:szCs w:val="28"/>
          <w:lang w:val="uk-UA"/>
        </w:rPr>
        <w:t>нижен</w:t>
      </w:r>
      <w:r w:rsidRPr="00477A19">
        <w:rPr>
          <w:noProof/>
          <w:color w:val="000000"/>
          <w:sz w:val="28"/>
          <w:szCs w:val="28"/>
          <w:lang w:val="uk-UA"/>
        </w:rPr>
        <w:t>о витрату електроенергії на 10%;</w:t>
      </w:r>
    </w:p>
    <w:p w:rsidR="009B59B6" w:rsidRPr="00477A19" w:rsidRDefault="00923230" w:rsidP="00F46003">
      <w:pPr>
        <w:numPr>
          <w:ilvl w:val="0"/>
          <w:numId w:val="1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C4506A" w:rsidRPr="00477A19">
        <w:rPr>
          <w:noProof/>
          <w:color w:val="000000"/>
          <w:sz w:val="28"/>
          <w:szCs w:val="28"/>
          <w:lang w:val="uk-UA"/>
        </w:rPr>
        <w:t>більшено</w:t>
      </w:r>
      <w:r w:rsidR="009A42F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несучу</w:t>
      </w:r>
      <w:r w:rsidR="009A42F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здатність</w:t>
      </w:r>
      <w:r w:rsidR="009A42F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редукторів</w:t>
      </w:r>
      <w:r w:rsidR="009A42F9" w:rsidRPr="00477A19">
        <w:rPr>
          <w:noProof/>
          <w:color w:val="000000"/>
          <w:sz w:val="28"/>
          <w:szCs w:val="28"/>
          <w:lang w:val="uk-UA"/>
        </w:rPr>
        <w:t>.</w:t>
      </w:r>
    </w:p>
    <w:p w:rsidR="009B59B6" w:rsidRPr="00477A19" w:rsidRDefault="009B59B6" w:rsidP="00F46003">
      <w:pPr>
        <w:spacing w:line="360" w:lineRule="auto"/>
        <w:ind w:firstLine="709"/>
        <w:jc w:val="both"/>
        <w:outlineLvl w:val="0"/>
        <w:rPr>
          <w:bCs/>
          <w:noProof/>
          <w:color w:val="000000"/>
          <w:kern w:val="36"/>
          <w:sz w:val="28"/>
          <w:szCs w:val="28"/>
          <w:lang w:val="uk-UA"/>
        </w:rPr>
      </w:pPr>
    </w:p>
    <w:p w:rsidR="004A6E0D" w:rsidRPr="00477A19" w:rsidRDefault="00C4506A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2.2 Аналіз управлінських підходів до </w:t>
      </w:r>
      <w:r w:rsidR="003E3583" w:rsidRPr="00477A19">
        <w:rPr>
          <w:noProof/>
          <w:color w:val="000000"/>
          <w:sz w:val="28"/>
          <w:szCs w:val="28"/>
          <w:lang w:val="uk-UA"/>
        </w:rPr>
        <w:t>фінансової</w:t>
      </w:r>
      <w:r w:rsidRPr="00477A19">
        <w:rPr>
          <w:noProof/>
          <w:color w:val="000000"/>
          <w:sz w:val="28"/>
          <w:szCs w:val="28"/>
          <w:lang w:val="uk-UA"/>
        </w:rPr>
        <w:t xml:space="preserve"> безпеки</w:t>
      </w:r>
      <w:r w:rsidR="00EB467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</w:p>
    <w:p w:rsidR="00866F7D" w:rsidRPr="00477A19" w:rsidRDefault="00866F7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Послідовне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відновлення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76D87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– </w:t>
      </w:r>
      <w:r w:rsidRPr="00477A19">
        <w:rPr>
          <w:noProof/>
          <w:color w:val="000000"/>
          <w:sz w:val="28"/>
          <w:szCs w:val="28"/>
          <w:lang w:val="uk-UA"/>
        </w:rPr>
        <w:t>освоєння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процесн</w:t>
      </w:r>
      <w:r w:rsidR="00376D87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х </w:t>
      </w:r>
      <w:r w:rsidRPr="00477A19">
        <w:rPr>
          <w:noProof/>
          <w:color w:val="000000"/>
          <w:sz w:val="28"/>
          <w:szCs w:val="28"/>
          <w:lang w:val="uk-UA"/>
        </w:rPr>
        <w:t>інновацій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високими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споживчими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властивостями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здійснюється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шляхом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випереджальн</w:t>
      </w:r>
      <w:r w:rsidR="00376D87" w:rsidRPr="00477A19">
        <w:rPr>
          <w:noProof/>
          <w:color w:val="000000"/>
          <w:sz w:val="28"/>
          <w:szCs w:val="28"/>
          <w:lang w:val="uk-UA"/>
        </w:rPr>
        <w:t>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76D87" w:rsidRPr="00477A19">
        <w:rPr>
          <w:noProof/>
          <w:color w:val="000000"/>
          <w:sz w:val="28"/>
          <w:szCs w:val="28"/>
          <w:lang w:val="uk-UA"/>
        </w:rPr>
        <w:t>науково-технічних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конструкторськ</w:t>
      </w:r>
      <w:r w:rsidR="00376D87" w:rsidRPr="00477A19">
        <w:rPr>
          <w:noProof/>
          <w:color w:val="000000"/>
          <w:sz w:val="28"/>
          <w:szCs w:val="28"/>
          <w:lang w:val="uk-UA"/>
        </w:rPr>
        <w:t>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технологічн</w:t>
      </w:r>
      <w:r w:rsidR="00376D87" w:rsidRPr="00477A19">
        <w:rPr>
          <w:noProof/>
          <w:color w:val="000000"/>
          <w:sz w:val="28"/>
          <w:szCs w:val="28"/>
          <w:lang w:val="uk-UA"/>
        </w:rPr>
        <w:t>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інвестиційних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капітальне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будівництво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заділів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найважливішим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стратегічним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376D87" w:rsidRPr="00477A19">
        <w:rPr>
          <w:noProof/>
          <w:color w:val="000000"/>
          <w:sz w:val="28"/>
          <w:szCs w:val="28"/>
          <w:lang w:val="uk-UA"/>
        </w:rPr>
        <w:t>яке розраховує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використанн</w:t>
      </w:r>
      <w:r w:rsidR="002C674E" w:rsidRPr="00477A19">
        <w:rPr>
          <w:noProof/>
          <w:color w:val="000000"/>
          <w:sz w:val="28"/>
          <w:szCs w:val="28"/>
          <w:lang w:val="uk-UA"/>
        </w:rPr>
        <w:t>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інтенсивних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росту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Тривале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переривання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заділів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гальмує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взагалі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зупиняє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технологічний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розвиток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Фахівці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B22FB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оцінили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мультиплікативний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перерахованих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ряду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поточний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перспективи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7E6610" w:rsidRPr="00477A19">
        <w:rPr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Досліджували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відбиває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B22FB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7E6610" w:rsidRPr="00477A19">
        <w:rPr>
          <w:bCs/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Зробили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висновок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руйнування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7E6610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прояв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Визначили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входить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поняття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«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фінансова </w:t>
      </w:r>
      <w:r w:rsidRPr="00477A19">
        <w:rPr>
          <w:noProof/>
          <w:color w:val="000000"/>
          <w:sz w:val="28"/>
          <w:szCs w:val="28"/>
          <w:lang w:val="uk-UA"/>
        </w:rPr>
        <w:t>безпека</w:t>
      </w:r>
      <w:r w:rsidR="007E6610" w:rsidRPr="00477A19">
        <w:rPr>
          <w:noProof/>
          <w:color w:val="000000"/>
          <w:sz w:val="28"/>
          <w:szCs w:val="28"/>
          <w:lang w:val="uk-UA"/>
        </w:rPr>
        <w:t>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7E6610" w:rsidRPr="00477A19">
        <w:rPr>
          <w:noProof/>
          <w:color w:val="000000"/>
          <w:sz w:val="28"/>
          <w:szCs w:val="28"/>
          <w:lang w:val="uk-UA"/>
        </w:rPr>
        <w:t xml:space="preserve"> «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фінансова </w:t>
      </w:r>
      <w:r w:rsidRPr="00477A19">
        <w:rPr>
          <w:noProof/>
          <w:color w:val="000000"/>
          <w:sz w:val="28"/>
          <w:szCs w:val="28"/>
          <w:lang w:val="uk-UA"/>
        </w:rPr>
        <w:t>небезпека</w:t>
      </w:r>
      <w:r w:rsidR="007E6610" w:rsidRPr="00477A19">
        <w:rPr>
          <w:noProof/>
          <w:color w:val="000000"/>
          <w:sz w:val="28"/>
          <w:szCs w:val="28"/>
          <w:lang w:val="uk-UA"/>
        </w:rPr>
        <w:t>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макроекономічному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B22FB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змістовне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наповнення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поняття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розрізняється</w:t>
      </w:r>
      <w:r w:rsidR="007E6610" w:rsidRPr="00477A19">
        <w:rPr>
          <w:noProof/>
          <w:color w:val="000000"/>
          <w:sz w:val="28"/>
          <w:szCs w:val="28"/>
          <w:lang w:val="uk-UA"/>
        </w:rPr>
        <w:t>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насамперед</w:t>
      </w:r>
      <w:r w:rsidR="007E6610" w:rsidRPr="00477A19">
        <w:rPr>
          <w:noProof/>
          <w:color w:val="000000"/>
          <w:sz w:val="28"/>
          <w:szCs w:val="28"/>
          <w:lang w:val="uk-UA"/>
        </w:rPr>
        <w:t>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формами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масштабами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прояву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відбивання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Причини погроз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3E3583" w:rsidRPr="00477A19">
        <w:rPr>
          <w:noProof/>
          <w:color w:val="000000"/>
          <w:sz w:val="28"/>
          <w:szCs w:val="28"/>
          <w:lang w:val="uk-UA"/>
        </w:rPr>
        <w:t>ці</w:t>
      </w:r>
      <w:r w:rsidRPr="00477A19">
        <w:rPr>
          <w:noProof/>
          <w:color w:val="000000"/>
          <w:sz w:val="28"/>
          <w:szCs w:val="28"/>
          <w:lang w:val="uk-UA"/>
        </w:rPr>
        <w:t xml:space="preserve"> багато в чому обумовлені не тільки минулим розвитком, але і помилками проведеного за роки реформ економічного курсу, аморфністю поточної науково-промислової політики, утратою керованості економіки.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 них варто віднести наступні: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відсутність концепції, стратегії і програми соціально-економічного розвитку з реально досяжними цілями;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перманентне відставання в розробці, безсистемність і недосконалість нормативно-правового забезпечення регулювання економіки;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CB22FB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сокори</w:t>
      </w:r>
      <w:r w:rsidR="00CB22FB" w:rsidRPr="00477A19">
        <w:rPr>
          <w:noProof/>
          <w:color w:val="000000"/>
          <w:sz w:val="28"/>
          <w:szCs w:val="28"/>
          <w:lang w:val="uk-UA"/>
        </w:rPr>
        <w:t>зи</w:t>
      </w:r>
      <w:r w:rsidRPr="00477A19">
        <w:rPr>
          <w:noProof/>
          <w:color w:val="000000"/>
          <w:sz w:val="28"/>
          <w:szCs w:val="28"/>
          <w:lang w:val="uk-UA"/>
        </w:rPr>
        <w:t>кова кредитно-грошова політика уряду в банківській сфері, на фондовому і валютному ринках, неефективна податкова система;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фетишизація фінансових технологій у процесі трансформації економіки, </w:t>
      </w:r>
      <w:r w:rsidR="00CB22FB" w:rsidRPr="00477A19">
        <w:rPr>
          <w:noProof/>
          <w:color w:val="000000"/>
          <w:sz w:val="28"/>
          <w:szCs w:val="28"/>
          <w:lang w:val="uk-UA"/>
        </w:rPr>
        <w:t>яка змусила</w:t>
      </w:r>
      <w:r w:rsidRPr="00477A19">
        <w:rPr>
          <w:noProof/>
          <w:color w:val="000000"/>
          <w:sz w:val="28"/>
          <w:szCs w:val="28"/>
          <w:lang w:val="uk-UA"/>
        </w:rPr>
        <w:t xml:space="preserve"> їх від</w:t>
      </w:r>
      <w:r w:rsidR="00CB22FB" w:rsidRPr="00477A19">
        <w:rPr>
          <w:noProof/>
          <w:color w:val="000000"/>
          <w:sz w:val="28"/>
          <w:szCs w:val="28"/>
          <w:lang w:val="uk-UA"/>
        </w:rPr>
        <w:t>ірватися</w:t>
      </w:r>
      <w:r w:rsidRPr="00477A19">
        <w:rPr>
          <w:noProof/>
          <w:color w:val="000000"/>
          <w:sz w:val="28"/>
          <w:szCs w:val="28"/>
          <w:lang w:val="uk-UA"/>
        </w:rPr>
        <w:t xml:space="preserve"> від її реального сектора, </w:t>
      </w:r>
      <w:r w:rsidR="00CB22FB" w:rsidRPr="00477A19">
        <w:rPr>
          <w:noProof/>
          <w:color w:val="000000"/>
          <w:sz w:val="28"/>
          <w:szCs w:val="28"/>
          <w:lang w:val="uk-UA"/>
        </w:rPr>
        <w:t xml:space="preserve">спровокувала </w:t>
      </w:r>
      <w:r w:rsidRPr="00477A19">
        <w:rPr>
          <w:noProof/>
          <w:color w:val="000000"/>
          <w:sz w:val="28"/>
          <w:szCs w:val="28"/>
          <w:lang w:val="uk-UA"/>
        </w:rPr>
        <w:t xml:space="preserve">заміну реальних грошей їхніми сурогатами або бартером, що фактично </w:t>
      </w:r>
      <w:r w:rsidR="002C674E" w:rsidRPr="00477A19">
        <w:rPr>
          <w:noProof/>
          <w:color w:val="000000"/>
          <w:sz w:val="28"/>
          <w:szCs w:val="28"/>
          <w:lang w:val="uk-UA"/>
        </w:rPr>
        <w:t>перерозподілило</w:t>
      </w:r>
      <w:r w:rsidRPr="00477A19">
        <w:rPr>
          <w:noProof/>
          <w:color w:val="000000"/>
          <w:sz w:val="28"/>
          <w:szCs w:val="28"/>
          <w:lang w:val="uk-UA"/>
        </w:rPr>
        <w:t xml:space="preserve"> національний доход від товаровиробника головним чином на користь спекулятивного фінансового ринку;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руйнування системи відтворення виробничого потенціалу (у першу чергу, його активної частини) унаслідок низької інвестиційної активності;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ріст інфляції і відсутність нормального інвестиційного клімату в реальному</w:t>
      </w:r>
      <w:r w:rsidR="00AC5059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секторі економіки, перевага поточних витрат на шкоду капітальним;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неефективна і несправедлива приватизація державної власності, загальнонародного надбання;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створення умов, що сприяють присвоєнню і вивозові фінансових ресурсів за рубіж;</w:t>
      </w:r>
    </w:p>
    <w:p w:rsidR="004A6E0D" w:rsidRPr="00477A19" w:rsidRDefault="007A209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трата державного контролю </w:t>
      </w:r>
      <w:r w:rsidR="00AC5059" w:rsidRPr="00477A19">
        <w:rPr>
          <w:noProof/>
          <w:color w:val="000000"/>
          <w:sz w:val="28"/>
          <w:szCs w:val="28"/>
          <w:lang w:val="uk-UA"/>
        </w:rPr>
        <w:t>природних монополій, ослаблення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регулюючої ролі держави в їхній ціновій політиці;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несумлінність дій багатьох економічних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 на ринках України, їх низька правова дисципліна, недолік або повна відсутність економічної етики на всіх рівнях менеджменту;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посилення регіонального і національного сепаратизму;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слабка убудованість у світову економіку (невідповідність науково-технічного рівня більшості видів промислової продукції передовим закордонним зразкам, низька частка іноземних субсидій у національному багатстві);</w:t>
      </w:r>
    </w:p>
    <w:p w:rsidR="004A6E0D" w:rsidRPr="00477A19" w:rsidRDefault="00C4506A" w:rsidP="00F46003">
      <w:pPr>
        <w:numPr>
          <w:ilvl w:val="0"/>
          <w:numId w:val="2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дискримінація з боку ряду країн міжнародного співтовариства в торгівлі з Україною й у її прагненні на світові ринки.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Форми прояву погроз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3E3583" w:rsidRPr="00477A19">
        <w:rPr>
          <w:noProof/>
          <w:color w:val="000000"/>
          <w:sz w:val="28"/>
          <w:szCs w:val="28"/>
          <w:lang w:val="uk-UA"/>
        </w:rPr>
        <w:t>ці</w:t>
      </w:r>
      <w:r w:rsidRPr="00477A19">
        <w:rPr>
          <w:noProof/>
          <w:color w:val="000000"/>
          <w:sz w:val="28"/>
          <w:szCs w:val="28"/>
          <w:lang w:val="uk-UA"/>
        </w:rPr>
        <w:t xml:space="preserve"> на різних рівнях ієрархії організаційно-економічних структур мають відмінності, незважаючи на спільність дії дестабілізуючих факторів в умовах єдиного економічного простору.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 числа таких глобальних факторів варто віднести загальний спад виробництва, розлад фінансової системи, ріст соціальної напруженості, криміналізацію суспільства й економіки, подальше ослаблення конкурентноздатності.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Тому характеризувати універсальним набором показників стан </w:t>
      </w:r>
      <w:r w:rsidR="003E3583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потенціалу 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що хазяює, на різних рівнях ієрархії структур типу «галузь», «корпорація», «підприємство» – некоректн</w:t>
      </w:r>
      <w:r w:rsidR="00BB6078" w:rsidRPr="00477A19">
        <w:rPr>
          <w:noProof/>
          <w:color w:val="000000"/>
          <w:sz w:val="28"/>
          <w:szCs w:val="28"/>
          <w:lang w:val="uk-UA"/>
        </w:rPr>
        <w:t>о</w:t>
      </w:r>
      <w:r w:rsidRPr="00477A19">
        <w:rPr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детальні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інструментарій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саме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поняття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хазяює,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формулюватися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урахуванням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специфічних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особливостей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 функціонування.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Під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Pr="00477A19">
        <w:rPr>
          <w:bCs/>
          <w:noProof/>
          <w:color w:val="000000"/>
          <w:sz w:val="28"/>
          <w:szCs w:val="28"/>
          <w:lang w:val="uk-UA"/>
        </w:rPr>
        <w:t>безпекою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варто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розуміти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захищеність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науково-технічного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технологічного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виробничого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кадрового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прямих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активних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bCs/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непрямих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4A6E0D" w:rsidRPr="00477A19">
        <w:rPr>
          <w:noProof/>
          <w:color w:val="000000"/>
          <w:sz w:val="28"/>
          <w:szCs w:val="28"/>
          <w:lang w:val="uk-UA"/>
        </w:rPr>
        <w:t>(</w:t>
      </w:r>
      <w:r w:rsidRPr="00477A19">
        <w:rPr>
          <w:noProof/>
          <w:color w:val="000000"/>
          <w:sz w:val="28"/>
          <w:szCs w:val="28"/>
          <w:lang w:val="uk-UA"/>
        </w:rPr>
        <w:t>пасивних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bCs/>
          <w:noProof/>
          <w:color w:val="000000"/>
          <w:sz w:val="28"/>
          <w:szCs w:val="28"/>
          <w:lang w:val="uk-UA"/>
        </w:rPr>
        <w:t>економічних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наприклад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неефективною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науково-промисловою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держави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формуванням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несприятливого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зовнішнього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здатність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відтворення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p w:rsidR="006F6F08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оцінка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важлива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першу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чергу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активно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задіяний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визначальним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стабілізуючим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антикризового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гарантом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росту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підтримки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незалежності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6F6F0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6F6F08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4B4B0D" w:rsidRPr="00477A19">
        <w:rPr>
          <w:noProof/>
          <w:color w:val="000000"/>
          <w:sz w:val="28"/>
          <w:szCs w:val="28"/>
          <w:lang w:val="uk-UA"/>
        </w:rPr>
        <w:t>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6F6F08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катастрофічних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природних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техногенних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), </w:t>
      </w:r>
      <w:r w:rsidRPr="00477A19">
        <w:rPr>
          <w:noProof/>
          <w:color w:val="000000"/>
          <w:sz w:val="28"/>
          <w:szCs w:val="28"/>
          <w:lang w:val="uk-UA"/>
        </w:rPr>
        <w:t>інформаційних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конкурентних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кримінальних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некомпетентністю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власника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виробничо-фінансових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інституціональних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питаннях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організаційних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ряду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6F6F08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особливо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виділені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розглядаються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безпосередньо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спрямован</w:t>
      </w:r>
      <w:r w:rsidR="007A209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руйнування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ослаблення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зазначеного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зовнішніх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екзогенних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обумовлених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недоліками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слаб</w:t>
      </w:r>
      <w:r w:rsidR="007A209A" w:rsidRPr="00477A19">
        <w:rPr>
          <w:noProof/>
          <w:color w:val="000000"/>
          <w:sz w:val="28"/>
          <w:szCs w:val="28"/>
          <w:lang w:val="uk-UA"/>
        </w:rPr>
        <w:t>к</w:t>
      </w:r>
      <w:r w:rsidRPr="00477A19">
        <w:rPr>
          <w:noProof/>
          <w:color w:val="000000"/>
          <w:sz w:val="28"/>
          <w:szCs w:val="28"/>
          <w:lang w:val="uk-UA"/>
        </w:rPr>
        <w:t>істю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держави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реальному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секторі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економіки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Інші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перераховані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вище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числі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неефективні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науково-виробнича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маркетингова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некомпетентний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фінансовий </w:t>
      </w:r>
      <w:r w:rsidRPr="00477A19">
        <w:rPr>
          <w:noProof/>
          <w:color w:val="000000"/>
          <w:sz w:val="28"/>
          <w:szCs w:val="28"/>
          <w:lang w:val="uk-UA"/>
        </w:rPr>
        <w:t>менеджмент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також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незаперечний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мають</w:t>
      </w:r>
      <w:r w:rsidR="006F6F0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внутрісистемне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походження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вивчаються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фахівцями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Якщо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науково-промислова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господарювання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неминуче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штовхають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банкрутства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змушують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тіньовий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сектор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використовувати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бартерні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технології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взаєморозрахунків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ринку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готової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замість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природних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кредитно-грошових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відносин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позбавляють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оборотних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коштів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засобів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розширене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просте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тобто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свідомо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E16273" w:rsidRPr="00477A19">
        <w:rPr>
          <w:noProof/>
          <w:color w:val="000000"/>
          <w:sz w:val="28"/>
          <w:szCs w:val="28"/>
          <w:lang w:val="uk-UA"/>
        </w:rPr>
        <w:t>«</w:t>
      </w:r>
      <w:r w:rsidRPr="00477A19">
        <w:rPr>
          <w:noProof/>
          <w:color w:val="000000"/>
          <w:sz w:val="28"/>
          <w:szCs w:val="28"/>
          <w:lang w:val="uk-UA"/>
        </w:rPr>
        <w:t>заганяють</w:t>
      </w:r>
      <w:r w:rsidR="00E16273" w:rsidRPr="00477A19">
        <w:rPr>
          <w:noProof/>
          <w:color w:val="000000"/>
          <w:sz w:val="28"/>
          <w:szCs w:val="28"/>
          <w:lang w:val="uk-UA"/>
        </w:rPr>
        <w:t>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небезпечну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підвищеного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оцінювати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також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істотни</w:t>
      </w:r>
      <w:r w:rsidR="007A209A" w:rsidRPr="00477A19">
        <w:rPr>
          <w:noProof/>
          <w:color w:val="000000"/>
          <w:sz w:val="28"/>
          <w:szCs w:val="28"/>
          <w:lang w:val="uk-UA"/>
        </w:rPr>
        <w:t>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7A209A" w:rsidRPr="00477A19">
        <w:rPr>
          <w:noProof/>
          <w:color w:val="000000"/>
          <w:sz w:val="28"/>
          <w:szCs w:val="28"/>
          <w:lang w:val="uk-UA"/>
        </w:rPr>
        <w:t>компонентам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інформаційна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кримінальна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екологічна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топ-менеджерів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має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практичний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сенс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Тому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підприємстві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вважають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 необхідне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досліджувати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зовнішнього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7A209A" w:rsidRPr="00477A19">
        <w:rPr>
          <w:noProof/>
          <w:color w:val="000000"/>
          <w:sz w:val="28"/>
          <w:szCs w:val="28"/>
          <w:lang w:val="uk-UA"/>
        </w:rPr>
        <w:t>мають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позитивн</w:t>
      </w:r>
      <w:r w:rsidR="007A209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тенденці</w:t>
      </w:r>
      <w:r w:rsidR="007A209A" w:rsidRPr="00477A19">
        <w:rPr>
          <w:noProof/>
          <w:color w:val="000000"/>
          <w:sz w:val="28"/>
          <w:szCs w:val="28"/>
          <w:lang w:val="uk-UA"/>
        </w:rPr>
        <w:t>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можливостей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відповіда</w:t>
      </w:r>
      <w:r w:rsidR="007A209A" w:rsidRPr="00477A19">
        <w:rPr>
          <w:noProof/>
          <w:color w:val="000000"/>
          <w:sz w:val="28"/>
          <w:szCs w:val="28"/>
          <w:lang w:val="uk-UA"/>
        </w:rPr>
        <w:t>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інтересам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тенденції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фінансову </w:t>
      </w:r>
      <w:r w:rsidRPr="00477A19">
        <w:rPr>
          <w:noProof/>
          <w:color w:val="000000"/>
          <w:sz w:val="28"/>
          <w:szCs w:val="28"/>
          <w:lang w:val="uk-UA"/>
        </w:rPr>
        <w:t>безпеку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виключають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мінімізують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збиток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цілому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4B4B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Фінансова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noProof/>
          <w:color w:val="000000"/>
          <w:sz w:val="28"/>
          <w:szCs w:val="28"/>
          <w:lang w:val="uk-UA"/>
        </w:rPr>
        <w:t>має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прямий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причинно-обумовлений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язок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системою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результатами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стратегічного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планування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="00C4506A" w:rsidRPr="00477A19">
        <w:rPr>
          <w:noProof/>
          <w:color w:val="000000"/>
          <w:sz w:val="28"/>
          <w:szCs w:val="28"/>
          <w:lang w:val="uk-UA"/>
        </w:rPr>
        <w:t>залежності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засобів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можливостей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їхнього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досягнення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конкурентного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умов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господарювання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одним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вимог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сучасному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етапі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техніко-економічного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обґрунтування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(в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надмірності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потужностей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критерій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перестає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8F50E5" w:rsidRPr="00477A19">
        <w:rPr>
          <w:noProof/>
          <w:color w:val="000000"/>
          <w:sz w:val="28"/>
          <w:szCs w:val="28"/>
          <w:lang w:val="uk-UA"/>
        </w:rPr>
        <w:t>самодостатнім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головним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), </w:t>
      </w:r>
      <w:r w:rsidRPr="00477A19">
        <w:rPr>
          <w:noProof/>
          <w:color w:val="000000"/>
          <w:sz w:val="28"/>
          <w:szCs w:val="28"/>
          <w:lang w:val="uk-UA"/>
        </w:rPr>
        <w:t>але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критеріїв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параметрів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збереження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насамперед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пошук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додаткових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джерел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фінансового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також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способів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конкурентної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боротьби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завоювання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міцних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позицій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сегментах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зовнішнього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ринків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конкурентноздатної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E16273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Стратегія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формулюючи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вказуючи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включає</w:t>
      </w:r>
      <w:r w:rsidR="004A6E0D" w:rsidRPr="00477A19">
        <w:rPr>
          <w:noProof/>
          <w:color w:val="000000"/>
          <w:sz w:val="28"/>
          <w:szCs w:val="28"/>
          <w:lang w:val="uk-UA"/>
        </w:rPr>
        <w:t>:</w:t>
      </w:r>
    </w:p>
    <w:p w:rsidR="00E16273" w:rsidRPr="00477A19" w:rsidRDefault="00C4506A" w:rsidP="00F46003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характеристику зовнішніх і внутрішніх погроз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підприємства;</w:t>
      </w:r>
    </w:p>
    <w:p w:rsidR="00E16273" w:rsidRPr="00477A19" w:rsidRDefault="00C4506A" w:rsidP="00F46003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визначення і моніторинг факторів, що зміцнюють або руйнують стійкість його соціально-економічного положення на короткострокову і середньострокову (три – п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ять років) перспективу;</w:t>
      </w:r>
    </w:p>
    <w:p w:rsidR="00E16273" w:rsidRPr="00477A19" w:rsidRDefault="00C4506A" w:rsidP="00F46003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визначення критеріїв і параметрів (граничних значень) показників, що характеризують інтереси підприємства й </w:t>
      </w:r>
      <w:r w:rsidR="00BB6078" w:rsidRPr="00477A19">
        <w:rPr>
          <w:noProof/>
          <w:color w:val="000000"/>
          <w:sz w:val="28"/>
          <w:szCs w:val="28"/>
          <w:lang w:val="uk-UA"/>
        </w:rPr>
        <w:t>відповідаючих</w:t>
      </w:r>
      <w:r w:rsidRPr="00477A19">
        <w:rPr>
          <w:noProof/>
          <w:color w:val="000000"/>
          <w:sz w:val="28"/>
          <w:szCs w:val="28"/>
          <w:lang w:val="uk-UA"/>
        </w:rPr>
        <w:t xml:space="preserve"> вимог його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безпеки;</w:t>
      </w:r>
    </w:p>
    <w:p w:rsidR="00E16273" w:rsidRPr="00477A19" w:rsidRDefault="00C4506A" w:rsidP="00F46003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розробку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включає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механізми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обліку</w:t>
      </w:r>
      <w:r w:rsidR="00E16273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факторів, що впливають на стан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безпеки;</w:t>
      </w:r>
    </w:p>
    <w:p w:rsidR="004A6E0D" w:rsidRPr="00477A19" w:rsidRDefault="00C4506A" w:rsidP="00F46003">
      <w:pPr>
        <w:numPr>
          <w:ilvl w:val="0"/>
          <w:numId w:val="2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напрямку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7A209A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стратегії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Незважаючи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загальному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проблем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сформульований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досліджений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детальні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робочі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методики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враховують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галузеву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специфіку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корпоративних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фірмовому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потрібні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розробляються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оскільки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тут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прийнятні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узагальнені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критеріїв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правило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застосовні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bookmarkStart w:id="0" w:name="читать"/>
      <w:bookmarkEnd w:id="0"/>
      <w:r w:rsidRPr="00477A19">
        <w:rPr>
          <w:noProof/>
          <w:color w:val="000000"/>
          <w:sz w:val="28"/>
          <w:szCs w:val="28"/>
          <w:lang w:val="uk-UA"/>
        </w:rPr>
        <w:t>2.3 Класифікацій</w:t>
      </w:r>
      <w:r w:rsidR="0093284F" w:rsidRPr="00477A19">
        <w:rPr>
          <w:noProof/>
          <w:color w:val="000000"/>
          <w:sz w:val="28"/>
          <w:szCs w:val="28"/>
          <w:lang w:val="uk-UA"/>
        </w:rPr>
        <w:t>на</w:t>
      </w:r>
      <w:r w:rsidRPr="00477A19">
        <w:rPr>
          <w:noProof/>
          <w:color w:val="000000"/>
          <w:sz w:val="28"/>
          <w:szCs w:val="28"/>
          <w:lang w:val="uk-UA"/>
        </w:rPr>
        <w:t xml:space="preserve"> оцінка </w:t>
      </w:r>
      <w:r w:rsidR="004B4B0D" w:rsidRPr="00477A19">
        <w:rPr>
          <w:noProof/>
          <w:color w:val="000000"/>
          <w:sz w:val="28"/>
          <w:szCs w:val="28"/>
          <w:lang w:val="uk-UA"/>
        </w:rPr>
        <w:t>фінансової</w:t>
      </w:r>
      <w:r w:rsidRPr="00477A19">
        <w:rPr>
          <w:noProof/>
          <w:color w:val="000000"/>
          <w:sz w:val="28"/>
          <w:szCs w:val="28"/>
          <w:lang w:val="uk-UA"/>
        </w:rPr>
        <w:t xml:space="preserve"> безпеки підприємства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iCs/>
          <w:noProof/>
          <w:color w:val="000000"/>
          <w:sz w:val="28"/>
          <w:szCs w:val="28"/>
          <w:lang w:val="uk-UA"/>
        </w:rPr>
        <w:t>Розглянемо</w:t>
      </w:r>
      <w:r w:rsidR="00932DDB"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показники</w:t>
      </w:r>
      <w:r w:rsidR="004A6E0D"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індикатори</w:t>
      </w:r>
      <w:r w:rsidR="004A6E0D"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точної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ідентифікації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правильного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вибору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вимірників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прояву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тобто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моніторингу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їх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називають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індикаторами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), </w:t>
      </w:r>
      <w:r w:rsidRPr="00477A19">
        <w:rPr>
          <w:noProof/>
          <w:color w:val="000000"/>
          <w:sz w:val="28"/>
          <w:szCs w:val="28"/>
          <w:lang w:val="uk-UA"/>
        </w:rPr>
        <w:t>залежить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ступінь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адекватності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існуючої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відбивання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масштабові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однієї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моніторингу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діагностика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</w:t>
      </w:r>
      <w:r w:rsidR="00BB6078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враховують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специфічні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галузеві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особливості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найбільш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мающих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останнього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важливе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стратегічне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Фахівці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використовують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подібну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побудови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кількісних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якісних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включають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932DDB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наступні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індикатори</w:t>
      </w:r>
      <w:r w:rsidR="00932DDB" w:rsidRPr="00477A19">
        <w:rPr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Даний перелік конкретизують для кожного виду діяльності, ранж</w:t>
      </w:r>
      <w:r w:rsidR="00BB6078" w:rsidRPr="00477A19">
        <w:rPr>
          <w:noProof/>
          <w:color w:val="000000"/>
          <w:sz w:val="28"/>
          <w:szCs w:val="28"/>
          <w:lang w:val="uk-UA"/>
        </w:rPr>
        <w:t>ують</w:t>
      </w:r>
      <w:r w:rsidRPr="00477A19">
        <w:rPr>
          <w:noProof/>
          <w:color w:val="000000"/>
          <w:sz w:val="28"/>
          <w:szCs w:val="28"/>
          <w:lang w:val="uk-UA"/>
        </w:rPr>
        <w:t xml:space="preserve"> показники на основні і другорядні: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а) індикатори виробництва: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динаміка виробництва (ріст, спад, стабільний стан, темп зміни);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реальний рівень завантаження виробничих потужностей;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частка Н</w:t>
      </w:r>
      <w:r w:rsidR="00BB6078" w:rsidRPr="00477A19">
        <w:rPr>
          <w:noProof/>
          <w:color w:val="000000"/>
          <w:sz w:val="28"/>
          <w:szCs w:val="28"/>
          <w:lang w:val="uk-UA"/>
        </w:rPr>
        <w:t>ДДК</w:t>
      </w:r>
      <w:r w:rsidRPr="00477A19">
        <w:rPr>
          <w:noProof/>
          <w:color w:val="000000"/>
          <w:sz w:val="28"/>
          <w:szCs w:val="28"/>
          <w:lang w:val="uk-UA"/>
        </w:rPr>
        <w:t>Р у загальному обсязі робіт;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частка Н</w:t>
      </w:r>
      <w:r w:rsidR="00BB6078" w:rsidRPr="00477A19">
        <w:rPr>
          <w:noProof/>
          <w:color w:val="000000"/>
          <w:sz w:val="28"/>
          <w:szCs w:val="28"/>
          <w:lang w:val="uk-UA"/>
        </w:rPr>
        <w:t>ДД</w:t>
      </w:r>
      <w:r w:rsidRPr="00477A19">
        <w:rPr>
          <w:noProof/>
          <w:color w:val="000000"/>
          <w:sz w:val="28"/>
          <w:szCs w:val="28"/>
          <w:lang w:val="uk-UA"/>
        </w:rPr>
        <w:t xml:space="preserve"> у загальному обсязі Н</w:t>
      </w:r>
      <w:r w:rsidR="00BB6078" w:rsidRPr="00477A19">
        <w:rPr>
          <w:noProof/>
          <w:color w:val="000000"/>
          <w:sz w:val="28"/>
          <w:szCs w:val="28"/>
          <w:lang w:val="uk-UA"/>
        </w:rPr>
        <w:t>ДД</w:t>
      </w:r>
      <w:r w:rsidRPr="00477A19">
        <w:rPr>
          <w:noProof/>
          <w:color w:val="000000"/>
          <w:sz w:val="28"/>
          <w:szCs w:val="28"/>
          <w:lang w:val="uk-UA"/>
        </w:rPr>
        <w:t>КР;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темп відновлення основних виробничих фондів (реновації);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стабільність виробничого процесу (ритмічність, рівень завантаженості протягом визначеного часу);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питома вага виробництва у ВВП;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оцінка конкурентноздатності продукції;</w:t>
      </w:r>
    </w:p>
    <w:p w:rsidR="004A6E0D" w:rsidRPr="00477A19" w:rsidRDefault="00C4506A" w:rsidP="00F46003">
      <w:pPr>
        <w:numPr>
          <w:ilvl w:val="0"/>
          <w:numId w:val="2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вікова структура і технічний ресурс парку машин і устаткування;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б) фінансові індикатори: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обсяг «портфеля» замовлень (загальний обсяг передбачуваних продажів);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фактичний і необхідний обсяг інвестицій (для підтримки і розвитку наявного потенціалу);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 інноваційної активності (обсяг інвестицій у нововведення);</w:t>
      </w:r>
    </w:p>
    <w:p w:rsidR="004A6E0D" w:rsidRPr="00477A19" w:rsidRDefault="007A209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рентабельності виробництва;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фондовіддача (капиталоем</w:t>
      </w:r>
      <w:r w:rsidR="00BB6078" w:rsidRPr="00477A19">
        <w:rPr>
          <w:noProof/>
          <w:color w:val="000000"/>
          <w:sz w:val="28"/>
          <w:szCs w:val="28"/>
          <w:lang w:val="uk-UA"/>
        </w:rPr>
        <w:t>ність</w:t>
      </w:r>
      <w:r w:rsidRPr="00477A19">
        <w:rPr>
          <w:noProof/>
          <w:color w:val="000000"/>
          <w:sz w:val="28"/>
          <w:szCs w:val="28"/>
          <w:lang w:val="uk-UA"/>
        </w:rPr>
        <w:t>) виробництва;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прострочена заборгованість (дебіторська і кредиторська);</w:t>
      </w:r>
    </w:p>
    <w:p w:rsidR="004A6E0D" w:rsidRPr="00477A19" w:rsidRDefault="00C4506A" w:rsidP="00F46003">
      <w:pPr>
        <w:numPr>
          <w:ilvl w:val="0"/>
          <w:numId w:val="2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частка забезпеченості власними джерелами фінансування оборотних коштів, матеріалів, енергоносіїв для виробництва;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в) соціальні індикатори:</w:t>
      </w:r>
    </w:p>
    <w:p w:rsidR="004A6E0D" w:rsidRPr="00477A19" w:rsidRDefault="00C4506A" w:rsidP="00F46003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 оплати праці стосовно середнього показника по промисловості або економіці в цілому;</w:t>
      </w:r>
    </w:p>
    <w:p w:rsidR="004A6E0D" w:rsidRPr="00477A19" w:rsidRDefault="00C4506A" w:rsidP="00F46003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 заборгованості по зарплаті;</w:t>
      </w:r>
    </w:p>
    <w:p w:rsidR="004A6E0D" w:rsidRPr="00477A19" w:rsidRDefault="00C4506A" w:rsidP="00F46003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утрати робочого часу;</w:t>
      </w:r>
    </w:p>
    <w:p w:rsidR="004A6E0D" w:rsidRPr="00477A19" w:rsidRDefault="00C4506A" w:rsidP="00F46003">
      <w:pPr>
        <w:numPr>
          <w:ilvl w:val="0"/>
          <w:numId w:val="2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структура кадрового потенціалу (вікова, кваліфікаційна).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Стосовно </w:t>
      </w:r>
      <w:r w:rsidR="00BB6078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 xml:space="preserve">до специфіки підприємства і відповідно </w:t>
      </w:r>
      <w:r w:rsidR="00BB6078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 фактичних і нормативних значень його техніко-економічних показників і величиною їхнього відхилення від 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єрних (граничних) значень індикаторів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стан цього підприємства можна характеризувати як: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а) нормальне, коли індикатори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знаходяться в межах граничних значень, а ступінь використання наявного потенціалу близька до технічно обґрунтованих нормативів завантаження устаткування і площ;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б) передкризове, коли переступа</w:t>
      </w:r>
      <w:r w:rsidR="00BB6078" w:rsidRPr="00477A19">
        <w:rPr>
          <w:noProof/>
          <w:color w:val="000000"/>
          <w:sz w:val="28"/>
          <w:szCs w:val="28"/>
          <w:lang w:val="uk-UA"/>
        </w:rPr>
        <w:t>є</w:t>
      </w:r>
      <w:r w:rsidRPr="00477A19">
        <w:rPr>
          <w:noProof/>
          <w:color w:val="000000"/>
          <w:sz w:val="28"/>
          <w:szCs w:val="28"/>
          <w:lang w:val="uk-UA"/>
        </w:rPr>
        <w:t>т</w:t>
      </w:r>
      <w:r w:rsidR="00BB6078" w:rsidRPr="00477A19">
        <w:rPr>
          <w:noProof/>
          <w:color w:val="000000"/>
          <w:sz w:val="28"/>
          <w:szCs w:val="28"/>
          <w:lang w:val="uk-UA"/>
        </w:rPr>
        <w:t>ь</w:t>
      </w:r>
      <w:r w:rsidRPr="00477A19">
        <w:rPr>
          <w:noProof/>
          <w:color w:val="000000"/>
          <w:sz w:val="28"/>
          <w:szCs w:val="28"/>
          <w:lang w:val="uk-UA"/>
        </w:rPr>
        <w:t>ся 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єрне значення хоча б одного з індикаторів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безпеки, а інші наблизилися до деякої околиці своїх 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єрних значень і при цьому втрачені технічні і технологічні можливості поліпшення умов і результатів виробництва шляхом прийняття до погроз мір попереджувального характеру;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в) кризове, коли переступа</w:t>
      </w:r>
      <w:r w:rsidR="00BB6078" w:rsidRPr="00477A19">
        <w:rPr>
          <w:noProof/>
          <w:color w:val="000000"/>
          <w:sz w:val="28"/>
          <w:szCs w:val="28"/>
          <w:lang w:val="uk-UA"/>
        </w:rPr>
        <w:t>є</w:t>
      </w:r>
      <w:r w:rsidRPr="00477A19">
        <w:rPr>
          <w:noProof/>
          <w:color w:val="000000"/>
          <w:sz w:val="28"/>
          <w:szCs w:val="28"/>
          <w:lang w:val="uk-UA"/>
        </w:rPr>
        <w:t>т</w:t>
      </w:r>
      <w:r w:rsidR="00BB6078" w:rsidRPr="00477A19">
        <w:rPr>
          <w:noProof/>
          <w:color w:val="000000"/>
          <w:sz w:val="28"/>
          <w:szCs w:val="28"/>
          <w:lang w:val="uk-UA"/>
        </w:rPr>
        <w:t>ь</w:t>
      </w:r>
      <w:r w:rsidRPr="00477A19">
        <w:rPr>
          <w:noProof/>
          <w:color w:val="000000"/>
          <w:sz w:val="28"/>
          <w:szCs w:val="28"/>
          <w:lang w:val="uk-UA"/>
        </w:rPr>
        <w:t>ся 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 xml:space="preserve">єрне значення більшості основних (на думку експертів) індикаторів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і з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являються ознаки необоротності спаду виробництва і часткової втрати потенціалу унаслідок вичерпання технічного ресурсу устаткування і площ, скорочення персоналу;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г)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>критичне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порушуються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майже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бар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єри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відокремлюють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нормальне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кризове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часткова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втрата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неминучої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невідворотною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Існують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кореляційних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вагових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коефіцієнтів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інтегрального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характеризує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різнорідних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Фахівці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провели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якісний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аналіз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Розглянемо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3156D7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володіє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найбільш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B6078" w:rsidRPr="00477A19">
        <w:rPr>
          <w:noProof/>
          <w:color w:val="000000"/>
          <w:sz w:val="28"/>
          <w:szCs w:val="28"/>
          <w:lang w:val="uk-UA"/>
        </w:rPr>
        <w:t xml:space="preserve">яких </w:t>
      </w:r>
      <w:r w:rsidR="00476041" w:rsidRPr="00477A19">
        <w:rPr>
          <w:noProof/>
          <w:color w:val="000000"/>
          <w:sz w:val="28"/>
          <w:szCs w:val="28"/>
          <w:lang w:val="uk-UA"/>
        </w:rPr>
        <w:t>характеризується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наступною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нормальних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граничними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параметрами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значеннями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індикаторів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критичного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табл</w:t>
      </w:r>
      <w:r w:rsidR="00D86163" w:rsidRPr="00477A19">
        <w:rPr>
          <w:noProof/>
          <w:color w:val="000000"/>
          <w:sz w:val="28"/>
          <w:szCs w:val="28"/>
          <w:lang w:val="uk-UA"/>
        </w:rPr>
        <w:t>иця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F463B0" w:rsidRPr="00477A19">
        <w:rPr>
          <w:noProof/>
          <w:color w:val="000000"/>
          <w:sz w:val="28"/>
          <w:szCs w:val="28"/>
          <w:lang w:val="uk-UA"/>
        </w:rPr>
        <w:t>4</w:t>
      </w:r>
      <w:r w:rsidR="004A6E0D" w:rsidRPr="00477A19">
        <w:rPr>
          <w:noProof/>
          <w:color w:val="000000"/>
          <w:sz w:val="28"/>
          <w:szCs w:val="28"/>
          <w:lang w:val="uk-UA"/>
        </w:rPr>
        <w:t>).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фінансовими </w:t>
      </w:r>
      <w:r w:rsidRPr="00477A19">
        <w:rPr>
          <w:noProof/>
          <w:color w:val="000000"/>
          <w:sz w:val="28"/>
          <w:szCs w:val="28"/>
          <w:lang w:val="uk-UA"/>
        </w:rPr>
        <w:t>менеджерами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підставі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усереднених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результатами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роботи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деяких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підрозділів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Кожен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конкретний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підрозділ</w:t>
      </w:r>
      <w:r w:rsidR="003156D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самостійно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визначити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відхилень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нормовані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прийнятих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одиницю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граничні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індикаторів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обчислюються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частками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одиниці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 xml:space="preserve">Норматив використання виробничої потужності при повному її завантаженні в стаціонарному режимі роботи підприємства буде дорівнює одиниці, а граничне значення індикатора для критичного рівня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– 0,5, при цьому фактичне її використання – 0,25.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>Таблиця</w:t>
      </w:r>
      <w:r w:rsidR="004A6E0D" w:rsidRPr="00477A19">
        <w:rPr>
          <w:iCs/>
          <w:noProof/>
          <w:color w:val="000000"/>
          <w:sz w:val="28"/>
          <w:szCs w:val="28"/>
          <w:lang w:val="uk-UA"/>
        </w:rPr>
        <w:t xml:space="preserve"> </w:t>
      </w:r>
      <w:r w:rsidR="00F463B0" w:rsidRPr="00477A19">
        <w:rPr>
          <w:iCs/>
          <w:noProof/>
          <w:color w:val="000000"/>
          <w:sz w:val="28"/>
          <w:szCs w:val="28"/>
          <w:lang w:val="uk-UA"/>
        </w:rPr>
        <w:t>4</w:t>
      </w:r>
      <w:r w:rsidR="008E5F81" w:rsidRPr="00477A19">
        <w:rPr>
          <w:i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Характеристика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ВАТ «Донецькгірмаш».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823"/>
        <w:gridCol w:w="128"/>
        <w:gridCol w:w="404"/>
        <w:gridCol w:w="96"/>
        <w:gridCol w:w="1952"/>
        <w:gridCol w:w="63"/>
        <w:gridCol w:w="1619"/>
        <w:gridCol w:w="63"/>
        <w:gridCol w:w="1677"/>
        <w:gridCol w:w="31"/>
        <w:gridCol w:w="1715"/>
      </w:tblGrid>
      <w:tr w:rsidR="00C32287" w:rsidRPr="00FA5494" w:rsidTr="00FA5494">
        <w:trPr>
          <w:trHeight w:val="23"/>
        </w:trPr>
        <w:tc>
          <w:tcPr>
            <w:tcW w:w="1280" w:type="pct"/>
            <w:gridSpan w:val="4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Показники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4B4B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фінансової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безпеки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Значення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показника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в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нормальному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стані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виробництва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, %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Нормальний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стану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виробництва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Критичний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стану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виробництва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експертна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оцінка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)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Фактичний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стану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виробництва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Обсяг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фінансування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оборотних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коштів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1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0,25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використання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виробничої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потужності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2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0,25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рентабельності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виробництва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3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0,3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Частка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Н</w:t>
            </w:r>
            <w:r w:rsidR="00476041" w:rsidRPr="00FA5494">
              <w:rPr>
                <w:noProof/>
                <w:color w:val="000000"/>
                <w:sz w:val="20"/>
                <w:szCs w:val="28"/>
                <w:lang w:val="uk-UA"/>
              </w:rPr>
              <w:t>ДД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КР в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обсязі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робіт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4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40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0,25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Частка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Н</w:t>
            </w:r>
            <w:r w:rsidR="00476041" w:rsidRPr="00FA5494">
              <w:rPr>
                <w:noProof/>
                <w:color w:val="000000"/>
                <w:sz w:val="20"/>
                <w:szCs w:val="28"/>
                <w:lang w:val="uk-UA"/>
              </w:rPr>
              <w:t>ДД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загальному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обсязі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Н</w:t>
            </w:r>
            <w:r w:rsidR="00476041" w:rsidRPr="00FA5494">
              <w:rPr>
                <w:noProof/>
                <w:color w:val="000000"/>
                <w:sz w:val="20"/>
                <w:szCs w:val="28"/>
                <w:lang w:val="uk-UA"/>
              </w:rPr>
              <w:t>ДД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КР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5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0,6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Рівень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зарплати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до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середнього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промисловості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6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150</w:t>
            </w:r>
            <w:r w:rsidR="00097AB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200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0,4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Темп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відновлення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ОПФ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7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</w:t>
            </w:r>
            <w:r w:rsidR="00097AB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13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0,1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>0</w:t>
            </w:r>
          </w:p>
        </w:tc>
      </w:tr>
      <w:tr w:rsidR="004A6E0D" w:rsidRPr="00FA5494" w:rsidTr="00FA5494">
        <w:trPr>
          <w:trHeight w:val="23"/>
        </w:trPr>
        <w:tc>
          <w:tcPr>
            <w:tcW w:w="1019" w:type="pct"/>
            <w:gridSpan w:val="2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Питома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вага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працівників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старше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50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  <w:tc>
          <w:tcPr>
            <w:tcW w:w="261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8</w:t>
            </w:r>
          </w:p>
        </w:tc>
        <w:tc>
          <w:tcPr>
            <w:tcW w:w="1053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89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0,4</w:t>
            </w:r>
          </w:p>
        </w:tc>
        <w:tc>
          <w:tcPr>
            <w:tcW w:w="896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0,25</w:t>
            </w:r>
          </w:p>
        </w:tc>
      </w:tr>
      <w:tr w:rsidR="00C32287" w:rsidRPr="00FA5494" w:rsidTr="00FA5494">
        <w:trPr>
          <w:trHeight w:val="450"/>
        </w:trPr>
        <w:tc>
          <w:tcPr>
            <w:tcW w:w="952" w:type="pct"/>
            <w:shd w:val="clear" w:color="auto" w:fill="auto"/>
          </w:tcPr>
          <w:p w:rsidR="004A6E0D" w:rsidRPr="00FA5494" w:rsidRDefault="004C2D8C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lang w:val="uk-UA"/>
              </w:rPr>
              <w:br w:type="page"/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Питома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вага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устаткування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з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терміном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експлуатації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до</w:t>
            </w:r>
            <w:r w:rsidR="008E5F81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10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9</w:t>
            </w:r>
          </w:p>
        </w:tc>
        <w:tc>
          <w:tcPr>
            <w:tcW w:w="1070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70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90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0,28</w:t>
            </w:r>
          </w:p>
        </w:tc>
      </w:tr>
      <w:tr w:rsidR="004A6E0D" w:rsidRPr="00FA5494" w:rsidTr="00FA5494">
        <w:tc>
          <w:tcPr>
            <w:tcW w:w="952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Фондовіддача</w:t>
            </w:r>
          </w:p>
        </w:tc>
        <w:tc>
          <w:tcPr>
            <w:tcW w:w="278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noProof/>
                <w:color w:val="000000"/>
                <w:sz w:val="20"/>
                <w:szCs w:val="28"/>
                <w:vertAlign w:val="subscript"/>
                <w:lang w:val="uk-UA"/>
              </w:rPr>
              <w:t>10</w:t>
            </w:r>
          </w:p>
        </w:tc>
        <w:tc>
          <w:tcPr>
            <w:tcW w:w="1070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87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909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0,5</w:t>
            </w:r>
          </w:p>
        </w:tc>
        <w:tc>
          <w:tcPr>
            <w:tcW w:w="912" w:type="pct"/>
            <w:gridSpan w:val="2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0,35</w:t>
            </w:r>
          </w:p>
        </w:tc>
      </w:tr>
    </w:tbl>
    <w:p w:rsidR="00097ABA" w:rsidRPr="00477A19" w:rsidRDefault="00097AB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Нормативні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фактичні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граничні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характеризують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віковий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кваліфікаційний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працівників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вікову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парку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визначалися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такий спосіб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табл</w:t>
      </w:r>
      <w:r w:rsidR="00EA38AC" w:rsidRPr="00477A19">
        <w:rPr>
          <w:noProof/>
          <w:color w:val="000000"/>
          <w:sz w:val="28"/>
          <w:szCs w:val="28"/>
          <w:lang w:val="uk-UA"/>
        </w:rPr>
        <w:t>иця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F463B0" w:rsidRPr="00477A19">
        <w:rPr>
          <w:noProof/>
          <w:color w:val="000000"/>
          <w:sz w:val="28"/>
          <w:szCs w:val="28"/>
          <w:lang w:val="uk-UA"/>
        </w:rPr>
        <w:t>5</w:t>
      </w:r>
      <w:r w:rsidR="004A6E0D" w:rsidRPr="00477A19">
        <w:rPr>
          <w:noProof/>
          <w:color w:val="000000"/>
          <w:sz w:val="28"/>
          <w:szCs w:val="28"/>
          <w:lang w:val="uk-UA"/>
        </w:rPr>
        <w:t>).</w:t>
      </w:r>
    </w:p>
    <w:p w:rsidR="00670C56" w:rsidRPr="00477A19" w:rsidRDefault="00670C56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 xml:space="preserve">Таблиця </w:t>
      </w:r>
      <w:r w:rsidR="00F463B0" w:rsidRPr="00477A19">
        <w:rPr>
          <w:iCs/>
          <w:noProof/>
          <w:color w:val="000000"/>
          <w:sz w:val="28"/>
          <w:szCs w:val="28"/>
          <w:lang w:val="uk-UA"/>
        </w:rPr>
        <w:t>5</w:t>
      </w:r>
      <w:r w:rsidRPr="00477A19">
        <w:rPr>
          <w:i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Характеристика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значень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окремих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показників</w:t>
      </w:r>
      <w:r w:rsidR="00670C56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144"/>
        <w:gridCol w:w="1275"/>
        <w:gridCol w:w="1828"/>
        <w:gridCol w:w="5324"/>
      </w:tblGrid>
      <w:tr w:rsidR="00670C56" w:rsidRPr="00FA5494" w:rsidTr="00FA5494">
        <w:trPr>
          <w:trHeight w:val="23"/>
        </w:trPr>
        <w:tc>
          <w:tcPr>
            <w:tcW w:w="577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Показники</w:t>
            </w:r>
          </w:p>
        </w:tc>
        <w:tc>
          <w:tcPr>
            <w:tcW w:w="673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Значення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показників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Оцінка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стану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Характеристика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стану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 w:val="restar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bCs/>
                <w:noProof/>
                <w:color w:val="000000"/>
                <w:sz w:val="20"/>
                <w:szCs w:val="28"/>
                <w:vertAlign w:val="subscript"/>
                <w:lang w:val="uk-UA"/>
              </w:rPr>
              <w:t>8</w:t>
            </w: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1,00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Нормальн</w:t>
            </w:r>
            <w:r w:rsidR="0047604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20%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чисельності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працівників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старше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50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0,25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476041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Фактичне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174767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80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чисельності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працівників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старше</w:t>
            </w:r>
            <w:r w:rsidR="00670C5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50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0,40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Критичне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174767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50%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чисельності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працівників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старше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50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 w:val="restar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P</w:t>
            </w:r>
            <w:r w:rsidRPr="00FA5494">
              <w:rPr>
                <w:bCs/>
                <w:noProof/>
                <w:color w:val="000000"/>
                <w:sz w:val="20"/>
                <w:szCs w:val="28"/>
                <w:vertAlign w:val="subscript"/>
                <w:lang w:val="uk-UA"/>
              </w:rPr>
              <w:t>9</w:t>
            </w: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1,00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Нормальн</w:t>
            </w:r>
            <w:r w:rsidR="0047604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174767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70%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парку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устаткування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має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вік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менш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за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10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0,28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Фактич</w:t>
            </w:r>
            <w:r w:rsidR="00476041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не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174767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20%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парку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устаткування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має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вік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менш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за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10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  <w:tr w:rsidR="00670C56" w:rsidRPr="00FA5494" w:rsidTr="00FA5494">
        <w:trPr>
          <w:trHeight w:val="23"/>
        </w:trPr>
        <w:tc>
          <w:tcPr>
            <w:tcW w:w="577" w:type="pct"/>
            <w:vMerge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</w:p>
        </w:tc>
        <w:tc>
          <w:tcPr>
            <w:tcW w:w="673" w:type="pct"/>
            <w:shd w:val="clear" w:color="auto" w:fill="auto"/>
          </w:tcPr>
          <w:p w:rsidR="00670C56" w:rsidRPr="00FA5494" w:rsidRDefault="00670C56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0,50</w:t>
            </w:r>
          </w:p>
        </w:tc>
        <w:tc>
          <w:tcPr>
            <w:tcW w:w="962" w:type="pct"/>
            <w:shd w:val="clear" w:color="auto" w:fill="auto"/>
          </w:tcPr>
          <w:p w:rsidR="00670C56" w:rsidRPr="00FA5494" w:rsidRDefault="00C4506A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Критичне</w:t>
            </w:r>
          </w:p>
        </w:tc>
        <w:tc>
          <w:tcPr>
            <w:tcW w:w="2788" w:type="pct"/>
            <w:shd w:val="clear" w:color="auto" w:fill="auto"/>
          </w:tcPr>
          <w:p w:rsidR="00670C56" w:rsidRPr="00FA5494" w:rsidRDefault="00174767" w:rsidP="00FA5494">
            <w:pPr>
              <w:spacing w:line="360" w:lineRule="auto"/>
              <w:jc w:val="both"/>
              <w:rPr>
                <w:bCs/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35%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парку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устаткування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має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вік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менш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C2AE6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за </w:t>
            </w:r>
            <w:r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 xml:space="preserve">10 </w:t>
            </w:r>
            <w:r w:rsidR="00C4506A" w:rsidRPr="00FA5494">
              <w:rPr>
                <w:bCs/>
                <w:noProof/>
                <w:color w:val="000000"/>
                <w:sz w:val="20"/>
                <w:szCs w:val="28"/>
                <w:lang w:val="uk-UA"/>
              </w:rPr>
              <w:t>років</w:t>
            </w:r>
          </w:p>
        </w:tc>
      </w:tr>
    </w:tbl>
    <w:p w:rsidR="001B1121" w:rsidRPr="00477A19" w:rsidRDefault="001B1121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Ступінь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живучості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в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кризи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виявилася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високої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виправдалися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61196E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припинення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Можливість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виживання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визначається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конкурентноздатністю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продукції, що випускається, що,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свою чергу,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залежить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внутрішніх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 послуги.</w:t>
      </w:r>
    </w:p>
    <w:p w:rsidR="0061196E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внутрішні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групи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головних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>:</w:t>
      </w:r>
    </w:p>
    <w:p w:rsidR="0061196E" w:rsidRPr="00477A19" w:rsidRDefault="00C4506A" w:rsidP="00F46003">
      <w:pPr>
        <w:numPr>
          <w:ilvl w:val="0"/>
          <w:numId w:val="2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витрати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заділів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заробітну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персоналу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амортизаційні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відрахування</w:t>
      </w:r>
      <w:r w:rsidR="0061196E" w:rsidRPr="00477A19">
        <w:rPr>
          <w:noProof/>
          <w:color w:val="000000"/>
          <w:sz w:val="28"/>
          <w:szCs w:val="28"/>
          <w:lang w:val="uk-UA"/>
        </w:rPr>
        <w:t>;</w:t>
      </w:r>
    </w:p>
    <w:p w:rsidR="0061196E" w:rsidRPr="00477A19" w:rsidRDefault="00C4506A" w:rsidP="00F46003">
      <w:pPr>
        <w:numPr>
          <w:ilvl w:val="0"/>
          <w:numId w:val="2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ціни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видаткові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матеріали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35AB6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сировина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напівфабрикати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комплектують</w:t>
      </w:r>
      <w:r w:rsidR="0061196E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Ступінь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першої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групи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внутрішніх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постійно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знижується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другої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групи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35AB6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росте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оскільки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паливно-енергетичні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багато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напівфабрикатів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F91ABE" w:rsidRPr="00477A19">
        <w:rPr>
          <w:noProof/>
          <w:color w:val="000000"/>
          <w:sz w:val="28"/>
          <w:szCs w:val="28"/>
          <w:lang w:val="uk-UA"/>
        </w:rPr>
        <w:t>комплектуючих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наблизилися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перевищили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світових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цін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Закритичний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момент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наступить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тоді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неконкурентоспроможної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внутрішньому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зовнішньому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ринках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Поки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момент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наступив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останнім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Україні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впритул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наблизилося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межі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воно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залишиться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незатребуваним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припинити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своє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Підтримка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сучасних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ґрунтується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проблеми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багато</w:t>
      </w:r>
      <w:r w:rsidR="004A6E0D" w:rsidRPr="00477A19">
        <w:rPr>
          <w:noProof/>
          <w:color w:val="000000"/>
          <w:sz w:val="28"/>
          <w:szCs w:val="28"/>
          <w:lang w:val="uk-UA"/>
        </w:rPr>
        <w:t>канальност</w:t>
      </w:r>
      <w:r w:rsidR="00476041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життєдіяльності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рахунок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джерел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першу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чергу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шляхом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стабільного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нарощування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комерційного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сектора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сприяє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мінімізації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залежності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держбюджетного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фінансування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максимальному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збереженні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наявного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враховуються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трансформації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завантаження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поліпшення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фінансово-економічного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положення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підвищення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конкурентноздатності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Завоювання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ринків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своєї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додаткових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джерел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засобів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компенсації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дефіциту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фінансування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доведення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граничних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нижче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починається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необоротна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деградація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сама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постановка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задачі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втрачає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зміст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Виявлення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вживання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спрямованих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запобігання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4B4B0D" w:rsidRPr="00477A19">
        <w:rPr>
          <w:noProof/>
          <w:color w:val="000000"/>
          <w:sz w:val="28"/>
          <w:szCs w:val="28"/>
          <w:lang w:val="uk-UA"/>
        </w:rPr>
        <w:t>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припускає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аналіз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гіпотетичного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результаті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виконання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прийнятих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раніше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загальних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тенденцій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затребуваності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продукції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послуг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інвестицій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Оскільки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прояв</w:t>
      </w:r>
      <w:r w:rsidR="00AF5AC3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погроз</w:t>
      </w:r>
      <w:r w:rsidR="00535AB6" w:rsidRPr="00477A19">
        <w:rPr>
          <w:noProof/>
          <w:color w:val="000000"/>
          <w:sz w:val="28"/>
          <w:szCs w:val="28"/>
          <w:lang w:val="uk-UA"/>
        </w:rPr>
        <w:t xml:space="preserve"> 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одномоментн</w:t>
      </w:r>
      <w:r w:rsidR="00476041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й </w:t>
      </w:r>
      <w:r w:rsidRPr="00477A19">
        <w:rPr>
          <w:noProof/>
          <w:color w:val="000000"/>
          <w:sz w:val="28"/>
          <w:szCs w:val="28"/>
          <w:lang w:val="uk-UA"/>
        </w:rPr>
        <w:t>акт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складний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динамічний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причому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детерм</w:t>
      </w:r>
      <w:r w:rsidR="00476041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>нирован</w:t>
      </w:r>
      <w:r w:rsidR="00476041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й, </w:t>
      </w:r>
      <w:r w:rsidRPr="00477A19">
        <w:rPr>
          <w:noProof/>
          <w:color w:val="000000"/>
          <w:sz w:val="28"/>
          <w:szCs w:val="28"/>
          <w:lang w:val="uk-UA"/>
        </w:rPr>
        <w:t>тобто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твердою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тимчасовою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причинно-наслідкових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подій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відбуваються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здійснюється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динамік</w:t>
      </w:r>
      <w:r w:rsidR="004D591A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зміни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деякому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тимчасовому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інтервалі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виходячи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представлень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вірогідність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інформації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використовуваної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базу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технічно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обґрунтованих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нормативів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норм</w:t>
      </w:r>
      <w:r w:rsidR="004A6E0D" w:rsidRPr="00477A19">
        <w:rPr>
          <w:noProof/>
          <w:color w:val="000000"/>
          <w:sz w:val="28"/>
          <w:szCs w:val="28"/>
          <w:lang w:val="uk-UA"/>
        </w:rPr>
        <w:t>).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Відповідно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контрольних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крапок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допустимо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кінець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кожного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кінець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періоду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проводиться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розрахунок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техніко-економічних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показників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побудови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всебічної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техніко-економічної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гіпотез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контрольних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крапках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встановленого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обрію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використовують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інструментарій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виступають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застосовувані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економічному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науково-технічному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прогнозуванні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Постійне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посилення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факторів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загрожують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4B4B0D" w:rsidRPr="00477A19">
        <w:rPr>
          <w:noProof/>
          <w:color w:val="000000"/>
          <w:sz w:val="28"/>
          <w:szCs w:val="28"/>
          <w:lang w:val="uk-UA"/>
        </w:rPr>
        <w:t>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зумовлюючих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депресивний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порушив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питання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моніторингу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динаміки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завчасного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небезпеки,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>загрожує</w:t>
      </w:r>
      <w:r w:rsidRPr="00477A19">
        <w:rPr>
          <w:noProof/>
          <w:color w:val="000000"/>
          <w:sz w:val="28"/>
          <w:szCs w:val="28"/>
          <w:lang w:val="uk-UA"/>
        </w:rPr>
        <w:t>,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вживання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захисту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 протидії.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Основні цілі моніторингу наступні:</w:t>
      </w:r>
    </w:p>
    <w:p w:rsidR="004A6E0D" w:rsidRPr="00477A19" w:rsidRDefault="00C4506A" w:rsidP="00F46003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оцінка стану і динаміки розвитку виробництва підприємства;</w:t>
      </w:r>
    </w:p>
    <w:p w:rsidR="004A6E0D" w:rsidRPr="00477A19" w:rsidRDefault="00C4506A" w:rsidP="00F46003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виявлення деструктивних тенденцій і процесів розвитку потенціалу цього виробництва;</w:t>
      </w:r>
    </w:p>
    <w:p w:rsidR="004A6E0D" w:rsidRPr="00477A19" w:rsidRDefault="00C4506A" w:rsidP="00F46003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визначення причин, джерел, характеру, інтенсивності впливу загрозливих факторів на потенціал виробництва;</w:t>
      </w:r>
    </w:p>
    <w:p w:rsidR="004A6E0D" w:rsidRPr="00477A19" w:rsidRDefault="00C4506A" w:rsidP="00F46003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прогнозування наслідків дії загрозливих факторів як на потенціал виробництва, так і на сфери діяльності, забезпечувані продукцією і послугами цього потенціалу;</w:t>
      </w:r>
    </w:p>
    <w:p w:rsidR="004A6E0D" w:rsidRPr="00477A19" w:rsidRDefault="00C4506A" w:rsidP="00F46003">
      <w:pPr>
        <w:numPr>
          <w:ilvl w:val="0"/>
          <w:numId w:val="2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системно-аналітичне вивчення сформованої ситуації і тенденцій її розвитку, розробка цільових заходів щодо відбивання погроз підприємству.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Моніторинг є результатом взаємодії всіх зацікавлених служб підприємства.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 здійсненні моніторингу діє принцип безперервності спостереження за станом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моніторингу з урахуванням фактичного стану і тенденцій розвитку його потенціалу, а також загального розвитку економіки, політичної обстановки і дії інших загальносистемних факторів.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Для проведення моніторингу необхідно відповідне методичне, організаційне, інформаційне, технічне забезпечення.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Зміст і послідовність здійснення моніторингу представлені </w:t>
      </w:r>
      <w:r w:rsidR="00535A8C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табл</w:t>
      </w:r>
      <w:r w:rsidR="00535A8C" w:rsidRPr="00477A19">
        <w:rPr>
          <w:noProof/>
          <w:color w:val="000000"/>
          <w:sz w:val="28"/>
          <w:szCs w:val="28"/>
          <w:lang w:val="uk-UA"/>
        </w:rPr>
        <w:t>иці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F463B0" w:rsidRPr="00477A19">
        <w:rPr>
          <w:noProof/>
          <w:color w:val="000000"/>
          <w:sz w:val="28"/>
          <w:szCs w:val="28"/>
          <w:lang w:val="uk-UA"/>
        </w:rPr>
        <w:t>6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4D591A" w:rsidRPr="00477A19" w:rsidRDefault="004D591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Викладений методичний підхід і інструментарій аналізу і діагностики стану ВАТ «Донецькгірмаш» дозволяють з достатньою повнотою досліджувати комплекс факторів, що загрожують </w:t>
      </w:r>
      <w:r w:rsidR="004B4B0D" w:rsidRPr="00477A19">
        <w:rPr>
          <w:noProof/>
          <w:color w:val="000000"/>
          <w:sz w:val="28"/>
          <w:szCs w:val="28"/>
          <w:lang w:val="uk-UA"/>
        </w:rPr>
        <w:t>фінансовій безпеці</w:t>
      </w:r>
      <w:r w:rsidRPr="00477A19">
        <w:rPr>
          <w:noProof/>
          <w:color w:val="000000"/>
          <w:sz w:val="28"/>
          <w:szCs w:val="28"/>
          <w:lang w:val="uk-UA"/>
        </w:rPr>
        <w:t xml:space="preserve"> підприємства, осмислено і цілеспрямовано організувати і виконати необхідний моніторинг, системно аналізувати динамічно мінливу соціально-економічну ситуацію, проводити техніко-економічне обґрунтування прийнятих управлінських рішень.</w:t>
      </w:r>
    </w:p>
    <w:p w:rsidR="00BD7C14" w:rsidRPr="00477A19" w:rsidRDefault="00BD7C14" w:rsidP="00F46003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iCs/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 xml:space="preserve">Таблиця </w:t>
      </w:r>
      <w:r w:rsidR="00F463B0" w:rsidRPr="00477A19">
        <w:rPr>
          <w:iCs/>
          <w:noProof/>
          <w:color w:val="000000"/>
          <w:sz w:val="28"/>
          <w:szCs w:val="28"/>
          <w:lang w:val="uk-UA"/>
        </w:rPr>
        <w:t>6</w:t>
      </w:r>
      <w:r w:rsidRPr="00477A19">
        <w:rPr>
          <w:i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Зміст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послідовність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здійснення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моніторингу</w:t>
      </w:r>
      <w:r w:rsidR="00E82315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852"/>
        <w:gridCol w:w="8719"/>
      </w:tblGrid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Етап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Зміст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етапу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моніторингу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Ідентифікація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моніторингу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Формування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системи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техніко-економічних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показників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оцінки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4B4B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фінансової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безпеки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урахуванням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специфіки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його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функціонування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3.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Збір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підготовка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інформації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,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що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характеризує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стан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моніторингу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4.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Виявлення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визначення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)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факторів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,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що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характеризують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перспективні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напрямки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розвитку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Моделювання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формування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сценаріїв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або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стратегій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розвитку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6.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Розрахунок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техніко-економічних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показників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всю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глибину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прогнозного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періоду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7.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Проведення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аналізу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показників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4B4B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фінансової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безпеки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  <w:tr w:rsidR="004A6E0D" w:rsidRPr="00FA5494" w:rsidTr="00FA5494">
        <w:trPr>
          <w:trHeight w:val="23"/>
        </w:trPr>
        <w:tc>
          <w:tcPr>
            <w:tcW w:w="44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8.</w:t>
            </w:r>
          </w:p>
        </w:tc>
        <w:tc>
          <w:tcPr>
            <w:tcW w:w="455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Розробка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пропозицій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попередженню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нейтралізації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погроз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4B4B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фінансової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безпеки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підприємства</w:t>
            </w:r>
            <w:r w:rsidR="009266EA" w:rsidRPr="00FA5494">
              <w:rPr>
                <w:noProof/>
                <w:color w:val="000000"/>
                <w:sz w:val="20"/>
                <w:szCs w:val="28"/>
                <w:lang w:val="uk-UA"/>
              </w:rPr>
              <w:t>.</w:t>
            </w:r>
          </w:p>
        </w:tc>
      </w:tr>
    </w:tbl>
    <w:p w:rsidR="009266EA" w:rsidRPr="00477A19" w:rsidRDefault="009266E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Здійснення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стабільного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476041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припускає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комплексне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наступних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задач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>:</w:t>
      </w:r>
    </w:p>
    <w:p w:rsidR="004A6E0D" w:rsidRPr="00477A19" w:rsidRDefault="00C4506A" w:rsidP="00F46003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маркетингові дослідження ринку;</w:t>
      </w:r>
    </w:p>
    <w:p w:rsidR="004A6E0D" w:rsidRPr="00477A19" w:rsidRDefault="00C4506A" w:rsidP="00F46003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інвестиційне забезпечення виробництва і відтворення за рахунок раціональної організації грошових потоків і запозичень;</w:t>
      </w:r>
    </w:p>
    <w:p w:rsidR="004A6E0D" w:rsidRPr="00477A19" w:rsidRDefault="00C4506A" w:rsidP="00F46003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створення інноваційних заділів – науково-технічних, технологічних, конструкторських – у забезпечення конкурентної переваги власної продукції;</w:t>
      </w:r>
    </w:p>
    <w:p w:rsidR="004A6E0D" w:rsidRPr="00477A19" w:rsidRDefault="00C4506A" w:rsidP="00F46003">
      <w:pPr>
        <w:numPr>
          <w:ilvl w:val="0"/>
          <w:numId w:val="2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удосконалювання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складу</w:t>
      </w:r>
      <w:r w:rsidR="009266EA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кадрового</w:t>
      </w:r>
      <w:r w:rsidR="009266EA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потенціалу</w:t>
      </w:r>
      <w:r w:rsidR="009266EA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2.4 Інтегр</w:t>
      </w:r>
      <w:r w:rsidR="00B37C02" w:rsidRPr="00477A19">
        <w:rPr>
          <w:noProof/>
          <w:color w:val="000000"/>
          <w:sz w:val="28"/>
          <w:szCs w:val="28"/>
          <w:lang w:val="uk-UA"/>
        </w:rPr>
        <w:t>ація</w:t>
      </w:r>
      <w:r w:rsidRPr="00477A19">
        <w:rPr>
          <w:noProof/>
          <w:color w:val="000000"/>
          <w:sz w:val="28"/>
          <w:szCs w:val="28"/>
          <w:lang w:val="uk-UA"/>
        </w:rPr>
        <w:t xml:space="preserve"> систем забезпечення промислової безпеки в загальну систему </w:t>
      </w:r>
      <w:r w:rsidR="004B4B0D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 підприємства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Найбільш ефективним способом удосконалювання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підприємством у даний час є впровадження інтегрованих систем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менеджменту, створених виходячи з вимог міжнародних стандартів: ISO 9000 (якість), ІSО 14001 (охорона навколишнього середовища), SA 8000 (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персоналом), OHSAS 18000 (охорона праці і промислова безпека), IDEF (інформаційне забезпечення).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05921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215542" w:rsidRPr="00477A19">
        <w:rPr>
          <w:noProof/>
          <w:color w:val="000000"/>
          <w:sz w:val="28"/>
          <w:szCs w:val="28"/>
          <w:lang w:val="uk-UA"/>
        </w:rPr>
        <w:t>документи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удосконалювання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iCs/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підприємством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створені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міжнародного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управлінського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досвіду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A05921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жовтні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200</w:t>
      </w:r>
      <w:r w:rsidR="005D09FB" w:rsidRPr="00477A19">
        <w:rPr>
          <w:noProof/>
          <w:color w:val="000000"/>
          <w:sz w:val="28"/>
          <w:szCs w:val="28"/>
          <w:lang w:val="uk-UA"/>
        </w:rPr>
        <w:t>7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</w:t>
      </w:r>
      <w:r w:rsidR="00F35D31" w:rsidRPr="00477A19">
        <w:rPr>
          <w:noProof/>
          <w:color w:val="000000"/>
          <w:sz w:val="28"/>
          <w:szCs w:val="28"/>
          <w:lang w:val="uk-UA"/>
        </w:rPr>
        <w:t>оку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проведений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сертифікаційний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аудит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відповідності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якістю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міжнародному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стандартові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ISO 9001-2001 </w:t>
      </w:r>
      <w:r w:rsidRPr="00477A19">
        <w:rPr>
          <w:noProof/>
          <w:color w:val="000000"/>
          <w:sz w:val="28"/>
          <w:szCs w:val="28"/>
          <w:lang w:val="uk-UA"/>
        </w:rPr>
        <w:t>голландською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фірмою</w:t>
      </w:r>
      <w:r w:rsidR="00A05921" w:rsidRPr="00477A19">
        <w:rPr>
          <w:noProof/>
          <w:color w:val="000000"/>
          <w:sz w:val="28"/>
          <w:szCs w:val="28"/>
          <w:lang w:val="uk-UA"/>
        </w:rPr>
        <w:t xml:space="preserve"> TNO CERTIFICATION.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>Інтегровані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iCs/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будуються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підходу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iCs/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дозволяє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єдине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різні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аспекти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роблять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підсумку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значимий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успішну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роботу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Діяльність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втрати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Метою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інтегрованої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iCs/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iCs/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спільне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оптимальне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iCs/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ризиками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дозволяє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скоротити матеріальні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організаційні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ресурси</w:t>
      </w:r>
      <w:r w:rsidR="000551DD" w:rsidRPr="00477A19">
        <w:rPr>
          <w:noProof/>
          <w:color w:val="000000"/>
          <w:sz w:val="28"/>
          <w:szCs w:val="28"/>
          <w:lang w:val="uk-UA"/>
        </w:rPr>
        <w:t xml:space="preserve"> які потрібні підприємству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Найбільш відомими є стандарти ІSО 9000, що визначають систем</w:t>
      </w:r>
      <w:r w:rsidR="00166D2E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менеджменту якості.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Їхня ідеологія спрямована на поліпшення якості товарів і послуг підприємств і організацій, що сприяє підвищенню їхньої конкурентноздатності на світовому ринку.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Стандарти ISO 9000 можуть бути використані для побудови системи менеджменту якості на будь-якому підприємстві.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Стандарти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ISO 9000 </w:t>
      </w:r>
      <w:r w:rsidRPr="00477A19">
        <w:rPr>
          <w:noProof/>
          <w:color w:val="000000"/>
          <w:sz w:val="28"/>
          <w:szCs w:val="28"/>
          <w:lang w:val="uk-UA"/>
        </w:rPr>
        <w:t>універсальні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погляду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спільного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застосування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екологічного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ISO 14000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OHSAS 18000.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сьогоднішньому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світі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антропогенне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навантаження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біосферу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викликають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зміни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проблеми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відчутні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кожним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Репутація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багато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 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відношенням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Стандарти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екологічного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ISО 14001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екологічного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аудита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EMAS </w:t>
      </w:r>
      <w:r w:rsidRPr="00477A19">
        <w:rPr>
          <w:noProof/>
          <w:color w:val="000000"/>
          <w:sz w:val="28"/>
          <w:szCs w:val="28"/>
          <w:lang w:val="uk-UA"/>
        </w:rPr>
        <w:t>дозволяють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досягти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якісно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зробити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природоохоронну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Стандарти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передбачають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здійснення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удосконалювання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збереженні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інтересів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Відповідно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міжнародної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термінології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7E47C7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частина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«Донецькгірмаш», </w:t>
      </w:r>
      <w:r w:rsidRPr="00477A19">
        <w:rPr>
          <w:noProof/>
          <w:color w:val="000000"/>
          <w:sz w:val="28"/>
          <w:szCs w:val="28"/>
          <w:lang w:val="uk-UA"/>
        </w:rPr>
        <w:t>спрямована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досягнення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результатів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66D2E"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="00166D2E" w:rsidRPr="00477A19">
        <w:rPr>
          <w:noProof/>
          <w:color w:val="000000"/>
          <w:sz w:val="28"/>
          <w:szCs w:val="28"/>
          <w:lang w:val="uk-UA"/>
        </w:rPr>
        <w:t>Цілі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доповнюють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фінансуванням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рентабельністю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охороною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охороною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Використовуючи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елементи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частини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можуть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інтегровані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єдину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Інтеграція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створює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планування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визначення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Внутрішній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аудит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використовується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власним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вимогам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напрямках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Сьогодні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питання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значимості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порівнянними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проблемами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7E47C7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Керівництво</w:t>
      </w:r>
      <w:r w:rsidR="007E47C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вважає</w:t>
      </w:r>
      <w:r w:rsidR="007E47C7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 можна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створити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сучасну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успішно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функціонуючого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обліку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питань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Довгі роки промислові підприємства функціонували на основі так називаної концепції «абсолютної безпеки» або «нульового ризику».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Концепція «нульового ризику» передбачає таку організацію виробничого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при якій цілком виключена можливість аварії.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Недоліками концепції є надзвичайно великі матеріальні витрати на її реалізацію, непідготовленість до ефективних дій у надзвичайній ситуації і принципова нереал</w:t>
      </w:r>
      <w:r w:rsidR="00082790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зуем</w:t>
      </w:r>
      <w:r w:rsidR="00082790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сть.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 зміну концепції «абсолютної безпеки» прийшла концепція розумно досяжного рівня безпеки, або так називана концепція «прийнятного ризику», що використовує принцип «передбачати і попередити».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Ця загальновизнана концепція передбачає можливість аварії і відповідн</w:t>
      </w:r>
      <w:r w:rsidR="00492063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 заход</w:t>
      </w:r>
      <w:r w:rsidR="00492063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для запобігання її виникнення і розвитку.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Концепція «прийнятного ризику» базується на чотирьох основних принципах:</w:t>
      </w:r>
    </w:p>
    <w:p w:rsidR="004A6E0D" w:rsidRPr="00477A19" w:rsidRDefault="00C4506A" w:rsidP="00F46003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практична діяльність не може бути виправдана, якщо вигода від цієї діяльності в цілому не перевищує викликуваного нею збитку;</w:t>
      </w:r>
    </w:p>
    <w:p w:rsidR="004A6E0D" w:rsidRPr="00477A19" w:rsidRDefault="00C4506A" w:rsidP="00F46003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оптимальним вважається варіант збалансованих витрат на створення систем безпеки за рахунок зниження рівня ризику і вигоди, одержуваної від господарської діяльності;</w:t>
      </w:r>
    </w:p>
    <w:p w:rsidR="004A6E0D" w:rsidRPr="00477A19" w:rsidRDefault="00C4506A" w:rsidP="00F46003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повинний враховуватися весь спектр існуючих небезпек; вся інформація про прийняті рішення </w:t>
      </w:r>
      <w:r w:rsidR="00803A2C" w:rsidRPr="00477A19">
        <w:rPr>
          <w:noProof/>
          <w:color w:val="000000"/>
          <w:sz w:val="28"/>
          <w:szCs w:val="28"/>
          <w:lang w:val="uk-UA"/>
        </w:rPr>
        <w:t xml:space="preserve">щодо управління </w:t>
      </w:r>
      <w:r w:rsidRPr="00477A19">
        <w:rPr>
          <w:noProof/>
          <w:color w:val="000000"/>
          <w:sz w:val="28"/>
          <w:szCs w:val="28"/>
          <w:lang w:val="uk-UA"/>
        </w:rPr>
        <w:t>ризиком повинна бути доступна населенню;</w:t>
      </w:r>
    </w:p>
    <w:p w:rsidR="004A6E0D" w:rsidRPr="00477A19" w:rsidRDefault="00C4506A" w:rsidP="00F46003">
      <w:pPr>
        <w:numPr>
          <w:ilvl w:val="0"/>
          <w:numId w:val="2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принцип екологічних обмежень (забезпечення безпеки людини, що живе сьогодні), досягається таким шляхом реалізації, що не піддавав би ризикові здатність природи забезпечити безпек</w:t>
      </w:r>
      <w:r w:rsidR="00803A2C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і потреби майбутніх поколінь Homo.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Концепція прийнятного ризику використовує поняття «фоновий ризик», тобто імовірність того, що людина загине в результаті нещасного випадку, злочину або іншого «неприродного» події.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Виходячи з формалізованого підходу, </w:t>
      </w:r>
      <w:r w:rsidR="00082790" w:rsidRPr="00477A19">
        <w:rPr>
          <w:noProof/>
          <w:color w:val="000000"/>
          <w:sz w:val="28"/>
          <w:szCs w:val="28"/>
          <w:lang w:val="uk-UA"/>
        </w:rPr>
        <w:t>слід</w:t>
      </w:r>
      <w:r w:rsidRPr="00477A19">
        <w:rPr>
          <w:noProof/>
          <w:color w:val="000000"/>
          <w:sz w:val="28"/>
          <w:szCs w:val="28"/>
          <w:lang w:val="uk-UA"/>
        </w:rPr>
        <w:t xml:space="preserve"> ризики поділяти на три категорії:</w:t>
      </w:r>
    </w:p>
    <w:p w:rsidR="004A6E0D" w:rsidRPr="00477A19" w:rsidRDefault="00C4506A" w:rsidP="00F46003">
      <w:pPr>
        <w:numPr>
          <w:ilvl w:val="0"/>
          <w:numId w:val="2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прийнятний ризик (рівень ризику, з яким суспільство в цілому </w:t>
      </w:r>
      <w:r w:rsidR="00082790" w:rsidRPr="00477A19">
        <w:rPr>
          <w:noProof/>
          <w:color w:val="000000"/>
          <w:sz w:val="28"/>
          <w:szCs w:val="28"/>
          <w:lang w:val="uk-UA"/>
        </w:rPr>
        <w:t>згідно</w:t>
      </w:r>
      <w:r w:rsidRPr="00477A19">
        <w:rPr>
          <w:noProof/>
          <w:color w:val="000000"/>
          <w:sz w:val="28"/>
          <w:szCs w:val="28"/>
          <w:lang w:val="uk-UA"/>
        </w:rPr>
        <w:t xml:space="preserve"> миритися заради одержання визначених благ або вигод у результаті своєї діяльності);</w:t>
      </w:r>
    </w:p>
    <w:p w:rsidR="004A6E0D" w:rsidRPr="00477A19" w:rsidRDefault="00C4506A" w:rsidP="00F46003">
      <w:pPr>
        <w:numPr>
          <w:ilvl w:val="0"/>
          <w:numId w:val="2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ризик, що вимагає подальших оцінок;</w:t>
      </w:r>
    </w:p>
    <w:p w:rsidR="004A6E0D" w:rsidRPr="00477A19" w:rsidRDefault="00C4506A" w:rsidP="00F46003">
      <w:pPr>
        <w:numPr>
          <w:ilvl w:val="0"/>
          <w:numId w:val="29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неприйнятний ризик (рівень ризику, встановлюваний адміністративними або регулювальними органами як максимальний, вище якого необхідно приймати заходу для його усунення).</w:t>
      </w:r>
    </w:p>
    <w:p w:rsidR="00803A2C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Прийнятність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різних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ситуаціях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виходячи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законодавства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803A2C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</w:t>
      </w:r>
      <w:r w:rsidR="00803A2C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правил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аналізованій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додаткових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вимог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спеціально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уповноважених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органів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впливають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підвищення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наявних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зведень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події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досвіду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роботи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даному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Рівень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прийнятного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індивідуального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нормативно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закріплений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лише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деяких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країнах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7E47C7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підхід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прийняття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процедур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практичних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задач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зменшення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людини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захворювань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травм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збитку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майн</w:t>
      </w:r>
      <w:r w:rsidR="00803A2C"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Міри</w:t>
      </w:r>
      <w:r w:rsidR="007E47C7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прийняті</w:t>
      </w:r>
      <w:r w:rsidR="007E47C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фахівцями</w:t>
      </w:r>
      <w:r w:rsidR="007E47C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803A2C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зменшенн</w:t>
      </w:r>
      <w:r w:rsidR="00803A2C" w:rsidRPr="00477A19">
        <w:rPr>
          <w:noProof/>
          <w:color w:val="000000"/>
          <w:sz w:val="28"/>
          <w:szCs w:val="28"/>
          <w:lang w:val="uk-UA"/>
        </w:rPr>
        <w:t>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організаційний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Пріоритетними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зменшенню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імовірності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порівнянні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мінімізації</w:t>
      </w:r>
      <w:r w:rsidR="0008166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її</w:t>
      </w:r>
      <w:r w:rsidR="0008166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Фахівц</w:t>
      </w:r>
      <w:r w:rsidR="001813C1" w:rsidRPr="00477A19">
        <w:rPr>
          <w:noProof/>
          <w:color w:val="000000"/>
          <w:sz w:val="28"/>
          <w:szCs w:val="28"/>
          <w:lang w:val="uk-UA"/>
        </w:rPr>
        <w:t>і</w:t>
      </w:r>
      <w:r w:rsidR="0008166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803A2C" w:rsidRPr="00477A19">
        <w:rPr>
          <w:noProof/>
          <w:color w:val="000000"/>
          <w:sz w:val="28"/>
          <w:szCs w:val="28"/>
          <w:lang w:val="uk-UA"/>
        </w:rPr>
        <w:t>розроби</w:t>
      </w:r>
      <w:r w:rsidR="001813C1" w:rsidRPr="00477A19">
        <w:rPr>
          <w:noProof/>
          <w:color w:val="000000"/>
          <w:sz w:val="28"/>
          <w:szCs w:val="28"/>
          <w:lang w:val="uk-UA"/>
        </w:rPr>
        <w:t>ли</w:t>
      </w:r>
      <w:r w:rsidR="00081661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кількісні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аналізу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081661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створюють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базу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Аналіз ризику відповідає на три основних питання:</w:t>
      </w:r>
    </w:p>
    <w:p w:rsidR="00081661" w:rsidRPr="00477A19" w:rsidRDefault="00053AAF" w:rsidP="00F46003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щ</w:t>
      </w:r>
      <w:r w:rsidR="006B7F26" w:rsidRPr="00477A19">
        <w:rPr>
          <w:noProof/>
          <w:color w:val="000000"/>
          <w:sz w:val="28"/>
          <w:szCs w:val="28"/>
          <w:lang w:val="uk-UA"/>
        </w:rPr>
        <w:t>о поганого може відбутися: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6B7F26" w:rsidRPr="00477A19">
        <w:rPr>
          <w:noProof/>
          <w:color w:val="000000"/>
          <w:sz w:val="28"/>
          <w:szCs w:val="28"/>
          <w:lang w:val="uk-UA"/>
        </w:rPr>
        <w:t>і</w:t>
      </w:r>
      <w:r w:rsidR="00C4506A" w:rsidRPr="00477A19">
        <w:rPr>
          <w:noProof/>
          <w:color w:val="000000"/>
          <w:sz w:val="28"/>
          <w:szCs w:val="28"/>
          <w:lang w:val="uk-UA"/>
        </w:rPr>
        <w:t>дентифікація небезпек промислового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6B7F26" w:rsidRPr="00477A19">
        <w:rPr>
          <w:noProof/>
          <w:color w:val="000000"/>
          <w:sz w:val="28"/>
          <w:szCs w:val="28"/>
          <w:lang w:val="uk-UA"/>
        </w:rPr>
        <w:t>єкта</w:t>
      </w:r>
      <w:r w:rsidR="00C4506A" w:rsidRPr="00477A19">
        <w:rPr>
          <w:noProof/>
          <w:color w:val="000000"/>
          <w:sz w:val="28"/>
          <w:szCs w:val="28"/>
          <w:lang w:val="uk-UA"/>
        </w:rPr>
        <w:t>;</w:t>
      </w:r>
    </w:p>
    <w:p w:rsidR="00081661" w:rsidRPr="00477A19" w:rsidRDefault="00053AAF" w:rsidP="00F46003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я</w:t>
      </w:r>
      <w:r w:rsidR="00C4506A" w:rsidRPr="00477A19">
        <w:rPr>
          <w:noProof/>
          <w:color w:val="000000"/>
          <w:sz w:val="28"/>
          <w:szCs w:val="28"/>
          <w:lang w:val="uk-UA"/>
        </w:rPr>
        <w:t>к часто це може случитися</w:t>
      </w:r>
      <w:r w:rsidR="006B7F26" w:rsidRPr="00477A19">
        <w:rPr>
          <w:noProof/>
          <w:color w:val="000000"/>
          <w:sz w:val="28"/>
          <w:szCs w:val="28"/>
          <w:lang w:val="uk-UA"/>
        </w:rPr>
        <w:t>: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6B7F26" w:rsidRPr="00477A19">
        <w:rPr>
          <w:noProof/>
          <w:color w:val="000000"/>
          <w:sz w:val="28"/>
          <w:szCs w:val="28"/>
          <w:lang w:val="uk-UA"/>
        </w:rPr>
        <w:t>аналіз імовірності аварії</w:t>
      </w:r>
      <w:r w:rsidR="00C4506A" w:rsidRPr="00477A19">
        <w:rPr>
          <w:noProof/>
          <w:color w:val="000000"/>
          <w:sz w:val="28"/>
          <w:szCs w:val="28"/>
          <w:lang w:val="uk-UA"/>
        </w:rPr>
        <w:t>;</w:t>
      </w:r>
    </w:p>
    <w:p w:rsidR="00081661" w:rsidRPr="00477A19" w:rsidRDefault="00053AAF" w:rsidP="00F46003">
      <w:pPr>
        <w:numPr>
          <w:ilvl w:val="0"/>
          <w:numId w:val="30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я</w:t>
      </w:r>
      <w:r w:rsidR="00C4506A" w:rsidRPr="00477A19">
        <w:rPr>
          <w:noProof/>
          <w:color w:val="000000"/>
          <w:sz w:val="28"/>
          <w:szCs w:val="28"/>
          <w:lang w:val="uk-UA"/>
        </w:rPr>
        <w:t>кі можуть бути наслідк</w:t>
      </w:r>
      <w:r w:rsidR="008B0A4B" w:rsidRPr="00477A19">
        <w:rPr>
          <w:noProof/>
          <w:color w:val="000000"/>
          <w:sz w:val="28"/>
          <w:szCs w:val="28"/>
          <w:lang w:val="uk-UA"/>
        </w:rPr>
        <w:t>и</w:t>
      </w:r>
      <w:r w:rsidR="006B7F26" w:rsidRPr="00477A19">
        <w:rPr>
          <w:noProof/>
          <w:color w:val="000000"/>
          <w:sz w:val="28"/>
          <w:szCs w:val="28"/>
          <w:lang w:val="uk-UA"/>
        </w:rPr>
        <w:t>: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6B7F26" w:rsidRPr="00477A19">
        <w:rPr>
          <w:noProof/>
          <w:color w:val="000000"/>
          <w:sz w:val="28"/>
          <w:szCs w:val="28"/>
          <w:lang w:val="uk-UA"/>
        </w:rPr>
        <w:t>а</w:t>
      </w:r>
      <w:r w:rsidR="00C4506A" w:rsidRPr="00477A19">
        <w:rPr>
          <w:noProof/>
          <w:color w:val="000000"/>
          <w:sz w:val="28"/>
          <w:szCs w:val="28"/>
          <w:lang w:val="uk-UA"/>
        </w:rPr>
        <w:t>наліз наслідків аварії.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Аналіз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1661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завжди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сполучення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імовірності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аварії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питань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сучасному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впровадженням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міжнародних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знаходиться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початковій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стадії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Так, стандарт OHSAS 18001 для сертифікації систем менеджменту промислової безпеки й охорони праці офіційно був введений у квітні 1999 року.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Він включає основні принципи британського стандарту BS 8800.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OHSAS 18001 був спеціально розроблений сумісним зі стандартами систем менеджменту ISO 9001:1994 і ISO 14001, щоб полегшити інтеграцію систем менеджменту якості, безпеки і здоров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 персоналу й екологічного менеджменту.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Основною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OHSMS 18001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запобігання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контроль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робочому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місці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постійного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удосконалювання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скорочення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ризиків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небезпек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Інтегрована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1661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розробки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досягнення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Елементи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цієї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міжнародних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стандартах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Побудова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починається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формулювання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вищим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керівництвом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місії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підставі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розробляється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підприємства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інтегрованої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стратегія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включають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</w:t>
      </w:r>
      <w:r w:rsidR="008B0A4B"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охорони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безпеці.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Мети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розроблювальні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вищим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керівництвом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реалізації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місії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стратегії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областях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відомі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зрозумілі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персоналові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рівнях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Одним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найбільш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складних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моментів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інтегрованої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розподіл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повноважень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відповідальності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між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персоналом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BD0C7D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>ведена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спеціальна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посада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«</w:t>
      </w:r>
      <w:r w:rsidRPr="00477A19">
        <w:rPr>
          <w:noProof/>
          <w:color w:val="000000"/>
          <w:sz w:val="28"/>
          <w:szCs w:val="28"/>
          <w:lang w:val="uk-UA"/>
        </w:rPr>
        <w:t>менеджер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».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функції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входять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розробки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інтегрованої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її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моніторинг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аудит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звіт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керівництвом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даний час гармонізація стандартів систем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(якості, безпеки, охорони навколишнього середовища, захисту інформації) і зростаюча тенденція </w:t>
      </w:r>
      <w:r w:rsidR="00BD0C7D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 інтеграції цих систем означають можливість здійснення комбінованого аудита.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Результатом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аудит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сертифікації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послідовне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зниження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їхньої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собівартості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273EB2" w:rsidRPr="00477A19" w:rsidRDefault="00273EB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077522" w:rsidRPr="00477A19" w:rsidRDefault="00273EB2" w:rsidP="00F46003">
      <w:pPr>
        <w:pStyle w:val="a3"/>
        <w:suppressAutoHyphens/>
        <w:rPr>
          <w:noProof/>
          <w:color w:val="000000"/>
          <w:szCs w:val="28"/>
          <w:lang w:val="uk-UA"/>
        </w:rPr>
      </w:pPr>
      <w:r w:rsidRPr="00477A19">
        <w:rPr>
          <w:noProof/>
          <w:color w:val="000000"/>
          <w:szCs w:val="28"/>
          <w:lang w:val="uk-UA"/>
        </w:rPr>
        <w:br w:type="page"/>
      </w:r>
      <w:r w:rsidR="00077522" w:rsidRPr="00477A19">
        <w:rPr>
          <w:noProof/>
          <w:color w:val="000000"/>
          <w:szCs w:val="28"/>
          <w:lang w:val="uk-UA"/>
        </w:rPr>
        <w:t xml:space="preserve">3. </w:t>
      </w:r>
      <w:r w:rsidR="004B4B0D" w:rsidRPr="00477A19">
        <w:rPr>
          <w:noProof/>
          <w:color w:val="000000"/>
          <w:szCs w:val="28"/>
          <w:lang w:val="uk-UA"/>
        </w:rPr>
        <w:t>О</w:t>
      </w:r>
      <w:r w:rsidR="00077522" w:rsidRPr="00477A19">
        <w:rPr>
          <w:noProof/>
          <w:color w:val="000000"/>
          <w:szCs w:val="28"/>
          <w:lang w:val="uk-UA"/>
        </w:rPr>
        <w:t>бґрунтування</w:t>
      </w:r>
      <w:r w:rsidR="00C85220" w:rsidRPr="00477A19">
        <w:rPr>
          <w:noProof/>
          <w:color w:val="000000"/>
          <w:szCs w:val="28"/>
          <w:lang w:val="uk-UA"/>
        </w:rPr>
        <w:t xml:space="preserve"> </w:t>
      </w:r>
      <w:r w:rsidR="00077522" w:rsidRPr="00477A19">
        <w:rPr>
          <w:noProof/>
          <w:color w:val="000000"/>
          <w:szCs w:val="28"/>
          <w:lang w:val="uk-UA"/>
        </w:rPr>
        <w:t>рекомендацій щодо підвищен</w:t>
      </w:r>
      <w:r w:rsidR="008F05A6" w:rsidRPr="00477A19">
        <w:rPr>
          <w:noProof/>
          <w:color w:val="000000"/>
          <w:szCs w:val="28"/>
          <w:lang w:val="uk-UA"/>
        </w:rPr>
        <w:t>ня ефективності</w:t>
      </w:r>
      <w:r w:rsidR="00C85220" w:rsidRPr="00477A19">
        <w:rPr>
          <w:noProof/>
          <w:color w:val="000000"/>
          <w:szCs w:val="28"/>
          <w:lang w:val="uk-UA"/>
        </w:rPr>
        <w:t xml:space="preserve"> </w:t>
      </w:r>
      <w:r w:rsidR="004B4B0D" w:rsidRPr="00477A19">
        <w:rPr>
          <w:noProof/>
          <w:color w:val="000000"/>
          <w:szCs w:val="28"/>
          <w:lang w:val="uk-UA"/>
        </w:rPr>
        <w:t xml:space="preserve">політики антикризового фінансового </w:t>
      </w:r>
      <w:r w:rsidR="000E3276" w:rsidRPr="00477A19">
        <w:rPr>
          <w:noProof/>
          <w:color w:val="000000"/>
          <w:szCs w:val="28"/>
          <w:lang w:val="uk-UA"/>
        </w:rPr>
        <w:t>у</w:t>
      </w:r>
      <w:r w:rsidR="00077522" w:rsidRPr="00477A19">
        <w:rPr>
          <w:noProof/>
          <w:color w:val="000000"/>
          <w:szCs w:val="28"/>
          <w:lang w:val="uk-UA"/>
        </w:rPr>
        <w:t xml:space="preserve">правління </w:t>
      </w:r>
      <w:r w:rsidR="000E3276" w:rsidRPr="00477A19">
        <w:rPr>
          <w:noProof/>
          <w:color w:val="000000"/>
          <w:szCs w:val="28"/>
          <w:lang w:val="uk-UA"/>
        </w:rPr>
        <w:t>ВАТ «Донецькгірмаш»</w:t>
      </w:r>
    </w:p>
    <w:p w:rsidR="00273EB2" w:rsidRPr="00477A19" w:rsidRDefault="00273EB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8F05A6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3.1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 Рекомендації з попер</w:t>
      </w:r>
      <w:r w:rsidR="00BD0C7D" w:rsidRPr="00477A19">
        <w:rPr>
          <w:noProof/>
          <w:color w:val="000000"/>
          <w:sz w:val="28"/>
          <w:szCs w:val="28"/>
          <w:lang w:val="uk-UA"/>
        </w:rPr>
        <w:t>едження надзвичайних ситуацій і</w:t>
      </w:r>
      <w:r w:rsidR="00C85220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ліквідації їхніх наслідків</w:t>
      </w:r>
    </w:p>
    <w:p w:rsidR="004A6E0D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Проведений</w:t>
      </w:r>
      <w:r w:rsidR="00CF554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аналіз</w:t>
      </w:r>
      <w:r w:rsidR="00CF554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виробничої</w:t>
      </w:r>
      <w:r w:rsidR="00CF554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діяльності</w:t>
      </w:r>
      <w:r w:rsidR="00CF554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робить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необхідним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розгляд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управлінського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аспекту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BD0C7D" w:rsidRPr="00477A19">
        <w:rPr>
          <w:bCs/>
          <w:noProof/>
          <w:color w:val="000000"/>
          <w:sz w:val="28"/>
          <w:szCs w:val="28"/>
          <w:lang w:val="uk-UA"/>
        </w:rPr>
        <w:t>щод</w:t>
      </w:r>
      <w:r w:rsidRPr="00477A19">
        <w:rPr>
          <w:bCs/>
          <w:noProof/>
          <w:color w:val="000000"/>
          <w:sz w:val="28"/>
          <w:szCs w:val="28"/>
          <w:lang w:val="uk-UA"/>
        </w:rPr>
        <w:t>о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попередженн</w:t>
      </w:r>
      <w:r w:rsidR="00BD0C7D" w:rsidRPr="00477A19">
        <w:rPr>
          <w:bCs/>
          <w:noProof/>
          <w:color w:val="000000"/>
          <w:sz w:val="28"/>
          <w:szCs w:val="28"/>
          <w:lang w:val="uk-UA"/>
        </w:rPr>
        <w:t>я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надзвичайних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ситуацій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техногенних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катастроф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шляхів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їхньої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ліквідації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bCs/>
          <w:noProof/>
          <w:color w:val="000000"/>
          <w:sz w:val="28"/>
          <w:szCs w:val="28"/>
          <w:lang w:val="uk-UA"/>
        </w:rPr>
        <w:t>Для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рішення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цих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проблем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розробимо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рекомендації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зі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зниження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небезпеки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надзвичайних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ситуацій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на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міри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їхньої</w:t>
      </w:r>
      <w:r w:rsidR="00CB48E4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профілактики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>Техносфера – це регіон біосфери в минулому, перетворений людьми за допомогою прямого або непрямого впливу технічних засобів з метою найкращої відповідності своїм матеріальним і соціально-економічним потребам (регіон міста або промислової зони, виробниче або побутове середовище).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Практично вс</w:t>
      </w:r>
      <w:r w:rsidR="00AC4FAB" w:rsidRPr="00477A19">
        <w:rPr>
          <w:noProof/>
          <w:color w:val="000000"/>
          <w:sz w:val="28"/>
          <w:szCs w:val="28"/>
          <w:lang w:val="uk-UA"/>
        </w:rPr>
        <w:t>е</w:t>
      </w:r>
      <w:r w:rsidRPr="00477A19">
        <w:rPr>
          <w:noProof/>
          <w:color w:val="000000"/>
          <w:sz w:val="28"/>
          <w:szCs w:val="28"/>
          <w:lang w:val="uk-UA"/>
        </w:rPr>
        <w:t xml:space="preserve"> урбан</w:t>
      </w:r>
      <w:r w:rsidR="00AC4FAB" w:rsidRPr="00477A19">
        <w:rPr>
          <w:noProof/>
          <w:color w:val="000000"/>
          <w:sz w:val="28"/>
          <w:szCs w:val="28"/>
          <w:lang w:val="uk-UA"/>
        </w:rPr>
        <w:t>ізоване</w:t>
      </w:r>
      <w:r w:rsidRPr="00477A19">
        <w:rPr>
          <w:noProof/>
          <w:color w:val="000000"/>
          <w:sz w:val="28"/>
          <w:szCs w:val="28"/>
          <w:lang w:val="uk-UA"/>
        </w:rPr>
        <w:t xml:space="preserve"> населення нашої планети проживає в техносфер</w:t>
      </w:r>
      <w:r w:rsidR="00AC4FAB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, де умови </w:t>
      </w:r>
      <w:r w:rsidR="00AC4FAB" w:rsidRPr="00477A19">
        <w:rPr>
          <w:noProof/>
          <w:color w:val="000000"/>
          <w:sz w:val="28"/>
          <w:szCs w:val="28"/>
          <w:lang w:val="uk-UA"/>
        </w:rPr>
        <w:t>життя</w:t>
      </w:r>
      <w:r w:rsidRPr="00477A19">
        <w:rPr>
          <w:noProof/>
          <w:color w:val="000000"/>
          <w:sz w:val="28"/>
          <w:szCs w:val="28"/>
          <w:lang w:val="uk-UA"/>
        </w:rPr>
        <w:t xml:space="preserve"> відрізняються від біосферних, насамперед, підвищеним впливом на людину негативних техногенних і антропогенних факторів.</w:t>
      </w:r>
    </w:p>
    <w:p w:rsidR="00B17086" w:rsidRPr="00477A19" w:rsidRDefault="004A6E0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</w:t>
      </w:r>
      <w:r w:rsidR="00C4506A" w:rsidRPr="00477A19">
        <w:rPr>
          <w:noProof/>
          <w:color w:val="000000"/>
          <w:sz w:val="28"/>
          <w:szCs w:val="28"/>
          <w:lang w:val="uk-UA"/>
        </w:rPr>
        <w:t>умовах</w:t>
      </w:r>
      <w:r w:rsidRPr="00477A19">
        <w:rPr>
          <w:noProof/>
          <w:color w:val="000000"/>
          <w:sz w:val="28"/>
          <w:szCs w:val="28"/>
          <w:lang w:val="uk-UA"/>
        </w:rPr>
        <w:t xml:space="preserve"> техносфер</w:t>
      </w:r>
      <w:r w:rsidR="00AC4FAB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негативні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впливи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обумовлені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впливом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елементів</w:t>
      </w:r>
      <w:r w:rsidRPr="00477A19">
        <w:rPr>
          <w:noProof/>
          <w:color w:val="000000"/>
          <w:sz w:val="28"/>
          <w:szCs w:val="28"/>
          <w:lang w:val="uk-UA"/>
        </w:rPr>
        <w:t xml:space="preserve"> техносфер</w:t>
      </w:r>
      <w:r w:rsidR="00AC4FAB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="00C4506A" w:rsidRPr="00477A19">
        <w:rPr>
          <w:noProof/>
          <w:color w:val="000000"/>
          <w:sz w:val="28"/>
          <w:szCs w:val="28"/>
          <w:lang w:val="uk-UA"/>
        </w:rPr>
        <w:t>машини</w:t>
      </w:r>
      <w:r w:rsidR="00B17086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B17086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спорудження</w:t>
      </w:r>
      <w:r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діями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людини</w:t>
      </w:r>
      <w:r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="00EC2DB8" w:rsidRPr="00477A19">
        <w:rPr>
          <w:noProof/>
          <w:color w:val="000000"/>
          <w:sz w:val="28"/>
          <w:szCs w:val="28"/>
          <w:lang w:val="uk-UA"/>
        </w:rPr>
        <w:t>В</w:t>
      </w:r>
      <w:r w:rsidR="00C4506A" w:rsidRPr="00477A19">
        <w:rPr>
          <w:noProof/>
          <w:color w:val="000000"/>
          <w:sz w:val="28"/>
          <w:szCs w:val="28"/>
          <w:lang w:val="uk-UA"/>
        </w:rPr>
        <w:t>наслідок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росту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обсягів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антропогенних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викидів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скидань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безупинно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погіршується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якість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атмосферного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повітря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гідросфери</w:t>
      </w:r>
      <w:r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повсюдно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спостерігається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деградація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земель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B17086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Безпека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це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властивість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«</w:t>
      </w:r>
      <w:r w:rsidRPr="00477A19">
        <w:rPr>
          <w:bCs/>
          <w:noProof/>
          <w:color w:val="000000"/>
          <w:sz w:val="28"/>
          <w:szCs w:val="28"/>
          <w:lang w:val="uk-UA"/>
        </w:rPr>
        <w:t>людина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середовище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AC4FAB" w:rsidRPr="00477A19">
        <w:rPr>
          <w:bCs/>
          <w:noProof/>
          <w:color w:val="000000"/>
          <w:sz w:val="28"/>
          <w:szCs w:val="28"/>
          <w:lang w:val="uk-UA"/>
        </w:rPr>
        <w:t>життя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» </w:t>
      </w:r>
      <w:r w:rsidRPr="00477A19">
        <w:rPr>
          <w:bCs/>
          <w:noProof/>
          <w:color w:val="000000"/>
          <w:sz w:val="28"/>
          <w:szCs w:val="28"/>
          <w:lang w:val="uk-UA"/>
        </w:rPr>
        <w:t>зберігати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умови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взаємодії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мінімальною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можливістю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виникнення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збитку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людським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природним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матеріальним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ресурсам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Безпека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життєдіяльності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тільки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комфортному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оптимальними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припустимому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Pr="00477A19">
        <w:rPr>
          <w:noProof/>
          <w:color w:val="000000"/>
          <w:sz w:val="28"/>
          <w:szCs w:val="28"/>
          <w:lang w:val="uk-UA"/>
        </w:rPr>
        <w:t>гарантуюча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неможливість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виникнення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розвитку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негативних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людини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C4FAB" w:rsidRPr="00477A19">
        <w:rPr>
          <w:noProof/>
          <w:color w:val="000000"/>
          <w:sz w:val="28"/>
          <w:szCs w:val="28"/>
          <w:lang w:val="uk-UA"/>
        </w:rPr>
        <w:t>життя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) </w:t>
      </w:r>
      <w:r w:rsidRPr="00477A19">
        <w:rPr>
          <w:noProof/>
          <w:color w:val="000000"/>
          <w:sz w:val="28"/>
          <w:szCs w:val="28"/>
          <w:lang w:val="uk-UA"/>
        </w:rPr>
        <w:t>станах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взаємодії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людини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середовищем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життєдіяльності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повинно</w:t>
      </w:r>
      <w:r w:rsidR="00B17086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буду</w:t>
      </w:r>
      <w:r w:rsidR="00AC4FAB" w:rsidRPr="00477A19">
        <w:rPr>
          <w:noProof/>
          <w:color w:val="000000"/>
          <w:sz w:val="28"/>
          <w:szCs w:val="28"/>
          <w:lang w:val="uk-UA"/>
        </w:rPr>
        <w:t>ватися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багаторівневої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законодавчих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підзаконних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нормативно-правових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актів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Pr="00477A19">
        <w:rPr>
          <w:noProof/>
          <w:color w:val="000000"/>
          <w:sz w:val="28"/>
          <w:szCs w:val="28"/>
          <w:lang w:val="uk-UA"/>
        </w:rPr>
        <w:t>також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директивної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документації</w:t>
      </w:r>
      <w:r w:rsidR="00B17086" w:rsidRPr="00477A19">
        <w:rPr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структурі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12FEB" w:rsidRPr="00477A19">
        <w:rPr>
          <w:noProof/>
          <w:color w:val="000000"/>
          <w:sz w:val="28"/>
          <w:szCs w:val="28"/>
          <w:lang w:val="uk-UA"/>
        </w:rPr>
        <w:t>управління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життєдіяльності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рівноправне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місце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повинне</w:t>
      </w:r>
      <w:r w:rsidR="00B17086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займати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профілактики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B17086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 надзвичайною ситуацією (</w:t>
      </w:r>
      <w:r w:rsidR="00AC4FAB" w:rsidRPr="00477A19">
        <w:rPr>
          <w:noProof/>
          <w:color w:val="000000"/>
          <w:sz w:val="28"/>
          <w:szCs w:val="28"/>
          <w:lang w:val="uk-UA"/>
        </w:rPr>
        <w:t>Н</w:t>
      </w:r>
      <w:r w:rsidRPr="00477A19">
        <w:rPr>
          <w:noProof/>
          <w:color w:val="000000"/>
          <w:sz w:val="28"/>
          <w:szCs w:val="28"/>
          <w:lang w:val="uk-UA"/>
        </w:rPr>
        <w:t>С) розуміється такий стан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єкта, визначеному території, при якому в результаті виникнення джерела надзвичайної ситуації порушуються нормальні умови життя і діяльності людей, виникає погроза їхнього життя або здоров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я, наноситься збиток майну населення, економіці і навколишньому природному середовищу</w:t>
      </w:r>
      <w:r w:rsidR="007C3A22" w:rsidRPr="00477A19">
        <w:rPr>
          <w:noProof/>
          <w:color w:val="000000"/>
          <w:sz w:val="28"/>
          <w:szCs w:val="28"/>
          <w:lang w:val="uk-UA"/>
        </w:rPr>
        <w:t xml:space="preserve"> (таблиця </w:t>
      </w:r>
      <w:r w:rsidR="00F463B0" w:rsidRPr="00477A19">
        <w:rPr>
          <w:noProof/>
          <w:color w:val="000000"/>
          <w:sz w:val="28"/>
          <w:szCs w:val="28"/>
          <w:lang w:val="uk-UA"/>
        </w:rPr>
        <w:t>7</w:t>
      </w:r>
      <w:r w:rsidR="007C3A22" w:rsidRPr="00477A19">
        <w:rPr>
          <w:noProof/>
          <w:color w:val="000000"/>
          <w:sz w:val="28"/>
          <w:szCs w:val="28"/>
          <w:lang w:val="uk-UA"/>
        </w:rPr>
        <w:t>)</w:t>
      </w:r>
      <w:r w:rsidRPr="00477A19">
        <w:rPr>
          <w:noProof/>
          <w:color w:val="000000"/>
          <w:sz w:val="28"/>
          <w:szCs w:val="28"/>
          <w:lang w:val="uk-UA"/>
        </w:rPr>
        <w:t>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 xml:space="preserve">Відповідно </w:t>
      </w:r>
      <w:r w:rsidR="00AC4FAB" w:rsidRPr="00477A19">
        <w:rPr>
          <w:noProof/>
          <w:color w:val="000000"/>
          <w:sz w:val="28"/>
          <w:szCs w:val="28"/>
          <w:lang w:val="uk-UA"/>
        </w:rPr>
        <w:t>до</w:t>
      </w:r>
      <w:r w:rsidRPr="00477A19">
        <w:rPr>
          <w:noProof/>
          <w:color w:val="000000"/>
          <w:sz w:val="28"/>
          <w:szCs w:val="28"/>
          <w:lang w:val="uk-UA"/>
        </w:rPr>
        <w:t xml:space="preserve"> ДЕРЖСТАНДАРТУ Р 22.0.02-94, під джерелом надзвичайної ситуації розуміють небезпечне природне явище, аварію або небезпечну техногенну подію, у результаті якого відбулася або може виникнути надзвичайна ситуація.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Причинами виникнення надзвичайних ситуацій можуть бути:</w:t>
      </w:r>
    </w:p>
    <w:p w:rsidR="004A6E0D" w:rsidRPr="00477A19" w:rsidRDefault="00C4506A" w:rsidP="00F46003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аварії – надзвичайні події з техногенними причинами;</w:t>
      </w:r>
    </w:p>
    <w:p w:rsidR="004A6E0D" w:rsidRPr="00477A19" w:rsidRDefault="00C4506A" w:rsidP="00F46003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стихійні лиха – надзвичайні події природного походження;</w:t>
      </w:r>
    </w:p>
    <w:p w:rsidR="004A6E0D" w:rsidRPr="00477A19" w:rsidRDefault="00C4506A" w:rsidP="00F46003">
      <w:pPr>
        <w:numPr>
          <w:ilvl w:val="0"/>
          <w:numId w:val="3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катастрофи – аварії і стихійні лиха, </w:t>
      </w:r>
      <w:r w:rsidR="00AC4FAB" w:rsidRPr="00477A19">
        <w:rPr>
          <w:noProof/>
          <w:color w:val="000000"/>
          <w:sz w:val="28"/>
          <w:szCs w:val="28"/>
          <w:lang w:val="uk-UA"/>
        </w:rPr>
        <w:t>в наслідок яких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C4FAB" w:rsidRPr="00477A19">
        <w:rPr>
          <w:noProof/>
          <w:color w:val="000000"/>
          <w:sz w:val="28"/>
          <w:szCs w:val="28"/>
          <w:lang w:val="uk-UA"/>
        </w:rPr>
        <w:t>були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C4FAB" w:rsidRPr="00477A19">
        <w:rPr>
          <w:noProof/>
          <w:color w:val="000000"/>
          <w:sz w:val="28"/>
          <w:szCs w:val="28"/>
          <w:lang w:val="uk-UA"/>
        </w:rPr>
        <w:t xml:space="preserve">спричиненні </w:t>
      </w:r>
      <w:r w:rsidRPr="00477A19">
        <w:rPr>
          <w:noProof/>
          <w:color w:val="000000"/>
          <w:sz w:val="28"/>
          <w:szCs w:val="28"/>
          <w:lang w:val="uk-UA"/>
        </w:rPr>
        <w:t>численні людські жертви, значний матеріальний збиток або інші важкі наслідки.</w:t>
      </w:r>
    </w:p>
    <w:p w:rsidR="00D46E9A" w:rsidRPr="00477A19" w:rsidRDefault="00D46E9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 xml:space="preserve">Таблиця </w:t>
      </w:r>
      <w:r w:rsidR="00F463B0" w:rsidRPr="00477A19">
        <w:rPr>
          <w:iCs/>
          <w:noProof/>
          <w:color w:val="000000"/>
          <w:sz w:val="28"/>
          <w:szCs w:val="28"/>
          <w:lang w:val="uk-UA"/>
        </w:rPr>
        <w:t>7</w:t>
      </w:r>
      <w:r w:rsidRPr="00477A19">
        <w:rPr>
          <w:i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bCs/>
          <w:noProof/>
          <w:color w:val="000000"/>
          <w:sz w:val="28"/>
          <w:szCs w:val="28"/>
          <w:lang w:val="uk-UA"/>
        </w:rPr>
      </w:pPr>
      <w:r w:rsidRPr="00477A19">
        <w:rPr>
          <w:bCs/>
          <w:noProof/>
          <w:color w:val="000000"/>
          <w:sz w:val="28"/>
          <w:szCs w:val="28"/>
          <w:lang w:val="uk-UA"/>
        </w:rPr>
        <w:t>Класифікація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ситуацій</w:t>
      </w:r>
      <w:r w:rsidR="00594B76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1504"/>
        <w:gridCol w:w="1172"/>
        <w:gridCol w:w="1601"/>
        <w:gridCol w:w="1416"/>
        <w:gridCol w:w="1962"/>
        <w:gridCol w:w="1916"/>
      </w:tblGrid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Критерій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потерпілих</w:t>
            </w:r>
            <w:r w:rsidR="00594B76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людина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)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Порушено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умови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життєдіяльності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(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людина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)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AC4FAB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Матеріальний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збиток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(</w:t>
            </w:r>
            <w:r w:rsidR="00C4506A" w:rsidRPr="00FA5494">
              <w:rPr>
                <w:noProof/>
                <w:color w:val="000000"/>
                <w:sz w:val="20"/>
                <w:szCs w:val="28"/>
                <w:lang w:val="uk-UA"/>
              </w:rPr>
              <w:t>тис.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МРО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*)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Зона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С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не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виходить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межі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Ліквідація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здійснюється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силами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засобами</w:t>
            </w:r>
          </w:p>
        </w:tc>
      </w:tr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Локальна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Не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більш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10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виробничого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або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соціального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призначення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Підприємств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установ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організацій</w:t>
            </w:r>
          </w:p>
        </w:tc>
      </w:tr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Місцева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100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300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1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Населеного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пункту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району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,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міста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Органів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місцевого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самоврядування</w:t>
            </w:r>
          </w:p>
        </w:tc>
      </w:tr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Територіальна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6664E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50–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500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30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0–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500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5000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Суб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України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Органів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виконавчої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влади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суб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</w:p>
        </w:tc>
      </w:tr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Регіональна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6664E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50–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500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6664E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500–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1000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4A6E0D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500</w:t>
            </w:r>
            <w:r w:rsidR="006664EA"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5000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2-х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суб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України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Органів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виконавчої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суб</w:t>
            </w:r>
            <w:r w:rsidR="00265438" w:rsidRPr="00FA5494">
              <w:rPr>
                <w:noProof/>
                <w:color w:val="000000"/>
                <w:sz w:val="20"/>
                <w:szCs w:val="28"/>
                <w:lang w:val="uk-UA"/>
              </w:rPr>
              <w:t>’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єкта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України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, о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пинівшегося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в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зоні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>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</w:tr>
      <w:tr w:rsidR="004A6E0D" w:rsidRPr="00FA5494" w:rsidTr="00FA5494">
        <w:trPr>
          <w:trHeight w:val="23"/>
        </w:trPr>
        <w:tc>
          <w:tcPr>
            <w:tcW w:w="810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Трансгранична</w:t>
            </w:r>
            <w:r w:rsidR="00AC4FAB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Н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>С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594B7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</w:p>
        </w:tc>
        <w:tc>
          <w:tcPr>
            <w:tcW w:w="659" w:type="pct"/>
            <w:shd w:val="clear" w:color="auto" w:fill="auto"/>
          </w:tcPr>
          <w:p w:rsidR="004A6E0D" w:rsidRPr="00FA5494" w:rsidRDefault="00594B7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</w:p>
        </w:tc>
        <w:tc>
          <w:tcPr>
            <w:tcW w:w="740" w:type="pct"/>
            <w:shd w:val="clear" w:color="auto" w:fill="auto"/>
          </w:tcPr>
          <w:p w:rsidR="004A6E0D" w:rsidRPr="00FA5494" w:rsidRDefault="00594B76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–</w:t>
            </w:r>
          </w:p>
        </w:tc>
        <w:tc>
          <w:tcPr>
            <w:tcW w:w="1095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Виходить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межі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України</w:t>
            </w:r>
          </w:p>
        </w:tc>
        <w:tc>
          <w:tcPr>
            <w:tcW w:w="1036" w:type="pct"/>
            <w:shd w:val="clear" w:color="auto" w:fill="auto"/>
          </w:tcPr>
          <w:p w:rsidR="004A6E0D" w:rsidRPr="00FA5494" w:rsidRDefault="00C4506A" w:rsidP="00FA5494">
            <w:pPr>
              <w:spacing w:line="360" w:lineRule="auto"/>
              <w:jc w:val="both"/>
              <w:rPr>
                <w:noProof/>
                <w:color w:val="000000"/>
                <w:sz w:val="20"/>
                <w:szCs w:val="28"/>
                <w:lang w:val="uk-UA"/>
              </w:rPr>
            </w:pP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За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рішенням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Уряду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України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відповідно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до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норм</w:t>
            </w:r>
            <w:r w:rsidR="004A6E0D" w:rsidRPr="00FA5494">
              <w:rPr>
                <w:noProof/>
                <w:color w:val="000000"/>
                <w:sz w:val="20"/>
                <w:szCs w:val="28"/>
                <w:lang w:val="uk-UA"/>
              </w:rPr>
              <w:t xml:space="preserve"> </w:t>
            </w:r>
            <w:r w:rsidRPr="00FA5494">
              <w:rPr>
                <w:noProof/>
                <w:color w:val="000000"/>
                <w:sz w:val="20"/>
                <w:szCs w:val="28"/>
                <w:lang w:val="uk-UA"/>
              </w:rPr>
              <w:t>права</w:t>
            </w:r>
          </w:p>
        </w:tc>
      </w:tr>
    </w:tbl>
    <w:p w:rsidR="004A6E0D" w:rsidRPr="00477A19" w:rsidRDefault="0037757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*</w:t>
      </w:r>
      <w:r w:rsidR="004A6E0D" w:rsidRPr="00477A19">
        <w:rPr>
          <w:noProof/>
          <w:color w:val="000000"/>
          <w:sz w:val="28"/>
          <w:szCs w:val="28"/>
          <w:lang w:val="uk-UA"/>
        </w:rPr>
        <w:t>МРО</w:t>
      </w:r>
      <w:r w:rsidR="00AC4FAB" w:rsidRPr="00477A19">
        <w:rPr>
          <w:noProof/>
          <w:color w:val="000000"/>
          <w:sz w:val="28"/>
          <w:szCs w:val="28"/>
          <w:lang w:val="uk-UA"/>
        </w:rPr>
        <w:t>П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94B76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мінімальний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розмір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оплати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праці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157E42" w:rsidRPr="00477A19" w:rsidRDefault="00157E4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FF3B4E" w:rsidRPr="00477A19" w:rsidRDefault="00FF3B4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 загальному випадку у своєму розвитку надзвичайні ситуації проходять п’ять основних фаз:</w:t>
      </w:r>
    </w:p>
    <w:p w:rsidR="00FF3B4E" w:rsidRPr="00477A19" w:rsidRDefault="00FF3B4E" w:rsidP="00F46003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фаза нагромадження відхилень об’єкта від нормального протікання процесу, що характеризується тривалістю, можливістю фіксації відхилення і вживанням профілактичних заходів;</w:t>
      </w:r>
    </w:p>
    <w:p w:rsidR="004A6E0D" w:rsidRPr="00477A19" w:rsidRDefault="00467B7A" w:rsidP="00F46003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</w:t>
      </w:r>
      <w:r w:rsidR="00C4506A" w:rsidRPr="00477A19">
        <w:rPr>
          <w:noProof/>
          <w:color w:val="000000"/>
          <w:sz w:val="28"/>
          <w:szCs w:val="28"/>
          <w:lang w:val="uk-UA"/>
        </w:rPr>
        <w:t>аза ініціювання події (аварії, стихійного лиха, катастрофи).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Ця фаза швидкоплинна і характеризується відсутністю часу для здійснення ефективних дій для за</w:t>
      </w:r>
      <w:r w:rsidRPr="00477A19">
        <w:rPr>
          <w:noProof/>
          <w:color w:val="000000"/>
          <w:sz w:val="28"/>
          <w:szCs w:val="28"/>
          <w:lang w:val="uk-UA"/>
        </w:rPr>
        <w:t>побігання надзвичайної ситуації;</w:t>
      </w:r>
    </w:p>
    <w:p w:rsidR="004A6E0D" w:rsidRPr="00477A19" w:rsidRDefault="00467B7A" w:rsidP="00F46003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</w:t>
      </w:r>
      <w:r w:rsidR="00C4506A" w:rsidRPr="00477A19">
        <w:rPr>
          <w:noProof/>
          <w:color w:val="000000"/>
          <w:sz w:val="28"/>
          <w:szCs w:val="28"/>
          <w:lang w:val="uk-UA"/>
        </w:rPr>
        <w:t>аза безпосереднього розвитку і протікання процесу надзвичайної ситуації.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У цей час відбувається безпосередній вплив вражаючих факторів на людей,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єкти і природне середовище.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Ця фаза носить тривалий характер, а у випадку промислової аварії процес її протікання визначається не початковими подіями, а структурою виробництва і використовуваних технологій, що утрудняє прогнозування розвитку 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C4506A" w:rsidRPr="00477A19">
        <w:rPr>
          <w:noProof/>
          <w:color w:val="000000"/>
          <w:sz w:val="28"/>
          <w:szCs w:val="28"/>
          <w:lang w:val="uk-UA"/>
        </w:rPr>
        <w:t>С</w:t>
      </w:r>
      <w:r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467B7A" w:rsidP="00F46003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</w:t>
      </w:r>
      <w:r w:rsidR="00C4506A" w:rsidRPr="00477A19">
        <w:rPr>
          <w:noProof/>
          <w:color w:val="000000"/>
          <w:sz w:val="28"/>
          <w:szCs w:val="28"/>
          <w:lang w:val="uk-UA"/>
        </w:rPr>
        <w:t>аза дії залишкових факторів поразки, протягом якого можливе поширення вражаючих факторів за межі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єкта по</w:t>
      </w:r>
      <w:r w:rsidRPr="00477A19">
        <w:rPr>
          <w:noProof/>
          <w:color w:val="000000"/>
          <w:sz w:val="28"/>
          <w:szCs w:val="28"/>
          <w:lang w:val="uk-UA"/>
        </w:rPr>
        <w:t>разки;</w:t>
      </w:r>
    </w:p>
    <w:p w:rsidR="004A6E0D" w:rsidRPr="00477A19" w:rsidRDefault="00467B7A" w:rsidP="00F46003">
      <w:pPr>
        <w:numPr>
          <w:ilvl w:val="0"/>
          <w:numId w:val="3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</w:t>
      </w:r>
      <w:r w:rsidR="00C4506A" w:rsidRPr="00477A19">
        <w:rPr>
          <w:noProof/>
          <w:color w:val="000000"/>
          <w:sz w:val="28"/>
          <w:szCs w:val="28"/>
          <w:lang w:val="uk-UA"/>
        </w:rPr>
        <w:t>аза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надзвичайної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ситуації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бути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почата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="00C4506A" w:rsidRPr="00477A19">
        <w:rPr>
          <w:noProof/>
          <w:color w:val="000000"/>
          <w:sz w:val="28"/>
          <w:szCs w:val="28"/>
          <w:lang w:val="uk-UA"/>
        </w:rPr>
        <w:t>ході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протікання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третьої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фази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="00C4506A"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ході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="00C4506A" w:rsidRPr="00477A19">
        <w:rPr>
          <w:noProof/>
          <w:color w:val="000000"/>
          <w:sz w:val="28"/>
          <w:szCs w:val="28"/>
          <w:lang w:val="uk-UA"/>
        </w:rPr>
        <w:t>можуть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залучатися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сили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засоби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організації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50447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поразки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а </w:t>
      </w:r>
      <w:r w:rsidR="00C4506A"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широких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масштабах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поразки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50447" w:rsidRPr="00477A19">
        <w:rPr>
          <w:noProof/>
          <w:color w:val="000000"/>
          <w:sz w:val="28"/>
          <w:szCs w:val="28"/>
          <w:lang w:val="uk-UA"/>
        </w:rPr>
        <w:t>–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війська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цивільної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сили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М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="00C4506A"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військові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підрозділи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Міністерства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оборони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08279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C4506A" w:rsidRPr="00477A19">
        <w:rPr>
          <w:bCs/>
          <w:noProof/>
          <w:color w:val="000000"/>
          <w:sz w:val="28"/>
          <w:szCs w:val="28"/>
          <w:lang w:val="uk-UA"/>
        </w:rPr>
        <w:t>необхідно</w:t>
      </w:r>
      <w:r w:rsidR="0055044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bCs/>
          <w:noProof/>
          <w:color w:val="000000"/>
          <w:sz w:val="28"/>
          <w:szCs w:val="28"/>
          <w:lang w:val="uk-UA"/>
        </w:rPr>
        <w:t>розробити</w:t>
      </w:r>
      <w:r w:rsidR="0055044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bCs/>
          <w:noProof/>
          <w:color w:val="000000"/>
          <w:sz w:val="28"/>
          <w:szCs w:val="28"/>
          <w:lang w:val="uk-UA"/>
        </w:rPr>
        <w:t>концепцію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цивільного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захисту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населення</w:t>
      </w:r>
      <w:r w:rsidR="00550447" w:rsidRPr="00477A19">
        <w:rPr>
          <w:noProof/>
          <w:color w:val="000000"/>
          <w:sz w:val="28"/>
          <w:szCs w:val="28"/>
          <w:lang w:val="uk-UA"/>
        </w:rPr>
        <w:t>, к</w:t>
      </w:r>
      <w:r w:rsidR="00AC4FAB" w:rsidRPr="00477A19">
        <w:rPr>
          <w:noProof/>
          <w:color w:val="000000"/>
          <w:sz w:val="28"/>
          <w:szCs w:val="28"/>
          <w:lang w:val="uk-UA"/>
        </w:rPr>
        <w:t>о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тра </w:t>
      </w:r>
      <w:r w:rsidR="00C4506A" w:rsidRPr="00477A19">
        <w:rPr>
          <w:noProof/>
          <w:color w:val="000000"/>
          <w:sz w:val="28"/>
          <w:szCs w:val="28"/>
          <w:lang w:val="uk-UA"/>
        </w:rPr>
        <w:t>передбачала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: </w:t>
      </w:r>
      <w:r w:rsidR="00C4506A" w:rsidRPr="00477A19">
        <w:rPr>
          <w:noProof/>
          <w:color w:val="000000"/>
          <w:sz w:val="28"/>
          <w:szCs w:val="28"/>
          <w:lang w:val="uk-UA"/>
        </w:rPr>
        <w:t>захист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населення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територій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цивільну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оборону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="00C4506A" w:rsidRPr="00477A19">
        <w:rPr>
          <w:noProof/>
          <w:color w:val="000000"/>
          <w:sz w:val="28"/>
          <w:szCs w:val="28"/>
          <w:lang w:val="uk-UA"/>
        </w:rPr>
        <w:t>Захист населення,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 xml:space="preserve">єктів народного господарства і навколишнього середовища (цивільний захист) від дії надзвичайних ситуацій будь-якого походження, а також постійна готовність </w:t>
      </w:r>
      <w:r w:rsidR="00DC454C" w:rsidRPr="00477A19">
        <w:rPr>
          <w:noProof/>
          <w:color w:val="000000"/>
          <w:sz w:val="28"/>
          <w:szCs w:val="28"/>
          <w:lang w:val="uk-UA"/>
        </w:rPr>
        <w:t>що</w:t>
      </w:r>
      <w:r w:rsidR="00C4506A" w:rsidRPr="00477A19">
        <w:rPr>
          <w:noProof/>
          <w:color w:val="000000"/>
          <w:sz w:val="28"/>
          <w:szCs w:val="28"/>
          <w:lang w:val="uk-UA"/>
        </w:rPr>
        <w:t>до ліквідації їхніх наслідків досягається: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зменшенням можливих масштабів джерел аварій, катастроф і стихійних лих;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локалізацією і скороченням часу дії існуючих вражаючих факторів;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зниженням небезпеки поразки людей шляхом установлення вимог до розміщення небезпечних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єктів, плануванню населених пунктів, будівництву стійких будинків і споруджень;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підвищенням стійкості функціональних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 економіки і життєзабезпечення;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проведенням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аварійно-рятувальних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інших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невідкладних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робіт</w:t>
      </w:r>
      <w:r w:rsidR="00550447"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C4506A" w:rsidP="00F46003">
      <w:pPr>
        <w:numPr>
          <w:ilvl w:val="0"/>
          <w:numId w:val="3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ліквідацією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реабілітацією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населення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територій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навколишнього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середовища</w:t>
      </w:r>
      <w:r w:rsidR="00550447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Аналіз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мали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місце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свідчить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відсутності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Pr="00477A19">
        <w:rPr>
          <w:noProof/>
          <w:color w:val="000000"/>
          <w:sz w:val="28"/>
          <w:szCs w:val="28"/>
          <w:lang w:val="uk-UA"/>
        </w:rPr>
        <w:t>техногенного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імовірність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зростання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кількості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зберігається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Проблему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населення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неможливо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вирішити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шляхом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збільшення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витрат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цієї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причини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напрямками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політики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населення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варто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вважати</w:t>
      </w:r>
      <w:r w:rsidR="00550447" w:rsidRPr="00477A19">
        <w:rPr>
          <w:noProof/>
          <w:color w:val="000000"/>
          <w:sz w:val="28"/>
          <w:szCs w:val="28"/>
          <w:lang w:val="uk-UA"/>
        </w:rPr>
        <w:t>:</w:t>
      </w:r>
    </w:p>
    <w:p w:rsidR="004A6E0D" w:rsidRPr="00477A19" w:rsidRDefault="00C4506A" w:rsidP="00F46003">
      <w:pPr>
        <w:numPr>
          <w:ilvl w:val="0"/>
          <w:numId w:val="3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розробку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впровадження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економічних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механізмів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стимулювання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проведення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попереджувальних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захисних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абсолютній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відповідальності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керівництва</w:t>
      </w:r>
      <w:r w:rsidR="0055044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безпеку</w:t>
      </w:r>
      <w:r w:rsidR="00550447"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C4506A" w:rsidP="00F46003">
      <w:pPr>
        <w:numPr>
          <w:ilvl w:val="0"/>
          <w:numId w:val="3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перегляд і коректування ряду нормативних актів у частині збільшення запасів міцності споруджень, систем, устаткування і комунікацій;</w:t>
      </w:r>
    </w:p>
    <w:p w:rsidR="004A6E0D" w:rsidRPr="00477A19" w:rsidRDefault="00C4506A" w:rsidP="00F46003">
      <w:pPr>
        <w:numPr>
          <w:ilvl w:val="0"/>
          <w:numId w:val="3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кардинальне відновлення основних виробничих фондів;</w:t>
      </w:r>
    </w:p>
    <w:p w:rsidR="004A6E0D" w:rsidRPr="00477A19" w:rsidRDefault="00C4506A" w:rsidP="00F46003">
      <w:pPr>
        <w:numPr>
          <w:ilvl w:val="0"/>
          <w:numId w:val="3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розвиток і удосконалювання систем моніторингу і мереж спостереження і лабораторного контролю.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Вимоги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noProof/>
          <w:color w:val="000000"/>
          <w:sz w:val="28"/>
          <w:szCs w:val="28"/>
          <w:lang w:val="uk-UA"/>
        </w:rPr>
        <w:t>що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потенційно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порушення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ініціювати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виникнення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техногенного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установлює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Закон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«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». </w:t>
      </w:r>
      <w:r w:rsidRPr="00477A19">
        <w:rPr>
          <w:noProof/>
          <w:color w:val="000000"/>
          <w:sz w:val="28"/>
          <w:szCs w:val="28"/>
          <w:lang w:val="uk-UA"/>
        </w:rPr>
        <w:t>Під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розуміється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захищеності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життєво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важливих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інтересів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особистості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суспільства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зазначених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Аварією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цьому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руйнування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споруджень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засобів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застосовуваних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неконтрольований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вибух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викид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речовин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відноситься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до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категорії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небезпечних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виробничих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bCs/>
          <w:noProof/>
          <w:color w:val="000000"/>
          <w:sz w:val="28"/>
          <w:szCs w:val="28"/>
          <w:lang w:val="uk-UA"/>
        </w:rPr>
        <w:t>’</w:t>
      </w:r>
      <w:r w:rsidRPr="00477A19">
        <w:rPr>
          <w:bCs/>
          <w:noProof/>
          <w:color w:val="000000"/>
          <w:sz w:val="28"/>
          <w:szCs w:val="28"/>
          <w:lang w:val="uk-UA"/>
        </w:rPr>
        <w:t>єктів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bCs/>
          <w:noProof/>
          <w:color w:val="000000"/>
          <w:sz w:val="28"/>
          <w:szCs w:val="28"/>
          <w:lang w:val="uk-UA"/>
        </w:rPr>
        <w:t>тому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що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підпадає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під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перелік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обумовлений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законом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і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="00DC454C" w:rsidRPr="00477A19">
        <w:rPr>
          <w:bCs/>
          <w:noProof/>
          <w:color w:val="000000"/>
          <w:sz w:val="28"/>
          <w:szCs w:val="28"/>
          <w:lang w:val="uk-UA"/>
        </w:rPr>
        <w:t>зареєстровано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у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державному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bCs/>
          <w:noProof/>
          <w:color w:val="000000"/>
          <w:sz w:val="28"/>
          <w:szCs w:val="28"/>
          <w:lang w:val="uk-UA"/>
        </w:rPr>
        <w:t>реєстрі</w:t>
      </w:r>
      <w:r w:rsidR="003C3527" w:rsidRPr="00477A19">
        <w:rPr>
          <w:bCs/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До категорії небезпечних виробничих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 відносять виробництва, на яких:</w:t>
      </w:r>
    </w:p>
    <w:p w:rsidR="004A6E0D" w:rsidRPr="00477A19" w:rsidRDefault="00C4506A" w:rsidP="00F46003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виходять, використовуються, переробляються, утворяться, зберігаються, транспортуються або знищуються вибухові, що окисляють, займисті, пальні або токсичні речовини;</w:t>
      </w:r>
    </w:p>
    <w:p w:rsidR="004A6E0D" w:rsidRPr="00477A19" w:rsidRDefault="00C4506A" w:rsidP="00F46003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використовується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устаткування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працює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тиском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0,7 Мпа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температурі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нагрівання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води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більш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115°С;</w:t>
      </w:r>
    </w:p>
    <w:p w:rsidR="004A6E0D" w:rsidRPr="00477A19" w:rsidRDefault="00C4506A" w:rsidP="00F46003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використовуються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стаціонарно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установлені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вантажопідйомні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машини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ескалатори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канатні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дороги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DC454C" w:rsidRPr="00477A19">
        <w:rPr>
          <w:noProof/>
          <w:color w:val="000000"/>
          <w:sz w:val="28"/>
          <w:szCs w:val="28"/>
          <w:lang w:val="uk-UA"/>
        </w:rPr>
        <w:t>фунікулери</w:t>
      </w:r>
      <w:r w:rsidR="003C3527"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C4506A" w:rsidP="00F46003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одержують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розплави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чорних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кольорових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металів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сплави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основі</w:t>
      </w:r>
      <w:r w:rsidR="003C3527"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C4506A" w:rsidP="00F46003">
      <w:pPr>
        <w:numPr>
          <w:ilvl w:val="0"/>
          <w:numId w:val="3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ведуться гірські роботи, роботи зі збагачення корисних копалин, а також роботи в підземних умовах.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умовою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ухвалення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рішення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початок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будівництва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розширення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реконструкції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технічного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переозброєння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консервації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позитивний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висновок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експертизи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проектної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документації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затверджений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державним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виконавчої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влади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спеціально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уповноваженим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територіальним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Технічні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пристрої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числі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іноземного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виробництва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застосовувані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підлягають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сертифікації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відповідність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вимогам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порядку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установленим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законодавством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08279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небезпечний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виробничий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зобов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язано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: </w:t>
      </w:r>
      <w:r w:rsidR="00C4506A" w:rsidRPr="00477A19">
        <w:rPr>
          <w:noProof/>
          <w:color w:val="000000"/>
          <w:sz w:val="28"/>
          <w:szCs w:val="28"/>
          <w:lang w:val="uk-UA"/>
        </w:rPr>
        <w:t>мати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ліцензію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право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експлуатації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комплектувати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штати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обслуговуючого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персоналу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підготовленими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атестованими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працівниками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організовувати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здійснювати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виробничий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контроль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дотриманням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вимог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забезпечувати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проведення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експертизи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будинків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огляд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пристроїв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споруджен</w:t>
      </w:r>
      <w:r w:rsidR="00506550" w:rsidRPr="00477A19">
        <w:rPr>
          <w:noProof/>
          <w:color w:val="000000"/>
          <w:sz w:val="28"/>
          <w:szCs w:val="28"/>
          <w:lang w:val="uk-UA"/>
        </w:rPr>
        <w:t>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здійснювати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заход</w:t>
      </w:r>
      <w:r w:rsidR="00506550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локалізації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розробляти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декларацію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промислової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готовності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06550"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локалізації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як</w:t>
      </w:r>
      <w:r w:rsidR="003C3527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</w:t>
      </w:r>
      <w:r w:rsidR="003C3527" w:rsidRPr="00477A19">
        <w:rPr>
          <w:noProof/>
          <w:color w:val="000000"/>
          <w:sz w:val="28"/>
          <w:szCs w:val="28"/>
          <w:lang w:val="uk-UA"/>
        </w:rPr>
        <w:t>:</w:t>
      </w:r>
    </w:p>
    <w:p w:rsidR="004A6E0D" w:rsidRPr="00477A19" w:rsidRDefault="00C4506A" w:rsidP="00F46003">
      <w:pPr>
        <w:numPr>
          <w:ilvl w:val="0"/>
          <w:numId w:val="3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планувати і здійснювати заход</w:t>
      </w:r>
      <w:r w:rsidR="00506550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щодо локалізації і ліквідації наслідків аварій на небезпечному виробничому 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єкті;</w:t>
      </w:r>
    </w:p>
    <w:p w:rsidR="004A6E0D" w:rsidRPr="00477A19" w:rsidRDefault="00C4506A" w:rsidP="00F46003">
      <w:pPr>
        <w:numPr>
          <w:ilvl w:val="0"/>
          <w:numId w:val="3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укладати з професійними аварійно-рятувальними службами або з професійними аварійно-рятувальними формуваннями договори на обслуговування, а у випадках, передбачених законодавством України, створювати власні професійні аварійно-рятувальні служби або формування, а також позаштатні аварійно-рятувальні формування з числа власних працівників;</w:t>
      </w:r>
    </w:p>
    <w:p w:rsidR="004A6E0D" w:rsidRPr="00477A19" w:rsidRDefault="00C4506A" w:rsidP="00F46003">
      <w:pPr>
        <w:numPr>
          <w:ilvl w:val="0"/>
          <w:numId w:val="3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мати резерви фінансових засобів і матеріальних ресурсів для локалізації і ліквідації наслідків аварій відповідно до законодавства України;</w:t>
      </w:r>
    </w:p>
    <w:p w:rsidR="004A6E0D" w:rsidRPr="00477A19" w:rsidRDefault="00C4506A" w:rsidP="00F46003">
      <w:pPr>
        <w:numPr>
          <w:ilvl w:val="0"/>
          <w:numId w:val="3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навчати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персонал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виникнення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інциденту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небезпечному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виробничому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</w:t>
      </w:r>
      <w:r w:rsidR="006F4418" w:rsidRPr="00477A19">
        <w:rPr>
          <w:noProof/>
          <w:color w:val="000000"/>
          <w:sz w:val="28"/>
          <w:szCs w:val="28"/>
          <w:lang w:val="uk-UA"/>
        </w:rPr>
        <w:t>;</w:t>
      </w:r>
    </w:p>
    <w:p w:rsidR="004A6E0D" w:rsidRPr="00477A19" w:rsidRDefault="00C4506A" w:rsidP="00F46003">
      <w:pPr>
        <w:numPr>
          <w:ilvl w:val="0"/>
          <w:numId w:val="3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створювати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спостереження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оповіщення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підтримки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підтримувати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зазначені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придатному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використання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стані</w:t>
      </w:r>
      <w:r w:rsidR="006F4418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08279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як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небезпечний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виробничий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="00C4506A" w:rsidRPr="00477A19">
        <w:rPr>
          <w:noProof/>
          <w:color w:val="000000"/>
          <w:sz w:val="28"/>
          <w:szCs w:val="28"/>
          <w:lang w:val="uk-UA"/>
        </w:rPr>
        <w:t>зобов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язано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страхувати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відповідальність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заподіяння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шкоди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життя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або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майну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інших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осіб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навколишньому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природному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середовищу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випадку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виникнення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аварії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небезпечному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виробничому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4506A"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C4506A" w:rsidRPr="00477A19">
        <w:rPr>
          <w:noProof/>
          <w:color w:val="000000"/>
          <w:sz w:val="28"/>
          <w:szCs w:val="28"/>
          <w:lang w:val="uk-UA"/>
        </w:rPr>
        <w:t>єкті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метою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забезпечення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контролю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дотриманням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оцінки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достатності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необхідно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обов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язкове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декларування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небезпечного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Декларація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документом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визначає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можливий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масштаби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промисловому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заход</w:t>
      </w:r>
      <w:r w:rsidR="00506550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щодо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їхнього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Вон</w:t>
      </w:r>
      <w:r w:rsidR="00506550" w:rsidRPr="00477A19">
        <w:rPr>
          <w:noProof/>
          <w:color w:val="000000"/>
          <w:sz w:val="28"/>
          <w:szCs w:val="28"/>
          <w:lang w:val="uk-UA"/>
        </w:rPr>
        <w:t>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</w:t>
      </w:r>
      <w:r w:rsidR="00506550" w:rsidRPr="00477A19">
        <w:rPr>
          <w:noProof/>
          <w:color w:val="000000"/>
          <w:sz w:val="28"/>
          <w:szCs w:val="28"/>
          <w:lang w:val="uk-UA"/>
        </w:rPr>
        <w:t>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характеризувати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безпек</w:t>
      </w:r>
      <w:r w:rsidR="00506550"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етапах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введення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</w:t>
      </w:r>
      <w:r w:rsidRPr="00477A19">
        <w:rPr>
          <w:noProof/>
          <w:color w:val="000000"/>
          <w:sz w:val="28"/>
          <w:szCs w:val="28"/>
          <w:lang w:val="uk-UA"/>
        </w:rPr>
        <w:t>експлуатацію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експлуатації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висновк</w:t>
      </w:r>
      <w:r w:rsidR="00506550" w:rsidRPr="00477A19">
        <w:rPr>
          <w:noProof/>
          <w:color w:val="000000"/>
          <w:sz w:val="28"/>
          <w:szCs w:val="28"/>
          <w:lang w:val="uk-UA"/>
        </w:rPr>
        <w:t>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експлуатації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Декларація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розробляється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незалежно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від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організаційно-правової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форми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проектованих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діючих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Затверджена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керівником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="006F4418" w:rsidRPr="00477A19">
        <w:rPr>
          <w:bCs/>
          <w:noProof/>
          <w:color w:val="000000"/>
          <w:sz w:val="28"/>
          <w:szCs w:val="28"/>
          <w:lang w:val="uk-UA"/>
        </w:rPr>
        <w:t>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декларація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повинна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представлятися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в М</w:t>
      </w:r>
      <w:r w:rsidR="00506550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орган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місцевого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самоврядування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якого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знаходиться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06550" w:rsidRPr="00477A19">
        <w:rPr>
          <w:noProof/>
          <w:color w:val="000000"/>
          <w:sz w:val="28"/>
          <w:szCs w:val="28"/>
          <w:lang w:val="uk-UA"/>
        </w:rPr>
        <w:t>декларуючий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промисловий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Експертизу декларації організує М</w:t>
      </w:r>
      <w:r w:rsidR="00506550" w:rsidRPr="00477A19">
        <w:rPr>
          <w:noProof/>
          <w:color w:val="000000"/>
          <w:sz w:val="28"/>
          <w:szCs w:val="28"/>
          <w:lang w:val="uk-UA"/>
        </w:rPr>
        <w:t>Н</w:t>
      </w:r>
      <w:r w:rsidRPr="00477A19">
        <w:rPr>
          <w:noProof/>
          <w:color w:val="000000"/>
          <w:sz w:val="28"/>
          <w:szCs w:val="28"/>
          <w:lang w:val="uk-UA"/>
        </w:rPr>
        <w:t>С України.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Одним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регулярних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виникають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території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Донецької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області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с</w:t>
      </w:r>
      <w:r w:rsidR="00506550" w:rsidRPr="00477A19">
        <w:rPr>
          <w:noProof/>
          <w:color w:val="000000"/>
          <w:sz w:val="28"/>
          <w:szCs w:val="28"/>
          <w:lang w:val="uk-UA"/>
        </w:rPr>
        <w:t>упроводжуються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важки</w:t>
      </w:r>
      <w:r w:rsidR="00506550" w:rsidRPr="00477A19">
        <w:rPr>
          <w:noProof/>
          <w:color w:val="000000"/>
          <w:sz w:val="28"/>
          <w:szCs w:val="28"/>
          <w:lang w:val="uk-UA"/>
        </w:rPr>
        <w:t>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</w:t>
      </w:r>
      <w:r w:rsidR="00506550" w:rsidRPr="00477A19">
        <w:rPr>
          <w:noProof/>
          <w:color w:val="000000"/>
          <w:sz w:val="28"/>
          <w:szCs w:val="28"/>
          <w:lang w:val="uk-UA"/>
        </w:rPr>
        <w:t>ками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весняні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паводки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Наслідк</w:t>
      </w:r>
      <w:r w:rsidR="00506550" w:rsidRPr="00477A19">
        <w:rPr>
          <w:noProof/>
          <w:color w:val="000000"/>
          <w:sz w:val="28"/>
          <w:szCs w:val="28"/>
          <w:lang w:val="uk-UA"/>
        </w:rPr>
        <w:t>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таких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506550" w:rsidRPr="00477A19">
        <w:rPr>
          <w:noProof/>
          <w:color w:val="000000"/>
          <w:sz w:val="28"/>
          <w:szCs w:val="28"/>
          <w:lang w:val="uk-UA"/>
        </w:rPr>
        <w:t>Н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С </w:t>
      </w:r>
      <w:r w:rsidRPr="00477A19">
        <w:rPr>
          <w:noProof/>
          <w:color w:val="000000"/>
          <w:sz w:val="28"/>
          <w:szCs w:val="28"/>
          <w:lang w:val="uk-UA"/>
        </w:rPr>
        <w:t>природного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збільшуються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випадках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ушкоджень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проривів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гідротехнічних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споруджень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Порядок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резервів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матеріальних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природного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техногенного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встановлює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Постанова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Уряду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України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«</w:t>
      </w:r>
      <w:r w:rsidRPr="00477A19">
        <w:rPr>
          <w:noProof/>
          <w:color w:val="000000"/>
          <w:sz w:val="28"/>
          <w:szCs w:val="28"/>
          <w:lang w:val="uk-UA"/>
        </w:rPr>
        <w:t>Про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порядок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використання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резервів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матеріальних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природного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техногенного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». </w:t>
      </w:r>
      <w:r w:rsidRPr="00477A19">
        <w:rPr>
          <w:noProof/>
          <w:color w:val="000000"/>
          <w:sz w:val="28"/>
          <w:szCs w:val="28"/>
          <w:lang w:val="uk-UA"/>
        </w:rPr>
        <w:t>Для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цілей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повинні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бути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створені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резерви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матеріальних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ресурсів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>Обсяг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резервів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матеріальних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ресурсів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повинний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установлюватися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виходячи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прогнозованих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масштабів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передбачуваного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обсягу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робіт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ліквідації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їхніх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наслідків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4A6E0D" w:rsidRPr="00477A19" w:rsidRDefault="00C4506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bCs/>
          <w:noProof/>
          <w:color w:val="000000"/>
          <w:sz w:val="28"/>
          <w:szCs w:val="28"/>
          <w:lang w:val="uk-UA"/>
        </w:rPr>
        <w:t>повинна</w:t>
      </w:r>
      <w:r w:rsidR="006F4418" w:rsidRPr="00477A19">
        <w:rPr>
          <w:bCs/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діяти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ефективна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система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попередження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дій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надзвичайних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ситуаціях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тому</w:t>
      </w:r>
      <w:r w:rsidR="006F4418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що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не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виключена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імовірність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зростання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загальної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кількості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аварій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стихійних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лих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катастроф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особливо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техногенного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характеру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язку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з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некерованим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процесом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фізичного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старіння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основних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виробничих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Pr="00477A19">
        <w:rPr>
          <w:noProof/>
          <w:color w:val="000000"/>
          <w:sz w:val="28"/>
          <w:szCs w:val="28"/>
          <w:lang w:val="uk-UA"/>
        </w:rPr>
        <w:t>фондів</w:t>
      </w:r>
      <w:r w:rsidR="004A6E0D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082790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4A6E0D" w:rsidRPr="00477A19">
        <w:rPr>
          <w:noProof/>
          <w:color w:val="000000"/>
          <w:sz w:val="28"/>
          <w:szCs w:val="28"/>
          <w:lang w:val="uk-UA"/>
        </w:rPr>
        <w:t>.</w:t>
      </w:r>
    </w:p>
    <w:p w:rsidR="00377570" w:rsidRPr="00477A19" w:rsidRDefault="0037757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273EB2" w:rsidRPr="00477A19" w:rsidRDefault="004604F9" w:rsidP="00F46003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3.2 Рекомендації щодо використання діагностики в антикризовому управлінні підприємством</w:t>
      </w:r>
    </w:p>
    <w:p w:rsidR="000935CF" w:rsidRPr="00477A19" w:rsidRDefault="000935C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4604F9" w:rsidRPr="00477A19" w:rsidRDefault="000935CF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Розглянемо можливість використання діагностики в антикризовому управлінні ВАТ «Донецькгірмаш».</w:t>
      </w:r>
    </w:p>
    <w:p w:rsidR="00480203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Система антикризового управління має властивості, що додають особливий механізм </w:t>
      </w:r>
      <w:r w:rsidR="000769F5" w:rsidRPr="00477A19">
        <w:rPr>
          <w:noProof/>
          <w:color w:val="000000"/>
          <w:sz w:val="28"/>
          <w:szCs w:val="28"/>
          <w:lang w:val="uk-UA"/>
        </w:rPr>
        <w:t>управлінню</w:t>
      </w:r>
      <w:r w:rsidRPr="00477A19">
        <w:rPr>
          <w:noProof/>
          <w:color w:val="000000"/>
          <w:sz w:val="28"/>
          <w:szCs w:val="28"/>
          <w:lang w:val="uk-UA"/>
        </w:rPr>
        <w:t>: гнучкість і адаптивність, здатність до диверсифікованості і своєчасного ситуаційного реагування, а також можливість ефективно використовувати потенціал підприємства і неформальні методи управління.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Ці особливості механізму антикризового управління обумовлені і задачами, що вирішує діагностика: своєчасне розпізнавання симптомів, факторів і причин кризи, що наближається, класифікація його і вироблення мір, який необхідно прийняти. </w:t>
      </w:r>
      <w:r w:rsidR="000935CF" w:rsidRPr="00477A19">
        <w:rPr>
          <w:noProof/>
          <w:color w:val="000000"/>
          <w:sz w:val="28"/>
          <w:szCs w:val="28"/>
          <w:lang w:val="uk-UA"/>
        </w:rPr>
        <w:t>Об’</w:t>
      </w:r>
      <w:r w:rsidRPr="00477A19">
        <w:rPr>
          <w:noProof/>
          <w:color w:val="000000"/>
          <w:sz w:val="28"/>
          <w:szCs w:val="28"/>
          <w:lang w:val="uk-UA"/>
        </w:rPr>
        <w:t>єктом діагностики крім самої соціально-економічної системи можуть бути і її елементи.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Результати досліджень свідчать, що ефективність діагностики вище тоді, коли визначена наступна послідовність етапів її виконання:</w:t>
      </w:r>
    </w:p>
    <w:p w:rsidR="00C2323B" w:rsidRPr="00477A19" w:rsidRDefault="00480203" w:rsidP="00F46003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встановлення приналежності об’</w:t>
      </w:r>
      <w:r w:rsidR="00C2323B" w:rsidRPr="00477A19">
        <w:rPr>
          <w:noProof/>
          <w:color w:val="000000"/>
          <w:sz w:val="28"/>
          <w:szCs w:val="28"/>
          <w:lang w:val="uk-UA"/>
        </w:rPr>
        <w:t>єкта до</w:t>
      </w:r>
      <w:r w:rsidRPr="00477A19">
        <w:rPr>
          <w:noProof/>
          <w:color w:val="000000"/>
          <w:sz w:val="28"/>
          <w:szCs w:val="28"/>
          <w:lang w:val="uk-UA"/>
        </w:rPr>
        <w:t xml:space="preserve"> визначеного класу або групи об’</w:t>
      </w:r>
      <w:r w:rsidR="00C2323B" w:rsidRPr="00477A19">
        <w:rPr>
          <w:noProof/>
          <w:color w:val="000000"/>
          <w:sz w:val="28"/>
          <w:szCs w:val="28"/>
          <w:lang w:val="uk-UA"/>
        </w:rPr>
        <w:t>єктів;</w:t>
      </w:r>
    </w:p>
    <w:p w:rsidR="00C2323B" w:rsidRPr="00477A19" w:rsidRDefault="00C2323B" w:rsidP="00F46003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виявлення відмінностей д</w:t>
      </w:r>
      <w:r w:rsidR="00480203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агност</w:t>
      </w:r>
      <w:r w:rsidR="00480203" w:rsidRPr="00477A19">
        <w:rPr>
          <w:noProof/>
          <w:color w:val="000000"/>
          <w:sz w:val="28"/>
          <w:szCs w:val="28"/>
          <w:lang w:val="uk-UA"/>
        </w:rPr>
        <w:t>уемого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об</w:t>
      </w:r>
      <w:r w:rsidR="00480203" w:rsidRPr="00477A19">
        <w:rPr>
          <w:noProof/>
          <w:color w:val="000000"/>
          <w:sz w:val="28"/>
          <w:szCs w:val="28"/>
          <w:lang w:val="uk-UA"/>
        </w:rPr>
        <w:t>’єкта від об’</w:t>
      </w:r>
      <w:r w:rsidRPr="00477A19">
        <w:rPr>
          <w:noProof/>
          <w:color w:val="000000"/>
          <w:sz w:val="28"/>
          <w:szCs w:val="28"/>
          <w:lang w:val="uk-UA"/>
        </w:rPr>
        <w:t>єктів свого класу шляхом порівняння його фактичних параметрів з базовими;</w:t>
      </w:r>
    </w:p>
    <w:p w:rsidR="00C2323B" w:rsidRPr="00477A19" w:rsidRDefault="00C2323B" w:rsidP="00F46003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визначення припустимих відхилень від базових показників;</w:t>
      </w:r>
    </w:p>
    <w:p w:rsidR="00C2323B" w:rsidRPr="00477A19" w:rsidRDefault="00C2323B" w:rsidP="00F46003">
      <w:pPr>
        <w:numPr>
          <w:ilvl w:val="0"/>
          <w:numId w:val="4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розробка методики формування інституціональних норм як базові показники.</w:t>
      </w:r>
    </w:p>
    <w:p w:rsidR="00C2323B" w:rsidRPr="00477A19" w:rsidRDefault="00441D4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C2323B" w:rsidRPr="00477A19">
        <w:rPr>
          <w:noProof/>
          <w:color w:val="000000"/>
          <w:sz w:val="28"/>
          <w:szCs w:val="28"/>
          <w:lang w:val="uk-UA"/>
        </w:rPr>
        <w:t xml:space="preserve"> залежності від цілей існують різні стратегії антикризового управління, але для кожної з них важливо своєчасне розпізнавання кризової ситуації, визначення причин, симптомів і факторів кризи.</w:t>
      </w:r>
    </w:p>
    <w:p w:rsidR="00C2323B" w:rsidRPr="00477A19" w:rsidRDefault="00441D4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дипломнім досліджені</w:t>
      </w:r>
      <w:r w:rsidR="00C2323B" w:rsidRPr="00477A19">
        <w:rPr>
          <w:noProof/>
          <w:color w:val="000000"/>
          <w:sz w:val="28"/>
          <w:szCs w:val="28"/>
          <w:lang w:val="uk-UA"/>
        </w:rPr>
        <w:t xml:space="preserve"> використовуємо поняття «криза підприємства» і «економічна криза» як тотожні категорії. Але при цьому варто помітити, що введення аксіом раціонального поводження економічного суб</w:t>
      </w:r>
      <w:r w:rsidRPr="00477A19">
        <w:rPr>
          <w:noProof/>
          <w:color w:val="000000"/>
          <w:sz w:val="28"/>
          <w:szCs w:val="28"/>
          <w:lang w:val="uk-UA"/>
        </w:rPr>
        <w:t>’</w:t>
      </w:r>
      <w:r w:rsidR="00C2323B" w:rsidRPr="00477A19">
        <w:rPr>
          <w:noProof/>
          <w:color w:val="000000"/>
          <w:sz w:val="28"/>
          <w:szCs w:val="28"/>
          <w:lang w:val="uk-UA"/>
        </w:rPr>
        <w:t>єкта – Homo economics – змінює деякі напрямки досліджень. З аксіом сучасної теорії економіки організацій, що відповідає теорії загальної рівноваги Л. Вальраса, відзначимо дв</w:t>
      </w:r>
      <w:r w:rsidRPr="00477A19">
        <w:rPr>
          <w:noProof/>
          <w:color w:val="000000"/>
          <w:sz w:val="28"/>
          <w:szCs w:val="28"/>
          <w:lang w:val="uk-UA"/>
        </w:rPr>
        <w:t>і</w:t>
      </w:r>
      <w:r w:rsidR="00C2323B" w:rsidRPr="00477A19">
        <w:rPr>
          <w:noProof/>
          <w:color w:val="000000"/>
          <w:sz w:val="28"/>
          <w:szCs w:val="28"/>
          <w:lang w:val="uk-UA"/>
        </w:rPr>
        <w:t>: по-перше, поводження, наміри і вибір економічного суб</w:t>
      </w:r>
      <w:r w:rsidRPr="00477A19">
        <w:rPr>
          <w:noProof/>
          <w:color w:val="000000"/>
          <w:sz w:val="28"/>
          <w:szCs w:val="28"/>
          <w:lang w:val="uk-UA"/>
        </w:rPr>
        <w:t>’</w:t>
      </w:r>
      <w:r w:rsidR="00C2323B" w:rsidRPr="00477A19">
        <w:rPr>
          <w:noProof/>
          <w:color w:val="000000"/>
          <w:sz w:val="28"/>
          <w:szCs w:val="28"/>
          <w:lang w:val="uk-UA"/>
        </w:rPr>
        <w:t>єкта завжди раціональний і, по-друге – ринок є єдиною формою координації індивідуального поводження, визначаючи шляхи досягнення загальної рівноваги макроекономічного розподілу ресурсів.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Другий постулат </w:t>
      </w:r>
      <w:r w:rsidR="00441D49" w:rsidRPr="00477A19">
        <w:rPr>
          <w:noProof/>
          <w:color w:val="000000"/>
          <w:sz w:val="28"/>
          <w:szCs w:val="28"/>
          <w:lang w:val="uk-UA"/>
        </w:rPr>
        <w:t>тягне</w:t>
      </w:r>
      <w:r w:rsidRPr="00477A19">
        <w:rPr>
          <w:noProof/>
          <w:color w:val="000000"/>
          <w:sz w:val="28"/>
          <w:szCs w:val="28"/>
          <w:lang w:val="uk-UA"/>
        </w:rPr>
        <w:t xml:space="preserve"> перевірку як мінімум двох альтернативних наслідків, що мають фундаментальне значення для економіки підприємства і, отже, для менеджменту і його диверсифи</w:t>
      </w:r>
      <w:r w:rsidR="00441D49" w:rsidRPr="00477A19">
        <w:rPr>
          <w:noProof/>
          <w:color w:val="000000"/>
          <w:sz w:val="28"/>
          <w:szCs w:val="28"/>
          <w:lang w:val="uk-UA"/>
        </w:rPr>
        <w:t>кованому</w:t>
      </w:r>
      <w:r w:rsidRPr="00477A19">
        <w:rPr>
          <w:noProof/>
          <w:color w:val="000000"/>
          <w:sz w:val="28"/>
          <w:szCs w:val="28"/>
          <w:lang w:val="uk-UA"/>
        </w:rPr>
        <w:t xml:space="preserve"> виду – антикризового менеджменту. З одного боку, усе, що відбувається усередині підприємства, не має ніякого значення для розуміння того, що відбувається за його межами. І, з інш</w:t>
      </w:r>
      <w:r w:rsidR="00E868B2" w:rsidRPr="00477A19">
        <w:rPr>
          <w:noProof/>
          <w:color w:val="000000"/>
          <w:sz w:val="28"/>
          <w:szCs w:val="28"/>
          <w:lang w:val="uk-UA"/>
        </w:rPr>
        <w:t>ого</w:t>
      </w:r>
      <w:r w:rsidRPr="00477A19">
        <w:rPr>
          <w:noProof/>
          <w:color w:val="000000"/>
          <w:sz w:val="28"/>
          <w:szCs w:val="28"/>
          <w:lang w:val="uk-UA"/>
        </w:rPr>
        <w:t xml:space="preserve">, усе, що відбувається </w:t>
      </w:r>
      <w:r w:rsidR="00E868B2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>середині підприємства, істотно важливо для розуміння того, як відбувається макроекономічний розподіл ресурсів за його межами.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Підтвердження правильності другого наслідку розширює системний економічний зміст загального інституціонального підходу до розуміння економіки підприємств і організацій. Наявність кризи детермінує специфіку антикризового управління як систему діяльності, включаючи прийняття рішень, тому що міняється тимчасова основа і критерії прийняття рішень в умовах реалізації антикризової програми.</w:t>
      </w:r>
    </w:p>
    <w:p w:rsidR="00E868B2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Антикризове управління актуалізує функціональні аспекти </w:t>
      </w:r>
      <w:r w:rsidR="00E868B2" w:rsidRPr="00477A19">
        <w:rPr>
          <w:noProof/>
          <w:color w:val="000000"/>
          <w:sz w:val="28"/>
          <w:szCs w:val="28"/>
          <w:lang w:val="uk-UA"/>
        </w:rPr>
        <w:t>щодо</w:t>
      </w:r>
      <w:r w:rsidRPr="00477A19">
        <w:rPr>
          <w:noProof/>
          <w:color w:val="000000"/>
          <w:sz w:val="28"/>
          <w:szCs w:val="28"/>
          <w:lang w:val="uk-UA"/>
        </w:rPr>
        <w:t xml:space="preserve"> виявленн</w:t>
      </w:r>
      <w:r w:rsidR="00E868B2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 xml:space="preserve"> і подоланн</w:t>
      </w:r>
      <w:r w:rsidR="00E868B2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 xml:space="preserve"> причин, що перешкоджають оздоровленню підприємства, і радикал</w:t>
      </w:r>
      <w:r w:rsidR="00E868B2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зац</w:t>
      </w:r>
      <w:r w:rsidR="00E868B2" w:rsidRPr="00477A19">
        <w:rPr>
          <w:noProof/>
          <w:color w:val="000000"/>
          <w:sz w:val="28"/>
          <w:szCs w:val="28"/>
          <w:lang w:val="uk-UA"/>
        </w:rPr>
        <w:t>ії</w:t>
      </w:r>
      <w:r w:rsidRPr="00477A19">
        <w:rPr>
          <w:noProof/>
          <w:color w:val="000000"/>
          <w:sz w:val="28"/>
          <w:szCs w:val="28"/>
          <w:lang w:val="uk-UA"/>
        </w:rPr>
        <w:t xml:space="preserve"> мір, що відновлюють його платоспроможність.</w:t>
      </w:r>
    </w:p>
    <w:p w:rsidR="00C2323B" w:rsidRPr="00477A19" w:rsidRDefault="00E868B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</w:t>
      </w:r>
      <w:r w:rsidR="00C2323B" w:rsidRPr="00477A19">
        <w:rPr>
          <w:noProof/>
          <w:color w:val="000000"/>
          <w:sz w:val="28"/>
          <w:szCs w:val="28"/>
          <w:lang w:val="uk-UA"/>
        </w:rPr>
        <w:t>ля підприємств, що досягл</w:t>
      </w:r>
      <w:r w:rsidRPr="00477A19">
        <w:rPr>
          <w:noProof/>
          <w:color w:val="000000"/>
          <w:sz w:val="28"/>
          <w:szCs w:val="28"/>
          <w:lang w:val="uk-UA"/>
        </w:rPr>
        <w:t>и</w:t>
      </w:r>
      <w:r w:rsidR="00C2323B" w:rsidRPr="00477A19">
        <w:rPr>
          <w:noProof/>
          <w:color w:val="000000"/>
          <w:sz w:val="28"/>
          <w:szCs w:val="28"/>
          <w:lang w:val="uk-UA"/>
        </w:rPr>
        <w:t xml:space="preserve"> стадії розвитку і підйому у своєму життєвому циклі, економічна сторона кризи і, отже, необхідність діагностики виражається в дефіциті коштів, необхідних для ведення виробництва і розрахунків із кредиторами. Але цей підхід, страждає абстрактністю, тому що не враховує індивідуальні особливості життєвого циклу підприємства, у якому можливі кризи, обумовлені процесом розвитку і росту, віком і розмірами організації.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Індивідуальність соціально</w:t>
      </w:r>
      <w:r w:rsidR="0025203A" w:rsidRPr="00477A19">
        <w:rPr>
          <w:noProof/>
          <w:color w:val="000000"/>
          <w:sz w:val="28"/>
          <w:szCs w:val="28"/>
          <w:lang w:val="uk-UA"/>
        </w:rPr>
        <w:t>-економічної системи вимагає об’</w:t>
      </w:r>
      <w:r w:rsidRPr="00477A19">
        <w:rPr>
          <w:noProof/>
          <w:color w:val="000000"/>
          <w:sz w:val="28"/>
          <w:szCs w:val="28"/>
          <w:lang w:val="uk-UA"/>
        </w:rPr>
        <w:t>єднання діагностики фінансово-економічного стану підприємства зі здійсненням мір превентивної санації і проведенням превентивних досліджень. У цьому відношенні деталізація поняття «криза» пояснює процесуальну сторону антикризового управління, оскільки фази кризи і стадії розвитку кризових ситуацій обумовлюють стадії антикризових заходів, але не навпаки.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Перша стадія кризи, </w:t>
      </w:r>
      <w:r w:rsidR="0025203A" w:rsidRPr="00477A19">
        <w:rPr>
          <w:noProof/>
          <w:color w:val="000000"/>
          <w:sz w:val="28"/>
          <w:szCs w:val="28"/>
          <w:lang w:val="uk-UA"/>
        </w:rPr>
        <w:t>підчас</w:t>
      </w:r>
      <w:r w:rsidRPr="00477A19">
        <w:rPr>
          <w:noProof/>
          <w:color w:val="000000"/>
          <w:sz w:val="28"/>
          <w:szCs w:val="28"/>
          <w:lang w:val="uk-UA"/>
        </w:rPr>
        <w:t xml:space="preserve"> схована, – це падіння граничної ефективності капіталу, показників ділової активності фірми, зниження рентабельності й обсягів прибутку (криза в широкому змісті слова). </w:t>
      </w:r>
      <w:r w:rsidR="0025203A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>наслідок цього погіршується фінансове становище підприємства, скорочуються джерела і резерви розвитку.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Антикризове рішення цих проблем може лежати як в області перегляду стратегії фірми і реструктуризації підприємства, так і її тактики, що веде до зниження витрат, скороченню штатів управлінського апарата і робочих місць, підвищенню продуктивності праці</w:t>
      </w:r>
      <w:r w:rsidR="0025203A" w:rsidRPr="00477A19">
        <w:rPr>
          <w:noProof/>
          <w:color w:val="000000"/>
          <w:sz w:val="28"/>
          <w:szCs w:val="28"/>
          <w:lang w:val="uk-UA"/>
        </w:rPr>
        <w:t>,</w:t>
      </w:r>
      <w:r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25203A" w:rsidRPr="00477A19">
        <w:rPr>
          <w:noProof/>
          <w:color w:val="000000"/>
          <w:sz w:val="28"/>
          <w:szCs w:val="28"/>
          <w:lang w:val="uk-UA"/>
        </w:rPr>
        <w:t>тощо</w:t>
      </w:r>
      <w:r w:rsidRPr="00477A19">
        <w:rPr>
          <w:noProof/>
          <w:color w:val="000000"/>
          <w:sz w:val="28"/>
          <w:szCs w:val="28"/>
          <w:lang w:val="uk-UA"/>
        </w:rPr>
        <w:t>. Однак масштаб і складність проблем можна визначити і попередити тільки на стадії діагностики, установивши мети і методи діагностування, властиві даному етапові.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Друга стадія кризи – поява збитковості виробництва. Дана проблема вирішується засобами стратегічного управління і реалізується за допомогою добровільної реструктуризації підприємства. Застосовувані в цьому випадку способи розпізнавання відмінні від інших своєю спрямованістю, методами і вимогами до вихідної інформації.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Третя стадія означає практичну відсутність власних засобів і резервних фондів у підприємства. Це негативно впливає на перспективи його розвитку, довгострокове і середньострокове планування грошових потоків, раціональне бюджет</w:t>
      </w:r>
      <w:r w:rsidR="008542CC" w:rsidRPr="00477A19">
        <w:rPr>
          <w:noProof/>
          <w:color w:val="000000"/>
          <w:sz w:val="28"/>
          <w:szCs w:val="28"/>
          <w:lang w:val="uk-UA"/>
        </w:rPr>
        <w:t>ування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і сполучено зі значним скороченням виробництва, оскільки значна частина оборотних коштів направляється на погашення збитків і обслуговування зрослої кредиторської заборгованості.</w:t>
      </w:r>
    </w:p>
    <w:p w:rsidR="008542CC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Реструктуризація підприємства і програма стабілізації фінансово-економічного стану вимагають екстрених заходів </w:t>
      </w:r>
      <w:r w:rsidR="008542CC" w:rsidRPr="00477A19">
        <w:rPr>
          <w:noProof/>
          <w:color w:val="000000"/>
          <w:sz w:val="28"/>
          <w:szCs w:val="28"/>
          <w:lang w:val="uk-UA"/>
        </w:rPr>
        <w:t>щодо</w:t>
      </w:r>
      <w:r w:rsidRPr="00477A19">
        <w:rPr>
          <w:noProof/>
          <w:color w:val="000000"/>
          <w:sz w:val="28"/>
          <w:szCs w:val="28"/>
          <w:lang w:val="uk-UA"/>
        </w:rPr>
        <w:t xml:space="preserve"> вишукуванн</w:t>
      </w:r>
      <w:r w:rsidR="008542CC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 xml:space="preserve"> засобів для їхнього здійснення. У випадку неприйняття таких оперативних мір настає криза ліквідності і банкрутство (результат регресії четвертої стадії).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Особливість діагностики на цій стадії полягає в розрахунку діагностичної цінності ознак, що характеризують кризу і рівень ризику при прийнятті управлінських рішень для екстреного варіанта перебування оборотних коштів. Наприклад, реалізація частини виробничих запасів, матеріалів, незавершеного виробництва нижче собівартості в інший період була б не виправдана, а в даній ситуації діючий, екстрений захід.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Четверта стадія – стан гострої неплатоспроможності. У підприємства немає можливості профінансувати навіть скорочене відтворення і продовжувати платежі по попередніх зобов</w:t>
      </w:r>
      <w:r w:rsidR="008542CC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язаннях. Виникає реальна погроза зупинки або припинення виробництва, а потім і банкрутства. У цій ситуації діагностика з використанням коефіцієнтів ліквідності, забезпеченості власними оборотними коштами, відновлення платоспроможності дозволяє установити наявність факту фінансової неспроможності і можливість нейтралізувати неї через процедуру банкрутства.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Таким чином, уточнення понять діагностики, етапів кризи підприємства і його банкрутств, приводить до висновку, що перша, друга і почасти третя стадії кризи фірми складають зміст кризи для його власників. Четверта стадія являє собою загрозу для кредиторів. Введення в науковий оборот цих понять і їхнє обґрунтування збагачує теорію антикризового управління поясненням специфіки діагностичних процедур на кожній стадії кризи.</w:t>
      </w:r>
    </w:p>
    <w:p w:rsidR="008542CC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 стадії судового регулювання сфера управлінських впливів з боку власників підприємства обмежена законодавством з метою захисту інтересів кредиторів і держави. Початком законодавчого втручання держави в справи підприємства є прийняття арбітражним судом заяви про визнання боржника банкрутом.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 цього моменту вся інформація стає доступної учасникам розгляду в справі про банкрутство. Підприємство на даній стадії вже не є самостій</w:t>
      </w:r>
      <w:r w:rsidR="008542CC" w:rsidRPr="00477A19">
        <w:rPr>
          <w:noProof/>
          <w:color w:val="000000"/>
          <w:sz w:val="28"/>
          <w:szCs w:val="28"/>
          <w:lang w:val="uk-UA"/>
        </w:rPr>
        <w:t>ним суб’</w:t>
      </w:r>
      <w:r w:rsidRPr="00477A19">
        <w:rPr>
          <w:noProof/>
          <w:color w:val="000000"/>
          <w:sz w:val="28"/>
          <w:szCs w:val="28"/>
          <w:lang w:val="uk-UA"/>
        </w:rPr>
        <w:t>єктом, що хазяює, тому що його діяльність контролюється арбітражним судом, зборами кредиторів, арбітражним, зовнішнім або конкурсним керуючим. Протидія кризі через запобіжні заходи необхідно в цьому випадку на іншому рівні для всіх учасників відносин.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Дослідження причин, що обумовлюють процес антикризового управління, дозволяє запропонувати наступну класифікацію факторів виникнення кризової ситуації в діяльності підприємства:</w:t>
      </w:r>
    </w:p>
    <w:p w:rsidR="008542CC" w:rsidRPr="00477A19" w:rsidRDefault="009424F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1. </w:t>
      </w:r>
      <w:r w:rsidR="008542CC" w:rsidRPr="00477A19">
        <w:rPr>
          <w:noProof/>
          <w:color w:val="000000"/>
          <w:sz w:val="28"/>
          <w:szCs w:val="28"/>
          <w:lang w:val="uk-UA"/>
        </w:rPr>
        <w:t>Зовнішні фактори:</w:t>
      </w:r>
    </w:p>
    <w:p w:rsidR="008542CC" w:rsidRPr="00477A19" w:rsidRDefault="008542CC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тип економічної системи;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незбалансована кредитна політика або її по</w:t>
      </w:r>
      <w:r w:rsidR="008542CC" w:rsidRPr="00477A19">
        <w:rPr>
          <w:noProof/>
          <w:color w:val="000000"/>
          <w:sz w:val="28"/>
          <w:szCs w:val="28"/>
          <w:lang w:val="uk-UA"/>
        </w:rPr>
        <w:t>вна відсутність;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структура потреб населення;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 до</w:t>
      </w:r>
      <w:r w:rsidR="008542CC" w:rsidRPr="00477A19">
        <w:rPr>
          <w:noProof/>
          <w:color w:val="000000"/>
          <w:sz w:val="28"/>
          <w:szCs w:val="28"/>
          <w:lang w:val="uk-UA"/>
        </w:rPr>
        <w:t>ходів і нагромаджень населення;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величина платоспроможно</w:t>
      </w:r>
      <w:r w:rsidR="008542CC" w:rsidRPr="00477A19">
        <w:rPr>
          <w:noProof/>
          <w:color w:val="000000"/>
          <w:sz w:val="28"/>
          <w:szCs w:val="28"/>
          <w:lang w:val="uk-UA"/>
        </w:rPr>
        <w:t>го попиту клієнтів-підприємств;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фаза економічно</w:t>
      </w:r>
      <w:r w:rsidR="008542CC" w:rsidRPr="00477A19">
        <w:rPr>
          <w:noProof/>
          <w:color w:val="000000"/>
          <w:sz w:val="28"/>
          <w:szCs w:val="28"/>
          <w:lang w:val="uk-UA"/>
        </w:rPr>
        <w:t>го циклу;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політико-правова нестабільність і економічна невизначеність державного регу</w:t>
      </w:r>
      <w:r w:rsidR="008542CC" w:rsidRPr="00477A19">
        <w:rPr>
          <w:noProof/>
          <w:color w:val="000000"/>
          <w:sz w:val="28"/>
          <w:szCs w:val="28"/>
          <w:lang w:val="uk-UA"/>
        </w:rPr>
        <w:t>лювання;</w:t>
      </w:r>
    </w:p>
    <w:p w:rsidR="008542CC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темп і розміри інфляції; науково-технічний і інформаційний розви</w:t>
      </w:r>
      <w:r w:rsidR="008542CC" w:rsidRPr="00477A19">
        <w:rPr>
          <w:noProof/>
          <w:color w:val="000000"/>
          <w:sz w:val="28"/>
          <w:szCs w:val="28"/>
          <w:lang w:val="uk-UA"/>
        </w:rPr>
        <w:t>ток виробничого циклу;</w:t>
      </w:r>
    </w:p>
    <w:p w:rsidR="00C2323B" w:rsidRPr="00477A19" w:rsidRDefault="00C2323B" w:rsidP="00F46003">
      <w:pPr>
        <w:numPr>
          <w:ilvl w:val="0"/>
          <w:numId w:val="42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рівень культури суспільства; міжнародна конкурен</w:t>
      </w:r>
      <w:r w:rsidR="009424FE" w:rsidRPr="00477A19">
        <w:rPr>
          <w:noProof/>
          <w:color w:val="000000"/>
          <w:sz w:val="28"/>
          <w:szCs w:val="28"/>
          <w:lang w:val="uk-UA"/>
        </w:rPr>
        <w:t>ція.</w:t>
      </w:r>
    </w:p>
    <w:p w:rsidR="009424FE" w:rsidRPr="00477A19" w:rsidRDefault="009424F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2. В</w:t>
      </w:r>
      <w:r w:rsidR="00C2323B" w:rsidRPr="00477A19">
        <w:rPr>
          <w:noProof/>
          <w:color w:val="000000"/>
          <w:sz w:val="28"/>
          <w:szCs w:val="28"/>
          <w:lang w:val="uk-UA"/>
        </w:rPr>
        <w:t>нутрішні</w:t>
      </w:r>
      <w:r w:rsidRPr="00477A19">
        <w:rPr>
          <w:noProof/>
          <w:color w:val="000000"/>
          <w:sz w:val="28"/>
          <w:szCs w:val="28"/>
          <w:lang w:val="uk-UA"/>
        </w:rPr>
        <w:t xml:space="preserve"> фактори:</w:t>
      </w:r>
    </w:p>
    <w:p w:rsidR="009424FE" w:rsidRPr="00477A19" w:rsidRDefault="00C2323B" w:rsidP="00F46003">
      <w:pPr>
        <w:numPr>
          <w:ilvl w:val="0"/>
          <w:numId w:val="4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пом</w:t>
      </w:r>
      <w:r w:rsidR="009424FE" w:rsidRPr="00477A19">
        <w:rPr>
          <w:noProof/>
          <w:color w:val="000000"/>
          <w:sz w:val="28"/>
          <w:szCs w:val="28"/>
          <w:lang w:val="uk-UA"/>
        </w:rPr>
        <w:t>илкова ринкова філософія фірми;</w:t>
      </w:r>
    </w:p>
    <w:p w:rsidR="009424FE" w:rsidRPr="00477A19" w:rsidRDefault="00C2323B" w:rsidP="00F46003">
      <w:pPr>
        <w:numPr>
          <w:ilvl w:val="0"/>
          <w:numId w:val="4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відсутність або неправильні принципи її д</w:t>
      </w:r>
      <w:r w:rsidR="009424FE" w:rsidRPr="00477A19">
        <w:rPr>
          <w:noProof/>
          <w:color w:val="000000"/>
          <w:sz w:val="28"/>
          <w:szCs w:val="28"/>
          <w:lang w:val="uk-UA"/>
        </w:rPr>
        <w:t>ії;</w:t>
      </w:r>
    </w:p>
    <w:p w:rsidR="009424FE" w:rsidRPr="00477A19" w:rsidRDefault="00C2323B" w:rsidP="00F46003">
      <w:pPr>
        <w:numPr>
          <w:ilvl w:val="0"/>
          <w:numId w:val="4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нераціональне використання ресурсів і низька якість продук</w:t>
      </w:r>
      <w:r w:rsidR="009424FE" w:rsidRPr="00477A19">
        <w:rPr>
          <w:noProof/>
          <w:color w:val="000000"/>
          <w:sz w:val="28"/>
          <w:szCs w:val="28"/>
          <w:lang w:val="uk-UA"/>
        </w:rPr>
        <w:t>ції;</w:t>
      </w:r>
    </w:p>
    <w:p w:rsidR="009424FE" w:rsidRPr="00477A19" w:rsidRDefault="00C2323B" w:rsidP="00F46003">
      <w:pPr>
        <w:numPr>
          <w:ilvl w:val="0"/>
          <w:numId w:val="4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невисокий рівень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</w:t>
      </w:r>
      <w:r w:rsidR="009424FE" w:rsidRPr="00477A19">
        <w:rPr>
          <w:noProof/>
          <w:color w:val="000000"/>
          <w:sz w:val="28"/>
          <w:szCs w:val="28"/>
          <w:lang w:val="uk-UA"/>
        </w:rPr>
        <w:t>;</w:t>
      </w:r>
    </w:p>
    <w:p w:rsidR="00C2323B" w:rsidRPr="00477A19" w:rsidRDefault="00C2323B" w:rsidP="00F46003">
      <w:pPr>
        <w:numPr>
          <w:ilvl w:val="0"/>
          <w:numId w:val="43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невідповідність рівня управлінської й організаційної культур підприємства його технологічній структурі.</w:t>
      </w:r>
    </w:p>
    <w:p w:rsidR="00C2323B" w:rsidRPr="00477A19" w:rsidRDefault="00C2323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Зазначені фактори не є безпосередніми причинами виникнення кризи на тій або іншій стадії життєвого циклу підприємства і тим більше його банкрутства. Однак вони впливають на розвиток факторів погіршення фінансово-економічного і господарського стану підприємства. Причини кризи і банкрутства підприємств обумовлені непродуманістю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 або його помилок. У цих умовах підвищується значимість діагностики у виявленні і розпізнаванні кризи, що наближається.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Особливість антикризового управління</w:t>
      </w:r>
      <w:r w:rsidR="00440091" w:rsidRPr="00477A19">
        <w:rPr>
          <w:noProof/>
          <w:color w:val="000000"/>
          <w:sz w:val="28"/>
          <w:szCs w:val="28"/>
          <w:lang w:val="uk-UA"/>
        </w:rPr>
        <w:t xml:space="preserve"> виявляється в об’</w:t>
      </w:r>
      <w:r w:rsidRPr="00477A19">
        <w:rPr>
          <w:noProof/>
          <w:color w:val="000000"/>
          <w:sz w:val="28"/>
          <w:szCs w:val="28"/>
          <w:lang w:val="uk-UA"/>
        </w:rPr>
        <w:t>єднанні в систему діагностики, попередження, подолання кризи, стратегії реструктуризації і застосування нестандартних методів у управлінні персоналом. З цих позицій антикризове управління представляється як конструктивна реакція на виявлені в результаті діагностики зміни, що загрожують банкрутством або порушенням нормального функціонування. Правомірність такого підходу можна підтвердити ефективністю результатів управлінських рішень шляхом зіставлення рівня витрат ресур</w:t>
      </w:r>
      <w:r w:rsidR="00DD3F03" w:rsidRPr="00477A19">
        <w:rPr>
          <w:noProof/>
          <w:color w:val="000000"/>
          <w:sz w:val="28"/>
          <w:szCs w:val="28"/>
          <w:lang w:val="uk-UA"/>
        </w:rPr>
        <w:t>сів і ступеня досягнення цілей.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При цьому важливо підкреслити, що однієї з цілей антикризового управління є збереження своєї ідентичності і нівелювання диспропорції внутрішніх і зовнішніх параметрів підприємства. Це виступає необхідною умовою його подальшого розвитку й адаптації до динаміки зовнішніх умов. Підприємство досягає своїх вищих меж і стадій розвитку, підтримує стійку рівновагу і минає пік руйнівних тенденцій кризи, імітуючи, по вираженню Кейнса, стан «кваз</w:t>
      </w:r>
      <w:r w:rsidR="00440091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бума»</w:t>
      </w:r>
      <w:r w:rsidR="00440091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Економічна діагностика і превентивна санація численних погроз фінансової неспроможності, організаційної д</w:t>
      </w:r>
      <w:r w:rsidR="00447E05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сфункц</w:t>
      </w:r>
      <w:r w:rsidR="00447E05" w:rsidRPr="00477A19">
        <w:rPr>
          <w:noProof/>
          <w:color w:val="000000"/>
          <w:sz w:val="28"/>
          <w:szCs w:val="28"/>
          <w:lang w:val="uk-UA"/>
        </w:rPr>
        <w:t>ії</w:t>
      </w:r>
      <w:r w:rsidRPr="00477A19">
        <w:rPr>
          <w:noProof/>
          <w:color w:val="000000"/>
          <w:sz w:val="28"/>
          <w:szCs w:val="28"/>
          <w:lang w:val="uk-UA"/>
        </w:rPr>
        <w:t xml:space="preserve"> й інших аномалій є, основними поняттями, що конституюють процес антикризового управління в цілому. Звідси випливає, що діагностика є функцією і специфічною стадією антикризового управління. Це вихідний пункт для прогнозу альтернативного розвитку </w:t>
      </w:r>
      <w:r w:rsidR="00447E05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Для вищого керівництва </w:t>
      </w:r>
      <w:r w:rsidR="00447E05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 діагностика є засіб одержання достовірної якісної інформації про його реальні можливості на початковій стадії економічної кризи й основою для введення в дію особливих методів і механізмів </w:t>
      </w:r>
      <w:r w:rsidR="001D0B1A" w:rsidRPr="00477A19">
        <w:rPr>
          <w:bCs/>
          <w:noProof/>
          <w:color w:val="000000"/>
          <w:kern w:val="36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менеджменту. Спираючи на результати діагностичних і превентивних досліджень різних сторін діял</w:t>
      </w:r>
      <w:r w:rsidR="00447E05" w:rsidRPr="00477A19">
        <w:rPr>
          <w:noProof/>
          <w:color w:val="000000"/>
          <w:sz w:val="28"/>
          <w:szCs w:val="28"/>
          <w:lang w:val="uk-UA"/>
        </w:rPr>
        <w:t xml:space="preserve">ьності підприємства,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 </w:t>
      </w:r>
      <w:r w:rsidR="00447E05" w:rsidRPr="00477A19">
        <w:rPr>
          <w:noProof/>
          <w:color w:val="000000"/>
          <w:sz w:val="28"/>
          <w:szCs w:val="28"/>
          <w:lang w:val="uk-UA"/>
        </w:rPr>
        <w:t xml:space="preserve">менеджери 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мають можливість приступити до розробки рефлексивної моделі антикризового управління своїм підприємством.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Діагностика – це в той же час і оцінка вірогідності поточного фінансового обліку і звітності, база для висування гіпотез про закономірності і можливому хитливому фінансово-економічному стані. Діагностика дозволяє ви</w:t>
      </w:r>
      <w:r w:rsidR="00447E05" w:rsidRPr="00477A19">
        <w:rPr>
          <w:noProof/>
          <w:color w:val="000000"/>
          <w:sz w:val="28"/>
          <w:szCs w:val="28"/>
          <w:lang w:val="uk-UA"/>
        </w:rPr>
        <w:t>являти причинно-наслідкові зв’</w:t>
      </w:r>
      <w:r w:rsidRPr="00477A19">
        <w:rPr>
          <w:noProof/>
          <w:color w:val="000000"/>
          <w:sz w:val="28"/>
          <w:szCs w:val="28"/>
          <w:lang w:val="uk-UA"/>
        </w:rPr>
        <w:t>язки в дисфункц</w:t>
      </w:r>
      <w:r w:rsidR="00447E05" w:rsidRPr="00477A19">
        <w:rPr>
          <w:noProof/>
          <w:color w:val="000000"/>
          <w:sz w:val="28"/>
          <w:szCs w:val="28"/>
          <w:lang w:val="uk-UA"/>
        </w:rPr>
        <w:t>іях</w:t>
      </w:r>
      <w:r w:rsidRPr="00477A19">
        <w:rPr>
          <w:noProof/>
          <w:color w:val="000000"/>
          <w:sz w:val="28"/>
          <w:szCs w:val="28"/>
          <w:lang w:val="uk-UA"/>
        </w:rPr>
        <w:t xml:space="preserve"> менеджменту, а потім переходити до побудови пояснювальної і прогнозної моделей функціонування і розвитку </w:t>
      </w:r>
      <w:r w:rsidR="00C16FA9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, здійснюючи при цьому попередження його банкрутс</w:t>
      </w:r>
      <w:r w:rsidR="00C16FA9" w:rsidRPr="00477A19">
        <w:rPr>
          <w:noProof/>
          <w:color w:val="000000"/>
          <w:sz w:val="28"/>
          <w:szCs w:val="28"/>
          <w:lang w:val="uk-UA"/>
        </w:rPr>
        <w:t>тва.</w:t>
      </w:r>
    </w:p>
    <w:p w:rsidR="00AB77D2" w:rsidRPr="00477A19" w:rsidRDefault="00C16FA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</w:t>
      </w:r>
      <w:r w:rsidR="00AB77D2" w:rsidRPr="00477A19">
        <w:rPr>
          <w:noProof/>
          <w:color w:val="000000"/>
          <w:sz w:val="28"/>
          <w:szCs w:val="28"/>
          <w:lang w:val="uk-UA"/>
        </w:rPr>
        <w:t>ревентивна санація повинна розглядатися як рекомендація зі схеми «мети – засоб</w:t>
      </w:r>
      <w:r w:rsidRPr="00477A19">
        <w:rPr>
          <w:noProof/>
          <w:color w:val="000000"/>
          <w:sz w:val="28"/>
          <w:szCs w:val="28"/>
          <w:lang w:val="uk-UA"/>
        </w:rPr>
        <w:t>и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» і як рефлексивна технологія підтримки ефективних управлінських рішень. Розрахункові прогнози на цій стадії можуть охоплювати всі перспективи </w:t>
      </w:r>
      <w:r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AB77D2" w:rsidRPr="00477A19">
        <w:rPr>
          <w:noProof/>
          <w:color w:val="000000"/>
          <w:sz w:val="28"/>
          <w:szCs w:val="28"/>
          <w:lang w:val="uk-UA"/>
        </w:rPr>
        <w:t>: короткострокові проблеми виживання, максимізації прибутку, середньострокові задачі росту і довгострокові цілі стр</w:t>
      </w:r>
      <w:r w:rsidRPr="00477A19">
        <w:rPr>
          <w:noProof/>
          <w:color w:val="000000"/>
          <w:sz w:val="28"/>
          <w:szCs w:val="28"/>
          <w:lang w:val="uk-UA"/>
        </w:rPr>
        <w:t>атегії корпоративного розвитку.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Разом з тим будь-якій соціально-економічній системі відповідає визначена технологія управління. Попереджувальна санація і діагностика в ході реалізації стратегії управління співвідносяться як технологія й організація. Оскільки криза – це періодичні потрясіння і закономірність живої і неживої природи, можна затверджувати, що в закономірних і періодичних змінах є багато корисного, незважаючи на те, що кризи досить різноманітні. З цього випливає, що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 </w:t>
      </w:r>
      <w:r w:rsidRPr="00477A19">
        <w:rPr>
          <w:noProof/>
          <w:color w:val="000000"/>
          <w:sz w:val="28"/>
          <w:szCs w:val="28"/>
          <w:lang w:val="uk-UA"/>
        </w:rPr>
        <w:t xml:space="preserve">менеджери </w:t>
      </w:r>
      <w:r w:rsidR="00C16FA9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в процесі антикризового управління </w:t>
      </w:r>
      <w:r w:rsidR="00C16FA9" w:rsidRPr="00477A19">
        <w:rPr>
          <w:noProof/>
          <w:color w:val="000000"/>
          <w:sz w:val="28"/>
          <w:szCs w:val="28"/>
          <w:lang w:val="uk-UA"/>
        </w:rPr>
        <w:t xml:space="preserve">мають </w:t>
      </w:r>
      <w:r w:rsidRPr="00477A19">
        <w:rPr>
          <w:noProof/>
          <w:color w:val="000000"/>
          <w:sz w:val="28"/>
          <w:szCs w:val="28"/>
          <w:lang w:val="uk-UA"/>
        </w:rPr>
        <w:t>вирішу</w:t>
      </w:r>
      <w:r w:rsidR="00C16FA9" w:rsidRPr="00477A19">
        <w:rPr>
          <w:noProof/>
          <w:color w:val="000000"/>
          <w:sz w:val="28"/>
          <w:szCs w:val="28"/>
          <w:lang w:val="uk-UA"/>
        </w:rPr>
        <w:t>вати</w:t>
      </w:r>
      <w:r w:rsidRPr="00477A19">
        <w:rPr>
          <w:noProof/>
          <w:color w:val="000000"/>
          <w:sz w:val="28"/>
          <w:szCs w:val="28"/>
          <w:lang w:val="uk-UA"/>
        </w:rPr>
        <w:t xml:space="preserve"> три взаємозалежні задачі: розпізнавання «хвороби»; усунення причин, що перешкоджають оздоровленню виробництва; застосу</w:t>
      </w:r>
      <w:r w:rsidR="00C16FA9" w:rsidRPr="00477A19">
        <w:rPr>
          <w:noProof/>
          <w:color w:val="000000"/>
          <w:sz w:val="28"/>
          <w:szCs w:val="28"/>
          <w:lang w:val="uk-UA"/>
        </w:rPr>
        <w:t>вання в розв’</w:t>
      </w:r>
      <w:r w:rsidRPr="00477A19">
        <w:rPr>
          <w:noProof/>
          <w:color w:val="000000"/>
          <w:sz w:val="28"/>
          <w:szCs w:val="28"/>
          <w:lang w:val="uk-UA"/>
        </w:rPr>
        <w:t>язуваних задачах нестандартних управлінських антикризо</w:t>
      </w:r>
      <w:r w:rsidR="00C16FA9" w:rsidRPr="00477A19">
        <w:rPr>
          <w:noProof/>
          <w:color w:val="000000"/>
          <w:sz w:val="28"/>
          <w:szCs w:val="28"/>
          <w:lang w:val="uk-UA"/>
        </w:rPr>
        <w:t>вих мір.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антикризовому управлінні </w:t>
      </w:r>
      <w:r w:rsidR="00C16FA9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видне місце повинне займати концепція рефлексії, що на ранніх стадіях розвитку кризових ситуацій виступає методо</w:t>
      </w:r>
      <w:r w:rsidR="00C16FA9" w:rsidRPr="00477A19">
        <w:rPr>
          <w:noProof/>
          <w:color w:val="000000"/>
          <w:sz w:val="28"/>
          <w:szCs w:val="28"/>
          <w:lang w:val="uk-UA"/>
        </w:rPr>
        <w:t>логічною основою моделі, що зв’</w:t>
      </w:r>
      <w:r w:rsidRPr="00477A19">
        <w:rPr>
          <w:noProof/>
          <w:color w:val="000000"/>
          <w:sz w:val="28"/>
          <w:szCs w:val="28"/>
          <w:lang w:val="uk-UA"/>
        </w:rPr>
        <w:t>язує сучасні альтернативні мікроекономічні теорії і динамічну економічну дійсність. Необхідність побудови нових «буферних», перехідних і імітаційних моделей випливає з факту розходжень у підходах до економіки підприємства як до абстрак</w:t>
      </w:r>
      <w:r w:rsidR="00C16FA9" w:rsidRPr="00477A19">
        <w:rPr>
          <w:noProof/>
          <w:color w:val="000000"/>
          <w:sz w:val="28"/>
          <w:szCs w:val="28"/>
          <w:lang w:val="uk-UA"/>
        </w:rPr>
        <w:t>тного об’</w:t>
      </w:r>
      <w:r w:rsidRPr="00477A19">
        <w:rPr>
          <w:noProof/>
          <w:color w:val="000000"/>
          <w:sz w:val="28"/>
          <w:szCs w:val="28"/>
          <w:lang w:val="uk-UA"/>
        </w:rPr>
        <w:t>єкта економічної теорії або реальному об</w:t>
      </w:r>
      <w:r w:rsidR="00C16FA9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єктові антикризового управління</w:t>
      </w:r>
      <w:r w:rsidR="00C16FA9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Серед безлічі моделей управлінських систем, що разом з різним тлумаченням поняття управління розмивають можливість їхньої доказової класифікації, важко знайти скільки-небудь значні загальні або частки моделі антикризового управління як виду менеджменту. Відсутність таких моделей свідчить про правильність методологічного допущення про радикальне розходження абстрактного об</w:t>
      </w:r>
      <w:r w:rsidR="00A86730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теорії економічної науки, включаючи теорію менеджменту, і реального об</w:t>
      </w:r>
      <w:r w:rsidR="00A86730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антикризового управління</w:t>
      </w:r>
      <w:r w:rsidR="00A86730" w:rsidRPr="00477A19">
        <w:rPr>
          <w:noProof/>
          <w:color w:val="000000"/>
          <w:sz w:val="28"/>
          <w:szCs w:val="28"/>
          <w:lang w:val="uk-UA"/>
        </w:rPr>
        <w:t>.</w:t>
      </w:r>
    </w:p>
    <w:p w:rsidR="00A86730" w:rsidRPr="00477A19" w:rsidRDefault="00A8673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Це розходження об’</w:t>
      </w:r>
      <w:r w:rsidR="00AB77D2" w:rsidRPr="00477A19">
        <w:rPr>
          <w:noProof/>
          <w:color w:val="000000"/>
          <w:sz w:val="28"/>
          <w:szCs w:val="28"/>
          <w:lang w:val="uk-UA"/>
        </w:rPr>
        <w:t>єктів, незважаючи на подібність розв</w:t>
      </w:r>
      <w:r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язуваних задач (у управлінні, економічному аналізі і діагностиці), виявляється як різні </w:t>
      </w:r>
      <w:r w:rsidRPr="00477A19">
        <w:rPr>
          <w:noProof/>
          <w:color w:val="000000"/>
          <w:sz w:val="28"/>
          <w:szCs w:val="28"/>
          <w:lang w:val="uk-UA"/>
        </w:rPr>
        <w:t>точ</w:t>
      </w:r>
      <w:r w:rsidR="00AB77D2" w:rsidRPr="00477A19">
        <w:rPr>
          <w:noProof/>
          <w:color w:val="000000"/>
          <w:sz w:val="28"/>
          <w:szCs w:val="28"/>
          <w:lang w:val="uk-UA"/>
        </w:rPr>
        <w:t>ки зору.</w:t>
      </w:r>
      <w:r w:rsidR="00440091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AB77D2" w:rsidRPr="00477A19">
        <w:rPr>
          <w:noProof/>
          <w:color w:val="000000"/>
          <w:sz w:val="28"/>
          <w:szCs w:val="28"/>
          <w:lang w:val="uk-UA"/>
        </w:rPr>
        <w:t>Одна справа – вивчати, наприклад, економіку з метою поглиблення наукового знання безвідносно до реальних економічних об</w:t>
      </w:r>
      <w:r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>єктів і су</w:t>
      </w:r>
      <w:r w:rsidRPr="00477A19">
        <w:rPr>
          <w:noProof/>
          <w:color w:val="000000"/>
          <w:sz w:val="28"/>
          <w:szCs w:val="28"/>
          <w:lang w:val="uk-UA"/>
        </w:rPr>
        <w:t>б’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єктів господарської діяльності й інша справа – застосовувати це знання в практиці управління, давати експертні оцінки поточному або минулому фінансово-економічному, господарському, організаційному станові, прогнозувати можливе майбутнє </w:t>
      </w:r>
      <w:r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="00AB77D2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Інакше кажучи, це означає реалізацію всього комплексу поточних і превентивних наукових досліджень, що для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 xml:space="preserve">менеджера, аудитора або консультанта </w:t>
      </w:r>
      <w:r w:rsidR="00A86730" w:rsidRPr="00477A19">
        <w:rPr>
          <w:noProof/>
          <w:color w:val="000000"/>
          <w:sz w:val="28"/>
          <w:szCs w:val="28"/>
          <w:lang w:val="uk-UA"/>
        </w:rPr>
        <w:t>з управління</w:t>
      </w:r>
      <w:r w:rsidRPr="00477A19">
        <w:rPr>
          <w:noProof/>
          <w:color w:val="000000"/>
          <w:sz w:val="28"/>
          <w:szCs w:val="28"/>
          <w:lang w:val="uk-UA"/>
        </w:rPr>
        <w:t xml:space="preserve"> конструктивно невіддільні </w:t>
      </w:r>
      <w:r w:rsidR="00A86730" w:rsidRPr="00477A19">
        <w:rPr>
          <w:noProof/>
          <w:color w:val="000000"/>
          <w:sz w:val="28"/>
          <w:szCs w:val="28"/>
          <w:lang w:val="uk-UA"/>
        </w:rPr>
        <w:t>від ВАТ «Донецькгірмаш».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Ситуація теоретично ускладнюється при введенні ключових фігур власників, засновників, акц</w:t>
      </w:r>
      <w:r w:rsidR="00DD3297" w:rsidRPr="00477A19">
        <w:rPr>
          <w:noProof/>
          <w:color w:val="000000"/>
          <w:sz w:val="28"/>
          <w:szCs w:val="28"/>
          <w:lang w:val="uk-UA"/>
        </w:rPr>
        <w:t>іонерів, кредиторів і інших суб’</w:t>
      </w:r>
      <w:r w:rsidRPr="00477A19">
        <w:rPr>
          <w:noProof/>
          <w:color w:val="000000"/>
          <w:sz w:val="28"/>
          <w:szCs w:val="28"/>
          <w:lang w:val="uk-UA"/>
        </w:rPr>
        <w:t xml:space="preserve">єктів відносин із приводу майна </w:t>
      </w:r>
      <w:r w:rsidR="00DD3297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. Отже, щоб правильно оцінити стан до</w:t>
      </w:r>
      <w:r w:rsidR="00DD3297" w:rsidRPr="00477A19">
        <w:rPr>
          <w:noProof/>
          <w:color w:val="000000"/>
          <w:sz w:val="28"/>
          <w:szCs w:val="28"/>
          <w:lang w:val="uk-UA"/>
        </w:rPr>
        <w:t>сліджуваного об’</w:t>
      </w:r>
      <w:r w:rsidRPr="00477A19">
        <w:rPr>
          <w:noProof/>
          <w:color w:val="000000"/>
          <w:sz w:val="28"/>
          <w:szCs w:val="28"/>
          <w:lang w:val="uk-UA"/>
        </w:rPr>
        <w:t>єкта і поставити діагноз, необхідна система критеріїв і класифікація можливих відхилень базо</w:t>
      </w:r>
      <w:r w:rsidR="00DD3297" w:rsidRPr="00477A19">
        <w:rPr>
          <w:noProof/>
          <w:color w:val="000000"/>
          <w:sz w:val="28"/>
          <w:szCs w:val="28"/>
          <w:lang w:val="uk-UA"/>
        </w:rPr>
        <w:t>вих параметрів досліджуваних об’</w:t>
      </w:r>
      <w:r w:rsidRPr="00477A19">
        <w:rPr>
          <w:noProof/>
          <w:color w:val="000000"/>
          <w:sz w:val="28"/>
          <w:szCs w:val="28"/>
          <w:lang w:val="uk-UA"/>
        </w:rPr>
        <w:t>єктів від їхніх нормативних значень, визначення характеру відхилень і причи</w:t>
      </w:r>
      <w:r w:rsidR="00DD3297" w:rsidRPr="00477A19">
        <w:rPr>
          <w:noProof/>
          <w:color w:val="000000"/>
          <w:sz w:val="28"/>
          <w:szCs w:val="28"/>
          <w:lang w:val="uk-UA"/>
        </w:rPr>
        <w:t>н них що викликали.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Діагностичні дослідження в антикризовому управлінні повинні також визначати приналежність досліджуваного об</w:t>
      </w:r>
      <w:r w:rsidR="00DD3297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до класу, типові, групі або виявляти нетрадиційне сполучення ознак, їхню діагностичну цінність для визначення результату – постановки діагнозу з метою послабити або не допус</w:t>
      </w:r>
      <w:r w:rsidR="00DD3297" w:rsidRPr="00477A19">
        <w:rPr>
          <w:noProof/>
          <w:color w:val="000000"/>
          <w:sz w:val="28"/>
          <w:szCs w:val="28"/>
          <w:lang w:val="uk-UA"/>
        </w:rPr>
        <w:t>тити негативних впливів кризи на діяльність ВАТ «Донецькгірмаш».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Таким чином, підходимо до висновк</w:t>
      </w:r>
      <w:r w:rsidR="00DD3297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>, що діагностика є категорія антикризового управління, що має специфічний порядок зв</w:t>
      </w:r>
      <w:r w:rsidR="00DD3297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язків, структурою, функціями. Метою діагностики в антикризовому управлінні є своєчасне розпізнавання ознак і природи кризи, а також локалізація небажаних його впли</w:t>
      </w:r>
      <w:r w:rsidR="00DD3297" w:rsidRPr="00477A19">
        <w:rPr>
          <w:noProof/>
          <w:color w:val="000000"/>
          <w:sz w:val="28"/>
          <w:szCs w:val="28"/>
          <w:lang w:val="uk-UA"/>
        </w:rPr>
        <w:t>вів.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Індивідуальні особливості об</w:t>
      </w:r>
      <w:r w:rsidR="00DD3297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 дослідження вимагають різного підходу до визначення концепції діагностики. Об</w:t>
      </w:r>
      <w:r w:rsidR="00DD3297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єднання діагностики і превентивної санації в одну стадію антикризового управління, поряд з названими вище аргументами, доцільно для ефективного антикризового управління</w:t>
      </w:r>
      <w:r w:rsidR="00DD3297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Функції діагностики в антикризовому управлінні</w:t>
      </w:r>
      <w:r w:rsidR="00DD3297" w:rsidRPr="00477A19">
        <w:rPr>
          <w:noProof/>
          <w:color w:val="000000"/>
          <w:sz w:val="28"/>
          <w:szCs w:val="28"/>
          <w:lang w:val="uk-UA"/>
        </w:rPr>
        <w:t xml:space="preserve">. </w:t>
      </w:r>
      <w:r w:rsidRPr="00477A19">
        <w:rPr>
          <w:noProof/>
          <w:color w:val="000000"/>
          <w:sz w:val="28"/>
          <w:szCs w:val="28"/>
          <w:lang w:val="uk-UA"/>
        </w:rPr>
        <w:t xml:space="preserve">Спираючи на аналіз наявних теорій, можна зробити висновок, що діагностика в антикризовому управлінні (банкрутства, фінансово-економічного стану, організаційної структури і систем управління) повинна бути доповнена методологією інституціонального підходу. Завдяки йому оцінка здатності </w:t>
      </w:r>
      <w:r w:rsidR="00DD3297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 «витримувати» напругу кризової ситуації виводиться з розпізнавання норми і патології рівня </w:t>
      </w:r>
      <w:r w:rsidR="00DD3297" w:rsidRPr="00477A19">
        <w:rPr>
          <w:noProof/>
          <w:color w:val="000000"/>
          <w:sz w:val="28"/>
          <w:szCs w:val="28"/>
          <w:lang w:val="uk-UA"/>
        </w:rPr>
        <w:t>його</w:t>
      </w:r>
      <w:r w:rsidRPr="00477A19">
        <w:rPr>
          <w:noProof/>
          <w:color w:val="000000"/>
          <w:sz w:val="28"/>
          <w:szCs w:val="28"/>
          <w:lang w:val="uk-UA"/>
        </w:rPr>
        <w:t xml:space="preserve"> корпоративності, інсти</w:t>
      </w:r>
      <w:r w:rsidR="00DD3297" w:rsidRPr="00477A19">
        <w:rPr>
          <w:noProof/>
          <w:color w:val="000000"/>
          <w:sz w:val="28"/>
          <w:szCs w:val="28"/>
          <w:lang w:val="uk-UA"/>
        </w:rPr>
        <w:t>тутів організації і технологій.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Проблема специфічних властивостей економічної діагностики, що виявляються в антикризовому управлінні і не реалізованих</w:t>
      </w:r>
      <w:r w:rsidR="00AE4634" w:rsidRPr="00477A19">
        <w:rPr>
          <w:noProof/>
          <w:color w:val="000000"/>
          <w:sz w:val="28"/>
          <w:szCs w:val="28"/>
          <w:lang w:val="uk-UA"/>
        </w:rPr>
        <w:t xml:space="preserve"> в діяльності 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, залишається актуальної і включає:</w:t>
      </w:r>
    </w:p>
    <w:p w:rsidR="00AB77D2" w:rsidRPr="00477A19" w:rsidRDefault="00AB77D2" w:rsidP="00F46003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вивчення нових якостей об</w:t>
      </w:r>
      <w:r w:rsidR="007E4C32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управління в результаті розвитку соціально-економічні системи;</w:t>
      </w:r>
    </w:p>
    <w:p w:rsidR="00AB77D2" w:rsidRPr="00477A19" w:rsidRDefault="00F00237" w:rsidP="00F46003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виявлення причинно-</w:t>
      </w:r>
      <w:r w:rsidR="007E4C32" w:rsidRPr="00477A19">
        <w:rPr>
          <w:noProof/>
          <w:color w:val="000000"/>
          <w:sz w:val="28"/>
          <w:szCs w:val="28"/>
          <w:lang w:val="uk-UA"/>
        </w:rPr>
        <w:t>н</w:t>
      </w:r>
      <w:r w:rsidR="00AB77D2" w:rsidRPr="00477A19">
        <w:rPr>
          <w:noProof/>
          <w:color w:val="000000"/>
          <w:sz w:val="28"/>
          <w:szCs w:val="28"/>
          <w:lang w:val="uk-UA"/>
        </w:rPr>
        <w:t>аслідкових зв</w:t>
      </w:r>
      <w:r w:rsidR="007E4C32"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>язків у розвитку об</w:t>
      </w:r>
      <w:r w:rsidR="007E4C32"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>єкта і суб</w:t>
      </w:r>
      <w:r w:rsidR="007E4C32"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>єкта управління</w:t>
      </w:r>
      <w:r w:rsidR="007E4C32" w:rsidRPr="00477A19">
        <w:rPr>
          <w:noProof/>
          <w:color w:val="000000"/>
          <w:sz w:val="28"/>
          <w:szCs w:val="28"/>
          <w:lang w:val="uk-UA"/>
        </w:rPr>
        <w:t>;</w:t>
      </w:r>
    </w:p>
    <w:p w:rsidR="00AB77D2" w:rsidRPr="00477A19" w:rsidRDefault="00AB77D2" w:rsidP="00F46003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визначення границь експертного знання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менеджера і використовуваних експертних систем у діагностуванні кризи, його попередженні і виході з нього;</w:t>
      </w:r>
    </w:p>
    <w:p w:rsidR="00AB77D2" w:rsidRPr="00477A19" w:rsidRDefault="00AB77D2" w:rsidP="00F46003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моніторинг за зміною станів ситуації в умовах високої ентропії ринкового макросередовища </w:t>
      </w:r>
      <w:r w:rsidR="007E4C32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, що істотно знижує керованість і ступінь інформаційного контролю й імовірність прогнозування;</w:t>
      </w:r>
    </w:p>
    <w:p w:rsidR="00AB77D2" w:rsidRPr="00477A19" w:rsidRDefault="00AB77D2" w:rsidP="00F46003">
      <w:pPr>
        <w:numPr>
          <w:ilvl w:val="0"/>
          <w:numId w:val="4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необхідність підвищення ефективності антикризових і прогностичних функцій діагностики.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Різке підвищення рівня складності функціонуючих соціально-економічних систем відбиває на вимогах до якості й ефективності їхнього менеджменту. Це </w:t>
      </w:r>
      <w:r w:rsidR="007E4C32" w:rsidRPr="00477A19">
        <w:rPr>
          <w:noProof/>
          <w:color w:val="000000"/>
          <w:sz w:val="28"/>
          <w:szCs w:val="28"/>
          <w:lang w:val="uk-UA"/>
        </w:rPr>
        <w:t>потребує</w:t>
      </w:r>
      <w:r w:rsidRPr="00477A19">
        <w:rPr>
          <w:noProof/>
          <w:color w:val="000000"/>
          <w:sz w:val="28"/>
          <w:szCs w:val="28"/>
          <w:lang w:val="uk-UA"/>
        </w:rPr>
        <w:t xml:space="preserve"> концептуальне переосмислення деяких напрямків і задач діагностики в управлінні</w:t>
      </w:r>
      <w:r w:rsidR="007E4C32" w:rsidRPr="00477A19">
        <w:rPr>
          <w:noProof/>
          <w:color w:val="000000"/>
          <w:sz w:val="28"/>
          <w:szCs w:val="28"/>
          <w:lang w:val="uk-UA"/>
        </w:rPr>
        <w:t xml:space="preserve"> 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Поряд з цим, потрібне відоме узагальнення теорії діагностики, щоб синтезувати різноманіття підходів до діагнозу фінансово-економічного стану </w:t>
      </w:r>
      <w:r w:rsidR="008F42DD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, його організаційної будівлі і системи управління.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Узагальнюючи підходи до поняття діагностики як елементові розпізнавання причин «хвороб» підприємства, їхнього попередження і профілактики в майбутньому, необхідн</w:t>
      </w:r>
      <w:r w:rsidR="008F42DD" w:rsidRPr="00477A19">
        <w:rPr>
          <w:noProof/>
          <w:color w:val="000000"/>
          <w:sz w:val="28"/>
          <w:szCs w:val="28"/>
          <w:lang w:val="uk-UA"/>
        </w:rPr>
        <w:t>о</w:t>
      </w:r>
      <w:r w:rsidRPr="00477A19">
        <w:rPr>
          <w:noProof/>
          <w:color w:val="000000"/>
          <w:sz w:val="28"/>
          <w:szCs w:val="28"/>
          <w:lang w:val="uk-UA"/>
        </w:rPr>
        <w:t xml:space="preserve"> підкреслити, що в діагностиці присутні інструментальні ознаки антикризової технології. Це вимагає введення в науковий оборот ідеї інституціонального і корпоративного змісту діагностики.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Діагностика в антикризовому управлінні покликана розпізнавати </w:t>
      </w:r>
      <w:r w:rsidR="008F42DD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нституц</w:t>
      </w:r>
      <w:r w:rsidR="008F42DD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ональн</w:t>
      </w:r>
      <w:r w:rsidR="008F42DD" w:rsidRPr="00477A19">
        <w:rPr>
          <w:noProof/>
          <w:color w:val="000000"/>
          <w:sz w:val="28"/>
          <w:szCs w:val="28"/>
          <w:lang w:val="uk-UA"/>
        </w:rPr>
        <w:t>о-нормативнє</w:t>
      </w:r>
      <w:r w:rsidRPr="00477A19">
        <w:rPr>
          <w:noProof/>
          <w:color w:val="000000"/>
          <w:sz w:val="28"/>
          <w:szCs w:val="28"/>
          <w:lang w:val="uk-UA"/>
        </w:rPr>
        <w:t xml:space="preserve"> «середовище» </w:t>
      </w:r>
      <w:r w:rsidR="008F42DD" w:rsidRPr="00477A19">
        <w:rPr>
          <w:noProof/>
          <w:color w:val="000000"/>
          <w:sz w:val="28"/>
          <w:szCs w:val="28"/>
          <w:lang w:val="uk-UA"/>
        </w:rPr>
        <w:t>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 і доповнювати тим самим профілактику банкрутства і міри попереджувального оздоровлення.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Разом з тим, аналіз умов і факторів підвищення ефективності антикризового управління </w:t>
      </w:r>
      <w:r w:rsidR="008F42DD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приводить до необхідності введення класифікації типів і видів діагностики в антикризовому управлінні</w:t>
      </w:r>
      <w:r w:rsidR="00F00237" w:rsidRPr="00477A19">
        <w:rPr>
          <w:noProof/>
          <w:color w:val="000000"/>
          <w:sz w:val="28"/>
          <w:szCs w:val="28"/>
          <w:lang w:val="uk-UA"/>
        </w:rPr>
        <w:t>.</w:t>
      </w:r>
    </w:p>
    <w:p w:rsidR="008F42DD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Оскільки явище рефлексії охоплює всі частини соціально-економічної системи і підкоряє собі практичне мислення сучасного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>менеджера за рахунок корпоративних ресурсів менеджменту</w:t>
      </w:r>
      <w:r w:rsidR="008F42DD" w:rsidRPr="00477A19">
        <w:rPr>
          <w:noProof/>
          <w:color w:val="000000"/>
          <w:sz w:val="28"/>
          <w:szCs w:val="28"/>
          <w:lang w:val="uk-UA"/>
        </w:rPr>
        <w:t xml:space="preserve">, </w:t>
      </w:r>
      <w:r w:rsidRPr="00477A19">
        <w:rPr>
          <w:noProof/>
          <w:color w:val="000000"/>
          <w:sz w:val="28"/>
          <w:szCs w:val="28"/>
          <w:lang w:val="uk-UA"/>
        </w:rPr>
        <w:t>його необхідно розглянути з метою підвищення ефективності антикризового управління</w:t>
      </w:r>
      <w:r w:rsidR="008F42DD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Отже, ідентифікація рівня рефлективності системи з інститутами і корпоративністю її організації, тобто діагностування рефлексивних властивостей соціально-економічної системи, стає нормою превентивної санації. На шляху дослідження рефлексії систем </w:t>
      </w:r>
      <w:r w:rsidR="008F42DD" w:rsidRPr="00477A19">
        <w:rPr>
          <w:noProof/>
          <w:color w:val="000000"/>
          <w:sz w:val="28"/>
          <w:szCs w:val="28"/>
          <w:lang w:val="uk-UA"/>
        </w:rPr>
        <w:t>з</w:t>
      </w:r>
      <w:r w:rsidRPr="00477A19">
        <w:rPr>
          <w:noProof/>
          <w:color w:val="000000"/>
          <w:sz w:val="28"/>
          <w:szCs w:val="28"/>
          <w:lang w:val="uk-UA"/>
        </w:rPr>
        <w:t>мін</w:t>
      </w:r>
      <w:r w:rsidR="008F42DD" w:rsidRPr="00477A19">
        <w:rPr>
          <w:noProof/>
          <w:color w:val="000000"/>
          <w:sz w:val="28"/>
          <w:szCs w:val="28"/>
          <w:lang w:val="uk-UA"/>
        </w:rPr>
        <w:t>ю</w:t>
      </w:r>
      <w:r w:rsidRPr="00477A19">
        <w:rPr>
          <w:noProof/>
          <w:color w:val="000000"/>
          <w:sz w:val="28"/>
          <w:szCs w:val="28"/>
          <w:lang w:val="uk-UA"/>
        </w:rPr>
        <w:t>ється образ діагностики в антикризовому управлінні. Досягається це завдяки категоріальним можливостям інституціонального підходу в дослідженні діагностичного процесу, антикризовим нормам інституту навчання в управлінні</w:t>
      </w:r>
      <w:r w:rsidR="008F42DD" w:rsidRPr="00477A19">
        <w:rPr>
          <w:noProof/>
          <w:color w:val="000000"/>
          <w:sz w:val="28"/>
          <w:szCs w:val="28"/>
          <w:lang w:val="uk-UA"/>
        </w:rPr>
        <w:t xml:space="preserve"> 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Відповідно до сучасних загальнонаукових представлень, управління є аспектом самоврядування системи й у загальному виді представляє упорядкування системи і рішення проблемних ситуацій. Управління і самоврядування в границях однієї фірми або підприємства взаємозалежні загальним ситуативно-цільовим полем виникнення проблем і їхніх можливих рішень, що сприяють упорядкуванню в них різних процесів.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Діагностика як спосіб розпізнавання стану соціально-економічної системи за допомогою реалізації комплексу дослідницьких процедур і виявлення в них слабких ланок і вузьких місць відноситься до методів непрямих вимірів. Елементи соціально-економічних систем, властивості яких підлягають визначенню, звичайно недоступні для безпосереднього спостереження і виміру. Тому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фінансовим </w:t>
      </w:r>
      <w:r w:rsidR="00926BE8" w:rsidRPr="00477A19">
        <w:rPr>
          <w:noProof/>
          <w:color w:val="000000"/>
          <w:sz w:val="28"/>
          <w:szCs w:val="28"/>
          <w:lang w:val="uk-UA"/>
        </w:rPr>
        <w:t xml:space="preserve">менеджерам 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варто вимірювати не їхні параметри, а параметри процесів, породжуваних елементами цих систем і доступних для вимірів</w:t>
      </w:r>
      <w:r w:rsidR="00F00237" w:rsidRPr="00477A19">
        <w:rPr>
          <w:noProof/>
          <w:color w:val="000000"/>
          <w:sz w:val="28"/>
          <w:szCs w:val="28"/>
          <w:lang w:val="uk-UA"/>
        </w:rPr>
        <w:t>.</w:t>
      </w:r>
    </w:p>
    <w:p w:rsidR="00926BE8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 антикризовому управлінні господарська структура </w:t>
      </w:r>
      <w:r w:rsidR="00926BE8"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характеризується двома фундаментальними економічними вимірами. З одного боку, має вимір функціональний стан основних факторів виробництва (капітал, робоча сила, організація), що охоплюється поняттям «фінансо</w:t>
      </w:r>
      <w:r w:rsidR="00926BE8" w:rsidRPr="00477A19">
        <w:rPr>
          <w:noProof/>
          <w:color w:val="000000"/>
          <w:sz w:val="28"/>
          <w:szCs w:val="28"/>
          <w:lang w:val="uk-UA"/>
        </w:rPr>
        <w:t>во-економічний стан».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 іншого боку, підлягають вимірові види промислової діяльності, яких, згідно А. Файолю, нараховується шість: «технічна діяльність, що включає виготовлення і виробництво; комерційна діяльність; фінансова діяльність; робота з забезпечення безпеки; облікова діяльність; управлінська діяльність, що охоплює прогнозування, планування, організацію, управління, координацію і контроль».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Проблема діагностики досліджувалася в деяких областях досить активно і з різних точок зору. </w:t>
      </w:r>
      <w:r w:rsidR="00926BE8" w:rsidRPr="00477A19">
        <w:rPr>
          <w:noProof/>
          <w:color w:val="000000"/>
          <w:sz w:val="28"/>
          <w:szCs w:val="28"/>
          <w:lang w:val="uk-UA"/>
        </w:rPr>
        <w:t>М</w:t>
      </w:r>
      <w:r w:rsidRPr="00477A19">
        <w:rPr>
          <w:noProof/>
          <w:color w:val="000000"/>
          <w:sz w:val="28"/>
          <w:szCs w:val="28"/>
          <w:lang w:val="uk-UA"/>
        </w:rPr>
        <w:t>ожна виділити кілька груп досліджень, що розрізняються по проблематиці і методології діагностики. У діагностиці кризи соціально-економічної системи і причин його що породжують, можна виділити:</w:t>
      </w:r>
    </w:p>
    <w:p w:rsidR="00AB77D2" w:rsidRPr="00477A19" w:rsidRDefault="00AB77D2" w:rsidP="00F46003">
      <w:pPr>
        <w:numPr>
          <w:ilvl w:val="0"/>
          <w:numId w:val="4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по-перше, вивчення соціально-економічних систем як об</w:t>
      </w:r>
      <w:r w:rsidR="00926BE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єктів діагностики;</w:t>
      </w:r>
    </w:p>
    <w:p w:rsidR="00AB77D2" w:rsidRPr="00477A19" w:rsidRDefault="00AB77D2" w:rsidP="00F46003">
      <w:pPr>
        <w:numPr>
          <w:ilvl w:val="0"/>
          <w:numId w:val="4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по-друге, побудова і вивчення відповідних моделей соціально-економічних систем;</w:t>
      </w:r>
    </w:p>
    <w:p w:rsidR="00AB77D2" w:rsidRPr="00477A19" w:rsidRDefault="00926BE8" w:rsidP="00F46003">
      <w:pPr>
        <w:numPr>
          <w:ilvl w:val="0"/>
          <w:numId w:val="45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</w:t>
      </w:r>
      <w:r w:rsidR="00AB77D2" w:rsidRPr="00477A19">
        <w:rPr>
          <w:noProof/>
          <w:color w:val="000000"/>
          <w:sz w:val="28"/>
          <w:szCs w:val="28"/>
          <w:lang w:val="uk-UA"/>
        </w:rPr>
        <w:t>трет</w:t>
      </w:r>
      <w:r w:rsidRPr="00477A19">
        <w:rPr>
          <w:noProof/>
          <w:color w:val="000000"/>
          <w:sz w:val="28"/>
          <w:szCs w:val="28"/>
          <w:lang w:val="uk-UA"/>
        </w:rPr>
        <w:t>є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, дослідження </w:t>
      </w:r>
      <w:r w:rsidRPr="00477A19">
        <w:rPr>
          <w:noProof/>
          <w:color w:val="000000"/>
          <w:sz w:val="28"/>
          <w:szCs w:val="28"/>
          <w:lang w:val="uk-UA"/>
        </w:rPr>
        <w:t>діагностичних систем і їхніх зв’язків з об’</w:t>
      </w:r>
      <w:r w:rsidR="00AB77D2" w:rsidRPr="00477A19">
        <w:rPr>
          <w:noProof/>
          <w:color w:val="000000"/>
          <w:sz w:val="28"/>
          <w:szCs w:val="28"/>
          <w:lang w:val="uk-UA"/>
        </w:rPr>
        <w:t>єктом діагностики.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Ці напрямки відрізняються як по безпосередньому предметі дослідження, так і по використовуваних методах.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Перший напрямок діагностики </w:t>
      </w:r>
      <w:r w:rsidR="008D43AC" w:rsidRPr="00477A19">
        <w:rPr>
          <w:noProof/>
          <w:color w:val="000000"/>
          <w:sz w:val="28"/>
          <w:szCs w:val="28"/>
          <w:lang w:val="uk-UA"/>
        </w:rPr>
        <w:t>по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8D43AC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язаний з розробкою методів рішення і припускає рішення наступних задач:</w:t>
      </w:r>
    </w:p>
    <w:p w:rsidR="00AB77D2" w:rsidRPr="00477A19" w:rsidRDefault="00AB77D2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вивчення умов функціонування і станів виробничих соціально-економічних систем;</w:t>
      </w:r>
    </w:p>
    <w:p w:rsidR="00AB77D2" w:rsidRPr="00477A19" w:rsidRDefault="008D43AC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вивчення елементів систем і зв’</w:t>
      </w:r>
      <w:r w:rsidR="00AB77D2" w:rsidRPr="00477A19">
        <w:rPr>
          <w:noProof/>
          <w:color w:val="000000"/>
          <w:sz w:val="28"/>
          <w:szCs w:val="28"/>
          <w:lang w:val="uk-UA"/>
        </w:rPr>
        <w:t>язків між ними;</w:t>
      </w:r>
    </w:p>
    <w:p w:rsidR="00AB77D2" w:rsidRPr="00477A19" w:rsidRDefault="00AB77D2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вивчення можливих станів системи;</w:t>
      </w:r>
    </w:p>
    <w:p w:rsidR="00AB77D2" w:rsidRPr="00477A19" w:rsidRDefault="00AB77D2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аналіз можливостей проведення дослідження ознак, що характеризують стан системи;</w:t>
      </w:r>
    </w:p>
    <w:p w:rsidR="00AB77D2" w:rsidRPr="00477A19" w:rsidRDefault="00AB77D2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збір і обробка статистичних матеріалів, що дозволяють визначити розподіл імовірностей можливих станів системи (діагнозу), а також закономірності прояву ознак;</w:t>
      </w:r>
    </w:p>
    <w:p w:rsidR="00AB77D2" w:rsidRPr="00477A19" w:rsidRDefault="00AB77D2" w:rsidP="00F46003">
      <w:pPr>
        <w:numPr>
          <w:ilvl w:val="0"/>
          <w:numId w:val="46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збір експериментальних даних про витрати, зв</w:t>
      </w:r>
      <w:r w:rsidR="008D43AC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язаних зі здійсненням дослідження виробничих соціально-економічних систем.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Другий напрямок діагностики в антикризовому управлінні </w:t>
      </w:r>
      <w:r w:rsidR="00264C90" w:rsidRPr="00477A19">
        <w:rPr>
          <w:noProof/>
          <w:color w:val="000000"/>
          <w:sz w:val="28"/>
          <w:szCs w:val="28"/>
          <w:lang w:val="uk-UA"/>
        </w:rPr>
        <w:t>по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264C90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 з побудовою моделей соціально-економічних систем і процесів діагностики і, отже, з аналізом наступних основних задач:</w:t>
      </w:r>
    </w:p>
    <w:p w:rsidR="00AB77D2" w:rsidRPr="00477A19" w:rsidRDefault="00AB77D2" w:rsidP="00F46003">
      <w:pPr>
        <w:numPr>
          <w:ilvl w:val="0"/>
          <w:numId w:val="4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розробкою методів діагностування кризи і причин, що породжують його в соціально-економічних системах;</w:t>
      </w:r>
    </w:p>
    <w:p w:rsidR="00AB77D2" w:rsidRPr="00477A19" w:rsidRDefault="00AB77D2" w:rsidP="00F46003">
      <w:pPr>
        <w:numPr>
          <w:ilvl w:val="0"/>
          <w:numId w:val="47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розробкою правил побудови моделей, що дозволяють визначити стан соціально-економічних систем.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Об</w:t>
      </w:r>
      <w:r w:rsidR="00264C90" w:rsidRPr="00477A19">
        <w:rPr>
          <w:noProof/>
          <w:color w:val="000000"/>
          <w:sz w:val="28"/>
          <w:szCs w:val="28"/>
          <w:lang w:val="uk-UA"/>
        </w:rPr>
        <w:t>идва</w:t>
      </w:r>
      <w:r w:rsidRPr="00477A19">
        <w:rPr>
          <w:noProof/>
          <w:color w:val="000000"/>
          <w:sz w:val="28"/>
          <w:szCs w:val="28"/>
          <w:lang w:val="uk-UA"/>
        </w:rPr>
        <w:t xml:space="preserve"> напрямк</w:t>
      </w:r>
      <w:r w:rsidR="00264C90" w:rsidRPr="00477A19">
        <w:rPr>
          <w:noProof/>
          <w:color w:val="000000"/>
          <w:sz w:val="28"/>
          <w:szCs w:val="28"/>
          <w:lang w:val="uk-UA"/>
        </w:rPr>
        <w:t>и</w:t>
      </w:r>
      <w:r w:rsidRPr="00477A19">
        <w:rPr>
          <w:noProof/>
          <w:color w:val="000000"/>
          <w:sz w:val="28"/>
          <w:szCs w:val="28"/>
          <w:lang w:val="uk-UA"/>
        </w:rPr>
        <w:t xml:space="preserve"> діагностики в антикризовому управлінні тісно </w:t>
      </w:r>
      <w:r w:rsidR="00264C90" w:rsidRPr="00477A19">
        <w:rPr>
          <w:noProof/>
          <w:color w:val="000000"/>
          <w:sz w:val="28"/>
          <w:szCs w:val="28"/>
          <w:lang w:val="uk-UA"/>
        </w:rPr>
        <w:t>по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264C90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</w:t>
      </w:r>
      <w:r w:rsidR="00264C90" w:rsidRPr="00477A19">
        <w:rPr>
          <w:noProof/>
          <w:color w:val="000000"/>
          <w:sz w:val="28"/>
          <w:szCs w:val="28"/>
          <w:lang w:val="uk-UA"/>
        </w:rPr>
        <w:t>ні; причому зв’</w:t>
      </w:r>
      <w:r w:rsidRPr="00477A19">
        <w:rPr>
          <w:noProof/>
          <w:color w:val="000000"/>
          <w:sz w:val="28"/>
          <w:szCs w:val="28"/>
          <w:lang w:val="uk-UA"/>
        </w:rPr>
        <w:t>язок ц</w:t>
      </w:r>
      <w:r w:rsidR="00264C90" w:rsidRPr="00477A19">
        <w:rPr>
          <w:noProof/>
          <w:color w:val="000000"/>
          <w:sz w:val="28"/>
          <w:szCs w:val="28"/>
          <w:lang w:val="uk-UA"/>
        </w:rPr>
        <w:t>ей</w:t>
      </w:r>
      <w:r w:rsidRPr="00477A19">
        <w:rPr>
          <w:noProof/>
          <w:color w:val="000000"/>
          <w:sz w:val="28"/>
          <w:szCs w:val="28"/>
          <w:lang w:val="uk-UA"/>
        </w:rPr>
        <w:t xml:space="preserve"> носить двосторонній характер. З одного боку, емпіричний матеріал, отриманий при аналізі конкретних систем, необхідний для побудови моделей і для оцінки відповідності цих моделей тому або іншому класові систем. З іншого боку, рішення теоретичних задач, сформульованих стосовно до побудови моделей соціально-економічних систем, не тільки важливо саме по собі, але і розширює границі емпіричного дослідження кризи і причин, що породжують його в соціально-економічних системах.</w:t>
      </w:r>
    </w:p>
    <w:p w:rsidR="00264C90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Отже, задача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фінансових </w:t>
      </w:r>
      <w:r w:rsidR="00264C90" w:rsidRPr="00477A19">
        <w:rPr>
          <w:noProof/>
          <w:color w:val="000000"/>
          <w:sz w:val="28"/>
          <w:szCs w:val="28"/>
          <w:lang w:val="uk-UA"/>
        </w:rPr>
        <w:t xml:space="preserve">менеджерів 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полягає в побудові і вивченні моделей безлічі всіх можливих, із заданої точки зору, соціально-економічних систем, незалежно від їхньо</w:t>
      </w:r>
      <w:r w:rsidR="00264C90" w:rsidRPr="00477A19">
        <w:rPr>
          <w:noProof/>
          <w:color w:val="000000"/>
          <w:sz w:val="28"/>
          <w:szCs w:val="28"/>
          <w:lang w:val="uk-UA"/>
        </w:rPr>
        <w:t>го існування в даний час.</w:t>
      </w:r>
    </w:p>
    <w:p w:rsidR="00264C90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Це необхідно, по-перше, для відпрацьовування методів рішення тих або інших задач на простих моделях, що мають іноді обмежене практичне значення в силу значного ступеня ідеаліза</w:t>
      </w:r>
      <w:r w:rsidR="00264C90" w:rsidRPr="00477A19">
        <w:rPr>
          <w:noProof/>
          <w:color w:val="000000"/>
          <w:sz w:val="28"/>
          <w:szCs w:val="28"/>
          <w:lang w:val="uk-UA"/>
        </w:rPr>
        <w:t>ції.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По-друге, що винятково важливо, цей підхід веде до розробки загальних методів і до нагромадження арсеналу засобів, у якомусь ступені випереджальні практичні запити. Однак, даний підхід вимагає побудови і розгляд</w:t>
      </w:r>
      <w:r w:rsidR="00264C90" w:rsidRPr="00477A19">
        <w:rPr>
          <w:noProof/>
          <w:color w:val="000000"/>
          <w:sz w:val="28"/>
          <w:szCs w:val="28"/>
          <w:lang w:val="uk-UA"/>
        </w:rPr>
        <w:t>у</w:t>
      </w:r>
      <w:r w:rsidRPr="00477A19">
        <w:rPr>
          <w:noProof/>
          <w:color w:val="000000"/>
          <w:sz w:val="28"/>
          <w:szCs w:val="28"/>
          <w:lang w:val="uk-UA"/>
        </w:rPr>
        <w:t xml:space="preserve"> неозорої кількості моделей. Якщо виходити з наявної класифікації стадій розвитку організації, то відповідно до циклічного розвитку необхідно розглянути 1014 варіантів моделей, за умови: стадій розвитку організацій </w:t>
      </w:r>
      <w:r w:rsidRPr="00477A19">
        <w:rPr>
          <w:i/>
          <w:noProof/>
          <w:color w:val="000000"/>
          <w:sz w:val="28"/>
          <w:szCs w:val="28"/>
          <w:lang w:val="uk-UA"/>
        </w:rPr>
        <w:t>n = 5</w:t>
      </w:r>
      <w:r w:rsidRPr="00477A19">
        <w:rPr>
          <w:noProof/>
          <w:color w:val="000000"/>
          <w:sz w:val="28"/>
          <w:szCs w:val="28"/>
          <w:lang w:val="uk-UA"/>
        </w:rPr>
        <w:t xml:space="preserve"> (</w:t>
      </w:r>
      <w:r w:rsidR="00DD3F03" w:rsidRPr="00477A19">
        <w:rPr>
          <w:noProof/>
          <w:color w:val="000000"/>
          <w:sz w:val="28"/>
          <w:szCs w:val="28"/>
          <w:lang w:val="uk-UA"/>
        </w:rPr>
        <w:t>за</w:t>
      </w:r>
      <w:r w:rsidRPr="00477A19">
        <w:rPr>
          <w:noProof/>
          <w:color w:val="000000"/>
          <w:sz w:val="28"/>
          <w:szCs w:val="28"/>
          <w:lang w:val="uk-UA"/>
        </w:rPr>
        <w:t xml:space="preserve"> Грейнер</w:t>
      </w:r>
      <w:r w:rsidR="00DD3F03" w:rsidRPr="00477A19">
        <w:rPr>
          <w:noProof/>
          <w:color w:val="000000"/>
          <w:sz w:val="28"/>
          <w:szCs w:val="28"/>
          <w:lang w:val="uk-UA"/>
        </w:rPr>
        <w:t>ом</w:t>
      </w:r>
      <w:r w:rsidRPr="00477A19">
        <w:rPr>
          <w:noProof/>
          <w:color w:val="000000"/>
          <w:sz w:val="28"/>
          <w:szCs w:val="28"/>
          <w:lang w:val="uk-UA"/>
        </w:rPr>
        <w:t xml:space="preserve">); видів кризи </w:t>
      </w:r>
      <w:r w:rsidRPr="00477A19">
        <w:rPr>
          <w:i/>
          <w:noProof/>
          <w:color w:val="000000"/>
          <w:sz w:val="28"/>
          <w:szCs w:val="28"/>
          <w:lang w:val="uk-UA"/>
        </w:rPr>
        <w:t>m = 20</w:t>
      </w:r>
      <w:r w:rsidR="00DD3F03" w:rsidRPr="00477A19">
        <w:rPr>
          <w:noProof/>
          <w:color w:val="000000"/>
          <w:sz w:val="28"/>
          <w:szCs w:val="28"/>
          <w:lang w:val="uk-UA"/>
        </w:rPr>
        <w:t>:</w:t>
      </w:r>
    </w:p>
    <w:p w:rsidR="00BD7C14" w:rsidRPr="00477A19" w:rsidRDefault="00BD7C14" w:rsidP="00F46003">
      <w:pPr>
        <w:spacing w:line="360" w:lineRule="auto"/>
        <w:ind w:firstLine="709"/>
        <w:jc w:val="both"/>
        <w:rPr>
          <w:i/>
          <w:noProof/>
          <w:color w:val="000000"/>
          <w:sz w:val="28"/>
          <w:szCs w:val="28"/>
          <w:lang w:val="uk-UA"/>
        </w:rPr>
      </w:pPr>
    </w:p>
    <w:p w:rsidR="00AB77D2" w:rsidRPr="00477A19" w:rsidRDefault="00DD3F03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i/>
          <w:noProof/>
          <w:color w:val="000000"/>
          <w:sz w:val="28"/>
          <w:szCs w:val="28"/>
          <w:lang w:val="uk-UA"/>
        </w:rPr>
        <w:t xml:space="preserve">n ×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m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=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5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×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20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=</w:t>
      </w:r>
      <w:r w:rsidRPr="00477A19">
        <w:rPr>
          <w:i/>
          <w:noProof/>
          <w:color w:val="000000"/>
          <w:sz w:val="28"/>
          <w:szCs w:val="28"/>
          <w:lang w:val="uk-UA"/>
        </w:rPr>
        <w:t xml:space="preserve"> </w:t>
      </w:r>
      <w:r w:rsidR="00AB77D2" w:rsidRPr="00477A19">
        <w:rPr>
          <w:i/>
          <w:noProof/>
          <w:color w:val="000000"/>
          <w:sz w:val="28"/>
          <w:szCs w:val="28"/>
          <w:lang w:val="uk-UA"/>
        </w:rPr>
        <w:t>10</w:t>
      </w:r>
      <w:r w:rsidR="00291574" w:rsidRPr="00477A19">
        <w:rPr>
          <w:i/>
          <w:noProof/>
          <w:color w:val="000000"/>
          <w:sz w:val="28"/>
          <w:szCs w:val="28"/>
          <w:lang w:val="uk-UA"/>
        </w:rPr>
        <w:t>0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BD7C14" w:rsidRPr="00477A19" w:rsidRDefault="00BD7C14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даний час відома порівняно невелика кількість моделей соціально-економічних </w:t>
      </w:r>
      <w:r w:rsidR="0036600A" w:rsidRPr="00477A19">
        <w:rPr>
          <w:noProof/>
          <w:color w:val="000000"/>
          <w:sz w:val="28"/>
          <w:szCs w:val="28"/>
          <w:lang w:val="uk-UA"/>
        </w:rPr>
        <w:t>систем як об’</w:t>
      </w:r>
      <w:r w:rsidRPr="00477A19">
        <w:rPr>
          <w:noProof/>
          <w:color w:val="000000"/>
          <w:sz w:val="28"/>
          <w:szCs w:val="28"/>
          <w:lang w:val="uk-UA"/>
        </w:rPr>
        <w:t xml:space="preserve">єктів діагностики в антикризовому управлінні. Їх, можна розбити на кілька груп </w:t>
      </w:r>
      <w:r w:rsidR="0036600A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 xml:space="preserve"> залежності від ступеня їхньої абстрактності, тобто від того, які сторони систем одержали або не одержали своє відображення в цих моделях. Разом з тим було б передчасно говорити про створення вичерпної класифікації моделей соціально-економічних систем в умовах антикризового управління</w:t>
      </w:r>
      <w:r w:rsidR="00F00237"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36600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найбільш простих моделях діагностики кризового стану соціально-економічних систем не враховується структура системи, тобто передбачається, що система складається з деякого числа не</w:t>
      </w:r>
      <w:r w:rsidRPr="00477A19">
        <w:rPr>
          <w:noProof/>
          <w:color w:val="000000"/>
          <w:sz w:val="28"/>
          <w:szCs w:val="28"/>
          <w:lang w:val="uk-UA"/>
        </w:rPr>
        <w:t>зв’</w:t>
      </w:r>
      <w:r w:rsidR="00AB77D2" w:rsidRPr="00477A19">
        <w:rPr>
          <w:noProof/>
          <w:color w:val="000000"/>
          <w:sz w:val="28"/>
          <w:szCs w:val="28"/>
          <w:lang w:val="uk-UA"/>
        </w:rPr>
        <w:t>язаних між собою елементів. В іншому класі моделей – враховуючу структуру системи, ї</w:t>
      </w:r>
      <w:r w:rsidR="00C62035" w:rsidRPr="00477A19">
        <w:rPr>
          <w:noProof/>
          <w:color w:val="000000"/>
          <w:sz w:val="28"/>
          <w:szCs w:val="28"/>
          <w:lang w:val="uk-UA"/>
        </w:rPr>
        <w:t>ї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можна розділити на дв</w:t>
      </w:r>
      <w:r w:rsidR="00C62035" w:rsidRPr="00477A19">
        <w:rPr>
          <w:noProof/>
          <w:color w:val="000000"/>
          <w:sz w:val="28"/>
          <w:szCs w:val="28"/>
          <w:lang w:val="uk-UA"/>
        </w:rPr>
        <w:t>і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груп</w:t>
      </w:r>
      <w:r w:rsidR="00C62035" w:rsidRPr="00477A19">
        <w:rPr>
          <w:noProof/>
          <w:color w:val="000000"/>
          <w:sz w:val="28"/>
          <w:szCs w:val="28"/>
          <w:lang w:val="uk-UA"/>
        </w:rPr>
        <w:t>и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</w:t>
      </w:r>
      <w:r w:rsidR="00C62035" w:rsidRPr="00477A19">
        <w:rPr>
          <w:noProof/>
          <w:color w:val="000000"/>
          <w:sz w:val="28"/>
          <w:szCs w:val="28"/>
          <w:lang w:val="uk-UA"/>
        </w:rPr>
        <w:t>в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залежності від того, явно або не явно враховується ця структура.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У першому випадку при створенні моделі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фінансовими </w:t>
      </w:r>
      <w:r w:rsidR="00C62035" w:rsidRPr="00477A19">
        <w:rPr>
          <w:noProof/>
          <w:color w:val="000000"/>
          <w:sz w:val="28"/>
          <w:szCs w:val="28"/>
          <w:lang w:val="uk-UA"/>
        </w:rPr>
        <w:t xml:space="preserve">менеджерами ВАТ «Донецькгірмаш» </w:t>
      </w:r>
      <w:r w:rsidRPr="00477A19">
        <w:rPr>
          <w:noProof/>
          <w:color w:val="000000"/>
          <w:sz w:val="28"/>
          <w:szCs w:val="28"/>
          <w:lang w:val="uk-UA"/>
        </w:rPr>
        <w:t>повинні бути зазначені впливи, прикладені до зовнішніх входів системи, і функціональні зв</w:t>
      </w:r>
      <w:r w:rsidR="00C62035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язки між впливами і реакціями, що спостерігаються на зовнішніх виходах системи в залежності від стану системи. Будь-яка, можлива для даної моделі, перевірка складається у визначенні реакції системи на заданий вплив.</w:t>
      </w:r>
    </w:p>
    <w:p w:rsidR="00AB77D2" w:rsidRPr="00477A19" w:rsidRDefault="00A415F9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 другому випадку модель ді</w:t>
      </w:r>
      <w:r w:rsidR="00AB77D2" w:rsidRPr="00477A19">
        <w:rPr>
          <w:noProof/>
          <w:color w:val="000000"/>
          <w:sz w:val="28"/>
          <w:szCs w:val="28"/>
          <w:lang w:val="uk-UA"/>
        </w:rPr>
        <w:t>агност</w:t>
      </w:r>
      <w:r w:rsidRPr="00477A19">
        <w:rPr>
          <w:noProof/>
          <w:color w:val="000000"/>
          <w:sz w:val="28"/>
          <w:szCs w:val="28"/>
          <w:lang w:val="uk-UA"/>
        </w:rPr>
        <w:t>уемой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соціально-економічної систе</w:t>
      </w:r>
      <w:r w:rsidRPr="00477A19">
        <w:rPr>
          <w:noProof/>
          <w:color w:val="000000"/>
          <w:sz w:val="28"/>
          <w:szCs w:val="28"/>
          <w:lang w:val="uk-UA"/>
        </w:rPr>
        <w:t>ми можна розглядати як кінцеву безліч по</w:t>
      </w:r>
      <w:r w:rsidR="00AB77D2" w:rsidRPr="00477A19">
        <w:rPr>
          <w:noProof/>
          <w:color w:val="000000"/>
          <w:sz w:val="28"/>
          <w:szCs w:val="28"/>
          <w:lang w:val="uk-UA"/>
        </w:rPr>
        <w:t>в</w:t>
      </w:r>
      <w:r w:rsidRPr="00477A19">
        <w:rPr>
          <w:noProof/>
          <w:color w:val="000000"/>
          <w:sz w:val="28"/>
          <w:szCs w:val="28"/>
          <w:lang w:val="uk-UA"/>
        </w:rPr>
        <w:t>’</w:t>
      </w:r>
      <w:r w:rsidR="00AB77D2" w:rsidRPr="00477A19">
        <w:rPr>
          <w:noProof/>
          <w:color w:val="000000"/>
          <w:sz w:val="28"/>
          <w:szCs w:val="28"/>
          <w:lang w:val="uk-UA"/>
        </w:rPr>
        <w:t>язаних між собою підсистем. Тут вірно те, що к</w:t>
      </w:r>
      <w:r w:rsidRPr="00477A19">
        <w:rPr>
          <w:noProof/>
          <w:color w:val="000000"/>
          <w:sz w:val="28"/>
          <w:szCs w:val="28"/>
          <w:lang w:val="uk-UA"/>
        </w:rPr>
        <w:t>ожний</w:t>
      </w:r>
      <w:r w:rsidR="00AB77D2" w:rsidRPr="00477A19">
        <w:rPr>
          <w:noProof/>
          <w:color w:val="000000"/>
          <w:sz w:val="28"/>
          <w:szCs w:val="28"/>
          <w:lang w:val="uk-UA"/>
        </w:rPr>
        <w:t xml:space="preserve"> елемент системи відповідає визначеною реакцією на прикладену до нього сукупність впливів, у число яких можуть входити реакції інших елементів. Для створення даної моделі соціально-економічної системи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фінансовим </w:t>
      </w:r>
      <w:r w:rsidRPr="00477A19">
        <w:rPr>
          <w:noProof/>
          <w:color w:val="000000"/>
          <w:sz w:val="28"/>
          <w:szCs w:val="28"/>
          <w:lang w:val="uk-UA"/>
        </w:rPr>
        <w:t xml:space="preserve">менеджерам ВАТ «Донецькгірмаш» </w:t>
      </w:r>
      <w:r w:rsidR="00AB77D2" w:rsidRPr="00477A19">
        <w:rPr>
          <w:noProof/>
          <w:color w:val="000000"/>
          <w:sz w:val="28"/>
          <w:szCs w:val="28"/>
          <w:lang w:val="uk-UA"/>
        </w:rPr>
        <w:t>необхідно вказати безліч елементів, безліч можливих станів систем</w:t>
      </w:r>
      <w:r w:rsidRPr="00477A19">
        <w:rPr>
          <w:noProof/>
          <w:color w:val="000000"/>
          <w:sz w:val="28"/>
          <w:szCs w:val="28"/>
          <w:lang w:val="uk-UA"/>
        </w:rPr>
        <w:t>и, її структуру, що відбиває зв’</w:t>
      </w:r>
      <w:r w:rsidR="00AB77D2" w:rsidRPr="00477A19">
        <w:rPr>
          <w:noProof/>
          <w:color w:val="000000"/>
          <w:sz w:val="28"/>
          <w:szCs w:val="28"/>
          <w:lang w:val="uk-UA"/>
        </w:rPr>
        <w:t>язки між елементами.</w:t>
      </w:r>
    </w:p>
    <w:p w:rsidR="00A415F9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Розглядаючи елементи д</w:t>
      </w:r>
      <w:r w:rsidR="00A415F9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агност</w:t>
      </w:r>
      <w:r w:rsidR="00A415F9" w:rsidRPr="00477A19">
        <w:rPr>
          <w:noProof/>
          <w:color w:val="000000"/>
          <w:sz w:val="28"/>
          <w:szCs w:val="28"/>
          <w:lang w:val="uk-UA"/>
        </w:rPr>
        <w:t>уемих</w:t>
      </w:r>
      <w:r w:rsidRPr="00477A19">
        <w:rPr>
          <w:noProof/>
          <w:color w:val="000000"/>
          <w:sz w:val="28"/>
          <w:szCs w:val="28"/>
          <w:lang w:val="uk-UA"/>
        </w:rPr>
        <w:t xml:space="preserve"> систем, не завжди можна ототожнювати них з «фізичними» елементами системи, сукупністю частин, з яких дана система складається. Кожний з елементів системи (підсистеми) може викликати не один, а кілька кризових станів, і якщо поділ цих станів входить до завдання діагностики, т</w:t>
      </w:r>
      <w:r w:rsidR="00A415F9" w:rsidRPr="00477A19">
        <w:rPr>
          <w:noProof/>
          <w:color w:val="000000"/>
          <w:sz w:val="28"/>
          <w:szCs w:val="28"/>
          <w:lang w:val="uk-UA"/>
        </w:rPr>
        <w:t>о</w:t>
      </w:r>
      <w:r w:rsidRPr="00477A19">
        <w:rPr>
          <w:noProof/>
          <w:color w:val="000000"/>
          <w:sz w:val="28"/>
          <w:szCs w:val="28"/>
          <w:lang w:val="uk-UA"/>
        </w:rPr>
        <w:t xml:space="preserve"> кожен такий елемент необхідно розгля</w:t>
      </w:r>
      <w:r w:rsidR="00A415F9" w:rsidRPr="00477A19">
        <w:rPr>
          <w:noProof/>
          <w:color w:val="000000"/>
          <w:sz w:val="28"/>
          <w:szCs w:val="28"/>
          <w:lang w:val="uk-UA"/>
        </w:rPr>
        <w:t>дати як сукупність елементів.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Кризова ситуація в д</w:t>
      </w:r>
      <w:r w:rsidR="00A415F9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агност</w:t>
      </w:r>
      <w:r w:rsidR="00A415F9" w:rsidRPr="00477A19">
        <w:rPr>
          <w:noProof/>
          <w:color w:val="000000"/>
          <w:sz w:val="28"/>
          <w:szCs w:val="28"/>
          <w:lang w:val="uk-UA"/>
        </w:rPr>
        <w:t>уемих</w:t>
      </w:r>
      <w:r w:rsidRPr="00477A19">
        <w:rPr>
          <w:noProof/>
          <w:color w:val="000000"/>
          <w:sz w:val="28"/>
          <w:szCs w:val="28"/>
          <w:lang w:val="uk-UA"/>
        </w:rPr>
        <w:t xml:space="preserve"> системах може бути викликана не тільки елементом системи, але і порушенням зв</w:t>
      </w:r>
      <w:r w:rsidR="00A415F9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язків між ними. Отже, схему об</w:t>
      </w:r>
      <w:r w:rsidR="00A415F9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 діагностики, не можна змішувати зі звичайною функціональною схемою обстежуваної системи.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Тут варто підкреслити, що побудова різних типів моделей діагностики в антикризовому управлінні і їхн</w:t>
      </w:r>
      <w:r w:rsidR="00A415F9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 xml:space="preserve"> класифікаці</w:t>
      </w:r>
      <w:r w:rsidR="00A415F9" w:rsidRPr="00477A19">
        <w:rPr>
          <w:noProof/>
          <w:color w:val="000000"/>
          <w:sz w:val="28"/>
          <w:szCs w:val="28"/>
          <w:lang w:val="uk-UA"/>
        </w:rPr>
        <w:t>я</w:t>
      </w:r>
      <w:r w:rsidRPr="00477A19">
        <w:rPr>
          <w:noProof/>
          <w:color w:val="000000"/>
          <w:sz w:val="28"/>
          <w:szCs w:val="28"/>
          <w:lang w:val="uk-UA"/>
        </w:rPr>
        <w:t xml:space="preserve"> припускають як свою передумову класифікацію соціально-економічних систем виходячи з циклічного розвитку організації і типології причин кризи.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Третій напрямок діагностики припускає аналіз існуючих діагностичних систем, виявлення принципів їхньої побудови і розробку методів рішення, оцінку оптимальності. Цей напрямок має, важливу практичну значимість</w:t>
      </w:r>
      <w:r w:rsidR="009A3401" w:rsidRPr="00477A19">
        <w:rPr>
          <w:noProof/>
          <w:color w:val="000000"/>
          <w:sz w:val="28"/>
          <w:szCs w:val="28"/>
          <w:lang w:val="uk-UA"/>
        </w:rPr>
        <w:t xml:space="preserve"> для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фінансових </w:t>
      </w:r>
      <w:r w:rsidR="009A3401" w:rsidRPr="00477A19">
        <w:rPr>
          <w:noProof/>
          <w:color w:val="000000"/>
          <w:sz w:val="28"/>
          <w:szCs w:val="28"/>
          <w:lang w:val="uk-UA"/>
        </w:rPr>
        <w:t>менеджерів 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, оскільки </w:t>
      </w:r>
      <w:r w:rsidR="009A3401" w:rsidRPr="00477A19">
        <w:rPr>
          <w:noProof/>
          <w:color w:val="000000"/>
          <w:sz w:val="28"/>
          <w:szCs w:val="28"/>
          <w:lang w:val="uk-UA"/>
        </w:rPr>
        <w:t>по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9A3401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 з виробленням критеріїв інформативності показників, що характеризують стан системи, аналізом способів діагностики, побудовою відповідного діагностичного процесу</w:t>
      </w:r>
      <w:r w:rsidR="007A364A" w:rsidRPr="00477A19">
        <w:rPr>
          <w:noProof/>
          <w:color w:val="000000"/>
          <w:sz w:val="28"/>
          <w:szCs w:val="28"/>
          <w:lang w:val="uk-UA"/>
        </w:rPr>
        <w:t xml:space="preserve"> підприємства</w:t>
      </w:r>
      <w:r w:rsidRPr="00477A19">
        <w:rPr>
          <w:noProof/>
          <w:color w:val="000000"/>
          <w:sz w:val="28"/>
          <w:szCs w:val="28"/>
          <w:lang w:val="uk-UA"/>
        </w:rPr>
        <w:t>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При діагностиці стає істотним вибір інформативних ознак для опису соціально-економічних систем. У багатьох випадках це </w:t>
      </w:r>
      <w:r w:rsidR="007A364A" w:rsidRPr="00477A19">
        <w:rPr>
          <w:noProof/>
          <w:color w:val="000000"/>
          <w:sz w:val="28"/>
          <w:szCs w:val="28"/>
          <w:lang w:val="uk-UA"/>
        </w:rPr>
        <w:t>по</w:t>
      </w:r>
      <w:r w:rsidRPr="00477A19">
        <w:rPr>
          <w:noProof/>
          <w:color w:val="000000"/>
          <w:sz w:val="28"/>
          <w:szCs w:val="28"/>
          <w:lang w:val="uk-UA"/>
        </w:rPr>
        <w:t>в</w:t>
      </w:r>
      <w:r w:rsidR="007A364A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язано з труднощами одержання інформації або вартістю діагностичного дослідження, часом на її пошук, систематизацію, аналіз і обробку. Параметри елементів д</w:t>
      </w:r>
      <w:r w:rsidR="007A364A" w:rsidRPr="00477A19">
        <w:rPr>
          <w:noProof/>
          <w:color w:val="000000"/>
          <w:sz w:val="28"/>
          <w:szCs w:val="28"/>
          <w:lang w:val="uk-UA"/>
        </w:rPr>
        <w:t>і</w:t>
      </w:r>
      <w:r w:rsidRPr="00477A19">
        <w:rPr>
          <w:noProof/>
          <w:color w:val="000000"/>
          <w:sz w:val="28"/>
          <w:szCs w:val="28"/>
          <w:lang w:val="uk-UA"/>
        </w:rPr>
        <w:t>агност</w:t>
      </w:r>
      <w:r w:rsidR="007A364A" w:rsidRPr="00477A19">
        <w:rPr>
          <w:noProof/>
          <w:color w:val="000000"/>
          <w:sz w:val="28"/>
          <w:szCs w:val="28"/>
          <w:lang w:val="uk-UA"/>
        </w:rPr>
        <w:t>уемої</w:t>
      </w:r>
      <w:r w:rsidRPr="00477A19">
        <w:rPr>
          <w:noProof/>
          <w:color w:val="000000"/>
          <w:sz w:val="28"/>
          <w:szCs w:val="28"/>
          <w:lang w:val="uk-UA"/>
        </w:rPr>
        <w:t xml:space="preserve"> системи не рівноцінні по кількості зведень, що представляються ними, про її стан. Одні приносять інформацію про багатьох властивостях елементів системи, інші незрівнянно менше й іншої якості.</w:t>
      </w:r>
    </w:p>
    <w:p w:rsidR="00AB77D2" w:rsidRPr="00477A19" w:rsidRDefault="00AB77D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Апріорі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фінансовим </w:t>
      </w:r>
      <w:r w:rsidR="007A364A" w:rsidRPr="00477A19">
        <w:rPr>
          <w:noProof/>
          <w:color w:val="000000"/>
          <w:sz w:val="28"/>
          <w:szCs w:val="28"/>
          <w:lang w:val="uk-UA"/>
        </w:rPr>
        <w:t>менеджерам ВАТ «Донецькгірмаш»</w:t>
      </w:r>
      <w:r w:rsidRPr="00477A19">
        <w:rPr>
          <w:noProof/>
          <w:color w:val="000000"/>
          <w:sz w:val="28"/>
          <w:szCs w:val="28"/>
          <w:lang w:val="uk-UA"/>
        </w:rPr>
        <w:t xml:space="preserve"> варто віддавати </w:t>
      </w:r>
      <w:r w:rsidR="007A364A" w:rsidRPr="00477A19">
        <w:rPr>
          <w:noProof/>
          <w:color w:val="000000"/>
          <w:sz w:val="28"/>
          <w:szCs w:val="28"/>
          <w:lang w:val="uk-UA"/>
        </w:rPr>
        <w:t>пере</w:t>
      </w:r>
      <w:r w:rsidR="001D0B1A" w:rsidRPr="00477A19">
        <w:rPr>
          <w:noProof/>
          <w:color w:val="000000"/>
          <w:sz w:val="28"/>
          <w:szCs w:val="28"/>
          <w:lang w:val="uk-UA"/>
        </w:rPr>
        <w:t>ва</w:t>
      </w:r>
      <w:r w:rsidR="007A364A" w:rsidRPr="00477A19">
        <w:rPr>
          <w:noProof/>
          <w:color w:val="000000"/>
          <w:sz w:val="28"/>
          <w:szCs w:val="28"/>
          <w:lang w:val="uk-UA"/>
        </w:rPr>
        <w:t xml:space="preserve">ги </w:t>
      </w:r>
      <w:r w:rsidRPr="00477A19">
        <w:rPr>
          <w:noProof/>
          <w:color w:val="000000"/>
          <w:sz w:val="28"/>
          <w:szCs w:val="28"/>
          <w:lang w:val="uk-UA"/>
        </w:rPr>
        <w:t xml:space="preserve">параметрам, що мають динамічний характер, а не тим, що стабільні або повільно </w:t>
      </w:r>
      <w:r w:rsidR="003C5951" w:rsidRPr="00477A19">
        <w:rPr>
          <w:noProof/>
          <w:color w:val="000000"/>
          <w:sz w:val="28"/>
          <w:szCs w:val="28"/>
          <w:lang w:val="uk-UA"/>
        </w:rPr>
        <w:t>з</w:t>
      </w:r>
      <w:r w:rsidRPr="00477A19">
        <w:rPr>
          <w:noProof/>
          <w:color w:val="000000"/>
          <w:sz w:val="28"/>
          <w:szCs w:val="28"/>
          <w:lang w:val="uk-UA"/>
        </w:rPr>
        <w:t>мін</w:t>
      </w:r>
      <w:r w:rsidR="003C5951" w:rsidRPr="00477A19">
        <w:rPr>
          <w:noProof/>
          <w:color w:val="000000"/>
          <w:sz w:val="28"/>
          <w:szCs w:val="28"/>
          <w:lang w:val="uk-UA"/>
        </w:rPr>
        <w:t>ю</w:t>
      </w:r>
      <w:r w:rsidRPr="00477A19">
        <w:rPr>
          <w:noProof/>
          <w:color w:val="000000"/>
          <w:sz w:val="28"/>
          <w:szCs w:val="28"/>
          <w:lang w:val="uk-UA"/>
        </w:rPr>
        <w:t>ються. Так, з погляду визначення кризових ситуацій, у соціально-економічних системах такий параметр, як величина вартості основних фондів по кількості принесеної інфор</w:t>
      </w:r>
      <w:r w:rsidR="003C5951" w:rsidRPr="00477A19">
        <w:rPr>
          <w:noProof/>
          <w:color w:val="000000"/>
          <w:sz w:val="28"/>
          <w:szCs w:val="28"/>
          <w:lang w:val="uk-UA"/>
        </w:rPr>
        <w:t>мації про стан об’</w:t>
      </w:r>
      <w:r w:rsidRPr="00477A19">
        <w:rPr>
          <w:noProof/>
          <w:color w:val="000000"/>
          <w:sz w:val="28"/>
          <w:szCs w:val="28"/>
          <w:lang w:val="uk-UA"/>
        </w:rPr>
        <w:t>єкта значно уступає такому параметрові системи, як коефіцієнт ліквідності або платоспроможності. У задачах діагностики істотним є вибір найбільш інформативних ознак для опису об</w:t>
      </w:r>
      <w:r w:rsidR="003C5951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єкта</w:t>
      </w:r>
      <w:r w:rsidR="00F00237" w:rsidRPr="00477A19">
        <w:rPr>
          <w:noProof/>
          <w:color w:val="000000"/>
          <w:sz w:val="28"/>
          <w:szCs w:val="28"/>
          <w:lang w:val="uk-UA"/>
        </w:rPr>
        <w:t>.</w:t>
      </w:r>
    </w:p>
    <w:p w:rsidR="00273EB2" w:rsidRPr="00477A19" w:rsidRDefault="00273EB2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460BD" w:rsidRPr="00477A19" w:rsidRDefault="00FC491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  <w:r w:rsidR="009460BD" w:rsidRPr="00477A19">
        <w:rPr>
          <w:noProof/>
          <w:color w:val="000000"/>
          <w:sz w:val="28"/>
          <w:szCs w:val="28"/>
          <w:lang w:val="uk-UA"/>
        </w:rPr>
        <w:t>Висновки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9460BD" w:rsidRPr="00477A19" w:rsidRDefault="009460BD" w:rsidP="00F46003">
      <w:pPr>
        <w:pStyle w:val="a6"/>
        <w:spacing w:before="0" w:beforeAutospacing="0" w:after="0" w:afterAutospacing="0"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477A19">
        <w:rPr>
          <w:bCs/>
          <w:noProof/>
          <w:kern w:val="36"/>
          <w:sz w:val="28"/>
          <w:szCs w:val="28"/>
          <w:lang w:val="uk-UA"/>
        </w:rPr>
        <w:t xml:space="preserve">Аналіз процесу управління </w:t>
      </w:r>
      <w:r w:rsidR="001D0B1A" w:rsidRPr="00477A19">
        <w:rPr>
          <w:noProof/>
          <w:sz w:val="28"/>
          <w:szCs w:val="28"/>
          <w:lang w:val="uk-UA"/>
        </w:rPr>
        <w:t xml:space="preserve">фінансової </w:t>
      </w:r>
      <w:r w:rsidRPr="00477A19">
        <w:rPr>
          <w:bCs/>
          <w:noProof/>
          <w:kern w:val="36"/>
          <w:sz w:val="28"/>
          <w:szCs w:val="28"/>
          <w:lang w:val="uk-UA"/>
        </w:rPr>
        <w:t xml:space="preserve">безпекою </w:t>
      </w:r>
      <w:r w:rsidRPr="00477A19">
        <w:rPr>
          <w:noProof/>
          <w:sz w:val="28"/>
          <w:szCs w:val="28"/>
          <w:lang w:val="uk-UA"/>
        </w:rPr>
        <w:t>ВАТ «Донецькгірмаш» показав, що підприємство має у своєму розпорядженні кваліфіковані конструкторські і технологічні сили. Основу асортименту устаткування, що випускається, складають: могутні багатоканатні і барабанні піднімальні машини, відцентрові й осьові вентилятори головного провітрювання шахт, вантажно-транспортні машини і роторне устаткування для відкритих розробок, лебідок, редукторів.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Послідовне відновлення потенціалу ВАТ «Донецькгірмаш» – це освоєння процесних інновацій і нових видів продукції з більш високими споживчими властивостями здійснюється шляхом створення випереджальних науково-технічних, конструкторських, технологічних й інвестиційних (капітальне будівництво) заділів, що є найважливішим стратегічним ресурсом його розвитку, яке розраховує на використання інтенсивних факторів економічного росту. Тривале переривання процесу відтворення цих заділів гальмує або взагалі зупиняє технологічний розвиток.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Дослідження показало, що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 </w:t>
      </w:r>
      <w:r w:rsidRPr="00477A19">
        <w:rPr>
          <w:noProof/>
          <w:color w:val="000000"/>
          <w:sz w:val="28"/>
          <w:szCs w:val="28"/>
          <w:lang w:val="uk-UA"/>
        </w:rPr>
        <w:t xml:space="preserve">менеджери ВАТ «Донецькгірмаш» оцінюють мультиплікативний ефект дії перерахованих і ряду інших негативних факторів і процесів на поточний стан підприємства і перспективи його розвитку. Досліджують, як їхня дія відбиває на потенціалі і стані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ВАТ «Донецькгірмаш»</w:t>
      </w:r>
      <w:r w:rsidRPr="00477A19">
        <w:rPr>
          <w:bCs/>
          <w:noProof/>
          <w:color w:val="000000"/>
          <w:sz w:val="28"/>
          <w:szCs w:val="28"/>
          <w:lang w:val="uk-UA"/>
        </w:rPr>
        <w:t>.</w:t>
      </w:r>
      <w:r w:rsidRPr="00477A19">
        <w:rPr>
          <w:noProof/>
          <w:color w:val="000000"/>
          <w:sz w:val="28"/>
          <w:szCs w:val="28"/>
          <w:lang w:val="uk-UA"/>
        </w:rPr>
        <w:t xml:space="preserve"> За результати оцінок і досліджень робиться висновок, що руйнування потенціалу підприємства – це і є прояв небезпечних для його функціонування погроз.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роботі виявлено причини погроз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1D0B1A" w:rsidRPr="00477A19">
        <w:rPr>
          <w:noProof/>
          <w:color w:val="000000"/>
          <w:sz w:val="28"/>
          <w:szCs w:val="28"/>
          <w:lang w:val="uk-UA"/>
        </w:rPr>
        <w:t>ці</w:t>
      </w:r>
      <w:r w:rsidRPr="00477A19">
        <w:rPr>
          <w:noProof/>
          <w:color w:val="000000"/>
          <w:sz w:val="28"/>
          <w:szCs w:val="28"/>
          <w:lang w:val="uk-UA"/>
        </w:rPr>
        <w:t xml:space="preserve"> ВАТ «Донецькгірмаш». Форми прояву погроз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1D0B1A" w:rsidRPr="00477A19">
        <w:rPr>
          <w:noProof/>
          <w:color w:val="000000"/>
          <w:sz w:val="28"/>
          <w:szCs w:val="28"/>
          <w:lang w:val="uk-UA"/>
        </w:rPr>
        <w:t>ці</w:t>
      </w:r>
      <w:r w:rsidRPr="00477A19">
        <w:rPr>
          <w:noProof/>
          <w:color w:val="000000"/>
          <w:sz w:val="28"/>
          <w:szCs w:val="28"/>
          <w:lang w:val="uk-UA"/>
        </w:rPr>
        <w:t xml:space="preserve"> на різних рівнях ієрархії організаційно-економічної структури ВАТ «Донецькгірмаш» мають відмінності, незважаючи на спільність дії дестабілізуючих факторів в умовах єдиного економічного простору. До числа таких глобальних факторів варто віднести загальний спад виробництва, розлад фінансової системи, ріст соціальної напруженості, криміналізацію суспільства й економіки, подальше ослаблення конкурентноздатності.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Для ВАТ «Донецькгірмаш» оцінка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безпеки важлива, у першу чергу, тому, що його активно задіяний потенціал є визначальним стабілізуючим фактором антикризового розвитку, гарантом економічного росту і підтримки економічної незалежності і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безпеки.</w:t>
      </w:r>
    </w:p>
    <w:p w:rsidR="009460BD" w:rsidRPr="00477A19" w:rsidRDefault="001D0B1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Фінансова </w:t>
      </w:r>
      <w:r w:rsidR="009460BD" w:rsidRPr="00477A19">
        <w:rPr>
          <w:noProof/>
          <w:color w:val="000000"/>
          <w:sz w:val="28"/>
          <w:szCs w:val="28"/>
          <w:lang w:val="uk-UA"/>
        </w:rPr>
        <w:t>безпека ВАТ «Донецькгірмаш» має прямий причинно-обумовлений зв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="009460BD" w:rsidRPr="00477A19">
        <w:rPr>
          <w:noProof/>
          <w:color w:val="000000"/>
          <w:sz w:val="28"/>
          <w:szCs w:val="28"/>
          <w:lang w:val="uk-UA"/>
        </w:rPr>
        <w:t>язок із системою і результатами стратегічного планування свого розвитку в залежності від цілей виробництва, засобів і можливостей їхнього досягнення, конкурентного середовища, умов господарювання.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Стратегія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ВАТ «Донецькгірмаш» враховує цілі підприємства і включає:</w:t>
      </w:r>
    </w:p>
    <w:p w:rsidR="009460BD" w:rsidRPr="00477A19" w:rsidRDefault="009460BD" w:rsidP="00F46003">
      <w:pPr>
        <w:numPr>
          <w:ilvl w:val="0"/>
          <w:numId w:val="3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характеристику зовнішніх і внутрішніх погроз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фінансовій </w:t>
      </w:r>
      <w:r w:rsidRPr="00477A19">
        <w:rPr>
          <w:noProof/>
          <w:color w:val="000000"/>
          <w:sz w:val="28"/>
          <w:szCs w:val="28"/>
          <w:lang w:val="uk-UA"/>
        </w:rPr>
        <w:t>безпе</w:t>
      </w:r>
      <w:r w:rsidR="001D0B1A" w:rsidRPr="00477A19">
        <w:rPr>
          <w:noProof/>
          <w:color w:val="000000"/>
          <w:sz w:val="28"/>
          <w:szCs w:val="28"/>
          <w:lang w:val="uk-UA"/>
        </w:rPr>
        <w:t>ці</w:t>
      </w:r>
      <w:r w:rsidRPr="00477A19">
        <w:rPr>
          <w:noProof/>
          <w:color w:val="000000"/>
          <w:sz w:val="28"/>
          <w:szCs w:val="28"/>
          <w:lang w:val="uk-UA"/>
        </w:rPr>
        <w:t xml:space="preserve"> підприємства;</w:t>
      </w:r>
    </w:p>
    <w:p w:rsidR="009460BD" w:rsidRPr="00477A19" w:rsidRDefault="009460BD" w:rsidP="00F46003">
      <w:pPr>
        <w:numPr>
          <w:ilvl w:val="0"/>
          <w:numId w:val="3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визначення і моніторинг факторів, що зміцнюють або руйнують стійкість його соціально-економічного положення на короткострокову і середньострокову (три – п</w:t>
      </w:r>
      <w:r w:rsidR="00265438" w:rsidRPr="00477A19">
        <w:rPr>
          <w:noProof/>
          <w:color w:val="000000"/>
          <w:sz w:val="28"/>
          <w:szCs w:val="28"/>
          <w:lang w:val="uk-UA"/>
        </w:rPr>
        <w:t>’</w:t>
      </w:r>
      <w:r w:rsidRPr="00477A19">
        <w:rPr>
          <w:noProof/>
          <w:color w:val="000000"/>
          <w:sz w:val="28"/>
          <w:szCs w:val="28"/>
          <w:lang w:val="uk-UA"/>
        </w:rPr>
        <w:t>ять років) перспективу;</w:t>
      </w:r>
    </w:p>
    <w:p w:rsidR="009460BD" w:rsidRPr="00477A19" w:rsidRDefault="009460BD" w:rsidP="00F46003">
      <w:pPr>
        <w:numPr>
          <w:ilvl w:val="0"/>
          <w:numId w:val="3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визначення критеріїв і параметрів (граничних значень) показників, що характеризують інтереси підприємства й відповідаючих вимог його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безпеки;</w:t>
      </w:r>
    </w:p>
    <w:p w:rsidR="009460BD" w:rsidRPr="00477A19" w:rsidRDefault="009460BD" w:rsidP="00F46003">
      <w:pPr>
        <w:numPr>
          <w:ilvl w:val="0"/>
          <w:numId w:val="3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розробку економічної політики, що включає механізми обліку факторів, що впливають на стан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безпеки;</w:t>
      </w:r>
    </w:p>
    <w:p w:rsidR="009460BD" w:rsidRPr="00477A19" w:rsidRDefault="009460BD" w:rsidP="00F46003">
      <w:pPr>
        <w:numPr>
          <w:ilvl w:val="0"/>
          <w:numId w:val="38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напрямки діяльності підприємства щодо реалізації стратегії.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Незважаючи на те, що в загальному плані комплекс проблем оцінки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безпеки ВАТ «Донецькгірмаш» сформульований і досліджений досить повно, детальні робочі методики, що враховують галузеву специфіку підприємства на корпоративних, фірмовому рівнях, де вони більше всього і потрібні, ще тільки розробляються, оскільки тут прийнятні тільки стандартні підходи, а узагальнені системи критеріїв, показників оцінки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безпеки, як правило, не застосовні.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В роботі визначено показники й індикатори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bCs/>
          <w:iCs/>
          <w:noProof/>
          <w:color w:val="000000"/>
          <w:sz w:val="28"/>
          <w:szCs w:val="28"/>
          <w:lang w:val="uk-UA"/>
        </w:rPr>
        <w:t xml:space="preserve">безпеки </w:t>
      </w:r>
      <w:r w:rsidRPr="00477A19">
        <w:rPr>
          <w:noProof/>
          <w:color w:val="000000"/>
          <w:sz w:val="28"/>
          <w:szCs w:val="28"/>
          <w:lang w:val="uk-UA"/>
        </w:rPr>
        <w:t xml:space="preserve">ВАТ «Донецькгірмаш». </w:t>
      </w:r>
      <w:r w:rsidR="001D0B1A" w:rsidRPr="00477A19">
        <w:rPr>
          <w:noProof/>
          <w:color w:val="000000"/>
          <w:sz w:val="28"/>
          <w:szCs w:val="28"/>
          <w:lang w:val="uk-UA"/>
        </w:rPr>
        <w:t>Фінансові м</w:t>
      </w:r>
      <w:r w:rsidRPr="00477A19">
        <w:rPr>
          <w:noProof/>
          <w:color w:val="000000"/>
          <w:sz w:val="28"/>
          <w:szCs w:val="28"/>
          <w:lang w:val="uk-UA"/>
        </w:rPr>
        <w:t xml:space="preserve">енеджери підприємства проводять якісний аналіз стану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 xml:space="preserve">безпеки. Система показників фактичного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фінансового </w:t>
      </w:r>
      <w:r w:rsidRPr="00477A19">
        <w:rPr>
          <w:noProof/>
          <w:color w:val="000000"/>
          <w:sz w:val="28"/>
          <w:szCs w:val="28"/>
          <w:lang w:val="uk-UA"/>
        </w:rPr>
        <w:t xml:space="preserve">стану ВАТ «Донецькгірмаш»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складена </w:t>
      </w:r>
      <w:r w:rsidRPr="00477A19">
        <w:rPr>
          <w:noProof/>
          <w:color w:val="000000"/>
          <w:sz w:val="28"/>
          <w:szCs w:val="28"/>
          <w:lang w:val="uk-UA"/>
        </w:rPr>
        <w:t>на підставі усереднених даних за результатами й умовами роботи деяких виробничих підрозділів підприємства. Кожен конкретний підрозділ може самостійно визначити свою систему показників.</w:t>
      </w:r>
    </w:p>
    <w:p w:rsidR="009460BD" w:rsidRPr="00477A19" w:rsidRDefault="009460BD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Запропонований в роботі методичний підхід, інструментарій аналізу і діагностики стану ВАТ «Донецькгірмаш» дозволять з достатньою повнотою досліджувати комплекс факторів, що загрожують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фінансової </w:t>
      </w:r>
      <w:r w:rsidRPr="00477A19">
        <w:rPr>
          <w:noProof/>
          <w:color w:val="000000"/>
          <w:sz w:val="28"/>
          <w:szCs w:val="28"/>
          <w:lang w:val="uk-UA"/>
        </w:rPr>
        <w:t>безпеки підприємства, осмислено і цілеспрямовано організовувати і виконувати необхідний моніторинг, системно аналізувати динамічно мінливу соціально-економічну ситуацію, проводити техніко-економічне обґрунтування прийнятих управлінських рішень.</w:t>
      </w:r>
    </w:p>
    <w:p w:rsidR="009460BD" w:rsidRPr="00477A19" w:rsidRDefault="00710BEE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 дипломної роботі </w:t>
      </w:r>
      <w:r w:rsidR="006362D0" w:rsidRPr="00477A19">
        <w:rPr>
          <w:noProof/>
          <w:color w:val="000000"/>
          <w:sz w:val="28"/>
          <w:szCs w:val="28"/>
          <w:lang w:val="uk-UA"/>
        </w:rPr>
        <w:t xml:space="preserve">розроблені та економічно обґрунтовані рекомендацій щодо підвищення ефективності управління </w:t>
      </w:r>
      <w:r w:rsidR="001D0B1A" w:rsidRPr="00477A19">
        <w:rPr>
          <w:noProof/>
          <w:color w:val="000000"/>
          <w:sz w:val="28"/>
          <w:szCs w:val="28"/>
          <w:lang w:val="uk-UA"/>
        </w:rPr>
        <w:t xml:space="preserve">фінансовою </w:t>
      </w:r>
      <w:r w:rsidR="006362D0" w:rsidRPr="00477A19">
        <w:rPr>
          <w:noProof/>
          <w:color w:val="000000"/>
          <w:sz w:val="28"/>
          <w:szCs w:val="28"/>
          <w:lang w:val="uk-UA"/>
        </w:rPr>
        <w:t xml:space="preserve">безпекою ВАТ «Донецькгірмаш», </w:t>
      </w:r>
      <w:r w:rsidR="00A015AA" w:rsidRPr="00477A19">
        <w:rPr>
          <w:noProof/>
          <w:color w:val="000000"/>
          <w:sz w:val="28"/>
          <w:szCs w:val="28"/>
          <w:lang w:val="uk-UA"/>
        </w:rPr>
        <w:t>р</w:t>
      </w:r>
      <w:r w:rsidR="006362D0" w:rsidRPr="00477A19">
        <w:rPr>
          <w:noProof/>
          <w:color w:val="000000"/>
          <w:sz w:val="28"/>
          <w:szCs w:val="28"/>
          <w:lang w:val="uk-UA"/>
        </w:rPr>
        <w:t xml:space="preserve">екомендації з попередження надзвичайних ситуацій і ліквідації їхніх наслідків, </w:t>
      </w:r>
      <w:r w:rsidR="00A015AA" w:rsidRPr="00477A19">
        <w:rPr>
          <w:noProof/>
          <w:color w:val="000000"/>
          <w:sz w:val="28"/>
          <w:szCs w:val="28"/>
          <w:lang w:val="uk-UA"/>
        </w:rPr>
        <w:t>р</w:t>
      </w:r>
      <w:r w:rsidR="00B80125" w:rsidRPr="00477A19">
        <w:rPr>
          <w:noProof/>
          <w:color w:val="000000"/>
          <w:sz w:val="28"/>
          <w:szCs w:val="28"/>
          <w:lang w:val="uk-UA"/>
        </w:rPr>
        <w:t>екомендації щодо використання діагностики в антикризовому управлінні підприємством</w:t>
      </w:r>
      <w:r w:rsidR="00A015AA" w:rsidRPr="00477A19">
        <w:rPr>
          <w:noProof/>
          <w:color w:val="000000"/>
          <w:sz w:val="28"/>
          <w:szCs w:val="28"/>
          <w:lang w:val="uk-UA"/>
        </w:rPr>
        <w:t>.</w:t>
      </w:r>
    </w:p>
    <w:p w:rsidR="00AE3EBA" w:rsidRPr="00477A19" w:rsidRDefault="00AE3EBA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E86B2D" w:rsidRPr="00477A19" w:rsidRDefault="00AF67AB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br w:type="page"/>
      </w:r>
      <w:r w:rsidR="00E86B2D" w:rsidRPr="00477A19">
        <w:rPr>
          <w:noProof/>
          <w:color w:val="000000"/>
          <w:sz w:val="28"/>
          <w:szCs w:val="28"/>
          <w:lang w:val="uk-UA"/>
        </w:rPr>
        <w:t>Список використаних джерел</w:t>
      </w:r>
    </w:p>
    <w:p w:rsidR="00506550" w:rsidRPr="00477A19" w:rsidRDefault="00506550" w:rsidP="00F46003">
      <w:pPr>
        <w:spacing w:line="360" w:lineRule="auto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Анализ и оценка природных рисков в строительстве / Под ред. А.Л. Рагозина, М.: ПНИИИС, 2004. – С.9</w:t>
      </w:r>
      <w:r w:rsidR="00906959" w:rsidRPr="00477A19">
        <w:rPr>
          <w:noProof/>
          <w:color w:val="000000"/>
          <w:sz w:val="28"/>
          <w:szCs w:val="28"/>
          <w:lang w:val="uk-UA"/>
        </w:rPr>
        <w:t>-</w:t>
      </w:r>
      <w:r w:rsidRPr="00477A19">
        <w:rPr>
          <w:noProof/>
          <w:color w:val="000000"/>
          <w:sz w:val="28"/>
          <w:szCs w:val="28"/>
          <w:lang w:val="uk-UA"/>
        </w:rPr>
        <w:t>25.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 xml:space="preserve">Андрейчук В.Г., Бауэр Л. Менеджмент: принятие решения, риск.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К.: КНЕУ, 1999.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Бабаев Н.С., Кузьмин И.И. «Абсолютная» безопасность или приемлемый риск? // Управление компанией. – 2006. – №1. – С.75-81.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iCs/>
          <w:noProof/>
          <w:color w:val="000000"/>
          <w:sz w:val="28"/>
          <w:lang w:val="uk-UA"/>
        </w:rPr>
        <w:t>Балабанов И.Т.</w:t>
      </w:r>
      <w:r w:rsidRPr="00477A19">
        <w:rPr>
          <w:noProof/>
          <w:color w:val="000000"/>
          <w:sz w:val="28"/>
          <w:lang w:val="uk-UA"/>
        </w:rPr>
        <w:t xml:space="preserve"> Инновационный менеджмент: Уч. пособие.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СПб.: Питер.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2000.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208с.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Балабанков И.Т. Основы финансового менеджмента. – М.: ФиС 1996.</w:t>
      </w:r>
    </w:p>
    <w:p w:rsidR="00822A72" w:rsidRPr="00477A19" w:rsidRDefault="00822A72" w:rsidP="00BD7C14">
      <w:pPr>
        <w:pStyle w:val="12"/>
        <w:widowControl w:val="0"/>
        <w:numPr>
          <w:ilvl w:val="0"/>
          <w:numId w:val="37"/>
        </w:numPr>
        <w:spacing w:before="0" w:after="0"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Бланк И.А. Инвестиционный менеджмент.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К.: МП «ИТЕМ» ЛТД, «Юнайтед Лондон Трейд Лимитед», 1995.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448с.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Боумен К. Основы стратегического менеджмента. / Пер. с англ. Под ред. Л.Г. Зайцева, М.И. Соколовой. – М: Банки и биржи, ЮНИТИ, 1999. – 175с.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Бурков В.Н., Щепкин А.В. Моделирование экономических механизмов обеспечения безопасности // Проблемы безопасности при чрезвычайных ситуациях. – 2006. – №3. С.55-68.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0"/>
          <w:lang w:val="uk-UA"/>
        </w:rPr>
        <w:t xml:space="preserve">Василенко В.А., Мельник И.Е. Операционное и ситуационное управление в системе менеджмента: Учебное пособие.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М.: МГИУ, 2001.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532с.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Василенко В.О. Теорія та практика розробки управлінських рішень. Навчальний посібник.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Київ: ЦУЛ, 2002.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420с.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Вишняков Я.Д., Лозинский С.В. Бизнес и окружающая среда: коэффициент враждебности окружающей среды развитию бизнеса // Менеджмент в России и за рубежом. – 2005. – №4. – С.43-53.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Вишняков Я.Д. Материаловедение и теория технологии материалов в контексте наук о рисках и безопасности // Материаловедение. – 2006. – №4, 5.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Вишняков Я.Д. Новая парадигма третьего тысячелетия // Экономика и жизнь. – 2005. – №24. – С.17.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Вишняков Я.Д., Измалков А.В. Управление безопасностью социальных и экономических систем // Вестник университета (ГУУ). – 2005. – №1.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Вишняков Я.Д., Колосов А.В., Шемякин В.Л. Оценка и анализ финансовых рисков предприятия в условиях априорно враждебной среды бизнеса // Менеджмент в России и за рубежом. – 2005. – №3.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Вишняков Я.Д. Безопасность социо-эколого-экономических систем России: состояние и </w:t>
      </w:r>
      <w:r w:rsidR="00444C27" w:rsidRPr="00477A19">
        <w:rPr>
          <w:noProof/>
          <w:color w:val="000000"/>
          <w:sz w:val="28"/>
          <w:szCs w:val="28"/>
          <w:lang w:val="uk-UA"/>
        </w:rPr>
        <w:t>перспективы</w:t>
      </w:r>
      <w:r w:rsidRPr="00477A19">
        <w:rPr>
          <w:noProof/>
          <w:color w:val="000000"/>
          <w:sz w:val="28"/>
          <w:szCs w:val="28"/>
          <w:lang w:val="uk-UA"/>
        </w:rPr>
        <w:t xml:space="preserve"> развития подготовки управленческих кадров // Проблемы безопасности при чрезвычайных ситуациях. – М.:. ВИНИТИ. – 2005. – №7.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Ворст Й., Ревентлоу П. Экономика фирмы. – М.: Высшая школа, 1994. – 272с.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 xml:space="preserve">Власова А.М., Краснокутская Н.В. Инновационный менеджмент: Учеб. пособ.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К.: КНЕУ, 1997.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8"/>
          <w:lang w:val="uk-UA"/>
        </w:rPr>
        <w:t xml:space="preserve"> 92с.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Герчикова И.Н. Менеджмент: Учебник. – М.: Банки и биржи, ЮНИТИ, 1995.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 xml:space="preserve">Глущенко В.В. Менеджмент: Системные основы, М.: НПЦ «Крылья», 1999,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216с.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Гуськов Н.С., Зенякин В.Е., Крюков В.В. Экономическая безопасность регионов. – М.: Алгоритм, 2005. – 288с.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Исследование рынка. Серия «Искусство управления приватизированным предприятием». М., Дело, 2002.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Карлоф Б. Деловая стратегия (Концепция, содержание, символы). – Пер. с англ. – М.: Экономика, 2001. – 248с.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Катастрофы и образование. Вишняков Я.Д., Владимиров В.А., Воробьев Ю.Л., Грацианский Е.В., Махутов Н.А. / Под ред. Ю.Л. Воробьева. – М.: Эдиториал, 2004.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Кинг У., Кипланд Д. Стратегическое планирование и хозяйственная политика. – М.,1997.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Клейнер Г.Б., Тамбовцев В.Л., Качалов Р.М. Предприятие в нестабильной экономической среде: риски, стратегии, безопасность. – М.: Экономика, 2004. – 288с.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>Козьяков А.Ф., Федосеев В.Н. Управление промышленной безопасностью // Менеджмент в России и за рубежом. – 2005. – №3. – С.85-90.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iCs/>
          <w:noProof/>
          <w:color w:val="000000"/>
          <w:sz w:val="28"/>
          <w:lang w:val="uk-UA"/>
        </w:rPr>
        <w:t>Кокурин Д. Й.</w:t>
      </w:r>
      <w:r w:rsidRPr="00477A19">
        <w:rPr>
          <w:noProof/>
          <w:color w:val="000000"/>
          <w:sz w:val="28"/>
          <w:lang w:val="uk-UA"/>
        </w:rPr>
        <w:t xml:space="preserve"> Инновационная деятельность.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М.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2001.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lang w:val="uk-UA"/>
        </w:rPr>
        <w:t xml:space="preserve"> 111с.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Костров А.В., Ткачев А.А. Промышленная безопасность. – М.: ВИНИТИ. – 2005. – №6.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Кочетков А.И., Никенин С.Н. и др. PROSECT MANAGEMENT. Управление проектами. Зарубежный опыт. – Санкт-Петербург, 2001.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Крылова Г.Д. Зарубежный опыт управления качеством. – М: Изд.</w:t>
      </w:r>
      <w:r w:rsidR="00F46003" w:rsidRPr="00477A19">
        <w:rPr>
          <w:noProof/>
          <w:color w:val="000000"/>
          <w:sz w:val="28"/>
          <w:lang w:val="uk-UA"/>
        </w:rPr>
        <w:t xml:space="preserve"> </w:t>
      </w:r>
      <w:r w:rsidRPr="00477A19">
        <w:rPr>
          <w:noProof/>
          <w:color w:val="000000"/>
          <w:sz w:val="28"/>
          <w:lang w:val="uk-UA"/>
        </w:rPr>
        <w:t>стандартов, 2000. – с.48-120.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Кузьмин И.И., Махутов Н.А., Хетагуров С.В. Безопасность и риск: эколого-экономические аспекты. – С-Пб.: Изд-во СПГУ, 2004.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Мескон М.Х., Альберт М., Хедбури Ф. Основы менеджмента: Пер. с англ. – М.: «Дело», 1996. – 702с.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Мосейкин Ю.Н. Стратегическое планирование. Курс лекций: Учебное пособие. – М.: Изд-во РУДН, 2002. – 80с.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0"/>
          <w:lang w:val="uk-UA"/>
        </w:rPr>
        <w:t xml:space="preserve">Морозов Ю.П. Инновационный менеджмент. Учеб. пособие для вузов.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М.: ЮНИТИ-ДАНА, 2001.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446с.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Муравых А.И. Философия экологической безопасности (опыт системного подхода). – М.: Экономика, 2005. – 180с.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iCs/>
          <w:noProof/>
          <w:color w:val="000000"/>
          <w:sz w:val="28"/>
          <w:szCs w:val="28"/>
          <w:lang w:val="uk-UA"/>
        </w:rPr>
        <w:t>Орлов А.И., Федосеев В.Н. Проблемы управления экологической безопасностью // Менеджмент в России и за рубежом. – 2005. – №6. – С.78-86.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Основы экономической безопасности: государство, регион, предприятие, личность / Под редакцией Е.А. Олейникова. – М.: ЗАО «Бизнес-школа «Интел-Синтез», 2004. – 288с.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Пашкус Ю. В, Мис</w:t>
      </w:r>
      <w:r w:rsidR="00444C27" w:rsidRPr="00477A19">
        <w:rPr>
          <w:noProof/>
          <w:color w:val="000000"/>
          <w:sz w:val="28"/>
          <w:szCs w:val="28"/>
          <w:lang w:val="uk-UA"/>
        </w:rPr>
        <w:t>ь</w:t>
      </w:r>
      <w:r w:rsidRPr="00477A19">
        <w:rPr>
          <w:noProof/>
          <w:color w:val="000000"/>
          <w:sz w:val="28"/>
          <w:szCs w:val="28"/>
          <w:lang w:val="uk-UA"/>
        </w:rPr>
        <w:t xml:space="preserve">ко О. Н. Введение в бизнес. – </w:t>
      </w:r>
      <w:r w:rsidRPr="00477A19">
        <w:rPr>
          <w:noProof/>
          <w:color w:val="000000"/>
          <w:sz w:val="28"/>
          <w:lang w:val="uk-UA"/>
        </w:rPr>
        <w:t>М.: «Ось-89», 1996. – 96с.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Райзберг Р. Рыночная экономика: Учебн. пособие. – М.: «Деловая жизнь», §1,2, 2000.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Риски и опасности «переходного» общества / Институт социологии РАН. – М.: Изд-во Института социологии РАН, 2004. – 238с.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0"/>
          <w:lang w:val="uk-UA"/>
        </w:rPr>
        <w:t xml:space="preserve">Сухоруков А.І. Економіка та організація інноваційної діяльності. К.: інститут муніципального менеджменту та бізнесу.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2001. </w:t>
      </w:r>
      <w:r w:rsidRPr="00477A19">
        <w:rPr>
          <w:noProof/>
          <w:color w:val="000000"/>
          <w:sz w:val="28"/>
          <w:szCs w:val="28"/>
          <w:lang w:val="uk-UA"/>
        </w:rPr>
        <w:sym w:font="Symbol" w:char="F02D"/>
      </w:r>
      <w:r w:rsidRPr="00477A19">
        <w:rPr>
          <w:noProof/>
          <w:color w:val="000000"/>
          <w:sz w:val="28"/>
          <w:szCs w:val="20"/>
          <w:lang w:val="uk-UA"/>
        </w:rPr>
        <w:t xml:space="preserve"> 184с.</w:t>
      </w:r>
    </w:p>
    <w:p w:rsidR="00822A72" w:rsidRPr="00477A19" w:rsidRDefault="00822A72" w:rsidP="00BD7C14">
      <w:pPr>
        <w:numPr>
          <w:ilvl w:val="0"/>
          <w:numId w:val="37"/>
        </w:numPr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Фатхутдинов Р.А. Стратегический менеджмент: Учебное пособие. – М.: ЗАО «Бизнес-школа «Интел-Синтез», 2003. – 304с.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Финансы и управление предприятием / Под ред. А.М. Ковалевой. – М.: Финансы и статистика, 2002.</w:t>
      </w:r>
    </w:p>
    <w:p w:rsidR="00822A72" w:rsidRPr="00477A19" w:rsidRDefault="00822A72" w:rsidP="00BD7C14">
      <w:pPr>
        <w:numPr>
          <w:ilvl w:val="0"/>
          <w:numId w:val="37"/>
        </w:numPr>
        <w:tabs>
          <w:tab w:val="left" w:pos="360"/>
        </w:tabs>
        <w:spacing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Хорунжая Т.А. Методы оценки экологической опасности. – М.: «Экспертное бюро-М», 2005. – 224с.</w:t>
      </w:r>
    </w:p>
    <w:p w:rsidR="00822A72" w:rsidRPr="00477A19" w:rsidRDefault="00822A72" w:rsidP="00BD7C14">
      <w:pPr>
        <w:pStyle w:val="12"/>
        <w:numPr>
          <w:ilvl w:val="0"/>
          <w:numId w:val="37"/>
        </w:numPr>
        <w:tabs>
          <w:tab w:val="left" w:pos="1418"/>
          <w:tab w:val="left" w:pos="4305"/>
          <w:tab w:val="left" w:pos="8505"/>
        </w:tabs>
        <w:spacing w:before="0" w:after="0"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lang w:val="uk-UA"/>
        </w:rPr>
        <w:t>Экономическая стратегия фирмы. Уч. пособие под ред. Градова А.П. – Спб., «Специальная литература», 2000.</w:t>
      </w:r>
    </w:p>
    <w:p w:rsidR="00822A72" w:rsidRPr="00477A19" w:rsidRDefault="00822A72" w:rsidP="00BD7C14">
      <w:pPr>
        <w:pStyle w:val="12"/>
        <w:numPr>
          <w:ilvl w:val="0"/>
          <w:numId w:val="37"/>
        </w:numPr>
        <w:tabs>
          <w:tab w:val="left" w:pos="1418"/>
          <w:tab w:val="left" w:pos="4305"/>
          <w:tab w:val="left" w:pos="8505"/>
        </w:tabs>
        <w:spacing w:before="0" w:after="0" w:line="360" w:lineRule="auto"/>
        <w:ind w:left="0" w:firstLine="0"/>
        <w:jc w:val="both"/>
        <w:rPr>
          <w:noProof/>
          <w:color w:val="000000"/>
          <w:sz w:val="28"/>
          <w:lang w:val="uk-UA"/>
        </w:rPr>
      </w:pPr>
      <w:r w:rsidRPr="00477A19">
        <w:rPr>
          <w:noProof/>
          <w:color w:val="000000"/>
          <w:sz w:val="28"/>
          <w:szCs w:val="28"/>
          <w:lang w:val="uk-UA"/>
        </w:rPr>
        <w:t>Экономическая безопасность: производство, финансы, банки / Под ред. В.К. Сенчагова. – М.: ЗАО «Финстатинформ», 2004 – 621с.</w:t>
      </w:r>
      <w:bookmarkStart w:id="1" w:name="_GoBack"/>
      <w:bookmarkEnd w:id="1"/>
    </w:p>
    <w:sectPr w:rsidR="00822A72" w:rsidRPr="00477A19" w:rsidSect="00BD7C14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986" w:rsidRDefault="00417986">
      <w:r>
        <w:separator/>
      </w:r>
    </w:p>
  </w:endnote>
  <w:endnote w:type="continuationSeparator" w:id="0">
    <w:p w:rsidR="00417986" w:rsidRDefault="0041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986" w:rsidRDefault="00417986">
      <w:r>
        <w:separator/>
      </w:r>
    </w:p>
  </w:footnote>
  <w:footnote w:type="continuationSeparator" w:id="0">
    <w:p w:rsidR="00417986" w:rsidRDefault="00417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C32287" w:rsidP="00210688">
    <w:pPr>
      <w:pStyle w:val="ae"/>
      <w:framePr w:wrap="around" w:vAnchor="text" w:hAnchor="margin" w:xAlign="right" w:y="1"/>
      <w:rPr>
        <w:rStyle w:val="af0"/>
      </w:rPr>
    </w:pPr>
  </w:p>
  <w:p w:rsidR="00C32287" w:rsidRDefault="00C32287" w:rsidP="00073DCE">
    <w:pPr>
      <w:pStyle w:val="ae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287" w:rsidRDefault="00FA5494" w:rsidP="00B53781">
    <w:pPr>
      <w:pStyle w:val="ae"/>
      <w:framePr w:wrap="around" w:vAnchor="text" w:hAnchor="margin" w:xAlign="right" w:y="1"/>
      <w:jc w:val="center"/>
      <w:rPr>
        <w:rStyle w:val="af0"/>
      </w:rPr>
    </w:pPr>
    <w:r>
      <w:rPr>
        <w:rStyle w:val="af0"/>
        <w:noProof/>
      </w:rPr>
      <w:t>2</w:t>
    </w:r>
  </w:p>
  <w:p w:rsidR="00C32287" w:rsidRDefault="00C32287" w:rsidP="00073DCE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021A7"/>
    <w:multiLevelType w:val="hybridMultilevel"/>
    <w:tmpl w:val="87FA0968"/>
    <w:lvl w:ilvl="0" w:tplc="6F9C44D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43465B4"/>
    <w:multiLevelType w:val="hybridMultilevel"/>
    <w:tmpl w:val="51F20854"/>
    <w:lvl w:ilvl="0" w:tplc="642A3B98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FCC6EADA">
      <w:start w:val="1"/>
      <w:numFmt w:val="bullet"/>
      <w:lvlText w:val=""/>
      <w:lvlJc w:val="left"/>
      <w:pPr>
        <w:tabs>
          <w:tab w:val="num" w:pos="2129"/>
        </w:tabs>
        <w:ind w:left="2129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46953EC"/>
    <w:multiLevelType w:val="hybridMultilevel"/>
    <w:tmpl w:val="993E7360"/>
    <w:lvl w:ilvl="0" w:tplc="51FA3AE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E37516"/>
    <w:multiLevelType w:val="hybridMultilevel"/>
    <w:tmpl w:val="53B0D988"/>
    <w:lvl w:ilvl="0" w:tplc="3A30924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9187681"/>
    <w:multiLevelType w:val="hybridMultilevel"/>
    <w:tmpl w:val="188C0420"/>
    <w:lvl w:ilvl="0" w:tplc="58B23B0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C552407"/>
    <w:multiLevelType w:val="hybridMultilevel"/>
    <w:tmpl w:val="92A8CC5C"/>
    <w:lvl w:ilvl="0" w:tplc="89CCF08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4050857"/>
    <w:multiLevelType w:val="hybridMultilevel"/>
    <w:tmpl w:val="21A2BA06"/>
    <w:lvl w:ilvl="0" w:tplc="89700DD6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1F3379"/>
    <w:multiLevelType w:val="hybridMultilevel"/>
    <w:tmpl w:val="D2660FD2"/>
    <w:lvl w:ilvl="0" w:tplc="8E1A1C2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73024A9"/>
    <w:multiLevelType w:val="hybridMultilevel"/>
    <w:tmpl w:val="4A82C430"/>
    <w:lvl w:ilvl="0" w:tplc="A052E59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167B13"/>
    <w:multiLevelType w:val="hybridMultilevel"/>
    <w:tmpl w:val="BCD2507A"/>
    <w:lvl w:ilvl="0" w:tplc="9174940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BAF19D9"/>
    <w:multiLevelType w:val="hybridMultilevel"/>
    <w:tmpl w:val="861A31F8"/>
    <w:lvl w:ilvl="0" w:tplc="40267B98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CCB16BC"/>
    <w:multiLevelType w:val="hybridMultilevel"/>
    <w:tmpl w:val="BF4A1F30"/>
    <w:lvl w:ilvl="0" w:tplc="F61A055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734CE3"/>
    <w:multiLevelType w:val="hybridMultilevel"/>
    <w:tmpl w:val="BC2EDA1E"/>
    <w:lvl w:ilvl="0" w:tplc="B2BC539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DE26174"/>
    <w:multiLevelType w:val="hybridMultilevel"/>
    <w:tmpl w:val="BEEE6052"/>
    <w:lvl w:ilvl="0" w:tplc="E848BE12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750202"/>
    <w:multiLevelType w:val="hybridMultilevel"/>
    <w:tmpl w:val="85BC0044"/>
    <w:lvl w:ilvl="0" w:tplc="75F01B7A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325A7202"/>
    <w:multiLevelType w:val="hybridMultilevel"/>
    <w:tmpl w:val="25627E9A"/>
    <w:lvl w:ilvl="0" w:tplc="14681D7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60E6F73"/>
    <w:multiLevelType w:val="hybridMultilevel"/>
    <w:tmpl w:val="C7F211F6"/>
    <w:lvl w:ilvl="0" w:tplc="E07467C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6DE2C47"/>
    <w:multiLevelType w:val="hybridMultilevel"/>
    <w:tmpl w:val="99304332"/>
    <w:lvl w:ilvl="0" w:tplc="51A22B9C">
      <w:start w:val="1"/>
      <w:numFmt w:val="decimal"/>
      <w:lvlText w:val="%1."/>
      <w:lvlJc w:val="left"/>
      <w:pPr>
        <w:tabs>
          <w:tab w:val="num" w:pos="1049"/>
        </w:tabs>
        <w:ind w:left="1049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E31B6D"/>
    <w:multiLevelType w:val="hybridMultilevel"/>
    <w:tmpl w:val="B448A526"/>
    <w:lvl w:ilvl="0" w:tplc="155CE75A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9CE4913"/>
    <w:multiLevelType w:val="hybridMultilevel"/>
    <w:tmpl w:val="798C85D2"/>
    <w:lvl w:ilvl="0" w:tplc="8C2C0BFE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AB9112B"/>
    <w:multiLevelType w:val="hybridMultilevel"/>
    <w:tmpl w:val="BD8E60FA"/>
    <w:lvl w:ilvl="0" w:tplc="642A3B98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E2927F7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454944C2"/>
    <w:multiLevelType w:val="hybridMultilevel"/>
    <w:tmpl w:val="F48078A8"/>
    <w:lvl w:ilvl="0" w:tplc="5FE6726A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46475D7F"/>
    <w:multiLevelType w:val="hybridMultilevel"/>
    <w:tmpl w:val="3DE84E20"/>
    <w:lvl w:ilvl="0" w:tplc="490A8C0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D766D01"/>
    <w:multiLevelType w:val="hybridMultilevel"/>
    <w:tmpl w:val="26946FA8"/>
    <w:lvl w:ilvl="0" w:tplc="A3FA583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518F15FA"/>
    <w:multiLevelType w:val="hybridMultilevel"/>
    <w:tmpl w:val="B75E32F4"/>
    <w:lvl w:ilvl="0" w:tplc="D87A727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7D487D"/>
    <w:multiLevelType w:val="hybridMultilevel"/>
    <w:tmpl w:val="28FA5930"/>
    <w:lvl w:ilvl="0" w:tplc="EB3E438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52A1375A"/>
    <w:multiLevelType w:val="hybridMultilevel"/>
    <w:tmpl w:val="72664852"/>
    <w:lvl w:ilvl="0" w:tplc="EFE0FCA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6DF6DB5"/>
    <w:multiLevelType w:val="hybridMultilevel"/>
    <w:tmpl w:val="35A2D768"/>
    <w:lvl w:ilvl="0" w:tplc="FB72F256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9001CFC"/>
    <w:multiLevelType w:val="hybridMultilevel"/>
    <w:tmpl w:val="31E81B38"/>
    <w:lvl w:ilvl="0" w:tplc="D144B1B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6C76B2"/>
    <w:multiLevelType w:val="hybridMultilevel"/>
    <w:tmpl w:val="DA32338E"/>
    <w:lvl w:ilvl="0" w:tplc="FBC2C958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725CD2"/>
    <w:multiLevelType w:val="hybridMultilevel"/>
    <w:tmpl w:val="6E1A7B24"/>
    <w:lvl w:ilvl="0" w:tplc="1F4030D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E541589"/>
    <w:multiLevelType w:val="hybridMultilevel"/>
    <w:tmpl w:val="A20EA250"/>
    <w:lvl w:ilvl="0" w:tplc="FA7E5E3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F214C2F"/>
    <w:multiLevelType w:val="multilevel"/>
    <w:tmpl w:val="17C41896"/>
    <w:lvl w:ilvl="0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0097774"/>
    <w:multiLevelType w:val="hybridMultilevel"/>
    <w:tmpl w:val="EE909A5C"/>
    <w:lvl w:ilvl="0" w:tplc="554CAA8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609D20D2"/>
    <w:multiLevelType w:val="hybridMultilevel"/>
    <w:tmpl w:val="C0AE6F80"/>
    <w:lvl w:ilvl="0" w:tplc="D1645FE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1C106C1"/>
    <w:multiLevelType w:val="hybridMultilevel"/>
    <w:tmpl w:val="830497AC"/>
    <w:lvl w:ilvl="0" w:tplc="DD8A7C96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22978CA"/>
    <w:multiLevelType w:val="hybridMultilevel"/>
    <w:tmpl w:val="5B44D67C"/>
    <w:lvl w:ilvl="0" w:tplc="392A64A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4E61F74"/>
    <w:multiLevelType w:val="hybridMultilevel"/>
    <w:tmpl w:val="9B00002C"/>
    <w:lvl w:ilvl="0" w:tplc="2AA421E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92A3726"/>
    <w:multiLevelType w:val="hybridMultilevel"/>
    <w:tmpl w:val="C70E0EFA"/>
    <w:lvl w:ilvl="0" w:tplc="763A05A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3BE1338"/>
    <w:multiLevelType w:val="hybridMultilevel"/>
    <w:tmpl w:val="FAA2B69A"/>
    <w:lvl w:ilvl="0" w:tplc="374A69D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6974CBA"/>
    <w:multiLevelType w:val="hybridMultilevel"/>
    <w:tmpl w:val="6C6870D0"/>
    <w:lvl w:ilvl="0" w:tplc="F8764B8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637418"/>
    <w:multiLevelType w:val="hybridMultilevel"/>
    <w:tmpl w:val="201C599C"/>
    <w:lvl w:ilvl="0" w:tplc="AE522910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A1976B9"/>
    <w:multiLevelType w:val="hybridMultilevel"/>
    <w:tmpl w:val="CBE0F270"/>
    <w:lvl w:ilvl="0" w:tplc="A642DA28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B0704A9"/>
    <w:multiLevelType w:val="hybridMultilevel"/>
    <w:tmpl w:val="7B782EAA"/>
    <w:lvl w:ilvl="0" w:tplc="F098A7B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B6F1F85"/>
    <w:multiLevelType w:val="hybridMultilevel"/>
    <w:tmpl w:val="F7F2BC62"/>
    <w:lvl w:ilvl="0" w:tplc="C1625FA4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D9E621C"/>
    <w:multiLevelType w:val="hybridMultilevel"/>
    <w:tmpl w:val="54942128"/>
    <w:lvl w:ilvl="0" w:tplc="5522687E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7F983A09"/>
    <w:multiLevelType w:val="hybridMultilevel"/>
    <w:tmpl w:val="6F00C504"/>
    <w:lvl w:ilvl="0" w:tplc="6350587C">
      <w:start w:val="1"/>
      <w:numFmt w:val="bullet"/>
      <w:lvlText w:val=""/>
      <w:lvlJc w:val="left"/>
      <w:pPr>
        <w:tabs>
          <w:tab w:val="num" w:pos="1049"/>
        </w:tabs>
        <w:ind w:left="1049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38"/>
  </w:num>
  <w:num w:numId="4">
    <w:abstractNumId w:val="37"/>
  </w:num>
  <w:num w:numId="5">
    <w:abstractNumId w:val="7"/>
  </w:num>
  <w:num w:numId="6">
    <w:abstractNumId w:val="6"/>
  </w:num>
  <w:num w:numId="7">
    <w:abstractNumId w:val="45"/>
  </w:num>
  <w:num w:numId="8">
    <w:abstractNumId w:val="36"/>
  </w:num>
  <w:num w:numId="9">
    <w:abstractNumId w:val="39"/>
  </w:num>
  <w:num w:numId="10">
    <w:abstractNumId w:val="4"/>
  </w:num>
  <w:num w:numId="11">
    <w:abstractNumId w:val="16"/>
  </w:num>
  <w:num w:numId="12">
    <w:abstractNumId w:val="27"/>
  </w:num>
  <w:num w:numId="13">
    <w:abstractNumId w:val="10"/>
  </w:num>
  <w:num w:numId="14">
    <w:abstractNumId w:val="43"/>
  </w:num>
  <w:num w:numId="15">
    <w:abstractNumId w:val="2"/>
  </w:num>
  <w:num w:numId="16">
    <w:abstractNumId w:val="3"/>
  </w:num>
  <w:num w:numId="17">
    <w:abstractNumId w:val="30"/>
  </w:num>
  <w:num w:numId="18">
    <w:abstractNumId w:val="21"/>
  </w:num>
  <w:num w:numId="19">
    <w:abstractNumId w:val="5"/>
  </w:num>
  <w:num w:numId="20">
    <w:abstractNumId w:val="12"/>
  </w:num>
  <w:num w:numId="21">
    <w:abstractNumId w:val="15"/>
  </w:num>
  <w:num w:numId="22">
    <w:abstractNumId w:val="41"/>
  </w:num>
  <w:num w:numId="23">
    <w:abstractNumId w:val="22"/>
  </w:num>
  <w:num w:numId="24">
    <w:abstractNumId w:val="26"/>
  </w:num>
  <w:num w:numId="25">
    <w:abstractNumId w:val="18"/>
  </w:num>
  <w:num w:numId="26">
    <w:abstractNumId w:val="34"/>
  </w:num>
  <w:num w:numId="27">
    <w:abstractNumId w:val="33"/>
  </w:num>
  <w:num w:numId="28">
    <w:abstractNumId w:val="25"/>
  </w:num>
  <w:num w:numId="29">
    <w:abstractNumId w:val="46"/>
  </w:num>
  <w:num w:numId="30">
    <w:abstractNumId w:val="23"/>
  </w:num>
  <w:num w:numId="31">
    <w:abstractNumId w:val="44"/>
  </w:num>
  <w:num w:numId="32">
    <w:abstractNumId w:val="35"/>
  </w:num>
  <w:num w:numId="33">
    <w:abstractNumId w:val="0"/>
  </w:num>
  <w:num w:numId="34">
    <w:abstractNumId w:val="9"/>
  </w:num>
  <w:num w:numId="35">
    <w:abstractNumId w:val="14"/>
  </w:num>
  <w:num w:numId="36">
    <w:abstractNumId w:val="31"/>
  </w:num>
  <w:num w:numId="37">
    <w:abstractNumId w:val="19"/>
  </w:num>
  <w:num w:numId="38">
    <w:abstractNumId w:val="11"/>
  </w:num>
  <w:num w:numId="39">
    <w:abstractNumId w:val="1"/>
  </w:num>
  <w:num w:numId="40">
    <w:abstractNumId w:val="20"/>
  </w:num>
  <w:num w:numId="41">
    <w:abstractNumId w:val="40"/>
  </w:num>
  <w:num w:numId="42">
    <w:abstractNumId w:val="8"/>
  </w:num>
  <w:num w:numId="43">
    <w:abstractNumId w:val="24"/>
  </w:num>
  <w:num w:numId="44">
    <w:abstractNumId w:val="29"/>
  </w:num>
  <w:num w:numId="45">
    <w:abstractNumId w:val="28"/>
  </w:num>
  <w:num w:numId="46">
    <w:abstractNumId w:val="42"/>
  </w:num>
  <w:num w:numId="47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5385"/>
    <w:rsid w:val="00005C3D"/>
    <w:rsid w:val="00012B1C"/>
    <w:rsid w:val="0001477A"/>
    <w:rsid w:val="00014B7D"/>
    <w:rsid w:val="000177FF"/>
    <w:rsid w:val="000203A3"/>
    <w:rsid w:val="00021CBA"/>
    <w:rsid w:val="00022D2D"/>
    <w:rsid w:val="0003328C"/>
    <w:rsid w:val="000367C7"/>
    <w:rsid w:val="00036992"/>
    <w:rsid w:val="00040CB0"/>
    <w:rsid w:val="00053AAF"/>
    <w:rsid w:val="000551DD"/>
    <w:rsid w:val="00060C1D"/>
    <w:rsid w:val="00063AAF"/>
    <w:rsid w:val="00063FE0"/>
    <w:rsid w:val="00073DCE"/>
    <w:rsid w:val="00076543"/>
    <w:rsid w:val="000769F5"/>
    <w:rsid w:val="00077522"/>
    <w:rsid w:val="00080060"/>
    <w:rsid w:val="00081661"/>
    <w:rsid w:val="00082790"/>
    <w:rsid w:val="00084B74"/>
    <w:rsid w:val="00084DFC"/>
    <w:rsid w:val="000935CF"/>
    <w:rsid w:val="00095FCF"/>
    <w:rsid w:val="00097ABA"/>
    <w:rsid w:val="000A1941"/>
    <w:rsid w:val="000B1490"/>
    <w:rsid w:val="000B7660"/>
    <w:rsid w:val="000C4CFE"/>
    <w:rsid w:val="000D7C4F"/>
    <w:rsid w:val="000E3276"/>
    <w:rsid w:val="000E33CC"/>
    <w:rsid w:val="000E4FA2"/>
    <w:rsid w:val="000F07BD"/>
    <w:rsid w:val="00104685"/>
    <w:rsid w:val="00105738"/>
    <w:rsid w:val="00117265"/>
    <w:rsid w:val="00127461"/>
    <w:rsid w:val="00131839"/>
    <w:rsid w:val="00133A3E"/>
    <w:rsid w:val="001413DE"/>
    <w:rsid w:val="001504BA"/>
    <w:rsid w:val="00156120"/>
    <w:rsid w:val="00157E42"/>
    <w:rsid w:val="00161DC7"/>
    <w:rsid w:val="00162D97"/>
    <w:rsid w:val="00166D2E"/>
    <w:rsid w:val="00174767"/>
    <w:rsid w:val="00175F07"/>
    <w:rsid w:val="001813C1"/>
    <w:rsid w:val="00181F10"/>
    <w:rsid w:val="00193D7B"/>
    <w:rsid w:val="001A4205"/>
    <w:rsid w:val="001B06CE"/>
    <w:rsid w:val="001B1121"/>
    <w:rsid w:val="001B5C00"/>
    <w:rsid w:val="001D0B1A"/>
    <w:rsid w:val="001E615E"/>
    <w:rsid w:val="001F2D57"/>
    <w:rsid w:val="001F5280"/>
    <w:rsid w:val="00201A5A"/>
    <w:rsid w:val="00205AF5"/>
    <w:rsid w:val="0021040D"/>
    <w:rsid w:val="00210688"/>
    <w:rsid w:val="00215542"/>
    <w:rsid w:val="0022754B"/>
    <w:rsid w:val="00227E19"/>
    <w:rsid w:val="00237F1E"/>
    <w:rsid w:val="002432D6"/>
    <w:rsid w:val="002442E1"/>
    <w:rsid w:val="00246AA6"/>
    <w:rsid w:val="00247AD9"/>
    <w:rsid w:val="0025203A"/>
    <w:rsid w:val="0025256F"/>
    <w:rsid w:val="002525E9"/>
    <w:rsid w:val="00254EC7"/>
    <w:rsid w:val="00264C90"/>
    <w:rsid w:val="002653A9"/>
    <w:rsid w:val="00265438"/>
    <w:rsid w:val="00273EB2"/>
    <w:rsid w:val="00274201"/>
    <w:rsid w:val="00286297"/>
    <w:rsid w:val="0029032E"/>
    <w:rsid w:val="00291574"/>
    <w:rsid w:val="002A1B6F"/>
    <w:rsid w:val="002C674E"/>
    <w:rsid w:val="002C74E2"/>
    <w:rsid w:val="002D046E"/>
    <w:rsid w:val="002D459D"/>
    <w:rsid w:val="002D54A5"/>
    <w:rsid w:val="003156D7"/>
    <w:rsid w:val="00317388"/>
    <w:rsid w:val="00332D32"/>
    <w:rsid w:val="00346F6A"/>
    <w:rsid w:val="003523D0"/>
    <w:rsid w:val="003528EB"/>
    <w:rsid w:val="003611DC"/>
    <w:rsid w:val="00361A8F"/>
    <w:rsid w:val="0036600A"/>
    <w:rsid w:val="00366320"/>
    <w:rsid w:val="00376D87"/>
    <w:rsid w:val="00377570"/>
    <w:rsid w:val="003A4AD8"/>
    <w:rsid w:val="003A6CA0"/>
    <w:rsid w:val="003B6310"/>
    <w:rsid w:val="003C3527"/>
    <w:rsid w:val="003C5951"/>
    <w:rsid w:val="003C5DC8"/>
    <w:rsid w:val="003E3398"/>
    <w:rsid w:val="003E3583"/>
    <w:rsid w:val="003E3B35"/>
    <w:rsid w:val="003E6B9B"/>
    <w:rsid w:val="00402414"/>
    <w:rsid w:val="0040749F"/>
    <w:rsid w:val="004074CC"/>
    <w:rsid w:val="00415385"/>
    <w:rsid w:val="00417986"/>
    <w:rsid w:val="00423DBE"/>
    <w:rsid w:val="004240AC"/>
    <w:rsid w:val="0043747B"/>
    <w:rsid w:val="00440091"/>
    <w:rsid w:val="00441D49"/>
    <w:rsid w:val="00441E48"/>
    <w:rsid w:val="00444C27"/>
    <w:rsid w:val="00447E05"/>
    <w:rsid w:val="004559D0"/>
    <w:rsid w:val="004604F9"/>
    <w:rsid w:val="00467B7A"/>
    <w:rsid w:val="00471B4A"/>
    <w:rsid w:val="00476041"/>
    <w:rsid w:val="00477A19"/>
    <w:rsid w:val="00480203"/>
    <w:rsid w:val="00487BE1"/>
    <w:rsid w:val="00490233"/>
    <w:rsid w:val="00492063"/>
    <w:rsid w:val="004A371F"/>
    <w:rsid w:val="004A6E0D"/>
    <w:rsid w:val="004B117E"/>
    <w:rsid w:val="004B4381"/>
    <w:rsid w:val="004B4B0D"/>
    <w:rsid w:val="004C2D8C"/>
    <w:rsid w:val="004C4C69"/>
    <w:rsid w:val="004D04A1"/>
    <w:rsid w:val="004D591A"/>
    <w:rsid w:val="004D74F7"/>
    <w:rsid w:val="0050187A"/>
    <w:rsid w:val="00505811"/>
    <w:rsid w:val="00506550"/>
    <w:rsid w:val="00507EB9"/>
    <w:rsid w:val="0051022C"/>
    <w:rsid w:val="00512FEB"/>
    <w:rsid w:val="00533F42"/>
    <w:rsid w:val="00535A8C"/>
    <w:rsid w:val="00535AB6"/>
    <w:rsid w:val="00550447"/>
    <w:rsid w:val="00562A0B"/>
    <w:rsid w:val="00563170"/>
    <w:rsid w:val="005668E0"/>
    <w:rsid w:val="00570868"/>
    <w:rsid w:val="00572997"/>
    <w:rsid w:val="00594B76"/>
    <w:rsid w:val="005B4C01"/>
    <w:rsid w:val="005C455B"/>
    <w:rsid w:val="005C4C9F"/>
    <w:rsid w:val="005C6772"/>
    <w:rsid w:val="005C678E"/>
    <w:rsid w:val="005C76DF"/>
    <w:rsid w:val="005D09FB"/>
    <w:rsid w:val="005D74CC"/>
    <w:rsid w:val="005D7768"/>
    <w:rsid w:val="005E426A"/>
    <w:rsid w:val="005F1F56"/>
    <w:rsid w:val="005F2603"/>
    <w:rsid w:val="005F639A"/>
    <w:rsid w:val="0061163D"/>
    <w:rsid w:val="0061196E"/>
    <w:rsid w:val="00612C11"/>
    <w:rsid w:val="00616049"/>
    <w:rsid w:val="00625AAE"/>
    <w:rsid w:val="0062769E"/>
    <w:rsid w:val="006362D0"/>
    <w:rsid w:val="00646259"/>
    <w:rsid w:val="00651FED"/>
    <w:rsid w:val="00654FCB"/>
    <w:rsid w:val="0066121F"/>
    <w:rsid w:val="00662D5E"/>
    <w:rsid w:val="00664B2B"/>
    <w:rsid w:val="00666094"/>
    <w:rsid w:val="006664EA"/>
    <w:rsid w:val="00670C56"/>
    <w:rsid w:val="006711A0"/>
    <w:rsid w:val="00671ECE"/>
    <w:rsid w:val="0067454C"/>
    <w:rsid w:val="0067551F"/>
    <w:rsid w:val="0069345D"/>
    <w:rsid w:val="006A5F74"/>
    <w:rsid w:val="006B4890"/>
    <w:rsid w:val="006B5868"/>
    <w:rsid w:val="006B7F26"/>
    <w:rsid w:val="006D6776"/>
    <w:rsid w:val="006F234C"/>
    <w:rsid w:val="006F4418"/>
    <w:rsid w:val="006F5A63"/>
    <w:rsid w:val="006F6F08"/>
    <w:rsid w:val="00710BEE"/>
    <w:rsid w:val="00724F64"/>
    <w:rsid w:val="007320F5"/>
    <w:rsid w:val="00743E9D"/>
    <w:rsid w:val="00745A5B"/>
    <w:rsid w:val="007534A1"/>
    <w:rsid w:val="00771903"/>
    <w:rsid w:val="007735EE"/>
    <w:rsid w:val="007826C6"/>
    <w:rsid w:val="00795733"/>
    <w:rsid w:val="00796ADA"/>
    <w:rsid w:val="007A209A"/>
    <w:rsid w:val="007A364A"/>
    <w:rsid w:val="007B144D"/>
    <w:rsid w:val="007B6A59"/>
    <w:rsid w:val="007C3A22"/>
    <w:rsid w:val="007C6ED1"/>
    <w:rsid w:val="007D01B1"/>
    <w:rsid w:val="007D3B92"/>
    <w:rsid w:val="007D42A9"/>
    <w:rsid w:val="007E47C7"/>
    <w:rsid w:val="007E4C32"/>
    <w:rsid w:val="007E6610"/>
    <w:rsid w:val="007F3761"/>
    <w:rsid w:val="00803A2C"/>
    <w:rsid w:val="008126B3"/>
    <w:rsid w:val="00822A72"/>
    <w:rsid w:val="00831EE6"/>
    <w:rsid w:val="008441EA"/>
    <w:rsid w:val="008443F3"/>
    <w:rsid w:val="00844BA7"/>
    <w:rsid w:val="008542CC"/>
    <w:rsid w:val="00865E19"/>
    <w:rsid w:val="00866F7D"/>
    <w:rsid w:val="00870044"/>
    <w:rsid w:val="00871AA4"/>
    <w:rsid w:val="00880348"/>
    <w:rsid w:val="008942A4"/>
    <w:rsid w:val="0089596E"/>
    <w:rsid w:val="00897211"/>
    <w:rsid w:val="008B0A4B"/>
    <w:rsid w:val="008B0AB2"/>
    <w:rsid w:val="008B6CF2"/>
    <w:rsid w:val="008C0A10"/>
    <w:rsid w:val="008D015F"/>
    <w:rsid w:val="008D25BB"/>
    <w:rsid w:val="008D36F2"/>
    <w:rsid w:val="008D43AC"/>
    <w:rsid w:val="008E5F81"/>
    <w:rsid w:val="008E7F80"/>
    <w:rsid w:val="008F05A6"/>
    <w:rsid w:val="008F0692"/>
    <w:rsid w:val="008F216B"/>
    <w:rsid w:val="008F42DD"/>
    <w:rsid w:val="008F50E5"/>
    <w:rsid w:val="008F6B16"/>
    <w:rsid w:val="008F7A0C"/>
    <w:rsid w:val="0090268D"/>
    <w:rsid w:val="0090671B"/>
    <w:rsid w:val="00906959"/>
    <w:rsid w:val="009153E9"/>
    <w:rsid w:val="00923230"/>
    <w:rsid w:val="009266EA"/>
    <w:rsid w:val="00926BE8"/>
    <w:rsid w:val="0093284F"/>
    <w:rsid w:val="00932DDB"/>
    <w:rsid w:val="00936E4A"/>
    <w:rsid w:val="009420FF"/>
    <w:rsid w:val="009424FE"/>
    <w:rsid w:val="00945E6F"/>
    <w:rsid w:val="009460BD"/>
    <w:rsid w:val="009550F6"/>
    <w:rsid w:val="00956A40"/>
    <w:rsid w:val="00966439"/>
    <w:rsid w:val="00985C95"/>
    <w:rsid w:val="00991BC2"/>
    <w:rsid w:val="009978C3"/>
    <w:rsid w:val="009A3401"/>
    <w:rsid w:val="009A34B6"/>
    <w:rsid w:val="009A42F9"/>
    <w:rsid w:val="009A6578"/>
    <w:rsid w:val="009B59B6"/>
    <w:rsid w:val="009C613D"/>
    <w:rsid w:val="009D57FA"/>
    <w:rsid w:val="009E1E1F"/>
    <w:rsid w:val="009E4E3A"/>
    <w:rsid w:val="00A015AA"/>
    <w:rsid w:val="00A05921"/>
    <w:rsid w:val="00A14835"/>
    <w:rsid w:val="00A159F7"/>
    <w:rsid w:val="00A27B83"/>
    <w:rsid w:val="00A415F9"/>
    <w:rsid w:val="00A500E8"/>
    <w:rsid w:val="00A53DD6"/>
    <w:rsid w:val="00A60569"/>
    <w:rsid w:val="00A608D3"/>
    <w:rsid w:val="00A61CC3"/>
    <w:rsid w:val="00A6712A"/>
    <w:rsid w:val="00A75B7F"/>
    <w:rsid w:val="00A810A5"/>
    <w:rsid w:val="00A86730"/>
    <w:rsid w:val="00AA12E0"/>
    <w:rsid w:val="00AA2BC6"/>
    <w:rsid w:val="00AB17BD"/>
    <w:rsid w:val="00AB77D2"/>
    <w:rsid w:val="00AC4D0D"/>
    <w:rsid w:val="00AC4FAB"/>
    <w:rsid w:val="00AC5059"/>
    <w:rsid w:val="00AD64F3"/>
    <w:rsid w:val="00AE3EBA"/>
    <w:rsid w:val="00AE4634"/>
    <w:rsid w:val="00AF5AC3"/>
    <w:rsid w:val="00AF67AB"/>
    <w:rsid w:val="00B15C04"/>
    <w:rsid w:val="00B17086"/>
    <w:rsid w:val="00B24352"/>
    <w:rsid w:val="00B25547"/>
    <w:rsid w:val="00B2561B"/>
    <w:rsid w:val="00B36516"/>
    <w:rsid w:val="00B37C02"/>
    <w:rsid w:val="00B42E03"/>
    <w:rsid w:val="00B473DA"/>
    <w:rsid w:val="00B50BAF"/>
    <w:rsid w:val="00B519E5"/>
    <w:rsid w:val="00B53781"/>
    <w:rsid w:val="00B544CF"/>
    <w:rsid w:val="00B80125"/>
    <w:rsid w:val="00B80702"/>
    <w:rsid w:val="00B862A8"/>
    <w:rsid w:val="00B90B96"/>
    <w:rsid w:val="00B92605"/>
    <w:rsid w:val="00BB6078"/>
    <w:rsid w:val="00BC2EF5"/>
    <w:rsid w:val="00BC3995"/>
    <w:rsid w:val="00BD06F2"/>
    <w:rsid w:val="00BD0C7D"/>
    <w:rsid w:val="00BD7C14"/>
    <w:rsid w:val="00BE460E"/>
    <w:rsid w:val="00BE59C3"/>
    <w:rsid w:val="00BE6097"/>
    <w:rsid w:val="00BF4A50"/>
    <w:rsid w:val="00BF7CB3"/>
    <w:rsid w:val="00C04F55"/>
    <w:rsid w:val="00C16FA9"/>
    <w:rsid w:val="00C20299"/>
    <w:rsid w:val="00C21F4A"/>
    <w:rsid w:val="00C2323B"/>
    <w:rsid w:val="00C24CFA"/>
    <w:rsid w:val="00C32287"/>
    <w:rsid w:val="00C4291F"/>
    <w:rsid w:val="00C4506A"/>
    <w:rsid w:val="00C45D8B"/>
    <w:rsid w:val="00C51DBA"/>
    <w:rsid w:val="00C62035"/>
    <w:rsid w:val="00C75DE9"/>
    <w:rsid w:val="00C85220"/>
    <w:rsid w:val="00C8566E"/>
    <w:rsid w:val="00C8638A"/>
    <w:rsid w:val="00CA6C30"/>
    <w:rsid w:val="00CA7C7D"/>
    <w:rsid w:val="00CA7CC6"/>
    <w:rsid w:val="00CB22FB"/>
    <w:rsid w:val="00CB48E4"/>
    <w:rsid w:val="00CB5919"/>
    <w:rsid w:val="00CC2AE6"/>
    <w:rsid w:val="00CD41AA"/>
    <w:rsid w:val="00CE55B2"/>
    <w:rsid w:val="00CF309C"/>
    <w:rsid w:val="00CF5541"/>
    <w:rsid w:val="00D063FC"/>
    <w:rsid w:val="00D06D7F"/>
    <w:rsid w:val="00D1060C"/>
    <w:rsid w:val="00D2071F"/>
    <w:rsid w:val="00D408D7"/>
    <w:rsid w:val="00D45086"/>
    <w:rsid w:val="00D46E9A"/>
    <w:rsid w:val="00D52BFA"/>
    <w:rsid w:val="00D56DF3"/>
    <w:rsid w:val="00D6459D"/>
    <w:rsid w:val="00D766D4"/>
    <w:rsid w:val="00D80081"/>
    <w:rsid w:val="00D84911"/>
    <w:rsid w:val="00D852B9"/>
    <w:rsid w:val="00D86163"/>
    <w:rsid w:val="00D952FC"/>
    <w:rsid w:val="00DA69FF"/>
    <w:rsid w:val="00DA76AB"/>
    <w:rsid w:val="00DC4525"/>
    <w:rsid w:val="00DC454C"/>
    <w:rsid w:val="00DC6940"/>
    <w:rsid w:val="00DD3297"/>
    <w:rsid w:val="00DD3F03"/>
    <w:rsid w:val="00DE2606"/>
    <w:rsid w:val="00DF26CD"/>
    <w:rsid w:val="00E03745"/>
    <w:rsid w:val="00E059CD"/>
    <w:rsid w:val="00E16273"/>
    <w:rsid w:val="00E1730E"/>
    <w:rsid w:val="00E2155F"/>
    <w:rsid w:val="00E36E0F"/>
    <w:rsid w:val="00E378EC"/>
    <w:rsid w:val="00E4634F"/>
    <w:rsid w:val="00E566C3"/>
    <w:rsid w:val="00E621BC"/>
    <w:rsid w:val="00E67854"/>
    <w:rsid w:val="00E71F83"/>
    <w:rsid w:val="00E82315"/>
    <w:rsid w:val="00E868B2"/>
    <w:rsid w:val="00E86B2D"/>
    <w:rsid w:val="00E94215"/>
    <w:rsid w:val="00EA38AC"/>
    <w:rsid w:val="00EB0BB3"/>
    <w:rsid w:val="00EB2E49"/>
    <w:rsid w:val="00EB3B12"/>
    <w:rsid w:val="00EB467D"/>
    <w:rsid w:val="00EB5C2F"/>
    <w:rsid w:val="00EC0F85"/>
    <w:rsid w:val="00EC2DB8"/>
    <w:rsid w:val="00EE642F"/>
    <w:rsid w:val="00EF4511"/>
    <w:rsid w:val="00EF682A"/>
    <w:rsid w:val="00F00237"/>
    <w:rsid w:val="00F03629"/>
    <w:rsid w:val="00F16947"/>
    <w:rsid w:val="00F17055"/>
    <w:rsid w:val="00F214E5"/>
    <w:rsid w:val="00F26428"/>
    <w:rsid w:val="00F31B4F"/>
    <w:rsid w:val="00F35D31"/>
    <w:rsid w:val="00F405A4"/>
    <w:rsid w:val="00F46003"/>
    <w:rsid w:val="00F463B0"/>
    <w:rsid w:val="00F60892"/>
    <w:rsid w:val="00F637FA"/>
    <w:rsid w:val="00F86F2E"/>
    <w:rsid w:val="00F91ABE"/>
    <w:rsid w:val="00FA5494"/>
    <w:rsid w:val="00FB1E0F"/>
    <w:rsid w:val="00FB4317"/>
    <w:rsid w:val="00FB5B32"/>
    <w:rsid w:val="00FB6FC1"/>
    <w:rsid w:val="00FC04D0"/>
    <w:rsid w:val="00FC491E"/>
    <w:rsid w:val="00FC4F45"/>
    <w:rsid w:val="00FC53A0"/>
    <w:rsid w:val="00FD4403"/>
    <w:rsid w:val="00FE6666"/>
    <w:rsid w:val="00FF12A8"/>
    <w:rsid w:val="00FF3B4E"/>
    <w:rsid w:val="00FF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6509E4DB-8129-4D47-B04D-0FA6919A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E0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59B6"/>
    <w:pPr>
      <w:keepNext/>
      <w:spacing w:line="360" w:lineRule="auto"/>
      <w:jc w:val="center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"/>
    <w:qFormat/>
    <w:rsid w:val="009B59B6"/>
    <w:pPr>
      <w:keepNext/>
      <w:spacing w:line="360" w:lineRule="auto"/>
      <w:jc w:val="center"/>
      <w:outlineLvl w:val="1"/>
    </w:pPr>
    <w:rPr>
      <w:b/>
      <w:bCs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9B59B6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character" w:styleId="a5">
    <w:name w:val="Hyperlink"/>
    <w:uiPriority w:val="99"/>
    <w:rsid w:val="009B59B6"/>
    <w:rPr>
      <w:rFonts w:cs="Times New Roman"/>
      <w:color w:val="005555"/>
      <w:u w:val="single"/>
    </w:rPr>
  </w:style>
  <w:style w:type="paragraph" w:styleId="a6">
    <w:name w:val="Normal (Web)"/>
    <w:basedOn w:val="a"/>
    <w:uiPriority w:val="99"/>
    <w:rsid w:val="009B59B6"/>
    <w:pPr>
      <w:spacing w:before="100" w:beforeAutospacing="1" w:after="100" w:afterAutospacing="1"/>
    </w:pPr>
    <w:rPr>
      <w:color w:val="000000"/>
    </w:rPr>
  </w:style>
  <w:style w:type="paragraph" w:customStyle="1" w:styleId="11">
    <w:name w:val="Обычный (веб)1"/>
    <w:basedOn w:val="a"/>
    <w:rsid w:val="009B59B6"/>
  </w:style>
  <w:style w:type="table" w:styleId="a7">
    <w:name w:val="Table Grid"/>
    <w:basedOn w:val="a1"/>
    <w:uiPriority w:val="59"/>
    <w:rsid w:val="000F0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822A72"/>
    <w:pPr>
      <w:spacing w:before="100" w:after="100"/>
    </w:pPr>
    <w:rPr>
      <w:sz w:val="24"/>
    </w:rPr>
  </w:style>
  <w:style w:type="paragraph" w:styleId="3">
    <w:name w:val="Body Text 3"/>
    <w:basedOn w:val="a"/>
    <w:link w:val="30"/>
    <w:uiPriority w:val="99"/>
    <w:rsid w:val="00B42E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a8">
    <w:name w:val="Title"/>
    <w:basedOn w:val="a"/>
    <w:link w:val="a9"/>
    <w:uiPriority w:val="10"/>
    <w:qFormat/>
    <w:rsid w:val="00B42E03"/>
    <w:pPr>
      <w:jc w:val="center"/>
    </w:pPr>
    <w:rPr>
      <w:sz w:val="36"/>
      <w:szCs w:val="20"/>
      <w:lang w:val="uk-UA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footer"/>
    <w:basedOn w:val="a"/>
    <w:link w:val="ab"/>
    <w:uiPriority w:val="99"/>
    <w:rsid w:val="00B42E03"/>
    <w:pPr>
      <w:tabs>
        <w:tab w:val="center" w:pos="4677"/>
        <w:tab w:val="right" w:pos="9355"/>
      </w:tabs>
    </w:pPr>
    <w:rPr>
      <w:sz w:val="20"/>
      <w:szCs w:val="20"/>
      <w:lang w:val="en-GB"/>
    </w:r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paragraph" w:customStyle="1" w:styleId="FR3">
    <w:name w:val="FR3"/>
    <w:rsid w:val="00B42E0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paragraph" w:styleId="ac">
    <w:name w:val="Subtitle"/>
    <w:basedOn w:val="a"/>
    <w:link w:val="ad"/>
    <w:uiPriority w:val="11"/>
    <w:qFormat/>
    <w:rsid w:val="00B42E03"/>
    <w:pPr>
      <w:jc w:val="both"/>
    </w:pPr>
    <w:rPr>
      <w:b/>
      <w:bCs/>
      <w:caps/>
    </w:rPr>
  </w:style>
  <w:style w:type="character" w:customStyle="1" w:styleId="ad">
    <w:name w:val="Подзаголовок Знак"/>
    <w:link w:val="ac"/>
    <w:uiPriority w:val="11"/>
    <w:rPr>
      <w:rFonts w:ascii="Cambria" w:eastAsia="Times New Roman" w:hAnsi="Cambria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073DC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sz w:val="24"/>
      <w:szCs w:val="24"/>
    </w:rPr>
  </w:style>
  <w:style w:type="character" w:styleId="af0">
    <w:name w:val="page number"/>
    <w:uiPriority w:val="99"/>
    <w:rsid w:val="00073DCE"/>
    <w:rPr>
      <w:rFonts w:cs="Times New Roman"/>
    </w:rPr>
  </w:style>
  <w:style w:type="table" w:styleId="af1">
    <w:name w:val="Table Professional"/>
    <w:basedOn w:val="a1"/>
    <w:uiPriority w:val="99"/>
    <w:unhideWhenUsed/>
    <w:rsid w:val="00F4600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22933</Words>
  <Characters>130722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</vt:lpstr>
    </vt:vector>
  </TitlesOfParts>
  <Company>103</Company>
  <LinksUpToDate>false</LinksUpToDate>
  <CharactersWithSpaces>153349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</dc:title>
  <dc:subject/>
  <dc:creator>102</dc:creator>
  <cp:keywords/>
  <dc:description>Translated By Plaj</dc:description>
  <cp:lastModifiedBy>admin</cp:lastModifiedBy>
  <cp:revision>2</cp:revision>
  <dcterms:created xsi:type="dcterms:W3CDTF">2014-03-13T03:03:00Z</dcterms:created>
  <dcterms:modified xsi:type="dcterms:W3CDTF">2014-03-13T03:03:00Z</dcterms:modified>
</cp:coreProperties>
</file>