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9A4" w:rsidRPr="003319A4" w:rsidRDefault="003319A4" w:rsidP="003319A4">
      <w:pPr>
        <w:spacing w:before="0" w:beforeAutospacing="0" w:after="0" w:afterAutospacing="0"/>
        <w:ind w:left="-900" w:firstLine="360"/>
        <w:jc w:val="center"/>
        <w:rPr>
          <w:lang w:val="uk-UA"/>
        </w:rPr>
      </w:pPr>
      <w:r w:rsidRPr="003319A4">
        <w:rPr>
          <w:lang w:val="uk-UA"/>
        </w:rPr>
        <w:t>Міністерство освіти і науки України</w:t>
      </w:r>
    </w:p>
    <w:p w:rsidR="003319A4" w:rsidRPr="003319A4" w:rsidRDefault="003319A4" w:rsidP="003319A4">
      <w:pPr>
        <w:spacing w:before="0" w:beforeAutospacing="0" w:after="0" w:afterAutospacing="0"/>
        <w:ind w:left="-900" w:firstLine="360"/>
        <w:jc w:val="center"/>
        <w:rPr>
          <w:lang w:val="uk-UA"/>
        </w:rPr>
      </w:pPr>
      <w:r w:rsidRPr="003319A4">
        <w:rPr>
          <w:lang w:val="uk-UA"/>
        </w:rPr>
        <w:t>Національний університет кораблебудування імені адмірала Макарова</w:t>
      </w:r>
    </w:p>
    <w:p w:rsidR="003319A4" w:rsidRPr="003319A4" w:rsidRDefault="003319A4" w:rsidP="003319A4">
      <w:pPr>
        <w:spacing w:before="0" w:beforeAutospacing="0" w:after="0" w:afterAutospacing="0"/>
        <w:ind w:left="-900" w:firstLine="360"/>
        <w:jc w:val="center"/>
        <w:rPr>
          <w:lang w:val="uk-UA"/>
        </w:rPr>
      </w:pPr>
    </w:p>
    <w:p w:rsidR="003319A4" w:rsidRPr="003319A4" w:rsidRDefault="003319A4" w:rsidP="003319A4">
      <w:pPr>
        <w:spacing w:before="0" w:beforeAutospacing="0" w:after="0" w:afterAutospacing="0"/>
        <w:ind w:left="-900" w:firstLine="360"/>
        <w:jc w:val="center"/>
        <w:rPr>
          <w:lang w:val="uk-UA"/>
        </w:rPr>
      </w:pPr>
    </w:p>
    <w:p w:rsidR="003319A4" w:rsidRDefault="003319A4" w:rsidP="003319A4">
      <w:pPr>
        <w:spacing w:before="0" w:beforeAutospacing="0" w:after="0" w:afterAutospacing="0"/>
        <w:ind w:left="-900" w:firstLine="360"/>
        <w:jc w:val="center"/>
        <w:rPr>
          <w:sz w:val="28"/>
          <w:szCs w:val="28"/>
          <w:lang w:val="uk-UA"/>
        </w:rPr>
      </w:pPr>
    </w:p>
    <w:p w:rsidR="003319A4" w:rsidRDefault="003319A4" w:rsidP="003319A4">
      <w:pPr>
        <w:spacing w:before="0" w:beforeAutospacing="0" w:after="0" w:afterAutospacing="0"/>
        <w:ind w:left="-900" w:firstLine="360"/>
        <w:jc w:val="center"/>
        <w:rPr>
          <w:sz w:val="28"/>
          <w:szCs w:val="28"/>
          <w:lang w:val="uk-UA"/>
        </w:rPr>
      </w:pPr>
    </w:p>
    <w:p w:rsidR="003319A4" w:rsidRDefault="003319A4" w:rsidP="003319A4">
      <w:pPr>
        <w:spacing w:before="0" w:beforeAutospacing="0" w:after="0" w:afterAutospacing="0"/>
        <w:ind w:left="-900" w:firstLine="360"/>
        <w:rPr>
          <w:sz w:val="28"/>
          <w:szCs w:val="28"/>
          <w:lang w:val="uk-UA"/>
        </w:rPr>
      </w:pPr>
    </w:p>
    <w:p w:rsidR="003319A4" w:rsidRDefault="003319A4" w:rsidP="003319A4">
      <w:pPr>
        <w:spacing w:before="0" w:beforeAutospacing="0" w:after="0" w:afterAutospacing="0"/>
        <w:ind w:left="-900" w:firstLine="360"/>
        <w:rPr>
          <w:sz w:val="28"/>
          <w:szCs w:val="28"/>
          <w:lang w:val="uk-UA"/>
        </w:rPr>
      </w:pPr>
    </w:p>
    <w:p w:rsidR="003319A4" w:rsidRPr="006E1435" w:rsidRDefault="003319A4" w:rsidP="003319A4">
      <w:pPr>
        <w:spacing w:before="0" w:beforeAutospacing="0" w:after="0" w:afterAutospacing="0"/>
        <w:ind w:left="-900" w:firstLine="360"/>
        <w:jc w:val="right"/>
        <w:rPr>
          <w:sz w:val="28"/>
          <w:szCs w:val="28"/>
          <w:lang w:val="uk-UA"/>
        </w:rPr>
      </w:pPr>
      <w:r>
        <w:rPr>
          <w:sz w:val="28"/>
          <w:szCs w:val="28"/>
          <w:lang w:val="uk-UA"/>
        </w:rPr>
        <w:t xml:space="preserve">                                                                                                           Кафедра фінансів</w:t>
      </w:r>
    </w:p>
    <w:p w:rsidR="003319A4" w:rsidRDefault="003319A4" w:rsidP="003319A4">
      <w:pPr>
        <w:spacing w:before="0" w:beforeAutospacing="0" w:after="0" w:afterAutospacing="0"/>
        <w:ind w:left="-900" w:firstLine="360"/>
        <w:rPr>
          <w:sz w:val="28"/>
          <w:szCs w:val="28"/>
          <w:lang w:val="uk-UA"/>
        </w:rPr>
      </w:pPr>
    </w:p>
    <w:p w:rsidR="003319A4" w:rsidRDefault="003319A4" w:rsidP="003319A4">
      <w:pPr>
        <w:spacing w:before="0" w:beforeAutospacing="0" w:after="0" w:afterAutospacing="0"/>
        <w:ind w:left="-900" w:firstLine="360"/>
        <w:rPr>
          <w:sz w:val="28"/>
          <w:szCs w:val="28"/>
          <w:lang w:val="uk-UA"/>
        </w:rPr>
      </w:pPr>
    </w:p>
    <w:p w:rsidR="003319A4" w:rsidRDefault="003319A4" w:rsidP="003319A4">
      <w:pPr>
        <w:spacing w:before="0" w:beforeAutospacing="0" w:after="0" w:afterAutospacing="0"/>
        <w:ind w:left="-900" w:firstLine="360"/>
        <w:rPr>
          <w:sz w:val="28"/>
          <w:szCs w:val="28"/>
          <w:lang w:val="uk-UA"/>
        </w:rPr>
      </w:pPr>
    </w:p>
    <w:p w:rsidR="003319A4" w:rsidRDefault="003319A4" w:rsidP="003319A4">
      <w:pPr>
        <w:spacing w:before="0" w:beforeAutospacing="0" w:after="0" w:afterAutospacing="0"/>
        <w:ind w:left="-900" w:firstLine="360"/>
        <w:rPr>
          <w:sz w:val="28"/>
          <w:szCs w:val="28"/>
          <w:lang w:val="uk-UA"/>
        </w:rPr>
      </w:pPr>
    </w:p>
    <w:p w:rsidR="003319A4" w:rsidRDefault="003319A4" w:rsidP="003319A4">
      <w:pPr>
        <w:spacing w:before="0" w:beforeAutospacing="0" w:after="0" w:afterAutospacing="0"/>
        <w:ind w:left="-900" w:firstLine="360"/>
        <w:rPr>
          <w:sz w:val="28"/>
          <w:szCs w:val="28"/>
          <w:lang w:val="uk-UA"/>
        </w:rPr>
      </w:pPr>
    </w:p>
    <w:p w:rsidR="003319A4" w:rsidRDefault="003319A4" w:rsidP="003319A4">
      <w:pPr>
        <w:spacing w:before="0" w:beforeAutospacing="0" w:after="0" w:afterAutospacing="0"/>
        <w:ind w:left="-900" w:firstLine="360"/>
        <w:rPr>
          <w:sz w:val="28"/>
          <w:szCs w:val="28"/>
          <w:lang w:val="uk-UA"/>
        </w:rPr>
      </w:pPr>
    </w:p>
    <w:p w:rsidR="003319A4" w:rsidRDefault="003319A4" w:rsidP="003319A4">
      <w:pPr>
        <w:spacing w:before="0" w:beforeAutospacing="0" w:after="0" w:afterAutospacing="0"/>
        <w:ind w:left="-900" w:firstLine="360"/>
        <w:jc w:val="center"/>
        <w:rPr>
          <w:sz w:val="28"/>
          <w:szCs w:val="28"/>
          <w:lang w:val="uk-UA"/>
        </w:rPr>
      </w:pPr>
    </w:p>
    <w:p w:rsidR="003319A4" w:rsidRPr="00736E64" w:rsidRDefault="003319A4" w:rsidP="003319A4">
      <w:pPr>
        <w:spacing w:before="0" w:beforeAutospacing="0" w:after="0" w:afterAutospacing="0"/>
        <w:ind w:left="-900" w:firstLine="360"/>
        <w:jc w:val="center"/>
        <w:rPr>
          <w:sz w:val="28"/>
          <w:szCs w:val="28"/>
          <w:lang w:val="uk-UA"/>
        </w:rPr>
      </w:pPr>
      <w:r w:rsidRPr="00736E64">
        <w:rPr>
          <w:sz w:val="48"/>
          <w:szCs w:val="48"/>
          <w:lang w:val="uk-UA"/>
        </w:rPr>
        <w:t>Курсова робота</w:t>
      </w:r>
    </w:p>
    <w:p w:rsidR="003319A4" w:rsidRDefault="003319A4" w:rsidP="003319A4">
      <w:pPr>
        <w:spacing w:before="0" w:beforeAutospacing="0" w:after="0" w:afterAutospacing="0"/>
        <w:ind w:left="-900" w:firstLine="360"/>
        <w:jc w:val="center"/>
        <w:rPr>
          <w:sz w:val="32"/>
          <w:szCs w:val="32"/>
          <w:lang w:val="uk-UA"/>
        </w:rPr>
      </w:pPr>
      <w:r w:rsidRPr="00736E64">
        <w:rPr>
          <w:sz w:val="32"/>
          <w:szCs w:val="32"/>
          <w:lang w:val="uk-UA"/>
        </w:rPr>
        <w:t>на тему</w:t>
      </w:r>
      <w:r w:rsidRPr="00695385">
        <w:rPr>
          <w:sz w:val="32"/>
          <w:szCs w:val="32"/>
          <w:lang w:val="uk-UA"/>
        </w:rPr>
        <w:t>:</w:t>
      </w:r>
    </w:p>
    <w:p w:rsidR="003319A4" w:rsidRPr="00075F89" w:rsidRDefault="003319A4" w:rsidP="003319A4">
      <w:pPr>
        <w:spacing w:before="0" w:beforeAutospacing="0" w:after="0" w:afterAutospacing="0"/>
        <w:ind w:left="-900" w:firstLine="360"/>
        <w:jc w:val="center"/>
        <w:rPr>
          <w:sz w:val="48"/>
          <w:szCs w:val="48"/>
          <w:lang w:val="uk-UA"/>
        </w:rPr>
      </w:pPr>
      <w:r>
        <w:rPr>
          <w:sz w:val="48"/>
          <w:szCs w:val="48"/>
          <w:lang w:val="uk-UA"/>
        </w:rPr>
        <w:t>Фінансові ресурси підприємства</w:t>
      </w:r>
    </w:p>
    <w:p w:rsidR="003319A4" w:rsidRPr="00075F89" w:rsidRDefault="003319A4" w:rsidP="003319A4">
      <w:pPr>
        <w:spacing w:before="0" w:beforeAutospacing="0" w:after="0" w:afterAutospacing="0"/>
        <w:ind w:firstLine="180"/>
        <w:jc w:val="center"/>
        <w:rPr>
          <w:sz w:val="36"/>
          <w:szCs w:val="36"/>
          <w:lang w:val="uk-UA"/>
        </w:rPr>
      </w:pPr>
    </w:p>
    <w:p w:rsidR="003319A4" w:rsidRPr="006E1435" w:rsidRDefault="003319A4" w:rsidP="003319A4">
      <w:pPr>
        <w:spacing w:before="0" w:beforeAutospacing="0" w:after="0" w:afterAutospacing="0"/>
        <w:ind w:left="-900" w:firstLine="360"/>
        <w:jc w:val="center"/>
        <w:rPr>
          <w:i/>
          <w:iCs/>
          <w:sz w:val="32"/>
          <w:szCs w:val="32"/>
          <w:lang w:val="uk-UA"/>
        </w:rPr>
      </w:pPr>
    </w:p>
    <w:p w:rsidR="003319A4" w:rsidRDefault="003319A4" w:rsidP="003319A4">
      <w:pPr>
        <w:spacing w:before="0" w:beforeAutospacing="0" w:after="0" w:afterAutospacing="0"/>
        <w:ind w:left="-900" w:firstLine="360"/>
        <w:jc w:val="center"/>
        <w:rPr>
          <w:i/>
          <w:iCs/>
          <w:sz w:val="48"/>
          <w:szCs w:val="48"/>
          <w:lang w:val="uk-UA"/>
        </w:rPr>
      </w:pPr>
    </w:p>
    <w:p w:rsidR="003319A4" w:rsidRDefault="003319A4" w:rsidP="003319A4">
      <w:pPr>
        <w:spacing w:before="0" w:beforeAutospacing="0" w:after="0" w:afterAutospacing="0"/>
        <w:ind w:left="-900" w:firstLine="360"/>
        <w:jc w:val="center"/>
        <w:rPr>
          <w:i/>
          <w:iCs/>
          <w:sz w:val="48"/>
          <w:szCs w:val="48"/>
          <w:lang w:val="uk-UA"/>
        </w:rPr>
      </w:pPr>
    </w:p>
    <w:p w:rsidR="003319A4" w:rsidRDefault="003319A4" w:rsidP="003319A4">
      <w:pPr>
        <w:spacing w:before="0" w:beforeAutospacing="0" w:after="0" w:afterAutospacing="0"/>
        <w:ind w:left="-900" w:firstLine="360"/>
        <w:jc w:val="center"/>
        <w:rPr>
          <w:i/>
          <w:iCs/>
          <w:sz w:val="48"/>
          <w:szCs w:val="48"/>
          <w:lang w:val="uk-UA"/>
        </w:rPr>
      </w:pPr>
    </w:p>
    <w:p w:rsidR="003319A4" w:rsidRDefault="003319A4" w:rsidP="003319A4">
      <w:pPr>
        <w:spacing w:before="0" w:beforeAutospacing="0" w:after="0" w:afterAutospacing="0"/>
        <w:ind w:left="-900" w:firstLine="360"/>
        <w:rPr>
          <w:i/>
          <w:iCs/>
          <w:sz w:val="48"/>
          <w:szCs w:val="48"/>
          <w:lang w:val="uk-UA"/>
        </w:rPr>
      </w:pPr>
    </w:p>
    <w:p w:rsidR="003319A4" w:rsidRDefault="003319A4" w:rsidP="003319A4">
      <w:pPr>
        <w:spacing w:before="0" w:beforeAutospacing="0" w:after="0" w:afterAutospacing="0"/>
        <w:ind w:left="-900" w:firstLine="360"/>
        <w:jc w:val="right"/>
        <w:rPr>
          <w:sz w:val="28"/>
          <w:szCs w:val="28"/>
          <w:lang w:val="uk-UA"/>
        </w:rPr>
      </w:pPr>
      <w:r>
        <w:rPr>
          <w:sz w:val="28"/>
          <w:szCs w:val="28"/>
          <w:lang w:val="uk-UA"/>
        </w:rPr>
        <w:t xml:space="preserve">                                                                    </w:t>
      </w:r>
      <w:r w:rsidR="00F428F3">
        <w:rPr>
          <w:sz w:val="28"/>
          <w:szCs w:val="28"/>
          <w:lang w:val="uk-UA"/>
        </w:rPr>
        <w:t xml:space="preserve">             Викона</w:t>
      </w:r>
      <w:r w:rsidR="001A137C">
        <w:rPr>
          <w:sz w:val="28"/>
          <w:szCs w:val="28"/>
          <w:lang w:val="uk-UA"/>
        </w:rPr>
        <w:t>в</w:t>
      </w:r>
      <w:r w:rsidR="00F428F3">
        <w:rPr>
          <w:sz w:val="28"/>
          <w:szCs w:val="28"/>
          <w:lang w:val="uk-UA"/>
        </w:rPr>
        <w:t>: студент</w:t>
      </w:r>
      <w:r>
        <w:rPr>
          <w:sz w:val="28"/>
          <w:szCs w:val="28"/>
          <w:lang w:val="uk-UA"/>
        </w:rPr>
        <w:t xml:space="preserve"> гр.4447</w:t>
      </w:r>
    </w:p>
    <w:p w:rsidR="003319A4" w:rsidRDefault="003319A4" w:rsidP="003319A4">
      <w:pPr>
        <w:spacing w:before="0" w:beforeAutospacing="0" w:after="0" w:afterAutospacing="0"/>
        <w:ind w:left="-900" w:firstLine="360"/>
        <w:jc w:val="right"/>
        <w:rPr>
          <w:sz w:val="28"/>
          <w:szCs w:val="28"/>
          <w:lang w:val="uk-UA"/>
        </w:rPr>
      </w:pPr>
      <w:r>
        <w:rPr>
          <w:sz w:val="28"/>
          <w:szCs w:val="28"/>
          <w:lang w:val="uk-UA"/>
        </w:rPr>
        <w:t xml:space="preserve">                                                                       </w:t>
      </w:r>
      <w:r w:rsidR="00F428F3">
        <w:rPr>
          <w:sz w:val="28"/>
          <w:szCs w:val="28"/>
          <w:lang w:val="uk-UA"/>
        </w:rPr>
        <w:t xml:space="preserve">                             </w:t>
      </w:r>
      <w:r w:rsidR="00F428F3">
        <w:rPr>
          <w:sz w:val="28"/>
          <w:szCs w:val="28"/>
        </w:rPr>
        <w:t>Дв</w:t>
      </w:r>
      <w:r w:rsidR="00F428F3">
        <w:rPr>
          <w:sz w:val="28"/>
          <w:szCs w:val="28"/>
          <w:lang w:val="en-US"/>
        </w:rPr>
        <w:t>i</w:t>
      </w:r>
      <w:r w:rsidR="00F428F3">
        <w:rPr>
          <w:sz w:val="28"/>
          <w:szCs w:val="28"/>
        </w:rPr>
        <w:t>нських М.М</w:t>
      </w:r>
      <w:r>
        <w:rPr>
          <w:sz w:val="28"/>
          <w:szCs w:val="28"/>
          <w:lang w:val="uk-UA"/>
        </w:rPr>
        <w:t>.</w:t>
      </w:r>
    </w:p>
    <w:p w:rsidR="003319A4" w:rsidRDefault="003319A4" w:rsidP="003319A4">
      <w:pPr>
        <w:spacing w:before="0" w:beforeAutospacing="0" w:after="0" w:afterAutospacing="0"/>
        <w:ind w:left="-900" w:firstLine="360"/>
        <w:jc w:val="right"/>
        <w:rPr>
          <w:sz w:val="28"/>
          <w:szCs w:val="28"/>
          <w:lang w:val="uk-UA"/>
        </w:rPr>
      </w:pPr>
      <w:r>
        <w:rPr>
          <w:sz w:val="28"/>
          <w:szCs w:val="28"/>
          <w:lang w:val="uk-UA"/>
        </w:rPr>
        <w:t xml:space="preserve">                                                                                 Перевірив: к.ек.н, доцент</w:t>
      </w:r>
    </w:p>
    <w:p w:rsidR="003319A4" w:rsidRDefault="003319A4" w:rsidP="003319A4">
      <w:pPr>
        <w:spacing w:before="0" w:beforeAutospacing="0" w:after="0" w:afterAutospacing="0"/>
        <w:ind w:left="-900" w:firstLine="360"/>
        <w:jc w:val="right"/>
        <w:rPr>
          <w:sz w:val="28"/>
          <w:szCs w:val="28"/>
          <w:lang w:val="uk-UA"/>
        </w:rPr>
      </w:pPr>
      <w:r>
        <w:rPr>
          <w:sz w:val="28"/>
          <w:szCs w:val="28"/>
          <w:lang w:val="uk-UA"/>
        </w:rPr>
        <w:t xml:space="preserve">                                                                                                    Рогов Г.К.</w:t>
      </w:r>
    </w:p>
    <w:p w:rsidR="003319A4" w:rsidRDefault="003319A4" w:rsidP="003319A4">
      <w:pPr>
        <w:spacing w:before="0" w:beforeAutospacing="0" w:after="0" w:afterAutospacing="0"/>
        <w:ind w:left="-900" w:firstLine="360"/>
        <w:jc w:val="right"/>
        <w:rPr>
          <w:sz w:val="28"/>
          <w:szCs w:val="28"/>
          <w:lang w:val="uk-UA"/>
        </w:rPr>
      </w:pPr>
      <w:r>
        <w:rPr>
          <w:sz w:val="28"/>
          <w:szCs w:val="28"/>
          <w:lang w:val="uk-UA"/>
        </w:rPr>
        <w:t xml:space="preserve">                                                                                                 </w:t>
      </w:r>
    </w:p>
    <w:p w:rsidR="003319A4" w:rsidRDefault="003319A4" w:rsidP="003319A4">
      <w:pPr>
        <w:spacing w:before="0" w:beforeAutospacing="0" w:after="0" w:afterAutospacing="0"/>
        <w:ind w:left="-900" w:firstLine="360"/>
        <w:rPr>
          <w:sz w:val="28"/>
          <w:szCs w:val="28"/>
          <w:lang w:val="uk-UA"/>
        </w:rPr>
      </w:pPr>
      <w:r>
        <w:rPr>
          <w:sz w:val="28"/>
          <w:szCs w:val="28"/>
          <w:lang w:val="uk-UA"/>
        </w:rPr>
        <w:t xml:space="preserve">                                                                                           </w:t>
      </w:r>
    </w:p>
    <w:p w:rsidR="003319A4" w:rsidRDefault="003319A4" w:rsidP="003319A4">
      <w:pPr>
        <w:spacing w:before="0" w:beforeAutospacing="0" w:after="0" w:afterAutospacing="0"/>
        <w:ind w:left="-900" w:firstLine="360"/>
        <w:rPr>
          <w:sz w:val="28"/>
          <w:szCs w:val="28"/>
          <w:lang w:val="uk-UA"/>
        </w:rPr>
      </w:pPr>
    </w:p>
    <w:p w:rsidR="003319A4" w:rsidRDefault="003319A4" w:rsidP="003319A4">
      <w:pPr>
        <w:spacing w:before="0" w:beforeAutospacing="0" w:after="0" w:afterAutospacing="0"/>
        <w:ind w:left="-900" w:firstLine="360"/>
        <w:rPr>
          <w:sz w:val="28"/>
          <w:szCs w:val="28"/>
          <w:lang w:val="uk-UA"/>
        </w:rPr>
      </w:pPr>
    </w:p>
    <w:p w:rsidR="003319A4" w:rsidRDefault="003319A4" w:rsidP="003319A4">
      <w:pPr>
        <w:spacing w:before="0" w:beforeAutospacing="0" w:after="0" w:afterAutospacing="0"/>
        <w:ind w:left="-900" w:firstLine="360"/>
        <w:rPr>
          <w:sz w:val="28"/>
          <w:szCs w:val="28"/>
          <w:lang w:val="uk-UA"/>
        </w:rPr>
      </w:pPr>
    </w:p>
    <w:p w:rsidR="003319A4" w:rsidRDefault="003319A4" w:rsidP="003319A4">
      <w:pPr>
        <w:spacing w:before="0" w:beforeAutospacing="0" w:after="0" w:afterAutospacing="0"/>
        <w:rPr>
          <w:sz w:val="28"/>
          <w:szCs w:val="28"/>
          <w:lang w:val="uk-UA"/>
        </w:rPr>
      </w:pPr>
    </w:p>
    <w:p w:rsidR="00C64B1E" w:rsidRDefault="00C64B1E" w:rsidP="003319A4">
      <w:pPr>
        <w:spacing w:before="0" w:beforeAutospacing="0" w:after="0" w:afterAutospacing="0"/>
        <w:rPr>
          <w:sz w:val="28"/>
          <w:szCs w:val="28"/>
          <w:lang w:val="uk-UA"/>
        </w:rPr>
      </w:pPr>
    </w:p>
    <w:p w:rsidR="00C64B1E" w:rsidRDefault="00C64B1E" w:rsidP="003319A4">
      <w:pPr>
        <w:spacing w:before="0" w:beforeAutospacing="0" w:after="0" w:afterAutospacing="0"/>
        <w:rPr>
          <w:sz w:val="28"/>
          <w:szCs w:val="28"/>
          <w:lang w:val="uk-UA"/>
        </w:rPr>
      </w:pPr>
    </w:p>
    <w:p w:rsidR="00C64B1E" w:rsidRDefault="00C64B1E" w:rsidP="003319A4">
      <w:pPr>
        <w:spacing w:before="0" w:beforeAutospacing="0" w:after="0" w:afterAutospacing="0"/>
        <w:rPr>
          <w:sz w:val="28"/>
          <w:szCs w:val="28"/>
          <w:lang w:val="uk-UA"/>
        </w:rPr>
      </w:pPr>
    </w:p>
    <w:p w:rsidR="003319A4" w:rsidRPr="003319A4" w:rsidRDefault="003319A4" w:rsidP="003319A4">
      <w:pPr>
        <w:spacing w:before="0" w:beforeAutospacing="0" w:after="0" w:afterAutospacing="0"/>
        <w:jc w:val="center"/>
        <w:rPr>
          <w:sz w:val="28"/>
          <w:szCs w:val="28"/>
          <w:lang w:val="uk-UA"/>
        </w:rPr>
      </w:pPr>
      <w:r>
        <w:rPr>
          <w:sz w:val="28"/>
          <w:szCs w:val="28"/>
          <w:lang w:val="uk-UA"/>
        </w:rPr>
        <w:t>Миколаїв 2007</w:t>
      </w:r>
    </w:p>
    <w:p w:rsidR="003319A4" w:rsidRDefault="003319A4" w:rsidP="003319A4">
      <w:pPr>
        <w:spacing w:before="0" w:beforeAutospacing="0" w:after="0" w:afterAutospacing="0"/>
        <w:rPr>
          <w:i/>
          <w:iCs/>
          <w:sz w:val="48"/>
          <w:szCs w:val="48"/>
          <w:lang w:val="uk-UA"/>
        </w:rPr>
      </w:pPr>
    </w:p>
    <w:p w:rsidR="001012C3" w:rsidRDefault="001012C3" w:rsidP="003319A4">
      <w:pPr>
        <w:spacing w:before="0" w:beforeAutospacing="0" w:after="0" w:afterAutospacing="0" w:line="360" w:lineRule="auto"/>
        <w:jc w:val="center"/>
        <w:rPr>
          <w:b/>
          <w:bCs/>
          <w:snapToGrid w:val="0"/>
          <w:sz w:val="32"/>
          <w:szCs w:val="32"/>
          <w:lang w:val="uk-UA"/>
        </w:rPr>
      </w:pPr>
      <w:r w:rsidRPr="00672780">
        <w:rPr>
          <w:b/>
          <w:bCs/>
          <w:snapToGrid w:val="0"/>
          <w:sz w:val="32"/>
          <w:szCs w:val="32"/>
          <w:lang w:val="uk-UA"/>
        </w:rPr>
        <w:lastRenderedPageBreak/>
        <w:t>Зміст</w:t>
      </w:r>
    </w:p>
    <w:p w:rsidR="003319A4" w:rsidRPr="005F75AE" w:rsidRDefault="003319A4" w:rsidP="003319A4">
      <w:pPr>
        <w:spacing w:before="0" w:beforeAutospacing="0" w:after="0" w:afterAutospacing="0" w:line="360" w:lineRule="auto"/>
        <w:rPr>
          <w:sz w:val="28"/>
          <w:szCs w:val="28"/>
          <w:lang w:val="uk-UA"/>
        </w:rPr>
      </w:pPr>
      <w:r>
        <w:rPr>
          <w:sz w:val="28"/>
          <w:szCs w:val="28"/>
          <w:lang w:val="uk-UA"/>
        </w:rPr>
        <w:t>Вступ..........................................................................................................................3</w:t>
      </w:r>
    </w:p>
    <w:p w:rsidR="003319A4" w:rsidRPr="005F75AE" w:rsidRDefault="003319A4" w:rsidP="003319A4">
      <w:pPr>
        <w:spacing w:before="0" w:beforeAutospacing="0" w:after="0" w:afterAutospacing="0" w:line="360" w:lineRule="auto"/>
        <w:rPr>
          <w:sz w:val="28"/>
          <w:szCs w:val="28"/>
          <w:lang w:val="uk-UA"/>
        </w:rPr>
      </w:pPr>
      <w:r>
        <w:rPr>
          <w:sz w:val="28"/>
          <w:szCs w:val="28"/>
          <w:lang w:val="uk-UA"/>
        </w:rPr>
        <w:t>РОЗДІЛ 1.  Джерела формування фінансових ресурсів........................................</w:t>
      </w:r>
      <w:r w:rsidR="00D124DE">
        <w:rPr>
          <w:sz w:val="28"/>
          <w:szCs w:val="28"/>
          <w:lang w:val="uk-UA"/>
        </w:rPr>
        <w:t>4</w:t>
      </w:r>
    </w:p>
    <w:p w:rsidR="003319A4" w:rsidRDefault="003319A4" w:rsidP="003319A4">
      <w:pPr>
        <w:spacing w:before="0" w:beforeAutospacing="0" w:after="0" w:afterAutospacing="0" w:line="360" w:lineRule="auto"/>
        <w:ind w:left="855"/>
        <w:rPr>
          <w:sz w:val="28"/>
          <w:szCs w:val="28"/>
          <w:lang w:val="uk-UA"/>
        </w:rPr>
      </w:pPr>
      <w:r>
        <w:rPr>
          <w:sz w:val="28"/>
          <w:szCs w:val="28"/>
          <w:lang w:val="uk-UA"/>
        </w:rPr>
        <w:t>1.1  Прибуток і амортизаційні відрахуван</w:t>
      </w:r>
      <w:r w:rsidR="00F83D7C">
        <w:rPr>
          <w:sz w:val="28"/>
          <w:szCs w:val="28"/>
          <w:lang w:val="uk-UA"/>
        </w:rPr>
        <w:t>ня........</w:t>
      </w:r>
      <w:r>
        <w:rPr>
          <w:sz w:val="28"/>
          <w:szCs w:val="28"/>
          <w:lang w:val="uk-UA"/>
        </w:rPr>
        <w:t>......................................</w:t>
      </w:r>
      <w:r w:rsidR="00D124DE">
        <w:rPr>
          <w:sz w:val="28"/>
          <w:szCs w:val="28"/>
          <w:lang w:val="uk-UA"/>
        </w:rPr>
        <w:t>4</w:t>
      </w:r>
    </w:p>
    <w:p w:rsidR="00F83D7C" w:rsidRDefault="00F83D7C" w:rsidP="00F83D7C">
      <w:pPr>
        <w:spacing w:before="0" w:beforeAutospacing="0" w:after="0" w:afterAutospacing="0" w:line="360" w:lineRule="auto"/>
        <w:ind w:left="855"/>
        <w:rPr>
          <w:sz w:val="28"/>
          <w:szCs w:val="28"/>
          <w:lang w:val="uk-UA"/>
        </w:rPr>
      </w:pPr>
      <w:r>
        <w:rPr>
          <w:sz w:val="28"/>
          <w:szCs w:val="28"/>
          <w:lang w:val="uk-UA"/>
        </w:rPr>
        <w:t xml:space="preserve">1.2  Кредиторська заборгованість та ресурси від продажу </w:t>
      </w:r>
    </w:p>
    <w:p w:rsidR="003319A4" w:rsidRDefault="00F83D7C" w:rsidP="00F83D7C">
      <w:pPr>
        <w:spacing w:before="0" w:beforeAutospacing="0" w:after="0" w:afterAutospacing="0" w:line="360" w:lineRule="auto"/>
        <w:ind w:left="855"/>
        <w:rPr>
          <w:sz w:val="28"/>
          <w:szCs w:val="28"/>
          <w:lang w:val="uk-UA"/>
        </w:rPr>
      </w:pPr>
      <w:r>
        <w:rPr>
          <w:sz w:val="28"/>
          <w:szCs w:val="28"/>
          <w:lang w:val="uk-UA"/>
        </w:rPr>
        <w:t xml:space="preserve">       цінних паперів...........................................................</w:t>
      </w:r>
      <w:r w:rsidR="003319A4">
        <w:rPr>
          <w:sz w:val="28"/>
          <w:szCs w:val="28"/>
          <w:lang w:val="uk-UA"/>
        </w:rPr>
        <w:t>.............................</w:t>
      </w:r>
      <w:r w:rsidR="00D124DE">
        <w:rPr>
          <w:sz w:val="28"/>
          <w:szCs w:val="28"/>
          <w:lang w:val="uk-UA"/>
        </w:rPr>
        <w:t>9</w:t>
      </w:r>
    </w:p>
    <w:p w:rsidR="003319A4" w:rsidRDefault="00F83D7C" w:rsidP="00F83D7C">
      <w:pPr>
        <w:spacing w:before="0" w:beforeAutospacing="0" w:after="0" w:afterAutospacing="0" w:line="360" w:lineRule="auto"/>
        <w:ind w:left="855"/>
        <w:rPr>
          <w:sz w:val="28"/>
          <w:szCs w:val="28"/>
          <w:lang w:val="uk-UA"/>
        </w:rPr>
      </w:pPr>
      <w:r>
        <w:rPr>
          <w:sz w:val="28"/>
          <w:szCs w:val="28"/>
          <w:lang w:val="uk-UA"/>
        </w:rPr>
        <w:t>1.3  Кредит та інші надходження фінансових ресурсів............</w:t>
      </w:r>
      <w:r w:rsidR="00C64B1E">
        <w:rPr>
          <w:sz w:val="28"/>
          <w:szCs w:val="28"/>
          <w:lang w:val="uk-UA"/>
        </w:rPr>
        <w:t>.........</w:t>
      </w:r>
      <w:r w:rsidR="00D124DE">
        <w:rPr>
          <w:sz w:val="28"/>
          <w:szCs w:val="28"/>
          <w:lang w:val="uk-UA"/>
        </w:rPr>
        <w:t>.....11</w:t>
      </w:r>
    </w:p>
    <w:p w:rsidR="003319A4" w:rsidRDefault="003319A4" w:rsidP="003319A4">
      <w:pPr>
        <w:spacing w:before="0" w:beforeAutospacing="0" w:after="0" w:afterAutospacing="0" w:line="360" w:lineRule="auto"/>
        <w:rPr>
          <w:sz w:val="28"/>
          <w:szCs w:val="28"/>
          <w:lang w:val="uk-UA"/>
        </w:rPr>
      </w:pPr>
      <w:r>
        <w:rPr>
          <w:sz w:val="28"/>
          <w:szCs w:val="28"/>
          <w:lang w:val="uk-UA"/>
        </w:rPr>
        <w:t xml:space="preserve">РОЗДІЛ 2.  Аналіз </w:t>
      </w:r>
      <w:r w:rsidR="00F83D7C">
        <w:rPr>
          <w:sz w:val="28"/>
          <w:szCs w:val="28"/>
          <w:lang w:val="uk-UA"/>
        </w:rPr>
        <w:t>ефективності використання фінансових ресурсів.....</w:t>
      </w:r>
      <w:r w:rsidR="00C64B1E">
        <w:rPr>
          <w:sz w:val="28"/>
          <w:szCs w:val="28"/>
          <w:lang w:val="uk-UA"/>
        </w:rPr>
        <w:t>...</w:t>
      </w:r>
      <w:r>
        <w:rPr>
          <w:sz w:val="28"/>
          <w:szCs w:val="28"/>
          <w:lang w:val="uk-UA"/>
        </w:rPr>
        <w:t>.......14</w:t>
      </w:r>
    </w:p>
    <w:p w:rsidR="003319A4" w:rsidRDefault="00F83D7C" w:rsidP="003319A4">
      <w:pPr>
        <w:numPr>
          <w:ilvl w:val="1"/>
          <w:numId w:val="4"/>
        </w:numPr>
        <w:spacing w:before="0" w:beforeAutospacing="0" w:after="0" w:afterAutospacing="0" w:line="360" w:lineRule="auto"/>
        <w:rPr>
          <w:sz w:val="28"/>
          <w:szCs w:val="28"/>
          <w:lang w:val="uk-UA"/>
        </w:rPr>
      </w:pPr>
      <w:r>
        <w:rPr>
          <w:sz w:val="28"/>
          <w:szCs w:val="28"/>
          <w:lang w:val="uk-UA"/>
        </w:rPr>
        <w:t>Аналіз джерел фінансових ресурсів та їх використан</w:t>
      </w:r>
      <w:r w:rsidR="00C64B1E">
        <w:rPr>
          <w:sz w:val="28"/>
          <w:szCs w:val="28"/>
          <w:lang w:val="uk-UA"/>
        </w:rPr>
        <w:t>ня..........</w:t>
      </w:r>
      <w:r>
        <w:rPr>
          <w:sz w:val="28"/>
          <w:szCs w:val="28"/>
          <w:lang w:val="uk-UA"/>
        </w:rPr>
        <w:t>......</w:t>
      </w:r>
      <w:r w:rsidR="003319A4">
        <w:rPr>
          <w:sz w:val="28"/>
          <w:szCs w:val="28"/>
          <w:lang w:val="uk-UA"/>
        </w:rPr>
        <w:t>14</w:t>
      </w:r>
    </w:p>
    <w:p w:rsidR="003319A4" w:rsidRDefault="00F83D7C" w:rsidP="00F83D7C">
      <w:pPr>
        <w:numPr>
          <w:ilvl w:val="1"/>
          <w:numId w:val="4"/>
        </w:numPr>
        <w:spacing w:before="0" w:beforeAutospacing="0" w:after="0" w:afterAutospacing="0" w:line="360" w:lineRule="auto"/>
        <w:rPr>
          <w:sz w:val="28"/>
          <w:szCs w:val="28"/>
          <w:lang w:val="uk-UA"/>
        </w:rPr>
      </w:pPr>
      <w:r>
        <w:rPr>
          <w:sz w:val="28"/>
          <w:szCs w:val="28"/>
          <w:lang w:val="uk-UA"/>
        </w:rPr>
        <w:t>Аналіз використання майна..............................</w:t>
      </w:r>
      <w:r w:rsidR="00C64B1E">
        <w:rPr>
          <w:sz w:val="28"/>
          <w:szCs w:val="28"/>
          <w:lang w:val="uk-UA"/>
        </w:rPr>
        <w:t>............</w:t>
      </w:r>
      <w:r w:rsidR="003319A4">
        <w:rPr>
          <w:sz w:val="28"/>
          <w:szCs w:val="28"/>
          <w:lang w:val="uk-UA"/>
        </w:rPr>
        <w:t>.....................</w:t>
      </w:r>
      <w:r w:rsidR="00D124DE">
        <w:rPr>
          <w:sz w:val="28"/>
          <w:szCs w:val="28"/>
          <w:lang w:val="uk-UA"/>
        </w:rPr>
        <w:t>23</w:t>
      </w:r>
    </w:p>
    <w:p w:rsidR="001649A2" w:rsidRDefault="003319A4" w:rsidP="001649A2">
      <w:pPr>
        <w:pStyle w:val="a9"/>
        <w:tabs>
          <w:tab w:val="left" w:pos="1980"/>
        </w:tabs>
        <w:ind w:firstLine="0"/>
        <w:jc w:val="left"/>
        <w:rPr>
          <w:lang w:val="ru-RU"/>
        </w:rPr>
      </w:pPr>
      <w:r>
        <w:t xml:space="preserve">РОЗДІЛ 3.  </w:t>
      </w:r>
      <w:r w:rsidR="001649A2" w:rsidRPr="001649A2">
        <w:t xml:space="preserve">Удосконалення процесу управління власним капіталом </w:t>
      </w:r>
    </w:p>
    <w:p w:rsidR="003319A4" w:rsidRDefault="001649A2" w:rsidP="001649A2">
      <w:pPr>
        <w:pStyle w:val="a9"/>
        <w:tabs>
          <w:tab w:val="left" w:pos="1980"/>
        </w:tabs>
        <w:ind w:firstLine="0"/>
        <w:jc w:val="left"/>
      </w:pPr>
      <w:r>
        <w:rPr>
          <w:lang w:val="ru-RU"/>
        </w:rPr>
        <w:t xml:space="preserve">                    </w:t>
      </w:r>
      <w:r w:rsidRPr="001649A2">
        <w:t>на підприємстві</w:t>
      </w:r>
      <w:r w:rsidR="00F83D7C">
        <w:t>...</w:t>
      </w:r>
      <w:r w:rsidR="003319A4">
        <w:t>.....</w:t>
      </w:r>
      <w:r>
        <w:rPr>
          <w:lang w:val="ru-RU"/>
        </w:rPr>
        <w:t>.......................</w:t>
      </w:r>
      <w:r w:rsidR="00C64B1E">
        <w:rPr>
          <w:lang w:val="ru-RU"/>
        </w:rPr>
        <w:t>...............................</w:t>
      </w:r>
      <w:r>
        <w:rPr>
          <w:lang w:val="ru-RU"/>
        </w:rPr>
        <w:t>.........</w:t>
      </w:r>
      <w:r w:rsidR="003319A4">
        <w:t>........</w:t>
      </w:r>
      <w:r w:rsidR="00F83D7C">
        <w:t>.</w:t>
      </w:r>
      <w:r w:rsidR="003319A4">
        <w:t>...</w:t>
      </w:r>
      <w:r w:rsidR="00D124DE">
        <w:t>26</w:t>
      </w:r>
    </w:p>
    <w:p w:rsidR="003319A4" w:rsidRPr="00A43A8C" w:rsidRDefault="00A43A8C" w:rsidP="00A43A8C">
      <w:pPr>
        <w:pStyle w:val="a9"/>
        <w:jc w:val="left"/>
        <w:rPr>
          <w:b/>
          <w:bCs/>
          <w:i/>
          <w:iCs/>
        </w:rPr>
      </w:pPr>
      <w:r>
        <w:t xml:space="preserve">    </w:t>
      </w:r>
      <w:r w:rsidR="003319A4">
        <w:t xml:space="preserve">3.1 </w:t>
      </w:r>
      <w:r w:rsidR="001649A2" w:rsidRPr="00A43A8C">
        <w:t>Шляхи удосконалення управління структурою капіталу</w:t>
      </w:r>
      <w:r>
        <w:rPr>
          <w:lang w:val="ru-RU"/>
        </w:rPr>
        <w:t>…..</w:t>
      </w:r>
      <w:r w:rsidR="00C64B1E">
        <w:t>..</w:t>
      </w:r>
      <w:r w:rsidR="003319A4">
        <w:t>...</w:t>
      </w:r>
      <w:r w:rsidR="00F83D7C">
        <w:t>.</w:t>
      </w:r>
      <w:r w:rsidR="003319A4">
        <w:t>...</w:t>
      </w:r>
      <w:r w:rsidR="00D124DE">
        <w:t>26</w:t>
      </w:r>
    </w:p>
    <w:p w:rsidR="003319A4" w:rsidRPr="00A00ADB" w:rsidRDefault="00A43A8C" w:rsidP="00F83D7C">
      <w:pPr>
        <w:spacing w:before="0" w:beforeAutospacing="0" w:after="0" w:afterAutospacing="0" w:line="360" w:lineRule="auto"/>
        <w:ind w:left="990"/>
        <w:rPr>
          <w:sz w:val="28"/>
          <w:szCs w:val="28"/>
          <w:lang w:val="uk-UA"/>
        </w:rPr>
      </w:pPr>
      <w:r w:rsidRPr="00A43A8C">
        <w:rPr>
          <w:sz w:val="28"/>
          <w:szCs w:val="28"/>
        </w:rPr>
        <w:t xml:space="preserve">3.2 </w:t>
      </w:r>
      <w:r w:rsidRPr="00A43A8C">
        <w:rPr>
          <w:sz w:val="28"/>
          <w:szCs w:val="28"/>
          <w:lang w:val="uk-UA"/>
        </w:rPr>
        <w:t>Удосконалення управління нерозподіленим прибут</w:t>
      </w:r>
      <w:r>
        <w:rPr>
          <w:sz w:val="28"/>
          <w:szCs w:val="28"/>
          <w:lang w:val="uk-UA"/>
        </w:rPr>
        <w:t>ком</w:t>
      </w:r>
      <w:r w:rsidR="00C64B1E">
        <w:rPr>
          <w:sz w:val="28"/>
          <w:szCs w:val="28"/>
          <w:lang w:val="uk-UA"/>
        </w:rPr>
        <w:t>..........</w:t>
      </w:r>
      <w:r w:rsidR="00F83D7C" w:rsidRPr="00A43A8C">
        <w:rPr>
          <w:sz w:val="28"/>
          <w:szCs w:val="28"/>
          <w:lang w:val="uk-UA"/>
        </w:rPr>
        <w:t>..</w:t>
      </w:r>
      <w:r w:rsidR="00D124DE" w:rsidRPr="00A43A8C">
        <w:rPr>
          <w:sz w:val="28"/>
          <w:szCs w:val="28"/>
          <w:lang w:val="uk-UA"/>
        </w:rPr>
        <w:t>....</w:t>
      </w:r>
      <w:r w:rsidR="00D124DE">
        <w:rPr>
          <w:sz w:val="28"/>
          <w:szCs w:val="28"/>
          <w:lang w:val="uk-UA"/>
        </w:rPr>
        <w:t>28</w:t>
      </w:r>
    </w:p>
    <w:p w:rsidR="003319A4" w:rsidRDefault="003319A4" w:rsidP="003319A4">
      <w:pPr>
        <w:spacing w:before="0" w:beforeAutospacing="0" w:after="0" w:afterAutospacing="0" w:line="360" w:lineRule="auto"/>
        <w:rPr>
          <w:sz w:val="28"/>
          <w:szCs w:val="28"/>
          <w:lang w:val="uk-UA"/>
        </w:rPr>
      </w:pPr>
      <w:r>
        <w:rPr>
          <w:sz w:val="28"/>
          <w:szCs w:val="28"/>
          <w:lang w:val="uk-UA"/>
        </w:rPr>
        <w:t>Висновок.........................................</w:t>
      </w:r>
      <w:r w:rsidR="00C64B1E">
        <w:rPr>
          <w:sz w:val="28"/>
          <w:szCs w:val="28"/>
          <w:lang w:val="uk-UA"/>
        </w:rPr>
        <w:t>...............................</w:t>
      </w:r>
      <w:r>
        <w:rPr>
          <w:sz w:val="28"/>
          <w:szCs w:val="28"/>
          <w:lang w:val="uk-UA"/>
        </w:rPr>
        <w:t>......................................</w:t>
      </w:r>
      <w:r w:rsidR="00F83D7C">
        <w:rPr>
          <w:sz w:val="28"/>
          <w:szCs w:val="28"/>
          <w:lang w:val="uk-UA"/>
        </w:rPr>
        <w:t>..</w:t>
      </w:r>
      <w:r>
        <w:rPr>
          <w:sz w:val="28"/>
          <w:szCs w:val="28"/>
          <w:lang w:val="uk-UA"/>
        </w:rPr>
        <w:t>..</w:t>
      </w:r>
      <w:r w:rsidR="001649A2">
        <w:rPr>
          <w:sz w:val="28"/>
          <w:szCs w:val="28"/>
          <w:lang w:val="uk-UA"/>
        </w:rPr>
        <w:t>33</w:t>
      </w:r>
    </w:p>
    <w:p w:rsidR="003319A4" w:rsidRPr="00D14929" w:rsidRDefault="003319A4" w:rsidP="003319A4">
      <w:pPr>
        <w:spacing w:before="0" w:beforeAutospacing="0" w:after="0" w:afterAutospacing="0" w:line="360" w:lineRule="auto"/>
        <w:rPr>
          <w:sz w:val="20"/>
          <w:szCs w:val="20"/>
          <w:lang w:val="uk-UA"/>
        </w:rPr>
      </w:pPr>
      <w:r>
        <w:rPr>
          <w:sz w:val="28"/>
          <w:szCs w:val="28"/>
          <w:lang w:val="uk-UA"/>
        </w:rPr>
        <w:t>Список  літератури..................................................................</w:t>
      </w:r>
      <w:r w:rsidR="00C64B1E">
        <w:rPr>
          <w:sz w:val="28"/>
          <w:szCs w:val="28"/>
          <w:lang w:val="uk-UA"/>
        </w:rPr>
        <w:t>......</w:t>
      </w:r>
      <w:r>
        <w:rPr>
          <w:sz w:val="28"/>
          <w:szCs w:val="28"/>
          <w:lang w:val="uk-UA"/>
        </w:rPr>
        <w:t>...................</w:t>
      </w:r>
      <w:r w:rsidR="00F83D7C">
        <w:rPr>
          <w:sz w:val="28"/>
          <w:szCs w:val="28"/>
          <w:lang w:val="uk-UA"/>
        </w:rPr>
        <w:t>..</w:t>
      </w:r>
      <w:r>
        <w:rPr>
          <w:sz w:val="28"/>
          <w:szCs w:val="28"/>
          <w:lang w:val="uk-UA"/>
        </w:rPr>
        <w:t>....</w:t>
      </w:r>
      <w:r w:rsidR="0077203D">
        <w:rPr>
          <w:sz w:val="28"/>
          <w:szCs w:val="28"/>
          <w:lang w:val="uk-UA"/>
        </w:rPr>
        <w:t>3</w:t>
      </w:r>
      <w:r w:rsidR="001649A2">
        <w:rPr>
          <w:sz w:val="28"/>
          <w:szCs w:val="28"/>
          <w:lang w:val="uk-UA"/>
        </w:rPr>
        <w:t>5</w:t>
      </w:r>
      <w:r>
        <w:rPr>
          <w:sz w:val="20"/>
          <w:szCs w:val="20"/>
          <w:lang w:val="uk-UA"/>
        </w:rPr>
        <w:t xml:space="preserve"> </w:t>
      </w:r>
    </w:p>
    <w:p w:rsidR="003319A4" w:rsidRPr="00D124DE" w:rsidRDefault="00D124DE" w:rsidP="003319A4">
      <w:pPr>
        <w:spacing w:before="0" w:beforeAutospacing="0" w:after="0" w:afterAutospacing="0"/>
        <w:rPr>
          <w:sz w:val="28"/>
          <w:szCs w:val="28"/>
          <w:lang w:val="uk-UA"/>
        </w:rPr>
      </w:pPr>
      <w:r w:rsidRPr="00D124DE">
        <w:rPr>
          <w:sz w:val="28"/>
          <w:szCs w:val="28"/>
          <w:lang w:val="uk-UA"/>
        </w:rPr>
        <w:t>Додатки</w:t>
      </w:r>
      <w:r>
        <w:rPr>
          <w:sz w:val="28"/>
          <w:szCs w:val="28"/>
          <w:lang w:val="uk-UA"/>
        </w:rPr>
        <w:t>...........................................</w:t>
      </w:r>
      <w:r w:rsidR="00C64B1E">
        <w:rPr>
          <w:sz w:val="28"/>
          <w:szCs w:val="28"/>
          <w:lang w:val="uk-UA"/>
        </w:rPr>
        <w:t>...............................</w:t>
      </w:r>
      <w:r>
        <w:rPr>
          <w:sz w:val="28"/>
          <w:szCs w:val="28"/>
          <w:lang w:val="uk-UA"/>
        </w:rPr>
        <w:t>..........................................</w:t>
      </w:r>
      <w:r w:rsidR="001649A2">
        <w:rPr>
          <w:sz w:val="28"/>
          <w:szCs w:val="28"/>
          <w:lang w:val="uk-UA"/>
        </w:rPr>
        <w:t>36</w:t>
      </w:r>
    </w:p>
    <w:p w:rsidR="003319A4" w:rsidRDefault="003319A4" w:rsidP="003319A4">
      <w:pPr>
        <w:spacing w:before="0" w:beforeAutospacing="0" w:after="0" w:afterAutospacing="0"/>
        <w:rPr>
          <w:sz w:val="20"/>
          <w:szCs w:val="20"/>
        </w:rPr>
      </w:pPr>
    </w:p>
    <w:p w:rsidR="003319A4" w:rsidRPr="003319A4" w:rsidRDefault="003319A4" w:rsidP="003319A4">
      <w:pPr>
        <w:spacing w:before="0" w:beforeAutospacing="0" w:after="0" w:afterAutospacing="0" w:line="360" w:lineRule="auto"/>
        <w:rPr>
          <w:snapToGrid w:val="0"/>
          <w:sz w:val="28"/>
          <w:szCs w:val="28"/>
          <w:lang w:val="uk-UA"/>
        </w:rPr>
      </w:pPr>
    </w:p>
    <w:p w:rsidR="001012C3" w:rsidRPr="00672780" w:rsidRDefault="001012C3" w:rsidP="00672780">
      <w:pPr>
        <w:spacing w:before="0" w:beforeAutospacing="0" w:after="0" w:afterAutospacing="0" w:line="360" w:lineRule="auto"/>
        <w:rPr>
          <w:snapToGrid w:val="0"/>
          <w:sz w:val="32"/>
          <w:szCs w:val="32"/>
          <w:lang w:val="uk-UA"/>
        </w:rPr>
      </w:pPr>
    </w:p>
    <w:p w:rsidR="001012C3" w:rsidRPr="00672780" w:rsidRDefault="001012C3" w:rsidP="00672780">
      <w:pPr>
        <w:suppressAutoHyphens/>
        <w:spacing w:before="0" w:beforeAutospacing="0" w:after="0" w:afterAutospacing="0" w:line="360" w:lineRule="auto"/>
        <w:ind w:right="41"/>
        <w:jc w:val="both"/>
        <w:rPr>
          <w:b/>
          <w:bCs/>
          <w:snapToGrid w:val="0"/>
          <w:sz w:val="40"/>
          <w:szCs w:val="40"/>
          <w:u w:val="single"/>
          <w:lang w:val="uk-UA"/>
        </w:rPr>
      </w:pPr>
    </w:p>
    <w:p w:rsidR="001012C3" w:rsidRPr="00672780" w:rsidRDefault="001012C3" w:rsidP="00672780">
      <w:pPr>
        <w:suppressAutoHyphens/>
        <w:spacing w:before="0" w:beforeAutospacing="0" w:after="0" w:afterAutospacing="0" w:line="360" w:lineRule="auto"/>
        <w:ind w:right="41"/>
        <w:jc w:val="both"/>
        <w:rPr>
          <w:b/>
          <w:bCs/>
          <w:snapToGrid w:val="0"/>
          <w:sz w:val="40"/>
          <w:szCs w:val="40"/>
          <w:u w:val="single"/>
          <w:lang w:val="uk-UA"/>
        </w:rPr>
      </w:pPr>
    </w:p>
    <w:p w:rsidR="00D124DE" w:rsidRDefault="00D124DE" w:rsidP="00672780">
      <w:pPr>
        <w:spacing w:before="0" w:beforeAutospacing="0" w:after="0" w:afterAutospacing="0" w:line="360" w:lineRule="auto"/>
        <w:rPr>
          <w:b/>
          <w:bCs/>
          <w:snapToGrid w:val="0"/>
          <w:sz w:val="40"/>
          <w:szCs w:val="40"/>
          <w:u w:val="single"/>
          <w:lang w:val="uk-UA"/>
        </w:rPr>
      </w:pPr>
    </w:p>
    <w:p w:rsidR="001649A2" w:rsidRDefault="001649A2" w:rsidP="00672780">
      <w:pPr>
        <w:spacing w:before="0" w:beforeAutospacing="0" w:after="0" w:afterAutospacing="0" w:line="360" w:lineRule="auto"/>
        <w:rPr>
          <w:b/>
          <w:bCs/>
          <w:snapToGrid w:val="0"/>
          <w:sz w:val="32"/>
          <w:szCs w:val="32"/>
          <w:lang w:val="uk-UA"/>
        </w:rPr>
      </w:pPr>
    </w:p>
    <w:p w:rsidR="001649A2" w:rsidRDefault="001649A2" w:rsidP="00672780">
      <w:pPr>
        <w:spacing w:before="0" w:beforeAutospacing="0" w:after="0" w:afterAutospacing="0" w:line="360" w:lineRule="auto"/>
        <w:rPr>
          <w:b/>
          <w:bCs/>
          <w:snapToGrid w:val="0"/>
          <w:sz w:val="32"/>
          <w:szCs w:val="32"/>
          <w:lang w:val="uk-UA"/>
        </w:rPr>
      </w:pPr>
    </w:p>
    <w:p w:rsidR="00A43A8C" w:rsidRDefault="00A43A8C" w:rsidP="00672780">
      <w:pPr>
        <w:spacing w:before="0" w:beforeAutospacing="0" w:after="0" w:afterAutospacing="0" w:line="360" w:lineRule="auto"/>
        <w:rPr>
          <w:b/>
          <w:bCs/>
          <w:snapToGrid w:val="0"/>
          <w:sz w:val="32"/>
          <w:szCs w:val="32"/>
          <w:lang w:val="uk-UA"/>
        </w:rPr>
      </w:pPr>
    </w:p>
    <w:p w:rsidR="00A43A8C" w:rsidRDefault="00A43A8C" w:rsidP="00672780">
      <w:pPr>
        <w:spacing w:before="0" w:beforeAutospacing="0" w:after="0" w:afterAutospacing="0" w:line="360" w:lineRule="auto"/>
        <w:rPr>
          <w:b/>
          <w:bCs/>
          <w:snapToGrid w:val="0"/>
          <w:sz w:val="32"/>
          <w:szCs w:val="32"/>
          <w:lang w:val="uk-UA"/>
        </w:rPr>
      </w:pPr>
    </w:p>
    <w:p w:rsidR="001012C3" w:rsidRPr="007E1F7F" w:rsidRDefault="001012C3" w:rsidP="00C64B1E">
      <w:pPr>
        <w:pageBreakBefore/>
        <w:spacing w:before="0" w:beforeAutospacing="0" w:after="0" w:afterAutospacing="0" w:line="360" w:lineRule="auto"/>
        <w:rPr>
          <w:snapToGrid w:val="0"/>
          <w:sz w:val="32"/>
          <w:szCs w:val="32"/>
          <w:lang w:val="uk-UA"/>
        </w:rPr>
      </w:pPr>
      <w:r w:rsidRPr="007E1F7F">
        <w:rPr>
          <w:b/>
          <w:bCs/>
          <w:snapToGrid w:val="0"/>
          <w:sz w:val="32"/>
          <w:szCs w:val="32"/>
          <w:lang w:val="uk-UA"/>
        </w:rPr>
        <w:t>Вступ</w:t>
      </w:r>
      <w:r w:rsidRPr="007E1F7F">
        <w:rPr>
          <w:snapToGrid w:val="0"/>
          <w:sz w:val="32"/>
          <w:szCs w:val="32"/>
          <w:lang w:val="uk-UA"/>
        </w:rPr>
        <w:t xml:space="preserve"> </w:t>
      </w:r>
    </w:p>
    <w:p w:rsidR="001012C3" w:rsidRPr="00672780" w:rsidRDefault="001012C3" w:rsidP="00672780">
      <w:pPr>
        <w:spacing w:before="0" w:beforeAutospacing="0" w:after="0" w:afterAutospacing="0" w:line="360" w:lineRule="auto"/>
        <w:rPr>
          <w:snapToGrid w:val="0"/>
          <w:sz w:val="16"/>
          <w:szCs w:val="16"/>
          <w:lang w:val="uk-UA"/>
        </w:rPr>
      </w:pPr>
    </w:p>
    <w:p w:rsidR="001012C3" w:rsidRPr="00672780" w:rsidRDefault="001012C3" w:rsidP="00672780">
      <w:pPr>
        <w:spacing w:before="0" w:beforeAutospacing="0" w:after="0" w:afterAutospacing="0" w:line="360" w:lineRule="auto"/>
        <w:rPr>
          <w:snapToGrid w:val="0"/>
          <w:sz w:val="28"/>
          <w:szCs w:val="28"/>
          <w:lang w:val="uk-UA"/>
        </w:rPr>
      </w:pPr>
      <w:r w:rsidRPr="00672780">
        <w:rPr>
          <w:snapToGrid w:val="0"/>
          <w:sz w:val="28"/>
          <w:szCs w:val="28"/>
          <w:lang w:val="uk-UA"/>
        </w:rPr>
        <w:t xml:space="preserve">Фінанси об'єднань, підприємств і галузей являють собою систему економічних </w:t>
      </w:r>
      <w:r w:rsidRPr="00672780">
        <w:rPr>
          <w:snapToGrid w:val="0"/>
          <w:color w:val="000000"/>
          <w:sz w:val="28"/>
          <w:szCs w:val="28"/>
          <w:lang w:val="uk-UA"/>
        </w:rPr>
        <w:t>взаємозв'язків</w:t>
      </w:r>
      <w:r w:rsidRPr="00672780">
        <w:rPr>
          <w:snapToGrid w:val="0"/>
          <w:sz w:val="28"/>
          <w:szCs w:val="28"/>
          <w:lang w:val="uk-UA"/>
        </w:rPr>
        <w:t>, пов’язаних із кругообігом ресурсів</w:t>
      </w:r>
      <w:r w:rsidRPr="00672780">
        <w:rPr>
          <w:b/>
          <w:bCs/>
          <w:snapToGrid w:val="0"/>
          <w:sz w:val="28"/>
          <w:szCs w:val="28"/>
          <w:lang w:val="uk-UA"/>
        </w:rPr>
        <w:t>,</w:t>
      </w:r>
      <w:r w:rsidRPr="00672780">
        <w:rPr>
          <w:snapToGrid w:val="0"/>
          <w:sz w:val="28"/>
          <w:szCs w:val="28"/>
          <w:lang w:val="uk-UA"/>
        </w:rPr>
        <w:t xml:space="preserve"> утворенням, використанням грошових прибутків, контролем</w:t>
      </w:r>
      <w:r w:rsidR="007E1F7F">
        <w:rPr>
          <w:snapToGrid w:val="0"/>
          <w:sz w:val="28"/>
          <w:szCs w:val="28"/>
          <w:lang w:val="uk-UA"/>
        </w:rPr>
        <w:t xml:space="preserve"> за виробництвом, розподілом,  </w:t>
      </w:r>
      <w:r w:rsidRPr="00672780">
        <w:rPr>
          <w:snapToGrid w:val="0"/>
          <w:sz w:val="28"/>
          <w:szCs w:val="28"/>
          <w:lang w:val="uk-UA"/>
        </w:rPr>
        <w:t>використанням національного продукту.</w:t>
      </w:r>
    </w:p>
    <w:p w:rsidR="001012C3" w:rsidRPr="00672780" w:rsidRDefault="007E1F7F" w:rsidP="00672780">
      <w:pPr>
        <w:spacing w:before="0" w:beforeAutospacing="0" w:after="0" w:afterAutospacing="0" w:line="360" w:lineRule="auto"/>
        <w:jc w:val="both"/>
        <w:rPr>
          <w:snapToGrid w:val="0"/>
          <w:sz w:val="28"/>
          <w:szCs w:val="28"/>
          <w:lang w:val="uk-UA"/>
        </w:rPr>
      </w:pPr>
      <w:r>
        <w:rPr>
          <w:snapToGrid w:val="0"/>
          <w:sz w:val="28"/>
          <w:szCs w:val="28"/>
          <w:lang w:val="uk-UA"/>
        </w:rPr>
        <w:t xml:space="preserve">    </w:t>
      </w:r>
      <w:r w:rsidR="001012C3" w:rsidRPr="00672780">
        <w:rPr>
          <w:snapToGrid w:val="0"/>
          <w:sz w:val="28"/>
          <w:szCs w:val="28"/>
          <w:lang w:val="uk-UA"/>
        </w:rPr>
        <w:t>На сучасному етапі гроші, фінанси поступово стають самостійним і вирішальним ресурсом виробництва.</w:t>
      </w:r>
      <w:r w:rsidR="00672780">
        <w:rPr>
          <w:snapToGrid w:val="0"/>
          <w:sz w:val="28"/>
          <w:szCs w:val="28"/>
          <w:lang w:val="uk-UA"/>
        </w:rPr>
        <w:t xml:space="preserve"> </w:t>
      </w:r>
      <w:r w:rsidR="001012C3" w:rsidRPr="00672780">
        <w:rPr>
          <w:snapToGrid w:val="0"/>
          <w:sz w:val="28"/>
          <w:szCs w:val="28"/>
          <w:lang w:val="uk-UA"/>
        </w:rPr>
        <w:t>За матеріальним змістом  фінанси - це цільові фонди грошових ресурсів, що у сукупності представляють собою  фінансові ресурси підприємств.</w:t>
      </w:r>
    </w:p>
    <w:p w:rsidR="001012C3" w:rsidRPr="00672780" w:rsidRDefault="001012C3" w:rsidP="00672780">
      <w:pPr>
        <w:keepNext/>
        <w:tabs>
          <w:tab w:val="left" w:pos="9923"/>
        </w:tabs>
        <w:suppressAutoHyphens/>
        <w:spacing w:before="0" w:beforeAutospacing="0" w:after="0" w:afterAutospacing="0" w:line="360" w:lineRule="auto"/>
        <w:ind w:firstLine="426"/>
        <w:jc w:val="both"/>
        <w:rPr>
          <w:snapToGrid w:val="0"/>
          <w:sz w:val="28"/>
          <w:szCs w:val="28"/>
          <w:lang w:val="uk-UA"/>
        </w:rPr>
      </w:pPr>
      <w:r w:rsidRPr="00672780">
        <w:rPr>
          <w:snapToGrid w:val="0"/>
          <w:sz w:val="28"/>
          <w:szCs w:val="28"/>
          <w:lang w:val="uk-UA"/>
        </w:rPr>
        <w:t>Відповідно до  Закону України "Про підприємство", фінансові ресурси підприємств - це переважно прибуток і амортизаційні відрахування, прибутки від цінних паперів, пайові внески, ресурси</w:t>
      </w:r>
      <w:r w:rsidRPr="00672780">
        <w:rPr>
          <w:snapToGrid w:val="0"/>
          <w:color w:val="000000"/>
          <w:sz w:val="28"/>
          <w:szCs w:val="28"/>
          <w:lang w:val="uk-UA"/>
        </w:rPr>
        <w:t xml:space="preserve"> </w:t>
      </w:r>
      <w:r w:rsidRPr="00672780">
        <w:rPr>
          <w:snapToGrid w:val="0"/>
          <w:sz w:val="28"/>
          <w:szCs w:val="28"/>
          <w:lang w:val="uk-UA"/>
        </w:rPr>
        <w:t>спонсорів.</w:t>
      </w:r>
    </w:p>
    <w:p w:rsidR="001012C3" w:rsidRPr="00672780" w:rsidRDefault="001012C3" w:rsidP="00672780">
      <w:pPr>
        <w:spacing w:before="0" w:beforeAutospacing="0" w:after="0" w:afterAutospacing="0" w:line="360" w:lineRule="auto"/>
        <w:jc w:val="both"/>
        <w:rPr>
          <w:snapToGrid w:val="0"/>
          <w:color w:val="000000"/>
          <w:sz w:val="28"/>
          <w:szCs w:val="28"/>
          <w:lang w:val="uk-UA"/>
        </w:rPr>
      </w:pPr>
      <w:r w:rsidRPr="00672780">
        <w:rPr>
          <w:snapToGrid w:val="0"/>
          <w:color w:val="000000"/>
          <w:sz w:val="28"/>
          <w:szCs w:val="28"/>
          <w:lang w:val="uk-UA"/>
        </w:rPr>
        <w:t xml:space="preserve">      Поряд з цим фінанси підприємства займають одне з головних місць у відтворювальному</w:t>
      </w:r>
      <w:r w:rsidR="007E1F7F">
        <w:rPr>
          <w:snapToGrid w:val="0"/>
          <w:color w:val="000000"/>
          <w:sz w:val="28"/>
          <w:szCs w:val="28"/>
          <w:lang w:val="uk-UA"/>
        </w:rPr>
        <w:t xml:space="preserve"> процес</w:t>
      </w:r>
      <w:r w:rsidRPr="00672780">
        <w:rPr>
          <w:snapToGrid w:val="0"/>
          <w:color w:val="000000"/>
          <w:sz w:val="28"/>
          <w:szCs w:val="28"/>
          <w:lang w:val="uk-UA"/>
        </w:rPr>
        <w:t xml:space="preserve">, формуванні власних грошових фондів  і </w:t>
      </w:r>
      <w:r w:rsidR="00672780" w:rsidRPr="00672780">
        <w:rPr>
          <w:snapToGrid w:val="0"/>
          <w:color w:val="000000"/>
          <w:sz w:val="28"/>
          <w:szCs w:val="28"/>
          <w:lang w:val="uk-UA"/>
        </w:rPr>
        <w:t>централізованих</w:t>
      </w:r>
      <w:r w:rsidRPr="00672780">
        <w:rPr>
          <w:snapToGrid w:val="0"/>
          <w:color w:val="000000"/>
          <w:sz w:val="28"/>
          <w:szCs w:val="28"/>
          <w:lang w:val="uk-UA"/>
        </w:rPr>
        <w:t xml:space="preserve"> фінансових ресурсів держави, тому вимагають постійного контролю і належної уваги з боку керуючих органів.</w:t>
      </w:r>
    </w:p>
    <w:p w:rsidR="007E1F7F" w:rsidRDefault="001012C3" w:rsidP="00672780">
      <w:pPr>
        <w:suppressAutoHyphens/>
        <w:spacing w:before="0" w:beforeAutospacing="0" w:after="0" w:afterAutospacing="0" w:line="360" w:lineRule="auto"/>
        <w:ind w:right="141"/>
        <w:jc w:val="both"/>
        <w:rPr>
          <w:snapToGrid w:val="0"/>
          <w:sz w:val="28"/>
          <w:szCs w:val="28"/>
          <w:lang w:val="uk-UA"/>
        </w:rPr>
      </w:pPr>
      <w:r w:rsidRPr="00672780">
        <w:rPr>
          <w:snapToGrid w:val="0"/>
          <w:sz w:val="28"/>
          <w:szCs w:val="28"/>
          <w:lang w:val="uk-UA"/>
        </w:rPr>
        <w:t xml:space="preserve">      </w:t>
      </w:r>
      <w:r w:rsidR="007E1F7F">
        <w:rPr>
          <w:snapToGrid w:val="0"/>
          <w:sz w:val="28"/>
          <w:szCs w:val="28"/>
          <w:lang w:val="uk-UA"/>
        </w:rPr>
        <w:t xml:space="preserve">У своїй  роботі я </w:t>
      </w:r>
      <w:r w:rsidR="009845FD">
        <w:rPr>
          <w:snapToGrid w:val="0"/>
          <w:sz w:val="28"/>
          <w:szCs w:val="28"/>
          <w:lang w:val="uk-UA"/>
        </w:rPr>
        <w:t xml:space="preserve">б хотіла висвітити </w:t>
      </w:r>
      <w:r w:rsidR="007E1F7F">
        <w:rPr>
          <w:snapToGrid w:val="0"/>
          <w:sz w:val="28"/>
          <w:szCs w:val="28"/>
          <w:lang w:val="uk-UA"/>
        </w:rPr>
        <w:t xml:space="preserve"> основні поняття  фінансових ресурсів</w:t>
      </w:r>
      <w:r w:rsidR="009845FD">
        <w:rPr>
          <w:snapToGrid w:val="0"/>
          <w:sz w:val="28"/>
          <w:szCs w:val="28"/>
          <w:lang w:val="uk-UA"/>
        </w:rPr>
        <w:t>,</w:t>
      </w:r>
      <w:r w:rsidR="007E1F7F">
        <w:rPr>
          <w:snapToGrid w:val="0"/>
          <w:sz w:val="28"/>
          <w:szCs w:val="28"/>
          <w:lang w:val="uk-UA"/>
        </w:rPr>
        <w:t xml:space="preserve">  проаналізувати </w:t>
      </w:r>
      <w:r w:rsidR="007E1F7F" w:rsidRPr="007E1F7F">
        <w:rPr>
          <w:snapToGrid w:val="0"/>
          <w:sz w:val="28"/>
          <w:szCs w:val="28"/>
          <w:lang w:val="uk-UA"/>
        </w:rPr>
        <w:t>джерел</w:t>
      </w:r>
      <w:r w:rsidR="007E1F7F">
        <w:rPr>
          <w:snapToGrid w:val="0"/>
          <w:sz w:val="28"/>
          <w:szCs w:val="28"/>
          <w:lang w:val="uk-UA"/>
        </w:rPr>
        <w:t>а</w:t>
      </w:r>
      <w:r w:rsidR="007E1F7F" w:rsidRPr="007E1F7F">
        <w:rPr>
          <w:snapToGrid w:val="0"/>
          <w:sz w:val="28"/>
          <w:szCs w:val="28"/>
          <w:lang w:val="uk-UA"/>
        </w:rPr>
        <w:t xml:space="preserve"> </w:t>
      </w:r>
      <w:r w:rsidR="007E1F7F" w:rsidRPr="007E1F7F">
        <w:rPr>
          <w:snapToGrid w:val="0"/>
          <w:color w:val="000000"/>
          <w:sz w:val="28"/>
          <w:szCs w:val="28"/>
          <w:lang w:val="uk-UA"/>
        </w:rPr>
        <w:t>фінансових ресурсів</w:t>
      </w:r>
      <w:r w:rsidR="007E1F7F">
        <w:rPr>
          <w:snapToGrid w:val="0"/>
          <w:sz w:val="28"/>
          <w:szCs w:val="28"/>
          <w:lang w:val="uk-UA"/>
        </w:rPr>
        <w:t xml:space="preserve"> та</w:t>
      </w:r>
      <w:r w:rsidR="007E1F7F" w:rsidRPr="007E1F7F">
        <w:rPr>
          <w:snapToGrid w:val="0"/>
          <w:sz w:val="28"/>
          <w:szCs w:val="28"/>
          <w:lang w:val="uk-UA"/>
        </w:rPr>
        <w:t xml:space="preserve"> їх використання</w:t>
      </w:r>
      <w:r w:rsidR="009845FD">
        <w:rPr>
          <w:snapToGrid w:val="0"/>
          <w:sz w:val="28"/>
          <w:szCs w:val="28"/>
          <w:lang w:val="uk-UA"/>
        </w:rPr>
        <w:t>,  висвітити проблеми використання та формування фінансових ресурсів та напрямки вдосконалення   використання та формування фінансових ресурсів на підприємстві.</w:t>
      </w:r>
    </w:p>
    <w:p w:rsidR="007E1F7F" w:rsidRPr="007E1F7F" w:rsidRDefault="007E1F7F" w:rsidP="00672780">
      <w:pPr>
        <w:suppressAutoHyphens/>
        <w:spacing w:before="0" w:beforeAutospacing="0" w:after="0" w:afterAutospacing="0" w:line="360" w:lineRule="auto"/>
        <w:ind w:right="141"/>
        <w:jc w:val="both"/>
        <w:rPr>
          <w:snapToGrid w:val="0"/>
          <w:sz w:val="28"/>
          <w:szCs w:val="28"/>
          <w:lang w:val="uk-UA"/>
        </w:rPr>
      </w:pPr>
    </w:p>
    <w:p w:rsidR="007E1F7F" w:rsidRDefault="007E1F7F" w:rsidP="00672780">
      <w:pPr>
        <w:suppressAutoHyphens/>
        <w:spacing w:before="0" w:beforeAutospacing="0" w:after="0" w:afterAutospacing="0" w:line="360" w:lineRule="auto"/>
        <w:ind w:right="141"/>
        <w:jc w:val="both"/>
        <w:rPr>
          <w:snapToGrid w:val="0"/>
          <w:sz w:val="28"/>
          <w:szCs w:val="28"/>
          <w:lang w:val="uk-UA"/>
        </w:rPr>
      </w:pPr>
    </w:p>
    <w:p w:rsidR="007E1F7F" w:rsidRDefault="007E1F7F" w:rsidP="00672780">
      <w:pPr>
        <w:suppressAutoHyphens/>
        <w:spacing w:before="0" w:beforeAutospacing="0" w:after="0" w:afterAutospacing="0" w:line="360" w:lineRule="auto"/>
        <w:ind w:right="141"/>
        <w:jc w:val="both"/>
        <w:rPr>
          <w:snapToGrid w:val="0"/>
          <w:sz w:val="28"/>
          <w:szCs w:val="28"/>
          <w:lang w:val="uk-UA"/>
        </w:rPr>
      </w:pPr>
    </w:p>
    <w:p w:rsidR="007E1F7F" w:rsidRDefault="007E1F7F" w:rsidP="00672780">
      <w:pPr>
        <w:suppressAutoHyphens/>
        <w:spacing w:before="0" w:beforeAutospacing="0" w:after="0" w:afterAutospacing="0" w:line="360" w:lineRule="auto"/>
        <w:ind w:right="141"/>
        <w:jc w:val="both"/>
        <w:rPr>
          <w:snapToGrid w:val="0"/>
          <w:sz w:val="28"/>
          <w:szCs w:val="28"/>
          <w:lang w:val="uk-UA"/>
        </w:rPr>
      </w:pPr>
    </w:p>
    <w:p w:rsidR="007E1F7F" w:rsidRDefault="007E1F7F" w:rsidP="00672780">
      <w:pPr>
        <w:suppressAutoHyphens/>
        <w:spacing w:before="0" w:beforeAutospacing="0" w:after="0" w:afterAutospacing="0" w:line="360" w:lineRule="auto"/>
        <w:ind w:right="141"/>
        <w:jc w:val="both"/>
        <w:rPr>
          <w:snapToGrid w:val="0"/>
          <w:sz w:val="28"/>
          <w:szCs w:val="28"/>
          <w:lang w:val="uk-UA"/>
        </w:rPr>
      </w:pPr>
    </w:p>
    <w:p w:rsidR="001649A2" w:rsidRDefault="001649A2" w:rsidP="00672780">
      <w:pPr>
        <w:suppressAutoHyphens/>
        <w:spacing w:before="0" w:beforeAutospacing="0" w:after="0" w:afterAutospacing="0" w:line="360" w:lineRule="auto"/>
        <w:ind w:right="141"/>
        <w:jc w:val="both"/>
        <w:rPr>
          <w:b/>
          <w:bCs/>
          <w:snapToGrid w:val="0"/>
          <w:sz w:val="32"/>
          <w:szCs w:val="32"/>
          <w:lang w:val="uk-UA"/>
        </w:rPr>
      </w:pPr>
    </w:p>
    <w:p w:rsidR="001012C3" w:rsidRPr="00672780" w:rsidRDefault="00672780" w:rsidP="00C64B1E">
      <w:pPr>
        <w:pageBreakBefore/>
        <w:suppressAutoHyphens/>
        <w:spacing w:before="0" w:beforeAutospacing="0" w:after="0" w:afterAutospacing="0" w:line="360" w:lineRule="auto"/>
        <w:ind w:right="142"/>
        <w:jc w:val="both"/>
        <w:rPr>
          <w:snapToGrid w:val="0"/>
          <w:sz w:val="32"/>
          <w:szCs w:val="32"/>
          <w:lang w:val="uk-UA"/>
        </w:rPr>
      </w:pPr>
      <w:r>
        <w:rPr>
          <w:b/>
          <w:bCs/>
          <w:snapToGrid w:val="0"/>
          <w:sz w:val="32"/>
          <w:szCs w:val="32"/>
          <w:lang w:val="uk-UA"/>
        </w:rPr>
        <w:t>Розділ 1.</w:t>
      </w:r>
      <w:r w:rsidR="001012C3" w:rsidRPr="00672780">
        <w:rPr>
          <w:b/>
          <w:bCs/>
          <w:snapToGrid w:val="0"/>
          <w:sz w:val="32"/>
          <w:szCs w:val="32"/>
          <w:lang w:val="uk-UA"/>
        </w:rPr>
        <w:tab/>
        <w:t xml:space="preserve">Джерела формування фінансових ресурсів </w:t>
      </w:r>
    </w:p>
    <w:p w:rsidR="001012C3" w:rsidRPr="00672780" w:rsidRDefault="001012C3" w:rsidP="00672780">
      <w:pPr>
        <w:tabs>
          <w:tab w:val="left" w:pos="465"/>
        </w:tabs>
        <w:suppressAutoHyphens/>
        <w:spacing w:before="0" w:beforeAutospacing="0" w:after="0" w:afterAutospacing="0" w:line="360" w:lineRule="auto"/>
        <w:ind w:left="465" w:right="41" w:hanging="465"/>
        <w:jc w:val="both"/>
        <w:rPr>
          <w:b/>
          <w:bCs/>
          <w:snapToGrid w:val="0"/>
          <w:sz w:val="28"/>
          <w:szCs w:val="28"/>
          <w:lang w:val="uk-UA"/>
        </w:rPr>
      </w:pPr>
      <w:r w:rsidRPr="00672780">
        <w:rPr>
          <w:b/>
          <w:bCs/>
          <w:snapToGrid w:val="0"/>
          <w:sz w:val="28"/>
          <w:szCs w:val="28"/>
          <w:lang w:val="uk-UA"/>
        </w:rPr>
        <w:tab/>
        <w:t xml:space="preserve">1.1. </w:t>
      </w:r>
      <w:r w:rsidRPr="00672780">
        <w:rPr>
          <w:b/>
          <w:bCs/>
          <w:i/>
          <w:iCs/>
          <w:snapToGrid w:val="0"/>
          <w:sz w:val="28"/>
          <w:szCs w:val="28"/>
          <w:lang w:val="uk-UA"/>
        </w:rPr>
        <w:t>Прибуток і амортизаційні відрахування</w:t>
      </w:r>
    </w:p>
    <w:p w:rsidR="001012C3" w:rsidRPr="00672780" w:rsidRDefault="00672780" w:rsidP="00672780">
      <w:pPr>
        <w:suppressAutoHyphens/>
        <w:spacing w:before="0" w:beforeAutospacing="0" w:after="0" w:afterAutospacing="0" w:line="360" w:lineRule="auto"/>
        <w:ind w:right="41"/>
        <w:jc w:val="both"/>
        <w:rPr>
          <w:snapToGrid w:val="0"/>
          <w:sz w:val="28"/>
          <w:szCs w:val="28"/>
          <w:lang w:val="uk-UA"/>
        </w:rPr>
      </w:pPr>
      <w:r>
        <w:rPr>
          <w:snapToGrid w:val="0"/>
          <w:sz w:val="28"/>
          <w:szCs w:val="28"/>
          <w:lang w:val="uk-UA"/>
        </w:rPr>
        <w:t xml:space="preserve">    </w:t>
      </w:r>
      <w:r w:rsidR="001012C3" w:rsidRPr="00672780">
        <w:rPr>
          <w:snapToGrid w:val="0"/>
          <w:sz w:val="28"/>
          <w:szCs w:val="28"/>
          <w:lang w:val="uk-UA"/>
        </w:rPr>
        <w:t xml:space="preserve">Відповідно до Закону України «Про підприємства» від 25 листопада 1998 р. «підприємство - це самостійний суб'єкт, що </w:t>
      </w:r>
      <w:r w:rsidR="001012C3" w:rsidRPr="00672780">
        <w:rPr>
          <w:snapToGrid w:val="0"/>
          <w:color w:val="000000"/>
          <w:sz w:val="28"/>
          <w:szCs w:val="28"/>
          <w:lang w:val="uk-UA"/>
        </w:rPr>
        <w:t>господарює</w:t>
      </w:r>
      <w:r w:rsidR="001012C3" w:rsidRPr="00672780">
        <w:rPr>
          <w:snapToGrid w:val="0"/>
          <w:sz w:val="28"/>
          <w:szCs w:val="28"/>
          <w:lang w:val="uk-UA"/>
        </w:rPr>
        <w:t xml:space="preserve">, створений для ведення </w:t>
      </w:r>
      <w:r w:rsidR="001012C3" w:rsidRPr="00672780">
        <w:rPr>
          <w:snapToGrid w:val="0"/>
          <w:color w:val="000000"/>
          <w:sz w:val="28"/>
          <w:szCs w:val="28"/>
          <w:lang w:val="uk-UA"/>
        </w:rPr>
        <w:t>господарчої</w:t>
      </w:r>
      <w:r w:rsidR="001012C3" w:rsidRPr="00672780">
        <w:rPr>
          <w:snapToGrid w:val="0"/>
          <w:sz w:val="28"/>
          <w:szCs w:val="28"/>
          <w:lang w:val="uk-UA"/>
        </w:rPr>
        <w:t xml:space="preserve"> діяльності, що здійснюється з метою отримання прибутку і задоволення суспільних потреб».</w:t>
      </w:r>
    </w:p>
    <w:p w:rsidR="001012C3" w:rsidRPr="00672780" w:rsidRDefault="001012C3" w:rsidP="00672780">
      <w:pPr>
        <w:suppressAutoHyphens/>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 Як правило, підприємство виступає юридичною особою, що визначається сукупністю ознак: </w:t>
      </w:r>
      <w:r w:rsidRPr="00672780">
        <w:rPr>
          <w:snapToGrid w:val="0"/>
          <w:color w:val="000000"/>
          <w:sz w:val="28"/>
          <w:szCs w:val="28"/>
          <w:lang w:val="uk-UA"/>
        </w:rPr>
        <w:t>відокремленістю</w:t>
      </w:r>
      <w:r w:rsidRPr="00672780">
        <w:rPr>
          <w:snapToGrid w:val="0"/>
          <w:sz w:val="28"/>
          <w:szCs w:val="28"/>
          <w:lang w:val="uk-UA"/>
        </w:rPr>
        <w:t xml:space="preserve"> майна, відповідальністю по зобов'язаннях цим майном, наявністю розрахункового </w:t>
      </w:r>
      <w:r w:rsidRPr="00672780">
        <w:rPr>
          <w:snapToGrid w:val="0"/>
          <w:color w:val="000000"/>
          <w:sz w:val="28"/>
          <w:szCs w:val="28"/>
          <w:lang w:val="uk-UA"/>
        </w:rPr>
        <w:t>рахунку</w:t>
      </w:r>
      <w:r w:rsidRPr="00672780">
        <w:rPr>
          <w:snapToGrid w:val="0"/>
          <w:sz w:val="28"/>
          <w:szCs w:val="28"/>
          <w:lang w:val="uk-UA"/>
        </w:rPr>
        <w:t xml:space="preserve"> в банку, виступом від свого імені. </w:t>
      </w:r>
      <w:r w:rsidRPr="00672780">
        <w:rPr>
          <w:snapToGrid w:val="0"/>
          <w:color w:val="000000"/>
          <w:sz w:val="28"/>
          <w:szCs w:val="28"/>
          <w:lang w:val="uk-UA"/>
        </w:rPr>
        <w:t>Відокремленість</w:t>
      </w:r>
      <w:r w:rsidRPr="00672780">
        <w:rPr>
          <w:snapToGrid w:val="0"/>
          <w:sz w:val="28"/>
          <w:szCs w:val="28"/>
          <w:lang w:val="uk-UA"/>
        </w:rPr>
        <w:t xml:space="preserve"> майна виражається наявністю самостійного бухгалтерського балансу, на якому значиться майно підприємства.</w:t>
      </w:r>
    </w:p>
    <w:p w:rsidR="001012C3" w:rsidRPr="00672780" w:rsidRDefault="001012C3" w:rsidP="00672780">
      <w:pPr>
        <w:tabs>
          <w:tab w:val="left" w:pos="9923"/>
        </w:tabs>
        <w:suppressAutoHyphens/>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Фінансові </w:t>
      </w:r>
      <w:r w:rsidRPr="00672780">
        <w:rPr>
          <w:snapToGrid w:val="0"/>
          <w:color w:val="000000"/>
          <w:sz w:val="28"/>
          <w:szCs w:val="28"/>
          <w:lang w:val="uk-UA"/>
        </w:rPr>
        <w:t>відносини</w:t>
      </w:r>
      <w:r w:rsidRPr="00672780">
        <w:rPr>
          <w:snapToGrid w:val="0"/>
          <w:sz w:val="28"/>
          <w:szCs w:val="28"/>
          <w:lang w:val="uk-UA"/>
        </w:rPr>
        <w:t xml:space="preserve"> підприємства виникають тоді, коли на грошовій основі відбувається формування власних ресурсів</w:t>
      </w:r>
      <w:r w:rsidRPr="00672780">
        <w:rPr>
          <w:snapToGrid w:val="0"/>
          <w:color w:val="000000"/>
          <w:sz w:val="28"/>
          <w:szCs w:val="28"/>
          <w:lang w:val="uk-UA"/>
        </w:rPr>
        <w:t xml:space="preserve"> </w:t>
      </w:r>
      <w:r w:rsidRPr="00672780">
        <w:rPr>
          <w:snapToGrid w:val="0"/>
          <w:sz w:val="28"/>
          <w:szCs w:val="28"/>
          <w:lang w:val="uk-UA"/>
        </w:rPr>
        <w:t xml:space="preserve">підприємства, його прибутків, </w:t>
      </w:r>
      <w:r w:rsidRPr="00672780">
        <w:rPr>
          <w:snapToGrid w:val="0"/>
          <w:color w:val="000000"/>
          <w:sz w:val="28"/>
          <w:szCs w:val="28"/>
          <w:lang w:val="uk-UA"/>
        </w:rPr>
        <w:t>залучення</w:t>
      </w:r>
      <w:r w:rsidRPr="00672780">
        <w:rPr>
          <w:snapToGrid w:val="0"/>
          <w:sz w:val="28"/>
          <w:szCs w:val="28"/>
          <w:lang w:val="uk-UA"/>
        </w:rPr>
        <w:t xml:space="preserve"> позичкових джерел фінансування </w:t>
      </w:r>
      <w:r w:rsidRPr="00672780">
        <w:rPr>
          <w:snapToGrid w:val="0"/>
          <w:color w:val="000000"/>
          <w:sz w:val="28"/>
          <w:szCs w:val="28"/>
          <w:lang w:val="uk-UA"/>
        </w:rPr>
        <w:t>господарської</w:t>
      </w:r>
      <w:r w:rsidRPr="00672780">
        <w:rPr>
          <w:snapToGrid w:val="0"/>
          <w:sz w:val="28"/>
          <w:szCs w:val="28"/>
          <w:lang w:val="uk-UA"/>
        </w:rPr>
        <w:t xml:space="preserve"> діяльності, розподіл прибутків, що утворюються в результаті цієї діяльності, їхнє використання на </w:t>
      </w:r>
      <w:r w:rsidRPr="00672780">
        <w:rPr>
          <w:snapToGrid w:val="0"/>
          <w:color w:val="000000"/>
          <w:sz w:val="28"/>
          <w:szCs w:val="28"/>
          <w:lang w:val="uk-UA"/>
        </w:rPr>
        <w:t>цілі</w:t>
      </w:r>
      <w:r w:rsidRPr="00672780">
        <w:rPr>
          <w:snapToGrid w:val="0"/>
          <w:sz w:val="28"/>
          <w:szCs w:val="28"/>
          <w:lang w:val="uk-UA"/>
        </w:rPr>
        <w:t xml:space="preserve"> розвитку підприємства.</w:t>
      </w:r>
    </w:p>
    <w:p w:rsidR="001012C3" w:rsidRPr="00672780" w:rsidRDefault="001012C3" w:rsidP="00672780">
      <w:pPr>
        <w:tabs>
          <w:tab w:val="left" w:pos="9923"/>
        </w:tabs>
        <w:suppressAutoHyphens/>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Організація </w:t>
      </w:r>
      <w:r w:rsidRPr="00672780">
        <w:rPr>
          <w:snapToGrid w:val="0"/>
          <w:color w:val="000000"/>
          <w:sz w:val="28"/>
          <w:szCs w:val="28"/>
          <w:lang w:val="uk-UA"/>
        </w:rPr>
        <w:t>господарської</w:t>
      </w:r>
      <w:r w:rsidRPr="00672780">
        <w:rPr>
          <w:snapToGrid w:val="0"/>
          <w:sz w:val="28"/>
          <w:szCs w:val="28"/>
          <w:lang w:val="uk-UA"/>
        </w:rPr>
        <w:t xml:space="preserve"> діяльності </w:t>
      </w:r>
      <w:r w:rsidRPr="00672780">
        <w:rPr>
          <w:snapToGrid w:val="0"/>
          <w:color w:val="000000"/>
          <w:sz w:val="28"/>
          <w:szCs w:val="28"/>
          <w:lang w:val="uk-UA"/>
        </w:rPr>
        <w:t>вимагає</w:t>
      </w:r>
      <w:r w:rsidRPr="00672780">
        <w:rPr>
          <w:snapToGrid w:val="0"/>
          <w:sz w:val="28"/>
          <w:szCs w:val="28"/>
          <w:lang w:val="uk-UA"/>
        </w:rPr>
        <w:t xml:space="preserve"> відповідного фінансового забезпечення, тобто початкового капіталу, що утворюється з внесків </w:t>
      </w:r>
      <w:r w:rsidRPr="00672780">
        <w:rPr>
          <w:snapToGrid w:val="0"/>
          <w:color w:val="000000"/>
          <w:sz w:val="28"/>
          <w:szCs w:val="28"/>
          <w:lang w:val="uk-UA"/>
        </w:rPr>
        <w:t>засновників</w:t>
      </w:r>
      <w:r w:rsidRPr="00672780">
        <w:rPr>
          <w:snapToGrid w:val="0"/>
          <w:sz w:val="28"/>
          <w:szCs w:val="28"/>
          <w:lang w:val="uk-UA"/>
        </w:rPr>
        <w:t xml:space="preserve"> підприємства і приймає форму статутного капіталу. Це найважливіше джерело формування майна будь-якого підприємства. Конкретні засоби </w:t>
      </w:r>
      <w:r w:rsidRPr="00672780">
        <w:rPr>
          <w:snapToGrid w:val="0"/>
          <w:color w:val="000000"/>
          <w:sz w:val="28"/>
          <w:szCs w:val="28"/>
          <w:lang w:val="uk-UA"/>
        </w:rPr>
        <w:t>утворення</w:t>
      </w:r>
      <w:r w:rsidRPr="00672780">
        <w:rPr>
          <w:snapToGrid w:val="0"/>
          <w:sz w:val="28"/>
          <w:szCs w:val="28"/>
          <w:lang w:val="uk-UA"/>
        </w:rPr>
        <w:t xml:space="preserve"> статутного капіталу залежать від організаційн</w:t>
      </w:r>
      <w:r w:rsidR="00FE19E8">
        <w:rPr>
          <w:snapToGrid w:val="0"/>
          <w:sz w:val="28"/>
          <w:szCs w:val="28"/>
          <w:lang w:val="uk-UA"/>
        </w:rPr>
        <w:t>о - правової форми підприємства.</w:t>
      </w:r>
      <w:r w:rsidR="00FE19E8" w:rsidRPr="00FE19E8">
        <w:rPr>
          <w:sz w:val="28"/>
          <w:szCs w:val="28"/>
          <w:lang w:val="uk-UA"/>
        </w:rPr>
        <w:t xml:space="preserve"> </w:t>
      </w:r>
      <w:r w:rsidR="00FE19E8">
        <w:rPr>
          <w:sz w:val="28"/>
          <w:szCs w:val="28"/>
          <w:lang w:val="uk-UA"/>
        </w:rPr>
        <w:t>[6, 2</w:t>
      </w:r>
      <w:r w:rsidR="00FE19E8" w:rsidRPr="00862CD7">
        <w:rPr>
          <w:sz w:val="28"/>
          <w:szCs w:val="28"/>
          <w:lang w:val="uk-UA"/>
        </w:rPr>
        <w:t>1]</w:t>
      </w:r>
    </w:p>
    <w:p w:rsidR="001012C3" w:rsidRPr="00672780" w:rsidRDefault="001012C3" w:rsidP="00672780">
      <w:pPr>
        <w:tabs>
          <w:tab w:val="left" w:pos="9923"/>
        </w:tabs>
        <w:suppressAutoHyphens/>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При створенні підприємства статутний капітал направляється на придбання основних фондів і формування оборотних </w:t>
      </w:r>
      <w:r w:rsidR="00672780" w:rsidRPr="00672780">
        <w:rPr>
          <w:snapToGrid w:val="0"/>
          <w:sz w:val="28"/>
          <w:szCs w:val="28"/>
          <w:lang w:val="uk-UA"/>
        </w:rPr>
        <w:t>ресурсів</w:t>
      </w:r>
      <w:r w:rsidRPr="00672780">
        <w:rPr>
          <w:snapToGrid w:val="0"/>
          <w:sz w:val="28"/>
          <w:szCs w:val="28"/>
          <w:lang w:val="uk-UA"/>
        </w:rPr>
        <w:t xml:space="preserve"> у розмірах, необхідних для ведення нормальної виробничо-</w:t>
      </w:r>
      <w:r w:rsidRPr="00672780">
        <w:rPr>
          <w:snapToGrid w:val="0"/>
          <w:color w:val="000000"/>
          <w:sz w:val="28"/>
          <w:szCs w:val="28"/>
          <w:lang w:val="uk-UA"/>
        </w:rPr>
        <w:t>господарської</w:t>
      </w:r>
      <w:r w:rsidRPr="00672780">
        <w:rPr>
          <w:snapToGrid w:val="0"/>
          <w:sz w:val="28"/>
          <w:szCs w:val="28"/>
          <w:lang w:val="uk-UA"/>
        </w:rPr>
        <w:t xml:space="preserve"> діяльності, вкладається в придбання ліцензій, патентів, ноу-хау, використання яких є важливим чинником </w:t>
      </w:r>
      <w:r w:rsidR="00672780" w:rsidRPr="00672780">
        <w:rPr>
          <w:snapToGrid w:val="0"/>
          <w:sz w:val="28"/>
          <w:szCs w:val="28"/>
          <w:lang w:val="uk-UA"/>
        </w:rPr>
        <w:t>при утворенні</w:t>
      </w:r>
      <w:r w:rsidRPr="00672780">
        <w:rPr>
          <w:snapToGrid w:val="0"/>
          <w:sz w:val="28"/>
          <w:szCs w:val="28"/>
          <w:lang w:val="uk-UA"/>
        </w:rPr>
        <w:t xml:space="preserve"> прибутку. Таким чином, початковий капітал інвестується у виробництво, в процесі якого створюється вартість, що виражається ціною реалізованої продукції. Після реалізації продукції вона приймає грошову форму - форму </w:t>
      </w:r>
      <w:r w:rsidRPr="00672780">
        <w:rPr>
          <w:snapToGrid w:val="0"/>
          <w:color w:val="000000"/>
          <w:sz w:val="28"/>
          <w:szCs w:val="28"/>
          <w:lang w:val="uk-UA"/>
        </w:rPr>
        <w:t>виручки</w:t>
      </w:r>
      <w:r w:rsidRPr="00672780">
        <w:rPr>
          <w:snapToGrid w:val="0"/>
          <w:sz w:val="28"/>
          <w:szCs w:val="28"/>
          <w:lang w:val="uk-UA"/>
        </w:rPr>
        <w:t xml:space="preserve"> від реалізації зроблених товарів, що </w:t>
      </w:r>
      <w:r w:rsidRPr="00672780">
        <w:rPr>
          <w:snapToGrid w:val="0"/>
          <w:color w:val="000000"/>
          <w:sz w:val="28"/>
          <w:szCs w:val="28"/>
          <w:lang w:val="uk-UA"/>
        </w:rPr>
        <w:t>надходить</w:t>
      </w:r>
      <w:r w:rsidRPr="00672780">
        <w:rPr>
          <w:snapToGrid w:val="0"/>
          <w:sz w:val="28"/>
          <w:szCs w:val="28"/>
          <w:lang w:val="uk-UA"/>
        </w:rPr>
        <w:t xml:space="preserve"> на розрахунковий </w:t>
      </w:r>
      <w:r w:rsidRPr="00672780">
        <w:rPr>
          <w:snapToGrid w:val="0"/>
          <w:color w:val="000000"/>
          <w:sz w:val="28"/>
          <w:szCs w:val="28"/>
          <w:lang w:val="uk-UA"/>
        </w:rPr>
        <w:t>рахунок</w:t>
      </w:r>
      <w:r w:rsidRPr="00672780">
        <w:rPr>
          <w:snapToGrid w:val="0"/>
          <w:sz w:val="28"/>
          <w:szCs w:val="28"/>
          <w:lang w:val="uk-UA"/>
        </w:rPr>
        <w:t xml:space="preserve"> підприємства.</w:t>
      </w:r>
    </w:p>
    <w:p w:rsidR="001012C3" w:rsidRPr="00672780" w:rsidRDefault="001012C3" w:rsidP="00672780">
      <w:pPr>
        <w:tabs>
          <w:tab w:val="left" w:pos="9923"/>
        </w:tabs>
        <w:suppressAutoHyphens/>
        <w:spacing w:before="0" w:beforeAutospacing="0" w:after="0" w:afterAutospacing="0" w:line="360" w:lineRule="auto"/>
        <w:jc w:val="both"/>
        <w:rPr>
          <w:snapToGrid w:val="0"/>
          <w:sz w:val="28"/>
          <w:szCs w:val="28"/>
          <w:lang w:val="uk-UA"/>
        </w:rPr>
      </w:pPr>
      <w:r w:rsidRPr="00672780">
        <w:rPr>
          <w:snapToGrid w:val="0"/>
          <w:sz w:val="28"/>
          <w:szCs w:val="28"/>
          <w:lang w:val="uk-UA"/>
        </w:rPr>
        <w:t xml:space="preserve">   «Ви</w:t>
      </w:r>
      <w:r w:rsidR="00672780" w:rsidRPr="00672780">
        <w:rPr>
          <w:snapToGrid w:val="0"/>
          <w:sz w:val="28"/>
          <w:szCs w:val="28"/>
          <w:lang w:val="uk-UA"/>
        </w:rPr>
        <w:t xml:space="preserve">ручка </w:t>
      </w:r>
      <w:r w:rsidRPr="00672780">
        <w:rPr>
          <w:snapToGrid w:val="0"/>
          <w:sz w:val="28"/>
          <w:szCs w:val="28"/>
          <w:lang w:val="uk-UA"/>
        </w:rPr>
        <w:t xml:space="preserve">- це ще не прибуток, але джерело відшкодування витрачених на виробництво продукції </w:t>
      </w:r>
      <w:r w:rsidR="00672780" w:rsidRPr="00672780">
        <w:rPr>
          <w:snapToGrid w:val="0"/>
          <w:sz w:val="28"/>
          <w:szCs w:val="28"/>
          <w:lang w:val="uk-UA"/>
        </w:rPr>
        <w:t>ресурсів</w:t>
      </w:r>
      <w:r w:rsidRPr="00672780">
        <w:rPr>
          <w:snapToGrid w:val="0"/>
          <w:color w:val="000000"/>
          <w:sz w:val="28"/>
          <w:szCs w:val="28"/>
          <w:lang w:val="uk-UA"/>
        </w:rPr>
        <w:t xml:space="preserve"> </w:t>
      </w:r>
      <w:r w:rsidRPr="00672780">
        <w:rPr>
          <w:snapToGrid w:val="0"/>
          <w:sz w:val="28"/>
          <w:szCs w:val="28"/>
          <w:lang w:val="uk-UA"/>
        </w:rPr>
        <w:t>та формування грошових фондів і фінансових резервів підприємства.»</w:t>
      </w:r>
      <w:r w:rsidRPr="00672780">
        <w:rPr>
          <w:b/>
          <w:bCs/>
          <w:snapToGrid w:val="0"/>
          <w:sz w:val="28"/>
          <w:szCs w:val="28"/>
          <w:lang w:val="uk-UA"/>
        </w:rPr>
        <w:t xml:space="preserve"> </w:t>
      </w:r>
      <w:r w:rsidRPr="00672780">
        <w:rPr>
          <w:snapToGrid w:val="0"/>
          <w:sz w:val="28"/>
          <w:szCs w:val="28"/>
          <w:lang w:val="uk-UA"/>
        </w:rPr>
        <w:t>В результаті використання виторгу з її виділяються якісно різні складові частини створеної вартості.</w:t>
      </w:r>
      <w:r w:rsidR="00FE19E8" w:rsidRPr="00FE19E8">
        <w:rPr>
          <w:sz w:val="28"/>
          <w:szCs w:val="28"/>
          <w:lang w:val="uk-UA"/>
        </w:rPr>
        <w:t xml:space="preserve"> </w:t>
      </w:r>
      <w:r w:rsidR="00FE19E8">
        <w:rPr>
          <w:sz w:val="28"/>
          <w:szCs w:val="28"/>
          <w:lang w:val="uk-UA"/>
        </w:rPr>
        <w:t>[6, 22</w:t>
      </w:r>
      <w:r w:rsidR="00FE19E8" w:rsidRPr="00862CD7">
        <w:rPr>
          <w:sz w:val="28"/>
          <w:szCs w:val="28"/>
          <w:lang w:val="uk-UA"/>
        </w:rPr>
        <w:t>]</w:t>
      </w:r>
    </w:p>
    <w:p w:rsidR="001012C3" w:rsidRPr="00672780" w:rsidRDefault="001012C3" w:rsidP="00672780">
      <w:pPr>
        <w:tabs>
          <w:tab w:val="left" w:pos="9923"/>
        </w:tabs>
        <w:suppressAutoHyphens/>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Насамперед це пов’язано з формуванням амортизаційного фонду, що утворюється у </w:t>
      </w:r>
      <w:r w:rsidRPr="00672780">
        <w:rPr>
          <w:snapToGrid w:val="0"/>
          <w:color w:val="000000"/>
          <w:sz w:val="28"/>
          <w:szCs w:val="28"/>
          <w:lang w:val="uk-UA"/>
        </w:rPr>
        <w:t>вигляді</w:t>
      </w:r>
      <w:r w:rsidRPr="00672780">
        <w:rPr>
          <w:snapToGrid w:val="0"/>
          <w:sz w:val="28"/>
          <w:szCs w:val="28"/>
          <w:lang w:val="uk-UA"/>
        </w:rPr>
        <w:t xml:space="preserve"> амортизаційних відрахувань після того, як знос основних виробничих фондів і нематеріальних активів прийме грошову форму. Обов'язковою умовою </w:t>
      </w:r>
      <w:r w:rsidRPr="00672780">
        <w:rPr>
          <w:snapToGrid w:val="0"/>
          <w:color w:val="000000"/>
          <w:sz w:val="28"/>
          <w:szCs w:val="28"/>
          <w:lang w:val="uk-UA"/>
        </w:rPr>
        <w:t>утворення</w:t>
      </w:r>
      <w:r w:rsidRPr="00672780">
        <w:rPr>
          <w:snapToGrid w:val="0"/>
          <w:sz w:val="28"/>
          <w:szCs w:val="28"/>
          <w:lang w:val="uk-UA"/>
        </w:rPr>
        <w:t xml:space="preserve"> амортизаційного фонду є продаж зроблених товарів споживачу і надходження виторгу.</w:t>
      </w:r>
    </w:p>
    <w:p w:rsidR="001012C3" w:rsidRPr="00672780" w:rsidRDefault="001012C3" w:rsidP="00672780">
      <w:pPr>
        <w:tabs>
          <w:tab w:val="left" w:pos="9923"/>
        </w:tabs>
        <w:suppressAutoHyphens/>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Оскільки матеріальну основу утворюваного товару складають сировина, матеріали, покупні комплектуючі вироби і напівфабрикати, їхня вартість поряд з </w:t>
      </w:r>
      <w:r w:rsidR="00672780" w:rsidRPr="00672780">
        <w:rPr>
          <w:snapToGrid w:val="0"/>
          <w:sz w:val="28"/>
          <w:szCs w:val="28"/>
          <w:lang w:val="uk-UA"/>
        </w:rPr>
        <w:t>іншими</w:t>
      </w:r>
      <w:r w:rsidRPr="00672780">
        <w:rPr>
          <w:snapToGrid w:val="0"/>
          <w:sz w:val="28"/>
          <w:szCs w:val="28"/>
          <w:lang w:val="uk-UA"/>
        </w:rPr>
        <w:t xml:space="preserve"> матеріальними витратами: зносом основних виробничих фондів, заробітною платою робітників складають витрати підприємства по виробництву продукції, що приймають форму собівартості. До надходження виторгу ці витрати фінансуються за рахунок оборотних </w:t>
      </w:r>
      <w:r w:rsidR="00672780" w:rsidRPr="00672780">
        <w:rPr>
          <w:snapToGrid w:val="0"/>
          <w:sz w:val="28"/>
          <w:szCs w:val="28"/>
          <w:lang w:val="uk-UA"/>
        </w:rPr>
        <w:t>ресурсів</w:t>
      </w:r>
      <w:r w:rsidRPr="00672780">
        <w:rPr>
          <w:snapToGrid w:val="0"/>
          <w:sz w:val="28"/>
          <w:szCs w:val="28"/>
          <w:lang w:val="uk-UA"/>
        </w:rPr>
        <w:t xml:space="preserve"> підприємства, що не витрачаються, а авансуються у виробництво. Після надходження виторгу від реалізації товарів оборотні </w:t>
      </w:r>
      <w:r w:rsidR="00672780" w:rsidRPr="00672780">
        <w:rPr>
          <w:snapToGrid w:val="0"/>
          <w:sz w:val="28"/>
          <w:szCs w:val="28"/>
          <w:lang w:val="uk-UA"/>
        </w:rPr>
        <w:t>ресурси</w:t>
      </w:r>
      <w:r w:rsidRPr="00672780">
        <w:rPr>
          <w:snapToGrid w:val="0"/>
          <w:sz w:val="28"/>
          <w:szCs w:val="28"/>
          <w:lang w:val="uk-UA"/>
        </w:rPr>
        <w:t xml:space="preserve"> відновляються, а понесені підприємством витрати по виробництву продукції відшкодовуються.</w:t>
      </w:r>
      <w:r w:rsidR="00FE19E8" w:rsidRPr="00FE19E8">
        <w:rPr>
          <w:sz w:val="28"/>
          <w:szCs w:val="28"/>
          <w:lang w:val="uk-UA"/>
        </w:rPr>
        <w:t xml:space="preserve"> </w:t>
      </w:r>
      <w:r w:rsidR="00FE19E8">
        <w:rPr>
          <w:sz w:val="28"/>
          <w:szCs w:val="28"/>
          <w:lang w:val="uk-UA"/>
        </w:rPr>
        <w:t>[6, 22</w:t>
      </w:r>
      <w:r w:rsidR="00FE19E8" w:rsidRPr="00862CD7">
        <w:rPr>
          <w:sz w:val="28"/>
          <w:szCs w:val="28"/>
          <w:lang w:val="uk-UA"/>
        </w:rPr>
        <w:t>]</w:t>
      </w:r>
    </w:p>
    <w:p w:rsidR="001012C3" w:rsidRPr="00672780" w:rsidRDefault="001012C3" w:rsidP="00672780">
      <w:pPr>
        <w:tabs>
          <w:tab w:val="left" w:pos="9923"/>
        </w:tabs>
        <w:suppressAutoHyphens/>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Відокремлення витрат у </w:t>
      </w:r>
      <w:r w:rsidRPr="00672780">
        <w:rPr>
          <w:snapToGrid w:val="0"/>
          <w:color w:val="000000"/>
          <w:sz w:val="28"/>
          <w:szCs w:val="28"/>
          <w:lang w:val="uk-UA"/>
        </w:rPr>
        <w:t>вигляді</w:t>
      </w:r>
      <w:r w:rsidRPr="00672780">
        <w:rPr>
          <w:snapToGrid w:val="0"/>
          <w:sz w:val="28"/>
          <w:szCs w:val="28"/>
          <w:lang w:val="uk-UA"/>
        </w:rPr>
        <w:t xml:space="preserve"> собівартості дає можливість зіставити отриманий від реалізації продукції виторг і зроблені витрати. Зміст інвестування ресурсів у виробництво продукції відображається в одержанні чистого прибутку , і якщо виторг перевищує собівартість, то підприємство одержує його у </w:t>
      </w:r>
      <w:r w:rsidRPr="00672780">
        <w:rPr>
          <w:snapToGrid w:val="0"/>
          <w:color w:val="000000"/>
          <w:sz w:val="28"/>
          <w:szCs w:val="28"/>
          <w:lang w:val="uk-UA"/>
        </w:rPr>
        <w:t>вигляді</w:t>
      </w:r>
      <w:r w:rsidRPr="00672780">
        <w:rPr>
          <w:snapToGrid w:val="0"/>
          <w:sz w:val="28"/>
          <w:szCs w:val="28"/>
          <w:lang w:val="uk-UA"/>
        </w:rPr>
        <w:t xml:space="preserve"> прибутку.</w:t>
      </w:r>
    </w:p>
    <w:p w:rsidR="001012C3" w:rsidRPr="00672780" w:rsidRDefault="001012C3" w:rsidP="00672780">
      <w:pPr>
        <w:tabs>
          <w:tab w:val="left" w:pos="9923"/>
        </w:tabs>
        <w:suppressAutoHyphens/>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Прибуток, що залишається в розпорядженні підприємства - це багатоцільове джерело фінансування його потреб, але основні напрямки її використання можна визначити як </w:t>
      </w:r>
      <w:r w:rsidRPr="00672780">
        <w:rPr>
          <w:snapToGrid w:val="0"/>
          <w:color w:val="000000"/>
          <w:sz w:val="28"/>
          <w:szCs w:val="28"/>
          <w:lang w:val="uk-UA"/>
        </w:rPr>
        <w:t>нагромадження</w:t>
      </w:r>
      <w:r w:rsidRPr="00672780">
        <w:rPr>
          <w:snapToGrid w:val="0"/>
          <w:sz w:val="28"/>
          <w:szCs w:val="28"/>
          <w:lang w:val="uk-UA"/>
        </w:rPr>
        <w:t xml:space="preserve"> і споживання. Пропорції</w:t>
      </w:r>
    </w:p>
    <w:p w:rsidR="001012C3" w:rsidRPr="00672780" w:rsidRDefault="001012C3" w:rsidP="00672780">
      <w:pPr>
        <w:tabs>
          <w:tab w:val="left" w:pos="9923"/>
        </w:tabs>
        <w:suppressAutoHyphens/>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розподілу прибутку на </w:t>
      </w:r>
      <w:r w:rsidRPr="00672780">
        <w:rPr>
          <w:snapToGrid w:val="0"/>
          <w:color w:val="000000"/>
          <w:sz w:val="28"/>
          <w:szCs w:val="28"/>
          <w:lang w:val="uk-UA"/>
        </w:rPr>
        <w:t>нагромадження</w:t>
      </w:r>
      <w:r w:rsidRPr="00672780">
        <w:rPr>
          <w:snapToGrid w:val="0"/>
          <w:sz w:val="28"/>
          <w:szCs w:val="28"/>
          <w:lang w:val="uk-UA"/>
        </w:rPr>
        <w:t xml:space="preserve"> і споживання визначають перспективи розвитку підприємства.</w:t>
      </w:r>
    </w:p>
    <w:p w:rsidR="001012C3" w:rsidRPr="00672780" w:rsidRDefault="001012C3" w:rsidP="00672780">
      <w:pPr>
        <w:tabs>
          <w:tab w:val="left" w:pos="9923"/>
        </w:tabs>
        <w:suppressAutoHyphens/>
        <w:spacing w:before="0" w:beforeAutospacing="0" w:after="0" w:afterAutospacing="0" w:line="360" w:lineRule="auto"/>
        <w:jc w:val="both"/>
        <w:rPr>
          <w:snapToGrid w:val="0"/>
          <w:sz w:val="28"/>
          <w:szCs w:val="28"/>
          <w:lang w:val="uk-UA"/>
        </w:rPr>
      </w:pPr>
      <w:r w:rsidRPr="00672780">
        <w:rPr>
          <w:b/>
          <w:bCs/>
          <w:snapToGrid w:val="0"/>
          <w:sz w:val="28"/>
          <w:szCs w:val="28"/>
          <w:lang w:val="uk-UA"/>
        </w:rPr>
        <w:t xml:space="preserve">      </w:t>
      </w:r>
      <w:r w:rsidRPr="00672780">
        <w:rPr>
          <w:snapToGrid w:val="0"/>
          <w:sz w:val="28"/>
          <w:szCs w:val="28"/>
          <w:lang w:val="uk-UA"/>
        </w:rPr>
        <w:t xml:space="preserve">«Прибуток від реалізації продукції - представляє собою різницю між виторгом від реалізації продукції без податку на додану вартість, акцизів, експортних тарифів і витратами на виробництво і реалізацію, включених у собівартість продукції». </w:t>
      </w:r>
      <w:r w:rsidR="00FE19E8">
        <w:rPr>
          <w:sz w:val="28"/>
          <w:szCs w:val="28"/>
          <w:lang w:val="uk-UA"/>
        </w:rPr>
        <w:t>[7, 55</w:t>
      </w:r>
      <w:r w:rsidR="00FE19E8" w:rsidRPr="00862CD7">
        <w:rPr>
          <w:sz w:val="28"/>
          <w:szCs w:val="28"/>
          <w:lang w:val="uk-UA"/>
        </w:rPr>
        <w:t>]</w:t>
      </w:r>
    </w:p>
    <w:p w:rsidR="001012C3" w:rsidRPr="00672780" w:rsidRDefault="001012C3" w:rsidP="00672780">
      <w:pPr>
        <w:numPr>
          <w:ilvl w:val="0"/>
          <w:numId w:val="1"/>
        </w:numPr>
        <w:tabs>
          <w:tab w:val="left" w:pos="360"/>
        </w:tabs>
        <w:spacing w:before="0" w:beforeAutospacing="0" w:after="0" w:afterAutospacing="0" w:line="360" w:lineRule="auto"/>
        <w:rPr>
          <w:snapToGrid w:val="0"/>
          <w:sz w:val="20"/>
          <w:szCs w:val="20"/>
          <w:lang w:val="uk-UA"/>
        </w:rPr>
      </w:pPr>
      <w:r w:rsidRPr="00672780">
        <w:rPr>
          <w:snapToGrid w:val="0"/>
          <w:sz w:val="28"/>
          <w:szCs w:val="28"/>
          <w:lang w:val="uk-UA"/>
        </w:rPr>
        <w:t>Прибуток від іншої реалізації - представляє собою прибуток, отриманий від реалізації основних фондів і іншого майна господарюючого суб</w:t>
      </w:r>
      <w:r w:rsidR="00672780" w:rsidRPr="00672780">
        <w:rPr>
          <w:snapToGrid w:val="0"/>
          <w:sz w:val="28"/>
          <w:szCs w:val="28"/>
          <w:lang w:val="en-GB"/>
        </w:rPr>
        <w:t>’</w:t>
      </w:r>
      <w:r w:rsidRPr="00672780">
        <w:rPr>
          <w:snapToGrid w:val="0"/>
          <w:sz w:val="28"/>
          <w:szCs w:val="28"/>
          <w:lang w:val="uk-UA"/>
        </w:rPr>
        <w:t xml:space="preserve">єкта, відходів, нематеріальних активів і т.д. Прибуток від іншої реалізації визначається як різниця між виторгом від реалізації і витратами на цю реалізацію. При встановленні прибутку від </w:t>
      </w:r>
      <w:r w:rsidR="00672780" w:rsidRPr="00672780">
        <w:rPr>
          <w:snapToGrid w:val="0"/>
          <w:sz w:val="28"/>
          <w:szCs w:val="28"/>
          <w:lang w:val="uk-UA"/>
        </w:rPr>
        <w:t>реалізації</w:t>
      </w:r>
      <w:r w:rsidRPr="00672780">
        <w:rPr>
          <w:snapToGrid w:val="0"/>
          <w:sz w:val="28"/>
          <w:szCs w:val="28"/>
          <w:lang w:val="uk-UA"/>
        </w:rPr>
        <w:t xml:space="preserve"> основних фондів і іншого майна враховується різниця між продажною ціною і первісною, або залишковою вартістю цих фондів і майна. При цьому залишкова вартість майна застосовується до основних фондів, нематеріальних активів, малоцінним і швидкозношуваним речам. Залишкова вартість - це балансова вартість за мінусом </w:t>
      </w:r>
      <w:r w:rsidR="00672780" w:rsidRPr="00672780">
        <w:rPr>
          <w:snapToGrid w:val="0"/>
          <w:sz w:val="28"/>
          <w:szCs w:val="28"/>
          <w:lang w:val="uk-UA"/>
        </w:rPr>
        <w:t>зносу</w:t>
      </w:r>
      <w:r w:rsidR="00672780">
        <w:rPr>
          <w:snapToGrid w:val="0"/>
          <w:sz w:val="28"/>
          <w:szCs w:val="28"/>
          <w:lang w:val="uk-UA"/>
        </w:rPr>
        <w:t xml:space="preserve">.  </w:t>
      </w:r>
    </w:p>
    <w:p w:rsidR="001012C3" w:rsidRPr="00672780" w:rsidRDefault="001012C3" w:rsidP="00672780">
      <w:pPr>
        <w:tabs>
          <w:tab w:val="left" w:pos="9923"/>
        </w:tabs>
        <w:suppressAutoHyphens/>
        <w:spacing w:before="0" w:beforeAutospacing="0" w:after="0" w:afterAutospacing="0" w:line="360" w:lineRule="auto"/>
        <w:ind w:firstLine="567"/>
        <w:jc w:val="both"/>
        <w:rPr>
          <w:snapToGrid w:val="0"/>
          <w:sz w:val="28"/>
          <w:szCs w:val="28"/>
          <w:lang w:val="uk-UA"/>
        </w:rPr>
      </w:pPr>
      <w:r w:rsidRPr="009845FD">
        <w:rPr>
          <w:snapToGrid w:val="0"/>
          <w:sz w:val="28"/>
          <w:szCs w:val="28"/>
          <w:lang w:val="uk-UA"/>
        </w:rPr>
        <w:t>Балансовий прибуток</w:t>
      </w:r>
      <w:r w:rsidRPr="00672780">
        <w:rPr>
          <w:snapToGrid w:val="0"/>
          <w:sz w:val="32"/>
          <w:szCs w:val="32"/>
          <w:lang w:val="uk-UA"/>
        </w:rPr>
        <w:t xml:space="preserve"> -</w:t>
      </w:r>
      <w:r w:rsidRPr="00672780">
        <w:rPr>
          <w:snapToGrid w:val="0"/>
          <w:sz w:val="28"/>
          <w:szCs w:val="28"/>
          <w:lang w:val="uk-UA"/>
        </w:rPr>
        <w:t xml:space="preserve"> представляє собою суму прибутків від реалізації продукції, від іншої реалізації і доходів по позареалізаційним операціям за вирахуванням витрат по них.</w:t>
      </w:r>
      <w:r w:rsidRPr="00672780">
        <w:rPr>
          <w:b/>
          <w:bCs/>
          <w:snapToGrid w:val="0"/>
          <w:sz w:val="28"/>
          <w:szCs w:val="28"/>
          <w:lang w:val="uk-UA"/>
        </w:rPr>
        <w:t xml:space="preserve"> </w:t>
      </w:r>
      <w:r w:rsidRPr="00672780">
        <w:rPr>
          <w:snapToGrid w:val="0"/>
          <w:sz w:val="28"/>
          <w:szCs w:val="28"/>
          <w:lang w:val="uk-UA"/>
        </w:rPr>
        <w:t>При цьому слід зауважити, що доходи від дольової участі в інших господарюючих суб’єктах, доходи по цінним паперам оподатковуються по іншій ставці, ніж прибуток. Тому ці доходи потрібно відокремлювати від оподаткованого прибутку в окрему групу.</w:t>
      </w:r>
      <w:r w:rsidR="00FE19E8" w:rsidRPr="00FE19E8">
        <w:rPr>
          <w:sz w:val="28"/>
          <w:szCs w:val="28"/>
          <w:lang w:val="uk-UA"/>
        </w:rPr>
        <w:t xml:space="preserve"> </w:t>
      </w:r>
      <w:r w:rsidR="00FE19E8">
        <w:rPr>
          <w:sz w:val="28"/>
          <w:szCs w:val="28"/>
          <w:lang w:val="uk-UA"/>
        </w:rPr>
        <w:t>[7, 55</w:t>
      </w:r>
      <w:r w:rsidR="00FE19E8" w:rsidRPr="00862CD7">
        <w:rPr>
          <w:sz w:val="28"/>
          <w:szCs w:val="28"/>
          <w:lang w:val="uk-UA"/>
        </w:rPr>
        <w:t>]</w:t>
      </w:r>
    </w:p>
    <w:p w:rsidR="001012C3" w:rsidRPr="00672780" w:rsidRDefault="001012C3" w:rsidP="00672780">
      <w:pPr>
        <w:tabs>
          <w:tab w:val="left" w:pos="9923"/>
        </w:tabs>
        <w:suppressAutoHyphens/>
        <w:spacing w:before="0" w:beforeAutospacing="0" w:after="0" w:afterAutospacing="0" w:line="360" w:lineRule="auto"/>
        <w:ind w:firstLine="567"/>
        <w:jc w:val="both"/>
        <w:rPr>
          <w:b/>
          <w:bCs/>
          <w:snapToGrid w:val="0"/>
          <w:sz w:val="28"/>
          <w:szCs w:val="28"/>
          <w:lang w:val="uk-UA"/>
        </w:rPr>
      </w:pPr>
      <w:r w:rsidRPr="00741CB8">
        <w:rPr>
          <w:snapToGrid w:val="0"/>
          <w:sz w:val="28"/>
          <w:szCs w:val="28"/>
          <w:lang w:val="uk-UA"/>
        </w:rPr>
        <w:t>Резервний фонд</w:t>
      </w:r>
      <w:r w:rsidRPr="00672780">
        <w:rPr>
          <w:snapToGrid w:val="0"/>
          <w:sz w:val="28"/>
          <w:szCs w:val="28"/>
          <w:lang w:val="uk-UA"/>
        </w:rPr>
        <w:t xml:space="preserve"> створюється суб’єктами на випадок </w:t>
      </w:r>
      <w:r w:rsidR="00672780" w:rsidRPr="00672780">
        <w:rPr>
          <w:snapToGrid w:val="0"/>
          <w:sz w:val="28"/>
          <w:szCs w:val="28"/>
          <w:lang w:val="uk-UA"/>
        </w:rPr>
        <w:t>припинення</w:t>
      </w:r>
      <w:r w:rsidRPr="00672780">
        <w:rPr>
          <w:snapToGrid w:val="0"/>
          <w:sz w:val="28"/>
          <w:szCs w:val="28"/>
          <w:lang w:val="uk-UA"/>
        </w:rPr>
        <w:t xml:space="preserve"> їх діяльності для відшкодування кредиторської </w:t>
      </w:r>
      <w:r w:rsidR="00672780" w:rsidRPr="00672780">
        <w:rPr>
          <w:snapToGrid w:val="0"/>
          <w:sz w:val="28"/>
          <w:szCs w:val="28"/>
          <w:lang w:val="uk-UA"/>
        </w:rPr>
        <w:t>заборгованості</w:t>
      </w:r>
      <w:r w:rsidRPr="00672780">
        <w:rPr>
          <w:snapToGrid w:val="0"/>
          <w:sz w:val="28"/>
          <w:szCs w:val="28"/>
          <w:lang w:val="uk-UA"/>
        </w:rPr>
        <w:t>. Він є обов’</w:t>
      </w:r>
      <w:r w:rsidR="00672780">
        <w:rPr>
          <w:snapToGrid w:val="0"/>
          <w:sz w:val="28"/>
          <w:szCs w:val="28"/>
          <w:lang w:val="uk-UA"/>
        </w:rPr>
        <w:t>я</w:t>
      </w:r>
      <w:r w:rsidRPr="00672780">
        <w:rPr>
          <w:snapToGrid w:val="0"/>
          <w:sz w:val="28"/>
          <w:szCs w:val="28"/>
          <w:lang w:val="uk-UA"/>
        </w:rPr>
        <w:t xml:space="preserve">зковим для акціонерного товариства, </w:t>
      </w:r>
      <w:r w:rsidR="00672780" w:rsidRPr="00672780">
        <w:rPr>
          <w:snapToGrid w:val="0"/>
          <w:sz w:val="28"/>
          <w:szCs w:val="28"/>
          <w:lang w:val="uk-UA"/>
        </w:rPr>
        <w:t>кооператив</w:t>
      </w:r>
      <w:r w:rsidR="00672780">
        <w:rPr>
          <w:snapToGrid w:val="0"/>
          <w:sz w:val="28"/>
          <w:szCs w:val="28"/>
          <w:lang w:val="uk-UA"/>
        </w:rPr>
        <w:t>у</w:t>
      </w:r>
      <w:r w:rsidRPr="00672780">
        <w:rPr>
          <w:snapToGrid w:val="0"/>
          <w:sz w:val="28"/>
          <w:szCs w:val="28"/>
          <w:lang w:val="uk-UA"/>
        </w:rPr>
        <w:t>, підприємства з іноземними інвестиціями. Акціонерні товариства зараховують до резервного фонду також емісійний доход, тобто суму різниці між продажною і номінальною ціною акцій, отриману при їх реалізації по ціні, яка перевищує номінальну вартість. Ця сума не підлягає якому-небудь використанню або розподілу, крім випадків реалізації акцій по ціні нижчий за номінальну вартість. Резервний фонд акціонерного товариства використовується на виплату процентів по облігаціям і дивідендів по привілейованим акціям у випадку недостатнього чистого прибутку для цих цілей. Відрахування до резервного фонду і в інші подібні по призначенню фонди відбувається до досягнення розмірів цих фондів, встановлених засновницькими документами, але не більше 25% статутного фонду,</w:t>
      </w:r>
      <w:r w:rsidR="00672780">
        <w:rPr>
          <w:snapToGrid w:val="0"/>
          <w:sz w:val="28"/>
          <w:szCs w:val="28"/>
          <w:lang w:val="uk-UA"/>
        </w:rPr>
        <w:t xml:space="preserve"> </w:t>
      </w:r>
      <w:r w:rsidRPr="00672780">
        <w:rPr>
          <w:snapToGrid w:val="0"/>
          <w:sz w:val="28"/>
          <w:szCs w:val="28"/>
          <w:lang w:val="uk-UA"/>
        </w:rPr>
        <w:t>а для акціонерного товариства - не менше 15%.</w:t>
      </w:r>
      <w:r w:rsidR="00A14C70">
        <w:rPr>
          <w:sz w:val="28"/>
          <w:szCs w:val="28"/>
          <w:lang w:val="uk-UA"/>
        </w:rPr>
        <w:t>[7, 60</w:t>
      </w:r>
      <w:r w:rsidR="00A14C70" w:rsidRPr="00862CD7">
        <w:rPr>
          <w:sz w:val="28"/>
          <w:szCs w:val="28"/>
          <w:lang w:val="uk-UA"/>
        </w:rPr>
        <w:t>]</w:t>
      </w:r>
    </w:p>
    <w:p w:rsidR="001012C3" w:rsidRPr="00672780" w:rsidRDefault="001012C3" w:rsidP="00672780">
      <w:pPr>
        <w:tabs>
          <w:tab w:val="left" w:pos="9923"/>
        </w:tabs>
        <w:suppressAutoHyphens/>
        <w:spacing w:before="0" w:beforeAutospacing="0" w:after="0" w:afterAutospacing="0" w:line="360" w:lineRule="auto"/>
        <w:jc w:val="both"/>
        <w:rPr>
          <w:snapToGrid w:val="0"/>
          <w:sz w:val="28"/>
          <w:szCs w:val="28"/>
          <w:lang w:val="uk-UA"/>
        </w:rPr>
      </w:pPr>
      <w:r w:rsidRPr="00741CB8">
        <w:rPr>
          <w:snapToGrid w:val="0"/>
          <w:sz w:val="28"/>
          <w:szCs w:val="28"/>
          <w:lang w:val="uk-UA"/>
        </w:rPr>
        <w:t xml:space="preserve">       Фонди нагромадження і фонди споживання</w:t>
      </w:r>
      <w:r w:rsidRPr="00672780">
        <w:rPr>
          <w:b/>
          <w:bCs/>
          <w:snapToGrid w:val="0"/>
          <w:sz w:val="28"/>
          <w:szCs w:val="28"/>
          <w:lang w:val="uk-UA"/>
        </w:rPr>
        <w:t xml:space="preserve"> - </w:t>
      </w:r>
      <w:r w:rsidRPr="00672780">
        <w:rPr>
          <w:snapToGrid w:val="0"/>
          <w:sz w:val="28"/>
          <w:szCs w:val="28"/>
          <w:lang w:val="uk-UA"/>
        </w:rPr>
        <w:t>це фонди спеціального призначення. Вони формуються, якщо це передбачено установчими документами</w:t>
      </w:r>
      <w:r w:rsidRPr="00672780">
        <w:rPr>
          <w:b/>
          <w:bCs/>
          <w:snapToGrid w:val="0"/>
          <w:sz w:val="28"/>
          <w:szCs w:val="28"/>
          <w:lang w:val="uk-UA"/>
        </w:rPr>
        <w:t>. Фонд нагромадження</w:t>
      </w:r>
      <w:r w:rsidRPr="00672780">
        <w:rPr>
          <w:snapToGrid w:val="0"/>
          <w:sz w:val="28"/>
          <w:szCs w:val="28"/>
          <w:lang w:val="uk-UA"/>
        </w:rPr>
        <w:t xml:space="preserve"> представляє собою джерело ресурсів господарюючого суб’єкта, акумулюючого прибуток, і інші джерела для створення нового майна, купівлі основних фондів, оборотних засобів і т.д. Фонд нагромадження відображає зростання майнового стану господарюючого суб’єкта, збільшення його власних засобів. Разом з тим операції по придбанню і створенню нового майна господарюючого суб’єкта не </w:t>
      </w:r>
      <w:r w:rsidR="00741CB8" w:rsidRPr="00672780">
        <w:rPr>
          <w:snapToGrid w:val="0"/>
          <w:sz w:val="28"/>
          <w:szCs w:val="28"/>
          <w:lang w:val="uk-UA"/>
        </w:rPr>
        <w:t>зачапають</w:t>
      </w:r>
      <w:r w:rsidRPr="00672780">
        <w:rPr>
          <w:snapToGrid w:val="0"/>
          <w:sz w:val="28"/>
          <w:szCs w:val="28"/>
          <w:lang w:val="uk-UA"/>
        </w:rPr>
        <w:t xml:space="preserve"> фонд нагромадження.</w:t>
      </w:r>
    </w:p>
    <w:p w:rsidR="001012C3" w:rsidRPr="00672780" w:rsidRDefault="001012C3" w:rsidP="00672780">
      <w:pPr>
        <w:tabs>
          <w:tab w:val="left" w:pos="9923"/>
        </w:tabs>
        <w:suppressAutoHyphens/>
        <w:spacing w:before="0" w:beforeAutospacing="0" w:after="0" w:afterAutospacing="0" w:line="360" w:lineRule="auto"/>
        <w:jc w:val="both"/>
        <w:rPr>
          <w:snapToGrid w:val="0"/>
          <w:sz w:val="28"/>
          <w:szCs w:val="28"/>
          <w:lang w:val="uk-UA"/>
        </w:rPr>
      </w:pPr>
      <w:r w:rsidRPr="00672780">
        <w:rPr>
          <w:snapToGrid w:val="0"/>
          <w:sz w:val="28"/>
          <w:szCs w:val="28"/>
          <w:lang w:val="uk-UA"/>
        </w:rPr>
        <w:t xml:space="preserve">         </w:t>
      </w:r>
      <w:r w:rsidRPr="00672780">
        <w:rPr>
          <w:b/>
          <w:bCs/>
          <w:snapToGrid w:val="0"/>
          <w:sz w:val="28"/>
          <w:szCs w:val="28"/>
          <w:lang w:val="uk-UA"/>
        </w:rPr>
        <w:t>Фонд споживання</w:t>
      </w:r>
      <w:r w:rsidRPr="00672780">
        <w:rPr>
          <w:snapToGrid w:val="0"/>
          <w:sz w:val="28"/>
          <w:szCs w:val="28"/>
          <w:lang w:val="uk-UA"/>
        </w:rPr>
        <w:t xml:space="preserve"> представляє собою джерело фінансових ресурсів підприємства, зарезервованого для проведення операцій по соціальному розвитку і матеріальному заохоченню </w:t>
      </w:r>
      <w:r w:rsidR="00672780" w:rsidRPr="00672780">
        <w:rPr>
          <w:snapToGrid w:val="0"/>
          <w:sz w:val="28"/>
          <w:szCs w:val="28"/>
          <w:lang w:val="uk-UA"/>
        </w:rPr>
        <w:t>колективу</w:t>
      </w:r>
      <w:r w:rsidRPr="00672780">
        <w:rPr>
          <w:snapToGrid w:val="0"/>
          <w:sz w:val="28"/>
          <w:szCs w:val="28"/>
          <w:lang w:val="uk-UA"/>
        </w:rPr>
        <w:t>. До фондів споживання перераховуються наступні виплати в грошовій і натуральній формах:</w:t>
      </w:r>
    </w:p>
    <w:p w:rsidR="001012C3" w:rsidRPr="00672780" w:rsidRDefault="001012C3" w:rsidP="00672780">
      <w:pPr>
        <w:numPr>
          <w:ilvl w:val="0"/>
          <w:numId w:val="1"/>
        </w:numPr>
        <w:tabs>
          <w:tab w:val="left" w:pos="360"/>
          <w:tab w:val="left" w:pos="9923"/>
        </w:tabs>
        <w:suppressAutoHyphens/>
        <w:spacing w:before="0" w:beforeAutospacing="0" w:after="0" w:afterAutospacing="0" w:line="360" w:lineRule="auto"/>
        <w:jc w:val="both"/>
        <w:rPr>
          <w:snapToGrid w:val="0"/>
          <w:sz w:val="28"/>
          <w:szCs w:val="28"/>
          <w:lang w:val="uk-UA"/>
        </w:rPr>
      </w:pPr>
      <w:r w:rsidRPr="00672780">
        <w:rPr>
          <w:snapToGrid w:val="0"/>
          <w:sz w:val="28"/>
          <w:szCs w:val="28"/>
          <w:lang w:val="uk-UA"/>
        </w:rPr>
        <w:t>суми, нараховані на оплату праці;</w:t>
      </w:r>
    </w:p>
    <w:p w:rsidR="001012C3" w:rsidRPr="00672780" w:rsidRDefault="001012C3" w:rsidP="00672780">
      <w:pPr>
        <w:numPr>
          <w:ilvl w:val="0"/>
          <w:numId w:val="1"/>
        </w:numPr>
        <w:tabs>
          <w:tab w:val="left" w:pos="360"/>
          <w:tab w:val="left" w:pos="9923"/>
        </w:tabs>
        <w:suppressAutoHyphens/>
        <w:spacing w:before="0" w:beforeAutospacing="0" w:after="0" w:afterAutospacing="0" w:line="360" w:lineRule="auto"/>
        <w:jc w:val="both"/>
        <w:rPr>
          <w:snapToGrid w:val="0"/>
          <w:sz w:val="28"/>
          <w:szCs w:val="28"/>
          <w:lang w:val="uk-UA"/>
        </w:rPr>
      </w:pPr>
      <w:r w:rsidRPr="00672780">
        <w:rPr>
          <w:snapToGrid w:val="0"/>
          <w:sz w:val="28"/>
          <w:szCs w:val="28"/>
          <w:lang w:val="uk-UA"/>
        </w:rPr>
        <w:t>доходи по акціям членів трудового колективу і їх внескам у майно господарюючого суб’єкта, нараховані до виплат робітникам;</w:t>
      </w:r>
    </w:p>
    <w:p w:rsidR="001012C3" w:rsidRPr="00672780" w:rsidRDefault="001012C3" w:rsidP="00672780">
      <w:pPr>
        <w:numPr>
          <w:ilvl w:val="0"/>
          <w:numId w:val="1"/>
        </w:numPr>
        <w:tabs>
          <w:tab w:val="left" w:pos="360"/>
          <w:tab w:val="left" w:pos="9923"/>
        </w:tabs>
        <w:suppressAutoHyphens/>
        <w:spacing w:before="0" w:beforeAutospacing="0" w:after="0" w:afterAutospacing="0" w:line="360" w:lineRule="auto"/>
        <w:jc w:val="both"/>
        <w:rPr>
          <w:snapToGrid w:val="0"/>
          <w:sz w:val="28"/>
          <w:szCs w:val="28"/>
          <w:lang w:val="uk-UA"/>
        </w:rPr>
      </w:pPr>
      <w:r w:rsidRPr="00672780">
        <w:rPr>
          <w:snapToGrid w:val="0"/>
          <w:sz w:val="28"/>
          <w:szCs w:val="28"/>
          <w:lang w:val="uk-UA"/>
        </w:rPr>
        <w:t>сума представлених господарюючим суб’єктом трудових і соціальних пільг;</w:t>
      </w:r>
    </w:p>
    <w:p w:rsidR="001012C3" w:rsidRPr="00672780" w:rsidRDefault="001012C3" w:rsidP="00672780">
      <w:pPr>
        <w:tabs>
          <w:tab w:val="left" w:pos="9923"/>
        </w:tabs>
        <w:suppressAutoHyphens/>
        <w:spacing w:before="0" w:beforeAutospacing="0" w:after="0" w:afterAutospacing="0" w:line="360" w:lineRule="auto"/>
        <w:jc w:val="both"/>
        <w:rPr>
          <w:snapToGrid w:val="0"/>
          <w:sz w:val="28"/>
          <w:szCs w:val="28"/>
          <w:lang w:val="uk-UA"/>
        </w:rPr>
      </w:pPr>
      <w:r w:rsidRPr="00741CB8">
        <w:rPr>
          <w:snapToGrid w:val="0"/>
          <w:sz w:val="28"/>
          <w:szCs w:val="28"/>
          <w:lang w:val="uk-UA"/>
        </w:rPr>
        <w:t>Амортизація</w:t>
      </w:r>
      <w:r w:rsidRPr="00672780">
        <w:rPr>
          <w:snapToGrid w:val="0"/>
          <w:sz w:val="28"/>
          <w:szCs w:val="28"/>
          <w:lang w:val="uk-UA"/>
        </w:rPr>
        <w:t xml:space="preserve"> - економічний процес, який кількісно відображає втрату знаряддями праці своєї вартості і поступове перенесення її на новостворену продукцію з наступним нагромадженням ресурсів для відтворення основних засобів. Амортизація є грошовим виразом фізичного та морального зносу основних фондів і здійснюється з метою повної заміни основних фондів при вибутті.</w:t>
      </w:r>
      <w:r w:rsidR="00A14C70" w:rsidRPr="00A14C70">
        <w:rPr>
          <w:sz w:val="28"/>
          <w:szCs w:val="28"/>
          <w:lang w:val="uk-UA"/>
        </w:rPr>
        <w:t xml:space="preserve"> </w:t>
      </w:r>
      <w:r w:rsidR="00A14C70">
        <w:rPr>
          <w:sz w:val="28"/>
          <w:szCs w:val="28"/>
          <w:lang w:val="uk-UA"/>
        </w:rPr>
        <w:t>[7, 67</w:t>
      </w:r>
      <w:r w:rsidR="00A14C70" w:rsidRPr="00862CD7">
        <w:rPr>
          <w:sz w:val="28"/>
          <w:szCs w:val="28"/>
          <w:lang w:val="uk-UA"/>
        </w:rPr>
        <w:t>]</w:t>
      </w:r>
      <w:r w:rsidRPr="00672780">
        <w:rPr>
          <w:snapToGrid w:val="0"/>
          <w:sz w:val="28"/>
          <w:szCs w:val="28"/>
          <w:lang w:val="uk-UA"/>
        </w:rPr>
        <w:t xml:space="preserve"> </w:t>
      </w:r>
    </w:p>
    <w:p w:rsidR="001012C3" w:rsidRPr="00672780" w:rsidRDefault="001012C3" w:rsidP="00672780">
      <w:pPr>
        <w:tabs>
          <w:tab w:val="left" w:pos="9923"/>
        </w:tabs>
        <w:suppressAutoHyphens/>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Амортизаційні відрахування і частина прибутку, що </w:t>
      </w:r>
      <w:r w:rsidRPr="00672780">
        <w:rPr>
          <w:snapToGrid w:val="0"/>
          <w:color w:val="000000"/>
          <w:sz w:val="28"/>
          <w:szCs w:val="28"/>
          <w:lang w:val="uk-UA"/>
        </w:rPr>
        <w:t>спрямовуються</w:t>
      </w:r>
      <w:r w:rsidRPr="00672780">
        <w:rPr>
          <w:snapToGrid w:val="0"/>
          <w:sz w:val="28"/>
          <w:szCs w:val="28"/>
          <w:lang w:val="uk-UA"/>
        </w:rPr>
        <w:t xml:space="preserve"> на </w:t>
      </w:r>
      <w:r w:rsidRPr="00672780">
        <w:rPr>
          <w:snapToGrid w:val="0"/>
          <w:color w:val="000000"/>
          <w:sz w:val="28"/>
          <w:szCs w:val="28"/>
          <w:lang w:val="uk-UA"/>
        </w:rPr>
        <w:t>нагромадження</w:t>
      </w:r>
      <w:r w:rsidRPr="00672780">
        <w:rPr>
          <w:snapToGrid w:val="0"/>
          <w:sz w:val="28"/>
          <w:szCs w:val="28"/>
          <w:lang w:val="uk-UA"/>
        </w:rPr>
        <w:t xml:space="preserve">, </w:t>
      </w:r>
      <w:r w:rsidRPr="00672780">
        <w:rPr>
          <w:snapToGrid w:val="0"/>
          <w:color w:val="000000"/>
          <w:sz w:val="28"/>
          <w:szCs w:val="28"/>
          <w:lang w:val="uk-UA"/>
        </w:rPr>
        <w:t>складають</w:t>
      </w:r>
      <w:r w:rsidRPr="00672780">
        <w:rPr>
          <w:snapToGrid w:val="0"/>
          <w:sz w:val="28"/>
          <w:szCs w:val="28"/>
          <w:lang w:val="uk-UA"/>
        </w:rPr>
        <w:t xml:space="preserve"> грошові ресурси підприємства, використовувані на його виробничий і науково - технічний розвиток, формування фінансових активів - придбання цінних паперів, внески в статутний капітал інших підприємств і т.п. Інша частина прибутку, використовувана на </w:t>
      </w:r>
      <w:r w:rsidRPr="00672780">
        <w:rPr>
          <w:snapToGrid w:val="0"/>
          <w:color w:val="000000"/>
          <w:sz w:val="28"/>
          <w:szCs w:val="28"/>
          <w:lang w:val="uk-UA"/>
        </w:rPr>
        <w:t>нагромадження</w:t>
      </w:r>
      <w:r w:rsidRPr="00672780">
        <w:rPr>
          <w:snapToGrid w:val="0"/>
          <w:sz w:val="28"/>
          <w:szCs w:val="28"/>
          <w:lang w:val="uk-UA"/>
        </w:rPr>
        <w:t xml:space="preserve">, направляється на соціальний розвиток підприємства. Частина прибутку використовується на споживання, в результаті чого виникають фінансові відносини між підприємством і </w:t>
      </w:r>
      <w:r w:rsidRPr="00672780">
        <w:rPr>
          <w:snapToGrid w:val="0"/>
          <w:color w:val="000000"/>
          <w:sz w:val="28"/>
          <w:szCs w:val="28"/>
          <w:lang w:val="uk-UA"/>
        </w:rPr>
        <w:t>особами</w:t>
      </w:r>
      <w:r w:rsidRPr="00672780">
        <w:rPr>
          <w:snapToGrid w:val="0"/>
          <w:sz w:val="28"/>
          <w:szCs w:val="28"/>
          <w:lang w:val="uk-UA"/>
        </w:rPr>
        <w:t xml:space="preserve">, як </w:t>
      </w:r>
      <w:r w:rsidRPr="00672780">
        <w:rPr>
          <w:snapToGrid w:val="0"/>
          <w:color w:val="000000"/>
          <w:sz w:val="28"/>
          <w:szCs w:val="28"/>
          <w:lang w:val="uk-UA"/>
        </w:rPr>
        <w:t>зайнятими</w:t>
      </w:r>
      <w:r w:rsidRPr="00672780">
        <w:rPr>
          <w:snapToGrid w:val="0"/>
          <w:sz w:val="28"/>
          <w:szCs w:val="28"/>
          <w:lang w:val="uk-UA"/>
        </w:rPr>
        <w:t xml:space="preserve">, так і не </w:t>
      </w:r>
      <w:r w:rsidRPr="00672780">
        <w:rPr>
          <w:snapToGrid w:val="0"/>
          <w:color w:val="000000"/>
          <w:sz w:val="28"/>
          <w:szCs w:val="28"/>
          <w:lang w:val="uk-UA"/>
        </w:rPr>
        <w:t>зайнятими</w:t>
      </w:r>
      <w:r w:rsidRPr="00672780">
        <w:rPr>
          <w:snapToGrid w:val="0"/>
          <w:sz w:val="28"/>
          <w:szCs w:val="28"/>
          <w:lang w:val="uk-UA"/>
        </w:rPr>
        <w:t xml:space="preserve"> на підприємстві.</w:t>
      </w:r>
    </w:p>
    <w:p w:rsidR="001012C3" w:rsidRPr="00672780" w:rsidRDefault="001012C3" w:rsidP="00672780">
      <w:pPr>
        <w:tabs>
          <w:tab w:val="left" w:pos="9923"/>
        </w:tabs>
        <w:suppressAutoHyphens/>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У сучасних умовах господарювання розподіл і використання амортизаційних відрахувань і прибутку на підприємствах не завжди супроводжується створенням відособлених грошових фондів. Амортизаційний фонд як такий не формується, а </w:t>
      </w:r>
      <w:r w:rsidRPr="00672780">
        <w:rPr>
          <w:snapToGrid w:val="0"/>
          <w:color w:val="000000"/>
          <w:sz w:val="28"/>
          <w:szCs w:val="28"/>
          <w:lang w:val="uk-UA"/>
        </w:rPr>
        <w:t>вирішення</w:t>
      </w:r>
      <w:r w:rsidRPr="00672780">
        <w:rPr>
          <w:snapToGrid w:val="0"/>
          <w:sz w:val="28"/>
          <w:szCs w:val="28"/>
          <w:lang w:val="uk-UA"/>
        </w:rPr>
        <w:t xml:space="preserve"> </w:t>
      </w:r>
      <w:r w:rsidRPr="00672780">
        <w:rPr>
          <w:snapToGrid w:val="0"/>
          <w:color w:val="000000"/>
          <w:sz w:val="28"/>
          <w:szCs w:val="28"/>
          <w:lang w:val="uk-UA"/>
        </w:rPr>
        <w:t>запитання</w:t>
      </w:r>
      <w:r w:rsidRPr="00672780">
        <w:rPr>
          <w:snapToGrid w:val="0"/>
          <w:sz w:val="28"/>
          <w:szCs w:val="28"/>
          <w:lang w:val="uk-UA"/>
        </w:rPr>
        <w:t xml:space="preserve"> про розподіл прибутку у фонди спеціального призначення залишено в компетенції підприємства, але це не змінює сутності розподільних процесів, що відбивають використання фінансових ресурсів підприємства.</w:t>
      </w:r>
      <w:r w:rsidR="00A14C70" w:rsidRPr="00A14C70">
        <w:rPr>
          <w:sz w:val="28"/>
          <w:szCs w:val="28"/>
          <w:lang w:val="uk-UA"/>
        </w:rPr>
        <w:t xml:space="preserve"> </w:t>
      </w:r>
      <w:r w:rsidR="00A14C70">
        <w:rPr>
          <w:sz w:val="28"/>
          <w:szCs w:val="28"/>
          <w:lang w:val="uk-UA"/>
        </w:rPr>
        <w:t>[7, 60</w:t>
      </w:r>
      <w:r w:rsidR="00A14C70" w:rsidRPr="00862CD7">
        <w:rPr>
          <w:sz w:val="28"/>
          <w:szCs w:val="28"/>
          <w:lang w:val="uk-UA"/>
        </w:rPr>
        <w:t>]</w:t>
      </w:r>
    </w:p>
    <w:p w:rsidR="001012C3" w:rsidRPr="00672780" w:rsidRDefault="001012C3" w:rsidP="00672780">
      <w:pPr>
        <w:tabs>
          <w:tab w:val="left" w:pos="9923"/>
        </w:tabs>
        <w:suppressAutoHyphens/>
        <w:spacing w:before="0" w:beforeAutospacing="0" w:after="0" w:afterAutospacing="0" w:line="360" w:lineRule="auto"/>
        <w:ind w:firstLine="567"/>
        <w:jc w:val="both"/>
        <w:rPr>
          <w:snapToGrid w:val="0"/>
          <w:sz w:val="28"/>
          <w:szCs w:val="28"/>
          <w:lang w:val="uk-UA"/>
        </w:rPr>
      </w:pPr>
      <w:r w:rsidRPr="00672780">
        <w:rPr>
          <w:b/>
          <w:bCs/>
          <w:snapToGrid w:val="0"/>
          <w:sz w:val="28"/>
          <w:szCs w:val="28"/>
          <w:lang w:val="uk-UA"/>
        </w:rPr>
        <w:t>Самофінансування</w:t>
      </w:r>
      <w:r w:rsidRPr="00672780">
        <w:rPr>
          <w:snapToGrid w:val="0"/>
          <w:sz w:val="28"/>
          <w:szCs w:val="28"/>
          <w:lang w:val="uk-UA"/>
        </w:rPr>
        <w:t xml:space="preserve"> - обов'язкова умова успішної господарської діяльності підприємств в умовах ринкової економіки. «Цей принцип базується на повній окупності витрат по виробництву продукції і </w:t>
      </w:r>
      <w:r w:rsidRPr="00672780">
        <w:rPr>
          <w:snapToGrid w:val="0"/>
          <w:color w:val="000000"/>
          <w:sz w:val="28"/>
          <w:szCs w:val="28"/>
          <w:lang w:val="uk-UA"/>
        </w:rPr>
        <w:t>поширенню</w:t>
      </w:r>
      <w:r w:rsidRPr="00672780">
        <w:rPr>
          <w:snapToGrid w:val="0"/>
          <w:sz w:val="28"/>
          <w:szCs w:val="28"/>
          <w:lang w:val="uk-UA"/>
        </w:rPr>
        <w:t xml:space="preserve"> виробничо-технічної бази підприємства. Він означає, що кожне підприємство покриває свої поточні і капітальні витрати</w:t>
      </w:r>
      <w:r w:rsidRPr="00672780">
        <w:rPr>
          <w:snapToGrid w:val="0"/>
          <w:color w:val="008000"/>
          <w:sz w:val="28"/>
          <w:szCs w:val="28"/>
          <w:lang w:val="uk-UA"/>
        </w:rPr>
        <w:t xml:space="preserve"> </w:t>
      </w:r>
      <w:r w:rsidRPr="00672780">
        <w:rPr>
          <w:snapToGrid w:val="0"/>
          <w:sz w:val="28"/>
          <w:szCs w:val="28"/>
          <w:lang w:val="uk-UA"/>
        </w:rPr>
        <w:t>за рахунок власних джерел».</w:t>
      </w:r>
      <w:r w:rsidRPr="00672780">
        <w:rPr>
          <w:snapToGrid w:val="0"/>
          <w:sz w:val="28"/>
          <w:szCs w:val="28"/>
          <w:vertAlign w:val="superscript"/>
          <w:lang w:val="uk-UA"/>
        </w:rPr>
        <w:t>1</w:t>
      </w:r>
      <w:r w:rsidRPr="00672780">
        <w:rPr>
          <w:snapToGrid w:val="0"/>
          <w:sz w:val="28"/>
          <w:szCs w:val="28"/>
          <w:lang w:val="uk-UA"/>
        </w:rPr>
        <w:t xml:space="preserve"> При тимчасовій недостатності в ресурсах потреба в них може забезпечуватися за рахунок</w:t>
      </w:r>
      <w:r w:rsidRPr="00672780">
        <w:rPr>
          <w:snapToGrid w:val="0"/>
          <w:color w:val="008000"/>
          <w:sz w:val="28"/>
          <w:szCs w:val="28"/>
          <w:lang w:val="uk-UA"/>
        </w:rPr>
        <w:t xml:space="preserve"> </w:t>
      </w:r>
      <w:r w:rsidRPr="00672780">
        <w:rPr>
          <w:snapToGrid w:val="0"/>
          <w:sz w:val="28"/>
          <w:szCs w:val="28"/>
          <w:lang w:val="uk-UA"/>
        </w:rPr>
        <w:t>короткострокових позичок банку і комерційного кредиту, якщо мова йде про поточні витрати, і довгострокові банківські кредити, використовувані на капітальні вкладення.</w:t>
      </w:r>
      <w:r w:rsidR="00A14C70" w:rsidRPr="00A14C70">
        <w:rPr>
          <w:sz w:val="28"/>
          <w:szCs w:val="28"/>
          <w:lang w:val="uk-UA"/>
        </w:rPr>
        <w:t xml:space="preserve"> </w:t>
      </w:r>
      <w:r w:rsidR="00A14C70">
        <w:rPr>
          <w:sz w:val="28"/>
          <w:szCs w:val="28"/>
          <w:lang w:val="uk-UA"/>
        </w:rPr>
        <w:t>[8, 120</w:t>
      </w:r>
      <w:r w:rsidR="00A14C70" w:rsidRPr="00862CD7">
        <w:rPr>
          <w:sz w:val="28"/>
          <w:szCs w:val="28"/>
          <w:lang w:val="uk-UA"/>
        </w:rPr>
        <w:t>]</w:t>
      </w:r>
    </w:p>
    <w:p w:rsidR="001012C3" w:rsidRPr="00672780" w:rsidRDefault="001012C3" w:rsidP="00672780">
      <w:pPr>
        <w:tabs>
          <w:tab w:val="left" w:pos="9923"/>
        </w:tabs>
        <w:suppressAutoHyphens/>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Фінансові ресурси підприємства, що спрямовуються на його розвиток, формуються не тільки за рахунок амортизаційних відрахувань; прибутку, одержуваної від усіх видів господарської і фінансової діяльності але й від:</w:t>
      </w:r>
    </w:p>
    <w:p w:rsidR="001012C3" w:rsidRPr="00672780" w:rsidRDefault="001012C3" w:rsidP="00672780">
      <w:pPr>
        <w:numPr>
          <w:ilvl w:val="0"/>
          <w:numId w:val="1"/>
        </w:numPr>
        <w:tabs>
          <w:tab w:val="left" w:pos="360"/>
          <w:tab w:val="left" w:pos="9923"/>
        </w:tabs>
        <w:suppressAutoHyphens/>
        <w:spacing w:before="0" w:beforeAutospacing="0" w:after="0" w:afterAutospacing="0" w:line="360" w:lineRule="auto"/>
        <w:jc w:val="both"/>
        <w:rPr>
          <w:snapToGrid w:val="0"/>
          <w:sz w:val="28"/>
          <w:szCs w:val="28"/>
          <w:lang w:val="uk-UA"/>
        </w:rPr>
      </w:pPr>
      <w:r w:rsidRPr="00672780">
        <w:rPr>
          <w:snapToGrid w:val="0"/>
          <w:sz w:val="28"/>
          <w:szCs w:val="28"/>
          <w:lang w:val="uk-UA"/>
        </w:rPr>
        <w:t>додаткових пайових внесків учасників у товариствах;</w:t>
      </w:r>
    </w:p>
    <w:p w:rsidR="001012C3" w:rsidRPr="00672780" w:rsidRDefault="001012C3" w:rsidP="00672780">
      <w:pPr>
        <w:numPr>
          <w:ilvl w:val="0"/>
          <w:numId w:val="1"/>
        </w:numPr>
        <w:tabs>
          <w:tab w:val="left" w:pos="360"/>
          <w:tab w:val="left" w:pos="9923"/>
        </w:tabs>
        <w:suppressAutoHyphens/>
        <w:spacing w:before="0" w:beforeAutospacing="0" w:after="0" w:afterAutospacing="0" w:line="360" w:lineRule="auto"/>
        <w:jc w:val="both"/>
        <w:rPr>
          <w:snapToGrid w:val="0"/>
          <w:sz w:val="28"/>
          <w:szCs w:val="28"/>
          <w:lang w:val="uk-UA"/>
        </w:rPr>
      </w:pPr>
      <w:r w:rsidRPr="00672780">
        <w:rPr>
          <w:snapToGrid w:val="0"/>
          <w:sz w:val="28"/>
          <w:szCs w:val="28"/>
          <w:lang w:val="uk-UA"/>
        </w:rPr>
        <w:t xml:space="preserve">ресурсів, одержуваних від </w:t>
      </w:r>
      <w:r w:rsidRPr="00672780">
        <w:rPr>
          <w:snapToGrid w:val="0"/>
          <w:color w:val="000000"/>
          <w:sz w:val="28"/>
          <w:szCs w:val="28"/>
          <w:lang w:val="uk-UA"/>
        </w:rPr>
        <w:t>випуску</w:t>
      </w:r>
      <w:r w:rsidRPr="00672780">
        <w:rPr>
          <w:snapToGrid w:val="0"/>
          <w:sz w:val="28"/>
          <w:szCs w:val="28"/>
          <w:lang w:val="uk-UA"/>
        </w:rPr>
        <w:t xml:space="preserve"> облігацій;</w:t>
      </w:r>
    </w:p>
    <w:p w:rsidR="001012C3" w:rsidRPr="00672780" w:rsidRDefault="001012C3" w:rsidP="00672780">
      <w:pPr>
        <w:numPr>
          <w:ilvl w:val="0"/>
          <w:numId w:val="1"/>
        </w:numPr>
        <w:tabs>
          <w:tab w:val="left" w:pos="360"/>
          <w:tab w:val="left" w:pos="9923"/>
        </w:tabs>
        <w:suppressAutoHyphens/>
        <w:spacing w:before="0" w:beforeAutospacing="0" w:after="0" w:afterAutospacing="0" w:line="360" w:lineRule="auto"/>
        <w:jc w:val="both"/>
        <w:rPr>
          <w:snapToGrid w:val="0"/>
          <w:sz w:val="28"/>
          <w:szCs w:val="28"/>
          <w:lang w:val="uk-UA"/>
        </w:rPr>
      </w:pPr>
      <w:r w:rsidRPr="00672780">
        <w:rPr>
          <w:snapToGrid w:val="0"/>
          <w:sz w:val="28"/>
          <w:szCs w:val="28"/>
          <w:lang w:val="uk-UA"/>
        </w:rPr>
        <w:t>ресурсів, що мобілізуються за допомогою випуску і розміщення акцій в акціонерних товариствах відкритого і закритого типів;</w:t>
      </w:r>
    </w:p>
    <w:p w:rsidR="001012C3" w:rsidRPr="00672780" w:rsidRDefault="001012C3" w:rsidP="00672780">
      <w:pPr>
        <w:numPr>
          <w:ilvl w:val="0"/>
          <w:numId w:val="1"/>
        </w:numPr>
        <w:tabs>
          <w:tab w:val="left" w:pos="360"/>
          <w:tab w:val="left" w:pos="9923"/>
        </w:tabs>
        <w:suppressAutoHyphens/>
        <w:spacing w:before="0" w:beforeAutospacing="0" w:after="0" w:afterAutospacing="0" w:line="360" w:lineRule="auto"/>
        <w:jc w:val="both"/>
        <w:rPr>
          <w:snapToGrid w:val="0"/>
          <w:sz w:val="28"/>
          <w:szCs w:val="28"/>
          <w:lang w:val="uk-UA"/>
        </w:rPr>
      </w:pPr>
      <w:r w:rsidRPr="00672780">
        <w:rPr>
          <w:snapToGrid w:val="0"/>
          <w:sz w:val="28"/>
          <w:szCs w:val="28"/>
          <w:lang w:val="uk-UA"/>
        </w:rPr>
        <w:t>довгострокового кредиту банку й інших кредиторів (крім облігаційних позик);</w:t>
      </w:r>
    </w:p>
    <w:p w:rsidR="001012C3" w:rsidRPr="00672780" w:rsidRDefault="001012C3" w:rsidP="00672780">
      <w:pPr>
        <w:numPr>
          <w:ilvl w:val="0"/>
          <w:numId w:val="1"/>
        </w:numPr>
        <w:tabs>
          <w:tab w:val="left" w:pos="360"/>
          <w:tab w:val="left" w:pos="9923"/>
        </w:tabs>
        <w:suppressAutoHyphens/>
        <w:spacing w:before="0" w:beforeAutospacing="0" w:after="0" w:afterAutospacing="0" w:line="360" w:lineRule="auto"/>
        <w:jc w:val="both"/>
        <w:rPr>
          <w:snapToGrid w:val="0"/>
          <w:sz w:val="28"/>
          <w:szCs w:val="28"/>
          <w:lang w:val="uk-UA"/>
        </w:rPr>
      </w:pPr>
      <w:r w:rsidRPr="00672780">
        <w:rPr>
          <w:snapToGrid w:val="0"/>
          <w:sz w:val="28"/>
          <w:szCs w:val="28"/>
          <w:lang w:val="uk-UA"/>
        </w:rPr>
        <w:t>інших законних джерела (наприклад, добровільних безоплатних внесків підприємств, організацій, громадян).</w:t>
      </w:r>
    </w:p>
    <w:p w:rsidR="001012C3" w:rsidRPr="006055F2" w:rsidRDefault="001012C3" w:rsidP="006055F2">
      <w:pPr>
        <w:tabs>
          <w:tab w:val="left" w:pos="2440"/>
          <w:tab w:val="left" w:pos="3858"/>
          <w:tab w:val="left" w:pos="4850"/>
          <w:tab w:val="left" w:pos="5984"/>
          <w:tab w:val="left" w:pos="6976"/>
          <w:tab w:val="left" w:pos="7968"/>
          <w:tab w:val="left" w:pos="8961"/>
          <w:tab w:val="left" w:pos="9954"/>
        </w:tabs>
        <w:spacing w:before="0" w:beforeAutospacing="0" w:after="0" w:afterAutospacing="0" w:line="360" w:lineRule="auto"/>
        <w:rPr>
          <w:b/>
          <w:bCs/>
          <w:snapToGrid w:val="0"/>
          <w:color w:val="000000"/>
          <w:sz w:val="28"/>
          <w:szCs w:val="28"/>
          <w:lang w:val="uk-UA"/>
        </w:rPr>
      </w:pPr>
      <w:r w:rsidRPr="006055F2">
        <w:rPr>
          <w:b/>
          <w:bCs/>
          <w:snapToGrid w:val="0"/>
          <w:sz w:val="28"/>
          <w:szCs w:val="28"/>
          <w:lang w:val="uk-UA"/>
        </w:rPr>
        <w:t>1.2. Кредиторська заборгованість та</w:t>
      </w:r>
      <w:r w:rsidRPr="006055F2">
        <w:rPr>
          <w:snapToGrid w:val="0"/>
          <w:sz w:val="28"/>
          <w:szCs w:val="28"/>
          <w:lang w:val="uk-UA"/>
        </w:rPr>
        <w:t xml:space="preserve">  </w:t>
      </w:r>
      <w:r w:rsidRPr="006055F2">
        <w:rPr>
          <w:b/>
          <w:bCs/>
          <w:snapToGrid w:val="0"/>
          <w:sz w:val="28"/>
          <w:szCs w:val="28"/>
          <w:lang w:val="uk-UA"/>
        </w:rPr>
        <w:t>ресурси, отримані від продажу цінних паперів</w:t>
      </w:r>
    </w:p>
    <w:p w:rsidR="001012C3" w:rsidRPr="00672780" w:rsidRDefault="001012C3" w:rsidP="00672780">
      <w:pPr>
        <w:tabs>
          <w:tab w:val="left" w:pos="9923"/>
        </w:tabs>
        <w:suppressAutoHyphens/>
        <w:spacing w:before="0" w:beforeAutospacing="0" w:after="0" w:afterAutospacing="0" w:line="360" w:lineRule="auto"/>
        <w:ind w:firstLine="567"/>
        <w:jc w:val="both"/>
        <w:rPr>
          <w:snapToGrid w:val="0"/>
          <w:color w:val="000000"/>
          <w:sz w:val="28"/>
          <w:szCs w:val="28"/>
          <w:lang w:val="uk-UA"/>
        </w:rPr>
      </w:pPr>
      <w:r w:rsidRPr="009845FD">
        <w:rPr>
          <w:snapToGrid w:val="0"/>
          <w:color w:val="000000"/>
          <w:sz w:val="28"/>
          <w:szCs w:val="28"/>
          <w:lang w:val="uk-UA"/>
        </w:rPr>
        <w:t>Кредиторська заборгованість</w:t>
      </w:r>
      <w:r w:rsidRPr="006055F2">
        <w:rPr>
          <w:snapToGrid w:val="0"/>
          <w:color w:val="000000"/>
          <w:sz w:val="32"/>
          <w:szCs w:val="32"/>
          <w:lang w:val="uk-UA"/>
        </w:rPr>
        <w:t xml:space="preserve"> - </w:t>
      </w:r>
      <w:r w:rsidRPr="006055F2">
        <w:rPr>
          <w:snapToGrid w:val="0"/>
          <w:color w:val="000000"/>
          <w:sz w:val="28"/>
          <w:szCs w:val="28"/>
          <w:lang w:val="uk-UA"/>
        </w:rPr>
        <w:t>це перш за все заборгованість по заробітній платні, відрахуванн</w:t>
      </w:r>
      <w:r w:rsidR="006055F2">
        <w:rPr>
          <w:snapToGrid w:val="0"/>
          <w:color w:val="000000"/>
          <w:sz w:val="28"/>
          <w:szCs w:val="28"/>
          <w:lang w:val="uk-UA"/>
        </w:rPr>
        <w:t>ям до позабюджетних фондів, пов</w:t>
      </w:r>
      <w:r w:rsidR="006055F2" w:rsidRPr="006055F2">
        <w:rPr>
          <w:snapToGrid w:val="0"/>
          <w:color w:val="000000"/>
          <w:sz w:val="28"/>
          <w:szCs w:val="28"/>
          <w:lang w:val="uk-UA"/>
        </w:rPr>
        <w:t>’</w:t>
      </w:r>
      <w:r w:rsidRPr="006055F2">
        <w:rPr>
          <w:snapToGrid w:val="0"/>
          <w:color w:val="000000"/>
          <w:sz w:val="28"/>
          <w:szCs w:val="28"/>
          <w:lang w:val="uk-UA"/>
        </w:rPr>
        <w:t>язані з фондом оплати праці, резерв майбутніх платежів і ін.</w:t>
      </w:r>
      <w:r w:rsidRPr="00672780">
        <w:rPr>
          <w:snapToGrid w:val="0"/>
          <w:color w:val="000000"/>
          <w:sz w:val="28"/>
          <w:szCs w:val="28"/>
          <w:lang w:val="uk-UA"/>
        </w:rPr>
        <w:t xml:space="preserve"> Утворення заборгованості по заробітній платні викликане тим, що між строком її нарахування і днем виплати є деяка кількість днів за роботу, в які господарюючий суб</w:t>
      </w:r>
      <w:r w:rsidR="006055F2" w:rsidRPr="006055F2">
        <w:rPr>
          <w:snapToGrid w:val="0"/>
          <w:color w:val="000000"/>
          <w:sz w:val="28"/>
          <w:szCs w:val="28"/>
          <w:lang w:val="uk-UA"/>
        </w:rPr>
        <w:t>’</w:t>
      </w:r>
      <w:r w:rsidRPr="00672780">
        <w:rPr>
          <w:snapToGrid w:val="0"/>
          <w:color w:val="000000"/>
          <w:sz w:val="28"/>
          <w:szCs w:val="28"/>
          <w:lang w:val="uk-UA"/>
        </w:rPr>
        <w:t xml:space="preserve">єкт ще повинен виплатити робітникам. Резерв майбутніх платежів створюється за рахунок нагромадження </w:t>
      </w:r>
      <w:r w:rsidRPr="00672780">
        <w:rPr>
          <w:snapToGrid w:val="0"/>
          <w:sz w:val="28"/>
          <w:szCs w:val="28"/>
          <w:lang w:val="uk-UA"/>
        </w:rPr>
        <w:t>ресурсів</w:t>
      </w:r>
      <w:r w:rsidRPr="00672780">
        <w:rPr>
          <w:snapToGrid w:val="0"/>
          <w:color w:val="000000"/>
          <w:sz w:val="28"/>
          <w:szCs w:val="28"/>
          <w:lang w:val="uk-UA"/>
        </w:rPr>
        <w:t xml:space="preserve">, призначених на оплату майбутніх відпусток робітників. Вказані </w:t>
      </w:r>
      <w:r w:rsidRPr="00672780">
        <w:rPr>
          <w:snapToGrid w:val="0"/>
          <w:sz w:val="28"/>
          <w:szCs w:val="28"/>
          <w:lang w:val="uk-UA"/>
        </w:rPr>
        <w:t>ресурси</w:t>
      </w:r>
      <w:r w:rsidRPr="00672780">
        <w:rPr>
          <w:snapToGrid w:val="0"/>
          <w:color w:val="000000"/>
          <w:sz w:val="28"/>
          <w:szCs w:val="28"/>
          <w:lang w:val="uk-UA"/>
        </w:rPr>
        <w:t xml:space="preserve"> не належать підприємству або мають цільове призначення. Проте вони постійно знаходяться у підприємства, котре використовує їх на свій розсуд до </w:t>
      </w:r>
      <w:r w:rsidR="006055F2" w:rsidRPr="00672780">
        <w:rPr>
          <w:snapToGrid w:val="0"/>
          <w:color w:val="000000"/>
          <w:sz w:val="28"/>
          <w:szCs w:val="28"/>
          <w:lang w:val="uk-UA"/>
        </w:rPr>
        <w:t>моменту</w:t>
      </w:r>
      <w:r w:rsidRPr="00672780">
        <w:rPr>
          <w:snapToGrid w:val="0"/>
          <w:color w:val="000000"/>
          <w:sz w:val="28"/>
          <w:szCs w:val="28"/>
          <w:lang w:val="uk-UA"/>
        </w:rPr>
        <w:t xml:space="preserve"> погашення даної заборгованості.</w:t>
      </w:r>
      <w:r w:rsidR="00A14C70" w:rsidRPr="00A14C70">
        <w:rPr>
          <w:sz w:val="28"/>
          <w:szCs w:val="28"/>
          <w:lang w:val="uk-UA"/>
        </w:rPr>
        <w:t xml:space="preserve"> </w:t>
      </w:r>
      <w:r w:rsidR="00A14C70">
        <w:rPr>
          <w:sz w:val="28"/>
          <w:szCs w:val="28"/>
          <w:lang w:val="uk-UA"/>
        </w:rPr>
        <w:t>[8, 87</w:t>
      </w:r>
      <w:r w:rsidR="00A14C70" w:rsidRPr="00862CD7">
        <w:rPr>
          <w:sz w:val="28"/>
          <w:szCs w:val="28"/>
          <w:lang w:val="uk-UA"/>
        </w:rPr>
        <w:t>]</w:t>
      </w:r>
    </w:p>
    <w:p w:rsidR="001012C3" w:rsidRPr="00672780" w:rsidRDefault="001012C3" w:rsidP="00672780">
      <w:pPr>
        <w:tabs>
          <w:tab w:val="left" w:pos="9923"/>
        </w:tabs>
        <w:suppressAutoHyphens/>
        <w:spacing w:before="0" w:beforeAutospacing="0" w:after="0" w:afterAutospacing="0" w:line="360" w:lineRule="auto"/>
        <w:ind w:firstLine="567"/>
        <w:jc w:val="both"/>
        <w:rPr>
          <w:snapToGrid w:val="0"/>
          <w:color w:val="000000"/>
          <w:sz w:val="28"/>
          <w:szCs w:val="28"/>
          <w:lang w:val="uk-UA"/>
        </w:rPr>
      </w:pPr>
      <w:r w:rsidRPr="009845FD">
        <w:rPr>
          <w:snapToGrid w:val="0"/>
          <w:sz w:val="28"/>
          <w:szCs w:val="28"/>
          <w:lang w:val="uk-UA"/>
        </w:rPr>
        <w:t>Ресурси</w:t>
      </w:r>
      <w:r w:rsidRPr="009845FD">
        <w:rPr>
          <w:snapToGrid w:val="0"/>
          <w:color w:val="000000"/>
          <w:sz w:val="28"/>
          <w:szCs w:val="28"/>
          <w:lang w:val="uk-UA"/>
        </w:rPr>
        <w:t>, отримані від продажу цінних паперів</w:t>
      </w:r>
      <w:r w:rsidRPr="009845FD">
        <w:rPr>
          <w:snapToGrid w:val="0"/>
          <w:color w:val="000000"/>
          <w:sz w:val="32"/>
          <w:szCs w:val="32"/>
          <w:lang w:val="uk-UA"/>
        </w:rPr>
        <w:t>.</w:t>
      </w:r>
      <w:r w:rsidRPr="00672780">
        <w:rPr>
          <w:b/>
          <w:bCs/>
          <w:snapToGrid w:val="0"/>
          <w:color w:val="000000"/>
          <w:sz w:val="32"/>
          <w:szCs w:val="32"/>
          <w:lang w:val="uk-UA"/>
        </w:rPr>
        <w:t xml:space="preserve"> </w:t>
      </w:r>
      <w:r w:rsidRPr="00672780">
        <w:rPr>
          <w:snapToGrid w:val="0"/>
          <w:color w:val="000000"/>
          <w:sz w:val="28"/>
          <w:szCs w:val="28"/>
          <w:lang w:val="uk-UA"/>
        </w:rPr>
        <w:t>Цінні папери представляють собою грошові документи. Вони можуть існувати в формі відокремлених документів або записів на рахунках. До них відносяться акції, облігації, векселі, заставні свідоцтва, страховий поліс і ін.</w:t>
      </w:r>
    </w:p>
    <w:p w:rsidR="001012C3" w:rsidRPr="00672780" w:rsidRDefault="001012C3" w:rsidP="00672780">
      <w:pPr>
        <w:tabs>
          <w:tab w:val="left" w:pos="9923"/>
        </w:tabs>
        <w:suppressAutoHyphens/>
        <w:spacing w:before="0" w:beforeAutospacing="0" w:after="0" w:afterAutospacing="0" w:line="360" w:lineRule="auto"/>
        <w:ind w:firstLine="567"/>
        <w:jc w:val="both"/>
        <w:rPr>
          <w:snapToGrid w:val="0"/>
          <w:color w:val="000000"/>
          <w:sz w:val="28"/>
          <w:szCs w:val="28"/>
          <w:lang w:val="uk-UA"/>
        </w:rPr>
      </w:pPr>
      <w:r w:rsidRPr="009845FD">
        <w:rPr>
          <w:snapToGrid w:val="0"/>
          <w:color w:val="000000"/>
          <w:sz w:val="28"/>
          <w:szCs w:val="28"/>
          <w:lang w:val="uk-UA"/>
        </w:rPr>
        <w:t>Пайовий внесок - представляє собою суму грошового внеску, сплачену юридичною або фізичною особою при вступі до спільного підприємництва. Пайовий внесок є обов</w:t>
      </w:r>
      <w:r w:rsidR="006055F2" w:rsidRPr="009845FD">
        <w:rPr>
          <w:snapToGrid w:val="0"/>
          <w:color w:val="000000"/>
          <w:sz w:val="28"/>
          <w:szCs w:val="28"/>
        </w:rPr>
        <w:t>’</w:t>
      </w:r>
      <w:r w:rsidRPr="009845FD">
        <w:rPr>
          <w:snapToGrid w:val="0"/>
          <w:color w:val="000000"/>
          <w:sz w:val="28"/>
          <w:szCs w:val="28"/>
          <w:lang w:val="uk-UA"/>
        </w:rPr>
        <w:t>язковим для вступу до товариства</w:t>
      </w:r>
      <w:r w:rsidRPr="00672780">
        <w:rPr>
          <w:snapToGrid w:val="0"/>
          <w:color w:val="000000"/>
          <w:sz w:val="28"/>
          <w:szCs w:val="28"/>
          <w:lang w:val="uk-UA"/>
        </w:rPr>
        <w:t xml:space="preserve"> з обмеженою відповідальністю, змішаного товариства, спільного українсько-іноземного товариства. Він вноситься: грошовими </w:t>
      </w:r>
      <w:r w:rsidRPr="00672780">
        <w:rPr>
          <w:snapToGrid w:val="0"/>
          <w:sz w:val="28"/>
          <w:szCs w:val="28"/>
          <w:lang w:val="uk-UA"/>
        </w:rPr>
        <w:t>ресурсами</w:t>
      </w:r>
      <w:r w:rsidRPr="00672780">
        <w:rPr>
          <w:snapToGrid w:val="0"/>
          <w:color w:val="000000"/>
          <w:sz w:val="28"/>
          <w:szCs w:val="28"/>
          <w:lang w:val="uk-UA"/>
        </w:rPr>
        <w:t xml:space="preserve">; шляхом </w:t>
      </w:r>
      <w:r w:rsidR="006055F2" w:rsidRPr="00672780">
        <w:rPr>
          <w:snapToGrid w:val="0"/>
          <w:color w:val="000000"/>
          <w:sz w:val="28"/>
          <w:szCs w:val="28"/>
          <w:lang w:val="uk-UA"/>
        </w:rPr>
        <w:t>переда</w:t>
      </w:r>
      <w:r w:rsidR="006055F2">
        <w:rPr>
          <w:snapToGrid w:val="0"/>
          <w:color w:val="000000"/>
          <w:sz w:val="28"/>
          <w:szCs w:val="28"/>
          <w:lang w:val="uk-UA"/>
        </w:rPr>
        <w:t xml:space="preserve">ння </w:t>
      </w:r>
      <w:r w:rsidRPr="00672780">
        <w:rPr>
          <w:snapToGrid w:val="0"/>
          <w:color w:val="000000"/>
          <w:sz w:val="28"/>
          <w:szCs w:val="28"/>
          <w:lang w:val="uk-UA"/>
        </w:rPr>
        <w:t xml:space="preserve">у власність підприємства майна і інших матеріальних цінностей, прав користування землею, водою і іншими природними ресурсами; майнових прав (в тому числі на використання </w:t>
      </w:r>
      <w:r w:rsidR="006055F2">
        <w:rPr>
          <w:snapToGrid w:val="0"/>
          <w:color w:val="000000"/>
          <w:sz w:val="28"/>
          <w:szCs w:val="28"/>
          <w:lang w:val="uk-UA"/>
        </w:rPr>
        <w:t>за</w:t>
      </w:r>
      <w:r w:rsidRPr="00672780">
        <w:rPr>
          <w:snapToGrid w:val="0"/>
          <w:color w:val="000000"/>
          <w:sz w:val="28"/>
          <w:szCs w:val="28"/>
          <w:lang w:val="uk-UA"/>
        </w:rPr>
        <w:t>ходів, «ноу-хау»); шляхом представлення майна у користування господарюючого суб</w:t>
      </w:r>
      <w:r w:rsidR="006055F2" w:rsidRPr="006055F2">
        <w:rPr>
          <w:snapToGrid w:val="0"/>
          <w:color w:val="000000"/>
          <w:sz w:val="28"/>
          <w:szCs w:val="28"/>
        </w:rPr>
        <w:t>’</w:t>
      </w:r>
      <w:r w:rsidRPr="00672780">
        <w:rPr>
          <w:snapToGrid w:val="0"/>
          <w:color w:val="000000"/>
          <w:sz w:val="28"/>
          <w:szCs w:val="28"/>
          <w:lang w:val="uk-UA"/>
        </w:rPr>
        <w:t xml:space="preserve">єкта без відшкодування на протязі деякого проміжку часу витрат володаря (на утримання, ремонт, </w:t>
      </w:r>
      <w:r w:rsidR="006055F2" w:rsidRPr="00672780">
        <w:rPr>
          <w:snapToGrid w:val="0"/>
          <w:color w:val="000000"/>
          <w:sz w:val="28"/>
          <w:szCs w:val="28"/>
          <w:lang w:val="uk-UA"/>
        </w:rPr>
        <w:t>амортизацію</w:t>
      </w:r>
      <w:r w:rsidRPr="00672780">
        <w:rPr>
          <w:snapToGrid w:val="0"/>
          <w:color w:val="000000"/>
          <w:sz w:val="28"/>
          <w:szCs w:val="28"/>
          <w:lang w:val="uk-UA"/>
        </w:rPr>
        <w:t xml:space="preserve"> будівель, приміщень, обладнання, інструментів, транспорту); шляхом відрахувань від заробітної плати робітників на протязі деякого проміжку часу.</w:t>
      </w:r>
    </w:p>
    <w:p w:rsidR="001012C3" w:rsidRPr="00672780" w:rsidRDefault="001012C3" w:rsidP="00672780">
      <w:pPr>
        <w:tabs>
          <w:tab w:val="left" w:pos="9923"/>
        </w:tabs>
        <w:suppressAutoHyphens/>
        <w:spacing w:before="0" w:beforeAutospacing="0" w:after="0" w:afterAutospacing="0" w:line="360" w:lineRule="auto"/>
        <w:ind w:firstLine="567"/>
        <w:jc w:val="both"/>
        <w:rPr>
          <w:snapToGrid w:val="0"/>
          <w:color w:val="000000"/>
          <w:sz w:val="28"/>
          <w:szCs w:val="28"/>
          <w:lang w:val="uk-UA"/>
        </w:rPr>
      </w:pPr>
      <w:r w:rsidRPr="00672780">
        <w:rPr>
          <w:b/>
          <w:bCs/>
          <w:snapToGrid w:val="0"/>
          <w:color w:val="000000"/>
          <w:sz w:val="28"/>
          <w:szCs w:val="28"/>
          <w:lang w:val="uk-UA"/>
        </w:rPr>
        <w:t xml:space="preserve">Інвестиційний внесок </w:t>
      </w:r>
      <w:r w:rsidRPr="00672780">
        <w:rPr>
          <w:snapToGrid w:val="0"/>
          <w:color w:val="000000"/>
          <w:sz w:val="28"/>
          <w:szCs w:val="28"/>
          <w:lang w:val="uk-UA"/>
        </w:rPr>
        <w:t>представля</w:t>
      </w:r>
      <w:r w:rsidR="006055F2">
        <w:rPr>
          <w:snapToGrid w:val="0"/>
          <w:color w:val="000000"/>
          <w:sz w:val="28"/>
          <w:szCs w:val="28"/>
          <w:lang w:val="uk-UA"/>
        </w:rPr>
        <w:t>є собою джерело самофінансуван</w:t>
      </w:r>
      <w:r w:rsidRPr="00672780">
        <w:rPr>
          <w:snapToGrid w:val="0"/>
          <w:color w:val="000000"/>
          <w:sz w:val="28"/>
          <w:szCs w:val="28"/>
          <w:lang w:val="uk-UA"/>
        </w:rPr>
        <w:t xml:space="preserve">ня діяльності підприємства. Інвестиційний внесок - це грошовий внесок робітника в розвиток даного підприємства, котре вкладнику нараховує відсоток в розмірі і в строки, визначені договором або положенням про інвестиційний внесок. </w:t>
      </w:r>
    </w:p>
    <w:p w:rsidR="009845FD" w:rsidRDefault="009845FD" w:rsidP="006055F2">
      <w:pPr>
        <w:spacing w:before="0" w:beforeAutospacing="0" w:after="0" w:afterAutospacing="0" w:line="360" w:lineRule="auto"/>
        <w:ind w:left="567"/>
        <w:jc w:val="both"/>
        <w:rPr>
          <w:b/>
          <w:bCs/>
          <w:snapToGrid w:val="0"/>
          <w:color w:val="000000"/>
          <w:sz w:val="32"/>
          <w:szCs w:val="32"/>
          <w:lang w:val="uk-UA"/>
        </w:rPr>
      </w:pPr>
    </w:p>
    <w:p w:rsidR="006055F2" w:rsidRPr="006055F2" w:rsidRDefault="001649A2" w:rsidP="00F83D7C">
      <w:pPr>
        <w:spacing w:before="0" w:beforeAutospacing="0" w:after="0" w:afterAutospacing="0" w:line="360" w:lineRule="auto"/>
        <w:jc w:val="both"/>
        <w:rPr>
          <w:b/>
          <w:bCs/>
          <w:snapToGrid w:val="0"/>
          <w:sz w:val="32"/>
          <w:szCs w:val="32"/>
          <w:lang w:val="uk-UA"/>
        </w:rPr>
      </w:pPr>
      <w:r>
        <w:rPr>
          <w:b/>
          <w:bCs/>
          <w:snapToGrid w:val="0"/>
          <w:color w:val="000000"/>
          <w:sz w:val="32"/>
          <w:szCs w:val="32"/>
          <w:lang w:val="uk-UA"/>
        </w:rPr>
        <w:t xml:space="preserve">  </w:t>
      </w:r>
      <w:r w:rsidR="001012C3" w:rsidRPr="00672780">
        <w:rPr>
          <w:b/>
          <w:bCs/>
          <w:snapToGrid w:val="0"/>
          <w:color w:val="000000"/>
          <w:sz w:val="32"/>
          <w:szCs w:val="32"/>
          <w:lang w:val="uk-UA"/>
        </w:rPr>
        <w:t>1.3. Кредит</w:t>
      </w:r>
      <w:r w:rsidR="006055F2" w:rsidRPr="006055F2">
        <w:rPr>
          <w:b/>
          <w:bCs/>
          <w:snapToGrid w:val="0"/>
          <w:sz w:val="32"/>
          <w:szCs w:val="32"/>
          <w:lang w:val="uk-UA"/>
        </w:rPr>
        <w:t xml:space="preserve"> </w:t>
      </w:r>
      <w:r w:rsidR="006055F2">
        <w:rPr>
          <w:b/>
          <w:bCs/>
          <w:snapToGrid w:val="0"/>
          <w:sz w:val="32"/>
          <w:szCs w:val="32"/>
          <w:lang w:val="uk-UA"/>
        </w:rPr>
        <w:t xml:space="preserve"> та і</w:t>
      </w:r>
      <w:r w:rsidR="006055F2" w:rsidRPr="006055F2">
        <w:rPr>
          <w:b/>
          <w:bCs/>
          <w:snapToGrid w:val="0"/>
          <w:sz w:val="32"/>
          <w:szCs w:val="32"/>
          <w:lang w:val="uk-UA"/>
        </w:rPr>
        <w:t xml:space="preserve">нші надходження фінансових  </w:t>
      </w:r>
      <w:r w:rsidR="006055F2" w:rsidRPr="006055F2">
        <w:rPr>
          <w:b/>
          <w:bCs/>
          <w:snapToGrid w:val="0"/>
          <w:sz w:val="36"/>
          <w:szCs w:val="36"/>
          <w:lang w:val="uk-UA"/>
        </w:rPr>
        <w:t>ресурсів</w:t>
      </w:r>
      <w:r w:rsidR="006055F2" w:rsidRPr="00672780">
        <w:rPr>
          <w:b/>
          <w:bCs/>
          <w:i/>
          <w:iCs/>
          <w:snapToGrid w:val="0"/>
          <w:sz w:val="36"/>
          <w:szCs w:val="36"/>
          <w:lang w:val="uk-UA"/>
        </w:rPr>
        <w:t xml:space="preserve"> </w:t>
      </w:r>
    </w:p>
    <w:p w:rsidR="001012C3" w:rsidRPr="00672780" w:rsidRDefault="001012C3" w:rsidP="00672780">
      <w:pPr>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В даний час кредит має величезне значення. Він вирішує проблеми, що </w:t>
      </w:r>
      <w:r w:rsidRPr="00672780">
        <w:rPr>
          <w:snapToGrid w:val="0"/>
          <w:color w:val="000000"/>
          <w:sz w:val="28"/>
          <w:szCs w:val="28"/>
          <w:lang w:val="uk-UA"/>
        </w:rPr>
        <w:t>стоять</w:t>
      </w:r>
      <w:r w:rsidRPr="00672780">
        <w:rPr>
          <w:snapToGrid w:val="0"/>
          <w:sz w:val="28"/>
          <w:szCs w:val="28"/>
          <w:lang w:val="uk-UA"/>
        </w:rPr>
        <w:t xml:space="preserve"> перед всією економічною системою. Так за допомогою кредиту можна перебороти </w:t>
      </w:r>
      <w:r w:rsidRPr="00672780">
        <w:rPr>
          <w:snapToGrid w:val="0"/>
          <w:color w:val="000000"/>
          <w:sz w:val="28"/>
          <w:szCs w:val="28"/>
          <w:lang w:val="uk-UA"/>
        </w:rPr>
        <w:t>труднощі</w:t>
      </w:r>
      <w:r w:rsidRPr="00672780">
        <w:rPr>
          <w:snapToGrid w:val="0"/>
          <w:sz w:val="28"/>
          <w:szCs w:val="28"/>
          <w:lang w:val="uk-UA"/>
        </w:rPr>
        <w:t xml:space="preserve">, пов’язані з тим, що на одній </w:t>
      </w:r>
      <w:r w:rsidRPr="00672780">
        <w:rPr>
          <w:snapToGrid w:val="0"/>
          <w:color w:val="000000"/>
          <w:sz w:val="28"/>
          <w:szCs w:val="28"/>
          <w:lang w:val="uk-UA"/>
        </w:rPr>
        <w:t>ділянці</w:t>
      </w:r>
      <w:r w:rsidRPr="00672780">
        <w:rPr>
          <w:snapToGrid w:val="0"/>
          <w:sz w:val="28"/>
          <w:szCs w:val="28"/>
          <w:lang w:val="uk-UA"/>
        </w:rPr>
        <w:t xml:space="preserve"> визволяються тимчасово вільні ресурси, а на інших виникає потреба в них. Кредит акумулює капітал, що визволився, тим самим, обслуговує прилив капіталу, що забезпечує нормальний відтворювальний процес. Також кредит прискорює процес грошового обігу, забезпечує виконання цілого ряду </w:t>
      </w:r>
      <w:r w:rsidRPr="00672780">
        <w:rPr>
          <w:snapToGrid w:val="0"/>
          <w:color w:val="000000"/>
          <w:sz w:val="28"/>
          <w:szCs w:val="28"/>
          <w:lang w:val="uk-UA"/>
        </w:rPr>
        <w:t>відносин</w:t>
      </w:r>
      <w:r w:rsidRPr="00672780">
        <w:rPr>
          <w:snapToGrid w:val="0"/>
          <w:sz w:val="28"/>
          <w:szCs w:val="28"/>
          <w:lang w:val="uk-UA"/>
        </w:rPr>
        <w:t xml:space="preserve">: страхових, інвестиційних, грає велику роль у регулюванні ринкових відносин. </w:t>
      </w:r>
    </w:p>
    <w:p w:rsidR="001012C3" w:rsidRPr="00672780" w:rsidRDefault="001012C3" w:rsidP="00672780">
      <w:pPr>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Джерелом позичкового капіталу служать, по-перше, ресурси </w:t>
      </w:r>
      <w:r w:rsidRPr="00672780">
        <w:rPr>
          <w:snapToGrid w:val="0"/>
          <w:sz w:val="28"/>
          <w:szCs w:val="28"/>
          <w:lang w:val="uk-UA"/>
        </w:rPr>
        <w:br/>
        <w:t xml:space="preserve"> що вивільняються з кругообігу: засоби, призначені для відновлення основного капіталу (тобто амортизаційний фонд); частина оборотного капіталу, що вивільняється в грошовій формі в зв'язку з розбіжністю часу продажу товарів і </w:t>
      </w:r>
      <w:r w:rsidRPr="00672780">
        <w:rPr>
          <w:snapToGrid w:val="0"/>
          <w:color w:val="000000"/>
          <w:sz w:val="28"/>
          <w:szCs w:val="28"/>
          <w:lang w:val="uk-UA"/>
        </w:rPr>
        <w:t>купівлі</w:t>
      </w:r>
      <w:r w:rsidRPr="00672780">
        <w:rPr>
          <w:snapToGrid w:val="0"/>
          <w:sz w:val="28"/>
          <w:szCs w:val="28"/>
          <w:lang w:val="uk-UA"/>
        </w:rPr>
        <w:t xml:space="preserve"> сировини, палива, матеріалів. Капітал, </w:t>
      </w:r>
      <w:r w:rsidR="006055F2" w:rsidRPr="00672780">
        <w:rPr>
          <w:snapToGrid w:val="0"/>
          <w:sz w:val="28"/>
          <w:szCs w:val="28"/>
          <w:lang w:val="uk-UA"/>
        </w:rPr>
        <w:t>тимчасово</w:t>
      </w:r>
      <w:r w:rsidRPr="00672780">
        <w:rPr>
          <w:snapToGrid w:val="0"/>
          <w:sz w:val="28"/>
          <w:szCs w:val="28"/>
          <w:lang w:val="uk-UA"/>
        </w:rPr>
        <w:t xml:space="preserve"> вільний у період між надходженням ресурсів від реалізації товарів і виплатою заробітної плати. </w:t>
      </w:r>
    </w:p>
    <w:p w:rsidR="001012C3" w:rsidRPr="00672780" w:rsidRDefault="001012C3" w:rsidP="00672780">
      <w:pPr>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Іншим джерелом позичкового капіталу виступають грошові прибуток і </w:t>
      </w:r>
      <w:r w:rsidRPr="00672780">
        <w:rPr>
          <w:snapToGrid w:val="0"/>
          <w:color w:val="000000"/>
          <w:sz w:val="28"/>
          <w:szCs w:val="28"/>
          <w:lang w:val="uk-UA"/>
        </w:rPr>
        <w:t>нагромадження</w:t>
      </w:r>
      <w:r w:rsidRPr="00672780">
        <w:rPr>
          <w:snapToGrid w:val="0"/>
          <w:sz w:val="28"/>
          <w:szCs w:val="28"/>
          <w:lang w:val="uk-UA"/>
        </w:rPr>
        <w:t xml:space="preserve"> </w:t>
      </w:r>
      <w:r w:rsidRPr="00672780">
        <w:rPr>
          <w:snapToGrid w:val="0"/>
          <w:color w:val="000000"/>
          <w:sz w:val="28"/>
          <w:szCs w:val="28"/>
          <w:lang w:val="uk-UA"/>
        </w:rPr>
        <w:t>приватного</w:t>
      </w:r>
      <w:r w:rsidRPr="00672780">
        <w:rPr>
          <w:snapToGrid w:val="0"/>
          <w:sz w:val="28"/>
          <w:szCs w:val="28"/>
          <w:lang w:val="uk-UA"/>
        </w:rPr>
        <w:t xml:space="preserve"> сектора. Потрібно відзначити, що починаючи з 50-60 років нашого сторіччя існує тенденція </w:t>
      </w:r>
      <w:r w:rsidRPr="00672780">
        <w:rPr>
          <w:snapToGrid w:val="0"/>
          <w:color w:val="000000"/>
          <w:sz w:val="28"/>
          <w:szCs w:val="28"/>
          <w:lang w:val="uk-UA"/>
        </w:rPr>
        <w:t>підсилення</w:t>
      </w:r>
      <w:r w:rsidRPr="00672780">
        <w:rPr>
          <w:snapToGrid w:val="0"/>
          <w:sz w:val="28"/>
          <w:szCs w:val="28"/>
          <w:lang w:val="uk-UA"/>
        </w:rPr>
        <w:t xml:space="preserve"> </w:t>
      </w:r>
      <w:r w:rsidRPr="00672780">
        <w:rPr>
          <w:snapToGrid w:val="0"/>
          <w:color w:val="000000"/>
          <w:sz w:val="28"/>
          <w:szCs w:val="28"/>
          <w:lang w:val="uk-UA"/>
        </w:rPr>
        <w:t>залучення</w:t>
      </w:r>
      <w:r w:rsidRPr="00672780">
        <w:rPr>
          <w:snapToGrid w:val="0"/>
          <w:sz w:val="28"/>
          <w:szCs w:val="28"/>
          <w:lang w:val="uk-UA"/>
        </w:rPr>
        <w:t xml:space="preserve"> грошових заощаджень </w:t>
      </w:r>
      <w:r w:rsidRPr="00672780">
        <w:rPr>
          <w:snapToGrid w:val="0"/>
          <w:color w:val="000000"/>
          <w:sz w:val="28"/>
          <w:szCs w:val="28"/>
          <w:lang w:val="uk-UA"/>
        </w:rPr>
        <w:t>працюючих</w:t>
      </w:r>
      <w:r w:rsidRPr="00672780">
        <w:rPr>
          <w:snapToGrid w:val="0"/>
          <w:sz w:val="28"/>
          <w:szCs w:val="28"/>
          <w:lang w:val="uk-UA"/>
        </w:rPr>
        <w:t xml:space="preserve"> і службовців. Цьому сприяли, у першу чергу, поліпшення соціально-економічного </w:t>
      </w:r>
      <w:r w:rsidRPr="00672780">
        <w:rPr>
          <w:snapToGrid w:val="0"/>
          <w:color w:val="000000"/>
          <w:sz w:val="28"/>
          <w:szCs w:val="28"/>
          <w:lang w:val="uk-UA"/>
        </w:rPr>
        <w:t>становища</w:t>
      </w:r>
      <w:r w:rsidRPr="00672780">
        <w:rPr>
          <w:snapToGrid w:val="0"/>
          <w:sz w:val="28"/>
          <w:szCs w:val="28"/>
          <w:lang w:val="uk-UA"/>
        </w:rPr>
        <w:t xml:space="preserve"> </w:t>
      </w:r>
      <w:r w:rsidRPr="00672780">
        <w:rPr>
          <w:snapToGrid w:val="0"/>
          <w:color w:val="000000"/>
          <w:sz w:val="28"/>
          <w:szCs w:val="28"/>
          <w:lang w:val="uk-UA"/>
        </w:rPr>
        <w:t>розвинених</w:t>
      </w:r>
      <w:r w:rsidRPr="00672780">
        <w:rPr>
          <w:snapToGrid w:val="0"/>
          <w:sz w:val="28"/>
          <w:szCs w:val="28"/>
          <w:lang w:val="uk-UA"/>
        </w:rPr>
        <w:t xml:space="preserve"> країн; зміни в структурі споживання.</w:t>
      </w:r>
      <w:r w:rsidR="00A14C70" w:rsidRPr="00A14C70">
        <w:rPr>
          <w:sz w:val="28"/>
          <w:szCs w:val="28"/>
          <w:lang w:val="uk-UA"/>
        </w:rPr>
        <w:t xml:space="preserve"> </w:t>
      </w:r>
      <w:r w:rsidR="00A14C70">
        <w:rPr>
          <w:sz w:val="28"/>
          <w:szCs w:val="28"/>
          <w:lang w:val="uk-UA"/>
        </w:rPr>
        <w:t>[8, 83</w:t>
      </w:r>
      <w:r w:rsidR="00A14C70" w:rsidRPr="00862CD7">
        <w:rPr>
          <w:sz w:val="28"/>
          <w:szCs w:val="28"/>
          <w:lang w:val="uk-UA"/>
        </w:rPr>
        <w:t>]</w:t>
      </w:r>
      <w:r w:rsidRPr="00672780">
        <w:rPr>
          <w:snapToGrid w:val="0"/>
          <w:sz w:val="28"/>
          <w:szCs w:val="28"/>
          <w:lang w:val="uk-UA"/>
        </w:rPr>
        <w:t xml:space="preserve"> </w:t>
      </w:r>
    </w:p>
    <w:p w:rsidR="001012C3" w:rsidRPr="00672780" w:rsidRDefault="001012C3" w:rsidP="00672780">
      <w:pPr>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У якості третього джерела позичкового капіталу виступають грошові </w:t>
      </w:r>
      <w:r w:rsidRPr="00672780">
        <w:rPr>
          <w:snapToGrid w:val="0"/>
          <w:color w:val="000000"/>
          <w:sz w:val="28"/>
          <w:szCs w:val="28"/>
          <w:lang w:val="uk-UA"/>
        </w:rPr>
        <w:t>нагромадження</w:t>
      </w:r>
      <w:r w:rsidRPr="00672780">
        <w:rPr>
          <w:snapToGrid w:val="0"/>
          <w:sz w:val="28"/>
          <w:szCs w:val="28"/>
          <w:lang w:val="uk-UA"/>
        </w:rPr>
        <w:t xml:space="preserve"> держави, розміри яких визначаються масштабами державної власності і час</w:t>
      </w:r>
      <w:r w:rsidR="006055F2">
        <w:rPr>
          <w:snapToGrid w:val="0"/>
          <w:sz w:val="28"/>
          <w:szCs w:val="28"/>
          <w:lang w:val="uk-UA"/>
        </w:rPr>
        <w:t>т</w:t>
      </w:r>
      <w:r w:rsidRPr="00672780">
        <w:rPr>
          <w:snapToGrid w:val="0"/>
          <w:sz w:val="28"/>
          <w:szCs w:val="28"/>
          <w:lang w:val="uk-UA"/>
        </w:rPr>
        <w:t xml:space="preserve">кою валового національного продукту. </w:t>
      </w:r>
    </w:p>
    <w:p w:rsidR="001012C3" w:rsidRPr="009845FD" w:rsidRDefault="001012C3" w:rsidP="00672780">
      <w:pPr>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Таким чином, можна зробити висновок, що тимчасово вільні ресурси, що виникають на основі кругообігу промислового і торгового капіталу, грошові </w:t>
      </w:r>
      <w:r w:rsidRPr="00672780">
        <w:rPr>
          <w:snapToGrid w:val="0"/>
          <w:color w:val="000000"/>
          <w:sz w:val="28"/>
          <w:szCs w:val="28"/>
          <w:lang w:val="uk-UA"/>
        </w:rPr>
        <w:t>нагромадження</w:t>
      </w:r>
      <w:r w:rsidRPr="00672780">
        <w:rPr>
          <w:snapToGrid w:val="0"/>
          <w:sz w:val="28"/>
          <w:szCs w:val="28"/>
          <w:lang w:val="uk-UA"/>
        </w:rPr>
        <w:t xml:space="preserve"> </w:t>
      </w:r>
      <w:r w:rsidRPr="00672780">
        <w:rPr>
          <w:snapToGrid w:val="0"/>
          <w:color w:val="000000"/>
          <w:sz w:val="28"/>
          <w:szCs w:val="28"/>
          <w:lang w:val="uk-UA"/>
        </w:rPr>
        <w:t>приватного</w:t>
      </w:r>
      <w:r w:rsidRPr="00672780">
        <w:rPr>
          <w:snapToGrid w:val="0"/>
          <w:sz w:val="28"/>
          <w:szCs w:val="28"/>
          <w:lang w:val="uk-UA"/>
        </w:rPr>
        <w:t xml:space="preserve"> сектора і держави утворюють джерела позичкового капіталу. </w:t>
      </w:r>
    </w:p>
    <w:p w:rsidR="001012C3" w:rsidRPr="00672780" w:rsidRDefault="001012C3" w:rsidP="00672780">
      <w:pPr>
        <w:spacing w:before="0" w:beforeAutospacing="0" w:after="0" w:afterAutospacing="0" w:line="360" w:lineRule="auto"/>
        <w:ind w:firstLine="567"/>
        <w:jc w:val="both"/>
        <w:rPr>
          <w:snapToGrid w:val="0"/>
          <w:sz w:val="28"/>
          <w:szCs w:val="28"/>
          <w:lang w:val="uk-UA"/>
        </w:rPr>
      </w:pPr>
      <w:r w:rsidRPr="009845FD">
        <w:rPr>
          <w:snapToGrid w:val="0"/>
          <w:sz w:val="28"/>
          <w:szCs w:val="28"/>
          <w:lang w:val="uk-UA"/>
        </w:rPr>
        <w:t>Кредит виступає в двох головних формах: комерційного і банківського,</w:t>
      </w:r>
      <w:r w:rsidRPr="00672780">
        <w:rPr>
          <w:snapToGrid w:val="0"/>
          <w:sz w:val="28"/>
          <w:szCs w:val="28"/>
          <w:lang w:val="uk-UA"/>
        </w:rPr>
        <w:t xml:space="preserve"> що </w:t>
      </w:r>
      <w:r w:rsidRPr="00672780">
        <w:rPr>
          <w:snapToGrid w:val="0"/>
          <w:color w:val="000000"/>
          <w:sz w:val="28"/>
          <w:szCs w:val="28"/>
          <w:lang w:val="uk-UA"/>
        </w:rPr>
        <w:t>розрізняються</w:t>
      </w:r>
      <w:r w:rsidRPr="00672780">
        <w:rPr>
          <w:snapToGrid w:val="0"/>
          <w:sz w:val="28"/>
          <w:szCs w:val="28"/>
          <w:lang w:val="uk-UA"/>
        </w:rPr>
        <w:t xml:space="preserve"> по </w:t>
      </w:r>
      <w:r w:rsidRPr="00672780">
        <w:rPr>
          <w:snapToGrid w:val="0"/>
          <w:color w:val="000000"/>
          <w:sz w:val="28"/>
          <w:szCs w:val="28"/>
          <w:lang w:val="uk-UA"/>
        </w:rPr>
        <w:t>складу</w:t>
      </w:r>
      <w:r w:rsidRPr="00672780">
        <w:rPr>
          <w:snapToGrid w:val="0"/>
          <w:sz w:val="28"/>
          <w:szCs w:val="28"/>
          <w:lang w:val="uk-UA"/>
        </w:rPr>
        <w:t xml:space="preserve"> учасників, об'єкта позичок, динаміці, розміру </w:t>
      </w:r>
      <w:r w:rsidRPr="00672780">
        <w:rPr>
          <w:snapToGrid w:val="0"/>
          <w:color w:val="000000"/>
          <w:sz w:val="28"/>
          <w:szCs w:val="28"/>
          <w:lang w:val="uk-UA"/>
        </w:rPr>
        <w:t>відсотка</w:t>
      </w:r>
      <w:r w:rsidRPr="00672780">
        <w:rPr>
          <w:snapToGrid w:val="0"/>
          <w:sz w:val="28"/>
          <w:szCs w:val="28"/>
          <w:lang w:val="uk-UA"/>
        </w:rPr>
        <w:t xml:space="preserve"> і сфери функціонування. </w:t>
      </w:r>
      <w:r w:rsidR="00A14C70">
        <w:rPr>
          <w:sz w:val="28"/>
          <w:szCs w:val="28"/>
          <w:lang w:val="uk-UA"/>
        </w:rPr>
        <w:t>[</w:t>
      </w:r>
      <w:r w:rsidR="003D0917">
        <w:rPr>
          <w:sz w:val="28"/>
          <w:szCs w:val="28"/>
          <w:lang w:val="uk-UA"/>
        </w:rPr>
        <w:t>8</w:t>
      </w:r>
      <w:r w:rsidR="00A14C70">
        <w:rPr>
          <w:sz w:val="28"/>
          <w:szCs w:val="28"/>
          <w:lang w:val="uk-UA"/>
        </w:rPr>
        <w:t xml:space="preserve">, </w:t>
      </w:r>
      <w:r w:rsidR="003D0917">
        <w:rPr>
          <w:sz w:val="28"/>
          <w:szCs w:val="28"/>
          <w:lang w:val="uk-UA"/>
        </w:rPr>
        <w:t>83</w:t>
      </w:r>
      <w:r w:rsidR="00A14C70" w:rsidRPr="00862CD7">
        <w:rPr>
          <w:sz w:val="28"/>
          <w:szCs w:val="28"/>
          <w:lang w:val="uk-UA"/>
        </w:rPr>
        <w:t>]</w:t>
      </w:r>
    </w:p>
    <w:p w:rsidR="001012C3" w:rsidRPr="00672780" w:rsidRDefault="001012C3" w:rsidP="00672780">
      <w:pPr>
        <w:spacing w:before="0" w:beforeAutospacing="0" w:after="0" w:afterAutospacing="0" w:line="360" w:lineRule="auto"/>
        <w:ind w:firstLine="567"/>
        <w:jc w:val="both"/>
        <w:rPr>
          <w:snapToGrid w:val="0"/>
          <w:sz w:val="28"/>
          <w:szCs w:val="28"/>
          <w:lang w:val="uk-UA"/>
        </w:rPr>
      </w:pPr>
      <w:r w:rsidRPr="006055F2">
        <w:rPr>
          <w:snapToGrid w:val="0"/>
          <w:sz w:val="28"/>
          <w:szCs w:val="28"/>
          <w:lang w:val="uk-UA"/>
        </w:rPr>
        <w:t xml:space="preserve">Комерційним кредитом називають кредит, наданий одним функціонуючим підприємцем іншому у </w:t>
      </w:r>
      <w:r w:rsidRPr="006055F2">
        <w:rPr>
          <w:snapToGrid w:val="0"/>
          <w:color w:val="000000"/>
          <w:sz w:val="28"/>
          <w:szCs w:val="28"/>
          <w:lang w:val="uk-UA"/>
        </w:rPr>
        <w:t>вигляді</w:t>
      </w:r>
      <w:r w:rsidRPr="006055F2">
        <w:rPr>
          <w:snapToGrid w:val="0"/>
          <w:sz w:val="28"/>
          <w:szCs w:val="28"/>
          <w:lang w:val="uk-UA"/>
        </w:rPr>
        <w:t xml:space="preserve"> продажу товарів із відстрочкою платежу</w:t>
      </w:r>
      <w:r w:rsidRPr="00672780">
        <w:rPr>
          <w:snapToGrid w:val="0"/>
          <w:sz w:val="28"/>
          <w:szCs w:val="28"/>
          <w:lang w:val="uk-UA"/>
        </w:rPr>
        <w:t xml:space="preserve">. Комерційний кредит оформляється векселем, його об'єктом </w:t>
      </w:r>
      <w:r w:rsidRPr="009845FD">
        <w:rPr>
          <w:snapToGrid w:val="0"/>
          <w:sz w:val="28"/>
          <w:szCs w:val="28"/>
          <w:lang w:val="uk-UA"/>
        </w:rPr>
        <w:t>є</w:t>
      </w:r>
      <w:r w:rsidRPr="00672780">
        <w:rPr>
          <w:snapToGrid w:val="0"/>
          <w:sz w:val="28"/>
          <w:szCs w:val="28"/>
          <w:lang w:val="uk-UA"/>
        </w:rPr>
        <w:t xml:space="preserve"> товарний капітал. Він обслуговує круго</w:t>
      </w:r>
      <w:r w:rsidR="006055F2">
        <w:rPr>
          <w:snapToGrid w:val="0"/>
          <w:sz w:val="28"/>
          <w:szCs w:val="28"/>
          <w:lang w:val="uk-UA"/>
        </w:rPr>
        <w:t>о</w:t>
      </w:r>
      <w:r w:rsidRPr="00672780">
        <w:rPr>
          <w:snapToGrid w:val="0"/>
          <w:sz w:val="28"/>
          <w:szCs w:val="28"/>
          <w:lang w:val="uk-UA"/>
        </w:rPr>
        <w:t>б</w:t>
      </w:r>
      <w:r w:rsidR="006055F2">
        <w:rPr>
          <w:snapToGrid w:val="0"/>
          <w:sz w:val="28"/>
          <w:szCs w:val="28"/>
          <w:lang w:val="uk-UA"/>
        </w:rPr>
        <w:t>іг</w:t>
      </w:r>
      <w:r w:rsidRPr="00672780">
        <w:rPr>
          <w:snapToGrid w:val="0"/>
          <w:sz w:val="28"/>
          <w:szCs w:val="28"/>
          <w:lang w:val="uk-UA"/>
        </w:rPr>
        <w:t xml:space="preserve"> промислового капіталу, </w:t>
      </w:r>
      <w:r w:rsidRPr="00672780">
        <w:rPr>
          <w:snapToGrid w:val="0"/>
          <w:color w:val="000000"/>
          <w:sz w:val="28"/>
          <w:szCs w:val="28"/>
          <w:lang w:val="uk-UA"/>
        </w:rPr>
        <w:t>рух</w:t>
      </w:r>
      <w:r w:rsidRPr="00672780">
        <w:rPr>
          <w:snapToGrid w:val="0"/>
          <w:sz w:val="28"/>
          <w:szCs w:val="28"/>
          <w:lang w:val="uk-UA"/>
        </w:rPr>
        <w:t xml:space="preserve"> товарів із сфери виробництва в сферу споживання. Особливістю комерційного кредиту є те, що позичковий капітал тут зливається із промисловим. </w:t>
      </w:r>
      <w:r w:rsidRPr="00672780">
        <w:rPr>
          <w:snapToGrid w:val="0"/>
          <w:color w:val="000000"/>
          <w:sz w:val="28"/>
          <w:szCs w:val="28"/>
          <w:lang w:val="uk-UA"/>
        </w:rPr>
        <w:t>Мета</w:t>
      </w:r>
      <w:r w:rsidRPr="00672780">
        <w:rPr>
          <w:snapToGrid w:val="0"/>
          <w:sz w:val="28"/>
          <w:szCs w:val="28"/>
          <w:lang w:val="uk-UA"/>
        </w:rPr>
        <w:t xml:space="preserve"> комерційного кредиту - прискорити реалізацію товарів і одержання прибутку. Розміри цього кредиту обмежені </w:t>
      </w:r>
      <w:r w:rsidRPr="00672780">
        <w:rPr>
          <w:snapToGrid w:val="0"/>
          <w:color w:val="000000"/>
          <w:sz w:val="28"/>
          <w:szCs w:val="28"/>
          <w:lang w:val="uk-UA"/>
        </w:rPr>
        <w:t>величиною</w:t>
      </w:r>
      <w:r w:rsidRPr="00672780">
        <w:rPr>
          <w:snapToGrid w:val="0"/>
          <w:sz w:val="28"/>
          <w:szCs w:val="28"/>
          <w:lang w:val="uk-UA"/>
        </w:rPr>
        <w:t xml:space="preserve"> резервних кредитів промислових і торгових капіталів. Передача цих капіталів можлива тільки в напрямках, визначених умовою угоди: від підприємця, на підприємстві якого </w:t>
      </w:r>
      <w:r w:rsidRPr="00672780">
        <w:rPr>
          <w:snapToGrid w:val="0"/>
          <w:color w:val="000000"/>
          <w:sz w:val="28"/>
          <w:szCs w:val="28"/>
          <w:lang w:val="uk-UA"/>
        </w:rPr>
        <w:t>виробляють</w:t>
      </w:r>
      <w:r w:rsidRPr="00672780">
        <w:rPr>
          <w:snapToGrid w:val="0"/>
          <w:sz w:val="28"/>
          <w:szCs w:val="28"/>
          <w:lang w:val="uk-UA"/>
        </w:rPr>
        <w:t xml:space="preserve"> засоби виробництва, до підприємців, на підприємствах якого вони споживаються, або від підприємця, що </w:t>
      </w:r>
      <w:r w:rsidRPr="00672780">
        <w:rPr>
          <w:snapToGrid w:val="0"/>
          <w:color w:val="000000"/>
          <w:sz w:val="28"/>
          <w:szCs w:val="28"/>
          <w:lang w:val="uk-UA"/>
        </w:rPr>
        <w:t>виробляє</w:t>
      </w:r>
      <w:r w:rsidRPr="00672780">
        <w:rPr>
          <w:snapToGrid w:val="0"/>
          <w:sz w:val="28"/>
          <w:szCs w:val="28"/>
          <w:lang w:val="uk-UA"/>
        </w:rPr>
        <w:t xml:space="preserve"> товари, до торгових фірм, що реалізують їх. </w:t>
      </w:r>
    </w:p>
    <w:p w:rsidR="001012C3" w:rsidRPr="00672780" w:rsidRDefault="001012C3" w:rsidP="00672780">
      <w:pPr>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В даний час величезне значення для нормального функціонування всієї економічної системи в цілому мають </w:t>
      </w:r>
      <w:r w:rsidRPr="009845FD">
        <w:rPr>
          <w:snapToGrid w:val="0"/>
          <w:sz w:val="28"/>
          <w:szCs w:val="28"/>
          <w:lang w:val="uk-UA"/>
        </w:rPr>
        <w:t>державний і міжнародний кредит.</w:t>
      </w:r>
      <w:r w:rsidRPr="00672780">
        <w:rPr>
          <w:snapToGrid w:val="0"/>
          <w:sz w:val="28"/>
          <w:szCs w:val="28"/>
          <w:lang w:val="uk-UA"/>
        </w:rPr>
        <w:t xml:space="preserve"> </w:t>
      </w:r>
      <w:r w:rsidRPr="006055F2">
        <w:rPr>
          <w:snapToGrid w:val="0"/>
          <w:sz w:val="28"/>
          <w:szCs w:val="28"/>
          <w:lang w:val="uk-UA"/>
        </w:rPr>
        <w:t>Державним кредитом називають сукупність кредитних відносин, у яких позичальником або кредитором виступають держава, місцеві органи влади стосовно громадян і юридичних осіб.</w:t>
      </w:r>
      <w:r w:rsidRPr="00672780">
        <w:rPr>
          <w:b/>
          <w:bCs/>
          <w:snapToGrid w:val="0"/>
          <w:sz w:val="28"/>
          <w:szCs w:val="28"/>
          <w:lang w:val="uk-UA"/>
        </w:rPr>
        <w:t xml:space="preserve"> </w:t>
      </w:r>
      <w:r w:rsidRPr="00672780">
        <w:rPr>
          <w:snapToGrid w:val="0"/>
          <w:sz w:val="28"/>
          <w:szCs w:val="28"/>
          <w:lang w:val="uk-UA"/>
        </w:rPr>
        <w:t xml:space="preserve">Державний кредит виражає </w:t>
      </w:r>
      <w:r w:rsidRPr="00672780">
        <w:rPr>
          <w:snapToGrid w:val="0"/>
          <w:color w:val="000000"/>
          <w:sz w:val="28"/>
          <w:szCs w:val="28"/>
          <w:lang w:val="uk-UA"/>
        </w:rPr>
        <w:t>відносини</w:t>
      </w:r>
      <w:r w:rsidRPr="00672780">
        <w:rPr>
          <w:snapToGrid w:val="0"/>
          <w:sz w:val="28"/>
          <w:szCs w:val="28"/>
          <w:lang w:val="uk-UA"/>
        </w:rPr>
        <w:t xml:space="preserve"> в грошовій формі між державою з одного боку, і фізичними або юридичними особами з іншого, частіше усього з банками, страховими компаніями і підприємцями. Кредит буде державним у тому випадку, коли в якості учасника позичкової угоди виступають центральний уряд або місцеві органи влади. У цьому відношенні його можна порівняти з іншими формами кредиту, у першу чергу з банківським, де обов'язковим учасником позичкової угоди є</w:t>
      </w:r>
      <w:r w:rsidRPr="00672780">
        <w:rPr>
          <w:snapToGrid w:val="0"/>
          <w:color w:val="008000"/>
          <w:sz w:val="28"/>
          <w:szCs w:val="28"/>
          <w:lang w:val="uk-UA"/>
        </w:rPr>
        <w:t xml:space="preserve"> </w:t>
      </w:r>
      <w:r w:rsidRPr="00672780">
        <w:rPr>
          <w:snapToGrid w:val="0"/>
          <w:sz w:val="28"/>
          <w:szCs w:val="28"/>
          <w:lang w:val="uk-UA"/>
        </w:rPr>
        <w:t xml:space="preserve">банк. </w:t>
      </w:r>
    </w:p>
    <w:p w:rsidR="001012C3" w:rsidRPr="00672780" w:rsidRDefault="001012C3" w:rsidP="00672780">
      <w:pPr>
        <w:spacing w:before="0" w:beforeAutospacing="0" w:after="0" w:afterAutospacing="0" w:line="360" w:lineRule="auto"/>
        <w:ind w:firstLine="567"/>
        <w:jc w:val="both"/>
        <w:rPr>
          <w:snapToGrid w:val="0"/>
          <w:sz w:val="28"/>
          <w:szCs w:val="28"/>
          <w:lang w:val="uk-UA"/>
        </w:rPr>
      </w:pPr>
      <w:r w:rsidRPr="006055F2">
        <w:rPr>
          <w:snapToGrid w:val="0"/>
          <w:color w:val="000000"/>
          <w:sz w:val="28"/>
          <w:szCs w:val="28"/>
          <w:lang w:val="uk-UA"/>
        </w:rPr>
        <w:t>Рух</w:t>
      </w:r>
      <w:r w:rsidRPr="006055F2">
        <w:rPr>
          <w:snapToGrid w:val="0"/>
          <w:sz w:val="28"/>
          <w:szCs w:val="28"/>
          <w:lang w:val="uk-UA"/>
        </w:rPr>
        <w:t xml:space="preserve"> капіталу в сфері міжнародних економічних відносин, пов’язане з наданням валютних і товарних ресурсів на умовах повернення, терміновості і сплати </w:t>
      </w:r>
      <w:r w:rsidRPr="006055F2">
        <w:rPr>
          <w:snapToGrid w:val="0"/>
          <w:color w:val="000000"/>
          <w:sz w:val="28"/>
          <w:szCs w:val="28"/>
          <w:lang w:val="uk-UA"/>
        </w:rPr>
        <w:t>відсотків</w:t>
      </w:r>
      <w:r w:rsidRPr="006055F2">
        <w:rPr>
          <w:snapToGrid w:val="0"/>
          <w:sz w:val="28"/>
          <w:szCs w:val="28"/>
          <w:lang w:val="uk-UA"/>
        </w:rPr>
        <w:t>, називають міжнародним кредитом</w:t>
      </w:r>
      <w:r w:rsidRPr="00672780">
        <w:rPr>
          <w:b/>
          <w:bCs/>
          <w:snapToGrid w:val="0"/>
          <w:sz w:val="28"/>
          <w:szCs w:val="28"/>
          <w:lang w:val="uk-UA"/>
        </w:rPr>
        <w:t>.</w:t>
      </w:r>
      <w:r w:rsidRPr="00672780">
        <w:rPr>
          <w:snapToGrid w:val="0"/>
          <w:sz w:val="28"/>
          <w:szCs w:val="28"/>
          <w:lang w:val="uk-UA"/>
        </w:rPr>
        <w:t xml:space="preserve"> У якості кредиторів і позичальників виступають банки, підприємства, держави, міжнародні і регіональні організації. </w:t>
      </w:r>
      <w:r w:rsidR="003D0917">
        <w:rPr>
          <w:sz w:val="28"/>
          <w:szCs w:val="28"/>
          <w:lang w:val="uk-UA"/>
        </w:rPr>
        <w:t>[8, 84</w:t>
      </w:r>
      <w:r w:rsidR="003D0917" w:rsidRPr="00862CD7">
        <w:rPr>
          <w:sz w:val="28"/>
          <w:szCs w:val="28"/>
          <w:lang w:val="uk-UA"/>
        </w:rPr>
        <w:t>]</w:t>
      </w:r>
    </w:p>
    <w:p w:rsidR="001012C3" w:rsidRPr="006055F2" w:rsidRDefault="001012C3" w:rsidP="00672780">
      <w:pPr>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До джерел фінансових ресурсів відносять також надходження грошових ресурсів за рахунок благодійних внесків (</w:t>
      </w:r>
      <w:r w:rsidR="006055F2" w:rsidRPr="00672780">
        <w:rPr>
          <w:snapToGrid w:val="0"/>
          <w:sz w:val="28"/>
          <w:szCs w:val="28"/>
          <w:lang w:val="uk-UA"/>
        </w:rPr>
        <w:t>меценатство</w:t>
      </w:r>
      <w:r w:rsidRPr="00672780">
        <w:rPr>
          <w:snapToGrid w:val="0"/>
          <w:sz w:val="28"/>
          <w:szCs w:val="28"/>
          <w:lang w:val="uk-UA"/>
        </w:rPr>
        <w:t xml:space="preserve">), страхових внесків, від продажу закладеного майна боржника, спонсорських внесків і т.д. </w:t>
      </w:r>
      <w:r w:rsidRPr="00672780">
        <w:rPr>
          <w:b/>
          <w:bCs/>
          <w:snapToGrid w:val="0"/>
          <w:sz w:val="28"/>
          <w:szCs w:val="28"/>
          <w:lang w:val="uk-UA"/>
        </w:rPr>
        <w:t>Спонсор</w:t>
      </w:r>
      <w:r w:rsidRPr="00672780">
        <w:rPr>
          <w:snapToGrid w:val="0"/>
          <w:sz w:val="28"/>
          <w:szCs w:val="28"/>
          <w:lang w:val="uk-UA"/>
        </w:rPr>
        <w:t xml:space="preserve"> - це юридична або фізична особа, яка фінансує </w:t>
      </w:r>
      <w:r w:rsidRPr="00672780">
        <w:rPr>
          <w:snapToGrid w:val="0"/>
          <w:color w:val="000000"/>
          <w:sz w:val="28"/>
          <w:szCs w:val="28"/>
          <w:lang w:val="uk-UA"/>
        </w:rPr>
        <w:t>якийсь</w:t>
      </w:r>
      <w:r w:rsidRPr="00672780">
        <w:rPr>
          <w:snapToGrid w:val="0"/>
          <w:sz w:val="28"/>
          <w:szCs w:val="28"/>
          <w:lang w:val="uk-UA"/>
        </w:rPr>
        <w:t xml:space="preserve"> захід. </w:t>
      </w:r>
      <w:r w:rsidRPr="006055F2">
        <w:rPr>
          <w:snapToGrid w:val="0"/>
          <w:sz w:val="28"/>
          <w:szCs w:val="28"/>
          <w:lang w:val="uk-UA"/>
        </w:rPr>
        <w:t xml:space="preserve">Спонсорство - це двосторонній процес. Підприємство отримує необхідні йому фінансові ресурси, а спонсор - деяку вигоду у вигляді підвищення його іміджу і престижу, рекламу, підготовку кваліфікованих спеціалістів, а також у формі прямого прибутку від профінансованого ним </w:t>
      </w:r>
      <w:r w:rsidR="006055F2" w:rsidRPr="006055F2">
        <w:rPr>
          <w:snapToGrid w:val="0"/>
          <w:sz w:val="28"/>
          <w:szCs w:val="28"/>
          <w:lang w:val="uk-UA"/>
        </w:rPr>
        <w:t>заходу</w:t>
      </w:r>
      <w:r w:rsidRPr="006055F2">
        <w:rPr>
          <w:snapToGrid w:val="0"/>
          <w:sz w:val="28"/>
          <w:szCs w:val="28"/>
          <w:lang w:val="uk-UA"/>
        </w:rPr>
        <w:t xml:space="preserve">.  </w:t>
      </w:r>
    </w:p>
    <w:p w:rsidR="001012C3" w:rsidRPr="006055F2" w:rsidRDefault="001012C3" w:rsidP="00672780">
      <w:pPr>
        <w:spacing w:before="0" w:beforeAutospacing="0" w:after="0" w:afterAutospacing="0" w:line="360" w:lineRule="auto"/>
        <w:ind w:firstLine="567"/>
        <w:jc w:val="both"/>
        <w:rPr>
          <w:snapToGrid w:val="0"/>
          <w:sz w:val="28"/>
          <w:szCs w:val="28"/>
          <w:lang w:val="uk-UA"/>
        </w:rPr>
      </w:pPr>
    </w:p>
    <w:p w:rsidR="001012C3" w:rsidRPr="006055F2" w:rsidRDefault="001012C3" w:rsidP="00672780">
      <w:pPr>
        <w:spacing w:before="0" w:beforeAutospacing="0" w:after="0" w:afterAutospacing="0" w:line="360" w:lineRule="auto"/>
        <w:ind w:firstLine="567"/>
        <w:jc w:val="both"/>
        <w:rPr>
          <w:snapToGrid w:val="0"/>
          <w:sz w:val="28"/>
          <w:szCs w:val="28"/>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lang w:val="uk-UA"/>
        </w:rPr>
      </w:pPr>
    </w:p>
    <w:p w:rsidR="009D446A" w:rsidRDefault="009D446A" w:rsidP="00672780">
      <w:pPr>
        <w:spacing w:before="0" w:beforeAutospacing="0" w:after="0" w:afterAutospacing="0" w:line="360" w:lineRule="auto"/>
        <w:jc w:val="both"/>
        <w:rPr>
          <w:b/>
          <w:bCs/>
          <w:snapToGrid w:val="0"/>
          <w:sz w:val="28"/>
          <w:szCs w:val="28"/>
          <w:lang w:val="uk-UA"/>
        </w:rPr>
      </w:pPr>
    </w:p>
    <w:p w:rsidR="001012C3" w:rsidRPr="006055F2" w:rsidRDefault="006055F2" w:rsidP="00672780">
      <w:pPr>
        <w:spacing w:before="0" w:beforeAutospacing="0" w:after="0" w:afterAutospacing="0" w:line="360" w:lineRule="auto"/>
        <w:jc w:val="both"/>
        <w:rPr>
          <w:b/>
          <w:bCs/>
          <w:snapToGrid w:val="0"/>
          <w:sz w:val="32"/>
          <w:szCs w:val="32"/>
          <w:lang w:val="uk-UA"/>
        </w:rPr>
      </w:pPr>
      <w:r>
        <w:rPr>
          <w:b/>
          <w:bCs/>
          <w:snapToGrid w:val="0"/>
          <w:sz w:val="32"/>
          <w:szCs w:val="32"/>
          <w:lang w:val="uk-UA"/>
        </w:rPr>
        <w:t xml:space="preserve">Розділ </w:t>
      </w:r>
      <w:r w:rsidR="001012C3" w:rsidRPr="006055F2">
        <w:rPr>
          <w:b/>
          <w:bCs/>
          <w:snapToGrid w:val="0"/>
          <w:sz w:val="32"/>
          <w:szCs w:val="32"/>
          <w:lang w:val="uk-UA"/>
        </w:rPr>
        <w:t>2. Аналіз фінансового стану підприємства</w:t>
      </w:r>
    </w:p>
    <w:p w:rsidR="001012C3" w:rsidRPr="00672780" w:rsidRDefault="001012C3" w:rsidP="00672780">
      <w:pPr>
        <w:spacing w:before="0" w:beforeAutospacing="0" w:after="0" w:afterAutospacing="0" w:line="360" w:lineRule="auto"/>
        <w:jc w:val="both"/>
        <w:rPr>
          <w:b/>
          <w:bCs/>
          <w:i/>
          <w:iCs/>
          <w:snapToGrid w:val="0"/>
          <w:sz w:val="28"/>
          <w:szCs w:val="28"/>
          <w:lang w:val="uk-UA"/>
        </w:rPr>
      </w:pPr>
      <w:r w:rsidRPr="00672780">
        <w:rPr>
          <w:b/>
          <w:bCs/>
          <w:snapToGrid w:val="0"/>
          <w:sz w:val="28"/>
          <w:szCs w:val="28"/>
          <w:lang w:val="uk-UA"/>
        </w:rPr>
        <w:t xml:space="preserve">2.1. </w:t>
      </w:r>
      <w:r w:rsidRPr="00672780">
        <w:rPr>
          <w:b/>
          <w:bCs/>
          <w:i/>
          <w:iCs/>
          <w:snapToGrid w:val="0"/>
          <w:sz w:val="28"/>
          <w:szCs w:val="28"/>
          <w:lang w:val="uk-UA"/>
        </w:rPr>
        <w:t xml:space="preserve">Аналіз джерел </w:t>
      </w:r>
      <w:r w:rsidRPr="00672780">
        <w:rPr>
          <w:b/>
          <w:bCs/>
          <w:i/>
          <w:iCs/>
          <w:snapToGrid w:val="0"/>
          <w:color w:val="000000"/>
          <w:sz w:val="28"/>
          <w:szCs w:val="28"/>
          <w:lang w:val="uk-UA"/>
        </w:rPr>
        <w:t>фінансових ресурсів</w:t>
      </w:r>
      <w:r w:rsidRPr="00672780">
        <w:rPr>
          <w:b/>
          <w:bCs/>
          <w:i/>
          <w:iCs/>
          <w:snapToGrid w:val="0"/>
          <w:sz w:val="28"/>
          <w:szCs w:val="28"/>
          <w:lang w:val="uk-UA"/>
        </w:rPr>
        <w:t xml:space="preserve"> і їх використання.</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 xml:space="preserve">        Внутрішній аналіз структури джерел фінансування </w:t>
      </w:r>
      <w:r w:rsidRPr="00672780">
        <w:rPr>
          <w:snapToGrid w:val="0"/>
          <w:color w:val="000000"/>
          <w:sz w:val="28"/>
          <w:szCs w:val="28"/>
          <w:lang w:val="uk-UA"/>
        </w:rPr>
        <w:t>пов'язаний</w:t>
      </w:r>
      <w:r w:rsidRPr="00672780">
        <w:rPr>
          <w:snapToGrid w:val="0"/>
          <w:sz w:val="28"/>
          <w:szCs w:val="28"/>
          <w:lang w:val="uk-UA"/>
        </w:rPr>
        <w:t xml:space="preserve"> з </w:t>
      </w:r>
      <w:r w:rsidRPr="00672780">
        <w:rPr>
          <w:snapToGrid w:val="0"/>
          <w:color w:val="000000"/>
          <w:sz w:val="28"/>
          <w:szCs w:val="28"/>
          <w:lang w:val="uk-UA"/>
        </w:rPr>
        <w:t>оцінкою</w:t>
      </w:r>
      <w:r w:rsidRPr="00672780">
        <w:rPr>
          <w:snapToGrid w:val="0"/>
          <w:sz w:val="28"/>
          <w:szCs w:val="28"/>
          <w:lang w:val="uk-UA"/>
        </w:rPr>
        <w:t xml:space="preserve"> альтернативних варіантів фінансування діяльності підприємства. При цьому основними критеріями вибору є умови </w:t>
      </w:r>
      <w:r w:rsidRPr="00672780">
        <w:rPr>
          <w:snapToGrid w:val="0"/>
          <w:color w:val="000000"/>
          <w:sz w:val="28"/>
          <w:szCs w:val="28"/>
          <w:lang w:val="uk-UA"/>
        </w:rPr>
        <w:t>залучення</w:t>
      </w:r>
      <w:r w:rsidRPr="00672780">
        <w:rPr>
          <w:snapToGrid w:val="0"/>
          <w:sz w:val="28"/>
          <w:szCs w:val="28"/>
          <w:lang w:val="uk-UA"/>
        </w:rPr>
        <w:t xml:space="preserve"> позикових ресурсів, їх "ціна", ступінь ризику, можливі напрямки використання і т.д.</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ab/>
        <w:t xml:space="preserve">У </w:t>
      </w:r>
      <w:r w:rsidRPr="00672780">
        <w:rPr>
          <w:snapToGrid w:val="0"/>
          <w:color w:val="000000"/>
          <w:sz w:val="28"/>
          <w:szCs w:val="28"/>
          <w:lang w:val="uk-UA"/>
        </w:rPr>
        <w:t>загальному</w:t>
      </w:r>
      <w:r w:rsidRPr="00672780">
        <w:rPr>
          <w:snapToGrid w:val="0"/>
          <w:sz w:val="28"/>
          <w:szCs w:val="28"/>
          <w:lang w:val="uk-UA"/>
        </w:rPr>
        <w:t xml:space="preserve"> випадку поза залежністю від організаційно-правових </w:t>
      </w:r>
      <w:r w:rsidRPr="00672780">
        <w:rPr>
          <w:snapToGrid w:val="0"/>
          <w:color w:val="000000"/>
          <w:sz w:val="28"/>
          <w:szCs w:val="28"/>
          <w:lang w:val="uk-UA"/>
        </w:rPr>
        <w:t>типів</w:t>
      </w:r>
      <w:r w:rsidRPr="00672780">
        <w:rPr>
          <w:snapToGrid w:val="0"/>
          <w:sz w:val="28"/>
          <w:szCs w:val="28"/>
          <w:lang w:val="uk-UA"/>
        </w:rPr>
        <w:t xml:space="preserve"> і форм власності джерелами формування майна будь-якого підприємства </w:t>
      </w:r>
      <w:r w:rsidRPr="006055F2">
        <w:rPr>
          <w:snapToGrid w:val="0"/>
          <w:sz w:val="28"/>
          <w:szCs w:val="28"/>
          <w:lang w:val="uk-UA"/>
        </w:rPr>
        <w:t>є</w:t>
      </w:r>
      <w:r w:rsidRPr="00672780">
        <w:rPr>
          <w:snapToGrid w:val="0"/>
          <w:sz w:val="28"/>
          <w:szCs w:val="28"/>
          <w:lang w:val="uk-UA"/>
        </w:rPr>
        <w:t xml:space="preserve"> власні і позикові ресурс</w:t>
      </w:r>
      <w:r w:rsidRPr="00672780">
        <w:rPr>
          <w:snapToGrid w:val="0"/>
          <w:color w:val="000000"/>
          <w:sz w:val="28"/>
          <w:szCs w:val="28"/>
          <w:lang w:val="uk-UA"/>
        </w:rPr>
        <w:t>и</w:t>
      </w:r>
      <w:r w:rsidRPr="00672780">
        <w:rPr>
          <w:snapToGrid w:val="0"/>
          <w:sz w:val="28"/>
          <w:szCs w:val="28"/>
          <w:lang w:val="uk-UA"/>
        </w:rPr>
        <w:t>.</w:t>
      </w:r>
    </w:p>
    <w:p w:rsidR="001012C3" w:rsidRPr="00672780" w:rsidRDefault="001012C3" w:rsidP="00672780">
      <w:pPr>
        <w:tabs>
          <w:tab w:val="left" w:pos="851"/>
        </w:tabs>
        <w:spacing w:before="0" w:beforeAutospacing="0" w:after="0" w:afterAutospacing="0" w:line="360" w:lineRule="auto"/>
        <w:jc w:val="both"/>
        <w:rPr>
          <w:snapToGrid w:val="0"/>
          <w:sz w:val="28"/>
          <w:szCs w:val="28"/>
          <w:lang w:val="uk-UA"/>
        </w:rPr>
      </w:pPr>
      <w:r w:rsidRPr="00672780">
        <w:rPr>
          <w:snapToGrid w:val="0"/>
          <w:sz w:val="28"/>
          <w:szCs w:val="28"/>
          <w:lang w:val="uk-UA"/>
        </w:rPr>
        <w:tab/>
        <w:t xml:space="preserve">У цілому інформація про розмір власних джерел подана в I </w:t>
      </w:r>
      <w:r w:rsidRPr="00672780">
        <w:rPr>
          <w:snapToGrid w:val="0"/>
          <w:color w:val="000000"/>
          <w:sz w:val="28"/>
          <w:szCs w:val="28"/>
          <w:lang w:val="uk-UA"/>
        </w:rPr>
        <w:t>розділі</w:t>
      </w:r>
      <w:r w:rsidRPr="00672780">
        <w:rPr>
          <w:snapToGrid w:val="0"/>
          <w:sz w:val="28"/>
          <w:szCs w:val="28"/>
          <w:lang w:val="uk-UA"/>
        </w:rPr>
        <w:t xml:space="preserve"> пасиву балансу (див. Додат</w:t>
      </w:r>
      <w:r w:rsidR="006055F2">
        <w:rPr>
          <w:snapToGrid w:val="0"/>
          <w:sz w:val="28"/>
          <w:szCs w:val="28"/>
          <w:lang w:val="uk-UA"/>
        </w:rPr>
        <w:t>о</w:t>
      </w:r>
      <w:r w:rsidRPr="00672780">
        <w:rPr>
          <w:snapToGrid w:val="0"/>
          <w:sz w:val="28"/>
          <w:szCs w:val="28"/>
          <w:lang w:val="uk-UA"/>
        </w:rPr>
        <w:t>к</w:t>
      </w:r>
      <w:r w:rsidR="006055F2">
        <w:rPr>
          <w:snapToGrid w:val="0"/>
          <w:sz w:val="28"/>
          <w:szCs w:val="28"/>
          <w:lang w:val="uk-UA"/>
        </w:rPr>
        <w:t xml:space="preserve"> 1</w:t>
      </w:r>
      <w:r w:rsidRPr="00672780">
        <w:rPr>
          <w:snapToGrid w:val="0"/>
          <w:sz w:val="28"/>
          <w:szCs w:val="28"/>
          <w:lang w:val="uk-UA"/>
        </w:rPr>
        <w:t xml:space="preserve">). До них, у першу чергу, </w:t>
      </w:r>
      <w:r w:rsidRPr="00672780">
        <w:rPr>
          <w:snapToGrid w:val="0"/>
          <w:color w:val="000000"/>
          <w:sz w:val="28"/>
          <w:szCs w:val="28"/>
          <w:lang w:val="uk-UA"/>
        </w:rPr>
        <w:t>відносяться</w:t>
      </w:r>
      <w:r w:rsidRPr="00672780">
        <w:rPr>
          <w:snapToGrid w:val="0"/>
          <w:sz w:val="28"/>
          <w:szCs w:val="28"/>
          <w:lang w:val="uk-UA"/>
        </w:rPr>
        <w:t>:</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b/>
          <w:bCs/>
          <w:i/>
          <w:iCs/>
          <w:snapToGrid w:val="0"/>
          <w:sz w:val="28"/>
          <w:szCs w:val="28"/>
          <w:u w:val="single"/>
          <w:lang w:val="uk-UA"/>
        </w:rPr>
        <w:t>статутний капітал</w:t>
      </w:r>
      <w:r w:rsidRPr="00672780">
        <w:rPr>
          <w:snapToGrid w:val="0"/>
          <w:sz w:val="28"/>
          <w:szCs w:val="28"/>
          <w:lang w:val="uk-UA"/>
        </w:rPr>
        <w:t xml:space="preserve"> - вартісний відбиток сукупного внеску </w:t>
      </w:r>
      <w:r w:rsidRPr="00672780">
        <w:rPr>
          <w:snapToGrid w:val="0"/>
          <w:color w:val="000000"/>
          <w:sz w:val="28"/>
          <w:szCs w:val="28"/>
          <w:lang w:val="uk-UA"/>
        </w:rPr>
        <w:t>засновників</w:t>
      </w:r>
      <w:r w:rsidRPr="00672780">
        <w:rPr>
          <w:snapToGrid w:val="0"/>
          <w:sz w:val="28"/>
          <w:szCs w:val="28"/>
          <w:lang w:val="uk-UA"/>
        </w:rPr>
        <w:t xml:space="preserve"> (власників) у майно підприємства при його створенні. Розмір статутного капіталу визначається </w:t>
      </w:r>
      <w:r w:rsidRPr="00672780">
        <w:rPr>
          <w:snapToGrid w:val="0"/>
          <w:color w:val="000000"/>
          <w:sz w:val="28"/>
          <w:szCs w:val="28"/>
          <w:lang w:val="uk-UA"/>
        </w:rPr>
        <w:t>установчими</w:t>
      </w:r>
      <w:r w:rsidRPr="00672780">
        <w:rPr>
          <w:snapToGrid w:val="0"/>
          <w:sz w:val="28"/>
          <w:szCs w:val="28"/>
          <w:lang w:val="uk-UA"/>
        </w:rPr>
        <w:t xml:space="preserve"> документами і може бути змінений тільки за рішенням </w:t>
      </w:r>
      <w:r w:rsidRPr="00672780">
        <w:rPr>
          <w:snapToGrid w:val="0"/>
          <w:color w:val="000000"/>
          <w:sz w:val="28"/>
          <w:szCs w:val="28"/>
          <w:lang w:val="uk-UA"/>
        </w:rPr>
        <w:t>засновників</w:t>
      </w:r>
      <w:r w:rsidRPr="00672780">
        <w:rPr>
          <w:snapToGrid w:val="0"/>
          <w:sz w:val="28"/>
          <w:szCs w:val="28"/>
          <w:lang w:val="uk-UA"/>
        </w:rPr>
        <w:t xml:space="preserve"> підприємства і внесенню відповідних змін в установчі документи. </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b/>
          <w:bCs/>
          <w:i/>
          <w:iCs/>
          <w:snapToGrid w:val="0"/>
          <w:sz w:val="28"/>
          <w:szCs w:val="28"/>
          <w:u w:val="single"/>
          <w:lang w:val="uk-UA"/>
        </w:rPr>
        <w:t>резервний фонд</w:t>
      </w:r>
      <w:r w:rsidRPr="00672780">
        <w:rPr>
          <w:snapToGrid w:val="0"/>
          <w:sz w:val="28"/>
          <w:szCs w:val="28"/>
          <w:lang w:val="uk-UA"/>
        </w:rPr>
        <w:t xml:space="preserve"> - джерело власних ресурсів, </w:t>
      </w:r>
      <w:r w:rsidRPr="00672780">
        <w:rPr>
          <w:snapToGrid w:val="0"/>
          <w:color w:val="000000"/>
          <w:sz w:val="28"/>
          <w:szCs w:val="28"/>
          <w:lang w:val="uk-UA"/>
        </w:rPr>
        <w:t>створюваний</w:t>
      </w:r>
      <w:r w:rsidRPr="00672780">
        <w:rPr>
          <w:snapToGrid w:val="0"/>
          <w:sz w:val="28"/>
          <w:szCs w:val="28"/>
          <w:lang w:val="uk-UA"/>
        </w:rPr>
        <w:t xml:space="preserve"> підприємством, відповідно до  законодавства, шляхом відрахувань від прибутку. Резервний фонд має строго цільове призначення - використовується на виплату прибутків </w:t>
      </w:r>
      <w:r w:rsidRPr="00672780">
        <w:rPr>
          <w:snapToGrid w:val="0"/>
          <w:color w:val="000000"/>
          <w:sz w:val="28"/>
          <w:szCs w:val="28"/>
          <w:lang w:val="uk-UA"/>
        </w:rPr>
        <w:t>засновникам</w:t>
      </w:r>
      <w:r w:rsidRPr="00672780">
        <w:rPr>
          <w:snapToGrid w:val="0"/>
          <w:sz w:val="28"/>
          <w:szCs w:val="28"/>
          <w:lang w:val="uk-UA"/>
        </w:rPr>
        <w:t xml:space="preserve"> при відсутності або недостатності прибутку звітного року, на покриття збитків підприємства за звітний рік і ін. </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b/>
          <w:bCs/>
          <w:i/>
          <w:iCs/>
          <w:snapToGrid w:val="0"/>
          <w:sz w:val="28"/>
          <w:szCs w:val="28"/>
          <w:u w:val="single"/>
          <w:lang w:val="uk-UA"/>
        </w:rPr>
        <w:t>фонди спеціального призначення</w:t>
      </w:r>
      <w:r w:rsidRPr="00672780">
        <w:rPr>
          <w:snapToGrid w:val="0"/>
          <w:sz w:val="28"/>
          <w:szCs w:val="28"/>
          <w:lang w:val="uk-UA"/>
        </w:rPr>
        <w:t xml:space="preserve"> - джерела власних ресурсів</w:t>
      </w:r>
      <w:r w:rsidRPr="00672780">
        <w:rPr>
          <w:snapToGrid w:val="0"/>
          <w:color w:val="000000"/>
          <w:sz w:val="28"/>
          <w:szCs w:val="28"/>
          <w:lang w:val="uk-UA"/>
        </w:rPr>
        <w:t xml:space="preserve"> </w:t>
      </w:r>
      <w:r w:rsidRPr="00672780">
        <w:rPr>
          <w:snapToGrid w:val="0"/>
          <w:sz w:val="28"/>
          <w:szCs w:val="28"/>
          <w:lang w:val="uk-UA"/>
        </w:rPr>
        <w:t>підприємства, утворені за рахунок відрахувань від прибутку, що залишається в розпорядженні підприємства.</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 xml:space="preserve"> </w:t>
      </w:r>
      <w:r w:rsidRPr="00672780">
        <w:rPr>
          <w:b/>
          <w:bCs/>
          <w:i/>
          <w:iCs/>
          <w:snapToGrid w:val="0"/>
          <w:sz w:val="28"/>
          <w:szCs w:val="28"/>
          <w:u w:val="single"/>
          <w:lang w:val="uk-UA"/>
        </w:rPr>
        <w:t>нерозподілений прибуток</w:t>
      </w:r>
      <w:r w:rsidRPr="00672780">
        <w:rPr>
          <w:snapToGrid w:val="0"/>
          <w:sz w:val="28"/>
          <w:szCs w:val="28"/>
          <w:lang w:val="uk-UA"/>
        </w:rPr>
        <w:t xml:space="preserve"> - частина чистого прибутку, що не була розподілена підприємством за станом на дату упорядкування звіту. </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ab/>
        <w:t xml:space="preserve">Дані про </w:t>
      </w:r>
      <w:r w:rsidRPr="00672780">
        <w:rPr>
          <w:snapToGrid w:val="0"/>
          <w:color w:val="000000"/>
          <w:sz w:val="28"/>
          <w:szCs w:val="28"/>
          <w:lang w:val="uk-UA"/>
        </w:rPr>
        <w:t>склад</w:t>
      </w:r>
      <w:r w:rsidRPr="00672780">
        <w:rPr>
          <w:snapToGrid w:val="0"/>
          <w:sz w:val="28"/>
          <w:szCs w:val="28"/>
          <w:lang w:val="uk-UA"/>
        </w:rPr>
        <w:t xml:space="preserve"> і динаміку позикових ресурсів</w:t>
      </w:r>
      <w:r w:rsidRPr="00672780">
        <w:rPr>
          <w:snapToGrid w:val="0"/>
          <w:color w:val="000000"/>
          <w:sz w:val="28"/>
          <w:szCs w:val="28"/>
          <w:lang w:val="uk-UA"/>
        </w:rPr>
        <w:t xml:space="preserve"> </w:t>
      </w:r>
      <w:r w:rsidRPr="00672780">
        <w:rPr>
          <w:snapToGrid w:val="0"/>
          <w:sz w:val="28"/>
          <w:szCs w:val="28"/>
          <w:lang w:val="uk-UA"/>
        </w:rPr>
        <w:t xml:space="preserve">відбиваються в II </w:t>
      </w:r>
      <w:r w:rsidRPr="00672780">
        <w:rPr>
          <w:snapToGrid w:val="0"/>
          <w:color w:val="000000"/>
          <w:sz w:val="28"/>
          <w:szCs w:val="28"/>
          <w:lang w:val="uk-UA"/>
        </w:rPr>
        <w:t>розділі</w:t>
      </w:r>
      <w:r w:rsidRPr="00672780">
        <w:rPr>
          <w:snapToGrid w:val="0"/>
          <w:sz w:val="28"/>
          <w:szCs w:val="28"/>
          <w:lang w:val="uk-UA"/>
        </w:rPr>
        <w:t xml:space="preserve"> пасиву. Аналіз власних джерел доцільно починати з оцінки їхньої структури і складу за даними балансу і </w:t>
      </w:r>
      <w:r w:rsidRPr="00672780">
        <w:rPr>
          <w:snapToGrid w:val="0"/>
          <w:color w:val="000000"/>
          <w:sz w:val="28"/>
          <w:szCs w:val="28"/>
          <w:lang w:val="uk-UA"/>
        </w:rPr>
        <w:t>розшифровок</w:t>
      </w:r>
      <w:r w:rsidRPr="00672780">
        <w:rPr>
          <w:snapToGrid w:val="0"/>
          <w:sz w:val="28"/>
          <w:szCs w:val="28"/>
          <w:lang w:val="uk-UA"/>
        </w:rPr>
        <w:t xml:space="preserve"> до нього. Варто вивчити, чим подані джерела власних ресурсів, обсяг фондів спеціального призначення, інформацію про нерозподілений прибуток.</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ab/>
        <w:t xml:space="preserve">Потім переходять до поелементного вивчення кожного джерела, маючи у </w:t>
      </w:r>
      <w:r w:rsidRPr="00672780">
        <w:rPr>
          <w:snapToGrid w:val="0"/>
          <w:color w:val="000000"/>
          <w:sz w:val="28"/>
          <w:szCs w:val="28"/>
          <w:lang w:val="uk-UA"/>
        </w:rPr>
        <w:t>вигляді</w:t>
      </w:r>
      <w:r w:rsidRPr="00672780">
        <w:rPr>
          <w:snapToGrid w:val="0"/>
          <w:sz w:val="28"/>
          <w:szCs w:val="28"/>
          <w:lang w:val="uk-UA"/>
        </w:rPr>
        <w:t xml:space="preserve"> їхню різноманітну роль у функціонуванні підприємства.</w:t>
      </w:r>
    </w:p>
    <w:p w:rsidR="001012C3"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ab/>
        <w:t xml:space="preserve">Так, при аналізі статутного капіталу насамперед оцінюють повноту його формування, з'ясовуючи, у разі потреби, хто з </w:t>
      </w:r>
      <w:r w:rsidRPr="00672780">
        <w:rPr>
          <w:snapToGrid w:val="0"/>
          <w:color w:val="000000"/>
          <w:sz w:val="28"/>
          <w:szCs w:val="28"/>
          <w:lang w:val="uk-UA"/>
        </w:rPr>
        <w:t>засновників</w:t>
      </w:r>
      <w:r w:rsidRPr="00672780">
        <w:rPr>
          <w:snapToGrid w:val="0"/>
          <w:sz w:val="28"/>
          <w:szCs w:val="28"/>
          <w:lang w:val="uk-UA"/>
        </w:rPr>
        <w:t xml:space="preserve"> не виконав (частково виконав) свої зобов'язання п</w:t>
      </w:r>
      <w:r w:rsidR="002D77C7">
        <w:rPr>
          <w:snapToGrid w:val="0"/>
          <w:sz w:val="28"/>
          <w:szCs w:val="28"/>
          <w:lang w:val="uk-UA"/>
        </w:rPr>
        <w:t xml:space="preserve">о внеску в статутний капітал. </w:t>
      </w:r>
      <w:r w:rsidRPr="00672780">
        <w:rPr>
          <w:snapToGrid w:val="0"/>
          <w:sz w:val="28"/>
          <w:szCs w:val="28"/>
          <w:lang w:val="uk-UA"/>
        </w:rPr>
        <w:t xml:space="preserve">Далі варто переконатися в стабільності </w:t>
      </w:r>
      <w:r w:rsidRPr="00672780">
        <w:rPr>
          <w:snapToGrid w:val="0"/>
          <w:color w:val="000000"/>
          <w:sz w:val="28"/>
          <w:szCs w:val="28"/>
          <w:lang w:val="uk-UA"/>
        </w:rPr>
        <w:t>величини</w:t>
      </w:r>
      <w:r w:rsidRPr="00672780">
        <w:rPr>
          <w:snapToGrid w:val="0"/>
          <w:sz w:val="28"/>
          <w:szCs w:val="28"/>
          <w:lang w:val="uk-UA"/>
        </w:rPr>
        <w:t xml:space="preserve"> статутного капіталу протягом звітного періоду й відповідності даним, зафіксованим в установчих документах. Очевидно, що аналіз статутного капіталу має свою специфіку в залежності від організаційно-правової форми створення підприємства. </w:t>
      </w:r>
    </w:p>
    <w:p w:rsidR="002D77C7" w:rsidRPr="002D77C7" w:rsidRDefault="00A67F1C" w:rsidP="002D77C7">
      <w:pPr>
        <w:pStyle w:val="21"/>
        <w:spacing w:after="0" w:line="336" w:lineRule="auto"/>
        <w:ind w:left="0" w:firstLine="720"/>
        <w:jc w:val="both"/>
        <w:rPr>
          <w:sz w:val="28"/>
          <w:szCs w:val="28"/>
          <w:lang w:val="uk-UA"/>
        </w:rPr>
      </w:pPr>
      <w:r>
        <w:rPr>
          <w:sz w:val="28"/>
          <w:szCs w:val="28"/>
          <w:lang w:val="uk-UA"/>
        </w:rPr>
        <w:t xml:space="preserve">На </w:t>
      </w:r>
      <w:r w:rsidR="00F428F3">
        <w:rPr>
          <w:sz w:val="28"/>
          <w:szCs w:val="28"/>
          <w:lang w:val="uk-UA"/>
        </w:rPr>
        <w:t>прикладі підприємства ЗАТ „</w:t>
      </w:r>
      <w:r w:rsidR="00F428F3" w:rsidRPr="00F428F3">
        <w:rPr>
          <w:sz w:val="28"/>
          <w:szCs w:val="28"/>
          <w:lang w:val="uk-UA"/>
        </w:rPr>
        <w:t>Вант</w:t>
      </w:r>
      <w:r>
        <w:rPr>
          <w:sz w:val="28"/>
          <w:szCs w:val="28"/>
          <w:lang w:val="uk-UA"/>
        </w:rPr>
        <w:t>”, п</w:t>
      </w:r>
      <w:r w:rsidR="002D77C7" w:rsidRPr="002D77C7">
        <w:rPr>
          <w:sz w:val="28"/>
          <w:szCs w:val="28"/>
          <w:lang w:val="uk-UA"/>
        </w:rPr>
        <w:t xml:space="preserve">ри внутрішньому аналізі </w:t>
      </w:r>
      <w:r w:rsidR="002D77C7">
        <w:rPr>
          <w:sz w:val="28"/>
          <w:szCs w:val="28"/>
          <w:lang w:val="uk-UA"/>
        </w:rPr>
        <w:t>фінансових ресурсів</w:t>
      </w:r>
      <w:r w:rsidR="002D77C7" w:rsidRPr="002D77C7">
        <w:rPr>
          <w:sz w:val="28"/>
          <w:szCs w:val="28"/>
          <w:lang w:val="uk-UA"/>
        </w:rPr>
        <w:t xml:space="preserve"> вивчи</w:t>
      </w:r>
      <w:r>
        <w:rPr>
          <w:sz w:val="28"/>
          <w:szCs w:val="28"/>
          <w:lang w:val="uk-UA"/>
        </w:rPr>
        <w:t>мо</w:t>
      </w:r>
      <w:r w:rsidR="002D77C7" w:rsidRPr="002D77C7">
        <w:rPr>
          <w:sz w:val="28"/>
          <w:szCs w:val="28"/>
          <w:lang w:val="uk-UA"/>
        </w:rPr>
        <w:t xml:space="preserve"> динаміку і структуру власного і позиченого капіталу, визнач</w:t>
      </w:r>
      <w:r>
        <w:rPr>
          <w:sz w:val="28"/>
          <w:szCs w:val="28"/>
          <w:lang w:val="uk-UA"/>
        </w:rPr>
        <w:t>имо</w:t>
      </w:r>
      <w:r w:rsidR="002D77C7" w:rsidRPr="002D77C7">
        <w:rPr>
          <w:sz w:val="28"/>
          <w:szCs w:val="28"/>
          <w:lang w:val="uk-UA"/>
        </w:rPr>
        <w:t xml:space="preserve"> причини зміни окремих його складових і дати оцінку цим змінам за звітний період.</w:t>
      </w:r>
    </w:p>
    <w:p w:rsidR="002D77C7" w:rsidRPr="002D77C7" w:rsidRDefault="002D77C7" w:rsidP="002D77C7">
      <w:pPr>
        <w:spacing w:before="0" w:beforeAutospacing="0" w:after="0" w:afterAutospacing="0" w:line="336" w:lineRule="auto"/>
        <w:rPr>
          <w:sz w:val="28"/>
          <w:szCs w:val="28"/>
          <w:lang w:val="uk-UA"/>
        </w:rPr>
      </w:pPr>
      <w:r w:rsidRPr="002D77C7">
        <w:rPr>
          <w:b/>
          <w:bCs/>
          <w:sz w:val="28"/>
          <w:szCs w:val="28"/>
          <w:lang w:val="uk-UA"/>
        </w:rPr>
        <w:t xml:space="preserve">Таблиця № </w:t>
      </w:r>
      <w:r>
        <w:rPr>
          <w:b/>
          <w:bCs/>
          <w:sz w:val="28"/>
          <w:szCs w:val="28"/>
          <w:lang w:val="uk-UA"/>
        </w:rPr>
        <w:t>2.1.1</w:t>
      </w:r>
      <w:r w:rsidRPr="002D77C7">
        <w:rPr>
          <w:sz w:val="28"/>
          <w:szCs w:val="28"/>
          <w:lang w:val="uk-UA"/>
        </w:rPr>
        <w:t xml:space="preserve">  Динаміка структури власного капіталу</w:t>
      </w:r>
      <w:r w:rsidR="00F428F3">
        <w:rPr>
          <w:sz w:val="28"/>
          <w:szCs w:val="28"/>
          <w:lang w:val="uk-UA"/>
        </w:rPr>
        <w:t xml:space="preserve"> ЗАТ ”Вант</w:t>
      </w:r>
      <w:r w:rsidR="00A67F1C">
        <w:rPr>
          <w:sz w:val="28"/>
          <w:szCs w:val="28"/>
          <w:lang w:val="uk-UA"/>
        </w:rPr>
        <w:t>”</w:t>
      </w:r>
      <w:r w:rsidRPr="002D77C7">
        <w:rPr>
          <w:sz w:val="28"/>
          <w:szCs w:val="28"/>
          <w:lang w:val="uk-UA"/>
        </w:rPr>
        <w:t>.</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275"/>
        <w:gridCol w:w="1276"/>
        <w:gridCol w:w="1149"/>
        <w:gridCol w:w="1119"/>
        <w:gridCol w:w="1179"/>
      </w:tblGrid>
      <w:tr w:rsidR="002D77C7" w:rsidRPr="002D77C7">
        <w:trPr>
          <w:cantSplit/>
          <w:trHeight w:val="364"/>
        </w:trPr>
        <w:tc>
          <w:tcPr>
            <w:tcW w:w="3686" w:type="dxa"/>
            <w:vMerge w:val="restart"/>
          </w:tcPr>
          <w:p w:rsidR="002D77C7" w:rsidRPr="002D77C7" w:rsidRDefault="002D77C7" w:rsidP="003154A2">
            <w:pPr>
              <w:spacing w:before="0" w:beforeAutospacing="0" w:after="0" w:afterAutospacing="0"/>
              <w:ind w:left="-57" w:right="-57"/>
              <w:jc w:val="center"/>
              <w:rPr>
                <w:lang w:val="uk-UA"/>
              </w:rPr>
            </w:pPr>
            <w:r w:rsidRPr="002D77C7">
              <w:rPr>
                <w:lang w:val="uk-UA"/>
              </w:rPr>
              <w:t>Джерело</w:t>
            </w:r>
            <w:r w:rsidRPr="002D77C7">
              <w:rPr>
                <w:lang w:val="uk-UA"/>
              </w:rPr>
              <w:br/>
              <w:t>капіталу</w:t>
            </w:r>
          </w:p>
        </w:tc>
        <w:tc>
          <w:tcPr>
            <w:tcW w:w="2551" w:type="dxa"/>
            <w:gridSpan w:val="2"/>
          </w:tcPr>
          <w:p w:rsidR="002D77C7" w:rsidRPr="002D77C7" w:rsidRDefault="002D77C7" w:rsidP="003154A2">
            <w:pPr>
              <w:spacing w:before="0" w:beforeAutospacing="0" w:after="0" w:afterAutospacing="0"/>
              <w:ind w:left="-57" w:right="-57"/>
              <w:jc w:val="center"/>
              <w:rPr>
                <w:lang w:val="uk-UA"/>
              </w:rPr>
            </w:pPr>
            <w:r w:rsidRPr="002D77C7">
              <w:rPr>
                <w:lang w:val="uk-UA"/>
              </w:rPr>
              <w:t>Сума, тис.</w:t>
            </w:r>
            <w:r>
              <w:rPr>
                <w:lang w:val="uk-UA"/>
              </w:rPr>
              <w:t xml:space="preserve"> грн..</w:t>
            </w:r>
          </w:p>
        </w:tc>
        <w:tc>
          <w:tcPr>
            <w:tcW w:w="3447" w:type="dxa"/>
            <w:gridSpan w:val="3"/>
          </w:tcPr>
          <w:p w:rsidR="002D77C7" w:rsidRPr="002D77C7" w:rsidRDefault="002D77C7" w:rsidP="003154A2">
            <w:pPr>
              <w:spacing w:before="0" w:beforeAutospacing="0" w:after="0" w:afterAutospacing="0"/>
              <w:ind w:left="-57" w:right="-57"/>
              <w:jc w:val="center"/>
              <w:rPr>
                <w:lang w:val="uk-UA"/>
              </w:rPr>
            </w:pPr>
            <w:r w:rsidRPr="002D77C7">
              <w:rPr>
                <w:lang w:val="uk-UA"/>
              </w:rPr>
              <w:t>Структура капіталу, %</w:t>
            </w:r>
          </w:p>
        </w:tc>
      </w:tr>
      <w:tr w:rsidR="002D77C7" w:rsidRPr="002D77C7">
        <w:trPr>
          <w:cantSplit/>
          <w:trHeight w:val="720"/>
        </w:trPr>
        <w:tc>
          <w:tcPr>
            <w:tcW w:w="3686" w:type="dxa"/>
            <w:vMerge/>
          </w:tcPr>
          <w:p w:rsidR="002D77C7" w:rsidRPr="002D77C7" w:rsidRDefault="002D77C7" w:rsidP="003154A2">
            <w:pPr>
              <w:spacing w:before="0" w:beforeAutospacing="0" w:after="0" w:afterAutospacing="0"/>
              <w:ind w:left="-57" w:right="-57"/>
              <w:jc w:val="center"/>
              <w:rPr>
                <w:lang w:val="uk-UA"/>
              </w:rPr>
            </w:pPr>
          </w:p>
        </w:tc>
        <w:tc>
          <w:tcPr>
            <w:tcW w:w="1275" w:type="dxa"/>
          </w:tcPr>
          <w:p w:rsidR="002D77C7" w:rsidRPr="002D77C7" w:rsidRDefault="002D77C7" w:rsidP="003154A2">
            <w:pPr>
              <w:spacing w:before="0" w:beforeAutospacing="0" w:after="0" w:afterAutospacing="0"/>
              <w:ind w:left="-57" w:right="-57"/>
              <w:jc w:val="center"/>
              <w:rPr>
                <w:lang w:val="uk-UA"/>
              </w:rPr>
            </w:pPr>
            <w:r w:rsidRPr="002D77C7">
              <w:rPr>
                <w:lang w:val="uk-UA"/>
              </w:rPr>
              <w:t>На поч. року</w:t>
            </w:r>
          </w:p>
        </w:tc>
        <w:tc>
          <w:tcPr>
            <w:tcW w:w="1276" w:type="dxa"/>
          </w:tcPr>
          <w:p w:rsidR="002D77C7" w:rsidRPr="002D77C7" w:rsidRDefault="002D77C7" w:rsidP="003154A2">
            <w:pPr>
              <w:spacing w:before="0" w:beforeAutospacing="0" w:after="0" w:afterAutospacing="0"/>
              <w:ind w:left="-57" w:right="-57"/>
              <w:jc w:val="center"/>
              <w:rPr>
                <w:lang w:val="uk-UA"/>
              </w:rPr>
            </w:pPr>
            <w:r w:rsidRPr="002D77C7">
              <w:rPr>
                <w:lang w:val="uk-UA"/>
              </w:rPr>
              <w:t>На кінець року</w:t>
            </w:r>
          </w:p>
        </w:tc>
        <w:tc>
          <w:tcPr>
            <w:tcW w:w="1149" w:type="dxa"/>
          </w:tcPr>
          <w:p w:rsidR="002D77C7" w:rsidRPr="002D77C7" w:rsidRDefault="002D77C7" w:rsidP="003154A2">
            <w:pPr>
              <w:spacing w:before="0" w:beforeAutospacing="0" w:after="0" w:afterAutospacing="0"/>
              <w:ind w:left="-57" w:right="-57"/>
              <w:jc w:val="center"/>
              <w:rPr>
                <w:lang w:val="uk-UA"/>
              </w:rPr>
            </w:pPr>
            <w:r w:rsidRPr="002D77C7">
              <w:rPr>
                <w:lang w:val="uk-UA"/>
              </w:rPr>
              <w:t>На поч. року</w:t>
            </w:r>
          </w:p>
        </w:tc>
        <w:tc>
          <w:tcPr>
            <w:tcW w:w="1119" w:type="dxa"/>
          </w:tcPr>
          <w:p w:rsidR="002D77C7" w:rsidRPr="002D77C7" w:rsidRDefault="002D77C7" w:rsidP="003154A2">
            <w:pPr>
              <w:spacing w:before="0" w:beforeAutospacing="0" w:after="0" w:afterAutospacing="0"/>
              <w:ind w:left="-57" w:right="-57"/>
              <w:jc w:val="center"/>
              <w:rPr>
                <w:lang w:val="uk-UA"/>
              </w:rPr>
            </w:pPr>
            <w:r w:rsidRPr="002D77C7">
              <w:rPr>
                <w:lang w:val="uk-UA"/>
              </w:rPr>
              <w:t>На кінець року</w:t>
            </w:r>
          </w:p>
        </w:tc>
        <w:tc>
          <w:tcPr>
            <w:tcW w:w="1179" w:type="dxa"/>
          </w:tcPr>
          <w:p w:rsidR="002D77C7" w:rsidRPr="002D77C7" w:rsidRDefault="002D77C7" w:rsidP="003154A2">
            <w:pPr>
              <w:spacing w:before="0" w:beforeAutospacing="0" w:after="0" w:afterAutospacing="0"/>
              <w:ind w:left="-57" w:right="-57"/>
              <w:jc w:val="center"/>
              <w:rPr>
                <w:lang w:val="uk-UA"/>
              </w:rPr>
            </w:pPr>
            <w:r w:rsidRPr="002D77C7">
              <w:rPr>
                <w:lang w:val="uk-UA"/>
              </w:rPr>
              <w:t>Відхилен</w:t>
            </w:r>
            <w:r w:rsidR="00C27167">
              <w:rPr>
                <w:lang w:val="uk-UA"/>
              </w:rPr>
              <w:t>-</w:t>
            </w:r>
            <w:r w:rsidRPr="002D77C7">
              <w:rPr>
                <w:lang w:val="uk-UA"/>
              </w:rPr>
              <w:t xml:space="preserve">ня </w:t>
            </w:r>
          </w:p>
        </w:tc>
      </w:tr>
      <w:tr w:rsidR="00223B35" w:rsidRPr="002D77C7">
        <w:trPr>
          <w:cantSplit/>
          <w:trHeight w:val="409"/>
        </w:trPr>
        <w:tc>
          <w:tcPr>
            <w:tcW w:w="3686" w:type="dxa"/>
          </w:tcPr>
          <w:p w:rsidR="00223B35" w:rsidRPr="002D77C7" w:rsidRDefault="00223B35" w:rsidP="003154A2">
            <w:pPr>
              <w:pStyle w:val="2"/>
              <w:rPr>
                <w:rFonts w:ascii="Times New Roman" w:hAnsi="Times New Roman" w:cs="Times New Roman"/>
                <w:b w:val="0"/>
                <w:bCs w:val="0"/>
                <w:i w:val="0"/>
                <w:iCs w:val="0"/>
                <w:sz w:val="24"/>
                <w:szCs w:val="24"/>
                <w:lang w:val="uk-UA"/>
              </w:rPr>
            </w:pPr>
            <w:r w:rsidRPr="002D77C7">
              <w:rPr>
                <w:rFonts w:ascii="Times New Roman" w:hAnsi="Times New Roman" w:cs="Times New Roman"/>
                <w:b w:val="0"/>
                <w:bCs w:val="0"/>
                <w:i w:val="0"/>
                <w:iCs w:val="0"/>
                <w:sz w:val="24"/>
                <w:szCs w:val="24"/>
                <w:lang w:val="uk-UA"/>
              </w:rPr>
              <w:t>Статутний фонд</w:t>
            </w:r>
          </w:p>
        </w:tc>
        <w:tc>
          <w:tcPr>
            <w:tcW w:w="1275" w:type="dxa"/>
          </w:tcPr>
          <w:p w:rsidR="00223B35" w:rsidRPr="002D77C7" w:rsidRDefault="00223B35" w:rsidP="003154A2">
            <w:pPr>
              <w:spacing w:before="0" w:beforeAutospacing="0" w:after="0" w:afterAutospacing="0"/>
              <w:jc w:val="center"/>
              <w:rPr>
                <w:lang w:val="uk-UA"/>
              </w:rPr>
            </w:pPr>
            <w:r>
              <w:rPr>
                <w:lang w:val="uk-UA"/>
              </w:rPr>
              <w:t>649</w:t>
            </w:r>
          </w:p>
        </w:tc>
        <w:tc>
          <w:tcPr>
            <w:tcW w:w="1276" w:type="dxa"/>
          </w:tcPr>
          <w:p w:rsidR="00223B35" w:rsidRPr="002D77C7" w:rsidRDefault="00223B35" w:rsidP="003154A2">
            <w:pPr>
              <w:spacing w:before="0" w:beforeAutospacing="0" w:after="0" w:afterAutospacing="0"/>
              <w:jc w:val="center"/>
              <w:rPr>
                <w:lang w:val="uk-UA"/>
              </w:rPr>
            </w:pPr>
            <w:r>
              <w:rPr>
                <w:lang w:val="uk-UA"/>
              </w:rPr>
              <w:t>649</w:t>
            </w:r>
          </w:p>
        </w:tc>
        <w:tc>
          <w:tcPr>
            <w:tcW w:w="1149" w:type="dxa"/>
          </w:tcPr>
          <w:p w:rsidR="00223B35" w:rsidRPr="002D77C7" w:rsidRDefault="00223B35" w:rsidP="003154A2">
            <w:pPr>
              <w:spacing w:before="0" w:beforeAutospacing="0" w:after="0" w:afterAutospacing="0"/>
              <w:jc w:val="center"/>
              <w:rPr>
                <w:lang w:val="uk-UA"/>
              </w:rPr>
            </w:pPr>
            <w:r>
              <w:rPr>
                <w:lang w:val="uk-UA"/>
              </w:rPr>
              <w:t>20,04</w:t>
            </w:r>
          </w:p>
        </w:tc>
        <w:tc>
          <w:tcPr>
            <w:tcW w:w="1119" w:type="dxa"/>
          </w:tcPr>
          <w:p w:rsidR="00223B35" w:rsidRPr="00223B35" w:rsidRDefault="00223B35" w:rsidP="00223B35">
            <w:pPr>
              <w:spacing w:before="0" w:beforeAutospacing="0" w:after="0" w:afterAutospacing="0"/>
              <w:jc w:val="center"/>
            </w:pPr>
            <w:r w:rsidRPr="00223B35">
              <w:t>19,61</w:t>
            </w:r>
          </w:p>
        </w:tc>
        <w:tc>
          <w:tcPr>
            <w:tcW w:w="1179" w:type="dxa"/>
          </w:tcPr>
          <w:p w:rsidR="00223B35" w:rsidRPr="002D77C7" w:rsidRDefault="00223B35" w:rsidP="003154A2">
            <w:pPr>
              <w:spacing w:before="0" w:beforeAutospacing="0" w:after="0" w:afterAutospacing="0"/>
              <w:jc w:val="center"/>
              <w:rPr>
                <w:lang w:val="uk-UA"/>
              </w:rPr>
            </w:pPr>
            <w:r>
              <w:rPr>
                <w:lang w:val="uk-UA"/>
              </w:rPr>
              <w:t>-</w:t>
            </w:r>
            <w:r w:rsidR="00FC5F71">
              <w:rPr>
                <w:lang w:val="uk-UA"/>
              </w:rPr>
              <w:t>0,43</w:t>
            </w:r>
          </w:p>
        </w:tc>
      </w:tr>
      <w:tr w:rsidR="00223B35" w:rsidRPr="002D77C7">
        <w:trPr>
          <w:cantSplit/>
          <w:trHeight w:val="401"/>
        </w:trPr>
        <w:tc>
          <w:tcPr>
            <w:tcW w:w="3686" w:type="dxa"/>
          </w:tcPr>
          <w:p w:rsidR="00223B35" w:rsidRPr="002D77C7" w:rsidRDefault="00223B35" w:rsidP="003154A2">
            <w:pPr>
              <w:spacing w:before="0" w:beforeAutospacing="0" w:after="0" w:afterAutospacing="0"/>
              <w:jc w:val="both"/>
              <w:rPr>
                <w:lang w:val="uk-UA"/>
              </w:rPr>
            </w:pPr>
            <w:r w:rsidRPr="002D77C7">
              <w:rPr>
                <w:lang w:val="uk-UA"/>
              </w:rPr>
              <w:t>Додатковий капітал</w:t>
            </w:r>
          </w:p>
        </w:tc>
        <w:tc>
          <w:tcPr>
            <w:tcW w:w="1275" w:type="dxa"/>
          </w:tcPr>
          <w:p w:rsidR="00223B35" w:rsidRPr="002D77C7" w:rsidRDefault="00223B35" w:rsidP="003154A2">
            <w:pPr>
              <w:spacing w:before="0" w:beforeAutospacing="0" w:after="0" w:afterAutospacing="0"/>
              <w:jc w:val="center"/>
              <w:rPr>
                <w:lang w:val="uk-UA"/>
              </w:rPr>
            </w:pPr>
            <w:r>
              <w:rPr>
                <w:lang w:val="uk-UA"/>
              </w:rPr>
              <w:t>4090</w:t>
            </w:r>
          </w:p>
        </w:tc>
        <w:tc>
          <w:tcPr>
            <w:tcW w:w="1276" w:type="dxa"/>
          </w:tcPr>
          <w:p w:rsidR="00223B35" w:rsidRPr="002D77C7" w:rsidRDefault="00223B35" w:rsidP="003154A2">
            <w:pPr>
              <w:spacing w:before="0" w:beforeAutospacing="0" w:after="0" w:afterAutospacing="0"/>
              <w:jc w:val="center"/>
              <w:rPr>
                <w:lang w:val="uk-UA"/>
              </w:rPr>
            </w:pPr>
            <w:r>
              <w:rPr>
                <w:lang w:val="uk-UA"/>
              </w:rPr>
              <w:t>3138</w:t>
            </w:r>
          </w:p>
        </w:tc>
        <w:tc>
          <w:tcPr>
            <w:tcW w:w="1149" w:type="dxa"/>
          </w:tcPr>
          <w:p w:rsidR="00223B35" w:rsidRPr="002D77C7" w:rsidRDefault="00223B35" w:rsidP="003154A2">
            <w:pPr>
              <w:spacing w:before="0" w:beforeAutospacing="0" w:after="0" w:afterAutospacing="0"/>
              <w:jc w:val="center"/>
              <w:rPr>
                <w:lang w:val="uk-UA"/>
              </w:rPr>
            </w:pPr>
            <w:r>
              <w:rPr>
                <w:lang w:val="uk-UA"/>
              </w:rPr>
              <w:t>126,31</w:t>
            </w:r>
          </w:p>
        </w:tc>
        <w:tc>
          <w:tcPr>
            <w:tcW w:w="1119" w:type="dxa"/>
          </w:tcPr>
          <w:p w:rsidR="00223B35" w:rsidRPr="00223B35" w:rsidRDefault="00223B35" w:rsidP="00223B35">
            <w:pPr>
              <w:spacing w:before="0" w:beforeAutospacing="0" w:after="0" w:afterAutospacing="0"/>
              <w:jc w:val="center"/>
            </w:pPr>
            <w:r w:rsidRPr="00223B35">
              <w:t>94,83</w:t>
            </w:r>
          </w:p>
        </w:tc>
        <w:tc>
          <w:tcPr>
            <w:tcW w:w="1179" w:type="dxa"/>
          </w:tcPr>
          <w:p w:rsidR="00223B35" w:rsidRPr="002D77C7" w:rsidRDefault="00223B35" w:rsidP="003154A2">
            <w:pPr>
              <w:spacing w:before="0" w:beforeAutospacing="0" w:after="0" w:afterAutospacing="0"/>
              <w:jc w:val="center"/>
              <w:rPr>
                <w:lang w:val="uk-UA"/>
              </w:rPr>
            </w:pPr>
            <w:r w:rsidRPr="002D77C7">
              <w:rPr>
                <w:lang w:val="uk-UA"/>
              </w:rPr>
              <w:t>-</w:t>
            </w:r>
            <w:r w:rsidR="00FC5F71">
              <w:rPr>
                <w:lang w:val="uk-UA"/>
              </w:rPr>
              <w:t>31,48</w:t>
            </w:r>
          </w:p>
        </w:tc>
      </w:tr>
      <w:tr w:rsidR="00223B35" w:rsidRPr="002D77C7">
        <w:trPr>
          <w:cantSplit/>
          <w:trHeight w:val="435"/>
        </w:trPr>
        <w:tc>
          <w:tcPr>
            <w:tcW w:w="3686" w:type="dxa"/>
          </w:tcPr>
          <w:p w:rsidR="00223B35" w:rsidRPr="002D77C7" w:rsidRDefault="00223B35" w:rsidP="003154A2">
            <w:pPr>
              <w:spacing w:before="0" w:beforeAutospacing="0" w:after="0" w:afterAutospacing="0"/>
              <w:jc w:val="both"/>
              <w:rPr>
                <w:lang w:val="uk-UA"/>
              </w:rPr>
            </w:pPr>
            <w:r w:rsidRPr="002D77C7">
              <w:rPr>
                <w:lang w:val="uk-UA"/>
              </w:rPr>
              <w:t>Резервний фонд</w:t>
            </w:r>
          </w:p>
        </w:tc>
        <w:tc>
          <w:tcPr>
            <w:tcW w:w="1275" w:type="dxa"/>
          </w:tcPr>
          <w:p w:rsidR="00223B35" w:rsidRPr="002D77C7" w:rsidRDefault="00223B35" w:rsidP="003154A2">
            <w:pPr>
              <w:spacing w:before="0" w:beforeAutospacing="0" w:after="0" w:afterAutospacing="0"/>
              <w:jc w:val="center"/>
              <w:rPr>
                <w:lang w:val="uk-UA"/>
              </w:rPr>
            </w:pPr>
            <w:r>
              <w:rPr>
                <w:lang w:val="uk-UA"/>
              </w:rPr>
              <w:t>182</w:t>
            </w:r>
          </w:p>
        </w:tc>
        <w:tc>
          <w:tcPr>
            <w:tcW w:w="1276" w:type="dxa"/>
          </w:tcPr>
          <w:p w:rsidR="00223B35" w:rsidRPr="002D77C7" w:rsidRDefault="00223B35" w:rsidP="003154A2">
            <w:pPr>
              <w:spacing w:before="0" w:beforeAutospacing="0" w:after="0" w:afterAutospacing="0"/>
              <w:jc w:val="center"/>
              <w:rPr>
                <w:lang w:val="uk-UA"/>
              </w:rPr>
            </w:pPr>
            <w:r>
              <w:rPr>
                <w:lang w:val="uk-UA"/>
              </w:rPr>
              <w:t>182</w:t>
            </w:r>
          </w:p>
        </w:tc>
        <w:tc>
          <w:tcPr>
            <w:tcW w:w="1149" w:type="dxa"/>
          </w:tcPr>
          <w:p w:rsidR="00223B35" w:rsidRPr="002D77C7" w:rsidRDefault="00223B35" w:rsidP="003154A2">
            <w:pPr>
              <w:spacing w:before="0" w:beforeAutospacing="0" w:after="0" w:afterAutospacing="0"/>
              <w:jc w:val="center"/>
              <w:rPr>
                <w:lang w:val="uk-UA"/>
              </w:rPr>
            </w:pPr>
            <w:r>
              <w:rPr>
                <w:lang w:val="uk-UA"/>
              </w:rPr>
              <w:t>5,6</w:t>
            </w:r>
          </w:p>
        </w:tc>
        <w:tc>
          <w:tcPr>
            <w:tcW w:w="1119" w:type="dxa"/>
          </w:tcPr>
          <w:p w:rsidR="00223B35" w:rsidRPr="00FC5F71" w:rsidRDefault="00223B35" w:rsidP="00223B35">
            <w:pPr>
              <w:spacing w:before="0" w:beforeAutospacing="0" w:after="0" w:afterAutospacing="0"/>
              <w:jc w:val="center"/>
              <w:rPr>
                <w:lang w:val="uk-UA"/>
              </w:rPr>
            </w:pPr>
            <w:r w:rsidRPr="00223B35">
              <w:t>5,5</w:t>
            </w:r>
          </w:p>
        </w:tc>
        <w:tc>
          <w:tcPr>
            <w:tcW w:w="1179" w:type="dxa"/>
          </w:tcPr>
          <w:p w:rsidR="00223B35" w:rsidRPr="002D77C7" w:rsidRDefault="00223B35" w:rsidP="003154A2">
            <w:pPr>
              <w:spacing w:before="0" w:beforeAutospacing="0" w:after="0" w:afterAutospacing="0"/>
              <w:jc w:val="center"/>
              <w:rPr>
                <w:lang w:val="uk-UA"/>
              </w:rPr>
            </w:pPr>
            <w:r>
              <w:rPr>
                <w:lang w:val="uk-UA"/>
              </w:rPr>
              <w:t>-0,</w:t>
            </w:r>
            <w:r w:rsidR="00FC5F71">
              <w:rPr>
                <w:lang w:val="uk-UA"/>
              </w:rPr>
              <w:t>1</w:t>
            </w:r>
          </w:p>
        </w:tc>
      </w:tr>
      <w:tr w:rsidR="00223B35" w:rsidRPr="002D77C7">
        <w:trPr>
          <w:cantSplit/>
          <w:trHeight w:val="184"/>
        </w:trPr>
        <w:tc>
          <w:tcPr>
            <w:tcW w:w="3686" w:type="dxa"/>
          </w:tcPr>
          <w:p w:rsidR="00223B35" w:rsidRPr="002D77C7" w:rsidRDefault="00223B35" w:rsidP="003154A2">
            <w:pPr>
              <w:spacing w:before="0" w:beforeAutospacing="0" w:after="0" w:afterAutospacing="0"/>
              <w:jc w:val="both"/>
              <w:rPr>
                <w:lang w:val="uk-UA"/>
              </w:rPr>
            </w:pPr>
            <w:r w:rsidRPr="002D77C7">
              <w:rPr>
                <w:lang w:val="uk-UA"/>
              </w:rPr>
              <w:t>Спеціальні фонди і цільове фінансування</w:t>
            </w:r>
          </w:p>
        </w:tc>
        <w:tc>
          <w:tcPr>
            <w:tcW w:w="1275" w:type="dxa"/>
          </w:tcPr>
          <w:p w:rsidR="00223B35" w:rsidRPr="002D77C7" w:rsidRDefault="00223B35" w:rsidP="003154A2">
            <w:pPr>
              <w:spacing w:before="0" w:beforeAutospacing="0" w:after="0" w:afterAutospacing="0"/>
              <w:jc w:val="center"/>
              <w:rPr>
                <w:lang w:val="uk-UA"/>
              </w:rPr>
            </w:pPr>
            <w:r w:rsidRPr="002D77C7">
              <w:rPr>
                <w:lang w:val="uk-UA"/>
              </w:rPr>
              <w:t>160</w:t>
            </w:r>
          </w:p>
        </w:tc>
        <w:tc>
          <w:tcPr>
            <w:tcW w:w="1276" w:type="dxa"/>
          </w:tcPr>
          <w:p w:rsidR="00223B35" w:rsidRPr="002D77C7" w:rsidRDefault="00223B35" w:rsidP="003154A2">
            <w:pPr>
              <w:spacing w:before="0" w:beforeAutospacing="0" w:after="0" w:afterAutospacing="0"/>
              <w:jc w:val="center"/>
              <w:rPr>
                <w:lang w:val="uk-UA"/>
              </w:rPr>
            </w:pPr>
            <w:r w:rsidRPr="002D77C7">
              <w:rPr>
                <w:lang w:val="uk-UA"/>
              </w:rPr>
              <w:t>323</w:t>
            </w:r>
          </w:p>
        </w:tc>
        <w:tc>
          <w:tcPr>
            <w:tcW w:w="1149" w:type="dxa"/>
          </w:tcPr>
          <w:p w:rsidR="00223B35" w:rsidRPr="002D77C7" w:rsidRDefault="00223B35" w:rsidP="003154A2">
            <w:pPr>
              <w:spacing w:before="0" w:beforeAutospacing="0" w:after="0" w:afterAutospacing="0"/>
              <w:jc w:val="center"/>
              <w:rPr>
                <w:lang w:val="uk-UA"/>
              </w:rPr>
            </w:pPr>
            <w:r>
              <w:rPr>
                <w:lang w:val="uk-UA"/>
              </w:rPr>
              <w:t>4,95</w:t>
            </w:r>
          </w:p>
        </w:tc>
        <w:tc>
          <w:tcPr>
            <w:tcW w:w="1119" w:type="dxa"/>
          </w:tcPr>
          <w:p w:rsidR="00223B35" w:rsidRPr="00223B35" w:rsidRDefault="00223B35" w:rsidP="00223B35">
            <w:pPr>
              <w:spacing w:before="0" w:beforeAutospacing="0" w:after="0" w:afterAutospacing="0"/>
              <w:jc w:val="center"/>
            </w:pPr>
            <w:r w:rsidRPr="00223B35">
              <w:t>9,76</w:t>
            </w:r>
          </w:p>
        </w:tc>
        <w:tc>
          <w:tcPr>
            <w:tcW w:w="1179" w:type="dxa"/>
          </w:tcPr>
          <w:p w:rsidR="00223B35" w:rsidRPr="002D77C7" w:rsidRDefault="00FC5F71" w:rsidP="003154A2">
            <w:pPr>
              <w:spacing w:before="0" w:beforeAutospacing="0" w:after="0" w:afterAutospacing="0"/>
              <w:jc w:val="center"/>
              <w:rPr>
                <w:lang w:val="uk-UA"/>
              </w:rPr>
            </w:pPr>
            <w:r>
              <w:rPr>
                <w:lang w:val="uk-UA"/>
              </w:rPr>
              <w:t>4,81</w:t>
            </w:r>
          </w:p>
        </w:tc>
      </w:tr>
      <w:tr w:rsidR="00223B35" w:rsidRPr="002D77C7">
        <w:trPr>
          <w:cantSplit/>
          <w:trHeight w:val="117"/>
        </w:trPr>
        <w:tc>
          <w:tcPr>
            <w:tcW w:w="3686" w:type="dxa"/>
          </w:tcPr>
          <w:p w:rsidR="00223B35" w:rsidRPr="002D77C7" w:rsidRDefault="00223B35" w:rsidP="003154A2">
            <w:pPr>
              <w:spacing w:before="0" w:beforeAutospacing="0" w:after="0" w:afterAutospacing="0"/>
              <w:jc w:val="both"/>
              <w:rPr>
                <w:lang w:val="uk-UA"/>
              </w:rPr>
            </w:pPr>
            <w:r>
              <w:rPr>
                <w:lang w:val="uk-UA"/>
              </w:rPr>
              <w:t>Нерозподілений прибуток</w:t>
            </w:r>
          </w:p>
        </w:tc>
        <w:tc>
          <w:tcPr>
            <w:tcW w:w="1275" w:type="dxa"/>
          </w:tcPr>
          <w:p w:rsidR="00223B35" w:rsidRPr="002D77C7" w:rsidRDefault="00223B35" w:rsidP="003154A2">
            <w:pPr>
              <w:spacing w:before="0" w:beforeAutospacing="0" w:after="0" w:afterAutospacing="0"/>
              <w:jc w:val="center"/>
              <w:rPr>
                <w:lang w:val="uk-UA"/>
              </w:rPr>
            </w:pPr>
            <w:r>
              <w:rPr>
                <w:lang w:val="uk-UA"/>
              </w:rPr>
              <w:t>-1843</w:t>
            </w:r>
          </w:p>
        </w:tc>
        <w:tc>
          <w:tcPr>
            <w:tcW w:w="1276" w:type="dxa"/>
          </w:tcPr>
          <w:p w:rsidR="00223B35" w:rsidRPr="002D77C7" w:rsidRDefault="00223B35" w:rsidP="003154A2">
            <w:pPr>
              <w:spacing w:before="0" w:beforeAutospacing="0" w:after="0" w:afterAutospacing="0"/>
              <w:jc w:val="center"/>
              <w:rPr>
                <w:lang w:val="uk-UA"/>
              </w:rPr>
            </w:pPr>
            <w:r>
              <w:rPr>
                <w:lang w:val="uk-UA"/>
              </w:rPr>
              <w:t>-983</w:t>
            </w:r>
          </w:p>
        </w:tc>
        <w:tc>
          <w:tcPr>
            <w:tcW w:w="1149" w:type="dxa"/>
          </w:tcPr>
          <w:p w:rsidR="00223B35" w:rsidRPr="002D77C7" w:rsidRDefault="00223B35" w:rsidP="003154A2">
            <w:pPr>
              <w:spacing w:before="0" w:beforeAutospacing="0" w:after="0" w:afterAutospacing="0"/>
              <w:jc w:val="center"/>
              <w:rPr>
                <w:lang w:val="uk-UA"/>
              </w:rPr>
            </w:pPr>
            <w:r>
              <w:rPr>
                <w:lang w:val="uk-UA"/>
              </w:rPr>
              <w:t>-56,9</w:t>
            </w:r>
          </w:p>
        </w:tc>
        <w:tc>
          <w:tcPr>
            <w:tcW w:w="1119" w:type="dxa"/>
          </w:tcPr>
          <w:p w:rsidR="00223B35" w:rsidRPr="00223B35" w:rsidRDefault="00223B35" w:rsidP="00223B35">
            <w:pPr>
              <w:spacing w:before="0" w:beforeAutospacing="0" w:after="0" w:afterAutospacing="0"/>
              <w:jc w:val="center"/>
            </w:pPr>
            <w:r w:rsidRPr="00223B35">
              <w:t>-29,71</w:t>
            </w:r>
          </w:p>
        </w:tc>
        <w:tc>
          <w:tcPr>
            <w:tcW w:w="1179" w:type="dxa"/>
          </w:tcPr>
          <w:p w:rsidR="00223B35" w:rsidRPr="002D77C7" w:rsidRDefault="00223B35" w:rsidP="003154A2">
            <w:pPr>
              <w:spacing w:before="0" w:beforeAutospacing="0" w:after="0" w:afterAutospacing="0"/>
              <w:jc w:val="center"/>
              <w:rPr>
                <w:lang w:val="uk-UA"/>
              </w:rPr>
            </w:pPr>
            <w:r>
              <w:rPr>
                <w:lang w:val="uk-UA"/>
              </w:rPr>
              <w:t>27,2</w:t>
            </w:r>
          </w:p>
        </w:tc>
      </w:tr>
      <w:tr w:rsidR="002D77C7" w:rsidRPr="002D77C7">
        <w:trPr>
          <w:cantSplit/>
          <w:trHeight w:val="134"/>
        </w:trPr>
        <w:tc>
          <w:tcPr>
            <w:tcW w:w="3686" w:type="dxa"/>
          </w:tcPr>
          <w:p w:rsidR="002D77C7" w:rsidRPr="002D77C7" w:rsidRDefault="002D77C7" w:rsidP="003154A2">
            <w:pPr>
              <w:spacing w:before="0" w:beforeAutospacing="0" w:after="0" w:afterAutospacing="0"/>
              <w:jc w:val="both"/>
              <w:rPr>
                <w:lang w:val="uk-UA"/>
              </w:rPr>
            </w:pPr>
            <w:r w:rsidRPr="002D77C7">
              <w:rPr>
                <w:lang w:val="uk-UA"/>
              </w:rPr>
              <w:t xml:space="preserve">Всього </w:t>
            </w:r>
          </w:p>
        </w:tc>
        <w:tc>
          <w:tcPr>
            <w:tcW w:w="1275" w:type="dxa"/>
          </w:tcPr>
          <w:p w:rsidR="002D77C7" w:rsidRPr="002D77C7" w:rsidRDefault="0012121E" w:rsidP="003154A2">
            <w:pPr>
              <w:spacing w:before="0" w:beforeAutospacing="0" w:after="0" w:afterAutospacing="0"/>
              <w:jc w:val="center"/>
              <w:rPr>
                <w:lang w:val="uk-UA"/>
              </w:rPr>
            </w:pPr>
            <w:r>
              <w:rPr>
                <w:lang w:val="uk-UA"/>
              </w:rPr>
              <w:t>3238</w:t>
            </w:r>
          </w:p>
        </w:tc>
        <w:tc>
          <w:tcPr>
            <w:tcW w:w="1276" w:type="dxa"/>
          </w:tcPr>
          <w:p w:rsidR="002D77C7" w:rsidRPr="002D77C7" w:rsidRDefault="00223B35" w:rsidP="003154A2">
            <w:pPr>
              <w:spacing w:before="0" w:beforeAutospacing="0" w:after="0" w:afterAutospacing="0"/>
              <w:jc w:val="center"/>
              <w:rPr>
                <w:lang w:val="uk-UA"/>
              </w:rPr>
            </w:pPr>
            <w:r>
              <w:rPr>
                <w:lang w:val="uk-UA"/>
              </w:rPr>
              <w:t>33</w:t>
            </w:r>
            <w:r w:rsidR="0012121E">
              <w:rPr>
                <w:lang w:val="uk-UA"/>
              </w:rPr>
              <w:t>09</w:t>
            </w:r>
          </w:p>
        </w:tc>
        <w:tc>
          <w:tcPr>
            <w:tcW w:w="1149" w:type="dxa"/>
          </w:tcPr>
          <w:p w:rsidR="002D77C7" w:rsidRPr="002D77C7" w:rsidRDefault="002D77C7" w:rsidP="003154A2">
            <w:pPr>
              <w:spacing w:before="0" w:beforeAutospacing="0" w:after="0" w:afterAutospacing="0"/>
              <w:jc w:val="center"/>
              <w:rPr>
                <w:lang w:val="uk-UA"/>
              </w:rPr>
            </w:pPr>
            <w:r w:rsidRPr="002D77C7">
              <w:rPr>
                <w:lang w:val="uk-UA"/>
              </w:rPr>
              <w:t>100,0</w:t>
            </w:r>
          </w:p>
        </w:tc>
        <w:tc>
          <w:tcPr>
            <w:tcW w:w="1119" w:type="dxa"/>
          </w:tcPr>
          <w:p w:rsidR="002D77C7" w:rsidRPr="002D77C7" w:rsidRDefault="002D77C7" w:rsidP="003154A2">
            <w:pPr>
              <w:spacing w:before="0" w:beforeAutospacing="0" w:after="0" w:afterAutospacing="0"/>
              <w:jc w:val="center"/>
              <w:rPr>
                <w:lang w:val="uk-UA"/>
              </w:rPr>
            </w:pPr>
            <w:r w:rsidRPr="002D77C7">
              <w:rPr>
                <w:lang w:val="uk-UA"/>
              </w:rPr>
              <w:t>100,0</w:t>
            </w:r>
          </w:p>
        </w:tc>
        <w:tc>
          <w:tcPr>
            <w:tcW w:w="1179" w:type="dxa"/>
          </w:tcPr>
          <w:p w:rsidR="002D77C7" w:rsidRPr="002D77C7" w:rsidRDefault="002D77C7" w:rsidP="003154A2">
            <w:pPr>
              <w:spacing w:before="0" w:beforeAutospacing="0" w:after="0" w:afterAutospacing="0"/>
              <w:jc w:val="center"/>
              <w:rPr>
                <w:lang w:val="uk-UA"/>
              </w:rPr>
            </w:pPr>
            <w:r w:rsidRPr="002D77C7">
              <w:rPr>
                <w:lang w:val="uk-UA"/>
              </w:rPr>
              <w:t>—</w:t>
            </w:r>
          </w:p>
        </w:tc>
      </w:tr>
    </w:tbl>
    <w:p w:rsidR="002D77C7" w:rsidRPr="002D77C7" w:rsidRDefault="002D77C7" w:rsidP="002D77C7">
      <w:pPr>
        <w:spacing w:before="0" w:beforeAutospacing="0" w:after="0" w:afterAutospacing="0"/>
        <w:rPr>
          <w:sz w:val="20"/>
          <w:szCs w:val="20"/>
          <w:lang w:val="uk-UA"/>
        </w:rPr>
      </w:pPr>
    </w:p>
    <w:p w:rsidR="002D77C7" w:rsidRPr="00B10134" w:rsidRDefault="002D77C7" w:rsidP="002D77C7">
      <w:pPr>
        <w:pStyle w:val="21"/>
        <w:spacing w:after="0" w:line="336" w:lineRule="auto"/>
        <w:ind w:left="0"/>
        <w:jc w:val="both"/>
        <w:rPr>
          <w:sz w:val="28"/>
          <w:szCs w:val="28"/>
          <w:lang w:val="uk-UA"/>
        </w:rPr>
      </w:pPr>
      <w:r w:rsidRPr="006F7F46">
        <w:rPr>
          <w:sz w:val="28"/>
          <w:szCs w:val="28"/>
          <w:lang w:val="uk-UA"/>
        </w:rPr>
        <w:t>З даних наведеної таблиці можна зробити висновок, що суттєвих змін в структурі власного капіталу не спостерігається. Єдиним недоліком є те, що в звітному році</w:t>
      </w:r>
      <w:r w:rsidR="00B10134">
        <w:rPr>
          <w:sz w:val="28"/>
          <w:szCs w:val="28"/>
          <w:lang w:val="uk-UA"/>
        </w:rPr>
        <w:t xml:space="preserve"> в підприємстві</w:t>
      </w:r>
      <w:r w:rsidRPr="006F7F46">
        <w:rPr>
          <w:sz w:val="28"/>
          <w:szCs w:val="28"/>
          <w:lang w:val="uk-UA"/>
        </w:rPr>
        <w:t xml:space="preserve"> </w:t>
      </w:r>
      <w:r w:rsidR="00B10134">
        <w:rPr>
          <w:sz w:val="28"/>
          <w:szCs w:val="28"/>
          <w:lang w:val="uk-UA"/>
        </w:rPr>
        <w:t xml:space="preserve">нерозподілений прибуток зменшився на </w:t>
      </w:r>
      <w:r w:rsidR="00FC5F71">
        <w:rPr>
          <w:sz w:val="28"/>
          <w:szCs w:val="28"/>
          <w:lang w:val="uk-UA"/>
        </w:rPr>
        <w:t>860</w:t>
      </w:r>
      <w:r w:rsidR="00B10134">
        <w:rPr>
          <w:sz w:val="28"/>
          <w:szCs w:val="28"/>
          <w:lang w:val="uk-UA"/>
        </w:rPr>
        <w:t xml:space="preserve"> тис. грн.</w:t>
      </w:r>
      <w:r w:rsidR="00143549">
        <w:rPr>
          <w:sz w:val="28"/>
          <w:szCs w:val="28"/>
          <w:lang w:val="uk-UA"/>
        </w:rPr>
        <w:t xml:space="preserve"> </w:t>
      </w:r>
      <w:r w:rsidR="0088655B">
        <w:rPr>
          <w:sz w:val="28"/>
          <w:szCs w:val="28"/>
          <w:lang w:val="uk-UA"/>
        </w:rPr>
        <w:t xml:space="preserve">Кошти цільового фінансування збільшилися на 163тис.грн.. </w:t>
      </w:r>
    </w:p>
    <w:p w:rsidR="002D77C7" w:rsidRPr="006F7F46" w:rsidRDefault="002D77C7" w:rsidP="002D77C7">
      <w:pPr>
        <w:spacing w:before="0" w:beforeAutospacing="0" w:after="0" w:afterAutospacing="0" w:line="336" w:lineRule="auto"/>
        <w:rPr>
          <w:sz w:val="28"/>
          <w:szCs w:val="28"/>
          <w:lang w:val="uk-UA"/>
        </w:rPr>
      </w:pPr>
      <w:r w:rsidRPr="006F7F46">
        <w:rPr>
          <w:sz w:val="28"/>
          <w:szCs w:val="28"/>
          <w:lang w:val="uk-UA"/>
        </w:rPr>
        <w:t xml:space="preserve">Таблиця № </w:t>
      </w:r>
      <w:r w:rsidR="006F7F46" w:rsidRPr="006F7F46">
        <w:rPr>
          <w:sz w:val="28"/>
          <w:szCs w:val="28"/>
          <w:lang w:val="uk-UA"/>
        </w:rPr>
        <w:t>2.1.2</w:t>
      </w:r>
      <w:r w:rsidRPr="006F7F46">
        <w:rPr>
          <w:b/>
          <w:bCs/>
          <w:sz w:val="28"/>
          <w:szCs w:val="28"/>
          <w:lang w:val="uk-UA"/>
        </w:rPr>
        <w:t xml:space="preserve"> </w:t>
      </w:r>
      <w:r w:rsidRPr="006F7F46">
        <w:rPr>
          <w:sz w:val="28"/>
          <w:szCs w:val="28"/>
          <w:lang w:val="uk-UA"/>
        </w:rPr>
        <w:t xml:space="preserve">  Динаміка структури позикового капіталу</w:t>
      </w:r>
      <w:r w:rsidR="00367277" w:rsidRPr="00367277">
        <w:rPr>
          <w:sz w:val="28"/>
          <w:szCs w:val="28"/>
          <w:lang w:val="uk-UA"/>
        </w:rPr>
        <w:t xml:space="preserve"> </w:t>
      </w:r>
      <w:r w:rsidR="00B811C0">
        <w:rPr>
          <w:sz w:val="28"/>
          <w:szCs w:val="28"/>
          <w:lang w:val="uk-UA"/>
        </w:rPr>
        <w:t>ЗАТ ”Вант</w:t>
      </w:r>
      <w:r w:rsidR="00367277">
        <w:rPr>
          <w:sz w:val="28"/>
          <w:szCs w:val="28"/>
          <w:lang w:val="uk-UA"/>
        </w:rPr>
        <w:t>”</w:t>
      </w:r>
      <w:r w:rsidRPr="006F7F46">
        <w:rPr>
          <w:sz w:val="28"/>
          <w:szCs w:val="28"/>
          <w:lang w:val="uk-UA"/>
        </w:rPr>
        <w:t>.</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993"/>
        <w:gridCol w:w="1134"/>
        <w:gridCol w:w="1246"/>
        <w:gridCol w:w="1163"/>
        <w:gridCol w:w="1276"/>
      </w:tblGrid>
      <w:tr w:rsidR="002D77C7" w:rsidRPr="006F7F46">
        <w:trPr>
          <w:cantSplit/>
          <w:trHeight w:val="378"/>
        </w:trPr>
        <w:tc>
          <w:tcPr>
            <w:tcW w:w="4111" w:type="dxa"/>
            <w:vMerge w:val="restart"/>
            <w:vAlign w:val="center"/>
          </w:tcPr>
          <w:p w:rsidR="002D77C7" w:rsidRPr="006F7F46" w:rsidRDefault="002D77C7" w:rsidP="006F7F46">
            <w:pPr>
              <w:pStyle w:val="3"/>
              <w:jc w:val="center"/>
              <w:rPr>
                <w:rFonts w:ascii="Times New Roman" w:hAnsi="Times New Roman" w:cs="Times New Roman"/>
                <w:b w:val="0"/>
                <w:bCs w:val="0"/>
                <w:sz w:val="24"/>
                <w:szCs w:val="24"/>
                <w:lang w:val="uk-UA"/>
              </w:rPr>
            </w:pPr>
            <w:r w:rsidRPr="006F7F46">
              <w:rPr>
                <w:rFonts w:ascii="Times New Roman" w:hAnsi="Times New Roman" w:cs="Times New Roman"/>
                <w:b w:val="0"/>
                <w:bCs w:val="0"/>
                <w:sz w:val="24"/>
                <w:szCs w:val="24"/>
                <w:lang w:val="uk-UA"/>
              </w:rPr>
              <w:t>Джерело капіталу</w:t>
            </w:r>
          </w:p>
        </w:tc>
        <w:tc>
          <w:tcPr>
            <w:tcW w:w="2127" w:type="dxa"/>
            <w:gridSpan w:val="2"/>
          </w:tcPr>
          <w:p w:rsidR="002D77C7" w:rsidRPr="006F7F46" w:rsidRDefault="002D77C7" w:rsidP="003154A2">
            <w:pPr>
              <w:spacing w:before="0" w:beforeAutospacing="0" w:after="0" w:afterAutospacing="0"/>
              <w:jc w:val="center"/>
              <w:rPr>
                <w:lang w:val="uk-UA"/>
              </w:rPr>
            </w:pPr>
            <w:r w:rsidRPr="006F7F46">
              <w:rPr>
                <w:lang w:val="uk-UA"/>
              </w:rPr>
              <w:t>Сума, тис.</w:t>
            </w:r>
            <w:r w:rsidR="006F7F46" w:rsidRPr="006F7F46">
              <w:rPr>
                <w:lang w:val="uk-UA"/>
              </w:rPr>
              <w:t xml:space="preserve"> </w:t>
            </w:r>
            <w:r w:rsidRPr="006F7F46">
              <w:rPr>
                <w:lang w:val="uk-UA"/>
              </w:rPr>
              <w:t>грн.</w:t>
            </w:r>
          </w:p>
        </w:tc>
        <w:tc>
          <w:tcPr>
            <w:tcW w:w="3685" w:type="dxa"/>
            <w:gridSpan w:val="3"/>
          </w:tcPr>
          <w:p w:rsidR="002D77C7" w:rsidRPr="006F7F46" w:rsidRDefault="002D77C7" w:rsidP="003154A2">
            <w:pPr>
              <w:spacing w:before="0" w:beforeAutospacing="0" w:after="0" w:afterAutospacing="0"/>
              <w:jc w:val="center"/>
              <w:rPr>
                <w:lang w:val="uk-UA"/>
              </w:rPr>
            </w:pPr>
            <w:r w:rsidRPr="006F7F46">
              <w:rPr>
                <w:lang w:val="uk-UA"/>
              </w:rPr>
              <w:t>Структура капіталу, %</w:t>
            </w:r>
          </w:p>
        </w:tc>
      </w:tr>
      <w:tr w:rsidR="002D77C7" w:rsidRPr="006F7F46">
        <w:trPr>
          <w:cantSplit/>
          <w:trHeight w:val="625"/>
        </w:trPr>
        <w:tc>
          <w:tcPr>
            <w:tcW w:w="4111" w:type="dxa"/>
            <w:vMerge/>
          </w:tcPr>
          <w:p w:rsidR="002D77C7" w:rsidRPr="006F7F46" w:rsidRDefault="002D77C7" w:rsidP="003154A2">
            <w:pPr>
              <w:spacing w:before="0" w:beforeAutospacing="0" w:after="0" w:afterAutospacing="0"/>
              <w:jc w:val="center"/>
              <w:rPr>
                <w:lang w:val="uk-UA"/>
              </w:rPr>
            </w:pPr>
          </w:p>
        </w:tc>
        <w:tc>
          <w:tcPr>
            <w:tcW w:w="993" w:type="dxa"/>
          </w:tcPr>
          <w:p w:rsidR="002D77C7" w:rsidRPr="006F7F46" w:rsidRDefault="002D77C7" w:rsidP="003154A2">
            <w:pPr>
              <w:spacing w:before="0" w:beforeAutospacing="0" w:after="0" w:afterAutospacing="0"/>
              <w:jc w:val="center"/>
              <w:rPr>
                <w:lang w:val="uk-UA"/>
              </w:rPr>
            </w:pPr>
            <w:r w:rsidRPr="006F7F46">
              <w:rPr>
                <w:lang w:val="uk-UA"/>
              </w:rPr>
              <w:t>На поч. року</w:t>
            </w:r>
          </w:p>
        </w:tc>
        <w:tc>
          <w:tcPr>
            <w:tcW w:w="1134" w:type="dxa"/>
          </w:tcPr>
          <w:p w:rsidR="002D77C7" w:rsidRPr="006F7F46" w:rsidRDefault="002D77C7" w:rsidP="003154A2">
            <w:pPr>
              <w:spacing w:before="0" w:beforeAutospacing="0" w:after="0" w:afterAutospacing="0"/>
              <w:jc w:val="center"/>
              <w:rPr>
                <w:lang w:val="uk-UA"/>
              </w:rPr>
            </w:pPr>
            <w:r w:rsidRPr="006F7F46">
              <w:rPr>
                <w:lang w:val="uk-UA"/>
              </w:rPr>
              <w:t>На кінець року</w:t>
            </w:r>
          </w:p>
        </w:tc>
        <w:tc>
          <w:tcPr>
            <w:tcW w:w="1246" w:type="dxa"/>
          </w:tcPr>
          <w:p w:rsidR="002D77C7" w:rsidRPr="006F7F46" w:rsidRDefault="002D77C7" w:rsidP="003154A2">
            <w:pPr>
              <w:spacing w:before="0" w:beforeAutospacing="0" w:after="0" w:afterAutospacing="0"/>
              <w:jc w:val="center"/>
              <w:rPr>
                <w:lang w:val="uk-UA"/>
              </w:rPr>
            </w:pPr>
            <w:r w:rsidRPr="006F7F46">
              <w:rPr>
                <w:lang w:val="uk-UA"/>
              </w:rPr>
              <w:t>На поч. року</w:t>
            </w:r>
          </w:p>
        </w:tc>
        <w:tc>
          <w:tcPr>
            <w:tcW w:w="1163" w:type="dxa"/>
          </w:tcPr>
          <w:p w:rsidR="002D77C7" w:rsidRPr="006F7F46" w:rsidRDefault="002D77C7" w:rsidP="003154A2">
            <w:pPr>
              <w:spacing w:before="0" w:beforeAutospacing="0" w:after="0" w:afterAutospacing="0"/>
              <w:jc w:val="center"/>
              <w:rPr>
                <w:lang w:val="uk-UA"/>
              </w:rPr>
            </w:pPr>
            <w:r w:rsidRPr="006F7F46">
              <w:rPr>
                <w:lang w:val="uk-UA"/>
              </w:rPr>
              <w:t>На кінець року</w:t>
            </w:r>
          </w:p>
        </w:tc>
        <w:tc>
          <w:tcPr>
            <w:tcW w:w="1276" w:type="dxa"/>
          </w:tcPr>
          <w:p w:rsidR="002D77C7" w:rsidRPr="006F7F46" w:rsidRDefault="006318B2" w:rsidP="003154A2">
            <w:pPr>
              <w:spacing w:before="0" w:beforeAutospacing="0" w:after="0" w:afterAutospacing="0"/>
              <w:jc w:val="center"/>
              <w:rPr>
                <w:lang w:val="uk-UA"/>
              </w:rPr>
            </w:pPr>
            <w:r>
              <w:rPr>
                <w:lang w:val="uk-UA"/>
              </w:rPr>
              <w:t>В</w:t>
            </w:r>
            <w:r w:rsidRPr="006F7F46">
              <w:rPr>
                <w:lang w:val="uk-UA"/>
              </w:rPr>
              <w:t>ідхилен</w:t>
            </w:r>
            <w:r>
              <w:rPr>
                <w:lang w:val="uk-UA"/>
              </w:rPr>
              <w:t>ня</w:t>
            </w:r>
          </w:p>
        </w:tc>
      </w:tr>
      <w:tr w:rsidR="00FA5E8F" w:rsidRPr="006F7F46">
        <w:trPr>
          <w:cantSplit/>
          <w:trHeight w:val="295"/>
        </w:trPr>
        <w:tc>
          <w:tcPr>
            <w:tcW w:w="4111" w:type="dxa"/>
          </w:tcPr>
          <w:p w:rsidR="00FA5E8F" w:rsidRPr="006F7F46" w:rsidRDefault="00FA5E8F" w:rsidP="003154A2">
            <w:pPr>
              <w:spacing w:before="0" w:beforeAutospacing="0" w:after="0" w:afterAutospacing="0"/>
              <w:jc w:val="both"/>
              <w:rPr>
                <w:lang w:val="uk-UA"/>
              </w:rPr>
            </w:pPr>
            <w:r w:rsidRPr="006F7F46">
              <w:rPr>
                <w:lang w:val="uk-UA"/>
              </w:rPr>
              <w:t>Довгострокові кредити банку</w:t>
            </w:r>
          </w:p>
        </w:tc>
        <w:tc>
          <w:tcPr>
            <w:tcW w:w="993" w:type="dxa"/>
          </w:tcPr>
          <w:p w:rsidR="00FA5E8F" w:rsidRPr="006F7F46" w:rsidRDefault="00FA5E8F" w:rsidP="003154A2">
            <w:pPr>
              <w:spacing w:before="0" w:beforeAutospacing="0" w:after="0" w:afterAutospacing="0"/>
              <w:jc w:val="center"/>
              <w:rPr>
                <w:lang w:val="uk-UA"/>
              </w:rPr>
            </w:pPr>
            <w:r w:rsidRPr="006F7F46">
              <w:rPr>
                <w:lang w:val="uk-UA"/>
              </w:rPr>
              <w:t>103</w:t>
            </w:r>
          </w:p>
        </w:tc>
        <w:tc>
          <w:tcPr>
            <w:tcW w:w="1134" w:type="dxa"/>
          </w:tcPr>
          <w:p w:rsidR="00FA5E8F" w:rsidRPr="006F7F46" w:rsidRDefault="00FA5E8F" w:rsidP="003154A2">
            <w:pPr>
              <w:spacing w:before="0" w:beforeAutospacing="0" w:after="0" w:afterAutospacing="0"/>
              <w:jc w:val="center"/>
              <w:rPr>
                <w:lang w:val="uk-UA"/>
              </w:rPr>
            </w:pPr>
            <w:r w:rsidRPr="006F7F46">
              <w:rPr>
                <w:lang w:val="uk-UA"/>
              </w:rPr>
              <w:t>–</w:t>
            </w:r>
          </w:p>
        </w:tc>
        <w:tc>
          <w:tcPr>
            <w:tcW w:w="1246" w:type="dxa"/>
            <w:vAlign w:val="bottom"/>
          </w:tcPr>
          <w:p w:rsidR="00FA5E8F" w:rsidRPr="00FA5E8F" w:rsidRDefault="00FA5E8F" w:rsidP="00FA5E8F">
            <w:pPr>
              <w:spacing w:before="0" w:beforeAutospacing="0" w:after="0" w:afterAutospacing="0"/>
              <w:jc w:val="center"/>
            </w:pPr>
            <w:r w:rsidRPr="00FA5E8F">
              <w:t>1,04</w:t>
            </w:r>
          </w:p>
        </w:tc>
        <w:tc>
          <w:tcPr>
            <w:tcW w:w="1163" w:type="dxa"/>
          </w:tcPr>
          <w:p w:rsidR="00FA5E8F" w:rsidRPr="00FA5E8F" w:rsidRDefault="00FA5E8F" w:rsidP="003154A2">
            <w:pPr>
              <w:spacing w:before="0" w:beforeAutospacing="0" w:after="0" w:afterAutospacing="0"/>
              <w:jc w:val="center"/>
              <w:rPr>
                <w:lang w:val="uk-UA"/>
              </w:rPr>
            </w:pPr>
            <w:r w:rsidRPr="00FA5E8F">
              <w:rPr>
                <w:lang w:val="uk-UA"/>
              </w:rPr>
              <w:t>–</w:t>
            </w:r>
          </w:p>
        </w:tc>
        <w:tc>
          <w:tcPr>
            <w:tcW w:w="1276" w:type="dxa"/>
          </w:tcPr>
          <w:p w:rsidR="00FA5E8F" w:rsidRPr="006F7F46" w:rsidRDefault="00FA5E8F" w:rsidP="003154A2">
            <w:pPr>
              <w:spacing w:before="0" w:beforeAutospacing="0" w:after="0" w:afterAutospacing="0"/>
              <w:jc w:val="center"/>
              <w:rPr>
                <w:lang w:val="uk-UA"/>
              </w:rPr>
            </w:pPr>
            <w:r>
              <w:rPr>
                <w:lang w:val="uk-UA"/>
              </w:rPr>
              <w:t>1,04</w:t>
            </w:r>
          </w:p>
        </w:tc>
      </w:tr>
      <w:tr w:rsidR="00FA5E8F" w:rsidRPr="006F7F46">
        <w:trPr>
          <w:cantSplit/>
          <w:trHeight w:val="257"/>
        </w:trPr>
        <w:tc>
          <w:tcPr>
            <w:tcW w:w="4111" w:type="dxa"/>
          </w:tcPr>
          <w:p w:rsidR="00FA5E8F" w:rsidRPr="006F7F46" w:rsidRDefault="00FA5E8F" w:rsidP="003154A2">
            <w:pPr>
              <w:spacing w:before="0" w:beforeAutospacing="0" w:after="0" w:afterAutospacing="0"/>
              <w:jc w:val="both"/>
              <w:rPr>
                <w:lang w:val="uk-UA"/>
              </w:rPr>
            </w:pPr>
            <w:r w:rsidRPr="006F7F46">
              <w:rPr>
                <w:lang w:val="uk-UA"/>
              </w:rPr>
              <w:t>Короткострокові кредити банків</w:t>
            </w:r>
          </w:p>
        </w:tc>
        <w:tc>
          <w:tcPr>
            <w:tcW w:w="993" w:type="dxa"/>
          </w:tcPr>
          <w:p w:rsidR="00FA5E8F" w:rsidRPr="006F7F46" w:rsidRDefault="00FA5E8F" w:rsidP="003154A2">
            <w:pPr>
              <w:spacing w:before="0" w:beforeAutospacing="0" w:after="0" w:afterAutospacing="0"/>
              <w:jc w:val="center"/>
              <w:rPr>
                <w:lang w:val="uk-UA"/>
              </w:rPr>
            </w:pPr>
            <w:r w:rsidRPr="006F7F46">
              <w:rPr>
                <w:lang w:val="uk-UA"/>
              </w:rPr>
              <w:t>898</w:t>
            </w:r>
          </w:p>
        </w:tc>
        <w:tc>
          <w:tcPr>
            <w:tcW w:w="1134" w:type="dxa"/>
          </w:tcPr>
          <w:p w:rsidR="00FA5E8F" w:rsidRPr="006F7F46" w:rsidRDefault="00FA5E8F" w:rsidP="003154A2">
            <w:pPr>
              <w:spacing w:before="0" w:beforeAutospacing="0" w:after="0" w:afterAutospacing="0"/>
              <w:jc w:val="center"/>
              <w:rPr>
                <w:lang w:val="uk-UA"/>
              </w:rPr>
            </w:pPr>
            <w:r w:rsidRPr="006F7F46">
              <w:rPr>
                <w:lang w:val="uk-UA"/>
              </w:rPr>
              <w:t>1403</w:t>
            </w:r>
          </w:p>
        </w:tc>
        <w:tc>
          <w:tcPr>
            <w:tcW w:w="1246" w:type="dxa"/>
            <w:vAlign w:val="bottom"/>
          </w:tcPr>
          <w:p w:rsidR="00FA5E8F" w:rsidRPr="00FA5E8F" w:rsidRDefault="00FA5E8F" w:rsidP="00FA5E8F">
            <w:pPr>
              <w:spacing w:before="0" w:beforeAutospacing="0" w:after="0" w:afterAutospacing="0"/>
              <w:jc w:val="center"/>
            </w:pPr>
            <w:r w:rsidRPr="00FA5E8F">
              <w:t>9,06</w:t>
            </w:r>
          </w:p>
        </w:tc>
        <w:tc>
          <w:tcPr>
            <w:tcW w:w="1163" w:type="dxa"/>
            <w:vAlign w:val="bottom"/>
          </w:tcPr>
          <w:p w:rsidR="00FA5E8F" w:rsidRPr="00FA5E8F" w:rsidRDefault="00FA5E8F" w:rsidP="00FA5E8F">
            <w:pPr>
              <w:spacing w:before="0" w:beforeAutospacing="0" w:after="0" w:afterAutospacing="0"/>
              <w:jc w:val="center"/>
            </w:pPr>
            <w:r w:rsidRPr="00FA5E8F">
              <w:t>14,21</w:t>
            </w:r>
          </w:p>
        </w:tc>
        <w:tc>
          <w:tcPr>
            <w:tcW w:w="1276" w:type="dxa"/>
          </w:tcPr>
          <w:p w:rsidR="00FA5E8F" w:rsidRPr="006F7F46" w:rsidRDefault="00FA5E8F" w:rsidP="003154A2">
            <w:pPr>
              <w:spacing w:before="0" w:beforeAutospacing="0" w:after="0" w:afterAutospacing="0"/>
              <w:jc w:val="center"/>
              <w:rPr>
                <w:lang w:val="uk-UA"/>
              </w:rPr>
            </w:pPr>
            <w:r>
              <w:rPr>
                <w:lang w:val="uk-UA"/>
              </w:rPr>
              <w:t>5,15</w:t>
            </w:r>
          </w:p>
        </w:tc>
      </w:tr>
      <w:tr w:rsidR="00FA5E8F" w:rsidRPr="006F7F46">
        <w:trPr>
          <w:cantSplit/>
          <w:trHeight w:val="233"/>
        </w:trPr>
        <w:tc>
          <w:tcPr>
            <w:tcW w:w="4111" w:type="dxa"/>
          </w:tcPr>
          <w:p w:rsidR="00FA5E8F" w:rsidRPr="006F7F46" w:rsidRDefault="00FA5E8F" w:rsidP="003154A2">
            <w:pPr>
              <w:spacing w:before="0" w:beforeAutospacing="0" w:after="0" w:afterAutospacing="0"/>
              <w:jc w:val="both"/>
              <w:rPr>
                <w:lang w:val="uk-UA"/>
              </w:rPr>
            </w:pPr>
            <w:r w:rsidRPr="006F7F46">
              <w:rPr>
                <w:lang w:val="uk-UA"/>
              </w:rPr>
              <w:t>Позикові кошти</w:t>
            </w:r>
          </w:p>
        </w:tc>
        <w:tc>
          <w:tcPr>
            <w:tcW w:w="993" w:type="dxa"/>
          </w:tcPr>
          <w:p w:rsidR="00FA5E8F" w:rsidRPr="006F7F46" w:rsidRDefault="00FA5E8F" w:rsidP="003154A2">
            <w:pPr>
              <w:spacing w:before="0" w:beforeAutospacing="0" w:after="0" w:afterAutospacing="0"/>
              <w:jc w:val="center"/>
              <w:rPr>
                <w:lang w:val="uk-UA"/>
              </w:rPr>
            </w:pPr>
            <w:r>
              <w:rPr>
                <w:lang w:val="uk-UA"/>
              </w:rPr>
              <w:t>5741</w:t>
            </w:r>
          </w:p>
        </w:tc>
        <w:tc>
          <w:tcPr>
            <w:tcW w:w="1134" w:type="dxa"/>
          </w:tcPr>
          <w:p w:rsidR="00FA5E8F" w:rsidRPr="006F7F46" w:rsidRDefault="00FA5E8F" w:rsidP="003154A2">
            <w:pPr>
              <w:spacing w:before="0" w:beforeAutospacing="0" w:after="0" w:afterAutospacing="0"/>
              <w:jc w:val="center"/>
              <w:rPr>
                <w:lang w:val="uk-UA"/>
              </w:rPr>
            </w:pPr>
            <w:r>
              <w:rPr>
                <w:lang w:val="uk-UA"/>
              </w:rPr>
              <w:t>5914</w:t>
            </w:r>
          </w:p>
        </w:tc>
        <w:tc>
          <w:tcPr>
            <w:tcW w:w="1246" w:type="dxa"/>
            <w:vAlign w:val="bottom"/>
          </w:tcPr>
          <w:p w:rsidR="00FA5E8F" w:rsidRPr="00FA5E8F" w:rsidRDefault="00FA5E8F" w:rsidP="00FA5E8F">
            <w:pPr>
              <w:spacing w:before="0" w:beforeAutospacing="0" w:after="0" w:afterAutospacing="0"/>
              <w:jc w:val="center"/>
            </w:pPr>
            <w:r w:rsidRPr="00FA5E8F">
              <w:t>57,91</w:t>
            </w:r>
          </w:p>
        </w:tc>
        <w:tc>
          <w:tcPr>
            <w:tcW w:w="1163" w:type="dxa"/>
            <w:vAlign w:val="bottom"/>
          </w:tcPr>
          <w:p w:rsidR="00FA5E8F" w:rsidRPr="00FA5E8F" w:rsidRDefault="00FA5E8F" w:rsidP="00FA5E8F">
            <w:pPr>
              <w:spacing w:before="0" w:beforeAutospacing="0" w:after="0" w:afterAutospacing="0"/>
              <w:jc w:val="center"/>
            </w:pPr>
            <w:r w:rsidRPr="00FA5E8F">
              <w:t>59,89</w:t>
            </w:r>
          </w:p>
        </w:tc>
        <w:tc>
          <w:tcPr>
            <w:tcW w:w="1276" w:type="dxa"/>
          </w:tcPr>
          <w:p w:rsidR="00FA5E8F" w:rsidRPr="006F7F46" w:rsidRDefault="00FA5E8F" w:rsidP="003154A2">
            <w:pPr>
              <w:spacing w:before="0" w:beforeAutospacing="0" w:after="0" w:afterAutospacing="0"/>
              <w:jc w:val="center"/>
              <w:rPr>
                <w:lang w:val="uk-UA"/>
              </w:rPr>
            </w:pPr>
            <w:r>
              <w:rPr>
                <w:lang w:val="uk-UA"/>
              </w:rPr>
              <w:t>1,99</w:t>
            </w:r>
          </w:p>
        </w:tc>
      </w:tr>
      <w:tr w:rsidR="002D77C7" w:rsidRPr="006F7F46">
        <w:trPr>
          <w:cantSplit/>
          <w:trHeight w:val="2442"/>
        </w:trPr>
        <w:tc>
          <w:tcPr>
            <w:tcW w:w="4111" w:type="dxa"/>
          </w:tcPr>
          <w:p w:rsidR="002D77C7" w:rsidRPr="006F7F46" w:rsidRDefault="002D77C7" w:rsidP="003154A2">
            <w:pPr>
              <w:spacing w:before="0" w:beforeAutospacing="0" w:after="0" w:afterAutospacing="0"/>
              <w:jc w:val="both"/>
              <w:rPr>
                <w:lang w:val="uk-UA"/>
              </w:rPr>
            </w:pPr>
            <w:r w:rsidRPr="006F7F46">
              <w:rPr>
                <w:lang w:val="uk-UA"/>
              </w:rPr>
              <w:t>Розрахунки з кредиторами:</w:t>
            </w:r>
          </w:p>
          <w:p w:rsidR="002D77C7" w:rsidRPr="006F7F46" w:rsidRDefault="00F40B3F" w:rsidP="003154A2">
            <w:pPr>
              <w:pStyle w:val="a3"/>
              <w:numPr>
                <w:ilvl w:val="0"/>
                <w:numId w:val="2"/>
              </w:numPr>
              <w:rPr>
                <w:i w:val="0"/>
                <w:iCs w:val="0"/>
                <w:sz w:val="24"/>
                <w:szCs w:val="24"/>
              </w:rPr>
            </w:pPr>
            <w:r>
              <w:rPr>
                <w:i w:val="0"/>
                <w:iCs w:val="0"/>
                <w:sz w:val="24"/>
                <w:szCs w:val="24"/>
              </w:rPr>
              <w:t>з</w:t>
            </w:r>
            <w:r w:rsidR="002D77C7" w:rsidRPr="006F7F46">
              <w:rPr>
                <w:i w:val="0"/>
                <w:iCs w:val="0"/>
                <w:sz w:val="24"/>
                <w:szCs w:val="24"/>
              </w:rPr>
              <w:t>а товари, роботи і послуги не сплачені в строк;</w:t>
            </w:r>
          </w:p>
          <w:p w:rsidR="002D77C7" w:rsidRPr="006F7F46" w:rsidRDefault="002D77C7" w:rsidP="003154A2">
            <w:pPr>
              <w:numPr>
                <w:ilvl w:val="0"/>
                <w:numId w:val="2"/>
              </w:numPr>
              <w:spacing w:before="0" w:beforeAutospacing="0" w:after="0" w:afterAutospacing="0"/>
              <w:jc w:val="both"/>
              <w:rPr>
                <w:lang w:val="uk-UA"/>
              </w:rPr>
            </w:pPr>
            <w:r w:rsidRPr="006F7F46">
              <w:rPr>
                <w:lang w:val="uk-UA"/>
              </w:rPr>
              <w:t>по векселях виданих;</w:t>
            </w:r>
          </w:p>
          <w:p w:rsidR="002D77C7" w:rsidRPr="006F7F46" w:rsidRDefault="002D77C7" w:rsidP="003154A2">
            <w:pPr>
              <w:numPr>
                <w:ilvl w:val="0"/>
                <w:numId w:val="2"/>
              </w:numPr>
              <w:spacing w:before="0" w:beforeAutospacing="0" w:after="0" w:afterAutospacing="0"/>
              <w:jc w:val="both"/>
              <w:rPr>
                <w:lang w:val="uk-UA"/>
              </w:rPr>
            </w:pPr>
            <w:r w:rsidRPr="006F7F46">
              <w:rPr>
                <w:lang w:val="uk-UA"/>
              </w:rPr>
              <w:t>з бюджетом;</w:t>
            </w:r>
          </w:p>
          <w:p w:rsidR="002D77C7" w:rsidRPr="006F7F46" w:rsidRDefault="002D77C7" w:rsidP="003154A2">
            <w:pPr>
              <w:numPr>
                <w:ilvl w:val="0"/>
                <w:numId w:val="2"/>
              </w:numPr>
              <w:spacing w:before="0" w:beforeAutospacing="0" w:after="0" w:afterAutospacing="0"/>
              <w:jc w:val="both"/>
              <w:rPr>
                <w:lang w:val="uk-UA"/>
              </w:rPr>
            </w:pPr>
            <w:r w:rsidRPr="006F7F46">
              <w:rPr>
                <w:lang w:val="uk-UA"/>
              </w:rPr>
              <w:t>по позабюджетних платежах;</w:t>
            </w:r>
          </w:p>
          <w:p w:rsidR="002D77C7" w:rsidRPr="006F7F46" w:rsidRDefault="002D77C7" w:rsidP="003154A2">
            <w:pPr>
              <w:numPr>
                <w:ilvl w:val="0"/>
                <w:numId w:val="2"/>
              </w:numPr>
              <w:spacing w:before="0" w:beforeAutospacing="0" w:after="0" w:afterAutospacing="0"/>
              <w:jc w:val="both"/>
              <w:rPr>
                <w:lang w:val="uk-UA"/>
              </w:rPr>
            </w:pPr>
            <w:r w:rsidRPr="006F7F46">
              <w:rPr>
                <w:lang w:val="uk-UA"/>
              </w:rPr>
              <w:t>по страхуванню;</w:t>
            </w:r>
          </w:p>
          <w:p w:rsidR="002D77C7" w:rsidRPr="006F7F46" w:rsidRDefault="002D77C7" w:rsidP="003154A2">
            <w:pPr>
              <w:numPr>
                <w:ilvl w:val="0"/>
                <w:numId w:val="2"/>
              </w:numPr>
              <w:spacing w:before="0" w:beforeAutospacing="0" w:after="0" w:afterAutospacing="0"/>
              <w:jc w:val="both"/>
              <w:rPr>
                <w:lang w:val="uk-UA"/>
              </w:rPr>
            </w:pPr>
            <w:r w:rsidRPr="006F7F46">
              <w:rPr>
                <w:lang w:val="uk-UA"/>
              </w:rPr>
              <w:t>по оплаті праці;</w:t>
            </w:r>
          </w:p>
          <w:p w:rsidR="002D77C7" w:rsidRPr="006F7F46" w:rsidRDefault="002D77C7" w:rsidP="003154A2">
            <w:pPr>
              <w:numPr>
                <w:ilvl w:val="0"/>
                <w:numId w:val="2"/>
              </w:numPr>
              <w:spacing w:before="0" w:beforeAutospacing="0" w:after="0" w:afterAutospacing="0"/>
              <w:jc w:val="both"/>
              <w:rPr>
                <w:lang w:val="uk-UA"/>
              </w:rPr>
            </w:pPr>
            <w:r w:rsidRPr="006F7F46">
              <w:rPr>
                <w:lang w:val="uk-UA"/>
              </w:rPr>
              <w:t>з іншими кредиторами.</w:t>
            </w:r>
          </w:p>
        </w:tc>
        <w:tc>
          <w:tcPr>
            <w:tcW w:w="993" w:type="dxa"/>
          </w:tcPr>
          <w:p w:rsidR="002D77C7" w:rsidRPr="006F7F46" w:rsidRDefault="002D77C7" w:rsidP="003154A2">
            <w:pPr>
              <w:spacing w:before="0" w:beforeAutospacing="0" w:after="0" w:afterAutospacing="0"/>
              <w:jc w:val="center"/>
              <w:rPr>
                <w:lang w:val="uk-UA"/>
              </w:rPr>
            </w:pPr>
          </w:p>
          <w:p w:rsidR="002D77C7" w:rsidRPr="006F7F46" w:rsidRDefault="00114715" w:rsidP="003154A2">
            <w:pPr>
              <w:spacing w:before="0" w:beforeAutospacing="0" w:after="0" w:afterAutospacing="0"/>
              <w:jc w:val="center"/>
              <w:rPr>
                <w:lang w:val="uk-UA"/>
              </w:rPr>
            </w:pPr>
            <w:r>
              <w:rPr>
                <w:lang w:val="uk-UA"/>
              </w:rPr>
              <w:t>2016</w:t>
            </w:r>
          </w:p>
          <w:p w:rsidR="002D77C7" w:rsidRPr="006F7F46" w:rsidRDefault="002D77C7" w:rsidP="003154A2">
            <w:pPr>
              <w:spacing w:before="0" w:beforeAutospacing="0" w:after="0" w:afterAutospacing="0"/>
              <w:jc w:val="center"/>
              <w:rPr>
                <w:lang w:val="uk-UA"/>
              </w:rPr>
            </w:pPr>
          </w:p>
          <w:p w:rsidR="002D77C7" w:rsidRPr="006F7F46" w:rsidRDefault="004C3CD4" w:rsidP="003154A2">
            <w:pPr>
              <w:spacing w:before="0" w:beforeAutospacing="0" w:after="0" w:afterAutospacing="0"/>
              <w:jc w:val="center"/>
              <w:rPr>
                <w:lang w:val="uk-UA"/>
              </w:rPr>
            </w:pPr>
            <w:r>
              <w:rPr>
                <w:lang w:val="uk-UA"/>
              </w:rPr>
              <w:t>-</w:t>
            </w:r>
          </w:p>
          <w:p w:rsidR="002D77C7" w:rsidRPr="006F7F46" w:rsidRDefault="004C3CD4" w:rsidP="003154A2">
            <w:pPr>
              <w:spacing w:before="0" w:beforeAutospacing="0" w:after="0" w:afterAutospacing="0"/>
              <w:jc w:val="center"/>
              <w:rPr>
                <w:lang w:val="uk-UA"/>
              </w:rPr>
            </w:pPr>
            <w:r>
              <w:rPr>
                <w:lang w:val="uk-UA"/>
              </w:rPr>
              <w:t>372</w:t>
            </w:r>
          </w:p>
          <w:p w:rsidR="002D77C7" w:rsidRPr="006F7F46" w:rsidRDefault="004C3CD4" w:rsidP="003154A2">
            <w:pPr>
              <w:spacing w:before="0" w:beforeAutospacing="0" w:after="0" w:afterAutospacing="0"/>
              <w:jc w:val="center"/>
              <w:rPr>
                <w:lang w:val="uk-UA"/>
              </w:rPr>
            </w:pPr>
            <w:r>
              <w:rPr>
                <w:lang w:val="uk-UA"/>
              </w:rPr>
              <w:t>344</w:t>
            </w:r>
          </w:p>
          <w:p w:rsidR="002D77C7" w:rsidRPr="006F7F46" w:rsidRDefault="004C3CD4" w:rsidP="003154A2">
            <w:pPr>
              <w:spacing w:before="0" w:beforeAutospacing="0" w:after="0" w:afterAutospacing="0"/>
              <w:jc w:val="center"/>
              <w:rPr>
                <w:lang w:val="uk-UA"/>
              </w:rPr>
            </w:pPr>
            <w:r>
              <w:rPr>
                <w:lang w:val="uk-UA"/>
              </w:rPr>
              <w:t>117</w:t>
            </w:r>
          </w:p>
          <w:p w:rsidR="002D77C7" w:rsidRPr="006F7F46" w:rsidRDefault="004C3CD4" w:rsidP="003154A2">
            <w:pPr>
              <w:spacing w:before="0" w:beforeAutospacing="0" w:after="0" w:afterAutospacing="0"/>
              <w:jc w:val="center"/>
              <w:rPr>
                <w:lang w:val="uk-UA"/>
              </w:rPr>
            </w:pPr>
            <w:r>
              <w:rPr>
                <w:lang w:val="uk-UA"/>
              </w:rPr>
              <w:t>118</w:t>
            </w:r>
          </w:p>
          <w:p w:rsidR="002D77C7" w:rsidRPr="006F7F46" w:rsidRDefault="004C3CD4" w:rsidP="003154A2">
            <w:pPr>
              <w:spacing w:before="0" w:beforeAutospacing="0" w:after="0" w:afterAutospacing="0"/>
              <w:jc w:val="center"/>
              <w:rPr>
                <w:lang w:val="uk-UA"/>
              </w:rPr>
            </w:pPr>
            <w:r>
              <w:rPr>
                <w:lang w:val="uk-UA"/>
              </w:rPr>
              <w:t>205</w:t>
            </w:r>
          </w:p>
        </w:tc>
        <w:tc>
          <w:tcPr>
            <w:tcW w:w="1134" w:type="dxa"/>
          </w:tcPr>
          <w:p w:rsidR="002D77C7" w:rsidRPr="006F7F46" w:rsidRDefault="002D77C7" w:rsidP="003154A2">
            <w:pPr>
              <w:spacing w:before="0" w:beforeAutospacing="0" w:after="0" w:afterAutospacing="0"/>
              <w:jc w:val="center"/>
              <w:rPr>
                <w:lang w:val="uk-UA"/>
              </w:rPr>
            </w:pPr>
          </w:p>
          <w:p w:rsidR="002D77C7" w:rsidRPr="006F7F46" w:rsidRDefault="00114715" w:rsidP="003154A2">
            <w:pPr>
              <w:spacing w:before="0" w:beforeAutospacing="0" w:after="0" w:afterAutospacing="0"/>
              <w:jc w:val="center"/>
              <w:rPr>
                <w:lang w:val="uk-UA"/>
              </w:rPr>
            </w:pPr>
            <w:r>
              <w:rPr>
                <w:lang w:val="uk-UA"/>
              </w:rPr>
              <w:t>1517</w:t>
            </w:r>
          </w:p>
          <w:p w:rsidR="002D77C7" w:rsidRPr="006F7F46" w:rsidRDefault="002D77C7" w:rsidP="003154A2">
            <w:pPr>
              <w:spacing w:before="0" w:beforeAutospacing="0" w:after="0" w:afterAutospacing="0"/>
              <w:jc w:val="center"/>
              <w:rPr>
                <w:lang w:val="uk-UA"/>
              </w:rPr>
            </w:pPr>
          </w:p>
          <w:p w:rsidR="002D77C7" w:rsidRPr="006F7F46" w:rsidRDefault="004C3CD4" w:rsidP="003154A2">
            <w:pPr>
              <w:spacing w:before="0" w:beforeAutospacing="0" w:after="0" w:afterAutospacing="0"/>
              <w:jc w:val="center"/>
              <w:rPr>
                <w:lang w:val="uk-UA"/>
              </w:rPr>
            </w:pPr>
            <w:r>
              <w:rPr>
                <w:lang w:val="uk-UA"/>
              </w:rPr>
              <w:t>-</w:t>
            </w:r>
          </w:p>
          <w:p w:rsidR="002D77C7" w:rsidRPr="006F7F46" w:rsidRDefault="004C3CD4" w:rsidP="003154A2">
            <w:pPr>
              <w:spacing w:before="0" w:beforeAutospacing="0" w:after="0" w:afterAutospacing="0"/>
              <w:jc w:val="center"/>
              <w:rPr>
                <w:lang w:val="uk-UA"/>
              </w:rPr>
            </w:pPr>
            <w:r>
              <w:rPr>
                <w:lang w:val="uk-UA"/>
              </w:rPr>
              <w:t>344</w:t>
            </w:r>
          </w:p>
          <w:p w:rsidR="002D77C7" w:rsidRPr="006F7F46" w:rsidRDefault="002D77C7" w:rsidP="003154A2">
            <w:pPr>
              <w:spacing w:before="0" w:beforeAutospacing="0" w:after="0" w:afterAutospacing="0"/>
              <w:jc w:val="center"/>
              <w:rPr>
                <w:lang w:val="uk-UA"/>
              </w:rPr>
            </w:pPr>
            <w:r w:rsidRPr="006F7F46">
              <w:rPr>
                <w:lang w:val="uk-UA"/>
              </w:rPr>
              <w:t>1</w:t>
            </w:r>
            <w:r w:rsidR="004C3CD4">
              <w:rPr>
                <w:lang w:val="uk-UA"/>
              </w:rPr>
              <w:t>24</w:t>
            </w:r>
          </w:p>
          <w:p w:rsidR="002D77C7" w:rsidRPr="006F7F46" w:rsidRDefault="004C3CD4" w:rsidP="003154A2">
            <w:pPr>
              <w:spacing w:before="0" w:beforeAutospacing="0" w:after="0" w:afterAutospacing="0"/>
              <w:jc w:val="center"/>
              <w:rPr>
                <w:lang w:val="uk-UA"/>
              </w:rPr>
            </w:pPr>
            <w:r>
              <w:rPr>
                <w:lang w:val="uk-UA"/>
              </w:rPr>
              <w:t>79</w:t>
            </w:r>
          </w:p>
          <w:p w:rsidR="002D77C7" w:rsidRPr="006F7F46" w:rsidRDefault="004C3CD4" w:rsidP="003154A2">
            <w:pPr>
              <w:spacing w:before="0" w:beforeAutospacing="0" w:after="0" w:afterAutospacing="0"/>
              <w:jc w:val="center"/>
              <w:rPr>
                <w:lang w:val="uk-UA"/>
              </w:rPr>
            </w:pPr>
            <w:r>
              <w:rPr>
                <w:lang w:val="uk-UA"/>
              </w:rPr>
              <w:t>143</w:t>
            </w:r>
          </w:p>
          <w:p w:rsidR="002D77C7" w:rsidRPr="006F7F46" w:rsidRDefault="004C3CD4" w:rsidP="003154A2">
            <w:pPr>
              <w:spacing w:before="0" w:beforeAutospacing="0" w:after="0" w:afterAutospacing="0"/>
              <w:jc w:val="center"/>
              <w:rPr>
                <w:lang w:val="uk-UA"/>
              </w:rPr>
            </w:pPr>
            <w:r>
              <w:rPr>
                <w:lang w:val="uk-UA"/>
              </w:rPr>
              <w:t>350</w:t>
            </w:r>
          </w:p>
        </w:tc>
        <w:tc>
          <w:tcPr>
            <w:tcW w:w="1246" w:type="dxa"/>
          </w:tcPr>
          <w:p w:rsidR="002D77C7" w:rsidRPr="006F7F46" w:rsidRDefault="002D77C7" w:rsidP="003154A2">
            <w:pPr>
              <w:spacing w:before="0" w:beforeAutospacing="0" w:after="0" w:afterAutospacing="0"/>
              <w:jc w:val="center"/>
              <w:rPr>
                <w:lang w:val="uk-UA"/>
              </w:rPr>
            </w:pPr>
          </w:p>
          <w:p w:rsidR="002D77C7" w:rsidRPr="006F7F46" w:rsidRDefault="00FA5E8F" w:rsidP="003154A2">
            <w:pPr>
              <w:spacing w:before="0" w:beforeAutospacing="0" w:after="0" w:afterAutospacing="0"/>
              <w:jc w:val="center"/>
              <w:rPr>
                <w:lang w:val="uk-UA"/>
              </w:rPr>
            </w:pPr>
            <w:r>
              <w:rPr>
                <w:lang w:val="uk-UA"/>
              </w:rPr>
              <w:t>20,33</w:t>
            </w:r>
          </w:p>
          <w:p w:rsidR="002D77C7" w:rsidRPr="006F7F46" w:rsidRDefault="002D77C7" w:rsidP="003154A2">
            <w:pPr>
              <w:spacing w:before="0" w:beforeAutospacing="0" w:after="0" w:afterAutospacing="0"/>
              <w:jc w:val="center"/>
              <w:rPr>
                <w:lang w:val="uk-UA"/>
              </w:rPr>
            </w:pPr>
          </w:p>
          <w:p w:rsidR="002D77C7" w:rsidRPr="006F7F46" w:rsidRDefault="004C3CD4" w:rsidP="003154A2">
            <w:pPr>
              <w:spacing w:before="0" w:beforeAutospacing="0" w:after="0" w:afterAutospacing="0"/>
              <w:jc w:val="center"/>
              <w:rPr>
                <w:lang w:val="uk-UA"/>
              </w:rPr>
            </w:pPr>
            <w:r>
              <w:rPr>
                <w:lang w:val="uk-UA"/>
              </w:rPr>
              <w:t>-</w:t>
            </w:r>
          </w:p>
          <w:p w:rsidR="002D77C7" w:rsidRPr="006F7F46" w:rsidRDefault="00FA5E8F" w:rsidP="003154A2">
            <w:pPr>
              <w:spacing w:before="0" w:beforeAutospacing="0" w:after="0" w:afterAutospacing="0"/>
              <w:jc w:val="center"/>
              <w:rPr>
                <w:lang w:val="uk-UA"/>
              </w:rPr>
            </w:pPr>
            <w:r>
              <w:rPr>
                <w:lang w:val="uk-UA"/>
              </w:rPr>
              <w:t>3,75</w:t>
            </w:r>
          </w:p>
          <w:p w:rsidR="002D77C7" w:rsidRPr="006F7F46" w:rsidRDefault="00FA5E8F" w:rsidP="003154A2">
            <w:pPr>
              <w:spacing w:before="0" w:beforeAutospacing="0" w:after="0" w:afterAutospacing="0"/>
              <w:jc w:val="center"/>
              <w:rPr>
                <w:lang w:val="uk-UA"/>
              </w:rPr>
            </w:pPr>
            <w:r>
              <w:rPr>
                <w:lang w:val="uk-UA"/>
              </w:rPr>
              <w:t>3,47</w:t>
            </w:r>
          </w:p>
          <w:p w:rsidR="002D77C7" w:rsidRPr="006F7F46" w:rsidRDefault="00FA5E8F" w:rsidP="003154A2">
            <w:pPr>
              <w:spacing w:before="0" w:beforeAutospacing="0" w:after="0" w:afterAutospacing="0"/>
              <w:jc w:val="center"/>
              <w:rPr>
                <w:lang w:val="uk-UA"/>
              </w:rPr>
            </w:pPr>
            <w:r>
              <w:rPr>
                <w:lang w:val="uk-UA"/>
              </w:rPr>
              <w:t>1,18</w:t>
            </w:r>
          </w:p>
          <w:p w:rsidR="002D77C7" w:rsidRPr="006F7F46" w:rsidRDefault="00FA5E8F" w:rsidP="003154A2">
            <w:pPr>
              <w:spacing w:before="0" w:beforeAutospacing="0" w:after="0" w:afterAutospacing="0"/>
              <w:jc w:val="center"/>
              <w:rPr>
                <w:lang w:val="uk-UA"/>
              </w:rPr>
            </w:pPr>
            <w:r>
              <w:rPr>
                <w:lang w:val="uk-UA"/>
              </w:rPr>
              <w:t>1,19</w:t>
            </w:r>
          </w:p>
          <w:p w:rsidR="002D77C7" w:rsidRPr="006F7F46" w:rsidRDefault="00FA5E8F" w:rsidP="003154A2">
            <w:pPr>
              <w:spacing w:before="0" w:beforeAutospacing="0" w:after="0" w:afterAutospacing="0"/>
              <w:jc w:val="center"/>
              <w:rPr>
                <w:lang w:val="uk-UA"/>
              </w:rPr>
            </w:pPr>
            <w:r>
              <w:rPr>
                <w:lang w:val="uk-UA"/>
              </w:rPr>
              <w:t>2,07</w:t>
            </w:r>
          </w:p>
        </w:tc>
        <w:tc>
          <w:tcPr>
            <w:tcW w:w="1163" w:type="dxa"/>
          </w:tcPr>
          <w:p w:rsidR="002D77C7" w:rsidRPr="006F7F46" w:rsidRDefault="002D77C7" w:rsidP="003154A2">
            <w:pPr>
              <w:spacing w:before="0" w:beforeAutospacing="0" w:after="0" w:afterAutospacing="0"/>
              <w:jc w:val="center"/>
              <w:rPr>
                <w:lang w:val="uk-UA"/>
              </w:rPr>
            </w:pPr>
          </w:p>
          <w:p w:rsidR="002D77C7" w:rsidRPr="006F7F46" w:rsidRDefault="00FA5E8F" w:rsidP="003154A2">
            <w:pPr>
              <w:spacing w:before="0" w:beforeAutospacing="0" w:after="0" w:afterAutospacing="0"/>
              <w:jc w:val="center"/>
              <w:rPr>
                <w:lang w:val="uk-UA"/>
              </w:rPr>
            </w:pPr>
            <w:r>
              <w:rPr>
                <w:lang w:val="uk-UA"/>
              </w:rPr>
              <w:t>15,36</w:t>
            </w:r>
          </w:p>
          <w:p w:rsidR="002D77C7" w:rsidRPr="006F7F46" w:rsidRDefault="002D77C7" w:rsidP="003154A2">
            <w:pPr>
              <w:spacing w:before="0" w:beforeAutospacing="0" w:after="0" w:afterAutospacing="0"/>
              <w:jc w:val="center"/>
              <w:rPr>
                <w:lang w:val="uk-UA"/>
              </w:rPr>
            </w:pPr>
          </w:p>
          <w:p w:rsidR="002D77C7" w:rsidRPr="006F7F46" w:rsidRDefault="004C3CD4" w:rsidP="003154A2">
            <w:pPr>
              <w:spacing w:before="0" w:beforeAutospacing="0" w:after="0" w:afterAutospacing="0"/>
              <w:jc w:val="center"/>
              <w:rPr>
                <w:lang w:val="uk-UA"/>
              </w:rPr>
            </w:pPr>
            <w:r>
              <w:rPr>
                <w:lang w:val="uk-UA"/>
              </w:rPr>
              <w:t>-</w:t>
            </w:r>
          </w:p>
          <w:p w:rsidR="002D77C7" w:rsidRPr="006F7F46" w:rsidRDefault="00FA5E8F" w:rsidP="003154A2">
            <w:pPr>
              <w:spacing w:before="0" w:beforeAutospacing="0" w:after="0" w:afterAutospacing="0"/>
              <w:jc w:val="center"/>
              <w:rPr>
                <w:lang w:val="uk-UA"/>
              </w:rPr>
            </w:pPr>
            <w:r>
              <w:rPr>
                <w:lang w:val="uk-UA"/>
              </w:rPr>
              <w:t>3,48</w:t>
            </w:r>
          </w:p>
          <w:p w:rsidR="002D77C7" w:rsidRPr="006F7F46" w:rsidRDefault="00FA5E8F" w:rsidP="003154A2">
            <w:pPr>
              <w:spacing w:before="0" w:beforeAutospacing="0" w:after="0" w:afterAutospacing="0"/>
              <w:jc w:val="center"/>
              <w:rPr>
                <w:lang w:val="uk-UA"/>
              </w:rPr>
            </w:pPr>
            <w:r>
              <w:rPr>
                <w:lang w:val="uk-UA"/>
              </w:rPr>
              <w:t>1,26</w:t>
            </w:r>
          </w:p>
          <w:p w:rsidR="002D77C7" w:rsidRPr="006F7F46" w:rsidRDefault="00FA5E8F" w:rsidP="003154A2">
            <w:pPr>
              <w:spacing w:before="0" w:beforeAutospacing="0" w:after="0" w:afterAutospacing="0"/>
              <w:jc w:val="center"/>
              <w:rPr>
                <w:lang w:val="uk-UA"/>
              </w:rPr>
            </w:pPr>
            <w:r>
              <w:rPr>
                <w:lang w:val="uk-UA"/>
              </w:rPr>
              <w:t>0,8</w:t>
            </w:r>
          </w:p>
          <w:p w:rsidR="002D77C7" w:rsidRPr="006F7F46" w:rsidRDefault="00E41639" w:rsidP="003154A2">
            <w:pPr>
              <w:spacing w:before="0" w:beforeAutospacing="0" w:after="0" w:afterAutospacing="0"/>
              <w:jc w:val="center"/>
              <w:rPr>
                <w:lang w:val="uk-UA"/>
              </w:rPr>
            </w:pPr>
            <w:r>
              <w:rPr>
                <w:lang w:val="uk-UA"/>
              </w:rPr>
              <w:t>1</w:t>
            </w:r>
            <w:r w:rsidR="00FA5E8F">
              <w:rPr>
                <w:lang w:val="uk-UA"/>
              </w:rPr>
              <w:t>,45</w:t>
            </w:r>
          </w:p>
          <w:p w:rsidR="002D77C7" w:rsidRPr="006F7F46" w:rsidRDefault="00FA5E8F" w:rsidP="003154A2">
            <w:pPr>
              <w:spacing w:before="0" w:beforeAutospacing="0" w:after="0" w:afterAutospacing="0"/>
              <w:jc w:val="center"/>
              <w:rPr>
                <w:lang w:val="uk-UA"/>
              </w:rPr>
            </w:pPr>
            <w:r>
              <w:rPr>
                <w:lang w:val="uk-UA"/>
              </w:rPr>
              <w:t>3,54</w:t>
            </w:r>
          </w:p>
          <w:p w:rsidR="002D77C7" w:rsidRPr="006F7F46" w:rsidRDefault="002D77C7" w:rsidP="003154A2">
            <w:pPr>
              <w:spacing w:before="0" w:beforeAutospacing="0" w:after="0" w:afterAutospacing="0"/>
              <w:jc w:val="center"/>
              <w:rPr>
                <w:lang w:val="uk-UA"/>
              </w:rPr>
            </w:pPr>
          </w:p>
        </w:tc>
        <w:tc>
          <w:tcPr>
            <w:tcW w:w="1276" w:type="dxa"/>
          </w:tcPr>
          <w:p w:rsidR="002D77C7" w:rsidRPr="006F7F46" w:rsidRDefault="002D77C7" w:rsidP="003154A2">
            <w:pPr>
              <w:spacing w:before="0" w:beforeAutospacing="0" w:after="0" w:afterAutospacing="0"/>
              <w:jc w:val="center"/>
              <w:rPr>
                <w:lang w:val="uk-UA"/>
              </w:rPr>
            </w:pPr>
          </w:p>
          <w:p w:rsidR="002D77C7" w:rsidRPr="006F7F46" w:rsidRDefault="00FA5E8F" w:rsidP="003154A2">
            <w:pPr>
              <w:spacing w:before="0" w:beforeAutospacing="0" w:after="0" w:afterAutospacing="0"/>
              <w:jc w:val="center"/>
              <w:rPr>
                <w:lang w:val="uk-UA"/>
              </w:rPr>
            </w:pPr>
            <w:r>
              <w:rPr>
                <w:lang w:val="uk-UA"/>
              </w:rPr>
              <w:t>-4,97</w:t>
            </w:r>
          </w:p>
          <w:p w:rsidR="002D77C7" w:rsidRPr="006F7F46" w:rsidRDefault="002D77C7" w:rsidP="003154A2">
            <w:pPr>
              <w:spacing w:before="0" w:beforeAutospacing="0" w:after="0" w:afterAutospacing="0"/>
              <w:jc w:val="center"/>
              <w:rPr>
                <w:lang w:val="uk-UA"/>
              </w:rPr>
            </w:pPr>
          </w:p>
          <w:p w:rsidR="002D77C7" w:rsidRPr="006F7F46" w:rsidRDefault="002D77C7" w:rsidP="003154A2">
            <w:pPr>
              <w:spacing w:before="0" w:beforeAutospacing="0" w:after="0" w:afterAutospacing="0"/>
              <w:jc w:val="center"/>
              <w:rPr>
                <w:lang w:val="uk-UA"/>
              </w:rPr>
            </w:pPr>
            <w:r w:rsidRPr="006F7F46">
              <w:rPr>
                <w:lang w:val="uk-UA"/>
              </w:rPr>
              <w:t>–</w:t>
            </w:r>
          </w:p>
          <w:p w:rsidR="002D77C7" w:rsidRPr="006F7F46" w:rsidRDefault="00FA5E8F" w:rsidP="003154A2">
            <w:pPr>
              <w:spacing w:before="0" w:beforeAutospacing="0" w:after="0" w:afterAutospacing="0"/>
              <w:jc w:val="center"/>
              <w:rPr>
                <w:lang w:val="uk-UA"/>
              </w:rPr>
            </w:pPr>
            <w:r>
              <w:rPr>
                <w:lang w:val="uk-UA"/>
              </w:rPr>
              <w:t>-0,27</w:t>
            </w:r>
          </w:p>
          <w:p w:rsidR="002D77C7" w:rsidRPr="006F7F46" w:rsidRDefault="002D77C7" w:rsidP="003154A2">
            <w:pPr>
              <w:spacing w:before="0" w:beforeAutospacing="0" w:after="0" w:afterAutospacing="0"/>
              <w:jc w:val="center"/>
              <w:rPr>
                <w:lang w:val="uk-UA"/>
              </w:rPr>
            </w:pPr>
            <w:r w:rsidRPr="006F7F46">
              <w:rPr>
                <w:lang w:val="uk-UA"/>
              </w:rPr>
              <w:t>-</w:t>
            </w:r>
            <w:r w:rsidR="00FA5E8F">
              <w:rPr>
                <w:lang w:val="uk-UA"/>
              </w:rPr>
              <w:t>2,2</w:t>
            </w:r>
          </w:p>
          <w:p w:rsidR="002D77C7" w:rsidRPr="006F7F46" w:rsidRDefault="00E41639" w:rsidP="003154A2">
            <w:pPr>
              <w:spacing w:before="0" w:beforeAutospacing="0" w:after="0" w:afterAutospacing="0"/>
              <w:jc w:val="center"/>
              <w:rPr>
                <w:lang w:val="uk-UA"/>
              </w:rPr>
            </w:pPr>
            <w:r>
              <w:rPr>
                <w:lang w:val="uk-UA"/>
              </w:rPr>
              <w:t>-0,</w:t>
            </w:r>
            <w:r w:rsidR="00FA5E8F">
              <w:rPr>
                <w:lang w:val="uk-UA"/>
              </w:rPr>
              <w:t>38</w:t>
            </w:r>
          </w:p>
          <w:p w:rsidR="002D77C7" w:rsidRPr="006F7F46" w:rsidRDefault="00FA5E8F" w:rsidP="003154A2">
            <w:pPr>
              <w:spacing w:before="0" w:beforeAutospacing="0" w:after="0" w:afterAutospacing="0"/>
              <w:jc w:val="center"/>
              <w:rPr>
                <w:lang w:val="uk-UA"/>
              </w:rPr>
            </w:pPr>
            <w:r>
              <w:rPr>
                <w:lang w:val="uk-UA"/>
              </w:rPr>
              <w:t>0,26</w:t>
            </w:r>
          </w:p>
          <w:p w:rsidR="002D77C7" w:rsidRPr="006F7F46" w:rsidRDefault="00FA5E8F" w:rsidP="00114715">
            <w:pPr>
              <w:spacing w:before="0" w:beforeAutospacing="0" w:after="0" w:afterAutospacing="0"/>
              <w:rPr>
                <w:lang w:val="uk-UA"/>
              </w:rPr>
            </w:pPr>
            <w:r>
              <w:rPr>
                <w:lang w:val="uk-UA"/>
              </w:rPr>
              <w:t xml:space="preserve">    </w:t>
            </w:r>
            <w:r w:rsidR="00E41639">
              <w:rPr>
                <w:lang w:val="uk-UA"/>
              </w:rPr>
              <w:t xml:space="preserve"> </w:t>
            </w:r>
            <w:r>
              <w:rPr>
                <w:lang w:val="uk-UA"/>
              </w:rPr>
              <w:t>1,48</w:t>
            </w:r>
          </w:p>
          <w:p w:rsidR="002D77C7" w:rsidRPr="006F7F46" w:rsidRDefault="002D77C7" w:rsidP="003154A2">
            <w:pPr>
              <w:spacing w:before="0" w:beforeAutospacing="0" w:after="0" w:afterAutospacing="0"/>
              <w:jc w:val="center"/>
              <w:rPr>
                <w:lang w:val="uk-UA"/>
              </w:rPr>
            </w:pPr>
          </w:p>
        </w:tc>
      </w:tr>
      <w:tr w:rsidR="002D77C7" w:rsidRPr="006F7F46">
        <w:trPr>
          <w:cantSplit/>
          <w:trHeight w:val="167"/>
        </w:trPr>
        <w:tc>
          <w:tcPr>
            <w:tcW w:w="4111" w:type="dxa"/>
          </w:tcPr>
          <w:p w:rsidR="002D77C7" w:rsidRPr="006F7F46" w:rsidRDefault="002D77C7" w:rsidP="003154A2">
            <w:pPr>
              <w:spacing w:before="0" w:beforeAutospacing="0" w:after="0" w:afterAutospacing="0"/>
              <w:jc w:val="both"/>
              <w:rPr>
                <w:lang w:val="uk-UA"/>
              </w:rPr>
            </w:pPr>
            <w:r w:rsidRPr="006F7F46">
              <w:rPr>
                <w:lang w:val="uk-UA"/>
              </w:rPr>
              <w:t xml:space="preserve">Всього </w:t>
            </w:r>
          </w:p>
        </w:tc>
        <w:tc>
          <w:tcPr>
            <w:tcW w:w="993" w:type="dxa"/>
          </w:tcPr>
          <w:p w:rsidR="002D77C7" w:rsidRPr="006F7F46" w:rsidRDefault="002E5E70" w:rsidP="003154A2">
            <w:pPr>
              <w:spacing w:before="0" w:beforeAutospacing="0" w:after="0" w:afterAutospacing="0"/>
              <w:jc w:val="center"/>
              <w:rPr>
                <w:lang w:val="uk-UA"/>
              </w:rPr>
            </w:pPr>
            <w:r>
              <w:rPr>
                <w:lang w:val="uk-UA"/>
              </w:rPr>
              <w:t>9913</w:t>
            </w:r>
          </w:p>
        </w:tc>
        <w:tc>
          <w:tcPr>
            <w:tcW w:w="1134" w:type="dxa"/>
          </w:tcPr>
          <w:p w:rsidR="002D77C7" w:rsidRPr="006F7F46" w:rsidRDefault="002E5E70" w:rsidP="003154A2">
            <w:pPr>
              <w:spacing w:before="0" w:beforeAutospacing="0" w:after="0" w:afterAutospacing="0"/>
              <w:jc w:val="center"/>
              <w:rPr>
                <w:lang w:val="uk-UA"/>
              </w:rPr>
            </w:pPr>
            <w:r>
              <w:rPr>
                <w:lang w:val="uk-UA"/>
              </w:rPr>
              <w:t>9874</w:t>
            </w:r>
          </w:p>
        </w:tc>
        <w:tc>
          <w:tcPr>
            <w:tcW w:w="1246" w:type="dxa"/>
          </w:tcPr>
          <w:p w:rsidR="002D77C7" w:rsidRPr="006F7F46" w:rsidRDefault="002D77C7" w:rsidP="003154A2">
            <w:pPr>
              <w:spacing w:before="0" w:beforeAutospacing="0" w:after="0" w:afterAutospacing="0"/>
              <w:jc w:val="center"/>
              <w:rPr>
                <w:lang w:val="uk-UA"/>
              </w:rPr>
            </w:pPr>
            <w:r w:rsidRPr="006F7F46">
              <w:rPr>
                <w:lang w:val="uk-UA"/>
              </w:rPr>
              <w:t>100,0</w:t>
            </w:r>
          </w:p>
        </w:tc>
        <w:tc>
          <w:tcPr>
            <w:tcW w:w="1163" w:type="dxa"/>
          </w:tcPr>
          <w:p w:rsidR="002D77C7" w:rsidRPr="006F7F46" w:rsidRDefault="002D77C7" w:rsidP="003154A2">
            <w:pPr>
              <w:spacing w:before="0" w:beforeAutospacing="0" w:after="0" w:afterAutospacing="0"/>
              <w:jc w:val="center"/>
              <w:rPr>
                <w:lang w:val="uk-UA"/>
              </w:rPr>
            </w:pPr>
            <w:r w:rsidRPr="006F7F46">
              <w:rPr>
                <w:lang w:val="uk-UA"/>
              </w:rPr>
              <w:t>100,0</w:t>
            </w:r>
          </w:p>
        </w:tc>
        <w:tc>
          <w:tcPr>
            <w:tcW w:w="1276" w:type="dxa"/>
          </w:tcPr>
          <w:p w:rsidR="002D77C7" w:rsidRPr="006F7F46" w:rsidRDefault="002D77C7" w:rsidP="003154A2">
            <w:pPr>
              <w:spacing w:before="0" w:beforeAutospacing="0" w:after="0" w:afterAutospacing="0"/>
              <w:jc w:val="center"/>
              <w:rPr>
                <w:lang w:val="uk-UA"/>
              </w:rPr>
            </w:pPr>
            <w:r w:rsidRPr="006F7F46">
              <w:rPr>
                <w:lang w:val="uk-UA"/>
              </w:rPr>
              <w:t>—</w:t>
            </w:r>
          </w:p>
        </w:tc>
      </w:tr>
    </w:tbl>
    <w:p w:rsidR="002D77C7" w:rsidRDefault="002D77C7" w:rsidP="002D77C7">
      <w:pPr>
        <w:spacing w:before="0" w:beforeAutospacing="0" w:after="0" w:afterAutospacing="0"/>
        <w:rPr>
          <w:sz w:val="20"/>
          <w:szCs w:val="20"/>
        </w:rPr>
      </w:pPr>
    </w:p>
    <w:p w:rsidR="002D77C7" w:rsidRPr="006F7F46" w:rsidRDefault="00D86AC6" w:rsidP="002D77C7">
      <w:pPr>
        <w:pStyle w:val="21"/>
        <w:spacing w:after="0" w:line="336" w:lineRule="auto"/>
        <w:ind w:left="0"/>
        <w:jc w:val="both"/>
        <w:rPr>
          <w:sz w:val="28"/>
          <w:szCs w:val="28"/>
          <w:lang w:val="uk-UA"/>
        </w:rPr>
      </w:pPr>
      <w:r>
        <w:rPr>
          <w:sz w:val="28"/>
          <w:szCs w:val="28"/>
          <w:lang w:val="uk-UA"/>
        </w:rPr>
        <w:t xml:space="preserve">    </w:t>
      </w:r>
      <w:r w:rsidR="002D77C7" w:rsidRPr="006F7F46">
        <w:rPr>
          <w:sz w:val="28"/>
          <w:szCs w:val="28"/>
          <w:lang w:val="uk-UA"/>
        </w:rPr>
        <w:t xml:space="preserve">З даних таблиці видно, що підприємство в звітному році ліквідувало заборгованість по довгостроковим кредитам (103тис.грн.), що становить  </w:t>
      </w:r>
      <w:r w:rsidR="00CD6B8C">
        <w:rPr>
          <w:sz w:val="28"/>
          <w:szCs w:val="28"/>
          <w:lang w:val="uk-UA"/>
        </w:rPr>
        <w:t>1,</w:t>
      </w:r>
      <w:r w:rsidR="00FA5E8F">
        <w:rPr>
          <w:sz w:val="28"/>
          <w:szCs w:val="28"/>
          <w:lang w:val="uk-UA"/>
        </w:rPr>
        <w:t>04</w:t>
      </w:r>
      <w:r w:rsidR="002D77C7" w:rsidRPr="006F7F46">
        <w:rPr>
          <w:sz w:val="28"/>
          <w:szCs w:val="28"/>
          <w:lang w:val="uk-UA"/>
        </w:rPr>
        <w:t>% всього позиченого капіталу. В свою чергу збільшилась заборгованість по к</w:t>
      </w:r>
      <w:r w:rsidR="00905539">
        <w:rPr>
          <w:sz w:val="28"/>
          <w:szCs w:val="28"/>
          <w:lang w:val="uk-UA"/>
        </w:rPr>
        <w:t xml:space="preserve">ороткостроковим кредитам банку </w:t>
      </w:r>
      <w:r w:rsidR="00905539">
        <w:rPr>
          <w:sz w:val="28"/>
          <w:szCs w:val="28"/>
        </w:rPr>
        <w:t xml:space="preserve"> на </w:t>
      </w:r>
      <w:r w:rsidR="00905539">
        <w:rPr>
          <w:sz w:val="28"/>
          <w:szCs w:val="28"/>
          <w:lang w:val="uk-UA"/>
        </w:rPr>
        <w:t>505тис.грн.</w:t>
      </w:r>
      <w:r w:rsidR="002D77C7" w:rsidRPr="006F7F46">
        <w:rPr>
          <w:sz w:val="28"/>
          <w:szCs w:val="28"/>
          <w:lang w:val="uk-UA"/>
        </w:rPr>
        <w:t>. Залучення позикових коштів в оборот підприємства являється нормальним явищем. Це сприяє тимчасовому покращенню фінансового стану при умові, що кошти не заморожуються на тривалий час в обороті і своєчасно повертаються. В іншому випадку може виникнути прострочена кредиторська заборгованість, що приводить до виплати штрафів, санкцій і погіршенню фінансового стану підприємства.</w:t>
      </w:r>
      <w:r>
        <w:rPr>
          <w:sz w:val="28"/>
          <w:szCs w:val="28"/>
          <w:lang w:val="uk-UA"/>
        </w:rPr>
        <w:t xml:space="preserve"> </w:t>
      </w:r>
      <w:r w:rsidR="002D77C7" w:rsidRPr="006F7F46">
        <w:rPr>
          <w:sz w:val="28"/>
          <w:szCs w:val="28"/>
          <w:lang w:val="uk-UA"/>
        </w:rPr>
        <w:t xml:space="preserve">На підприємстві також </w:t>
      </w:r>
      <w:r w:rsidR="00FA5E8F">
        <w:rPr>
          <w:sz w:val="28"/>
          <w:szCs w:val="28"/>
          <w:lang w:val="uk-UA"/>
        </w:rPr>
        <w:t>збільшилась</w:t>
      </w:r>
      <w:r w:rsidR="002D77C7" w:rsidRPr="006F7F46">
        <w:rPr>
          <w:sz w:val="28"/>
          <w:szCs w:val="28"/>
          <w:lang w:val="uk-UA"/>
        </w:rPr>
        <w:t xml:space="preserve"> питома вага позичених коштів (</w:t>
      </w:r>
      <w:r w:rsidR="00FA5E8F">
        <w:rPr>
          <w:sz w:val="28"/>
          <w:szCs w:val="28"/>
          <w:lang w:val="uk-UA"/>
        </w:rPr>
        <w:t>1,09</w:t>
      </w:r>
      <w:r w:rsidR="002D77C7" w:rsidRPr="006F7F46">
        <w:rPr>
          <w:sz w:val="28"/>
          <w:szCs w:val="28"/>
          <w:lang w:val="uk-UA"/>
        </w:rPr>
        <w:t xml:space="preserve">% до всього обсягу позикового капіталу), що є </w:t>
      </w:r>
      <w:r w:rsidR="00FA5E8F">
        <w:rPr>
          <w:sz w:val="28"/>
          <w:szCs w:val="28"/>
          <w:lang w:val="uk-UA"/>
        </w:rPr>
        <w:t xml:space="preserve">негативним </w:t>
      </w:r>
      <w:r w:rsidR="002D77C7" w:rsidRPr="006F7F46">
        <w:rPr>
          <w:sz w:val="28"/>
          <w:szCs w:val="28"/>
          <w:lang w:val="uk-UA"/>
        </w:rPr>
        <w:t xml:space="preserve">явищем для підприємства і </w:t>
      </w:r>
      <w:r w:rsidR="00FA5E8F">
        <w:rPr>
          <w:sz w:val="28"/>
          <w:szCs w:val="28"/>
          <w:lang w:val="uk-UA"/>
        </w:rPr>
        <w:t>збільшує</w:t>
      </w:r>
      <w:r w:rsidR="002D77C7" w:rsidRPr="006F7F46">
        <w:rPr>
          <w:sz w:val="28"/>
          <w:szCs w:val="28"/>
          <w:lang w:val="uk-UA"/>
        </w:rPr>
        <w:t xml:space="preserve"> залежність перед кредито</w:t>
      </w:r>
      <w:r w:rsidR="006F7F46">
        <w:rPr>
          <w:sz w:val="28"/>
          <w:szCs w:val="28"/>
          <w:lang w:val="uk-UA"/>
        </w:rPr>
        <w:t>рами</w:t>
      </w:r>
      <w:r w:rsidR="002D77C7" w:rsidRPr="006F7F46">
        <w:rPr>
          <w:sz w:val="28"/>
          <w:szCs w:val="28"/>
          <w:lang w:val="uk-UA"/>
        </w:rPr>
        <w:t>.</w:t>
      </w:r>
    </w:p>
    <w:p w:rsidR="002D77C7" w:rsidRPr="006F7F46" w:rsidRDefault="00D86AC6" w:rsidP="002D77C7">
      <w:pPr>
        <w:pStyle w:val="21"/>
        <w:spacing w:after="0" w:line="336" w:lineRule="auto"/>
        <w:ind w:left="0"/>
        <w:jc w:val="both"/>
        <w:rPr>
          <w:sz w:val="28"/>
          <w:szCs w:val="28"/>
          <w:lang w:val="uk-UA"/>
        </w:rPr>
      </w:pPr>
      <w:r>
        <w:rPr>
          <w:sz w:val="28"/>
          <w:szCs w:val="28"/>
          <w:lang w:val="uk-UA"/>
        </w:rPr>
        <w:t xml:space="preserve">    </w:t>
      </w:r>
      <w:r w:rsidR="00244DD1">
        <w:rPr>
          <w:sz w:val="28"/>
          <w:szCs w:val="28"/>
          <w:lang w:val="uk-UA"/>
        </w:rPr>
        <w:t>Позитивним</w:t>
      </w:r>
      <w:r w:rsidR="002D77C7" w:rsidRPr="006F7F46">
        <w:rPr>
          <w:sz w:val="28"/>
          <w:szCs w:val="28"/>
          <w:lang w:val="uk-UA"/>
        </w:rPr>
        <w:t xml:space="preserve"> моментом в діяльності підприємства є те, що в значній мірі з</w:t>
      </w:r>
      <w:r w:rsidR="00244DD1">
        <w:rPr>
          <w:sz w:val="28"/>
          <w:szCs w:val="28"/>
          <w:lang w:val="uk-UA"/>
        </w:rPr>
        <w:t>меншилась</w:t>
      </w:r>
      <w:r w:rsidR="002D77C7" w:rsidRPr="006F7F46">
        <w:rPr>
          <w:sz w:val="28"/>
          <w:szCs w:val="28"/>
          <w:lang w:val="uk-UA"/>
        </w:rPr>
        <w:t xml:space="preserve"> заборгованість: за товари, роботи і послуги</w:t>
      </w:r>
      <w:r w:rsidR="00244DD1">
        <w:rPr>
          <w:sz w:val="28"/>
          <w:szCs w:val="28"/>
          <w:lang w:val="uk-UA"/>
        </w:rPr>
        <w:t xml:space="preserve"> на </w:t>
      </w:r>
      <w:r w:rsidR="00583EE7">
        <w:rPr>
          <w:sz w:val="28"/>
          <w:szCs w:val="28"/>
        </w:rPr>
        <w:t>2,25</w:t>
      </w:r>
      <w:r w:rsidR="00244DD1">
        <w:rPr>
          <w:sz w:val="28"/>
          <w:szCs w:val="28"/>
          <w:lang w:val="uk-UA"/>
        </w:rPr>
        <w:t>%</w:t>
      </w:r>
      <w:r w:rsidR="002D77C7" w:rsidRPr="006F7F46">
        <w:rPr>
          <w:sz w:val="28"/>
          <w:szCs w:val="28"/>
          <w:lang w:val="uk-UA"/>
        </w:rPr>
        <w:t xml:space="preserve">, які не сплачені в строк,  розрахунки з бюджетом.   </w:t>
      </w:r>
    </w:p>
    <w:p w:rsidR="00143549" w:rsidRDefault="001A49A6" w:rsidP="001A49A6">
      <w:pPr>
        <w:spacing w:before="0" w:beforeAutospacing="0" w:after="0" w:afterAutospacing="0" w:line="360" w:lineRule="auto"/>
        <w:jc w:val="both"/>
        <w:rPr>
          <w:snapToGrid w:val="0"/>
          <w:sz w:val="28"/>
          <w:szCs w:val="28"/>
          <w:lang w:val="uk-UA"/>
        </w:rPr>
      </w:pPr>
      <w:r>
        <w:rPr>
          <w:sz w:val="20"/>
          <w:szCs w:val="20"/>
          <w:lang w:val="uk-UA"/>
        </w:rPr>
        <w:t xml:space="preserve">      </w:t>
      </w:r>
      <w:r w:rsidR="001012C3" w:rsidRPr="00672780">
        <w:rPr>
          <w:snapToGrid w:val="0"/>
          <w:sz w:val="28"/>
          <w:szCs w:val="28"/>
          <w:lang w:val="uk-UA"/>
        </w:rPr>
        <w:t>Важливе значення для оцінки ефективності діяльності підприємства має динаміка розміру фондів спеціального призначення (</w:t>
      </w:r>
      <w:r w:rsidR="001012C3" w:rsidRPr="00672780">
        <w:rPr>
          <w:snapToGrid w:val="0"/>
          <w:color w:val="000000"/>
          <w:sz w:val="28"/>
          <w:szCs w:val="28"/>
          <w:lang w:val="uk-UA"/>
        </w:rPr>
        <w:t>нагромадження</w:t>
      </w:r>
      <w:r w:rsidR="001012C3" w:rsidRPr="00672780">
        <w:rPr>
          <w:snapToGrid w:val="0"/>
          <w:sz w:val="28"/>
          <w:szCs w:val="28"/>
          <w:lang w:val="uk-UA"/>
        </w:rPr>
        <w:t xml:space="preserve"> і споживання).</w:t>
      </w:r>
      <w:r>
        <w:rPr>
          <w:snapToGrid w:val="0"/>
          <w:sz w:val="28"/>
          <w:szCs w:val="28"/>
          <w:lang w:val="uk-UA"/>
        </w:rPr>
        <w:t xml:space="preserve"> </w:t>
      </w:r>
      <w:r w:rsidR="00B811C0">
        <w:rPr>
          <w:snapToGrid w:val="0"/>
          <w:sz w:val="28"/>
          <w:szCs w:val="28"/>
          <w:lang w:val="uk-UA"/>
        </w:rPr>
        <w:t>На підприємстві „Вант</w:t>
      </w:r>
      <w:r>
        <w:rPr>
          <w:snapToGrid w:val="0"/>
          <w:sz w:val="28"/>
          <w:szCs w:val="28"/>
          <w:lang w:val="uk-UA"/>
        </w:rPr>
        <w:t xml:space="preserve">” </w:t>
      </w:r>
      <w:r w:rsidR="00143549">
        <w:rPr>
          <w:snapToGrid w:val="0"/>
          <w:sz w:val="28"/>
          <w:szCs w:val="28"/>
          <w:lang w:val="uk-UA"/>
        </w:rPr>
        <w:t xml:space="preserve">розмір спеціального фонду збільшився на </w:t>
      </w:r>
      <w:r w:rsidR="001012C3" w:rsidRPr="00672780">
        <w:rPr>
          <w:snapToGrid w:val="0"/>
          <w:sz w:val="28"/>
          <w:szCs w:val="28"/>
          <w:lang w:val="uk-UA"/>
        </w:rPr>
        <w:t xml:space="preserve"> </w:t>
      </w:r>
      <w:r w:rsidR="00143549">
        <w:rPr>
          <w:snapToGrid w:val="0"/>
          <w:sz w:val="28"/>
          <w:szCs w:val="28"/>
          <w:lang w:val="uk-UA"/>
        </w:rPr>
        <w:t>163 тис. грн.. А це значить кошти</w:t>
      </w:r>
      <w:r w:rsidR="001012C3" w:rsidRPr="00672780">
        <w:rPr>
          <w:snapToGrid w:val="0"/>
          <w:sz w:val="28"/>
          <w:szCs w:val="28"/>
          <w:lang w:val="uk-UA"/>
        </w:rPr>
        <w:t xml:space="preserve"> </w:t>
      </w:r>
      <w:r w:rsidR="001012C3" w:rsidRPr="00672780">
        <w:rPr>
          <w:snapToGrid w:val="0"/>
          <w:color w:val="000000"/>
          <w:sz w:val="28"/>
          <w:szCs w:val="28"/>
          <w:lang w:val="uk-UA"/>
        </w:rPr>
        <w:t>зазначен</w:t>
      </w:r>
      <w:r w:rsidR="00143549">
        <w:rPr>
          <w:snapToGrid w:val="0"/>
          <w:color w:val="000000"/>
          <w:sz w:val="28"/>
          <w:szCs w:val="28"/>
          <w:lang w:val="uk-UA"/>
        </w:rPr>
        <w:t>ого</w:t>
      </w:r>
      <w:r w:rsidR="001012C3" w:rsidRPr="00672780">
        <w:rPr>
          <w:snapToGrid w:val="0"/>
          <w:sz w:val="28"/>
          <w:szCs w:val="28"/>
          <w:lang w:val="uk-UA"/>
        </w:rPr>
        <w:t xml:space="preserve"> фонд</w:t>
      </w:r>
      <w:r w:rsidR="00143549">
        <w:rPr>
          <w:snapToGrid w:val="0"/>
          <w:sz w:val="28"/>
          <w:szCs w:val="28"/>
          <w:lang w:val="uk-UA"/>
        </w:rPr>
        <w:t>у</w:t>
      </w:r>
      <w:r w:rsidR="001012C3" w:rsidRPr="00672780">
        <w:rPr>
          <w:snapToGrid w:val="0"/>
          <w:sz w:val="28"/>
          <w:szCs w:val="28"/>
          <w:lang w:val="uk-UA"/>
        </w:rPr>
        <w:t xml:space="preserve"> спрямовуються на виробничі потреби (інвестування і поповнення оборотних ресурсів) і потреби споживання.</w:t>
      </w:r>
    </w:p>
    <w:p w:rsidR="003154A2" w:rsidRPr="003154A2" w:rsidRDefault="003154A2" w:rsidP="003154A2">
      <w:pPr>
        <w:pStyle w:val="21"/>
        <w:spacing w:line="336" w:lineRule="auto"/>
        <w:ind w:left="0" w:firstLine="283"/>
        <w:jc w:val="both"/>
        <w:rPr>
          <w:sz w:val="28"/>
          <w:szCs w:val="28"/>
          <w:lang w:val="uk-UA"/>
        </w:rPr>
      </w:pPr>
      <w:r>
        <w:rPr>
          <w:sz w:val="28"/>
          <w:szCs w:val="28"/>
          <w:lang w:val="uk-UA"/>
        </w:rPr>
        <w:t xml:space="preserve">  </w:t>
      </w:r>
      <w:r w:rsidRPr="003154A2">
        <w:rPr>
          <w:sz w:val="28"/>
          <w:szCs w:val="28"/>
          <w:lang w:val="uk-UA"/>
        </w:rPr>
        <w:t>Актив балансу містить дані про розміщення капіталу, який є у розпорядженні підприємства, про вклади його в конкретне майно і матеріальні цінності, про витрати підприємства на виробництво і реалізацію продукції і про іншу вільну грошову готівку.</w:t>
      </w:r>
    </w:p>
    <w:p w:rsidR="003154A2" w:rsidRPr="003154A2" w:rsidRDefault="003154A2" w:rsidP="003154A2">
      <w:pPr>
        <w:spacing w:before="0" w:beforeAutospacing="0" w:after="0" w:afterAutospacing="0" w:line="336" w:lineRule="auto"/>
        <w:ind w:firstLine="283"/>
        <w:jc w:val="both"/>
        <w:rPr>
          <w:sz w:val="28"/>
          <w:szCs w:val="28"/>
          <w:lang w:val="uk-UA"/>
        </w:rPr>
      </w:pPr>
      <w:r w:rsidRPr="003154A2">
        <w:rPr>
          <w:sz w:val="28"/>
          <w:szCs w:val="28"/>
          <w:lang w:val="uk-UA"/>
        </w:rPr>
        <w:t>Головною ознакою групування статей балансу рахується степінь його ліквідності. По цій ознаці всі активи балансу розділяють на довгострокові або основний капітал і поточні (оборотні) активи.</w:t>
      </w:r>
    </w:p>
    <w:p w:rsidR="003154A2" w:rsidRPr="003154A2" w:rsidRDefault="003154A2" w:rsidP="003154A2">
      <w:pPr>
        <w:spacing w:before="0" w:beforeAutospacing="0" w:after="0" w:afterAutospacing="0" w:line="336" w:lineRule="auto"/>
        <w:ind w:firstLine="283"/>
        <w:jc w:val="both"/>
        <w:rPr>
          <w:sz w:val="28"/>
          <w:szCs w:val="28"/>
          <w:lang w:val="uk-UA"/>
        </w:rPr>
      </w:pPr>
      <w:r w:rsidRPr="003154A2">
        <w:rPr>
          <w:sz w:val="28"/>
          <w:szCs w:val="28"/>
          <w:lang w:val="uk-UA"/>
        </w:rPr>
        <w:t>Розміщення коштів підприємства має дуже велику роль в фінансовій діяльності і підвищенні його ефективності, тому в процесі аналізу активів підприємства в першу чергу належить вивчити зміни в їх складі і структурі і дати їм оцінку.</w:t>
      </w:r>
    </w:p>
    <w:p w:rsidR="003154A2" w:rsidRPr="003154A2" w:rsidRDefault="003154A2" w:rsidP="003154A2">
      <w:pPr>
        <w:spacing w:before="0" w:beforeAutospacing="0" w:after="0" w:afterAutospacing="0" w:line="336" w:lineRule="auto"/>
        <w:ind w:firstLine="283"/>
        <w:jc w:val="both"/>
        <w:rPr>
          <w:sz w:val="28"/>
          <w:szCs w:val="28"/>
          <w:lang w:val="uk-UA"/>
        </w:rPr>
      </w:pPr>
    </w:p>
    <w:p w:rsidR="003154A2" w:rsidRPr="003154A2" w:rsidRDefault="003154A2" w:rsidP="003154A2">
      <w:pPr>
        <w:spacing w:before="0" w:beforeAutospacing="0" w:after="0" w:afterAutospacing="0" w:line="336" w:lineRule="auto"/>
        <w:rPr>
          <w:sz w:val="28"/>
          <w:szCs w:val="28"/>
          <w:lang w:val="uk-UA"/>
        </w:rPr>
      </w:pPr>
      <w:r w:rsidRPr="003154A2">
        <w:rPr>
          <w:sz w:val="28"/>
          <w:szCs w:val="28"/>
          <w:lang w:val="uk-UA"/>
        </w:rPr>
        <w:t>Таблиця № 2.1.3</w:t>
      </w:r>
      <w:r w:rsidRPr="003154A2">
        <w:rPr>
          <w:b/>
          <w:bCs/>
          <w:sz w:val="28"/>
          <w:szCs w:val="28"/>
          <w:lang w:val="uk-UA"/>
        </w:rPr>
        <w:t xml:space="preserve">  </w:t>
      </w:r>
      <w:r w:rsidRPr="003154A2">
        <w:rPr>
          <w:sz w:val="28"/>
          <w:szCs w:val="28"/>
          <w:lang w:val="uk-UA"/>
        </w:rPr>
        <w:t xml:space="preserve">  Структура активів підприємства</w:t>
      </w:r>
      <w:r w:rsidR="00405861">
        <w:rPr>
          <w:sz w:val="28"/>
          <w:szCs w:val="28"/>
          <w:lang w:val="uk-UA"/>
        </w:rPr>
        <w:t xml:space="preserve"> ЗАТ</w:t>
      </w:r>
      <w:r w:rsidR="00B811C0">
        <w:rPr>
          <w:snapToGrid w:val="0"/>
          <w:sz w:val="28"/>
          <w:szCs w:val="28"/>
          <w:lang w:val="uk-UA"/>
        </w:rPr>
        <w:t>„Вант</w:t>
      </w:r>
      <w:r w:rsidR="00405861">
        <w:rPr>
          <w:snapToGrid w:val="0"/>
          <w:sz w:val="28"/>
          <w:szCs w:val="28"/>
          <w:lang w:val="uk-UA"/>
        </w:rPr>
        <w:t>”</w:t>
      </w:r>
      <w:r w:rsidRPr="003154A2">
        <w:rPr>
          <w:sz w:val="28"/>
          <w:szCs w:val="28"/>
          <w:lang w:val="uk-UA"/>
        </w:rPr>
        <w:t>.</w:t>
      </w:r>
    </w:p>
    <w:tbl>
      <w:tblPr>
        <w:tblW w:w="0" w:type="auto"/>
        <w:tblInd w:w="-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0"/>
        <w:gridCol w:w="1200"/>
        <w:gridCol w:w="1200"/>
        <w:gridCol w:w="1200"/>
        <w:gridCol w:w="1200"/>
        <w:gridCol w:w="1200"/>
        <w:gridCol w:w="1201"/>
      </w:tblGrid>
      <w:tr w:rsidR="003154A2" w:rsidRPr="003154A2">
        <w:trPr>
          <w:cantSplit/>
          <w:trHeight w:val="345"/>
        </w:trPr>
        <w:tc>
          <w:tcPr>
            <w:tcW w:w="3130" w:type="dxa"/>
            <w:vMerge w:val="restart"/>
          </w:tcPr>
          <w:p w:rsidR="003154A2" w:rsidRPr="003154A2" w:rsidRDefault="003154A2" w:rsidP="003154A2">
            <w:pPr>
              <w:spacing w:before="0" w:beforeAutospacing="0" w:after="0" w:afterAutospacing="0"/>
              <w:jc w:val="center"/>
              <w:rPr>
                <w:lang w:val="uk-UA"/>
              </w:rPr>
            </w:pPr>
            <w:r w:rsidRPr="003154A2">
              <w:rPr>
                <w:lang w:val="uk-UA"/>
              </w:rPr>
              <w:t>Засоби підприємства</w:t>
            </w:r>
          </w:p>
        </w:tc>
        <w:tc>
          <w:tcPr>
            <w:tcW w:w="2400" w:type="dxa"/>
            <w:gridSpan w:val="2"/>
          </w:tcPr>
          <w:p w:rsidR="003154A2" w:rsidRPr="003154A2" w:rsidRDefault="003154A2" w:rsidP="003154A2">
            <w:pPr>
              <w:spacing w:before="0" w:beforeAutospacing="0" w:after="0" w:afterAutospacing="0"/>
              <w:jc w:val="center"/>
              <w:rPr>
                <w:lang w:val="uk-UA"/>
              </w:rPr>
            </w:pPr>
            <w:r w:rsidRPr="003154A2">
              <w:rPr>
                <w:lang w:val="uk-UA"/>
              </w:rPr>
              <w:t>На початок року</w:t>
            </w:r>
          </w:p>
        </w:tc>
        <w:tc>
          <w:tcPr>
            <w:tcW w:w="2400" w:type="dxa"/>
            <w:gridSpan w:val="2"/>
          </w:tcPr>
          <w:p w:rsidR="003154A2" w:rsidRPr="003154A2" w:rsidRDefault="003154A2" w:rsidP="003154A2">
            <w:pPr>
              <w:spacing w:before="0" w:beforeAutospacing="0" w:after="0" w:afterAutospacing="0"/>
              <w:jc w:val="center"/>
              <w:rPr>
                <w:lang w:val="uk-UA"/>
              </w:rPr>
            </w:pPr>
            <w:r w:rsidRPr="003154A2">
              <w:rPr>
                <w:lang w:val="uk-UA"/>
              </w:rPr>
              <w:t>На кінець року</w:t>
            </w:r>
          </w:p>
        </w:tc>
        <w:tc>
          <w:tcPr>
            <w:tcW w:w="2401" w:type="dxa"/>
            <w:gridSpan w:val="2"/>
          </w:tcPr>
          <w:p w:rsidR="003154A2" w:rsidRPr="003154A2" w:rsidRDefault="003154A2" w:rsidP="003154A2">
            <w:pPr>
              <w:spacing w:before="0" w:beforeAutospacing="0" w:after="0" w:afterAutospacing="0"/>
              <w:jc w:val="center"/>
              <w:rPr>
                <w:lang w:val="uk-UA"/>
              </w:rPr>
            </w:pPr>
            <w:r w:rsidRPr="003154A2">
              <w:rPr>
                <w:lang w:val="uk-UA"/>
              </w:rPr>
              <w:t xml:space="preserve">Приріст </w:t>
            </w:r>
          </w:p>
        </w:tc>
      </w:tr>
      <w:tr w:rsidR="003154A2" w:rsidRPr="003154A2">
        <w:trPr>
          <w:cantSplit/>
          <w:trHeight w:val="563"/>
        </w:trPr>
        <w:tc>
          <w:tcPr>
            <w:tcW w:w="3130" w:type="dxa"/>
            <w:vMerge/>
          </w:tcPr>
          <w:p w:rsidR="003154A2" w:rsidRPr="003154A2" w:rsidRDefault="003154A2" w:rsidP="003154A2">
            <w:pPr>
              <w:spacing w:before="0" w:beforeAutospacing="0" w:after="0" w:afterAutospacing="0"/>
              <w:jc w:val="center"/>
              <w:rPr>
                <w:lang w:val="uk-UA"/>
              </w:rPr>
            </w:pPr>
          </w:p>
        </w:tc>
        <w:tc>
          <w:tcPr>
            <w:tcW w:w="1200" w:type="dxa"/>
          </w:tcPr>
          <w:p w:rsidR="003154A2" w:rsidRPr="003154A2" w:rsidRDefault="003154A2" w:rsidP="003154A2">
            <w:pPr>
              <w:spacing w:before="0" w:beforeAutospacing="0" w:after="0" w:afterAutospacing="0"/>
              <w:jc w:val="center"/>
              <w:rPr>
                <w:lang w:val="uk-UA"/>
              </w:rPr>
            </w:pPr>
            <w:r w:rsidRPr="003154A2">
              <w:rPr>
                <w:lang w:val="uk-UA"/>
              </w:rPr>
              <w:t>тис. грн.</w:t>
            </w:r>
          </w:p>
        </w:tc>
        <w:tc>
          <w:tcPr>
            <w:tcW w:w="1200" w:type="dxa"/>
          </w:tcPr>
          <w:p w:rsidR="003154A2" w:rsidRPr="003154A2" w:rsidRDefault="003154A2" w:rsidP="003154A2">
            <w:pPr>
              <w:spacing w:before="0" w:beforeAutospacing="0" w:after="0" w:afterAutospacing="0"/>
              <w:jc w:val="center"/>
              <w:rPr>
                <w:lang w:val="uk-UA"/>
              </w:rPr>
            </w:pPr>
            <w:r w:rsidRPr="003154A2">
              <w:rPr>
                <w:lang w:val="uk-UA"/>
              </w:rPr>
              <w:t>Частка, %</w:t>
            </w:r>
          </w:p>
        </w:tc>
        <w:tc>
          <w:tcPr>
            <w:tcW w:w="1200" w:type="dxa"/>
          </w:tcPr>
          <w:p w:rsidR="003154A2" w:rsidRPr="003154A2" w:rsidRDefault="003154A2" w:rsidP="003154A2">
            <w:pPr>
              <w:spacing w:before="0" w:beforeAutospacing="0" w:after="0" w:afterAutospacing="0"/>
              <w:jc w:val="center"/>
              <w:rPr>
                <w:lang w:val="uk-UA"/>
              </w:rPr>
            </w:pPr>
            <w:r w:rsidRPr="003154A2">
              <w:rPr>
                <w:lang w:val="uk-UA"/>
              </w:rPr>
              <w:t>тис. грн..</w:t>
            </w:r>
          </w:p>
        </w:tc>
        <w:tc>
          <w:tcPr>
            <w:tcW w:w="1200" w:type="dxa"/>
          </w:tcPr>
          <w:p w:rsidR="003154A2" w:rsidRPr="003154A2" w:rsidRDefault="003154A2" w:rsidP="003154A2">
            <w:pPr>
              <w:spacing w:before="0" w:beforeAutospacing="0" w:after="0" w:afterAutospacing="0"/>
              <w:jc w:val="center"/>
              <w:rPr>
                <w:lang w:val="uk-UA"/>
              </w:rPr>
            </w:pPr>
            <w:r w:rsidRPr="003154A2">
              <w:rPr>
                <w:lang w:val="uk-UA"/>
              </w:rPr>
              <w:t>Частка, %</w:t>
            </w:r>
          </w:p>
        </w:tc>
        <w:tc>
          <w:tcPr>
            <w:tcW w:w="1200" w:type="dxa"/>
          </w:tcPr>
          <w:p w:rsidR="003154A2" w:rsidRPr="003154A2" w:rsidRDefault="003154A2" w:rsidP="003154A2">
            <w:pPr>
              <w:spacing w:before="0" w:beforeAutospacing="0" w:after="0" w:afterAutospacing="0"/>
              <w:jc w:val="center"/>
              <w:rPr>
                <w:lang w:val="uk-UA"/>
              </w:rPr>
            </w:pPr>
            <w:r w:rsidRPr="003154A2">
              <w:rPr>
                <w:lang w:val="uk-UA"/>
              </w:rPr>
              <w:t>тис. грн.</w:t>
            </w:r>
          </w:p>
        </w:tc>
        <w:tc>
          <w:tcPr>
            <w:tcW w:w="1201" w:type="dxa"/>
          </w:tcPr>
          <w:p w:rsidR="003154A2" w:rsidRPr="003154A2" w:rsidRDefault="003154A2" w:rsidP="003154A2">
            <w:pPr>
              <w:spacing w:before="0" w:beforeAutospacing="0" w:after="0" w:afterAutospacing="0"/>
              <w:jc w:val="center"/>
              <w:rPr>
                <w:lang w:val="uk-UA"/>
              </w:rPr>
            </w:pPr>
            <w:r w:rsidRPr="003154A2">
              <w:rPr>
                <w:lang w:val="uk-UA"/>
              </w:rPr>
              <w:t>Частка, %</w:t>
            </w:r>
          </w:p>
        </w:tc>
      </w:tr>
      <w:tr w:rsidR="003154A2" w:rsidRPr="003154A2">
        <w:trPr>
          <w:trHeight w:val="485"/>
        </w:trPr>
        <w:tc>
          <w:tcPr>
            <w:tcW w:w="3130" w:type="dxa"/>
          </w:tcPr>
          <w:p w:rsidR="003154A2" w:rsidRPr="003154A2" w:rsidRDefault="003154A2" w:rsidP="003154A2">
            <w:pPr>
              <w:spacing w:before="0" w:beforeAutospacing="0" w:after="0" w:afterAutospacing="0"/>
              <w:jc w:val="both"/>
              <w:rPr>
                <w:lang w:val="uk-UA"/>
              </w:rPr>
            </w:pPr>
            <w:r w:rsidRPr="003154A2">
              <w:rPr>
                <w:lang w:val="uk-UA"/>
              </w:rPr>
              <w:t>Довгострокові активи (основні засоби)</w:t>
            </w:r>
          </w:p>
        </w:tc>
        <w:tc>
          <w:tcPr>
            <w:tcW w:w="1200" w:type="dxa"/>
          </w:tcPr>
          <w:p w:rsidR="003154A2" w:rsidRPr="003154A2" w:rsidRDefault="003154A2" w:rsidP="003154A2">
            <w:pPr>
              <w:spacing w:before="0" w:beforeAutospacing="0" w:after="0" w:afterAutospacing="0"/>
              <w:jc w:val="center"/>
              <w:rPr>
                <w:lang w:val="uk-UA"/>
              </w:rPr>
            </w:pPr>
            <w:r>
              <w:rPr>
                <w:lang w:val="uk-UA"/>
              </w:rPr>
              <w:t>12548</w:t>
            </w:r>
          </w:p>
        </w:tc>
        <w:tc>
          <w:tcPr>
            <w:tcW w:w="1200" w:type="dxa"/>
          </w:tcPr>
          <w:p w:rsidR="003154A2" w:rsidRPr="003154A2" w:rsidRDefault="007247B2" w:rsidP="003154A2">
            <w:pPr>
              <w:spacing w:before="0" w:beforeAutospacing="0" w:after="0" w:afterAutospacing="0"/>
              <w:jc w:val="center"/>
              <w:rPr>
                <w:lang w:val="uk-UA"/>
              </w:rPr>
            </w:pPr>
            <w:r>
              <w:rPr>
                <w:lang w:val="uk-UA"/>
              </w:rPr>
              <w:t>82,66</w:t>
            </w:r>
          </w:p>
        </w:tc>
        <w:tc>
          <w:tcPr>
            <w:tcW w:w="1200" w:type="dxa"/>
          </w:tcPr>
          <w:p w:rsidR="003154A2" w:rsidRPr="003154A2" w:rsidRDefault="003154A2" w:rsidP="003154A2">
            <w:pPr>
              <w:spacing w:before="0" w:beforeAutospacing="0" w:after="0" w:afterAutospacing="0"/>
              <w:jc w:val="center"/>
              <w:rPr>
                <w:lang w:val="uk-UA"/>
              </w:rPr>
            </w:pPr>
            <w:r>
              <w:rPr>
                <w:lang w:val="uk-UA"/>
              </w:rPr>
              <w:t>12384</w:t>
            </w:r>
          </w:p>
        </w:tc>
        <w:tc>
          <w:tcPr>
            <w:tcW w:w="1200" w:type="dxa"/>
          </w:tcPr>
          <w:p w:rsidR="003154A2" w:rsidRPr="003154A2" w:rsidRDefault="007247B2" w:rsidP="003154A2">
            <w:pPr>
              <w:spacing w:before="0" w:beforeAutospacing="0" w:after="0" w:afterAutospacing="0"/>
              <w:jc w:val="center"/>
              <w:rPr>
                <w:lang w:val="uk-UA"/>
              </w:rPr>
            </w:pPr>
            <w:r>
              <w:rPr>
                <w:lang w:val="uk-UA"/>
              </w:rPr>
              <w:t>80,6</w:t>
            </w:r>
          </w:p>
        </w:tc>
        <w:tc>
          <w:tcPr>
            <w:tcW w:w="1200" w:type="dxa"/>
          </w:tcPr>
          <w:p w:rsidR="003154A2" w:rsidRPr="003154A2" w:rsidRDefault="003154A2" w:rsidP="003154A2">
            <w:pPr>
              <w:spacing w:before="0" w:beforeAutospacing="0" w:after="0" w:afterAutospacing="0"/>
              <w:jc w:val="center"/>
              <w:rPr>
                <w:lang w:val="uk-UA"/>
              </w:rPr>
            </w:pPr>
            <w:r w:rsidRPr="003154A2">
              <w:rPr>
                <w:lang w:val="uk-UA"/>
              </w:rPr>
              <w:t>-</w:t>
            </w:r>
            <w:r w:rsidR="005B7A40">
              <w:rPr>
                <w:lang w:val="uk-UA"/>
              </w:rPr>
              <w:t>164</w:t>
            </w:r>
          </w:p>
        </w:tc>
        <w:tc>
          <w:tcPr>
            <w:tcW w:w="1201" w:type="dxa"/>
          </w:tcPr>
          <w:p w:rsidR="003154A2" w:rsidRPr="003154A2" w:rsidRDefault="003154A2" w:rsidP="003154A2">
            <w:pPr>
              <w:spacing w:before="0" w:beforeAutospacing="0" w:after="0" w:afterAutospacing="0"/>
              <w:jc w:val="center"/>
              <w:rPr>
                <w:lang w:val="uk-UA"/>
              </w:rPr>
            </w:pPr>
            <w:r w:rsidRPr="003154A2">
              <w:rPr>
                <w:lang w:val="uk-UA"/>
              </w:rPr>
              <w:t>-</w:t>
            </w:r>
            <w:r w:rsidR="007247B2">
              <w:rPr>
                <w:lang w:val="uk-UA"/>
              </w:rPr>
              <w:t>2,06</w:t>
            </w:r>
          </w:p>
        </w:tc>
      </w:tr>
      <w:tr w:rsidR="003154A2" w:rsidRPr="003154A2">
        <w:trPr>
          <w:trHeight w:val="536"/>
        </w:trPr>
        <w:tc>
          <w:tcPr>
            <w:tcW w:w="3130" w:type="dxa"/>
          </w:tcPr>
          <w:p w:rsidR="003154A2" w:rsidRPr="003154A2" w:rsidRDefault="003154A2" w:rsidP="003154A2">
            <w:pPr>
              <w:spacing w:before="0" w:beforeAutospacing="0" w:after="0" w:afterAutospacing="0"/>
              <w:jc w:val="both"/>
              <w:rPr>
                <w:lang w:val="uk-UA"/>
              </w:rPr>
            </w:pPr>
            <w:r w:rsidRPr="003154A2">
              <w:rPr>
                <w:lang w:val="uk-UA"/>
              </w:rPr>
              <w:t>Оборотні активи, в т.ч.:</w:t>
            </w:r>
          </w:p>
          <w:p w:rsidR="003154A2" w:rsidRPr="003154A2" w:rsidRDefault="003154A2" w:rsidP="0098671B">
            <w:pPr>
              <w:numPr>
                <w:ilvl w:val="0"/>
                <w:numId w:val="2"/>
              </w:numPr>
              <w:spacing w:before="0" w:beforeAutospacing="0" w:after="0" w:afterAutospacing="0"/>
              <w:jc w:val="both"/>
              <w:rPr>
                <w:lang w:val="uk-UA"/>
              </w:rPr>
            </w:pPr>
            <w:r w:rsidRPr="003154A2">
              <w:rPr>
                <w:lang w:val="uk-UA"/>
              </w:rPr>
              <w:t>сфері виробництва;</w:t>
            </w:r>
          </w:p>
          <w:p w:rsidR="003154A2" w:rsidRPr="003154A2" w:rsidRDefault="003154A2" w:rsidP="0098671B">
            <w:pPr>
              <w:numPr>
                <w:ilvl w:val="0"/>
                <w:numId w:val="2"/>
              </w:numPr>
              <w:spacing w:before="0" w:beforeAutospacing="0" w:after="0" w:afterAutospacing="0"/>
              <w:jc w:val="both"/>
              <w:rPr>
                <w:lang w:val="uk-UA"/>
              </w:rPr>
            </w:pPr>
            <w:r w:rsidRPr="003154A2">
              <w:rPr>
                <w:lang w:val="uk-UA"/>
              </w:rPr>
              <w:t>сфері обігу.</w:t>
            </w:r>
          </w:p>
        </w:tc>
        <w:tc>
          <w:tcPr>
            <w:tcW w:w="1200" w:type="dxa"/>
          </w:tcPr>
          <w:p w:rsidR="003154A2" w:rsidRPr="003154A2" w:rsidRDefault="007247B2" w:rsidP="003154A2">
            <w:pPr>
              <w:spacing w:before="0" w:beforeAutospacing="0" w:after="0" w:afterAutospacing="0"/>
              <w:jc w:val="center"/>
              <w:rPr>
                <w:lang w:val="uk-UA"/>
              </w:rPr>
            </w:pPr>
            <w:r>
              <w:rPr>
                <w:lang w:val="uk-UA"/>
              </w:rPr>
              <w:t>2632</w:t>
            </w:r>
          </w:p>
          <w:p w:rsidR="003154A2" w:rsidRPr="003154A2" w:rsidRDefault="000D7131" w:rsidP="0098671B">
            <w:pPr>
              <w:spacing w:before="0" w:beforeAutospacing="0" w:after="0" w:afterAutospacing="0"/>
              <w:jc w:val="center"/>
              <w:rPr>
                <w:lang w:val="uk-UA"/>
              </w:rPr>
            </w:pPr>
            <w:r>
              <w:rPr>
                <w:lang w:val="uk-UA"/>
              </w:rPr>
              <w:t>1</w:t>
            </w:r>
            <w:r w:rsidR="007247B2">
              <w:rPr>
                <w:lang w:val="uk-UA"/>
              </w:rPr>
              <w:t>777</w:t>
            </w:r>
          </w:p>
          <w:p w:rsidR="003154A2" w:rsidRPr="003154A2" w:rsidRDefault="007247B2" w:rsidP="003154A2">
            <w:pPr>
              <w:spacing w:before="0" w:beforeAutospacing="0" w:after="0" w:afterAutospacing="0"/>
              <w:jc w:val="center"/>
              <w:rPr>
                <w:lang w:val="uk-UA"/>
              </w:rPr>
            </w:pPr>
            <w:r>
              <w:rPr>
                <w:lang w:val="uk-UA"/>
              </w:rPr>
              <w:t>855</w:t>
            </w:r>
          </w:p>
        </w:tc>
        <w:tc>
          <w:tcPr>
            <w:tcW w:w="1200" w:type="dxa"/>
          </w:tcPr>
          <w:p w:rsidR="003154A2" w:rsidRPr="003154A2" w:rsidRDefault="007247B2" w:rsidP="003154A2">
            <w:pPr>
              <w:spacing w:before="0" w:beforeAutospacing="0" w:after="0" w:afterAutospacing="0"/>
              <w:jc w:val="center"/>
              <w:rPr>
                <w:lang w:val="uk-UA"/>
              </w:rPr>
            </w:pPr>
            <w:r>
              <w:rPr>
                <w:lang w:val="uk-UA"/>
              </w:rPr>
              <w:t>17,34</w:t>
            </w:r>
          </w:p>
          <w:p w:rsidR="003154A2" w:rsidRPr="003154A2" w:rsidRDefault="007247B2" w:rsidP="003154A2">
            <w:pPr>
              <w:spacing w:before="0" w:beforeAutospacing="0" w:after="0" w:afterAutospacing="0"/>
              <w:jc w:val="center"/>
              <w:rPr>
                <w:lang w:val="uk-UA"/>
              </w:rPr>
            </w:pPr>
            <w:r>
              <w:rPr>
                <w:lang w:val="uk-UA"/>
              </w:rPr>
              <w:t>11,7</w:t>
            </w:r>
          </w:p>
          <w:p w:rsidR="003154A2" w:rsidRPr="003154A2" w:rsidRDefault="007247B2" w:rsidP="003154A2">
            <w:pPr>
              <w:spacing w:before="0" w:beforeAutospacing="0" w:after="0" w:afterAutospacing="0"/>
              <w:jc w:val="center"/>
              <w:rPr>
                <w:lang w:val="uk-UA"/>
              </w:rPr>
            </w:pPr>
            <w:r>
              <w:rPr>
                <w:lang w:val="uk-UA"/>
              </w:rPr>
              <w:t>5,63</w:t>
            </w:r>
          </w:p>
        </w:tc>
        <w:tc>
          <w:tcPr>
            <w:tcW w:w="1200" w:type="dxa"/>
          </w:tcPr>
          <w:p w:rsidR="003154A2" w:rsidRPr="003154A2" w:rsidRDefault="007247B2" w:rsidP="003154A2">
            <w:pPr>
              <w:spacing w:before="0" w:beforeAutospacing="0" w:after="0" w:afterAutospacing="0"/>
              <w:jc w:val="center"/>
              <w:rPr>
                <w:lang w:val="uk-UA"/>
              </w:rPr>
            </w:pPr>
            <w:r>
              <w:rPr>
                <w:lang w:val="uk-UA"/>
              </w:rPr>
              <w:t>2979</w:t>
            </w:r>
          </w:p>
          <w:p w:rsidR="003154A2" w:rsidRDefault="00271EF8" w:rsidP="003154A2">
            <w:pPr>
              <w:spacing w:before="0" w:beforeAutospacing="0" w:after="0" w:afterAutospacing="0"/>
              <w:jc w:val="center"/>
              <w:rPr>
                <w:lang w:val="uk-UA"/>
              </w:rPr>
            </w:pPr>
            <w:r>
              <w:rPr>
                <w:lang w:val="uk-UA"/>
              </w:rPr>
              <w:t>2113</w:t>
            </w:r>
          </w:p>
          <w:p w:rsidR="000D7131" w:rsidRPr="003154A2" w:rsidRDefault="00271EF8" w:rsidP="003154A2">
            <w:pPr>
              <w:spacing w:before="0" w:beforeAutospacing="0" w:after="0" w:afterAutospacing="0"/>
              <w:jc w:val="center"/>
              <w:rPr>
                <w:lang w:val="uk-UA"/>
              </w:rPr>
            </w:pPr>
            <w:r>
              <w:rPr>
                <w:lang w:val="uk-UA"/>
              </w:rPr>
              <w:t>866</w:t>
            </w:r>
          </w:p>
        </w:tc>
        <w:tc>
          <w:tcPr>
            <w:tcW w:w="1200" w:type="dxa"/>
          </w:tcPr>
          <w:p w:rsidR="003154A2" w:rsidRPr="003154A2" w:rsidRDefault="007247B2" w:rsidP="003154A2">
            <w:pPr>
              <w:spacing w:before="0" w:beforeAutospacing="0" w:after="0" w:afterAutospacing="0"/>
              <w:jc w:val="center"/>
              <w:rPr>
                <w:lang w:val="uk-UA"/>
              </w:rPr>
            </w:pPr>
            <w:r>
              <w:rPr>
                <w:lang w:val="uk-UA"/>
              </w:rPr>
              <w:t>19,39</w:t>
            </w:r>
          </w:p>
          <w:p w:rsidR="003154A2" w:rsidRPr="003154A2" w:rsidRDefault="00271EF8" w:rsidP="0098671B">
            <w:pPr>
              <w:spacing w:before="0" w:beforeAutospacing="0" w:after="0" w:afterAutospacing="0"/>
              <w:jc w:val="center"/>
              <w:rPr>
                <w:lang w:val="uk-UA"/>
              </w:rPr>
            </w:pPr>
            <w:r>
              <w:rPr>
                <w:lang w:val="uk-UA"/>
              </w:rPr>
              <w:t>13,75</w:t>
            </w:r>
          </w:p>
          <w:p w:rsidR="003154A2" w:rsidRPr="003154A2" w:rsidRDefault="00271EF8" w:rsidP="003154A2">
            <w:pPr>
              <w:spacing w:before="0" w:beforeAutospacing="0" w:after="0" w:afterAutospacing="0"/>
              <w:jc w:val="center"/>
              <w:rPr>
                <w:lang w:val="uk-UA"/>
              </w:rPr>
            </w:pPr>
            <w:r>
              <w:rPr>
                <w:lang w:val="uk-UA"/>
              </w:rPr>
              <w:t>5,64</w:t>
            </w:r>
          </w:p>
        </w:tc>
        <w:tc>
          <w:tcPr>
            <w:tcW w:w="1200" w:type="dxa"/>
          </w:tcPr>
          <w:p w:rsidR="003154A2" w:rsidRPr="003154A2" w:rsidRDefault="007247B2" w:rsidP="003154A2">
            <w:pPr>
              <w:spacing w:before="0" w:beforeAutospacing="0" w:after="0" w:afterAutospacing="0"/>
              <w:jc w:val="center"/>
              <w:rPr>
                <w:lang w:val="uk-UA"/>
              </w:rPr>
            </w:pPr>
            <w:r>
              <w:rPr>
                <w:lang w:val="uk-UA"/>
              </w:rPr>
              <w:t>347</w:t>
            </w:r>
          </w:p>
          <w:p w:rsidR="003154A2" w:rsidRPr="003154A2" w:rsidRDefault="00271EF8" w:rsidP="0098671B">
            <w:pPr>
              <w:spacing w:before="0" w:beforeAutospacing="0" w:after="0" w:afterAutospacing="0"/>
              <w:jc w:val="center"/>
              <w:rPr>
                <w:lang w:val="uk-UA"/>
              </w:rPr>
            </w:pPr>
            <w:r>
              <w:rPr>
                <w:lang w:val="uk-UA"/>
              </w:rPr>
              <w:t>336</w:t>
            </w:r>
          </w:p>
          <w:p w:rsidR="003154A2" w:rsidRPr="003154A2" w:rsidRDefault="00271EF8" w:rsidP="003154A2">
            <w:pPr>
              <w:spacing w:before="0" w:beforeAutospacing="0" w:after="0" w:afterAutospacing="0"/>
              <w:jc w:val="center"/>
              <w:rPr>
                <w:lang w:val="uk-UA"/>
              </w:rPr>
            </w:pPr>
            <w:r>
              <w:rPr>
                <w:lang w:val="uk-UA"/>
              </w:rPr>
              <w:t>11</w:t>
            </w:r>
          </w:p>
        </w:tc>
        <w:tc>
          <w:tcPr>
            <w:tcW w:w="1201" w:type="dxa"/>
          </w:tcPr>
          <w:p w:rsidR="003154A2" w:rsidRPr="003154A2" w:rsidRDefault="007247B2" w:rsidP="003154A2">
            <w:pPr>
              <w:spacing w:before="0" w:beforeAutospacing="0" w:after="0" w:afterAutospacing="0"/>
              <w:jc w:val="center"/>
              <w:rPr>
                <w:lang w:val="uk-UA"/>
              </w:rPr>
            </w:pPr>
            <w:r>
              <w:rPr>
                <w:lang w:val="uk-UA"/>
              </w:rPr>
              <w:t>2,05</w:t>
            </w:r>
          </w:p>
          <w:p w:rsidR="003154A2" w:rsidRPr="003154A2" w:rsidRDefault="00271EF8" w:rsidP="003154A2">
            <w:pPr>
              <w:spacing w:before="0" w:beforeAutospacing="0" w:after="0" w:afterAutospacing="0"/>
              <w:jc w:val="center"/>
              <w:rPr>
                <w:lang w:val="uk-UA"/>
              </w:rPr>
            </w:pPr>
            <w:r>
              <w:rPr>
                <w:lang w:val="uk-UA"/>
              </w:rPr>
              <w:t>2,05</w:t>
            </w:r>
          </w:p>
          <w:p w:rsidR="003154A2" w:rsidRPr="003154A2" w:rsidRDefault="005B7A40" w:rsidP="003154A2">
            <w:pPr>
              <w:spacing w:before="0" w:beforeAutospacing="0" w:after="0" w:afterAutospacing="0"/>
              <w:jc w:val="center"/>
              <w:rPr>
                <w:lang w:val="uk-UA"/>
              </w:rPr>
            </w:pPr>
            <w:r>
              <w:rPr>
                <w:lang w:val="uk-UA"/>
              </w:rPr>
              <w:t>0,0</w:t>
            </w:r>
            <w:r w:rsidR="00271EF8">
              <w:rPr>
                <w:lang w:val="uk-UA"/>
              </w:rPr>
              <w:t>1</w:t>
            </w:r>
          </w:p>
        </w:tc>
      </w:tr>
      <w:tr w:rsidR="003154A2" w:rsidRPr="003154A2">
        <w:trPr>
          <w:trHeight w:val="427"/>
        </w:trPr>
        <w:tc>
          <w:tcPr>
            <w:tcW w:w="3130" w:type="dxa"/>
          </w:tcPr>
          <w:p w:rsidR="003154A2" w:rsidRPr="003154A2" w:rsidRDefault="003154A2" w:rsidP="003154A2">
            <w:pPr>
              <w:spacing w:before="0" w:beforeAutospacing="0" w:after="0" w:afterAutospacing="0"/>
              <w:jc w:val="both"/>
              <w:rPr>
                <w:lang w:val="uk-UA"/>
              </w:rPr>
            </w:pPr>
            <w:r w:rsidRPr="003154A2">
              <w:rPr>
                <w:lang w:val="uk-UA"/>
              </w:rPr>
              <w:t xml:space="preserve">Всього </w:t>
            </w:r>
          </w:p>
        </w:tc>
        <w:tc>
          <w:tcPr>
            <w:tcW w:w="1200" w:type="dxa"/>
          </w:tcPr>
          <w:p w:rsidR="003154A2" w:rsidRPr="003154A2" w:rsidRDefault="000D7131" w:rsidP="003154A2">
            <w:pPr>
              <w:spacing w:before="0" w:beforeAutospacing="0" w:after="0" w:afterAutospacing="0"/>
              <w:jc w:val="center"/>
              <w:rPr>
                <w:lang w:val="uk-UA"/>
              </w:rPr>
            </w:pPr>
            <w:r>
              <w:rPr>
                <w:lang w:val="uk-UA"/>
              </w:rPr>
              <w:t>1</w:t>
            </w:r>
            <w:r w:rsidR="007247B2">
              <w:rPr>
                <w:lang w:val="uk-UA"/>
              </w:rPr>
              <w:t>5180</w:t>
            </w:r>
          </w:p>
        </w:tc>
        <w:tc>
          <w:tcPr>
            <w:tcW w:w="1200" w:type="dxa"/>
          </w:tcPr>
          <w:p w:rsidR="003154A2" w:rsidRPr="003154A2" w:rsidRDefault="003154A2" w:rsidP="003154A2">
            <w:pPr>
              <w:spacing w:before="0" w:beforeAutospacing="0" w:after="0" w:afterAutospacing="0"/>
              <w:jc w:val="center"/>
              <w:rPr>
                <w:lang w:val="uk-UA"/>
              </w:rPr>
            </w:pPr>
            <w:r w:rsidRPr="003154A2">
              <w:rPr>
                <w:lang w:val="uk-UA"/>
              </w:rPr>
              <w:t>100,0</w:t>
            </w:r>
          </w:p>
        </w:tc>
        <w:tc>
          <w:tcPr>
            <w:tcW w:w="1200" w:type="dxa"/>
          </w:tcPr>
          <w:p w:rsidR="003154A2" w:rsidRPr="003154A2" w:rsidRDefault="000D7131" w:rsidP="003154A2">
            <w:pPr>
              <w:spacing w:before="0" w:beforeAutospacing="0" w:after="0" w:afterAutospacing="0"/>
              <w:jc w:val="center"/>
              <w:rPr>
                <w:lang w:val="uk-UA"/>
              </w:rPr>
            </w:pPr>
            <w:r>
              <w:rPr>
                <w:lang w:val="uk-UA"/>
              </w:rPr>
              <w:t>1</w:t>
            </w:r>
            <w:r w:rsidR="007247B2">
              <w:rPr>
                <w:lang w:val="uk-UA"/>
              </w:rPr>
              <w:t>5363</w:t>
            </w:r>
          </w:p>
        </w:tc>
        <w:tc>
          <w:tcPr>
            <w:tcW w:w="1200" w:type="dxa"/>
          </w:tcPr>
          <w:p w:rsidR="003154A2" w:rsidRPr="003154A2" w:rsidRDefault="003154A2" w:rsidP="003154A2">
            <w:pPr>
              <w:spacing w:before="0" w:beforeAutospacing="0" w:after="0" w:afterAutospacing="0"/>
              <w:jc w:val="center"/>
              <w:rPr>
                <w:lang w:val="uk-UA"/>
              </w:rPr>
            </w:pPr>
            <w:r w:rsidRPr="003154A2">
              <w:rPr>
                <w:lang w:val="uk-UA"/>
              </w:rPr>
              <w:t>100,0</w:t>
            </w:r>
          </w:p>
        </w:tc>
        <w:tc>
          <w:tcPr>
            <w:tcW w:w="1200" w:type="dxa"/>
          </w:tcPr>
          <w:p w:rsidR="003154A2" w:rsidRPr="003154A2" w:rsidRDefault="005B7A40" w:rsidP="003154A2">
            <w:pPr>
              <w:spacing w:before="0" w:beforeAutospacing="0" w:after="0" w:afterAutospacing="0"/>
              <w:jc w:val="center"/>
              <w:rPr>
                <w:lang w:val="uk-UA"/>
              </w:rPr>
            </w:pPr>
            <w:r>
              <w:rPr>
                <w:lang w:val="uk-UA"/>
              </w:rPr>
              <w:t>-113</w:t>
            </w:r>
          </w:p>
        </w:tc>
        <w:tc>
          <w:tcPr>
            <w:tcW w:w="1201" w:type="dxa"/>
          </w:tcPr>
          <w:p w:rsidR="003154A2" w:rsidRPr="003154A2" w:rsidRDefault="003154A2" w:rsidP="003154A2">
            <w:pPr>
              <w:spacing w:before="0" w:beforeAutospacing="0" w:after="0" w:afterAutospacing="0"/>
              <w:jc w:val="center"/>
              <w:rPr>
                <w:lang w:val="uk-UA"/>
              </w:rPr>
            </w:pPr>
            <w:r w:rsidRPr="003154A2">
              <w:rPr>
                <w:lang w:val="uk-UA"/>
              </w:rPr>
              <w:t>—</w:t>
            </w:r>
          </w:p>
        </w:tc>
      </w:tr>
    </w:tbl>
    <w:p w:rsidR="003154A2" w:rsidRDefault="003154A2" w:rsidP="003154A2">
      <w:pPr>
        <w:spacing w:before="0" w:beforeAutospacing="0" w:after="0" w:afterAutospacing="0"/>
        <w:rPr>
          <w:sz w:val="20"/>
          <w:szCs w:val="20"/>
        </w:rPr>
      </w:pPr>
    </w:p>
    <w:p w:rsidR="003154A2" w:rsidRPr="001E5E2A" w:rsidRDefault="003154A2" w:rsidP="003154A2">
      <w:pPr>
        <w:pStyle w:val="21"/>
        <w:spacing w:after="0" w:line="336" w:lineRule="auto"/>
        <w:ind w:left="0"/>
        <w:jc w:val="both"/>
        <w:rPr>
          <w:sz w:val="28"/>
          <w:szCs w:val="28"/>
          <w:lang w:val="uk-UA"/>
        </w:rPr>
      </w:pPr>
      <w:r w:rsidRPr="003154A2">
        <w:rPr>
          <w:sz w:val="28"/>
          <w:szCs w:val="28"/>
          <w:lang w:val="uk-UA"/>
        </w:rPr>
        <w:t>З таблиці видно, що за звітний рік структура активів підприємства</w:t>
      </w:r>
      <w:r w:rsidR="005B7A40">
        <w:rPr>
          <w:sz w:val="28"/>
          <w:szCs w:val="28"/>
          <w:lang w:val="uk-UA"/>
        </w:rPr>
        <w:t>, яке аналізується,</w:t>
      </w:r>
      <w:r w:rsidRPr="003154A2">
        <w:rPr>
          <w:sz w:val="28"/>
          <w:szCs w:val="28"/>
          <w:lang w:val="uk-UA"/>
        </w:rPr>
        <w:t xml:space="preserve"> істотно змінилася: зменшилась доля основного капіталу, а оборотного відповідно збільшилась на </w:t>
      </w:r>
      <w:r w:rsidR="00271EF8">
        <w:rPr>
          <w:sz w:val="28"/>
          <w:szCs w:val="28"/>
          <w:lang w:val="uk-UA"/>
        </w:rPr>
        <w:t>2,05</w:t>
      </w:r>
      <w:r w:rsidRPr="003154A2">
        <w:rPr>
          <w:sz w:val="28"/>
          <w:szCs w:val="28"/>
          <w:lang w:val="uk-UA"/>
        </w:rPr>
        <w:t xml:space="preserve">%, в тому числі в сфері виробництва – на </w:t>
      </w:r>
      <w:r w:rsidR="00271EF8">
        <w:rPr>
          <w:sz w:val="28"/>
          <w:szCs w:val="28"/>
          <w:lang w:val="uk-UA"/>
        </w:rPr>
        <w:t>2,05</w:t>
      </w:r>
      <w:r w:rsidR="005B7A40">
        <w:rPr>
          <w:sz w:val="28"/>
          <w:szCs w:val="28"/>
          <w:lang w:val="uk-UA"/>
        </w:rPr>
        <w:t>%</w:t>
      </w:r>
      <w:r w:rsidRPr="003154A2">
        <w:rPr>
          <w:sz w:val="28"/>
          <w:szCs w:val="28"/>
          <w:lang w:val="uk-UA"/>
        </w:rPr>
        <w:t xml:space="preserve">, і в сфері обігу – </w:t>
      </w:r>
      <w:r w:rsidR="00271EF8">
        <w:rPr>
          <w:sz w:val="28"/>
          <w:szCs w:val="28"/>
          <w:lang w:val="uk-UA"/>
        </w:rPr>
        <w:t>0,01</w:t>
      </w:r>
      <w:r w:rsidR="005B7A40">
        <w:rPr>
          <w:sz w:val="28"/>
          <w:szCs w:val="28"/>
          <w:lang w:val="uk-UA"/>
        </w:rPr>
        <w:t>%</w:t>
      </w:r>
      <w:r w:rsidRPr="003154A2">
        <w:rPr>
          <w:sz w:val="28"/>
          <w:szCs w:val="28"/>
          <w:lang w:val="uk-UA"/>
        </w:rPr>
        <w:t xml:space="preserve">. В зв’язку з цим змінилась </w:t>
      </w:r>
      <w:r w:rsidRPr="001E5E2A">
        <w:rPr>
          <w:sz w:val="28"/>
          <w:szCs w:val="28"/>
          <w:lang w:val="uk-UA"/>
        </w:rPr>
        <w:t xml:space="preserve">органічна будова капіталу: на початку року відношення основного капіталу до оборотного складало </w:t>
      </w:r>
      <w:r w:rsidR="00271EF8" w:rsidRPr="001E5E2A">
        <w:rPr>
          <w:sz w:val="28"/>
          <w:szCs w:val="28"/>
          <w:lang w:val="uk-UA"/>
        </w:rPr>
        <w:t>476,75</w:t>
      </w:r>
      <w:r w:rsidRPr="001E5E2A">
        <w:rPr>
          <w:sz w:val="28"/>
          <w:szCs w:val="28"/>
          <w:lang w:val="uk-UA"/>
        </w:rPr>
        <w:t xml:space="preserve">%, а на кінець року – </w:t>
      </w:r>
      <w:r w:rsidR="00271EF8" w:rsidRPr="001E5E2A">
        <w:rPr>
          <w:sz w:val="28"/>
          <w:szCs w:val="28"/>
          <w:lang w:val="uk-UA"/>
        </w:rPr>
        <w:t>415,7</w:t>
      </w:r>
      <w:r w:rsidRPr="001E5E2A">
        <w:rPr>
          <w:sz w:val="28"/>
          <w:szCs w:val="28"/>
          <w:lang w:val="uk-UA"/>
        </w:rPr>
        <w:t>%, що буде прискорювати його оборотність.</w:t>
      </w:r>
    </w:p>
    <w:p w:rsidR="003154A2" w:rsidRDefault="003154A2" w:rsidP="003154A2">
      <w:pPr>
        <w:spacing w:before="0" w:beforeAutospacing="0" w:after="0" w:afterAutospacing="0" w:line="336" w:lineRule="auto"/>
        <w:rPr>
          <w:sz w:val="28"/>
          <w:szCs w:val="28"/>
        </w:rPr>
      </w:pPr>
    </w:p>
    <w:p w:rsidR="00C64B1E" w:rsidRPr="001E5E2A" w:rsidRDefault="00C64B1E" w:rsidP="003154A2">
      <w:pPr>
        <w:spacing w:before="0" w:beforeAutospacing="0" w:after="0" w:afterAutospacing="0" w:line="336" w:lineRule="auto"/>
        <w:rPr>
          <w:sz w:val="28"/>
          <w:szCs w:val="28"/>
        </w:rPr>
      </w:pPr>
    </w:p>
    <w:p w:rsidR="003154A2" w:rsidRPr="003154A2" w:rsidRDefault="003154A2" w:rsidP="003154A2">
      <w:pPr>
        <w:spacing w:before="0" w:beforeAutospacing="0" w:after="0" w:afterAutospacing="0" w:line="336" w:lineRule="auto"/>
        <w:rPr>
          <w:sz w:val="28"/>
          <w:szCs w:val="28"/>
          <w:lang w:val="uk-UA"/>
        </w:rPr>
      </w:pPr>
      <w:r>
        <w:rPr>
          <w:sz w:val="28"/>
          <w:szCs w:val="28"/>
          <w:lang w:val="uk-UA"/>
        </w:rPr>
        <w:t>Таблиця</w:t>
      </w:r>
      <w:r w:rsidRPr="003154A2">
        <w:rPr>
          <w:sz w:val="28"/>
          <w:szCs w:val="28"/>
        </w:rPr>
        <w:t xml:space="preserve">№ </w:t>
      </w:r>
      <w:r>
        <w:rPr>
          <w:sz w:val="28"/>
          <w:szCs w:val="28"/>
          <w:lang w:val="uk-UA"/>
        </w:rPr>
        <w:t>2.1.4</w:t>
      </w:r>
      <w:r w:rsidRPr="003154A2">
        <w:rPr>
          <w:sz w:val="28"/>
          <w:szCs w:val="28"/>
        </w:rPr>
        <w:t xml:space="preserve">  </w:t>
      </w:r>
      <w:r w:rsidRPr="003154A2">
        <w:rPr>
          <w:sz w:val="28"/>
          <w:szCs w:val="28"/>
          <w:lang w:val="uk-UA"/>
        </w:rPr>
        <w:t>Аналіз структури оборотних засобів підприємства</w:t>
      </w:r>
      <w:r w:rsidR="00405861">
        <w:rPr>
          <w:sz w:val="28"/>
          <w:szCs w:val="28"/>
          <w:lang w:val="uk-UA"/>
        </w:rPr>
        <w:t xml:space="preserve"> ЗАТ</w:t>
      </w:r>
      <w:r w:rsidR="00B811C0">
        <w:rPr>
          <w:snapToGrid w:val="0"/>
          <w:sz w:val="28"/>
          <w:szCs w:val="28"/>
          <w:lang w:val="uk-UA"/>
        </w:rPr>
        <w:t>„Вант</w:t>
      </w:r>
      <w:r w:rsidR="00405861">
        <w:rPr>
          <w:snapToGrid w:val="0"/>
          <w:sz w:val="28"/>
          <w:szCs w:val="28"/>
          <w:lang w:val="uk-UA"/>
        </w:rPr>
        <w:t>”</w:t>
      </w:r>
      <w:r w:rsidRPr="003154A2">
        <w:rPr>
          <w:sz w:val="28"/>
          <w:szCs w:val="28"/>
          <w:lang w:val="uk-UA"/>
        </w:rPr>
        <w:t>.</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110"/>
        <w:gridCol w:w="1110"/>
        <w:gridCol w:w="1111"/>
        <w:gridCol w:w="1110"/>
        <w:gridCol w:w="1110"/>
        <w:gridCol w:w="1111"/>
      </w:tblGrid>
      <w:tr w:rsidR="003154A2" w:rsidRPr="00405861">
        <w:trPr>
          <w:cantSplit/>
          <w:trHeight w:val="378"/>
        </w:trPr>
        <w:tc>
          <w:tcPr>
            <w:tcW w:w="3261" w:type="dxa"/>
            <w:vMerge w:val="restart"/>
            <w:vAlign w:val="center"/>
          </w:tcPr>
          <w:p w:rsidR="003154A2" w:rsidRPr="00405861" w:rsidRDefault="003154A2" w:rsidP="00405861">
            <w:pPr>
              <w:spacing w:before="0" w:beforeAutospacing="0" w:after="0" w:afterAutospacing="0"/>
              <w:jc w:val="center"/>
              <w:rPr>
                <w:lang w:val="uk-UA"/>
              </w:rPr>
            </w:pPr>
          </w:p>
          <w:p w:rsidR="003154A2" w:rsidRPr="00405861" w:rsidRDefault="003154A2" w:rsidP="00405861">
            <w:pPr>
              <w:pStyle w:val="3"/>
              <w:jc w:val="center"/>
              <w:rPr>
                <w:rFonts w:ascii="Times New Roman" w:hAnsi="Times New Roman" w:cs="Times New Roman"/>
                <w:b w:val="0"/>
                <w:bCs w:val="0"/>
                <w:sz w:val="24"/>
                <w:szCs w:val="24"/>
                <w:lang w:val="uk-UA"/>
              </w:rPr>
            </w:pPr>
            <w:r w:rsidRPr="00405861">
              <w:rPr>
                <w:rFonts w:ascii="Times New Roman" w:hAnsi="Times New Roman" w:cs="Times New Roman"/>
                <w:b w:val="0"/>
                <w:bCs w:val="0"/>
                <w:sz w:val="24"/>
                <w:szCs w:val="24"/>
                <w:lang w:val="uk-UA"/>
              </w:rPr>
              <w:t>Види засобів</w:t>
            </w:r>
          </w:p>
        </w:tc>
        <w:tc>
          <w:tcPr>
            <w:tcW w:w="3331" w:type="dxa"/>
            <w:gridSpan w:val="3"/>
          </w:tcPr>
          <w:p w:rsidR="003154A2" w:rsidRPr="00405861" w:rsidRDefault="003154A2" w:rsidP="003154A2">
            <w:pPr>
              <w:spacing w:before="0" w:beforeAutospacing="0" w:after="0" w:afterAutospacing="0"/>
              <w:jc w:val="center"/>
              <w:rPr>
                <w:lang w:val="uk-UA"/>
              </w:rPr>
            </w:pPr>
            <w:r w:rsidRPr="00405861">
              <w:rPr>
                <w:lang w:val="uk-UA"/>
              </w:rPr>
              <w:t>Наявність засобів</w:t>
            </w:r>
          </w:p>
        </w:tc>
        <w:tc>
          <w:tcPr>
            <w:tcW w:w="3331" w:type="dxa"/>
            <w:gridSpan w:val="3"/>
          </w:tcPr>
          <w:p w:rsidR="003154A2" w:rsidRPr="00405861" w:rsidRDefault="003154A2" w:rsidP="003154A2">
            <w:pPr>
              <w:spacing w:before="0" w:beforeAutospacing="0" w:after="0" w:afterAutospacing="0"/>
              <w:jc w:val="center"/>
              <w:rPr>
                <w:lang w:val="uk-UA"/>
              </w:rPr>
            </w:pPr>
            <w:r w:rsidRPr="00405861">
              <w:rPr>
                <w:lang w:val="uk-UA"/>
              </w:rPr>
              <w:t>Структура засобів, %</w:t>
            </w:r>
          </w:p>
        </w:tc>
      </w:tr>
      <w:tr w:rsidR="003154A2" w:rsidRPr="00405861">
        <w:trPr>
          <w:cantSplit/>
          <w:trHeight w:val="642"/>
        </w:trPr>
        <w:tc>
          <w:tcPr>
            <w:tcW w:w="3261" w:type="dxa"/>
            <w:vMerge/>
          </w:tcPr>
          <w:p w:rsidR="003154A2" w:rsidRPr="00405861" w:rsidRDefault="003154A2" w:rsidP="003154A2">
            <w:pPr>
              <w:spacing w:before="0" w:beforeAutospacing="0" w:after="0" w:afterAutospacing="0"/>
              <w:jc w:val="center"/>
              <w:rPr>
                <w:lang w:val="uk-UA"/>
              </w:rPr>
            </w:pPr>
          </w:p>
        </w:tc>
        <w:tc>
          <w:tcPr>
            <w:tcW w:w="1110" w:type="dxa"/>
          </w:tcPr>
          <w:p w:rsidR="003154A2" w:rsidRPr="00405861" w:rsidRDefault="003154A2" w:rsidP="003154A2">
            <w:pPr>
              <w:spacing w:before="0" w:beforeAutospacing="0" w:after="0" w:afterAutospacing="0"/>
              <w:jc w:val="center"/>
              <w:rPr>
                <w:lang w:val="uk-UA"/>
              </w:rPr>
            </w:pPr>
            <w:r w:rsidRPr="00405861">
              <w:rPr>
                <w:lang w:val="uk-UA"/>
              </w:rPr>
              <w:t>На поч.</w:t>
            </w:r>
            <w:r w:rsidR="00405861" w:rsidRPr="00405861">
              <w:rPr>
                <w:lang w:val="uk-UA"/>
              </w:rPr>
              <w:t xml:space="preserve"> </w:t>
            </w:r>
            <w:r w:rsidRPr="00405861">
              <w:rPr>
                <w:lang w:val="uk-UA"/>
              </w:rPr>
              <w:t>року</w:t>
            </w:r>
          </w:p>
        </w:tc>
        <w:tc>
          <w:tcPr>
            <w:tcW w:w="1110" w:type="dxa"/>
          </w:tcPr>
          <w:p w:rsidR="003154A2" w:rsidRPr="00405861" w:rsidRDefault="003154A2" w:rsidP="003154A2">
            <w:pPr>
              <w:spacing w:before="0" w:beforeAutospacing="0" w:after="0" w:afterAutospacing="0"/>
              <w:jc w:val="center"/>
              <w:rPr>
                <w:lang w:val="uk-UA"/>
              </w:rPr>
            </w:pPr>
            <w:r w:rsidRPr="00405861">
              <w:rPr>
                <w:lang w:val="uk-UA"/>
              </w:rPr>
              <w:t>На кін.</w:t>
            </w:r>
            <w:r w:rsidR="00405861" w:rsidRPr="00405861">
              <w:rPr>
                <w:lang w:val="uk-UA"/>
              </w:rPr>
              <w:t xml:space="preserve"> </w:t>
            </w:r>
            <w:r w:rsidRPr="00405861">
              <w:rPr>
                <w:lang w:val="uk-UA"/>
              </w:rPr>
              <w:t>року</w:t>
            </w:r>
          </w:p>
        </w:tc>
        <w:tc>
          <w:tcPr>
            <w:tcW w:w="1111" w:type="dxa"/>
          </w:tcPr>
          <w:p w:rsidR="003154A2" w:rsidRPr="00405861" w:rsidRDefault="003154A2" w:rsidP="003154A2">
            <w:pPr>
              <w:spacing w:before="0" w:beforeAutospacing="0" w:after="0" w:afterAutospacing="0"/>
              <w:jc w:val="center"/>
              <w:rPr>
                <w:lang w:val="uk-UA"/>
              </w:rPr>
            </w:pPr>
            <w:r w:rsidRPr="00405861">
              <w:rPr>
                <w:lang w:val="uk-UA"/>
              </w:rPr>
              <w:t>Відхилення</w:t>
            </w:r>
          </w:p>
        </w:tc>
        <w:tc>
          <w:tcPr>
            <w:tcW w:w="1110" w:type="dxa"/>
          </w:tcPr>
          <w:p w:rsidR="003154A2" w:rsidRPr="00405861" w:rsidRDefault="003154A2" w:rsidP="003154A2">
            <w:pPr>
              <w:spacing w:before="0" w:beforeAutospacing="0" w:after="0" w:afterAutospacing="0"/>
              <w:jc w:val="center"/>
              <w:rPr>
                <w:lang w:val="uk-UA"/>
              </w:rPr>
            </w:pPr>
            <w:r w:rsidRPr="00405861">
              <w:rPr>
                <w:lang w:val="uk-UA"/>
              </w:rPr>
              <w:t>На поч.</w:t>
            </w:r>
            <w:r w:rsidR="00405861" w:rsidRPr="00405861">
              <w:rPr>
                <w:lang w:val="uk-UA"/>
              </w:rPr>
              <w:t xml:space="preserve"> </w:t>
            </w:r>
            <w:r w:rsidRPr="00405861">
              <w:rPr>
                <w:lang w:val="uk-UA"/>
              </w:rPr>
              <w:t>року</w:t>
            </w:r>
          </w:p>
        </w:tc>
        <w:tc>
          <w:tcPr>
            <w:tcW w:w="1110" w:type="dxa"/>
          </w:tcPr>
          <w:p w:rsidR="003154A2" w:rsidRPr="00405861" w:rsidRDefault="003154A2" w:rsidP="003154A2">
            <w:pPr>
              <w:spacing w:before="0" w:beforeAutospacing="0" w:after="0" w:afterAutospacing="0"/>
              <w:jc w:val="center"/>
              <w:rPr>
                <w:lang w:val="uk-UA"/>
              </w:rPr>
            </w:pPr>
            <w:r w:rsidRPr="00405861">
              <w:rPr>
                <w:lang w:val="uk-UA"/>
              </w:rPr>
              <w:t>На кін.</w:t>
            </w:r>
            <w:r w:rsidR="00405861" w:rsidRPr="00405861">
              <w:rPr>
                <w:lang w:val="uk-UA"/>
              </w:rPr>
              <w:t xml:space="preserve"> </w:t>
            </w:r>
            <w:r w:rsidRPr="00405861">
              <w:rPr>
                <w:lang w:val="uk-UA"/>
              </w:rPr>
              <w:t>року</w:t>
            </w:r>
          </w:p>
        </w:tc>
        <w:tc>
          <w:tcPr>
            <w:tcW w:w="1111" w:type="dxa"/>
          </w:tcPr>
          <w:p w:rsidR="003154A2" w:rsidRPr="00405861" w:rsidRDefault="003154A2" w:rsidP="003154A2">
            <w:pPr>
              <w:spacing w:before="0" w:beforeAutospacing="0" w:after="0" w:afterAutospacing="0"/>
              <w:jc w:val="center"/>
              <w:rPr>
                <w:lang w:val="uk-UA"/>
              </w:rPr>
            </w:pPr>
            <w:r w:rsidRPr="00405861">
              <w:rPr>
                <w:lang w:val="uk-UA"/>
              </w:rPr>
              <w:t>Відхилення</w:t>
            </w:r>
          </w:p>
        </w:tc>
      </w:tr>
      <w:tr w:rsidR="0009688A" w:rsidRPr="00405861">
        <w:trPr>
          <w:trHeight w:val="341"/>
        </w:trPr>
        <w:tc>
          <w:tcPr>
            <w:tcW w:w="3261" w:type="dxa"/>
          </w:tcPr>
          <w:p w:rsidR="0009688A" w:rsidRPr="00405861" w:rsidRDefault="0009688A" w:rsidP="003154A2">
            <w:pPr>
              <w:pStyle w:val="4"/>
              <w:rPr>
                <w:b w:val="0"/>
                <w:bCs w:val="0"/>
                <w:sz w:val="24"/>
                <w:szCs w:val="24"/>
                <w:lang w:val="uk-UA"/>
              </w:rPr>
            </w:pPr>
            <w:r w:rsidRPr="00405861">
              <w:rPr>
                <w:b w:val="0"/>
                <w:bCs w:val="0"/>
                <w:sz w:val="24"/>
                <w:szCs w:val="24"/>
                <w:lang w:val="uk-UA"/>
              </w:rPr>
              <w:t>Виробничі запаси</w:t>
            </w:r>
          </w:p>
        </w:tc>
        <w:tc>
          <w:tcPr>
            <w:tcW w:w="1110" w:type="dxa"/>
          </w:tcPr>
          <w:p w:rsidR="0009688A" w:rsidRPr="00405861" w:rsidRDefault="0009688A" w:rsidP="003154A2">
            <w:pPr>
              <w:spacing w:before="0" w:beforeAutospacing="0" w:after="0" w:afterAutospacing="0"/>
              <w:jc w:val="center"/>
              <w:rPr>
                <w:lang w:val="uk-UA"/>
              </w:rPr>
            </w:pPr>
            <w:r>
              <w:rPr>
                <w:lang w:val="uk-UA"/>
              </w:rPr>
              <w:t>755</w:t>
            </w:r>
          </w:p>
        </w:tc>
        <w:tc>
          <w:tcPr>
            <w:tcW w:w="1110" w:type="dxa"/>
          </w:tcPr>
          <w:p w:rsidR="0009688A" w:rsidRPr="00405861" w:rsidRDefault="0009688A" w:rsidP="003154A2">
            <w:pPr>
              <w:spacing w:before="0" w:beforeAutospacing="0" w:after="0" w:afterAutospacing="0"/>
              <w:jc w:val="center"/>
              <w:rPr>
                <w:lang w:val="uk-UA"/>
              </w:rPr>
            </w:pPr>
            <w:r>
              <w:rPr>
                <w:lang w:val="uk-UA"/>
              </w:rPr>
              <w:t>776</w:t>
            </w:r>
          </w:p>
        </w:tc>
        <w:tc>
          <w:tcPr>
            <w:tcW w:w="1111" w:type="dxa"/>
          </w:tcPr>
          <w:p w:rsidR="0009688A" w:rsidRPr="003A4DCE" w:rsidRDefault="0009688A" w:rsidP="003A4DCE">
            <w:pPr>
              <w:spacing w:before="0" w:beforeAutospacing="0" w:after="0" w:afterAutospacing="0"/>
              <w:jc w:val="center"/>
              <w:rPr>
                <w:lang w:val="uk-UA"/>
              </w:rPr>
            </w:pPr>
            <w:r>
              <w:rPr>
                <w:lang w:val="uk-UA"/>
              </w:rPr>
              <w:t>21</w:t>
            </w:r>
          </w:p>
        </w:tc>
        <w:tc>
          <w:tcPr>
            <w:tcW w:w="1110" w:type="dxa"/>
          </w:tcPr>
          <w:p w:rsidR="0009688A" w:rsidRPr="003A4DCE" w:rsidRDefault="0009688A" w:rsidP="0098671B">
            <w:pPr>
              <w:spacing w:before="0" w:beforeAutospacing="0" w:after="0" w:afterAutospacing="0"/>
              <w:jc w:val="center"/>
            </w:pPr>
            <w:r w:rsidRPr="003A4DCE">
              <w:t>28,73</w:t>
            </w:r>
          </w:p>
        </w:tc>
        <w:tc>
          <w:tcPr>
            <w:tcW w:w="1110" w:type="dxa"/>
          </w:tcPr>
          <w:p w:rsidR="0009688A" w:rsidRPr="003A4DCE" w:rsidRDefault="0009688A" w:rsidP="003A4DCE">
            <w:pPr>
              <w:spacing w:before="0" w:beforeAutospacing="0" w:after="0" w:afterAutospacing="0"/>
              <w:jc w:val="center"/>
            </w:pPr>
            <w:r w:rsidRPr="003A4DCE">
              <w:rPr>
                <w:lang w:val="uk-UA"/>
              </w:rPr>
              <w:t>26,80</w:t>
            </w:r>
          </w:p>
        </w:tc>
        <w:tc>
          <w:tcPr>
            <w:tcW w:w="1111" w:type="dxa"/>
          </w:tcPr>
          <w:p w:rsidR="0009688A" w:rsidRPr="0009688A" w:rsidRDefault="0009688A" w:rsidP="0009688A">
            <w:pPr>
              <w:spacing w:before="0" w:beforeAutospacing="0" w:after="0" w:afterAutospacing="0"/>
              <w:jc w:val="center"/>
            </w:pPr>
            <w:r w:rsidRPr="0009688A">
              <w:t>-1,93</w:t>
            </w:r>
          </w:p>
        </w:tc>
      </w:tr>
      <w:tr w:rsidR="0009688A" w:rsidRPr="00405861">
        <w:trPr>
          <w:trHeight w:val="301"/>
        </w:trPr>
        <w:tc>
          <w:tcPr>
            <w:tcW w:w="3261" w:type="dxa"/>
          </w:tcPr>
          <w:p w:rsidR="0009688A" w:rsidRPr="00405861" w:rsidRDefault="0009688A" w:rsidP="003154A2">
            <w:pPr>
              <w:spacing w:before="0" w:beforeAutospacing="0" w:after="0" w:afterAutospacing="0"/>
              <w:rPr>
                <w:lang w:val="uk-UA"/>
              </w:rPr>
            </w:pPr>
            <w:r w:rsidRPr="00405861">
              <w:rPr>
                <w:lang w:val="uk-UA"/>
              </w:rPr>
              <w:t>Незавершене виробництво</w:t>
            </w:r>
          </w:p>
        </w:tc>
        <w:tc>
          <w:tcPr>
            <w:tcW w:w="1110" w:type="dxa"/>
          </w:tcPr>
          <w:p w:rsidR="0009688A" w:rsidRPr="00405861" w:rsidRDefault="0009688A" w:rsidP="003154A2">
            <w:pPr>
              <w:spacing w:before="0" w:beforeAutospacing="0" w:after="0" w:afterAutospacing="0"/>
              <w:jc w:val="center"/>
              <w:rPr>
                <w:lang w:val="uk-UA"/>
              </w:rPr>
            </w:pPr>
            <w:r>
              <w:rPr>
                <w:lang w:val="uk-UA"/>
              </w:rPr>
              <w:t>13</w:t>
            </w:r>
          </w:p>
        </w:tc>
        <w:tc>
          <w:tcPr>
            <w:tcW w:w="1110" w:type="dxa"/>
          </w:tcPr>
          <w:p w:rsidR="0009688A" w:rsidRPr="00405861" w:rsidRDefault="0009688A" w:rsidP="003154A2">
            <w:pPr>
              <w:spacing w:before="0" w:beforeAutospacing="0" w:after="0" w:afterAutospacing="0"/>
              <w:jc w:val="center"/>
              <w:rPr>
                <w:lang w:val="uk-UA"/>
              </w:rPr>
            </w:pPr>
            <w:r w:rsidRPr="00405861">
              <w:rPr>
                <w:lang w:val="uk-UA"/>
              </w:rPr>
              <w:t>22</w:t>
            </w:r>
          </w:p>
        </w:tc>
        <w:tc>
          <w:tcPr>
            <w:tcW w:w="1111" w:type="dxa"/>
          </w:tcPr>
          <w:p w:rsidR="0009688A" w:rsidRPr="003A4DCE" w:rsidRDefault="0009688A" w:rsidP="003A4DCE">
            <w:pPr>
              <w:spacing w:before="0" w:beforeAutospacing="0" w:after="0" w:afterAutospacing="0"/>
              <w:jc w:val="center"/>
              <w:rPr>
                <w:lang w:val="uk-UA"/>
              </w:rPr>
            </w:pPr>
            <w:r>
              <w:rPr>
                <w:lang w:val="uk-UA"/>
              </w:rPr>
              <w:t>9</w:t>
            </w:r>
          </w:p>
        </w:tc>
        <w:tc>
          <w:tcPr>
            <w:tcW w:w="1110" w:type="dxa"/>
          </w:tcPr>
          <w:p w:rsidR="0009688A" w:rsidRPr="003A4DCE" w:rsidRDefault="0009688A" w:rsidP="0098671B">
            <w:pPr>
              <w:spacing w:before="0" w:beforeAutospacing="0" w:after="0" w:afterAutospacing="0"/>
              <w:jc w:val="center"/>
            </w:pPr>
            <w:r w:rsidRPr="003A4DCE">
              <w:t>0,49</w:t>
            </w:r>
          </w:p>
        </w:tc>
        <w:tc>
          <w:tcPr>
            <w:tcW w:w="1110" w:type="dxa"/>
          </w:tcPr>
          <w:p w:rsidR="0009688A" w:rsidRPr="003A4DCE" w:rsidRDefault="0009688A" w:rsidP="003A4DCE">
            <w:pPr>
              <w:spacing w:before="0" w:beforeAutospacing="0" w:after="0" w:afterAutospacing="0"/>
              <w:jc w:val="center"/>
            </w:pPr>
            <w:r w:rsidRPr="003A4DCE">
              <w:rPr>
                <w:lang w:val="uk-UA"/>
              </w:rPr>
              <w:t>0,76</w:t>
            </w:r>
          </w:p>
        </w:tc>
        <w:tc>
          <w:tcPr>
            <w:tcW w:w="1111" w:type="dxa"/>
          </w:tcPr>
          <w:p w:rsidR="0009688A" w:rsidRPr="0009688A" w:rsidRDefault="0009688A" w:rsidP="0009688A">
            <w:pPr>
              <w:spacing w:before="0" w:beforeAutospacing="0" w:after="0" w:afterAutospacing="0"/>
              <w:jc w:val="center"/>
            </w:pPr>
            <w:r w:rsidRPr="0009688A">
              <w:t>0,26</w:t>
            </w:r>
          </w:p>
        </w:tc>
      </w:tr>
      <w:tr w:rsidR="0009688A" w:rsidRPr="00405861">
        <w:trPr>
          <w:trHeight w:val="251"/>
        </w:trPr>
        <w:tc>
          <w:tcPr>
            <w:tcW w:w="3261" w:type="dxa"/>
          </w:tcPr>
          <w:p w:rsidR="0009688A" w:rsidRPr="00405861" w:rsidRDefault="0009688A" w:rsidP="003154A2">
            <w:pPr>
              <w:spacing w:before="0" w:beforeAutospacing="0" w:after="0" w:afterAutospacing="0"/>
              <w:rPr>
                <w:lang w:val="uk-UA"/>
              </w:rPr>
            </w:pPr>
            <w:r w:rsidRPr="00405861">
              <w:rPr>
                <w:lang w:val="uk-UA"/>
              </w:rPr>
              <w:t>Витрати майбутніх періодів</w:t>
            </w:r>
          </w:p>
        </w:tc>
        <w:tc>
          <w:tcPr>
            <w:tcW w:w="1110" w:type="dxa"/>
          </w:tcPr>
          <w:p w:rsidR="0009688A" w:rsidRPr="00405861" w:rsidRDefault="0009688A" w:rsidP="003154A2">
            <w:pPr>
              <w:spacing w:before="0" w:beforeAutospacing="0" w:after="0" w:afterAutospacing="0"/>
              <w:jc w:val="center"/>
              <w:rPr>
                <w:lang w:val="uk-UA"/>
              </w:rPr>
            </w:pPr>
            <w:r>
              <w:rPr>
                <w:lang w:val="uk-UA"/>
              </w:rPr>
              <w:t>2</w:t>
            </w:r>
          </w:p>
        </w:tc>
        <w:tc>
          <w:tcPr>
            <w:tcW w:w="1110" w:type="dxa"/>
          </w:tcPr>
          <w:p w:rsidR="0009688A" w:rsidRPr="00405861" w:rsidRDefault="0009688A" w:rsidP="003154A2">
            <w:pPr>
              <w:spacing w:before="0" w:beforeAutospacing="0" w:after="0" w:afterAutospacing="0"/>
              <w:jc w:val="center"/>
              <w:rPr>
                <w:lang w:val="uk-UA"/>
              </w:rPr>
            </w:pPr>
            <w:r>
              <w:rPr>
                <w:lang w:val="uk-UA"/>
              </w:rPr>
              <w:t>1</w:t>
            </w:r>
          </w:p>
        </w:tc>
        <w:tc>
          <w:tcPr>
            <w:tcW w:w="1111" w:type="dxa"/>
          </w:tcPr>
          <w:p w:rsidR="0009688A" w:rsidRPr="003A4DCE" w:rsidRDefault="0009688A" w:rsidP="003A4DCE">
            <w:pPr>
              <w:spacing w:before="0" w:beforeAutospacing="0" w:after="0" w:afterAutospacing="0"/>
              <w:jc w:val="center"/>
              <w:rPr>
                <w:lang w:val="uk-UA"/>
              </w:rPr>
            </w:pPr>
            <w:r>
              <w:rPr>
                <w:lang w:val="uk-UA"/>
              </w:rPr>
              <w:t>-1</w:t>
            </w:r>
          </w:p>
        </w:tc>
        <w:tc>
          <w:tcPr>
            <w:tcW w:w="1110" w:type="dxa"/>
          </w:tcPr>
          <w:p w:rsidR="0009688A" w:rsidRPr="003A4DCE" w:rsidRDefault="0009688A" w:rsidP="0098671B">
            <w:pPr>
              <w:spacing w:before="0" w:beforeAutospacing="0" w:after="0" w:afterAutospacing="0"/>
              <w:jc w:val="center"/>
            </w:pPr>
            <w:r w:rsidRPr="003A4DCE">
              <w:t>0,08</w:t>
            </w:r>
          </w:p>
        </w:tc>
        <w:tc>
          <w:tcPr>
            <w:tcW w:w="1110" w:type="dxa"/>
          </w:tcPr>
          <w:p w:rsidR="0009688A" w:rsidRPr="003A4DCE" w:rsidRDefault="0009688A" w:rsidP="003A4DCE">
            <w:pPr>
              <w:spacing w:before="0" w:beforeAutospacing="0" w:after="0" w:afterAutospacing="0"/>
              <w:jc w:val="center"/>
            </w:pPr>
            <w:r w:rsidRPr="003A4DCE">
              <w:t>0,03</w:t>
            </w:r>
          </w:p>
        </w:tc>
        <w:tc>
          <w:tcPr>
            <w:tcW w:w="1111" w:type="dxa"/>
          </w:tcPr>
          <w:p w:rsidR="0009688A" w:rsidRPr="0009688A" w:rsidRDefault="0009688A" w:rsidP="0009688A">
            <w:pPr>
              <w:spacing w:before="0" w:beforeAutospacing="0" w:after="0" w:afterAutospacing="0"/>
              <w:jc w:val="center"/>
            </w:pPr>
            <w:r w:rsidRPr="0009688A">
              <w:t>-0,04</w:t>
            </w:r>
          </w:p>
        </w:tc>
      </w:tr>
      <w:tr w:rsidR="0009688A" w:rsidRPr="00405861">
        <w:trPr>
          <w:trHeight w:val="347"/>
        </w:trPr>
        <w:tc>
          <w:tcPr>
            <w:tcW w:w="3261" w:type="dxa"/>
          </w:tcPr>
          <w:p w:rsidR="0009688A" w:rsidRPr="00405861" w:rsidRDefault="0009688A" w:rsidP="003154A2">
            <w:pPr>
              <w:spacing w:before="0" w:beforeAutospacing="0" w:after="0" w:afterAutospacing="0"/>
              <w:rPr>
                <w:lang w:val="uk-UA"/>
              </w:rPr>
            </w:pPr>
            <w:r w:rsidRPr="00405861">
              <w:rPr>
                <w:lang w:val="uk-UA"/>
              </w:rPr>
              <w:t>Готова продукція</w:t>
            </w:r>
          </w:p>
        </w:tc>
        <w:tc>
          <w:tcPr>
            <w:tcW w:w="1110" w:type="dxa"/>
          </w:tcPr>
          <w:p w:rsidR="0009688A" w:rsidRPr="00405861" w:rsidRDefault="0009688A" w:rsidP="003154A2">
            <w:pPr>
              <w:spacing w:before="0" w:beforeAutospacing="0" w:after="0" w:afterAutospacing="0"/>
              <w:jc w:val="center"/>
              <w:rPr>
                <w:lang w:val="uk-UA"/>
              </w:rPr>
            </w:pPr>
            <w:r>
              <w:rPr>
                <w:lang w:val="uk-UA"/>
              </w:rPr>
              <w:t>1000</w:t>
            </w:r>
          </w:p>
        </w:tc>
        <w:tc>
          <w:tcPr>
            <w:tcW w:w="1110" w:type="dxa"/>
          </w:tcPr>
          <w:p w:rsidR="0009688A" w:rsidRPr="00405861" w:rsidRDefault="0009688A" w:rsidP="003154A2">
            <w:pPr>
              <w:spacing w:before="0" w:beforeAutospacing="0" w:after="0" w:afterAutospacing="0"/>
              <w:jc w:val="center"/>
              <w:rPr>
                <w:lang w:val="uk-UA"/>
              </w:rPr>
            </w:pPr>
            <w:r>
              <w:rPr>
                <w:lang w:val="uk-UA"/>
              </w:rPr>
              <w:t>1308</w:t>
            </w:r>
          </w:p>
        </w:tc>
        <w:tc>
          <w:tcPr>
            <w:tcW w:w="1111" w:type="dxa"/>
          </w:tcPr>
          <w:p w:rsidR="0009688A" w:rsidRPr="003A4DCE" w:rsidRDefault="0009688A" w:rsidP="003A4DCE">
            <w:pPr>
              <w:spacing w:before="0" w:beforeAutospacing="0" w:after="0" w:afterAutospacing="0"/>
              <w:jc w:val="center"/>
              <w:rPr>
                <w:lang w:val="uk-UA"/>
              </w:rPr>
            </w:pPr>
            <w:r>
              <w:rPr>
                <w:lang w:val="uk-UA"/>
              </w:rPr>
              <w:t>308</w:t>
            </w:r>
          </w:p>
        </w:tc>
        <w:tc>
          <w:tcPr>
            <w:tcW w:w="1110" w:type="dxa"/>
          </w:tcPr>
          <w:p w:rsidR="0009688A" w:rsidRPr="003A4DCE" w:rsidRDefault="0009688A" w:rsidP="0098671B">
            <w:pPr>
              <w:spacing w:before="0" w:beforeAutospacing="0" w:after="0" w:afterAutospacing="0"/>
              <w:jc w:val="center"/>
            </w:pPr>
            <w:r w:rsidRPr="003A4DCE">
              <w:t>38,05</w:t>
            </w:r>
          </w:p>
        </w:tc>
        <w:tc>
          <w:tcPr>
            <w:tcW w:w="1110" w:type="dxa"/>
          </w:tcPr>
          <w:p w:rsidR="0009688A" w:rsidRPr="003A4DCE" w:rsidRDefault="0009688A" w:rsidP="003A4DCE">
            <w:pPr>
              <w:spacing w:before="0" w:beforeAutospacing="0" w:after="0" w:afterAutospacing="0"/>
              <w:jc w:val="center"/>
            </w:pPr>
            <w:r w:rsidRPr="003A4DCE">
              <w:t>45,17</w:t>
            </w:r>
          </w:p>
        </w:tc>
        <w:tc>
          <w:tcPr>
            <w:tcW w:w="1111" w:type="dxa"/>
          </w:tcPr>
          <w:p w:rsidR="0009688A" w:rsidRPr="0009688A" w:rsidRDefault="0009688A" w:rsidP="0009688A">
            <w:pPr>
              <w:spacing w:before="0" w:beforeAutospacing="0" w:after="0" w:afterAutospacing="0"/>
              <w:jc w:val="center"/>
            </w:pPr>
            <w:r w:rsidRPr="0009688A">
              <w:t>7,11</w:t>
            </w:r>
          </w:p>
        </w:tc>
      </w:tr>
      <w:tr w:rsidR="0009688A" w:rsidRPr="00405861">
        <w:trPr>
          <w:trHeight w:val="318"/>
        </w:trPr>
        <w:tc>
          <w:tcPr>
            <w:tcW w:w="3261" w:type="dxa"/>
          </w:tcPr>
          <w:p w:rsidR="0009688A" w:rsidRPr="00405861" w:rsidRDefault="0009688A" w:rsidP="003154A2">
            <w:pPr>
              <w:spacing w:before="0" w:beforeAutospacing="0" w:after="0" w:afterAutospacing="0"/>
              <w:rPr>
                <w:lang w:val="uk-UA"/>
              </w:rPr>
            </w:pPr>
            <w:r w:rsidRPr="00405861">
              <w:rPr>
                <w:lang w:val="uk-UA"/>
              </w:rPr>
              <w:t xml:space="preserve">Товари, купівельна вартість </w:t>
            </w:r>
          </w:p>
        </w:tc>
        <w:tc>
          <w:tcPr>
            <w:tcW w:w="1110" w:type="dxa"/>
          </w:tcPr>
          <w:p w:rsidR="0009688A" w:rsidRPr="00405861" w:rsidRDefault="0009688A" w:rsidP="003154A2">
            <w:pPr>
              <w:spacing w:before="0" w:beforeAutospacing="0" w:after="0" w:afterAutospacing="0"/>
              <w:jc w:val="center"/>
              <w:rPr>
                <w:lang w:val="uk-UA"/>
              </w:rPr>
            </w:pPr>
            <w:r>
              <w:rPr>
                <w:lang w:val="uk-UA"/>
              </w:rPr>
              <w:t>347</w:t>
            </w:r>
          </w:p>
        </w:tc>
        <w:tc>
          <w:tcPr>
            <w:tcW w:w="1110" w:type="dxa"/>
          </w:tcPr>
          <w:p w:rsidR="0009688A" w:rsidRPr="00405861" w:rsidRDefault="0009688A" w:rsidP="003154A2">
            <w:pPr>
              <w:spacing w:before="0" w:beforeAutospacing="0" w:after="0" w:afterAutospacing="0"/>
              <w:jc w:val="center"/>
              <w:rPr>
                <w:lang w:val="uk-UA"/>
              </w:rPr>
            </w:pPr>
            <w:r>
              <w:rPr>
                <w:lang w:val="uk-UA"/>
              </w:rPr>
              <w:t>349</w:t>
            </w:r>
          </w:p>
        </w:tc>
        <w:tc>
          <w:tcPr>
            <w:tcW w:w="1111" w:type="dxa"/>
          </w:tcPr>
          <w:p w:rsidR="0009688A" w:rsidRPr="003A4DCE" w:rsidRDefault="0009688A" w:rsidP="003A4DCE">
            <w:pPr>
              <w:spacing w:before="0" w:beforeAutospacing="0" w:after="0" w:afterAutospacing="0"/>
              <w:jc w:val="center"/>
              <w:rPr>
                <w:lang w:val="uk-UA"/>
              </w:rPr>
            </w:pPr>
            <w:r>
              <w:rPr>
                <w:lang w:val="uk-UA"/>
              </w:rPr>
              <w:t>2</w:t>
            </w:r>
          </w:p>
        </w:tc>
        <w:tc>
          <w:tcPr>
            <w:tcW w:w="1110" w:type="dxa"/>
          </w:tcPr>
          <w:p w:rsidR="0009688A" w:rsidRPr="003A4DCE" w:rsidRDefault="0009688A" w:rsidP="0098671B">
            <w:pPr>
              <w:spacing w:before="0" w:beforeAutospacing="0" w:after="0" w:afterAutospacing="0"/>
              <w:jc w:val="center"/>
            </w:pPr>
            <w:r w:rsidRPr="003A4DCE">
              <w:t>13,20</w:t>
            </w:r>
          </w:p>
        </w:tc>
        <w:tc>
          <w:tcPr>
            <w:tcW w:w="1110" w:type="dxa"/>
          </w:tcPr>
          <w:p w:rsidR="0009688A" w:rsidRPr="003A4DCE" w:rsidRDefault="0009688A" w:rsidP="003A4DCE">
            <w:pPr>
              <w:spacing w:before="0" w:beforeAutospacing="0" w:after="0" w:afterAutospacing="0"/>
              <w:jc w:val="center"/>
            </w:pPr>
            <w:r w:rsidRPr="003A4DCE">
              <w:t>12,05</w:t>
            </w:r>
          </w:p>
        </w:tc>
        <w:tc>
          <w:tcPr>
            <w:tcW w:w="1111" w:type="dxa"/>
          </w:tcPr>
          <w:p w:rsidR="0009688A" w:rsidRPr="0009688A" w:rsidRDefault="0009688A" w:rsidP="0009688A">
            <w:pPr>
              <w:spacing w:before="0" w:beforeAutospacing="0" w:after="0" w:afterAutospacing="0"/>
              <w:jc w:val="center"/>
            </w:pPr>
            <w:r w:rsidRPr="0009688A">
              <w:t>-1,15</w:t>
            </w:r>
          </w:p>
        </w:tc>
      </w:tr>
      <w:tr w:rsidR="0009688A" w:rsidRPr="00405861">
        <w:trPr>
          <w:trHeight w:val="184"/>
        </w:trPr>
        <w:tc>
          <w:tcPr>
            <w:tcW w:w="3261" w:type="dxa"/>
          </w:tcPr>
          <w:p w:rsidR="0009688A" w:rsidRPr="00405861" w:rsidRDefault="0009688A" w:rsidP="003154A2">
            <w:pPr>
              <w:spacing w:before="0" w:beforeAutospacing="0" w:after="0" w:afterAutospacing="0"/>
              <w:rPr>
                <w:lang w:val="uk-UA"/>
              </w:rPr>
            </w:pPr>
            <w:r w:rsidRPr="00405861">
              <w:rPr>
                <w:lang w:val="uk-UA"/>
              </w:rPr>
              <w:t>Розрахунки з дебіторами</w:t>
            </w:r>
          </w:p>
        </w:tc>
        <w:tc>
          <w:tcPr>
            <w:tcW w:w="1110" w:type="dxa"/>
          </w:tcPr>
          <w:p w:rsidR="0009688A" w:rsidRPr="00405861" w:rsidRDefault="0009688A" w:rsidP="003154A2">
            <w:pPr>
              <w:spacing w:before="0" w:beforeAutospacing="0" w:after="0" w:afterAutospacing="0"/>
              <w:jc w:val="center"/>
              <w:rPr>
                <w:lang w:val="uk-UA"/>
              </w:rPr>
            </w:pPr>
            <w:r>
              <w:rPr>
                <w:lang w:val="uk-UA"/>
              </w:rPr>
              <w:t>40</w:t>
            </w:r>
          </w:p>
        </w:tc>
        <w:tc>
          <w:tcPr>
            <w:tcW w:w="1110" w:type="dxa"/>
          </w:tcPr>
          <w:p w:rsidR="0009688A" w:rsidRPr="00405861" w:rsidRDefault="0009688A" w:rsidP="003154A2">
            <w:pPr>
              <w:spacing w:before="0" w:beforeAutospacing="0" w:after="0" w:afterAutospacing="0"/>
              <w:jc w:val="center"/>
              <w:rPr>
                <w:lang w:val="uk-UA"/>
              </w:rPr>
            </w:pPr>
            <w:r>
              <w:rPr>
                <w:lang w:val="uk-UA"/>
              </w:rPr>
              <w:t>34</w:t>
            </w:r>
          </w:p>
        </w:tc>
        <w:tc>
          <w:tcPr>
            <w:tcW w:w="1111" w:type="dxa"/>
          </w:tcPr>
          <w:p w:rsidR="0009688A" w:rsidRPr="003A4DCE" w:rsidRDefault="0009688A" w:rsidP="003A4DCE">
            <w:pPr>
              <w:spacing w:before="0" w:beforeAutospacing="0" w:after="0" w:afterAutospacing="0"/>
              <w:jc w:val="center"/>
              <w:rPr>
                <w:lang w:val="uk-UA"/>
              </w:rPr>
            </w:pPr>
            <w:r>
              <w:rPr>
                <w:lang w:val="uk-UA"/>
              </w:rPr>
              <w:t>-6</w:t>
            </w:r>
          </w:p>
        </w:tc>
        <w:tc>
          <w:tcPr>
            <w:tcW w:w="1110" w:type="dxa"/>
          </w:tcPr>
          <w:p w:rsidR="0009688A" w:rsidRPr="003A4DCE" w:rsidRDefault="0009688A" w:rsidP="0098671B">
            <w:pPr>
              <w:spacing w:before="0" w:beforeAutospacing="0" w:after="0" w:afterAutospacing="0"/>
              <w:jc w:val="center"/>
            </w:pPr>
            <w:r w:rsidRPr="003A4DCE">
              <w:t>1,52</w:t>
            </w:r>
          </w:p>
        </w:tc>
        <w:tc>
          <w:tcPr>
            <w:tcW w:w="1110" w:type="dxa"/>
          </w:tcPr>
          <w:p w:rsidR="0009688A" w:rsidRPr="003A4DCE" w:rsidRDefault="0009688A" w:rsidP="003A4DCE">
            <w:pPr>
              <w:spacing w:before="0" w:beforeAutospacing="0" w:after="0" w:afterAutospacing="0"/>
              <w:jc w:val="center"/>
            </w:pPr>
            <w:r w:rsidRPr="003A4DCE">
              <w:t>1,17</w:t>
            </w:r>
          </w:p>
        </w:tc>
        <w:tc>
          <w:tcPr>
            <w:tcW w:w="1111" w:type="dxa"/>
          </w:tcPr>
          <w:p w:rsidR="0009688A" w:rsidRPr="0009688A" w:rsidRDefault="0009688A" w:rsidP="0009688A">
            <w:pPr>
              <w:spacing w:before="0" w:beforeAutospacing="0" w:after="0" w:afterAutospacing="0"/>
              <w:jc w:val="center"/>
            </w:pPr>
            <w:r w:rsidRPr="0009688A">
              <w:t>-0,35</w:t>
            </w:r>
          </w:p>
        </w:tc>
      </w:tr>
      <w:tr w:rsidR="0009688A" w:rsidRPr="00405861">
        <w:trPr>
          <w:trHeight w:val="100"/>
        </w:trPr>
        <w:tc>
          <w:tcPr>
            <w:tcW w:w="3261" w:type="dxa"/>
          </w:tcPr>
          <w:p w:rsidR="0009688A" w:rsidRPr="00405861" w:rsidRDefault="0009688A" w:rsidP="003154A2">
            <w:pPr>
              <w:spacing w:before="0" w:beforeAutospacing="0" w:after="0" w:afterAutospacing="0"/>
              <w:rPr>
                <w:lang w:val="uk-UA"/>
              </w:rPr>
            </w:pPr>
            <w:r w:rsidRPr="00405861">
              <w:rPr>
                <w:lang w:val="uk-UA"/>
              </w:rPr>
              <w:t>Грошові кошти</w:t>
            </w:r>
          </w:p>
        </w:tc>
        <w:tc>
          <w:tcPr>
            <w:tcW w:w="1110" w:type="dxa"/>
          </w:tcPr>
          <w:p w:rsidR="0009688A" w:rsidRPr="00405861" w:rsidRDefault="0009688A" w:rsidP="003154A2">
            <w:pPr>
              <w:spacing w:before="0" w:beforeAutospacing="0" w:after="0" w:afterAutospacing="0"/>
              <w:jc w:val="center"/>
              <w:rPr>
                <w:lang w:val="uk-UA"/>
              </w:rPr>
            </w:pPr>
            <w:r>
              <w:rPr>
                <w:lang w:val="uk-UA"/>
              </w:rPr>
              <w:t>197</w:t>
            </w:r>
          </w:p>
        </w:tc>
        <w:tc>
          <w:tcPr>
            <w:tcW w:w="1110" w:type="dxa"/>
          </w:tcPr>
          <w:p w:rsidR="0009688A" w:rsidRPr="00405861" w:rsidRDefault="0009688A" w:rsidP="003154A2">
            <w:pPr>
              <w:spacing w:before="0" w:beforeAutospacing="0" w:after="0" w:afterAutospacing="0"/>
              <w:jc w:val="center"/>
              <w:rPr>
                <w:lang w:val="uk-UA"/>
              </w:rPr>
            </w:pPr>
            <w:r>
              <w:rPr>
                <w:lang w:val="uk-UA"/>
              </w:rPr>
              <w:t>244</w:t>
            </w:r>
          </w:p>
        </w:tc>
        <w:tc>
          <w:tcPr>
            <w:tcW w:w="1111" w:type="dxa"/>
          </w:tcPr>
          <w:p w:rsidR="0009688A" w:rsidRPr="003A4DCE" w:rsidRDefault="0009688A" w:rsidP="003A4DCE">
            <w:pPr>
              <w:spacing w:before="0" w:beforeAutospacing="0" w:after="0" w:afterAutospacing="0"/>
              <w:jc w:val="center"/>
              <w:rPr>
                <w:lang w:val="uk-UA"/>
              </w:rPr>
            </w:pPr>
            <w:r>
              <w:rPr>
                <w:lang w:val="uk-UA"/>
              </w:rPr>
              <w:t>47</w:t>
            </w:r>
          </w:p>
        </w:tc>
        <w:tc>
          <w:tcPr>
            <w:tcW w:w="1110" w:type="dxa"/>
          </w:tcPr>
          <w:p w:rsidR="0009688A" w:rsidRPr="003A4DCE" w:rsidRDefault="0009688A" w:rsidP="0098671B">
            <w:pPr>
              <w:spacing w:before="0" w:beforeAutospacing="0" w:after="0" w:afterAutospacing="0"/>
              <w:jc w:val="center"/>
            </w:pPr>
            <w:r w:rsidRPr="003A4DCE">
              <w:t>7,50</w:t>
            </w:r>
          </w:p>
        </w:tc>
        <w:tc>
          <w:tcPr>
            <w:tcW w:w="1110" w:type="dxa"/>
          </w:tcPr>
          <w:p w:rsidR="0009688A" w:rsidRPr="003A4DCE" w:rsidRDefault="0009688A" w:rsidP="003A4DCE">
            <w:pPr>
              <w:spacing w:before="0" w:beforeAutospacing="0" w:after="0" w:afterAutospacing="0"/>
              <w:jc w:val="center"/>
            </w:pPr>
            <w:r w:rsidRPr="003A4DCE">
              <w:t>8,43</w:t>
            </w:r>
          </w:p>
        </w:tc>
        <w:tc>
          <w:tcPr>
            <w:tcW w:w="1111" w:type="dxa"/>
          </w:tcPr>
          <w:p w:rsidR="0009688A" w:rsidRPr="0009688A" w:rsidRDefault="0009688A" w:rsidP="0009688A">
            <w:pPr>
              <w:spacing w:before="0" w:beforeAutospacing="0" w:after="0" w:afterAutospacing="0"/>
              <w:jc w:val="center"/>
            </w:pPr>
            <w:r w:rsidRPr="0009688A">
              <w:t>0,93</w:t>
            </w:r>
          </w:p>
        </w:tc>
      </w:tr>
      <w:tr w:rsidR="003A4DCE" w:rsidRPr="00405861">
        <w:trPr>
          <w:trHeight w:val="134"/>
        </w:trPr>
        <w:tc>
          <w:tcPr>
            <w:tcW w:w="3261" w:type="dxa"/>
          </w:tcPr>
          <w:p w:rsidR="003A4DCE" w:rsidRPr="00405861" w:rsidRDefault="003A4DCE" w:rsidP="003154A2">
            <w:pPr>
              <w:spacing w:before="0" w:beforeAutospacing="0" w:after="0" w:afterAutospacing="0"/>
              <w:rPr>
                <w:lang w:val="uk-UA"/>
              </w:rPr>
            </w:pPr>
            <w:r w:rsidRPr="00405861">
              <w:rPr>
                <w:lang w:val="uk-UA"/>
              </w:rPr>
              <w:t>Використання позикових коштів</w:t>
            </w:r>
          </w:p>
        </w:tc>
        <w:tc>
          <w:tcPr>
            <w:tcW w:w="1110" w:type="dxa"/>
          </w:tcPr>
          <w:p w:rsidR="003A4DCE" w:rsidRPr="00405861" w:rsidRDefault="003A4DCE" w:rsidP="003154A2">
            <w:pPr>
              <w:spacing w:before="0" w:beforeAutospacing="0" w:after="0" w:afterAutospacing="0"/>
              <w:jc w:val="center"/>
              <w:rPr>
                <w:lang w:val="uk-UA"/>
              </w:rPr>
            </w:pPr>
            <w:r w:rsidRPr="00405861">
              <w:rPr>
                <w:lang w:val="uk-UA"/>
              </w:rPr>
              <w:t>103</w:t>
            </w:r>
          </w:p>
        </w:tc>
        <w:tc>
          <w:tcPr>
            <w:tcW w:w="1110" w:type="dxa"/>
          </w:tcPr>
          <w:p w:rsidR="003A4DCE" w:rsidRPr="00405861" w:rsidRDefault="003A4DCE" w:rsidP="003154A2">
            <w:pPr>
              <w:spacing w:before="0" w:beforeAutospacing="0" w:after="0" w:afterAutospacing="0"/>
              <w:jc w:val="center"/>
              <w:rPr>
                <w:lang w:val="uk-UA"/>
              </w:rPr>
            </w:pPr>
            <w:r w:rsidRPr="00405861">
              <w:rPr>
                <w:lang w:val="uk-UA"/>
              </w:rPr>
              <w:t>—</w:t>
            </w:r>
          </w:p>
        </w:tc>
        <w:tc>
          <w:tcPr>
            <w:tcW w:w="1111" w:type="dxa"/>
          </w:tcPr>
          <w:p w:rsidR="003A4DCE" w:rsidRPr="003A4DCE" w:rsidRDefault="003A4DCE" w:rsidP="003A4DCE">
            <w:pPr>
              <w:spacing w:before="0" w:beforeAutospacing="0" w:after="0" w:afterAutospacing="0"/>
              <w:jc w:val="center"/>
              <w:rPr>
                <w:lang w:val="uk-UA"/>
              </w:rPr>
            </w:pPr>
            <w:r>
              <w:rPr>
                <w:lang w:val="uk-UA"/>
              </w:rPr>
              <w:t>103</w:t>
            </w:r>
          </w:p>
        </w:tc>
        <w:tc>
          <w:tcPr>
            <w:tcW w:w="1110" w:type="dxa"/>
          </w:tcPr>
          <w:p w:rsidR="003A4DCE" w:rsidRPr="003A4DCE" w:rsidRDefault="003A4DCE" w:rsidP="0098671B">
            <w:pPr>
              <w:spacing w:before="0" w:beforeAutospacing="0" w:after="0" w:afterAutospacing="0"/>
              <w:jc w:val="center"/>
            </w:pPr>
            <w:r w:rsidRPr="003A4DCE">
              <w:t>3,92</w:t>
            </w:r>
          </w:p>
        </w:tc>
        <w:tc>
          <w:tcPr>
            <w:tcW w:w="1110" w:type="dxa"/>
          </w:tcPr>
          <w:p w:rsidR="003A4DCE" w:rsidRPr="00405861" w:rsidRDefault="003A4DCE" w:rsidP="003154A2">
            <w:pPr>
              <w:spacing w:before="0" w:beforeAutospacing="0" w:after="0" w:afterAutospacing="0"/>
              <w:jc w:val="center"/>
              <w:rPr>
                <w:lang w:val="uk-UA"/>
              </w:rPr>
            </w:pPr>
            <w:r w:rsidRPr="00405861">
              <w:rPr>
                <w:lang w:val="uk-UA"/>
              </w:rPr>
              <w:t>—</w:t>
            </w:r>
          </w:p>
        </w:tc>
        <w:tc>
          <w:tcPr>
            <w:tcW w:w="1111" w:type="dxa"/>
          </w:tcPr>
          <w:p w:rsidR="003A4DCE" w:rsidRPr="00165D4D" w:rsidRDefault="0009688A" w:rsidP="00C544C6">
            <w:pPr>
              <w:spacing w:before="0" w:beforeAutospacing="0" w:after="0" w:afterAutospacing="0"/>
              <w:jc w:val="center"/>
              <w:rPr>
                <w:lang w:val="uk-UA"/>
              </w:rPr>
            </w:pPr>
            <w:r>
              <w:rPr>
                <w:lang w:val="uk-UA"/>
              </w:rPr>
              <w:t>3,92</w:t>
            </w:r>
          </w:p>
        </w:tc>
      </w:tr>
      <w:tr w:rsidR="003A4DCE" w:rsidRPr="00405861">
        <w:trPr>
          <w:trHeight w:val="167"/>
        </w:trPr>
        <w:tc>
          <w:tcPr>
            <w:tcW w:w="3261" w:type="dxa"/>
          </w:tcPr>
          <w:p w:rsidR="003A4DCE" w:rsidRPr="00405861" w:rsidRDefault="003A4DCE" w:rsidP="003154A2">
            <w:pPr>
              <w:spacing w:before="0" w:beforeAutospacing="0" w:after="0" w:afterAutospacing="0"/>
              <w:rPr>
                <w:lang w:val="uk-UA"/>
              </w:rPr>
            </w:pPr>
            <w:r w:rsidRPr="00405861">
              <w:rPr>
                <w:lang w:val="uk-UA"/>
              </w:rPr>
              <w:t>Інші оборотні активи</w:t>
            </w:r>
          </w:p>
        </w:tc>
        <w:tc>
          <w:tcPr>
            <w:tcW w:w="1110" w:type="dxa"/>
          </w:tcPr>
          <w:p w:rsidR="003A4DCE" w:rsidRPr="00405861" w:rsidRDefault="003A4DCE" w:rsidP="003154A2">
            <w:pPr>
              <w:spacing w:before="0" w:beforeAutospacing="0" w:after="0" w:afterAutospacing="0"/>
              <w:jc w:val="center"/>
              <w:rPr>
                <w:lang w:val="uk-UA"/>
              </w:rPr>
            </w:pPr>
            <w:r>
              <w:rPr>
                <w:lang w:val="uk-UA"/>
              </w:rPr>
              <w:t>171</w:t>
            </w:r>
          </w:p>
        </w:tc>
        <w:tc>
          <w:tcPr>
            <w:tcW w:w="1110" w:type="dxa"/>
          </w:tcPr>
          <w:p w:rsidR="003A4DCE" w:rsidRPr="00405861" w:rsidRDefault="003A4DCE" w:rsidP="003154A2">
            <w:pPr>
              <w:spacing w:before="0" w:beforeAutospacing="0" w:after="0" w:afterAutospacing="0"/>
              <w:jc w:val="center"/>
              <w:rPr>
                <w:lang w:val="uk-UA"/>
              </w:rPr>
            </w:pPr>
            <w:r>
              <w:rPr>
                <w:lang w:val="uk-UA"/>
              </w:rPr>
              <w:t>1</w:t>
            </w:r>
            <w:r w:rsidRPr="00405861">
              <w:rPr>
                <w:lang w:val="uk-UA"/>
              </w:rPr>
              <w:t>62</w:t>
            </w:r>
          </w:p>
        </w:tc>
        <w:tc>
          <w:tcPr>
            <w:tcW w:w="1111" w:type="dxa"/>
          </w:tcPr>
          <w:p w:rsidR="003A4DCE" w:rsidRPr="003A4DCE" w:rsidRDefault="003A4DCE" w:rsidP="003A4DCE">
            <w:pPr>
              <w:spacing w:before="0" w:beforeAutospacing="0" w:after="0" w:afterAutospacing="0"/>
              <w:jc w:val="center"/>
              <w:rPr>
                <w:lang w:val="uk-UA"/>
              </w:rPr>
            </w:pPr>
            <w:r>
              <w:rPr>
                <w:lang w:val="uk-UA"/>
              </w:rPr>
              <w:t>-9</w:t>
            </w:r>
          </w:p>
        </w:tc>
        <w:tc>
          <w:tcPr>
            <w:tcW w:w="1110" w:type="dxa"/>
          </w:tcPr>
          <w:p w:rsidR="003A4DCE" w:rsidRPr="003A4DCE" w:rsidRDefault="003A4DCE" w:rsidP="0098671B">
            <w:pPr>
              <w:spacing w:before="0" w:beforeAutospacing="0" w:after="0" w:afterAutospacing="0"/>
              <w:jc w:val="center"/>
            </w:pPr>
            <w:r w:rsidRPr="003A4DCE">
              <w:t>6,51</w:t>
            </w:r>
          </w:p>
        </w:tc>
        <w:tc>
          <w:tcPr>
            <w:tcW w:w="1110" w:type="dxa"/>
          </w:tcPr>
          <w:p w:rsidR="003A4DCE" w:rsidRPr="00405861" w:rsidRDefault="003A4DCE" w:rsidP="003154A2">
            <w:pPr>
              <w:spacing w:before="0" w:beforeAutospacing="0" w:after="0" w:afterAutospacing="0"/>
              <w:jc w:val="center"/>
              <w:rPr>
                <w:lang w:val="uk-UA"/>
              </w:rPr>
            </w:pPr>
            <w:r>
              <w:rPr>
                <w:lang w:val="uk-UA"/>
              </w:rPr>
              <w:t>5,59</w:t>
            </w:r>
          </w:p>
        </w:tc>
        <w:tc>
          <w:tcPr>
            <w:tcW w:w="1111" w:type="dxa"/>
          </w:tcPr>
          <w:p w:rsidR="003A4DCE" w:rsidRPr="00165D4D" w:rsidRDefault="003A4DCE" w:rsidP="00C544C6">
            <w:pPr>
              <w:spacing w:before="0" w:beforeAutospacing="0" w:after="0" w:afterAutospacing="0"/>
              <w:jc w:val="center"/>
              <w:rPr>
                <w:lang w:val="uk-UA"/>
              </w:rPr>
            </w:pPr>
            <w:r>
              <w:rPr>
                <w:lang w:val="uk-UA"/>
              </w:rPr>
              <w:t>-0,</w:t>
            </w:r>
            <w:r w:rsidR="0009688A">
              <w:rPr>
                <w:lang w:val="uk-UA"/>
              </w:rPr>
              <w:t>92</w:t>
            </w:r>
          </w:p>
        </w:tc>
      </w:tr>
      <w:tr w:rsidR="003154A2" w:rsidRPr="00405861">
        <w:trPr>
          <w:trHeight w:val="117"/>
        </w:trPr>
        <w:tc>
          <w:tcPr>
            <w:tcW w:w="3261" w:type="dxa"/>
          </w:tcPr>
          <w:p w:rsidR="003154A2" w:rsidRPr="00405861" w:rsidRDefault="003154A2" w:rsidP="003154A2">
            <w:pPr>
              <w:spacing w:before="0" w:beforeAutospacing="0" w:after="0" w:afterAutospacing="0"/>
              <w:rPr>
                <w:lang w:val="uk-UA"/>
              </w:rPr>
            </w:pPr>
            <w:r w:rsidRPr="00405861">
              <w:rPr>
                <w:lang w:val="uk-UA"/>
              </w:rPr>
              <w:t xml:space="preserve">Всього </w:t>
            </w:r>
          </w:p>
        </w:tc>
        <w:tc>
          <w:tcPr>
            <w:tcW w:w="1110" w:type="dxa"/>
          </w:tcPr>
          <w:p w:rsidR="003154A2" w:rsidRPr="00405861" w:rsidRDefault="003A4DCE" w:rsidP="003154A2">
            <w:pPr>
              <w:spacing w:before="0" w:beforeAutospacing="0" w:after="0" w:afterAutospacing="0"/>
              <w:jc w:val="center"/>
              <w:rPr>
                <w:lang w:val="uk-UA"/>
              </w:rPr>
            </w:pPr>
            <w:r>
              <w:rPr>
                <w:lang w:val="uk-UA"/>
              </w:rPr>
              <w:t>26</w:t>
            </w:r>
            <w:r w:rsidR="006E64AA">
              <w:rPr>
                <w:lang w:val="uk-UA"/>
              </w:rPr>
              <w:t>32</w:t>
            </w:r>
          </w:p>
        </w:tc>
        <w:tc>
          <w:tcPr>
            <w:tcW w:w="1110" w:type="dxa"/>
          </w:tcPr>
          <w:p w:rsidR="003154A2" w:rsidRPr="00405861" w:rsidRDefault="003A4DCE" w:rsidP="003154A2">
            <w:pPr>
              <w:spacing w:before="0" w:beforeAutospacing="0" w:after="0" w:afterAutospacing="0"/>
              <w:jc w:val="center"/>
              <w:rPr>
                <w:lang w:val="uk-UA"/>
              </w:rPr>
            </w:pPr>
            <w:r>
              <w:rPr>
                <w:lang w:val="uk-UA"/>
              </w:rPr>
              <w:t>2</w:t>
            </w:r>
            <w:r w:rsidR="006E64AA">
              <w:rPr>
                <w:lang w:val="uk-UA"/>
              </w:rPr>
              <w:t>979</w:t>
            </w:r>
          </w:p>
        </w:tc>
        <w:tc>
          <w:tcPr>
            <w:tcW w:w="1111" w:type="dxa"/>
          </w:tcPr>
          <w:p w:rsidR="003154A2" w:rsidRPr="00405861" w:rsidRDefault="003A4DCE" w:rsidP="003154A2">
            <w:pPr>
              <w:spacing w:before="0" w:beforeAutospacing="0" w:after="0" w:afterAutospacing="0"/>
              <w:jc w:val="center"/>
              <w:rPr>
                <w:lang w:val="uk-UA"/>
              </w:rPr>
            </w:pPr>
            <w:r>
              <w:rPr>
                <w:lang w:val="uk-UA"/>
              </w:rPr>
              <w:t>268</w:t>
            </w:r>
          </w:p>
        </w:tc>
        <w:tc>
          <w:tcPr>
            <w:tcW w:w="1110" w:type="dxa"/>
          </w:tcPr>
          <w:p w:rsidR="003154A2" w:rsidRPr="00405861" w:rsidRDefault="003154A2" w:rsidP="003154A2">
            <w:pPr>
              <w:spacing w:before="0" w:beforeAutospacing="0" w:after="0" w:afterAutospacing="0"/>
              <w:jc w:val="center"/>
              <w:rPr>
                <w:lang w:val="uk-UA"/>
              </w:rPr>
            </w:pPr>
            <w:r w:rsidRPr="00405861">
              <w:rPr>
                <w:lang w:val="uk-UA"/>
              </w:rPr>
              <w:t>100,0</w:t>
            </w:r>
          </w:p>
        </w:tc>
        <w:tc>
          <w:tcPr>
            <w:tcW w:w="1110" w:type="dxa"/>
          </w:tcPr>
          <w:p w:rsidR="003154A2" w:rsidRPr="00405861" w:rsidRDefault="003154A2" w:rsidP="003154A2">
            <w:pPr>
              <w:spacing w:before="0" w:beforeAutospacing="0" w:after="0" w:afterAutospacing="0"/>
              <w:jc w:val="center"/>
              <w:rPr>
                <w:lang w:val="uk-UA"/>
              </w:rPr>
            </w:pPr>
            <w:r w:rsidRPr="00405861">
              <w:rPr>
                <w:lang w:val="uk-UA"/>
              </w:rPr>
              <w:t>100,0</w:t>
            </w:r>
          </w:p>
        </w:tc>
        <w:tc>
          <w:tcPr>
            <w:tcW w:w="1111" w:type="dxa"/>
          </w:tcPr>
          <w:p w:rsidR="003154A2" w:rsidRPr="00405861" w:rsidRDefault="003154A2" w:rsidP="003154A2">
            <w:pPr>
              <w:spacing w:before="0" w:beforeAutospacing="0" w:after="0" w:afterAutospacing="0"/>
              <w:jc w:val="center"/>
              <w:rPr>
                <w:lang w:val="uk-UA"/>
              </w:rPr>
            </w:pPr>
            <w:r w:rsidRPr="00405861">
              <w:rPr>
                <w:lang w:val="uk-UA"/>
              </w:rPr>
              <w:t>—</w:t>
            </w:r>
          </w:p>
        </w:tc>
      </w:tr>
    </w:tbl>
    <w:p w:rsidR="003154A2" w:rsidRDefault="003154A2" w:rsidP="003154A2">
      <w:pPr>
        <w:spacing w:before="0" w:beforeAutospacing="0" w:after="0" w:afterAutospacing="0"/>
        <w:rPr>
          <w:sz w:val="20"/>
          <w:szCs w:val="20"/>
        </w:rPr>
      </w:pPr>
    </w:p>
    <w:p w:rsidR="006C31F4" w:rsidRPr="006C31F4" w:rsidRDefault="006C31F4" w:rsidP="006C31F4">
      <w:pPr>
        <w:pStyle w:val="21"/>
        <w:spacing w:after="0" w:line="336" w:lineRule="auto"/>
        <w:ind w:left="0" w:firstLine="720"/>
        <w:jc w:val="both"/>
        <w:rPr>
          <w:sz w:val="28"/>
          <w:szCs w:val="28"/>
          <w:lang w:val="uk-UA"/>
        </w:rPr>
      </w:pPr>
      <w:r>
        <w:rPr>
          <w:sz w:val="28"/>
          <w:szCs w:val="28"/>
          <w:lang w:val="uk-UA"/>
        </w:rPr>
        <w:t>Аналізуючи дані таблиці №2.1.4</w:t>
      </w:r>
      <w:r w:rsidRPr="006C31F4">
        <w:rPr>
          <w:sz w:val="28"/>
          <w:szCs w:val="28"/>
          <w:lang w:val="uk-UA"/>
        </w:rPr>
        <w:t xml:space="preserve">, можна сказати, що найбільшу питому вагу в поточних активах займає готова продукція. На початок року на її долю припадало </w:t>
      </w:r>
      <w:r w:rsidR="0009688A">
        <w:rPr>
          <w:sz w:val="28"/>
          <w:szCs w:val="28"/>
          <w:lang w:val="uk-UA"/>
        </w:rPr>
        <w:t>38,05</w:t>
      </w:r>
      <w:r w:rsidRPr="006C31F4">
        <w:rPr>
          <w:sz w:val="28"/>
          <w:szCs w:val="28"/>
          <w:lang w:val="uk-UA"/>
        </w:rPr>
        <w:t xml:space="preserve">% поточних активів, або </w:t>
      </w:r>
      <w:r w:rsidR="0009688A">
        <w:rPr>
          <w:sz w:val="28"/>
          <w:szCs w:val="28"/>
          <w:lang w:val="uk-UA"/>
        </w:rPr>
        <w:t>1000</w:t>
      </w:r>
      <w:r w:rsidRPr="006C31F4">
        <w:rPr>
          <w:sz w:val="28"/>
          <w:szCs w:val="28"/>
          <w:lang w:val="uk-UA"/>
        </w:rPr>
        <w:t xml:space="preserve">тис.грн. до кінця року абсолютна її сума збільшилась на </w:t>
      </w:r>
      <w:r w:rsidR="0009688A">
        <w:rPr>
          <w:sz w:val="28"/>
          <w:szCs w:val="28"/>
          <w:lang w:val="uk-UA"/>
        </w:rPr>
        <w:t>308</w:t>
      </w:r>
      <w:r w:rsidRPr="006C31F4">
        <w:rPr>
          <w:sz w:val="28"/>
          <w:szCs w:val="28"/>
          <w:lang w:val="uk-UA"/>
        </w:rPr>
        <w:t xml:space="preserve">тис.грн., також збільшилась її питома вага (на </w:t>
      </w:r>
      <w:r w:rsidR="0009688A">
        <w:rPr>
          <w:sz w:val="28"/>
          <w:szCs w:val="28"/>
          <w:lang w:val="uk-UA"/>
        </w:rPr>
        <w:t>7,11%</w:t>
      </w:r>
      <w:r w:rsidRPr="006C31F4">
        <w:rPr>
          <w:sz w:val="28"/>
          <w:szCs w:val="28"/>
          <w:lang w:val="uk-UA"/>
        </w:rPr>
        <w:t>), що свідчить про затовареність ринку збуту, високу собівартість виготовленої продукції, це призводить до замороження оборотних засобів, відсутність грошових коштів, що є негативним для ефективної діяльності підприємства.</w:t>
      </w:r>
    </w:p>
    <w:p w:rsidR="003154A2" w:rsidRPr="003154A2" w:rsidRDefault="003154A2" w:rsidP="003154A2">
      <w:pPr>
        <w:pStyle w:val="21"/>
        <w:spacing w:after="0" w:line="336" w:lineRule="auto"/>
        <w:ind w:left="0" w:firstLine="720"/>
        <w:jc w:val="both"/>
        <w:rPr>
          <w:sz w:val="28"/>
          <w:szCs w:val="28"/>
          <w:lang w:val="uk-UA"/>
        </w:rPr>
      </w:pPr>
      <w:r w:rsidRPr="003154A2">
        <w:rPr>
          <w:sz w:val="28"/>
          <w:szCs w:val="28"/>
          <w:lang w:val="uk-UA"/>
        </w:rPr>
        <w:t xml:space="preserve"> Позитивним моментом в діяльності підприємства є збіль</w:t>
      </w:r>
      <w:r w:rsidR="0009688A">
        <w:rPr>
          <w:sz w:val="28"/>
          <w:szCs w:val="28"/>
          <w:lang w:val="uk-UA"/>
        </w:rPr>
        <w:t>шення маса грошових коштів на 47</w:t>
      </w:r>
      <w:r w:rsidRPr="003154A2">
        <w:rPr>
          <w:sz w:val="28"/>
          <w:szCs w:val="28"/>
          <w:lang w:val="uk-UA"/>
        </w:rPr>
        <w:t>т</w:t>
      </w:r>
      <w:r w:rsidR="0009688A">
        <w:rPr>
          <w:sz w:val="28"/>
          <w:szCs w:val="28"/>
          <w:lang w:val="uk-UA"/>
        </w:rPr>
        <w:t>и</w:t>
      </w:r>
      <w:r w:rsidRPr="003154A2">
        <w:rPr>
          <w:sz w:val="28"/>
          <w:szCs w:val="28"/>
          <w:lang w:val="uk-UA"/>
        </w:rPr>
        <w:t>с.грн., що збільшує коефіцієнт абсолютної ліквідності підприємства; також збільшилась дебіторська заборгованість, яка в кінцевому випадку може перетворитися в готівку підприємства.</w:t>
      </w:r>
    </w:p>
    <w:p w:rsidR="001012C3" w:rsidRPr="00672780" w:rsidRDefault="00171600" w:rsidP="001A49A6">
      <w:pPr>
        <w:spacing w:before="0" w:beforeAutospacing="0" w:after="0" w:afterAutospacing="0" w:line="360" w:lineRule="auto"/>
        <w:jc w:val="both"/>
        <w:rPr>
          <w:snapToGrid w:val="0"/>
          <w:sz w:val="28"/>
          <w:szCs w:val="28"/>
          <w:lang w:val="uk-UA"/>
        </w:rPr>
      </w:pPr>
      <w:r>
        <w:rPr>
          <w:sz w:val="28"/>
          <w:szCs w:val="28"/>
          <w:lang w:val="uk-UA"/>
        </w:rPr>
        <w:t xml:space="preserve">      </w:t>
      </w:r>
      <w:r w:rsidR="001012C3" w:rsidRPr="00672780">
        <w:rPr>
          <w:snapToGrid w:val="0"/>
          <w:sz w:val="28"/>
          <w:szCs w:val="28"/>
          <w:lang w:val="uk-UA"/>
        </w:rPr>
        <w:t xml:space="preserve">Важливим питанням в аналізі структури джерел </w:t>
      </w:r>
      <w:r w:rsidR="001012C3" w:rsidRPr="00672780">
        <w:rPr>
          <w:snapToGrid w:val="0"/>
          <w:color w:val="000000"/>
          <w:sz w:val="28"/>
          <w:szCs w:val="28"/>
          <w:lang w:val="uk-UA"/>
        </w:rPr>
        <w:t>коштів є</w:t>
      </w:r>
      <w:r w:rsidR="001012C3" w:rsidRPr="00672780">
        <w:rPr>
          <w:snapToGrid w:val="0"/>
          <w:sz w:val="28"/>
          <w:szCs w:val="28"/>
          <w:lang w:val="uk-UA"/>
        </w:rPr>
        <w:t xml:space="preserve"> оцінка самофінансування підприємства і раціональності співвідношення власних і позикових </w:t>
      </w:r>
      <w:r w:rsidR="001012C3" w:rsidRPr="00672780">
        <w:rPr>
          <w:snapToGrid w:val="0"/>
          <w:color w:val="000000"/>
          <w:sz w:val="28"/>
          <w:szCs w:val="28"/>
          <w:lang w:val="uk-UA"/>
        </w:rPr>
        <w:t>коштів</w:t>
      </w:r>
      <w:r w:rsidR="001012C3" w:rsidRPr="00672780">
        <w:rPr>
          <w:snapToGrid w:val="0"/>
          <w:sz w:val="28"/>
          <w:szCs w:val="28"/>
          <w:lang w:val="uk-UA"/>
        </w:rPr>
        <w:t>.</w:t>
      </w:r>
    </w:p>
    <w:p w:rsidR="001012C3" w:rsidRPr="00672780" w:rsidRDefault="001012C3" w:rsidP="00672780">
      <w:pPr>
        <w:spacing w:before="0" w:beforeAutospacing="0" w:after="0" w:afterAutospacing="0" w:line="360" w:lineRule="auto"/>
        <w:ind w:firstLine="720"/>
        <w:jc w:val="both"/>
        <w:rPr>
          <w:snapToGrid w:val="0"/>
          <w:sz w:val="28"/>
          <w:szCs w:val="28"/>
          <w:lang w:val="uk-UA"/>
        </w:rPr>
      </w:pPr>
      <w:r w:rsidRPr="00672780">
        <w:rPr>
          <w:snapToGrid w:val="0"/>
          <w:sz w:val="28"/>
          <w:szCs w:val="28"/>
          <w:lang w:val="uk-UA"/>
        </w:rPr>
        <w:t>Рівень самофінансування розраховується за допомого</w:t>
      </w:r>
      <w:r w:rsidR="00003392">
        <w:rPr>
          <w:snapToGrid w:val="0"/>
          <w:sz w:val="28"/>
          <w:szCs w:val="28"/>
          <w:lang w:val="uk-UA"/>
        </w:rPr>
        <w:t>ю на</w:t>
      </w:r>
      <w:r w:rsidRPr="00672780">
        <w:rPr>
          <w:snapToGrid w:val="0"/>
          <w:sz w:val="28"/>
          <w:szCs w:val="28"/>
          <w:lang w:val="uk-UA"/>
        </w:rPr>
        <w:t xml:space="preserve">ступних </w:t>
      </w:r>
      <w:r w:rsidR="00003392" w:rsidRPr="00672780">
        <w:rPr>
          <w:snapToGrid w:val="0"/>
          <w:sz w:val="28"/>
          <w:szCs w:val="28"/>
          <w:lang w:val="uk-UA"/>
        </w:rPr>
        <w:t>коефіцієнтів</w:t>
      </w:r>
      <w:r w:rsidRPr="00672780">
        <w:rPr>
          <w:snapToGrid w:val="0"/>
          <w:sz w:val="28"/>
          <w:szCs w:val="28"/>
          <w:lang w:val="uk-UA"/>
        </w:rPr>
        <w:t>:</w:t>
      </w:r>
    </w:p>
    <w:p w:rsidR="001012C3" w:rsidRPr="00672780" w:rsidRDefault="001012C3" w:rsidP="00672780">
      <w:pPr>
        <w:spacing w:before="0" w:beforeAutospacing="0" w:after="0" w:afterAutospacing="0" w:line="360" w:lineRule="auto"/>
        <w:ind w:firstLine="720"/>
        <w:jc w:val="both"/>
        <w:rPr>
          <w:snapToGrid w:val="0"/>
          <w:sz w:val="28"/>
          <w:szCs w:val="28"/>
          <w:lang w:val="uk-UA"/>
        </w:rPr>
      </w:pPr>
      <w:r w:rsidRPr="00672780">
        <w:rPr>
          <w:snapToGrid w:val="0"/>
          <w:sz w:val="28"/>
          <w:szCs w:val="28"/>
          <w:lang w:val="uk-UA"/>
        </w:rPr>
        <w:t>1.</w:t>
      </w:r>
      <w:r w:rsidR="005609EB">
        <w:rPr>
          <w:b/>
          <w:bCs/>
          <w:snapToGrid w:val="0"/>
          <w:sz w:val="28"/>
          <w:szCs w:val="28"/>
          <w:lang w:val="uk-UA"/>
        </w:rPr>
        <w:t>Коефіціє</w:t>
      </w:r>
      <w:r w:rsidRPr="00672780">
        <w:rPr>
          <w:b/>
          <w:bCs/>
          <w:snapToGrid w:val="0"/>
          <w:sz w:val="28"/>
          <w:szCs w:val="28"/>
          <w:lang w:val="uk-UA"/>
        </w:rPr>
        <w:t>нт фінансової стійкості (</w:t>
      </w:r>
      <w:r w:rsidRPr="00672780">
        <w:rPr>
          <w:b/>
          <w:bCs/>
          <w:snapToGrid w:val="0"/>
          <w:sz w:val="36"/>
          <w:szCs w:val="36"/>
          <w:lang w:val="uk-UA"/>
        </w:rPr>
        <w:t>К</w:t>
      </w:r>
      <w:r w:rsidRPr="00672780">
        <w:rPr>
          <w:b/>
          <w:bCs/>
          <w:snapToGrid w:val="0"/>
          <w:sz w:val="16"/>
          <w:szCs w:val="16"/>
          <w:lang w:val="uk-UA"/>
        </w:rPr>
        <w:t>с</w:t>
      </w:r>
      <w:r w:rsidRPr="00672780">
        <w:rPr>
          <w:b/>
          <w:bCs/>
          <w:snapToGrid w:val="0"/>
          <w:sz w:val="28"/>
          <w:szCs w:val="28"/>
          <w:lang w:val="uk-UA"/>
        </w:rPr>
        <w:t>)</w:t>
      </w:r>
      <w:r w:rsidRPr="00672780">
        <w:rPr>
          <w:snapToGrid w:val="0"/>
          <w:sz w:val="28"/>
          <w:szCs w:val="28"/>
          <w:lang w:val="uk-UA"/>
        </w:rPr>
        <w:t xml:space="preserve"> - це співвідношення власних і запозичених коштів:</w:t>
      </w:r>
    </w:p>
    <w:p w:rsidR="001012C3" w:rsidRPr="00672780" w:rsidRDefault="00D82E0D" w:rsidP="004619EA">
      <w:pPr>
        <w:spacing w:before="0" w:beforeAutospacing="0" w:after="0" w:afterAutospacing="0" w:line="360" w:lineRule="auto"/>
        <w:ind w:hanging="426"/>
        <w:jc w:val="center"/>
        <w:rPr>
          <w:snapToGrid w:val="0"/>
          <w:color w:val="000000"/>
          <w:sz w:val="28"/>
          <w:szCs w:val="28"/>
          <w:lang w:val="uk-UA"/>
        </w:rPr>
      </w:pPr>
      <w:r>
        <w:rPr>
          <w:snapToGrid w:val="0"/>
          <w:position w:val="-28"/>
          <w:sz w:val="20"/>
          <w:szCs w:val="2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8pt;height:33pt" fillcolor="window">
            <v:imagedata r:id="rId7" o:title=""/>
          </v:shape>
        </w:pict>
      </w:r>
    </w:p>
    <w:p w:rsidR="0080421F" w:rsidRDefault="00D82E0D" w:rsidP="00672780">
      <w:pPr>
        <w:spacing w:before="0" w:beforeAutospacing="0" w:after="0" w:afterAutospacing="0" w:line="360" w:lineRule="auto"/>
        <w:jc w:val="center"/>
        <w:rPr>
          <w:snapToGrid w:val="0"/>
          <w:color w:val="000000"/>
          <w:sz w:val="28"/>
          <w:szCs w:val="28"/>
          <w:lang w:val="uk-UA"/>
        </w:rPr>
      </w:pPr>
      <w:r>
        <w:rPr>
          <w:snapToGrid w:val="0"/>
          <w:color w:val="000000"/>
          <w:position w:val="-28"/>
          <w:sz w:val="28"/>
          <w:szCs w:val="28"/>
          <w:lang w:val="uk-UA"/>
        </w:rPr>
        <w:pict>
          <v:shape id="_x0000_i1026" type="#_x0000_t75" style="width:168pt;height:33pt">
            <v:imagedata r:id="rId8" o:title=""/>
          </v:shape>
        </w:pict>
      </w:r>
    </w:p>
    <w:p w:rsidR="0080421F" w:rsidRPr="00672780" w:rsidRDefault="00D82E0D" w:rsidP="00672780">
      <w:pPr>
        <w:spacing w:before="0" w:beforeAutospacing="0" w:after="0" w:afterAutospacing="0" w:line="360" w:lineRule="auto"/>
        <w:jc w:val="center"/>
        <w:rPr>
          <w:snapToGrid w:val="0"/>
          <w:color w:val="000000"/>
          <w:sz w:val="28"/>
          <w:szCs w:val="28"/>
          <w:lang w:val="uk-UA"/>
        </w:rPr>
      </w:pPr>
      <w:r>
        <w:rPr>
          <w:snapToGrid w:val="0"/>
          <w:color w:val="000000"/>
          <w:position w:val="-28"/>
          <w:sz w:val="28"/>
          <w:szCs w:val="28"/>
          <w:lang w:val="uk-UA"/>
        </w:rPr>
        <w:pict>
          <v:shape id="_x0000_i1027" type="#_x0000_t75" style="width:165pt;height:33pt">
            <v:imagedata r:id="rId9" o:title=""/>
          </v:shape>
        </w:pict>
      </w:r>
    </w:p>
    <w:p w:rsidR="001012C3" w:rsidRPr="00672780" w:rsidRDefault="001012C3" w:rsidP="00672780">
      <w:pPr>
        <w:spacing w:before="0" w:beforeAutospacing="0" w:after="0" w:afterAutospacing="0" w:line="360" w:lineRule="auto"/>
        <w:rPr>
          <w:snapToGrid w:val="0"/>
          <w:color w:val="000000"/>
          <w:sz w:val="28"/>
          <w:szCs w:val="28"/>
          <w:lang w:val="uk-UA"/>
        </w:rPr>
      </w:pPr>
      <w:r w:rsidRPr="00672780">
        <w:rPr>
          <w:snapToGrid w:val="0"/>
          <w:color w:val="000000"/>
          <w:sz w:val="40"/>
          <w:szCs w:val="40"/>
          <w:lang w:val="uk-UA"/>
        </w:rPr>
        <w:t xml:space="preserve">       </w:t>
      </w:r>
      <w:r w:rsidR="001E5E2A">
        <w:rPr>
          <w:snapToGrid w:val="0"/>
          <w:color w:val="000000"/>
          <w:sz w:val="28"/>
          <w:szCs w:val="28"/>
          <w:lang w:val="uk-UA"/>
        </w:rPr>
        <w:t xml:space="preserve">Коли розраховуємо коефіцієнт фінансової стійкості, то бачимо, що частка засобів, які підприємство може використовувати тривалий час на початку року </w:t>
      </w:r>
      <w:r w:rsidR="004619EA">
        <w:rPr>
          <w:snapToGrid w:val="0"/>
          <w:color w:val="000000"/>
          <w:sz w:val="28"/>
          <w:szCs w:val="28"/>
          <w:lang w:val="uk-UA"/>
        </w:rPr>
        <w:t>становить 0,45</w:t>
      </w:r>
      <w:r w:rsidR="001E5E2A">
        <w:rPr>
          <w:snapToGrid w:val="0"/>
          <w:color w:val="000000"/>
          <w:sz w:val="28"/>
          <w:szCs w:val="28"/>
          <w:lang w:val="uk-UA"/>
        </w:rPr>
        <w:t>, а на кінець року – 0,</w:t>
      </w:r>
      <w:r w:rsidR="00BB06BF">
        <w:rPr>
          <w:snapToGrid w:val="0"/>
          <w:color w:val="000000"/>
          <w:sz w:val="28"/>
          <w:szCs w:val="28"/>
          <w:lang w:val="uk-UA"/>
        </w:rPr>
        <w:t>48, тобто вона збільшилась на 0,03</w:t>
      </w:r>
      <w:r w:rsidR="00717296">
        <w:rPr>
          <w:snapToGrid w:val="0"/>
          <w:color w:val="000000"/>
          <w:sz w:val="28"/>
          <w:szCs w:val="28"/>
          <w:lang w:val="uk-UA"/>
        </w:rPr>
        <w:t>, що свідчить про збільшення вартості коштів.</w:t>
      </w:r>
      <w:r w:rsidR="001E5E2A">
        <w:rPr>
          <w:snapToGrid w:val="0"/>
          <w:color w:val="000000"/>
          <w:sz w:val="28"/>
          <w:szCs w:val="28"/>
          <w:lang w:val="uk-UA"/>
        </w:rPr>
        <w:t xml:space="preserve"> </w:t>
      </w:r>
      <w:r w:rsidR="005609EB" w:rsidRPr="005609EB">
        <w:rPr>
          <w:snapToGrid w:val="0"/>
          <w:color w:val="000000"/>
          <w:sz w:val="28"/>
          <w:szCs w:val="28"/>
          <w:lang w:val="uk-UA"/>
        </w:rPr>
        <w:t>Виходячи з того, що</w:t>
      </w:r>
      <w:r w:rsidR="005609EB">
        <w:rPr>
          <w:snapToGrid w:val="0"/>
          <w:color w:val="000000"/>
          <w:sz w:val="40"/>
          <w:szCs w:val="40"/>
          <w:lang w:val="uk-UA"/>
        </w:rPr>
        <w:t xml:space="preserve"> </w:t>
      </w:r>
      <w:r w:rsidR="005609EB">
        <w:rPr>
          <w:snapToGrid w:val="0"/>
          <w:color w:val="000000"/>
          <w:sz w:val="28"/>
          <w:szCs w:val="28"/>
          <w:lang w:val="uk-UA"/>
        </w:rPr>
        <w:t xml:space="preserve">коефіцієнт фінансової стійкості на кінець звітного періоду більше ніж на початок, можна сказати, що  </w:t>
      </w:r>
      <w:r w:rsidR="005609EB" w:rsidRPr="00672780">
        <w:rPr>
          <w:snapToGrid w:val="0"/>
          <w:color w:val="000000"/>
          <w:sz w:val="28"/>
          <w:szCs w:val="28"/>
          <w:lang w:val="uk-UA"/>
        </w:rPr>
        <w:t>фінансовий стан підприємства</w:t>
      </w:r>
      <w:r w:rsidR="00BB06BF">
        <w:rPr>
          <w:snapToGrid w:val="0"/>
          <w:color w:val="000000"/>
          <w:sz w:val="28"/>
          <w:szCs w:val="28"/>
          <w:lang w:val="uk-UA"/>
        </w:rPr>
        <w:t xml:space="preserve"> став стійкішим на 3</w:t>
      </w:r>
      <w:r w:rsidR="005609EB">
        <w:rPr>
          <w:snapToGrid w:val="0"/>
          <w:color w:val="000000"/>
          <w:sz w:val="28"/>
          <w:szCs w:val="28"/>
          <w:lang w:val="uk-UA"/>
        </w:rPr>
        <w:t>%.</w:t>
      </w:r>
      <w:r w:rsidR="005609EB" w:rsidRPr="00672780">
        <w:rPr>
          <w:snapToGrid w:val="0"/>
          <w:color w:val="000000"/>
          <w:sz w:val="28"/>
          <w:szCs w:val="28"/>
          <w:lang w:val="uk-UA"/>
        </w:rPr>
        <w:t xml:space="preserve"> </w:t>
      </w:r>
    </w:p>
    <w:p w:rsidR="001012C3" w:rsidRPr="00672780" w:rsidRDefault="001012C3" w:rsidP="00672780">
      <w:pPr>
        <w:spacing w:before="0" w:beforeAutospacing="0" w:after="0" w:afterAutospacing="0" w:line="360" w:lineRule="auto"/>
        <w:rPr>
          <w:snapToGrid w:val="0"/>
          <w:color w:val="000000"/>
          <w:sz w:val="28"/>
          <w:szCs w:val="28"/>
          <w:lang w:val="uk-UA"/>
        </w:rPr>
      </w:pPr>
      <w:r w:rsidRPr="00672780">
        <w:rPr>
          <w:snapToGrid w:val="0"/>
          <w:color w:val="000000"/>
          <w:sz w:val="28"/>
          <w:szCs w:val="28"/>
          <w:lang w:val="uk-UA"/>
        </w:rPr>
        <w:t>2.</w:t>
      </w:r>
      <w:r w:rsidRPr="00672780">
        <w:rPr>
          <w:b/>
          <w:bCs/>
          <w:snapToGrid w:val="0"/>
          <w:color w:val="000000"/>
          <w:sz w:val="28"/>
          <w:szCs w:val="28"/>
          <w:lang w:val="uk-UA"/>
        </w:rPr>
        <w:t xml:space="preserve">Коефіціент </w:t>
      </w:r>
      <w:r w:rsidR="00BB06BF">
        <w:rPr>
          <w:b/>
          <w:bCs/>
          <w:snapToGrid w:val="0"/>
          <w:color w:val="000000"/>
          <w:sz w:val="28"/>
          <w:szCs w:val="28"/>
          <w:lang w:val="uk-UA"/>
        </w:rPr>
        <w:t>фінансової стабільності (</w:t>
      </w:r>
      <w:r w:rsidRPr="00672780">
        <w:rPr>
          <w:b/>
          <w:bCs/>
          <w:snapToGrid w:val="0"/>
          <w:color w:val="000000"/>
          <w:sz w:val="28"/>
          <w:szCs w:val="28"/>
          <w:lang w:val="uk-UA"/>
        </w:rPr>
        <w:t>фінансування</w:t>
      </w:r>
      <w:r w:rsidR="00BB06BF">
        <w:rPr>
          <w:b/>
          <w:bCs/>
          <w:snapToGrid w:val="0"/>
          <w:color w:val="000000"/>
          <w:sz w:val="28"/>
          <w:szCs w:val="28"/>
          <w:lang w:val="uk-UA"/>
        </w:rPr>
        <w:t>)</w:t>
      </w:r>
      <w:r w:rsidRPr="00672780">
        <w:rPr>
          <w:b/>
          <w:bCs/>
          <w:snapToGrid w:val="0"/>
          <w:color w:val="000000"/>
          <w:sz w:val="28"/>
          <w:szCs w:val="28"/>
          <w:lang w:val="uk-UA"/>
        </w:rPr>
        <w:t xml:space="preserve"> (</w:t>
      </w:r>
      <w:r w:rsidRPr="00672780">
        <w:rPr>
          <w:b/>
          <w:bCs/>
          <w:snapToGrid w:val="0"/>
          <w:color w:val="000000"/>
          <w:sz w:val="36"/>
          <w:szCs w:val="36"/>
          <w:lang w:val="uk-UA"/>
        </w:rPr>
        <w:t>К</w:t>
      </w:r>
      <w:r w:rsidRPr="00672780">
        <w:rPr>
          <w:b/>
          <w:bCs/>
          <w:snapToGrid w:val="0"/>
          <w:color w:val="000000"/>
          <w:sz w:val="16"/>
          <w:szCs w:val="16"/>
          <w:lang w:val="uk-UA"/>
        </w:rPr>
        <w:t>ф</w:t>
      </w:r>
      <w:r w:rsidR="00BB06BF">
        <w:rPr>
          <w:b/>
          <w:bCs/>
          <w:snapToGrid w:val="0"/>
          <w:color w:val="000000"/>
          <w:sz w:val="16"/>
          <w:szCs w:val="16"/>
          <w:lang w:val="uk-UA"/>
        </w:rPr>
        <w:t>.ст.</w:t>
      </w:r>
      <w:r w:rsidRPr="00672780">
        <w:rPr>
          <w:b/>
          <w:bCs/>
          <w:snapToGrid w:val="0"/>
          <w:color w:val="000000"/>
          <w:sz w:val="28"/>
          <w:szCs w:val="28"/>
          <w:lang w:val="uk-UA"/>
        </w:rPr>
        <w:t>) :</w:t>
      </w:r>
    </w:p>
    <w:p w:rsidR="001012C3" w:rsidRPr="00672780" w:rsidRDefault="00D82E0D" w:rsidP="00672780">
      <w:pPr>
        <w:spacing w:before="0" w:beforeAutospacing="0" w:after="0" w:afterAutospacing="0" w:line="360" w:lineRule="auto"/>
        <w:jc w:val="center"/>
        <w:rPr>
          <w:snapToGrid w:val="0"/>
          <w:color w:val="000000"/>
          <w:sz w:val="28"/>
          <w:szCs w:val="28"/>
          <w:lang w:val="uk-UA"/>
        </w:rPr>
      </w:pPr>
      <w:r>
        <w:rPr>
          <w:snapToGrid w:val="0"/>
          <w:position w:val="-24"/>
          <w:sz w:val="20"/>
          <w:szCs w:val="20"/>
          <w:lang w:val="uk-UA"/>
        </w:rPr>
        <w:pict>
          <v:shape id="_x0000_i1028" type="#_x0000_t75" style="width:155.25pt;height:30.75pt" fillcolor="window">
            <v:imagedata r:id="rId10" o:title=""/>
          </v:shape>
        </w:pict>
      </w:r>
      <w:r w:rsidR="001012C3" w:rsidRPr="00672780">
        <w:rPr>
          <w:snapToGrid w:val="0"/>
          <w:color w:val="000000"/>
          <w:sz w:val="28"/>
          <w:szCs w:val="28"/>
          <w:lang w:val="uk-UA"/>
        </w:rPr>
        <w:t>,</w:t>
      </w:r>
    </w:p>
    <w:p w:rsidR="00561934" w:rsidRDefault="00D82E0D" w:rsidP="00905539">
      <w:pPr>
        <w:spacing w:before="0" w:beforeAutospacing="0" w:after="0" w:afterAutospacing="0" w:line="360" w:lineRule="auto"/>
        <w:jc w:val="center"/>
        <w:rPr>
          <w:snapToGrid w:val="0"/>
          <w:sz w:val="20"/>
          <w:szCs w:val="20"/>
          <w:lang w:val="uk-UA"/>
        </w:rPr>
      </w:pPr>
      <w:r>
        <w:rPr>
          <w:snapToGrid w:val="0"/>
          <w:position w:val="-28"/>
          <w:sz w:val="20"/>
          <w:szCs w:val="20"/>
          <w:lang w:val="uk-UA"/>
        </w:rPr>
        <w:pict>
          <v:shape id="_x0000_i1029" type="#_x0000_t75" style="width:153pt;height:33pt" fillcolor="window">
            <v:imagedata r:id="rId11" o:title=""/>
          </v:shape>
        </w:pict>
      </w:r>
    </w:p>
    <w:p w:rsidR="001012C3" w:rsidRPr="00672780" w:rsidRDefault="00D82E0D" w:rsidP="0042587D">
      <w:pPr>
        <w:spacing w:before="0" w:beforeAutospacing="0" w:after="0" w:afterAutospacing="0" w:line="360" w:lineRule="auto"/>
        <w:jc w:val="center"/>
        <w:rPr>
          <w:snapToGrid w:val="0"/>
          <w:color w:val="000000"/>
          <w:sz w:val="28"/>
          <w:szCs w:val="28"/>
          <w:lang w:val="uk-UA"/>
        </w:rPr>
      </w:pPr>
      <w:r>
        <w:rPr>
          <w:snapToGrid w:val="0"/>
          <w:position w:val="-28"/>
          <w:sz w:val="20"/>
          <w:szCs w:val="20"/>
          <w:lang w:val="uk-UA"/>
        </w:rPr>
        <w:pict>
          <v:shape id="_x0000_i1030" type="#_x0000_t75" style="width:158.25pt;height:33pt" fillcolor="window">
            <v:imagedata r:id="rId12" o:title=""/>
          </v:shape>
        </w:pict>
      </w:r>
    </w:p>
    <w:p w:rsidR="00356B26" w:rsidRPr="003A0D92" w:rsidRDefault="003A0D92" w:rsidP="003A0D92">
      <w:pPr>
        <w:shd w:val="clear" w:color="auto" w:fill="FFFFFF"/>
        <w:spacing w:before="0" w:beforeAutospacing="0" w:after="0" w:afterAutospacing="0" w:line="360" w:lineRule="auto"/>
        <w:ind w:firstLine="708"/>
        <w:jc w:val="both"/>
        <w:rPr>
          <w:color w:val="000000"/>
          <w:sz w:val="20"/>
          <w:szCs w:val="20"/>
          <w:lang w:val="uk-UA"/>
        </w:rPr>
      </w:pPr>
      <w:r>
        <w:rPr>
          <w:snapToGrid w:val="0"/>
          <w:color w:val="000000"/>
          <w:sz w:val="28"/>
          <w:szCs w:val="28"/>
          <w:lang w:val="uk-UA"/>
        </w:rPr>
        <w:t xml:space="preserve"> </w:t>
      </w:r>
      <w:r w:rsidR="001012C3" w:rsidRPr="00672780">
        <w:rPr>
          <w:snapToGrid w:val="0"/>
          <w:color w:val="000000"/>
          <w:sz w:val="28"/>
          <w:szCs w:val="28"/>
          <w:lang w:val="uk-UA"/>
        </w:rPr>
        <w:t xml:space="preserve"> Даний </w:t>
      </w:r>
      <w:r w:rsidR="001A49A6" w:rsidRPr="00672780">
        <w:rPr>
          <w:snapToGrid w:val="0"/>
          <w:color w:val="000000"/>
          <w:sz w:val="28"/>
          <w:szCs w:val="28"/>
          <w:lang w:val="uk-UA"/>
        </w:rPr>
        <w:t>коефіцієнт</w:t>
      </w:r>
      <w:r w:rsidR="001012C3" w:rsidRPr="00672780">
        <w:rPr>
          <w:snapToGrid w:val="0"/>
          <w:color w:val="000000"/>
          <w:sz w:val="28"/>
          <w:szCs w:val="28"/>
          <w:lang w:val="uk-UA"/>
        </w:rPr>
        <w:t xml:space="preserve"> показує співвідношення джерел фінансових ресурсів, тобто у скільки разів власні джерела перевищують запозичені кошти.</w:t>
      </w:r>
      <w:r w:rsidR="0042587D">
        <w:rPr>
          <w:snapToGrid w:val="0"/>
          <w:color w:val="000000"/>
          <w:sz w:val="28"/>
          <w:szCs w:val="28"/>
          <w:lang w:val="uk-UA"/>
        </w:rPr>
        <w:t xml:space="preserve"> </w:t>
      </w:r>
      <w:r w:rsidR="0042587D">
        <w:rPr>
          <w:color w:val="000000"/>
          <w:sz w:val="28"/>
          <w:szCs w:val="28"/>
          <w:lang w:val="uk-UA"/>
        </w:rPr>
        <w:t>К</w:t>
      </w:r>
      <w:r w:rsidR="0042587D" w:rsidRPr="0042587D">
        <w:rPr>
          <w:color w:val="000000"/>
          <w:sz w:val="28"/>
          <w:szCs w:val="28"/>
          <w:lang w:val="uk-UA"/>
        </w:rPr>
        <w:t xml:space="preserve">оефіцієнт фінансової стабільності поки що не виконує норматив (понад 1), але прямує до нього, </w:t>
      </w:r>
      <w:r w:rsidR="0042587D">
        <w:rPr>
          <w:color w:val="000000"/>
          <w:sz w:val="28"/>
          <w:szCs w:val="28"/>
          <w:lang w:val="uk-UA"/>
        </w:rPr>
        <w:t>хоча протягом року він був не змінним. І це вказує на те, що поки що підприємство не досить стабільне, так як не має достатню кількість власних коштів</w:t>
      </w:r>
      <w:r w:rsidR="0042587D" w:rsidRPr="0042587D">
        <w:rPr>
          <w:color w:val="000000"/>
          <w:sz w:val="28"/>
          <w:szCs w:val="28"/>
          <w:lang w:val="uk-UA"/>
        </w:rPr>
        <w:t>.</w:t>
      </w:r>
      <w:r w:rsidR="0042587D" w:rsidRPr="005751A9">
        <w:rPr>
          <w:color w:val="000000"/>
          <w:sz w:val="20"/>
          <w:szCs w:val="20"/>
          <w:lang w:val="uk-UA"/>
        </w:rPr>
        <w:t xml:space="preserve"> </w:t>
      </w:r>
      <w:r w:rsidR="001012C3" w:rsidRPr="00672780">
        <w:rPr>
          <w:snapToGrid w:val="0"/>
          <w:color w:val="000000"/>
          <w:sz w:val="28"/>
          <w:szCs w:val="28"/>
          <w:lang w:val="uk-UA"/>
        </w:rPr>
        <w:t xml:space="preserve">      </w:t>
      </w:r>
    </w:p>
    <w:p w:rsidR="001012C3" w:rsidRPr="00672780" w:rsidRDefault="001012C3" w:rsidP="00672780">
      <w:pPr>
        <w:spacing w:before="0" w:beforeAutospacing="0" w:after="0" w:afterAutospacing="0" w:line="360" w:lineRule="auto"/>
        <w:jc w:val="both"/>
        <w:rPr>
          <w:snapToGrid w:val="0"/>
          <w:color w:val="000000"/>
          <w:sz w:val="28"/>
          <w:szCs w:val="28"/>
          <w:lang w:val="uk-UA"/>
        </w:rPr>
      </w:pPr>
      <w:r w:rsidRPr="00672780">
        <w:rPr>
          <w:snapToGrid w:val="0"/>
          <w:color w:val="000000"/>
          <w:sz w:val="28"/>
          <w:szCs w:val="28"/>
          <w:lang w:val="uk-UA"/>
        </w:rPr>
        <w:t xml:space="preserve">   3.</w:t>
      </w:r>
      <w:r w:rsidRPr="00672780">
        <w:rPr>
          <w:b/>
          <w:bCs/>
          <w:snapToGrid w:val="0"/>
          <w:color w:val="000000"/>
          <w:sz w:val="28"/>
          <w:szCs w:val="28"/>
          <w:lang w:val="uk-UA"/>
        </w:rPr>
        <w:t xml:space="preserve">Коефіціент </w:t>
      </w:r>
      <w:r w:rsidR="001A6CA2">
        <w:rPr>
          <w:b/>
          <w:bCs/>
          <w:snapToGrid w:val="0"/>
          <w:color w:val="000000"/>
          <w:sz w:val="28"/>
          <w:szCs w:val="28"/>
          <w:lang w:val="uk-UA"/>
        </w:rPr>
        <w:t>фінансового ризику</w:t>
      </w:r>
      <w:r w:rsidRPr="00672780">
        <w:rPr>
          <w:b/>
          <w:bCs/>
          <w:snapToGrid w:val="0"/>
          <w:color w:val="000000"/>
          <w:sz w:val="28"/>
          <w:szCs w:val="28"/>
          <w:lang w:val="uk-UA"/>
        </w:rPr>
        <w:t xml:space="preserve"> (</w:t>
      </w:r>
      <w:r w:rsidRPr="00672780">
        <w:rPr>
          <w:b/>
          <w:bCs/>
          <w:snapToGrid w:val="0"/>
          <w:color w:val="000000"/>
          <w:sz w:val="36"/>
          <w:szCs w:val="36"/>
          <w:lang w:val="uk-UA"/>
        </w:rPr>
        <w:t>К</w:t>
      </w:r>
      <w:r w:rsidR="001A6CA2">
        <w:rPr>
          <w:b/>
          <w:bCs/>
          <w:snapToGrid w:val="0"/>
          <w:color w:val="000000"/>
          <w:sz w:val="28"/>
          <w:szCs w:val="28"/>
          <w:lang w:val="uk-UA"/>
        </w:rPr>
        <w:t>ф</w:t>
      </w:r>
      <w:r w:rsidR="001A6CA2">
        <w:rPr>
          <w:b/>
          <w:bCs/>
          <w:snapToGrid w:val="0"/>
          <w:color w:val="000000"/>
          <w:sz w:val="36"/>
          <w:szCs w:val="36"/>
          <w:lang w:val="uk-UA"/>
        </w:rPr>
        <w:t>.</w:t>
      </w:r>
      <w:r w:rsidR="001A6CA2">
        <w:rPr>
          <w:b/>
          <w:bCs/>
          <w:snapToGrid w:val="0"/>
          <w:color w:val="000000"/>
          <w:sz w:val="28"/>
          <w:szCs w:val="28"/>
          <w:lang w:val="uk-UA"/>
        </w:rPr>
        <w:t>р</w:t>
      </w:r>
      <w:r w:rsidRPr="00672780">
        <w:rPr>
          <w:b/>
          <w:bCs/>
          <w:snapToGrid w:val="0"/>
          <w:color w:val="000000"/>
          <w:sz w:val="28"/>
          <w:szCs w:val="28"/>
          <w:lang w:val="uk-UA"/>
        </w:rPr>
        <w:t>):</w:t>
      </w:r>
    </w:p>
    <w:p w:rsidR="001012C3" w:rsidRDefault="00D82E0D" w:rsidP="00672780">
      <w:pPr>
        <w:spacing w:before="0" w:beforeAutospacing="0" w:after="0" w:afterAutospacing="0" w:line="360" w:lineRule="auto"/>
        <w:jc w:val="center"/>
        <w:rPr>
          <w:snapToGrid w:val="0"/>
          <w:sz w:val="20"/>
          <w:szCs w:val="20"/>
          <w:lang w:val="uk-UA"/>
        </w:rPr>
      </w:pPr>
      <w:r>
        <w:rPr>
          <w:snapToGrid w:val="0"/>
          <w:position w:val="-24"/>
          <w:sz w:val="20"/>
          <w:szCs w:val="20"/>
          <w:lang w:val="uk-UA"/>
        </w:rPr>
        <w:pict>
          <v:shape id="_x0000_i1031" type="#_x0000_t75" style="width:129pt;height:30.75pt" fillcolor="window">
            <v:imagedata r:id="rId13" o:title=""/>
          </v:shape>
        </w:pict>
      </w:r>
    </w:p>
    <w:p w:rsidR="00356B26" w:rsidRDefault="00D82E0D" w:rsidP="00672780">
      <w:pPr>
        <w:spacing w:before="0" w:beforeAutospacing="0" w:after="0" w:afterAutospacing="0" w:line="360" w:lineRule="auto"/>
        <w:jc w:val="center"/>
        <w:rPr>
          <w:snapToGrid w:val="0"/>
          <w:sz w:val="20"/>
          <w:szCs w:val="20"/>
          <w:lang w:val="uk-UA"/>
        </w:rPr>
      </w:pPr>
      <w:r>
        <w:rPr>
          <w:snapToGrid w:val="0"/>
          <w:position w:val="-24"/>
          <w:sz w:val="20"/>
          <w:szCs w:val="20"/>
          <w:lang w:val="uk-UA"/>
        </w:rPr>
        <w:pict>
          <v:shape id="_x0000_i1032" type="#_x0000_t75" style="width:140.25pt;height:30.75pt" fillcolor="window">
            <v:imagedata r:id="rId14" o:title=""/>
          </v:shape>
        </w:pict>
      </w:r>
    </w:p>
    <w:p w:rsidR="00356B26" w:rsidRPr="001A6CA2" w:rsidRDefault="00D82E0D" w:rsidP="00672780">
      <w:pPr>
        <w:spacing w:before="0" w:beforeAutospacing="0" w:after="0" w:afterAutospacing="0" w:line="360" w:lineRule="auto"/>
        <w:jc w:val="center"/>
        <w:rPr>
          <w:snapToGrid w:val="0"/>
          <w:color w:val="000000"/>
          <w:sz w:val="28"/>
          <w:szCs w:val="28"/>
          <w:lang w:val="uk-UA"/>
        </w:rPr>
      </w:pPr>
      <w:r>
        <w:rPr>
          <w:snapToGrid w:val="0"/>
          <w:position w:val="-24"/>
          <w:sz w:val="28"/>
          <w:szCs w:val="28"/>
          <w:lang w:val="uk-UA"/>
        </w:rPr>
        <w:pict>
          <v:shape id="_x0000_i1033" type="#_x0000_t75" style="width:2in;height:30.75pt" fillcolor="window">
            <v:imagedata r:id="rId15" o:title=""/>
          </v:shape>
        </w:pict>
      </w:r>
    </w:p>
    <w:p w:rsidR="001012C3" w:rsidRPr="00672780" w:rsidRDefault="001012C3" w:rsidP="00672780">
      <w:pPr>
        <w:spacing w:before="0" w:beforeAutospacing="0" w:after="0" w:afterAutospacing="0" w:line="360" w:lineRule="auto"/>
        <w:jc w:val="both"/>
        <w:rPr>
          <w:snapToGrid w:val="0"/>
          <w:color w:val="000000"/>
          <w:sz w:val="28"/>
          <w:szCs w:val="28"/>
          <w:lang w:val="uk-UA"/>
        </w:rPr>
      </w:pPr>
      <w:r w:rsidRPr="001A6CA2">
        <w:rPr>
          <w:snapToGrid w:val="0"/>
          <w:color w:val="000000"/>
          <w:sz w:val="28"/>
          <w:szCs w:val="28"/>
          <w:lang w:val="uk-UA"/>
        </w:rPr>
        <w:t xml:space="preserve">     </w:t>
      </w:r>
      <w:r w:rsidR="001A6CA2">
        <w:rPr>
          <w:color w:val="000000"/>
          <w:sz w:val="28"/>
          <w:szCs w:val="28"/>
          <w:lang w:val="uk-UA"/>
        </w:rPr>
        <w:t>П</w:t>
      </w:r>
      <w:r w:rsidR="001A6CA2" w:rsidRPr="001A6CA2">
        <w:rPr>
          <w:color w:val="000000"/>
          <w:sz w:val="28"/>
          <w:szCs w:val="28"/>
          <w:lang w:val="uk-UA"/>
        </w:rPr>
        <w:t>озитивною тенденцією</w:t>
      </w:r>
      <w:r w:rsidR="001A6CA2">
        <w:rPr>
          <w:color w:val="000000"/>
          <w:sz w:val="28"/>
          <w:szCs w:val="28"/>
          <w:lang w:val="uk-UA"/>
        </w:rPr>
        <w:t xml:space="preserve"> для </w:t>
      </w:r>
      <w:r w:rsidR="001A6CA2" w:rsidRPr="001A6CA2">
        <w:rPr>
          <w:color w:val="000000"/>
          <w:sz w:val="28"/>
          <w:szCs w:val="28"/>
          <w:lang w:val="uk-UA"/>
        </w:rPr>
        <w:t xml:space="preserve"> коефіцієнт</w:t>
      </w:r>
      <w:r w:rsidR="001A6CA2">
        <w:rPr>
          <w:color w:val="000000"/>
          <w:sz w:val="28"/>
          <w:szCs w:val="28"/>
          <w:lang w:val="uk-UA"/>
        </w:rPr>
        <w:t>а фінансового ризику</w:t>
      </w:r>
      <w:r w:rsidR="001A6CA2" w:rsidRPr="001A6CA2">
        <w:rPr>
          <w:color w:val="000000"/>
          <w:sz w:val="28"/>
          <w:szCs w:val="28"/>
          <w:lang w:val="uk-UA"/>
        </w:rPr>
        <w:t xml:space="preserve"> є</w:t>
      </w:r>
      <w:r w:rsidR="001A6CA2">
        <w:rPr>
          <w:color w:val="000000"/>
          <w:sz w:val="28"/>
          <w:szCs w:val="28"/>
          <w:lang w:val="uk-UA"/>
        </w:rPr>
        <w:t xml:space="preserve"> його зменшення, яке в нашому випадку не відбулося, то це свідчить про залежність підприємства від зовнішніх </w:t>
      </w:r>
      <w:r w:rsidR="00DC4935">
        <w:rPr>
          <w:color w:val="000000"/>
          <w:sz w:val="28"/>
          <w:szCs w:val="28"/>
          <w:lang w:val="uk-UA"/>
        </w:rPr>
        <w:t>кредиторів, але існує ймовірність до зменшення цього коефіцієнта</w:t>
      </w:r>
      <w:r w:rsidRPr="00672780">
        <w:rPr>
          <w:snapToGrid w:val="0"/>
          <w:color w:val="000000"/>
          <w:sz w:val="28"/>
          <w:szCs w:val="28"/>
          <w:lang w:val="uk-UA"/>
        </w:rPr>
        <w:t xml:space="preserve">.  </w:t>
      </w:r>
    </w:p>
    <w:p w:rsidR="001012C3" w:rsidRPr="00672780" w:rsidRDefault="001012C3" w:rsidP="00672780">
      <w:pPr>
        <w:spacing w:before="0" w:beforeAutospacing="0" w:after="0" w:afterAutospacing="0" w:line="360" w:lineRule="auto"/>
        <w:jc w:val="both"/>
        <w:rPr>
          <w:snapToGrid w:val="0"/>
          <w:color w:val="000000"/>
          <w:sz w:val="28"/>
          <w:szCs w:val="28"/>
          <w:lang w:val="uk-UA"/>
        </w:rPr>
      </w:pPr>
      <w:r w:rsidRPr="00672780">
        <w:rPr>
          <w:snapToGrid w:val="0"/>
          <w:color w:val="000000"/>
          <w:sz w:val="28"/>
          <w:szCs w:val="28"/>
          <w:lang w:val="uk-UA"/>
        </w:rPr>
        <w:t xml:space="preserve">       4.</w:t>
      </w:r>
      <w:r w:rsidR="00DC4935">
        <w:rPr>
          <w:b/>
          <w:bCs/>
          <w:snapToGrid w:val="0"/>
          <w:color w:val="000000"/>
          <w:sz w:val="28"/>
          <w:szCs w:val="28"/>
          <w:lang w:val="uk-UA"/>
        </w:rPr>
        <w:t xml:space="preserve"> Коефіцієнт фінансової залежності (</w:t>
      </w:r>
      <w:r w:rsidR="00DC4935" w:rsidRPr="00DC4935">
        <w:rPr>
          <w:b/>
          <w:bCs/>
          <w:snapToGrid w:val="0"/>
          <w:color w:val="000000"/>
          <w:sz w:val="36"/>
          <w:szCs w:val="36"/>
          <w:lang w:val="uk-UA"/>
        </w:rPr>
        <w:t>К</w:t>
      </w:r>
      <w:r w:rsidR="00DC4935">
        <w:rPr>
          <w:b/>
          <w:bCs/>
          <w:snapToGrid w:val="0"/>
          <w:color w:val="000000"/>
          <w:sz w:val="28"/>
          <w:szCs w:val="28"/>
          <w:lang w:val="uk-UA"/>
        </w:rPr>
        <w:t>ф.з.</w:t>
      </w:r>
      <w:r w:rsidRPr="00672780">
        <w:rPr>
          <w:b/>
          <w:bCs/>
          <w:snapToGrid w:val="0"/>
          <w:color w:val="000000"/>
          <w:sz w:val="28"/>
          <w:szCs w:val="28"/>
          <w:lang w:val="uk-UA"/>
        </w:rPr>
        <w:t>):</w:t>
      </w:r>
    </w:p>
    <w:p w:rsidR="001012C3" w:rsidRDefault="00D82E0D" w:rsidP="00672780">
      <w:pPr>
        <w:spacing w:before="0" w:beforeAutospacing="0" w:after="0" w:afterAutospacing="0" w:line="360" w:lineRule="auto"/>
        <w:jc w:val="center"/>
        <w:rPr>
          <w:snapToGrid w:val="0"/>
          <w:color w:val="000000"/>
          <w:sz w:val="28"/>
          <w:szCs w:val="28"/>
          <w:lang w:val="uk-UA"/>
        </w:rPr>
      </w:pPr>
      <w:r>
        <w:rPr>
          <w:snapToGrid w:val="0"/>
          <w:position w:val="-28"/>
          <w:sz w:val="20"/>
          <w:szCs w:val="20"/>
          <w:lang w:val="uk-UA"/>
        </w:rPr>
        <w:pict>
          <v:shape id="_x0000_i1034" type="#_x0000_t75" style="width:126pt;height:33pt" fillcolor="window">
            <v:imagedata r:id="rId16" o:title=""/>
          </v:shape>
        </w:pict>
      </w:r>
      <w:r w:rsidR="001012C3" w:rsidRPr="00672780">
        <w:rPr>
          <w:snapToGrid w:val="0"/>
          <w:color w:val="000000"/>
          <w:sz w:val="28"/>
          <w:szCs w:val="28"/>
          <w:lang w:val="uk-UA"/>
        </w:rPr>
        <w:t>,</w:t>
      </w:r>
    </w:p>
    <w:p w:rsidR="00D42000" w:rsidRDefault="00D82E0D" w:rsidP="00672780">
      <w:pPr>
        <w:spacing w:before="0" w:beforeAutospacing="0" w:after="0" w:afterAutospacing="0" w:line="360" w:lineRule="auto"/>
        <w:jc w:val="center"/>
        <w:rPr>
          <w:snapToGrid w:val="0"/>
          <w:sz w:val="20"/>
          <w:szCs w:val="20"/>
          <w:lang w:val="uk-UA"/>
        </w:rPr>
      </w:pPr>
      <w:r>
        <w:rPr>
          <w:snapToGrid w:val="0"/>
          <w:position w:val="-24"/>
          <w:sz w:val="20"/>
          <w:szCs w:val="20"/>
          <w:lang w:val="uk-UA"/>
        </w:rPr>
        <w:pict>
          <v:shape id="_x0000_i1035" type="#_x0000_t75" style="width:140.25pt;height:30.75pt" fillcolor="window">
            <v:imagedata r:id="rId17" o:title=""/>
          </v:shape>
        </w:pict>
      </w:r>
    </w:p>
    <w:p w:rsidR="00D42000" w:rsidRPr="00672780" w:rsidRDefault="00D82E0D" w:rsidP="00672780">
      <w:pPr>
        <w:spacing w:before="0" w:beforeAutospacing="0" w:after="0" w:afterAutospacing="0" w:line="360" w:lineRule="auto"/>
        <w:jc w:val="center"/>
        <w:rPr>
          <w:snapToGrid w:val="0"/>
          <w:color w:val="000000"/>
          <w:sz w:val="28"/>
          <w:szCs w:val="28"/>
          <w:lang w:val="uk-UA"/>
        </w:rPr>
      </w:pPr>
      <w:r>
        <w:rPr>
          <w:snapToGrid w:val="0"/>
          <w:position w:val="-24"/>
          <w:sz w:val="20"/>
          <w:szCs w:val="20"/>
          <w:lang w:val="uk-UA"/>
        </w:rPr>
        <w:pict>
          <v:shape id="_x0000_i1036" type="#_x0000_t75" style="width:2in;height:30.75pt" fillcolor="window">
            <v:imagedata r:id="rId18" o:title=""/>
          </v:shape>
        </w:pict>
      </w:r>
    </w:p>
    <w:p w:rsidR="00515126" w:rsidRPr="00672780" w:rsidRDefault="001012C3" w:rsidP="00515126">
      <w:pPr>
        <w:spacing w:before="0" w:beforeAutospacing="0" w:after="0" w:afterAutospacing="0" w:line="360" w:lineRule="auto"/>
        <w:jc w:val="both"/>
        <w:rPr>
          <w:snapToGrid w:val="0"/>
          <w:color w:val="000000"/>
          <w:sz w:val="28"/>
          <w:szCs w:val="28"/>
          <w:lang w:val="uk-UA"/>
        </w:rPr>
      </w:pPr>
      <w:r w:rsidRPr="00672780">
        <w:rPr>
          <w:snapToGrid w:val="0"/>
          <w:color w:val="000000"/>
          <w:sz w:val="28"/>
          <w:szCs w:val="28"/>
          <w:lang w:val="uk-UA"/>
        </w:rPr>
        <w:t xml:space="preserve"> </w:t>
      </w:r>
      <w:r w:rsidR="00515126">
        <w:rPr>
          <w:color w:val="000000"/>
          <w:sz w:val="28"/>
          <w:szCs w:val="28"/>
          <w:lang w:val="uk-UA"/>
        </w:rPr>
        <w:t>П</w:t>
      </w:r>
      <w:r w:rsidR="00515126" w:rsidRPr="001A6CA2">
        <w:rPr>
          <w:color w:val="000000"/>
          <w:sz w:val="28"/>
          <w:szCs w:val="28"/>
          <w:lang w:val="uk-UA"/>
        </w:rPr>
        <w:t>озитивною тенденцією</w:t>
      </w:r>
      <w:r w:rsidR="00515126">
        <w:rPr>
          <w:color w:val="000000"/>
          <w:sz w:val="28"/>
          <w:szCs w:val="28"/>
          <w:lang w:val="uk-UA"/>
        </w:rPr>
        <w:t xml:space="preserve"> для </w:t>
      </w:r>
      <w:r w:rsidR="00515126" w:rsidRPr="001A6CA2">
        <w:rPr>
          <w:color w:val="000000"/>
          <w:sz w:val="28"/>
          <w:szCs w:val="28"/>
          <w:lang w:val="uk-UA"/>
        </w:rPr>
        <w:t xml:space="preserve"> коефіцієнт</w:t>
      </w:r>
      <w:r w:rsidR="00515126">
        <w:rPr>
          <w:color w:val="000000"/>
          <w:sz w:val="28"/>
          <w:szCs w:val="28"/>
          <w:lang w:val="uk-UA"/>
        </w:rPr>
        <w:t xml:space="preserve">а фінансової залежності </w:t>
      </w:r>
      <w:r w:rsidR="00515126" w:rsidRPr="001A6CA2">
        <w:rPr>
          <w:color w:val="000000"/>
          <w:sz w:val="28"/>
          <w:szCs w:val="28"/>
          <w:lang w:val="uk-UA"/>
        </w:rPr>
        <w:t>є</w:t>
      </w:r>
      <w:r w:rsidR="00515126">
        <w:rPr>
          <w:color w:val="000000"/>
          <w:sz w:val="28"/>
          <w:szCs w:val="28"/>
          <w:lang w:val="uk-UA"/>
        </w:rPr>
        <w:t xml:space="preserve"> його зростання, яке в нашому випадку це також  не відбулося, то це свідчить про залежність підприємства від зовнішніх кредиторів. </w:t>
      </w:r>
    </w:p>
    <w:p w:rsidR="00515126" w:rsidRPr="005751A9" w:rsidRDefault="001012C3" w:rsidP="00515126">
      <w:pPr>
        <w:shd w:val="clear" w:color="auto" w:fill="FFFFFF"/>
        <w:spacing w:before="0" w:beforeAutospacing="0" w:after="0" w:afterAutospacing="0"/>
        <w:ind w:firstLine="708"/>
        <w:jc w:val="both"/>
        <w:rPr>
          <w:color w:val="000000"/>
          <w:sz w:val="20"/>
          <w:szCs w:val="20"/>
          <w:lang w:val="uk-UA"/>
        </w:rPr>
      </w:pPr>
      <w:r w:rsidRPr="00672780">
        <w:rPr>
          <w:snapToGrid w:val="0"/>
          <w:color w:val="000000"/>
          <w:sz w:val="28"/>
          <w:szCs w:val="28"/>
          <w:lang w:val="uk-UA"/>
        </w:rPr>
        <w:t xml:space="preserve">     </w:t>
      </w:r>
    </w:p>
    <w:p w:rsidR="001012C3" w:rsidRPr="00672780" w:rsidRDefault="001012C3" w:rsidP="00672780">
      <w:pPr>
        <w:spacing w:before="0" w:beforeAutospacing="0" w:after="0" w:afterAutospacing="0" w:line="360" w:lineRule="auto"/>
        <w:jc w:val="both"/>
        <w:rPr>
          <w:snapToGrid w:val="0"/>
          <w:color w:val="000000"/>
          <w:sz w:val="28"/>
          <w:szCs w:val="28"/>
          <w:lang w:val="uk-UA"/>
        </w:rPr>
      </w:pPr>
      <w:r w:rsidRPr="00672780">
        <w:rPr>
          <w:snapToGrid w:val="0"/>
          <w:color w:val="000000"/>
          <w:sz w:val="28"/>
          <w:szCs w:val="28"/>
          <w:lang w:val="uk-UA"/>
        </w:rPr>
        <w:t xml:space="preserve">  5.</w:t>
      </w:r>
      <w:r w:rsidRPr="00672780">
        <w:rPr>
          <w:snapToGrid w:val="0"/>
          <w:sz w:val="28"/>
          <w:szCs w:val="28"/>
          <w:lang w:val="uk-UA"/>
        </w:rPr>
        <w:t xml:space="preserve"> </w:t>
      </w:r>
      <w:r w:rsidRPr="00672780">
        <w:rPr>
          <w:b/>
          <w:bCs/>
          <w:snapToGrid w:val="0"/>
          <w:sz w:val="28"/>
          <w:szCs w:val="28"/>
          <w:lang w:val="uk-UA"/>
        </w:rPr>
        <w:t>Коефіцієнт незалежності (К</w:t>
      </w:r>
      <w:r w:rsidRPr="00672780">
        <w:rPr>
          <w:b/>
          <w:bCs/>
          <w:snapToGrid w:val="0"/>
          <w:sz w:val="16"/>
          <w:szCs w:val="16"/>
          <w:lang w:val="uk-UA"/>
        </w:rPr>
        <w:t>н</w:t>
      </w:r>
      <w:r w:rsidRPr="00672780">
        <w:rPr>
          <w:b/>
          <w:bCs/>
          <w:snapToGrid w:val="0"/>
          <w:sz w:val="28"/>
          <w:szCs w:val="28"/>
          <w:lang w:val="uk-UA"/>
        </w:rPr>
        <w:t>):</w:t>
      </w:r>
      <w:r w:rsidRPr="00672780">
        <w:rPr>
          <w:snapToGrid w:val="0"/>
          <w:color w:val="000000"/>
          <w:sz w:val="28"/>
          <w:szCs w:val="28"/>
          <w:lang w:val="uk-UA"/>
        </w:rPr>
        <w:t xml:space="preserve"> </w:t>
      </w:r>
    </w:p>
    <w:p w:rsidR="001012C3" w:rsidRDefault="00D82E0D" w:rsidP="00672780">
      <w:pPr>
        <w:spacing w:before="0" w:beforeAutospacing="0" w:after="0" w:afterAutospacing="0" w:line="360" w:lineRule="auto"/>
        <w:jc w:val="center"/>
        <w:rPr>
          <w:snapToGrid w:val="0"/>
          <w:sz w:val="20"/>
          <w:szCs w:val="20"/>
          <w:lang w:val="uk-UA"/>
        </w:rPr>
      </w:pPr>
      <w:r>
        <w:rPr>
          <w:snapToGrid w:val="0"/>
          <w:position w:val="-24"/>
          <w:sz w:val="20"/>
          <w:szCs w:val="20"/>
          <w:lang w:val="uk-UA"/>
        </w:rPr>
        <w:pict>
          <v:shape id="_x0000_i1037" type="#_x0000_t75" style="width:123pt;height:30.75pt" fillcolor="window">
            <v:imagedata r:id="rId19" o:title=""/>
          </v:shape>
        </w:pict>
      </w:r>
    </w:p>
    <w:p w:rsidR="00A02292" w:rsidRDefault="00D82E0D" w:rsidP="00672780">
      <w:pPr>
        <w:spacing w:before="0" w:beforeAutospacing="0" w:after="0" w:afterAutospacing="0" w:line="360" w:lineRule="auto"/>
        <w:jc w:val="center"/>
        <w:rPr>
          <w:snapToGrid w:val="0"/>
          <w:sz w:val="20"/>
          <w:szCs w:val="20"/>
          <w:lang w:val="uk-UA"/>
        </w:rPr>
      </w:pPr>
      <w:r>
        <w:rPr>
          <w:snapToGrid w:val="0"/>
          <w:position w:val="-28"/>
          <w:sz w:val="20"/>
          <w:szCs w:val="20"/>
          <w:lang w:val="uk-UA"/>
        </w:rPr>
        <w:pict>
          <v:shape id="_x0000_i1038" type="#_x0000_t75" style="width:132pt;height:33pt" fillcolor="window">
            <v:imagedata r:id="rId20" o:title=""/>
          </v:shape>
        </w:pict>
      </w:r>
    </w:p>
    <w:p w:rsidR="00A02292" w:rsidRPr="00672780" w:rsidRDefault="00D82E0D" w:rsidP="00672780">
      <w:pPr>
        <w:spacing w:before="0" w:beforeAutospacing="0" w:after="0" w:afterAutospacing="0" w:line="360" w:lineRule="auto"/>
        <w:jc w:val="center"/>
        <w:rPr>
          <w:snapToGrid w:val="0"/>
          <w:color w:val="000000"/>
          <w:sz w:val="28"/>
          <w:szCs w:val="28"/>
          <w:lang w:val="uk-UA"/>
        </w:rPr>
      </w:pPr>
      <w:r>
        <w:rPr>
          <w:snapToGrid w:val="0"/>
          <w:position w:val="-28"/>
          <w:sz w:val="20"/>
          <w:szCs w:val="20"/>
          <w:lang w:val="uk-UA"/>
        </w:rPr>
        <w:pict>
          <v:shape id="_x0000_i1039" type="#_x0000_t75" style="width:131.25pt;height:33pt" fillcolor="window">
            <v:imagedata r:id="rId21" o:title=""/>
          </v:shape>
        </w:pict>
      </w:r>
    </w:p>
    <w:p w:rsidR="00515126" w:rsidRPr="00515126" w:rsidRDefault="001012C3" w:rsidP="00515126">
      <w:pPr>
        <w:shd w:val="clear" w:color="auto" w:fill="FFFFFF"/>
        <w:spacing w:before="0" w:beforeAutospacing="0" w:after="0" w:afterAutospacing="0" w:line="360" w:lineRule="auto"/>
        <w:ind w:firstLine="709"/>
        <w:jc w:val="both"/>
        <w:rPr>
          <w:sz w:val="28"/>
          <w:szCs w:val="28"/>
          <w:lang w:val="uk-UA"/>
        </w:rPr>
      </w:pPr>
      <w:r w:rsidRPr="00515126">
        <w:rPr>
          <w:snapToGrid w:val="0"/>
          <w:sz w:val="28"/>
          <w:szCs w:val="28"/>
          <w:lang w:val="uk-UA"/>
        </w:rPr>
        <w:t xml:space="preserve">     </w:t>
      </w:r>
      <w:r w:rsidR="00515126" w:rsidRPr="00515126">
        <w:rPr>
          <w:sz w:val="28"/>
          <w:szCs w:val="28"/>
          <w:lang w:val="uk-UA"/>
        </w:rPr>
        <w:t>Оскільки коефіцієнт фінансової залежності на кінець звітного періоду склав 0,</w:t>
      </w:r>
      <w:r w:rsidR="00206347">
        <w:rPr>
          <w:sz w:val="28"/>
          <w:szCs w:val="28"/>
          <w:lang w:val="uk-UA"/>
        </w:rPr>
        <w:t>35, а на початок - 0,36</w:t>
      </w:r>
      <w:r w:rsidR="00515126" w:rsidRPr="00515126">
        <w:rPr>
          <w:sz w:val="28"/>
          <w:szCs w:val="28"/>
          <w:lang w:val="uk-UA"/>
        </w:rPr>
        <w:t>, це говорить про залежність підприємства від зовнішніх джерел фінансування і ймовірність ризику втрати самостійності.</w:t>
      </w:r>
    </w:p>
    <w:p w:rsidR="00206347" w:rsidRDefault="008B5FD6" w:rsidP="00672780">
      <w:pPr>
        <w:spacing w:before="0" w:beforeAutospacing="0" w:after="0" w:afterAutospacing="0" w:line="360" w:lineRule="auto"/>
        <w:jc w:val="both"/>
        <w:rPr>
          <w:snapToGrid w:val="0"/>
          <w:sz w:val="28"/>
          <w:szCs w:val="28"/>
          <w:lang w:val="uk-UA"/>
        </w:rPr>
      </w:pPr>
      <w:r w:rsidRPr="008B5FD6">
        <w:rPr>
          <w:rFonts w:ascii="Arial" w:hAnsi="Arial" w:cs="Arial"/>
          <w:snapToGrid w:val="0"/>
          <w:color w:val="000000"/>
          <w:sz w:val="28"/>
          <w:szCs w:val="28"/>
          <w:lang w:val="uk-UA"/>
        </w:rPr>
        <w:t xml:space="preserve">      </w:t>
      </w:r>
      <w:r>
        <w:rPr>
          <w:snapToGrid w:val="0"/>
          <w:color w:val="000000"/>
          <w:sz w:val="28"/>
          <w:szCs w:val="28"/>
          <w:lang w:val="uk-UA"/>
        </w:rPr>
        <w:t>6</w:t>
      </w:r>
      <w:r w:rsidRPr="008B5FD6">
        <w:rPr>
          <w:snapToGrid w:val="0"/>
          <w:color w:val="000000"/>
          <w:sz w:val="28"/>
          <w:szCs w:val="28"/>
          <w:lang w:val="uk-UA"/>
        </w:rPr>
        <w:t>.</w:t>
      </w:r>
      <w:r w:rsidRPr="008B5FD6">
        <w:rPr>
          <w:snapToGrid w:val="0"/>
          <w:sz w:val="28"/>
          <w:szCs w:val="28"/>
          <w:lang w:val="uk-UA"/>
        </w:rPr>
        <w:t xml:space="preserve"> Іншим показником, що характеризує використання власних коштів підприємства, є </w:t>
      </w:r>
      <w:r w:rsidRPr="008B5FD6">
        <w:rPr>
          <w:b/>
          <w:bCs/>
          <w:snapToGrid w:val="0"/>
          <w:sz w:val="28"/>
          <w:szCs w:val="28"/>
          <w:lang w:val="uk-UA"/>
        </w:rPr>
        <w:t>оборотний капітал</w:t>
      </w:r>
      <w:r w:rsidRPr="008B5FD6">
        <w:rPr>
          <w:snapToGrid w:val="0"/>
          <w:sz w:val="28"/>
          <w:szCs w:val="28"/>
          <w:lang w:val="uk-UA"/>
        </w:rPr>
        <w:t>, що визначається як різниця поточних витрат і короткострокових зобов'язань.</w:t>
      </w:r>
    </w:p>
    <w:p w:rsidR="008B5FD6" w:rsidRPr="00A462FC" w:rsidRDefault="008B5FD6" w:rsidP="008B5FD6">
      <w:pPr>
        <w:spacing w:before="0" w:beforeAutospacing="0" w:after="0" w:afterAutospacing="0" w:line="360" w:lineRule="auto"/>
        <w:ind w:firstLine="284"/>
        <w:jc w:val="both"/>
        <w:rPr>
          <w:snapToGrid w:val="0"/>
          <w:sz w:val="28"/>
          <w:szCs w:val="28"/>
          <w:lang w:val="uk-UA"/>
        </w:rPr>
      </w:pPr>
      <w:r>
        <w:rPr>
          <w:snapToGrid w:val="0"/>
          <w:sz w:val="28"/>
          <w:szCs w:val="28"/>
          <w:lang w:val="uk-UA"/>
        </w:rPr>
        <w:t xml:space="preserve"> </w:t>
      </w:r>
      <w:r w:rsidRPr="008B5FD6">
        <w:rPr>
          <w:snapToGrid w:val="0"/>
          <w:sz w:val="28"/>
          <w:szCs w:val="28"/>
        </w:rPr>
        <w:t xml:space="preserve">Для </w:t>
      </w:r>
      <w:r w:rsidRPr="00A462FC">
        <w:rPr>
          <w:snapToGrid w:val="0"/>
          <w:sz w:val="28"/>
          <w:szCs w:val="28"/>
          <w:lang w:val="uk-UA"/>
        </w:rPr>
        <w:t xml:space="preserve">цього розраховується так називаний </w:t>
      </w:r>
      <w:r w:rsidRPr="00A462FC">
        <w:rPr>
          <w:b/>
          <w:bCs/>
          <w:snapToGrid w:val="0"/>
          <w:sz w:val="28"/>
          <w:szCs w:val="28"/>
          <w:lang w:val="uk-UA"/>
        </w:rPr>
        <w:t>коефіцієнт маневреності.</w:t>
      </w:r>
    </w:p>
    <w:p w:rsidR="008B5FD6" w:rsidRDefault="00D82E0D" w:rsidP="00A462FC">
      <w:pPr>
        <w:tabs>
          <w:tab w:val="left" w:pos="7866"/>
        </w:tabs>
        <w:spacing w:before="0" w:beforeAutospacing="0" w:after="0" w:afterAutospacing="0"/>
        <w:jc w:val="center"/>
        <w:rPr>
          <w:rFonts w:ascii="Arial" w:hAnsi="Arial" w:cs="Arial"/>
          <w:snapToGrid w:val="0"/>
          <w:sz w:val="28"/>
          <w:szCs w:val="28"/>
          <w:lang w:val="uk-UA"/>
        </w:rPr>
      </w:pPr>
      <w:r>
        <w:rPr>
          <w:rFonts w:ascii="Arial" w:hAnsi="Arial" w:cs="Arial"/>
          <w:snapToGrid w:val="0"/>
          <w:position w:val="-28"/>
          <w:sz w:val="28"/>
          <w:szCs w:val="28"/>
        </w:rPr>
        <w:pict>
          <v:shape id="_x0000_i1040" type="#_x0000_t75" style="width:173.25pt;height:33pt">
            <v:imagedata r:id="rId22" o:title=""/>
          </v:shape>
        </w:pict>
      </w:r>
    </w:p>
    <w:p w:rsidR="00A462FC" w:rsidRPr="00A462FC" w:rsidRDefault="00D82E0D" w:rsidP="00A462FC">
      <w:pPr>
        <w:tabs>
          <w:tab w:val="left" w:pos="7866"/>
        </w:tabs>
        <w:spacing w:before="0" w:beforeAutospacing="0" w:after="0" w:afterAutospacing="0"/>
        <w:jc w:val="center"/>
        <w:rPr>
          <w:rFonts w:ascii="Arial" w:hAnsi="Arial" w:cs="Arial"/>
          <w:snapToGrid w:val="0"/>
          <w:sz w:val="28"/>
          <w:szCs w:val="28"/>
          <w:lang w:val="uk-UA"/>
        </w:rPr>
      </w:pPr>
      <w:r>
        <w:rPr>
          <w:rFonts w:ascii="Arial" w:hAnsi="Arial" w:cs="Arial"/>
          <w:snapToGrid w:val="0"/>
          <w:position w:val="-28"/>
          <w:sz w:val="28"/>
          <w:szCs w:val="28"/>
          <w:lang w:val="uk-UA"/>
        </w:rPr>
        <w:pict>
          <v:shape id="_x0000_i1041" type="#_x0000_t75" style="width:147pt;height:33pt">
            <v:imagedata r:id="rId23" o:title=""/>
          </v:shape>
        </w:pict>
      </w:r>
    </w:p>
    <w:p w:rsidR="008B5FD6" w:rsidRDefault="00D82E0D" w:rsidP="004C6C7A">
      <w:pPr>
        <w:spacing w:before="0" w:beforeAutospacing="0" w:after="0" w:afterAutospacing="0" w:line="360" w:lineRule="auto"/>
        <w:jc w:val="center"/>
        <w:rPr>
          <w:rFonts w:ascii="Arial" w:hAnsi="Arial" w:cs="Arial"/>
          <w:snapToGrid w:val="0"/>
          <w:sz w:val="28"/>
          <w:szCs w:val="28"/>
          <w:lang w:val="uk-UA"/>
        </w:rPr>
      </w:pPr>
      <w:r>
        <w:rPr>
          <w:rFonts w:ascii="Arial" w:hAnsi="Arial" w:cs="Arial"/>
          <w:snapToGrid w:val="0"/>
          <w:position w:val="-28"/>
          <w:sz w:val="28"/>
          <w:szCs w:val="28"/>
          <w:lang w:val="uk-UA"/>
        </w:rPr>
        <w:pict>
          <v:shape id="_x0000_i1042" type="#_x0000_t75" style="width:144.75pt;height:33pt">
            <v:imagedata r:id="rId24" o:title=""/>
          </v:shape>
        </w:pict>
      </w:r>
    </w:p>
    <w:p w:rsidR="004C6C7A" w:rsidRDefault="004C6C7A" w:rsidP="004C6C7A">
      <w:pPr>
        <w:spacing w:before="0" w:beforeAutospacing="0" w:after="0" w:afterAutospacing="0" w:line="360" w:lineRule="auto"/>
        <w:rPr>
          <w:i/>
          <w:iCs/>
          <w:snapToGrid w:val="0"/>
          <w:sz w:val="28"/>
          <w:szCs w:val="28"/>
          <w:lang w:val="uk-UA"/>
        </w:rPr>
      </w:pPr>
      <w:r>
        <w:rPr>
          <w:rFonts w:ascii="Arial" w:hAnsi="Arial" w:cs="Arial"/>
          <w:snapToGrid w:val="0"/>
          <w:sz w:val="28"/>
          <w:szCs w:val="28"/>
          <w:lang w:val="uk-UA"/>
        </w:rPr>
        <w:t xml:space="preserve">        </w:t>
      </w:r>
      <w:r>
        <w:rPr>
          <w:i/>
          <w:iCs/>
          <w:snapToGrid w:val="0"/>
          <w:sz w:val="28"/>
          <w:szCs w:val="28"/>
          <w:lang w:val="uk-UA"/>
        </w:rPr>
        <w:t>Км</w:t>
      </w:r>
      <w:r>
        <w:rPr>
          <w:snapToGrid w:val="0"/>
          <w:sz w:val="28"/>
          <w:szCs w:val="28"/>
          <w:lang w:val="uk-UA"/>
        </w:rPr>
        <w:t xml:space="preserve"> показує, яка частина власного обороту капіталу знаходяться в обороті, тобто дозволяє вільно маневрувати цими засобами, а яка капіталізована. Значення  </w:t>
      </w:r>
      <w:r>
        <w:rPr>
          <w:i/>
          <w:iCs/>
          <w:snapToGrid w:val="0"/>
          <w:sz w:val="28"/>
          <w:szCs w:val="28"/>
          <w:lang w:val="uk-UA"/>
        </w:rPr>
        <w:t>Км</w:t>
      </w:r>
      <w:r>
        <w:rPr>
          <w:snapToGrid w:val="0"/>
          <w:sz w:val="28"/>
          <w:szCs w:val="28"/>
          <w:lang w:val="uk-UA"/>
        </w:rPr>
        <w:t xml:space="preserve">  зменшилось за рік, що не є добрим. Так як значення </w:t>
      </w:r>
      <w:r w:rsidRPr="004C6C7A">
        <w:rPr>
          <w:i/>
          <w:iCs/>
          <w:snapToGrid w:val="0"/>
          <w:sz w:val="28"/>
          <w:szCs w:val="28"/>
          <w:lang w:val="uk-UA"/>
        </w:rPr>
        <w:t>Км</w:t>
      </w:r>
      <w:r>
        <w:rPr>
          <w:i/>
          <w:iCs/>
          <w:snapToGrid w:val="0"/>
          <w:sz w:val="28"/>
          <w:szCs w:val="28"/>
          <w:lang w:val="uk-UA"/>
        </w:rPr>
        <w:t xml:space="preserve"> </w:t>
      </w:r>
      <w:r w:rsidRPr="004C6C7A">
        <w:rPr>
          <w:snapToGrid w:val="0"/>
          <w:sz w:val="28"/>
          <w:szCs w:val="28"/>
          <w:lang w:val="uk-UA"/>
        </w:rPr>
        <w:t>повинно бути високим, щоб забезпечити гнучкість у використанні власних коштів</w:t>
      </w:r>
      <w:r>
        <w:rPr>
          <w:i/>
          <w:iCs/>
          <w:snapToGrid w:val="0"/>
          <w:sz w:val="28"/>
          <w:szCs w:val="28"/>
          <w:lang w:val="uk-UA"/>
        </w:rPr>
        <w:t xml:space="preserve"> </w:t>
      </w:r>
      <w:r w:rsidRPr="004C6C7A">
        <w:rPr>
          <w:snapToGrid w:val="0"/>
          <w:sz w:val="28"/>
          <w:szCs w:val="28"/>
          <w:lang w:val="uk-UA"/>
        </w:rPr>
        <w:t>підприємства.</w:t>
      </w:r>
      <w:r>
        <w:rPr>
          <w:i/>
          <w:iCs/>
          <w:snapToGrid w:val="0"/>
          <w:sz w:val="28"/>
          <w:szCs w:val="28"/>
          <w:lang w:val="uk-UA"/>
        </w:rPr>
        <w:t xml:space="preserve"> </w:t>
      </w:r>
    </w:p>
    <w:p w:rsidR="00957A29" w:rsidRPr="00957A29" w:rsidRDefault="00E2239B" w:rsidP="00957A29">
      <w:pPr>
        <w:shd w:val="clear" w:color="auto" w:fill="FFFFFF"/>
        <w:spacing w:before="0" w:beforeAutospacing="0" w:after="0" w:afterAutospacing="0" w:line="360" w:lineRule="auto"/>
        <w:ind w:firstLine="708"/>
        <w:jc w:val="both"/>
        <w:rPr>
          <w:color w:val="000000"/>
          <w:sz w:val="28"/>
          <w:szCs w:val="28"/>
          <w:lang w:val="uk-UA"/>
        </w:rPr>
      </w:pPr>
      <w:r>
        <w:rPr>
          <w:snapToGrid w:val="0"/>
          <w:sz w:val="28"/>
          <w:szCs w:val="28"/>
          <w:lang w:val="uk-UA"/>
        </w:rPr>
        <w:t>Проаналізувавши коефіцієнти фінансової стійкості підприємства та показники діяльності підприємства можна зробити такі висновки.</w:t>
      </w:r>
      <w:r w:rsidR="00957A29" w:rsidRPr="00957A29">
        <w:rPr>
          <w:snapToGrid w:val="0"/>
          <w:sz w:val="28"/>
          <w:szCs w:val="28"/>
          <w:lang w:val="uk-UA"/>
        </w:rPr>
        <w:t xml:space="preserve"> </w:t>
      </w:r>
      <w:r w:rsidR="00957A29" w:rsidRPr="00957A29">
        <w:rPr>
          <w:color w:val="000000"/>
          <w:sz w:val="28"/>
          <w:szCs w:val="28"/>
          <w:lang w:val="uk-UA"/>
        </w:rPr>
        <w:t>З</w:t>
      </w:r>
      <w:r>
        <w:rPr>
          <w:color w:val="000000"/>
          <w:sz w:val="28"/>
          <w:szCs w:val="28"/>
          <w:lang w:val="uk-UA"/>
        </w:rPr>
        <w:t xml:space="preserve">більшення </w:t>
      </w:r>
      <w:r w:rsidR="00957A29" w:rsidRPr="00957A29">
        <w:rPr>
          <w:color w:val="000000"/>
          <w:sz w:val="28"/>
          <w:szCs w:val="28"/>
          <w:lang w:val="uk-UA"/>
        </w:rPr>
        <w:t>валюти балансу в загальному обсязі свідчить про пос</w:t>
      </w:r>
      <w:r>
        <w:rPr>
          <w:color w:val="000000"/>
          <w:sz w:val="28"/>
          <w:szCs w:val="28"/>
          <w:lang w:val="uk-UA"/>
        </w:rPr>
        <w:t>илення</w:t>
      </w:r>
      <w:r w:rsidR="00957A29" w:rsidRPr="00957A29">
        <w:rPr>
          <w:color w:val="000000"/>
          <w:sz w:val="28"/>
          <w:szCs w:val="28"/>
          <w:lang w:val="uk-UA"/>
        </w:rPr>
        <w:t xml:space="preserve"> ділової активності підприємства, що </w:t>
      </w:r>
      <w:r>
        <w:rPr>
          <w:color w:val="000000"/>
          <w:sz w:val="28"/>
          <w:szCs w:val="28"/>
          <w:lang w:val="uk-UA"/>
        </w:rPr>
        <w:t>підіймає рівень платоспроможності.</w:t>
      </w:r>
    </w:p>
    <w:p w:rsidR="00957A29" w:rsidRPr="00957A29" w:rsidRDefault="00E2239B" w:rsidP="00957A29">
      <w:pPr>
        <w:shd w:val="clear" w:color="auto" w:fill="FFFFFF"/>
        <w:spacing w:before="0" w:beforeAutospacing="0" w:after="0" w:afterAutospacing="0" w:line="360" w:lineRule="auto"/>
        <w:ind w:firstLine="708"/>
        <w:jc w:val="both"/>
        <w:rPr>
          <w:color w:val="000000"/>
          <w:sz w:val="28"/>
          <w:szCs w:val="28"/>
          <w:lang w:val="uk-UA"/>
        </w:rPr>
      </w:pPr>
      <w:r>
        <w:rPr>
          <w:color w:val="000000"/>
          <w:sz w:val="28"/>
          <w:szCs w:val="28"/>
          <w:lang w:val="uk-UA"/>
        </w:rPr>
        <w:t xml:space="preserve">Власний капітал зменшився на 92 тис. грн. за рахунок зменшення  іншого додаткового капіталу. Але відбулося скорочення </w:t>
      </w:r>
      <w:r w:rsidRPr="00957A29">
        <w:rPr>
          <w:color w:val="000000"/>
          <w:sz w:val="28"/>
          <w:szCs w:val="28"/>
          <w:lang w:val="uk-UA"/>
        </w:rPr>
        <w:t xml:space="preserve">непокритого збитку </w:t>
      </w:r>
      <w:r>
        <w:rPr>
          <w:color w:val="000000"/>
          <w:sz w:val="28"/>
          <w:szCs w:val="28"/>
          <w:lang w:val="uk-UA"/>
        </w:rPr>
        <w:t xml:space="preserve">на 860 тис. грн.. </w:t>
      </w:r>
      <w:r w:rsidR="00376C22">
        <w:rPr>
          <w:color w:val="000000"/>
          <w:sz w:val="28"/>
          <w:szCs w:val="28"/>
          <w:lang w:val="uk-UA"/>
        </w:rPr>
        <w:t xml:space="preserve">Також відбулось </w:t>
      </w:r>
      <w:r w:rsidR="00957A29" w:rsidRPr="00957A29">
        <w:rPr>
          <w:color w:val="000000"/>
          <w:sz w:val="28"/>
          <w:szCs w:val="28"/>
          <w:lang w:val="uk-UA"/>
        </w:rPr>
        <w:t>зменшення поточних зобов</w:t>
      </w:r>
      <w:r w:rsidR="00957A29" w:rsidRPr="00957A29">
        <w:rPr>
          <w:color w:val="000000"/>
          <w:sz w:val="28"/>
          <w:szCs w:val="28"/>
        </w:rPr>
        <w:t>’</w:t>
      </w:r>
      <w:r w:rsidR="00957A29" w:rsidRPr="00957A29">
        <w:rPr>
          <w:color w:val="000000"/>
          <w:sz w:val="28"/>
          <w:szCs w:val="28"/>
          <w:lang w:val="uk-UA"/>
        </w:rPr>
        <w:t>язань на 1</w:t>
      </w:r>
      <w:r w:rsidR="00376C22">
        <w:rPr>
          <w:color w:val="000000"/>
          <w:sz w:val="28"/>
          <w:szCs w:val="28"/>
          <w:lang w:val="uk-UA"/>
        </w:rPr>
        <w:t>90</w:t>
      </w:r>
      <w:r w:rsidR="00957A29" w:rsidRPr="00957A29">
        <w:rPr>
          <w:color w:val="000000"/>
          <w:sz w:val="28"/>
          <w:szCs w:val="28"/>
          <w:lang w:val="uk-UA"/>
        </w:rPr>
        <w:t xml:space="preserve"> тис. грн. за рахунок покриття кредиторської заборгованості за товари, роботи, послуги.</w:t>
      </w:r>
    </w:p>
    <w:p w:rsidR="00957A29" w:rsidRPr="00957A29" w:rsidRDefault="00957A29" w:rsidP="00957A29">
      <w:pPr>
        <w:shd w:val="clear" w:color="auto" w:fill="FFFFFF"/>
        <w:spacing w:before="0" w:beforeAutospacing="0" w:after="0" w:afterAutospacing="0" w:line="360" w:lineRule="auto"/>
        <w:ind w:firstLine="709"/>
        <w:jc w:val="both"/>
        <w:rPr>
          <w:color w:val="000000"/>
          <w:sz w:val="28"/>
          <w:szCs w:val="28"/>
          <w:lang w:val="uk-UA"/>
        </w:rPr>
      </w:pPr>
      <w:r w:rsidRPr="00957A29">
        <w:rPr>
          <w:color w:val="000000"/>
          <w:sz w:val="28"/>
          <w:szCs w:val="28"/>
          <w:lang w:val="uk-UA"/>
        </w:rPr>
        <w:t xml:space="preserve">Виходячи з того, що питома вага власних коштів повинна становити не менше 50%, можна зробити висновок, що підприємство залежить від залучених джерел фінансування, тобто його власники фінансують лише на </w:t>
      </w:r>
      <w:r w:rsidR="00376C22">
        <w:rPr>
          <w:color w:val="000000"/>
          <w:sz w:val="28"/>
          <w:szCs w:val="28"/>
          <w:lang w:val="uk-UA"/>
        </w:rPr>
        <w:t>35</w:t>
      </w:r>
      <w:r w:rsidRPr="00957A29">
        <w:rPr>
          <w:color w:val="000000"/>
          <w:sz w:val="28"/>
          <w:szCs w:val="28"/>
          <w:lang w:val="uk-UA"/>
        </w:rPr>
        <w:t>%.</w:t>
      </w:r>
    </w:p>
    <w:p w:rsidR="00957A29" w:rsidRPr="00957A29" w:rsidRDefault="00957A29" w:rsidP="00957A29">
      <w:pPr>
        <w:shd w:val="clear" w:color="auto" w:fill="FFFFFF"/>
        <w:spacing w:before="0" w:beforeAutospacing="0" w:after="0" w:afterAutospacing="0" w:line="360" w:lineRule="auto"/>
        <w:ind w:firstLine="708"/>
        <w:jc w:val="both"/>
        <w:rPr>
          <w:color w:val="000000"/>
          <w:sz w:val="28"/>
          <w:szCs w:val="28"/>
          <w:lang w:val="uk-UA"/>
        </w:rPr>
      </w:pPr>
      <w:r w:rsidRPr="00957A29">
        <w:rPr>
          <w:color w:val="000000"/>
          <w:sz w:val="28"/>
          <w:szCs w:val="28"/>
          <w:lang w:val="uk-UA"/>
        </w:rPr>
        <w:t>Зростання показника фінансової залежності також свідчить про посилення залежності підприємства від кредиторів, тобто про зниження його фінансової стійкості.</w:t>
      </w:r>
    </w:p>
    <w:p w:rsidR="00957A29" w:rsidRPr="00957A29" w:rsidRDefault="00957A29" w:rsidP="00957A29">
      <w:pPr>
        <w:shd w:val="clear" w:color="auto" w:fill="FFFFFF"/>
        <w:spacing w:before="0" w:beforeAutospacing="0" w:after="0" w:afterAutospacing="0" w:line="360" w:lineRule="auto"/>
        <w:ind w:firstLine="708"/>
        <w:jc w:val="both"/>
        <w:rPr>
          <w:color w:val="000000"/>
          <w:sz w:val="28"/>
          <w:szCs w:val="28"/>
          <w:lang w:val="uk-UA"/>
        </w:rPr>
      </w:pPr>
      <w:r w:rsidRPr="00957A29">
        <w:rPr>
          <w:color w:val="000000"/>
          <w:sz w:val="28"/>
          <w:szCs w:val="28"/>
          <w:lang w:val="uk-UA"/>
        </w:rPr>
        <w:t xml:space="preserve">В структурі власного капіталу відбулися зміни лише за двома статтями. Так, інший додатковий капітал зменшився на 952 тис. грн. , а непокритий збиток на – </w:t>
      </w:r>
      <w:r w:rsidR="00376C22">
        <w:rPr>
          <w:color w:val="000000"/>
          <w:sz w:val="28"/>
          <w:szCs w:val="28"/>
          <w:lang w:val="uk-UA"/>
        </w:rPr>
        <w:t>8</w:t>
      </w:r>
      <w:r w:rsidRPr="00957A29">
        <w:rPr>
          <w:color w:val="000000"/>
          <w:sz w:val="28"/>
          <w:szCs w:val="28"/>
          <w:lang w:val="uk-UA"/>
        </w:rPr>
        <w:t xml:space="preserve">60 тис. грн. Таким чином, загалом власний капітал </w:t>
      </w:r>
      <w:r w:rsidR="00376C22">
        <w:rPr>
          <w:color w:val="000000"/>
          <w:sz w:val="28"/>
          <w:szCs w:val="28"/>
          <w:lang w:val="uk-UA"/>
        </w:rPr>
        <w:t>зменшився</w:t>
      </w:r>
      <w:r w:rsidRPr="00957A29">
        <w:rPr>
          <w:color w:val="000000"/>
          <w:sz w:val="28"/>
          <w:szCs w:val="28"/>
          <w:lang w:val="uk-UA"/>
        </w:rPr>
        <w:t xml:space="preserve"> на </w:t>
      </w:r>
      <w:r w:rsidR="00376C22">
        <w:rPr>
          <w:color w:val="000000"/>
          <w:sz w:val="28"/>
          <w:szCs w:val="28"/>
          <w:lang w:val="uk-UA"/>
        </w:rPr>
        <w:t>92</w:t>
      </w:r>
      <w:r w:rsidRPr="00957A29">
        <w:rPr>
          <w:color w:val="000000"/>
          <w:sz w:val="28"/>
          <w:szCs w:val="28"/>
          <w:lang w:val="uk-UA"/>
        </w:rPr>
        <w:t xml:space="preserve"> тис. грн. </w:t>
      </w:r>
    </w:p>
    <w:p w:rsidR="00957A29" w:rsidRPr="00957A29" w:rsidRDefault="00957A29" w:rsidP="00957A29">
      <w:pPr>
        <w:shd w:val="clear" w:color="auto" w:fill="FFFFFF"/>
        <w:spacing w:before="0" w:beforeAutospacing="0" w:after="0" w:afterAutospacing="0" w:line="360" w:lineRule="auto"/>
        <w:ind w:firstLine="708"/>
        <w:jc w:val="both"/>
        <w:rPr>
          <w:color w:val="000000"/>
          <w:sz w:val="28"/>
          <w:szCs w:val="28"/>
          <w:lang w:val="uk-UA"/>
        </w:rPr>
      </w:pPr>
      <w:r w:rsidRPr="00957A29">
        <w:rPr>
          <w:color w:val="000000"/>
          <w:sz w:val="28"/>
          <w:szCs w:val="28"/>
          <w:lang w:val="uk-UA"/>
        </w:rPr>
        <w:t xml:space="preserve">В свою чергу позиковий капітал </w:t>
      </w:r>
      <w:r w:rsidR="00376C22">
        <w:rPr>
          <w:color w:val="000000"/>
          <w:sz w:val="28"/>
          <w:szCs w:val="28"/>
          <w:lang w:val="uk-UA"/>
        </w:rPr>
        <w:t>збільшився</w:t>
      </w:r>
      <w:r w:rsidRPr="00957A29">
        <w:rPr>
          <w:color w:val="000000"/>
          <w:sz w:val="28"/>
          <w:szCs w:val="28"/>
          <w:lang w:val="uk-UA"/>
        </w:rPr>
        <w:t xml:space="preserve"> на </w:t>
      </w:r>
      <w:r w:rsidR="00376C22">
        <w:rPr>
          <w:color w:val="000000"/>
          <w:sz w:val="28"/>
          <w:szCs w:val="28"/>
          <w:lang w:val="uk-UA"/>
        </w:rPr>
        <w:t>173</w:t>
      </w:r>
      <w:r w:rsidRPr="00957A29">
        <w:rPr>
          <w:color w:val="000000"/>
          <w:sz w:val="28"/>
          <w:szCs w:val="28"/>
          <w:lang w:val="uk-UA"/>
        </w:rPr>
        <w:t xml:space="preserve"> тис. грн., що видно за таким статтями, як </w:t>
      </w:r>
      <w:r w:rsidR="002E5E70">
        <w:rPr>
          <w:color w:val="000000"/>
          <w:sz w:val="28"/>
          <w:szCs w:val="28"/>
          <w:lang w:val="uk-UA"/>
        </w:rPr>
        <w:t>Довгострокові</w:t>
      </w:r>
      <w:r w:rsidRPr="00957A29">
        <w:rPr>
          <w:color w:val="000000"/>
          <w:sz w:val="28"/>
          <w:szCs w:val="28"/>
          <w:lang w:val="uk-UA"/>
        </w:rPr>
        <w:t xml:space="preserve"> зобов’язання, Короткострокові кредити банків, </w:t>
      </w:r>
      <w:r w:rsidR="002E5E70">
        <w:rPr>
          <w:color w:val="000000"/>
          <w:sz w:val="28"/>
          <w:szCs w:val="28"/>
          <w:lang w:val="uk-UA"/>
        </w:rPr>
        <w:t>Інші поточні зобов</w:t>
      </w:r>
      <w:r w:rsidR="002E5E70" w:rsidRPr="002E5E70">
        <w:rPr>
          <w:color w:val="000000"/>
          <w:sz w:val="28"/>
          <w:szCs w:val="28"/>
          <w:lang w:val="uk-UA"/>
        </w:rPr>
        <w:t>’</w:t>
      </w:r>
      <w:r w:rsidR="002E5E70">
        <w:rPr>
          <w:color w:val="000000"/>
          <w:sz w:val="28"/>
          <w:szCs w:val="28"/>
          <w:lang w:val="uk-UA"/>
        </w:rPr>
        <w:t xml:space="preserve">язання. </w:t>
      </w:r>
    </w:p>
    <w:p w:rsidR="00957A29" w:rsidRPr="00957A29" w:rsidRDefault="00957A29" w:rsidP="00957A29">
      <w:pPr>
        <w:shd w:val="clear" w:color="auto" w:fill="FFFFFF"/>
        <w:spacing w:before="0" w:beforeAutospacing="0" w:after="0" w:afterAutospacing="0" w:line="360" w:lineRule="auto"/>
        <w:ind w:firstLine="709"/>
        <w:jc w:val="both"/>
        <w:rPr>
          <w:sz w:val="28"/>
          <w:szCs w:val="28"/>
          <w:lang w:val="uk-UA"/>
        </w:rPr>
      </w:pPr>
      <w:r w:rsidRPr="00957A29">
        <w:rPr>
          <w:sz w:val="28"/>
          <w:szCs w:val="28"/>
          <w:lang w:val="uk-UA"/>
        </w:rPr>
        <w:t>В поточному періоді власний та залучений капітал було інвестовано в придбання нематеріальних активів, будівництво та купівлю виробничих запасів.</w:t>
      </w:r>
    </w:p>
    <w:p w:rsidR="003D0917" w:rsidRDefault="003D0917" w:rsidP="003D0917">
      <w:pPr>
        <w:spacing w:before="0" w:beforeAutospacing="0" w:after="0" w:afterAutospacing="0" w:line="360" w:lineRule="auto"/>
        <w:jc w:val="both"/>
        <w:rPr>
          <w:snapToGrid w:val="0"/>
          <w:sz w:val="28"/>
          <w:szCs w:val="28"/>
          <w:lang w:val="uk-UA"/>
        </w:rPr>
      </w:pPr>
      <w:r>
        <w:rPr>
          <w:snapToGrid w:val="0"/>
          <w:sz w:val="28"/>
          <w:szCs w:val="28"/>
          <w:lang w:val="uk-UA"/>
        </w:rPr>
        <w:t xml:space="preserve"> </w:t>
      </w:r>
      <w:r w:rsidR="001012C3" w:rsidRPr="00672780">
        <w:rPr>
          <w:snapToGrid w:val="0"/>
          <w:color w:val="000000"/>
          <w:sz w:val="28"/>
          <w:szCs w:val="28"/>
          <w:lang w:val="uk-UA"/>
        </w:rPr>
        <w:t>Залучення</w:t>
      </w:r>
      <w:r w:rsidR="001012C3" w:rsidRPr="00672780">
        <w:rPr>
          <w:snapToGrid w:val="0"/>
          <w:sz w:val="28"/>
          <w:szCs w:val="28"/>
          <w:lang w:val="uk-UA"/>
        </w:rPr>
        <w:t xml:space="preserve"> позикових </w:t>
      </w:r>
      <w:r w:rsidR="001012C3" w:rsidRPr="00672780">
        <w:rPr>
          <w:snapToGrid w:val="0"/>
          <w:color w:val="000000"/>
          <w:sz w:val="28"/>
          <w:szCs w:val="28"/>
          <w:lang w:val="uk-UA"/>
        </w:rPr>
        <w:t>коштів</w:t>
      </w:r>
      <w:r w:rsidR="001012C3" w:rsidRPr="00672780">
        <w:rPr>
          <w:snapToGrid w:val="0"/>
          <w:sz w:val="28"/>
          <w:szCs w:val="28"/>
          <w:lang w:val="uk-UA"/>
        </w:rPr>
        <w:t xml:space="preserve"> дозволяє підприємству оплатити термінові зобов'язання, а також є засобом розширення своєї діяльності. При цьому варто мати на увазі, що використання окремих </w:t>
      </w:r>
      <w:r w:rsidR="001012C3" w:rsidRPr="00672780">
        <w:rPr>
          <w:snapToGrid w:val="0"/>
          <w:color w:val="000000"/>
          <w:sz w:val="28"/>
          <w:szCs w:val="28"/>
          <w:lang w:val="uk-UA"/>
        </w:rPr>
        <w:t>видів</w:t>
      </w:r>
      <w:r w:rsidR="001012C3" w:rsidRPr="00672780">
        <w:rPr>
          <w:snapToGrid w:val="0"/>
          <w:sz w:val="28"/>
          <w:szCs w:val="28"/>
          <w:lang w:val="uk-UA"/>
        </w:rPr>
        <w:t xml:space="preserve"> позикових </w:t>
      </w:r>
      <w:r w:rsidR="001012C3" w:rsidRPr="00672780">
        <w:rPr>
          <w:snapToGrid w:val="0"/>
          <w:color w:val="000000"/>
          <w:sz w:val="28"/>
          <w:szCs w:val="28"/>
          <w:lang w:val="uk-UA"/>
        </w:rPr>
        <w:t>коштів</w:t>
      </w:r>
      <w:r w:rsidR="001012C3" w:rsidRPr="00672780">
        <w:rPr>
          <w:snapToGrid w:val="0"/>
          <w:sz w:val="28"/>
          <w:szCs w:val="28"/>
          <w:lang w:val="uk-UA"/>
        </w:rPr>
        <w:t xml:space="preserve"> (позички банку, позики, кредиторська заборгованість постачальникам і т.д.) мають для підприємства різноманітну вартість. У обов'язковому порядку </w:t>
      </w:r>
      <w:r w:rsidR="001012C3" w:rsidRPr="00672780">
        <w:rPr>
          <w:snapToGrid w:val="0"/>
          <w:color w:val="000000"/>
          <w:sz w:val="28"/>
          <w:szCs w:val="28"/>
          <w:lang w:val="uk-UA"/>
        </w:rPr>
        <w:t xml:space="preserve">відсотки </w:t>
      </w:r>
      <w:r w:rsidR="001012C3" w:rsidRPr="00672780">
        <w:rPr>
          <w:snapToGrid w:val="0"/>
          <w:sz w:val="28"/>
          <w:szCs w:val="28"/>
          <w:lang w:val="uk-UA"/>
        </w:rPr>
        <w:t xml:space="preserve">за користування позиковими засобами виплачуються по позичках банку. Плата по банківських </w:t>
      </w:r>
      <w:r w:rsidR="001012C3" w:rsidRPr="00672780">
        <w:rPr>
          <w:snapToGrid w:val="0"/>
          <w:color w:val="000000"/>
          <w:sz w:val="28"/>
          <w:szCs w:val="28"/>
          <w:lang w:val="uk-UA"/>
        </w:rPr>
        <w:t>відсотках ставиться</w:t>
      </w:r>
      <w:r w:rsidR="001012C3" w:rsidRPr="00672780">
        <w:rPr>
          <w:snapToGrid w:val="0"/>
          <w:sz w:val="28"/>
          <w:szCs w:val="28"/>
          <w:lang w:val="uk-UA"/>
        </w:rPr>
        <w:t xml:space="preserve"> на собівартість продукції і на чистий прибуток.</w:t>
      </w:r>
    </w:p>
    <w:p w:rsidR="001012C3" w:rsidRPr="003D0917" w:rsidRDefault="003D0917" w:rsidP="003D0917">
      <w:pPr>
        <w:spacing w:before="0" w:beforeAutospacing="0" w:after="0" w:afterAutospacing="0" w:line="360" w:lineRule="auto"/>
        <w:jc w:val="both"/>
        <w:rPr>
          <w:snapToGrid w:val="0"/>
          <w:sz w:val="28"/>
          <w:szCs w:val="28"/>
          <w:lang w:val="uk-UA"/>
        </w:rPr>
      </w:pPr>
      <w:r>
        <w:rPr>
          <w:snapToGrid w:val="0"/>
          <w:sz w:val="28"/>
          <w:szCs w:val="28"/>
          <w:lang w:val="uk-UA"/>
        </w:rPr>
        <w:t xml:space="preserve">    </w:t>
      </w:r>
      <w:r w:rsidR="001012C3" w:rsidRPr="00672780">
        <w:rPr>
          <w:b/>
          <w:bCs/>
          <w:snapToGrid w:val="0"/>
          <w:sz w:val="32"/>
          <w:szCs w:val="32"/>
          <w:lang w:val="uk-UA"/>
        </w:rPr>
        <w:t>2.2.</w:t>
      </w:r>
      <w:r w:rsidR="001012C3" w:rsidRPr="00672780">
        <w:rPr>
          <w:b/>
          <w:bCs/>
          <w:i/>
          <w:iCs/>
          <w:snapToGrid w:val="0"/>
          <w:sz w:val="32"/>
          <w:szCs w:val="32"/>
          <w:lang w:val="uk-UA"/>
        </w:rPr>
        <w:t xml:space="preserve"> Аналіз ефективності використання майна</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ab/>
        <w:t>Функціонування підприємства залежить від його спроможності приносити необхідний прибуток. При цьому варто мати на увазі, що керівництво підприємства має значну свободу в регулюванні розмірів фінансових результатів. Так, виходячи з прийнятої фінансової стратегії, підприємство має можливість збільшувати або зменшувати розмір балансового прибутку за рахунок вибору того або іншого способу оцінки майна, порядку його списання, установлення терміна використання і т.д.</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 xml:space="preserve">      До питань облікової політики, що визначає розмір фінансового результату діяльності підприємства, у першу чергу, ставляться такі:</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 вибір способу нарахування амортизації основних засобів;</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 вибір методу оцінки матеріалів, відпущених і витрачених на виробництво продукції, робіт, послуг;</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 визначення способу нарахування зносу по малоцінним і предметах, що швидкозношуються, при їхній експлуатації;</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 порядок віднесення на собівартість реалізованої продукції окремих видів витрат (шляхом безпосереднього їхнього списання на собівартість в міру уточнення витрат або за допомогою попереднього утворення резервів майбутніх витрат і платежів);</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 склад витрат, віднесених безпосередньо на собівартість конкретного виду продукції;</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 склад непрямих витрат і спосіб їхнього розподілу і ін.</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 xml:space="preserve">      Цілком зрозуміло, що підприємство, разом обравши той або інший засіб формування собівартості реалізованої продукції і прибутку, буде притримуватися його протягом усього звітного періоду (не менше року), а всі подальші зміни в обліковій політиці повинні мати вагомі підстави і неодмінно обговорюватися.</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 xml:space="preserve">      У цілому, результативність діяльності будь-якого підприємства може оцінюватися за допомогою абсолютних і відносних показників.</w:t>
      </w:r>
    </w:p>
    <w:p w:rsidR="001012C3" w:rsidRPr="00672780"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 xml:space="preserve">      Існує і використовується система показників ефективності діяльності, серед них </w:t>
      </w:r>
      <w:r w:rsidRPr="00672780">
        <w:rPr>
          <w:b/>
          <w:bCs/>
          <w:snapToGrid w:val="0"/>
          <w:sz w:val="28"/>
          <w:szCs w:val="28"/>
          <w:lang w:val="uk-UA"/>
        </w:rPr>
        <w:t>коефіцієн</w:t>
      </w:r>
      <w:r w:rsidR="00CE0CD6">
        <w:rPr>
          <w:b/>
          <w:bCs/>
          <w:snapToGrid w:val="0"/>
          <w:sz w:val="28"/>
          <w:szCs w:val="28"/>
          <w:lang w:val="uk-UA"/>
        </w:rPr>
        <w:t>т рентабельності активів</w:t>
      </w:r>
      <w:r w:rsidRPr="00672780">
        <w:rPr>
          <w:b/>
          <w:bCs/>
          <w:snapToGrid w:val="0"/>
          <w:sz w:val="28"/>
          <w:szCs w:val="28"/>
          <w:lang w:val="uk-UA"/>
        </w:rPr>
        <w:t>.</w:t>
      </w:r>
    </w:p>
    <w:p w:rsidR="001012C3" w:rsidRDefault="00D82E0D" w:rsidP="00DD1F44">
      <w:pPr>
        <w:tabs>
          <w:tab w:val="left" w:pos="10063"/>
        </w:tabs>
        <w:spacing w:before="0" w:beforeAutospacing="0" w:after="0" w:afterAutospacing="0" w:line="360" w:lineRule="auto"/>
        <w:jc w:val="center"/>
        <w:rPr>
          <w:snapToGrid w:val="0"/>
          <w:sz w:val="28"/>
          <w:szCs w:val="28"/>
          <w:lang w:val="uk-UA"/>
        </w:rPr>
      </w:pPr>
      <w:r>
        <w:rPr>
          <w:snapToGrid w:val="0"/>
          <w:position w:val="-28"/>
          <w:sz w:val="20"/>
          <w:szCs w:val="20"/>
          <w:lang w:val="uk-UA"/>
        </w:rPr>
        <w:pict>
          <v:shape id="_x0000_i1043" type="#_x0000_t75" style="width:207.75pt;height:33pt" fillcolor="window">
            <v:imagedata r:id="rId25" o:title=""/>
          </v:shape>
        </w:pict>
      </w:r>
    </w:p>
    <w:p w:rsidR="00DD1F44" w:rsidRDefault="00D82E0D" w:rsidP="00DD1F44">
      <w:pPr>
        <w:tabs>
          <w:tab w:val="left" w:pos="10063"/>
        </w:tabs>
        <w:spacing w:before="0" w:beforeAutospacing="0" w:after="0" w:afterAutospacing="0" w:line="360" w:lineRule="auto"/>
        <w:jc w:val="center"/>
        <w:rPr>
          <w:snapToGrid w:val="0"/>
          <w:sz w:val="20"/>
          <w:szCs w:val="20"/>
          <w:lang w:val="uk-UA"/>
        </w:rPr>
      </w:pPr>
      <w:r>
        <w:rPr>
          <w:snapToGrid w:val="0"/>
          <w:position w:val="-28"/>
          <w:sz w:val="20"/>
          <w:szCs w:val="20"/>
          <w:lang w:val="uk-UA"/>
        </w:rPr>
        <w:pict>
          <v:shape id="_x0000_i1044" type="#_x0000_t75" style="width:147.75pt;height:35.25pt" fillcolor="window">
            <v:imagedata r:id="rId26" o:title=""/>
          </v:shape>
        </w:pict>
      </w:r>
    </w:p>
    <w:p w:rsidR="00DD1F44" w:rsidRPr="00672780" w:rsidRDefault="00D82E0D" w:rsidP="00DD1F44">
      <w:pPr>
        <w:tabs>
          <w:tab w:val="left" w:pos="10063"/>
        </w:tabs>
        <w:spacing w:before="0" w:beforeAutospacing="0" w:after="0" w:afterAutospacing="0" w:line="360" w:lineRule="auto"/>
        <w:jc w:val="center"/>
        <w:rPr>
          <w:snapToGrid w:val="0"/>
          <w:sz w:val="28"/>
          <w:szCs w:val="28"/>
          <w:lang w:val="uk-UA"/>
        </w:rPr>
      </w:pPr>
      <w:r>
        <w:rPr>
          <w:snapToGrid w:val="0"/>
          <w:position w:val="-28"/>
          <w:sz w:val="20"/>
          <w:szCs w:val="20"/>
          <w:lang w:val="uk-UA"/>
        </w:rPr>
        <w:pict>
          <v:shape id="_x0000_i1045" type="#_x0000_t75" style="width:141pt;height:33pt" fillcolor="window">
            <v:imagedata r:id="rId27" o:title=""/>
          </v:shape>
        </w:pict>
      </w:r>
    </w:p>
    <w:p w:rsidR="007A207B"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 xml:space="preserve">      </w:t>
      </w:r>
      <w:r w:rsidR="004F1364">
        <w:rPr>
          <w:snapToGrid w:val="0"/>
          <w:sz w:val="28"/>
          <w:szCs w:val="28"/>
          <w:lang w:val="uk-UA"/>
        </w:rPr>
        <w:t xml:space="preserve">Рентабельність активів на початок звітного періоду становить </w:t>
      </w:r>
      <w:r w:rsidR="002B1A5E">
        <w:rPr>
          <w:snapToGrid w:val="0"/>
          <w:sz w:val="28"/>
          <w:szCs w:val="28"/>
          <w:lang w:val="uk-UA"/>
        </w:rPr>
        <w:t>0,16</w:t>
      </w:r>
      <w:r w:rsidR="004F1364">
        <w:rPr>
          <w:snapToGrid w:val="0"/>
          <w:sz w:val="28"/>
          <w:szCs w:val="28"/>
          <w:lang w:val="uk-UA"/>
        </w:rPr>
        <w:t xml:space="preserve"> та на кінець звітного періоду – </w:t>
      </w:r>
      <w:r w:rsidR="002B1A5E">
        <w:rPr>
          <w:snapToGrid w:val="0"/>
          <w:sz w:val="28"/>
          <w:szCs w:val="28"/>
          <w:lang w:val="uk-UA"/>
        </w:rPr>
        <w:t>0,15</w:t>
      </w:r>
      <w:r w:rsidR="004F1364">
        <w:rPr>
          <w:snapToGrid w:val="0"/>
          <w:sz w:val="28"/>
          <w:szCs w:val="28"/>
          <w:lang w:val="uk-UA"/>
        </w:rPr>
        <w:t>, а це значить, що підприємство з кожної вкладеної гривні в акт</w:t>
      </w:r>
      <w:r w:rsidR="002B1A5E">
        <w:rPr>
          <w:snapToGrid w:val="0"/>
          <w:sz w:val="28"/>
          <w:szCs w:val="28"/>
          <w:lang w:val="uk-UA"/>
        </w:rPr>
        <w:t xml:space="preserve">иви одержує 0,16 </w:t>
      </w:r>
      <w:r w:rsidR="004F1364">
        <w:rPr>
          <w:snapToGrid w:val="0"/>
          <w:sz w:val="28"/>
          <w:szCs w:val="28"/>
          <w:lang w:val="uk-UA"/>
        </w:rPr>
        <w:t xml:space="preserve">грн. на початок звітного періоду та </w:t>
      </w:r>
      <w:r w:rsidR="002B1A5E">
        <w:rPr>
          <w:snapToGrid w:val="0"/>
          <w:sz w:val="28"/>
          <w:szCs w:val="28"/>
          <w:lang w:val="uk-UA"/>
        </w:rPr>
        <w:t>0,15</w:t>
      </w:r>
      <w:r w:rsidR="004F1364">
        <w:rPr>
          <w:snapToGrid w:val="0"/>
          <w:sz w:val="28"/>
          <w:szCs w:val="28"/>
          <w:lang w:val="uk-UA"/>
        </w:rPr>
        <w:t xml:space="preserve"> грн. на кінець звітного періоду. Також можна зробити висновок, що </w:t>
      </w:r>
      <w:r w:rsidR="007A207B">
        <w:rPr>
          <w:snapToGrid w:val="0"/>
          <w:sz w:val="28"/>
          <w:szCs w:val="28"/>
          <w:lang w:val="uk-UA"/>
        </w:rPr>
        <w:t xml:space="preserve">активи  підприємства використовувались </w:t>
      </w:r>
      <w:r w:rsidR="002B1A5E">
        <w:rPr>
          <w:snapToGrid w:val="0"/>
          <w:sz w:val="28"/>
          <w:szCs w:val="28"/>
          <w:lang w:val="uk-UA"/>
        </w:rPr>
        <w:t xml:space="preserve">не </w:t>
      </w:r>
      <w:r w:rsidR="007A207B">
        <w:rPr>
          <w:snapToGrid w:val="0"/>
          <w:sz w:val="28"/>
          <w:szCs w:val="28"/>
          <w:lang w:val="uk-UA"/>
        </w:rPr>
        <w:t xml:space="preserve">ефективно. </w:t>
      </w:r>
    </w:p>
    <w:p w:rsidR="001012C3" w:rsidRPr="00672780" w:rsidRDefault="007A207B" w:rsidP="00672780">
      <w:pPr>
        <w:spacing w:before="0" w:beforeAutospacing="0" w:after="0" w:afterAutospacing="0" w:line="360" w:lineRule="auto"/>
        <w:jc w:val="both"/>
        <w:rPr>
          <w:snapToGrid w:val="0"/>
          <w:sz w:val="28"/>
          <w:szCs w:val="28"/>
          <w:lang w:val="uk-UA"/>
        </w:rPr>
      </w:pPr>
      <w:r>
        <w:rPr>
          <w:snapToGrid w:val="0"/>
          <w:sz w:val="28"/>
          <w:szCs w:val="28"/>
          <w:lang w:val="uk-UA"/>
        </w:rPr>
        <w:t xml:space="preserve">       </w:t>
      </w:r>
      <w:r w:rsidR="001012C3" w:rsidRPr="00672780">
        <w:rPr>
          <w:snapToGrid w:val="0"/>
          <w:sz w:val="28"/>
          <w:szCs w:val="28"/>
          <w:lang w:val="uk-UA"/>
        </w:rPr>
        <w:t xml:space="preserve">У аналітичних цілях розраховується, як рентабельність усієї сукупності активів, так </w:t>
      </w:r>
      <w:r w:rsidR="001012C3" w:rsidRPr="00672780">
        <w:rPr>
          <w:b/>
          <w:bCs/>
          <w:snapToGrid w:val="0"/>
          <w:sz w:val="28"/>
          <w:szCs w:val="28"/>
          <w:lang w:val="uk-UA"/>
        </w:rPr>
        <w:t xml:space="preserve">і </w:t>
      </w:r>
      <w:r w:rsidR="00477453">
        <w:rPr>
          <w:b/>
          <w:bCs/>
          <w:snapToGrid w:val="0"/>
          <w:sz w:val="28"/>
          <w:szCs w:val="28"/>
          <w:lang w:val="uk-UA"/>
        </w:rPr>
        <w:t>рентабельність необоротного капіталу</w:t>
      </w:r>
      <w:r w:rsidR="001012C3" w:rsidRPr="00672780">
        <w:rPr>
          <w:snapToGrid w:val="0"/>
          <w:sz w:val="28"/>
          <w:szCs w:val="28"/>
          <w:lang w:val="uk-UA"/>
        </w:rPr>
        <w:t>.</w:t>
      </w:r>
    </w:p>
    <w:p w:rsidR="001012C3" w:rsidRPr="00672780" w:rsidRDefault="00D82E0D" w:rsidP="00EB05BB">
      <w:pPr>
        <w:tabs>
          <w:tab w:val="left" w:pos="10016"/>
        </w:tabs>
        <w:spacing w:before="0" w:beforeAutospacing="0" w:after="0" w:afterAutospacing="0" w:line="360" w:lineRule="auto"/>
        <w:jc w:val="center"/>
        <w:rPr>
          <w:snapToGrid w:val="0"/>
          <w:sz w:val="28"/>
          <w:szCs w:val="28"/>
          <w:lang w:val="uk-UA"/>
        </w:rPr>
      </w:pPr>
      <w:r>
        <w:rPr>
          <w:snapToGrid w:val="0"/>
          <w:position w:val="-28"/>
          <w:sz w:val="20"/>
          <w:szCs w:val="20"/>
          <w:lang w:val="uk-UA"/>
        </w:rPr>
        <w:pict>
          <v:shape id="_x0000_i1046" type="#_x0000_t75" style="width:185.25pt;height:33pt" fillcolor="window">
            <v:imagedata r:id="rId28" o:title=""/>
          </v:shape>
        </w:pict>
      </w:r>
    </w:p>
    <w:p w:rsidR="001012C3" w:rsidRDefault="00EB05BB" w:rsidP="00EB05BB">
      <w:pPr>
        <w:spacing w:before="0" w:beforeAutospacing="0" w:after="0" w:afterAutospacing="0" w:line="360" w:lineRule="auto"/>
        <w:ind w:firstLine="720"/>
        <w:rPr>
          <w:snapToGrid w:val="0"/>
          <w:sz w:val="20"/>
          <w:szCs w:val="20"/>
          <w:lang w:val="uk-UA"/>
        </w:rPr>
      </w:pPr>
      <w:r>
        <w:rPr>
          <w:snapToGrid w:val="0"/>
          <w:sz w:val="20"/>
          <w:szCs w:val="20"/>
          <w:lang w:val="uk-UA"/>
        </w:rPr>
        <w:t xml:space="preserve">                                          </w:t>
      </w:r>
      <w:r w:rsidR="00D82E0D">
        <w:rPr>
          <w:snapToGrid w:val="0"/>
          <w:position w:val="-24"/>
          <w:sz w:val="20"/>
          <w:szCs w:val="20"/>
          <w:lang w:val="uk-UA"/>
        </w:rPr>
        <w:pict>
          <v:shape id="_x0000_i1047" type="#_x0000_t75" style="width:138pt;height:30.75pt" fillcolor="window">
            <v:imagedata r:id="rId29" o:title=""/>
          </v:shape>
        </w:pict>
      </w:r>
    </w:p>
    <w:p w:rsidR="00EB05BB" w:rsidRDefault="00EB05BB" w:rsidP="00EB05BB">
      <w:pPr>
        <w:spacing w:before="0" w:beforeAutospacing="0" w:after="0" w:afterAutospacing="0" w:line="360" w:lineRule="auto"/>
        <w:ind w:firstLine="720"/>
        <w:rPr>
          <w:snapToGrid w:val="0"/>
          <w:sz w:val="20"/>
          <w:szCs w:val="20"/>
          <w:lang w:val="uk-UA"/>
        </w:rPr>
      </w:pPr>
      <w:r>
        <w:rPr>
          <w:snapToGrid w:val="0"/>
          <w:sz w:val="20"/>
          <w:szCs w:val="20"/>
          <w:lang w:val="uk-UA"/>
        </w:rPr>
        <w:t xml:space="preserve">                                          </w:t>
      </w:r>
      <w:r w:rsidR="00D82E0D">
        <w:rPr>
          <w:snapToGrid w:val="0"/>
          <w:position w:val="-24"/>
          <w:sz w:val="20"/>
          <w:szCs w:val="20"/>
          <w:lang w:val="uk-UA"/>
        </w:rPr>
        <w:pict>
          <v:shape id="_x0000_i1048" type="#_x0000_t75" style="width:138pt;height:30.75pt" fillcolor="window">
            <v:imagedata r:id="rId30" o:title=""/>
          </v:shape>
        </w:pict>
      </w:r>
    </w:p>
    <w:p w:rsidR="002B1A5E" w:rsidRDefault="007A207B" w:rsidP="002B1A5E">
      <w:pPr>
        <w:spacing w:before="0" w:beforeAutospacing="0" w:after="0" w:afterAutospacing="0" w:line="360" w:lineRule="auto"/>
        <w:jc w:val="both"/>
        <w:rPr>
          <w:snapToGrid w:val="0"/>
          <w:sz w:val="28"/>
          <w:szCs w:val="28"/>
          <w:lang w:val="uk-UA"/>
        </w:rPr>
      </w:pPr>
      <w:r>
        <w:rPr>
          <w:snapToGrid w:val="0"/>
          <w:sz w:val="28"/>
          <w:szCs w:val="28"/>
          <w:lang w:val="uk-UA"/>
        </w:rPr>
        <w:t xml:space="preserve">    </w:t>
      </w:r>
      <w:r w:rsidRPr="00672780">
        <w:rPr>
          <w:snapToGrid w:val="0"/>
          <w:sz w:val="28"/>
          <w:szCs w:val="28"/>
          <w:lang w:val="uk-UA"/>
        </w:rPr>
        <w:t xml:space="preserve">  </w:t>
      </w:r>
      <w:r>
        <w:rPr>
          <w:snapToGrid w:val="0"/>
          <w:sz w:val="28"/>
          <w:szCs w:val="28"/>
          <w:lang w:val="uk-UA"/>
        </w:rPr>
        <w:t xml:space="preserve">Рентабельність </w:t>
      </w:r>
      <w:r w:rsidR="002B1A5E">
        <w:rPr>
          <w:snapToGrid w:val="0"/>
          <w:sz w:val="28"/>
          <w:szCs w:val="28"/>
          <w:lang w:val="uk-UA"/>
        </w:rPr>
        <w:t>необоротних</w:t>
      </w:r>
      <w:r>
        <w:rPr>
          <w:snapToGrid w:val="0"/>
          <w:sz w:val="28"/>
          <w:szCs w:val="28"/>
          <w:lang w:val="uk-UA"/>
        </w:rPr>
        <w:t xml:space="preserve"> активів на початок звітного періоду становить </w:t>
      </w:r>
      <w:r w:rsidR="002B1A5E">
        <w:rPr>
          <w:snapToGrid w:val="0"/>
          <w:sz w:val="28"/>
          <w:szCs w:val="28"/>
          <w:lang w:val="uk-UA"/>
        </w:rPr>
        <w:t>0,23</w:t>
      </w:r>
      <w:r>
        <w:rPr>
          <w:snapToGrid w:val="0"/>
          <w:sz w:val="28"/>
          <w:szCs w:val="28"/>
          <w:lang w:val="uk-UA"/>
        </w:rPr>
        <w:t xml:space="preserve"> та н</w:t>
      </w:r>
      <w:r w:rsidR="002B1A5E">
        <w:rPr>
          <w:snapToGrid w:val="0"/>
          <w:sz w:val="28"/>
          <w:szCs w:val="28"/>
          <w:lang w:val="uk-UA"/>
        </w:rPr>
        <w:t>а кінець звітного періоду – 0,22</w:t>
      </w:r>
      <w:r>
        <w:rPr>
          <w:snapToGrid w:val="0"/>
          <w:sz w:val="28"/>
          <w:szCs w:val="28"/>
          <w:lang w:val="uk-UA"/>
        </w:rPr>
        <w:t xml:space="preserve">, а це значить, що підприємство з кожної вкладеної гривні в </w:t>
      </w:r>
      <w:r w:rsidR="002B1A5E">
        <w:rPr>
          <w:snapToGrid w:val="0"/>
          <w:sz w:val="28"/>
          <w:szCs w:val="28"/>
          <w:lang w:val="uk-UA"/>
        </w:rPr>
        <w:t xml:space="preserve">необоротні </w:t>
      </w:r>
      <w:r>
        <w:rPr>
          <w:snapToGrid w:val="0"/>
          <w:sz w:val="28"/>
          <w:szCs w:val="28"/>
          <w:lang w:val="uk-UA"/>
        </w:rPr>
        <w:t xml:space="preserve">активи одержує </w:t>
      </w:r>
      <w:r w:rsidR="002B1A5E">
        <w:rPr>
          <w:snapToGrid w:val="0"/>
          <w:sz w:val="28"/>
          <w:szCs w:val="28"/>
          <w:lang w:val="uk-UA"/>
        </w:rPr>
        <w:t>0,23</w:t>
      </w:r>
      <w:r>
        <w:rPr>
          <w:snapToGrid w:val="0"/>
          <w:sz w:val="28"/>
          <w:szCs w:val="28"/>
          <w:lang w:val="uk-UA"/>
        </w:rPr>
        <w:t xml:space="preserve"> грн. на початок звітного періоду та </w:t>
      </w:r>
      <w:r w:rsidR="002B1A5E">
        <w:rPr>
          <w:snapToGrid w:val="0"/>
          <w:sz w:val="28"/>
          <w:szCs w:val="28"/>
          <w:lang w:val="uk-UA"/>
        </w:rPr>
        <w:t xml:space="preserve">0,22 </w:t>
      </w:r>
      <w:r>
        <w:rPr>
          <w:snapToGrid w:val="0"/>
          <w:sz w:val="28"/>
          <w:szCs w:val="28"/>
          <w:lang w:val="uk-UA"/>
        </w:rPr>
        <w:t>грн. на кінець звітного періоду.</w:t>
      </w:r>
      <w:r w:rsidR="002B1A5E" w:rsidRPr="002B1A5E">
        <w:rPr>
          <w:snapToGrid w:val="0"/>
          <w:sz w:val="28"/>
          <w:szCs w:val="28"/>
          <w:lang w:val="uk-UA"/>
        </w:rPr>
        <w:t xml:space="preserve"> </w:t>
      </w:r>
      <w:r w:rsidR="002B1A5E">
        <w:rPr>
          <w:snapToGrid w:val="0"/>
          <w:sz w:val="28"/>
          <w:szCs w:val="28"/>
          <w:lang w:val="uk-UA"/>
        </w:rPr>
        <w:t xml:space="preserve">Також можна зробити висновок, що </w:t>
      </w:r>
      <w:r w:rsidR="009B58F7">
        <w:rPr>
          <w:snapToGrid w:val="0"/>
          <w:sz w:val="28"/>
          <w:szCs w:val="28"/>
          <w:lang w:val="uk-UA"/>
        </w:rPr>
        <w:t xml:space="preserve">необоротні </w:t>
      </w:r>
      <w:r w:rsidR="002B1A5E">
        <w:rPr>
          <w:snapToGrid w:val="0"/>
          <w:sz w:val="28"/>
          <w:szCs w:val="28"/>
          <w:lang w:val="uk-UA"/>
        </w:rPr>
        <w:t xml:space="preserve">активи  підприємства використовувались не ефективно. </w:t>
      </w:r>
    </w:p>
    <w:p w:rsidR="001012C3" w:rsidRPr="00672780" w:rsidRDefault="002B1A5E" w:rsidP="002B1A5E">
      <w:pPr>
        <w:spacing w:before="0" w:beforeAutospacing="0" w:after="0" w:afterAutospacing="0" w:line="360" w:lineRule="auto"/>
        <w:jc w:val="both"/>
        <w:rPr>
          <w:snapToGrid w:val="0"/>
          <w:sz w:val="28"/>
          <w:szCs w:val="28"/>
          <w:lang w:val="uk-UA"/>
        </w:rPr>
      </w:pPr>
      <w:r>
        <w:rPr>
          <w:snapToGrid w:val="0"/>
          <w:sz w:val="28"/>
          <w:szCs w:val="28"/>
          <w:lang w:val="uk-UA"/>
        </w:rPr>
        <w:t xml:space="preserve">       </w:t>
      </w:r>
      <w:r w:rsidR="001012C3" w:rsidRPr="00672780">
        <w:rPr>
          <w:snapToGrid w:val="0"/>
          <w:sz w:val="28"/>
          <w:szCs w:val="28"/>
          <w:lang w:val="uk-UA"/>
        </w:rPr>
        <w:t xml:space="preserve">Показник прибутку на вкладений капітал, названий також </w:t>
      </w:r>
      <w:r w:rsidR="001012C3" w:rsidRPr="00672780">
        <w:rPr>
          <w:b/>
          <w:bCs/>
          <w:snapToGrid w:val="0"/>
          <w:sz w:val="28"/>
          <w:szCs w:val="28"/>
          <w:lang w:val="uk-UA"/>
        </w:rPr>
        <w:t>рентабельністю власного капіталу</w:t>
      </w:r>
      <w:r w:rsidR="001012C3" w:rsidRPr="00672780">
        <w:rPr>
          <w:snapToGrid w:val="0"/>
          <w:sz w:val="28"/>
          <w:szCs w:val="28"/>
          <w:lang w:val="uk-UA"/>
        </w:rPr>
        <w:t>, визначається по формулі:</w:t>
      </w:r>
    </w:p>
    <w:p w:rsidR="001012C3" w:rsidRPr="00672780" w:rsidRDefault="00D82E0D" w:rsidP="00477453">
      <w:pPr>
        <w:tabs>
          <w:tab w:val="left" w:pos="10063"/>
        </w:tabs>
        <w:spacing w:before="0" w:beforeAutospacing="0" w:after="0" w:afterAutospacing="0" w:line="360" w:lineRule="auto"/>
        <w:jc w:val="center"/>
        <w:rPr>
          <w:snapToGrid w:val="0"/>
          <w:sz w:val="28"/>
          <w:szCs w:val="28"/>
          <w:lang w:val="uk-UA"/>
        </w:rPr>
      </w:pPr>
      <w:r>
        <w:rPr>
          <w:snapToGrid w:val="0"/>
          <w:position w:val="-24"/>
          <w:sz w:val="20"/>
          <w:szCs w:val="20"/>
          <w:lang w:val="uk-UA"/>
        </w:rPr>
        <w:pict>
          <v:shape id="_x0000_i1049" type="#_x0000_t75" style="width:159.75pt;height:30.75pt" fillcolor="window">
            <v:imagedata r:id="rId31" o:title=""/>
          </v:shape>
        </w:pict>
      </w:r>
    </w:p>
    <w:p w:rsidR="001012C3" w:rsidRDefault="00D82E0D" w:rsidP="00477453">
      <w:pPr>
        <w:spacing w:before="0" w:beforeAutospacing="0" w:after="0" w:afterAutospacing="0" w:line="360" w:lineRule="auto"/>
        <w:ind w:firstLine="630"/>
        <w:jc w:val="center"/>
        <w:rPr>
          <w:snapToGrid w:val="0"/>
          <w:sz w:val="20"/>
          <w:szCs w:val="20"/>
          <w:lang w:val="uk-UA"/>
        </w:rPr>
      </w:pPr>
      <w:r>
        <w:rPr>
          <w:snapToGrid w:val="0"/>
          <w:position w:val="-28"/>
          <w:sz w:val="20"/>
          <w:szCs w:val="20"/>
          <w:lang w:val="uk-UA"/>
        </w:rPr>
        <w:pict>
          <v:shape id="_x0000_i1050" type="#_x0000_t75" style="width:138.75pt;height:33pt" fillcolor="window">
            <v:imagedata r:id="rId32" o:title=""/>
          </v:shape>
        </w:pict>
      </w:r>
    </w:p>
    <w:p w:rsidR="007A207B" w:rsidRDefault="00D82E0D" w:rsidP="00477453">
      <w:pPr>
        <w:spacing w:before="0" w:beforeAutospacing="0" w:after="0" w:afterAutospacing="0" w:line="360" w:lineRule="auto"/>
        <w:ind w:firstLine="630"/>
        <w:jc w:val="center"/>
        <w:rPr>
          <w:snapToGrid w:val="0"/>
          <w:sz w:val="20"/>
          <w:szCs w:val="20"/>
          <w:lang w:val="uk-UA"/>
        </w:rPr>
      </w:pPr>
      <w:r>
        <w:rPr>
          <w:snapToGrid w:val="0"/>
          <w:position w:val="-28"/>
          <w:sz w:val="20"/>
          <w:szCs w:val="20"/>
          <w:lang w:val="uk-UA"/>
        </w:rPr>
        <w:pict>
          <v:shape id="_x0000_i1051" type="#_x0000_t75" style="width:129.75pt;height:33pt" fillcolor="window">
            <v:imagedata r:id="rId33" o:title=""/>
          </v:shape>
        </w:pict>
      </w:r>
    </w:p>
    <w:p w:rsidR="009B58F7" w:rsidRPr="009B58F7" w:rsidRDefault="009B58F7" w:rsidP="009B58F7">
      <w:pPr>
        <w:spacing w:before="0" w:beforeAutospacing="0" w:after="0" w:afterAutospacing="0" w:line="360" w:lineRule="auto"/>
        <w:ind w:firstLine="630"/>
        <w:rPr>
          <w:snapToGrid w:val="0"/>
          <w:sz w:val="28"/>
          <w:szCs w:val="28"/>
          <w:lang w:val="uk-UA"/>
        </w:rPr>
      </w:pPr>
      <w:r>
        <w:rPr>
          <w:snapToGrid w:val="0"/>
          <w:sz w:val="20"/>
          <w:szCs w:val="20"/>
          <w:lang w:val="uk-UA"/>
        </w:rPr>
        <w:t xml:space="preserve"> </w:t>
      </w:r>
      <w:r>
        <w:rPr>
          <w:snapToGrid w:val="0"/>
          <w:sz w:val="28"/>
          <w:szCs w:val="28"/>
          <w:lang w:val="uk-UA"/>
        </w:rPr>
        <w:t xml:space="preserve">Показник рентабельності власного капіталу  на початок звітного періоду становить </w:t>
      </w:r>
      <w:r w:rsidR="00946609">
        <w:rPr>
          <w:snapToGrid w:val="0"/>
          <w:sz w:val="28"/>
          <w:szCs w:val="28"/>
          <w:lang w:val="uk-UA"/>
        </w:rPr>
        <w:t>0,45, а на кінець – 0,41. А це значить, що з кожної гривні вкладеного власного капіталу підприємство отримує 0,45 грн. на початок звітного періоду, а на кінець звітного періоду – 0,41 грн.</w:t>
      </w:r>
    </w:p>
    <w:p w:rsidR="001012C3" w:rsidRPr="00672780" w:rsidRDefault="001012C3" w:rsidP="00672780">
      <w:pPr>
        <w:spacing w:before="0" w:beforeAutospacing="0" w:after="0" w:afterAutospacing="0" w:line="360" w:lineRule="auto"/>
        <w:ind w:firstLine="630"/>
        <w:jc w:val="both"/>
        <w:rPr>
          <w:snapToGrid w:val="0"/>
          <w:sz w:val="28"/>
          <w:szCs w:val="28"/>
          <w:lang w:val="uk-UA"/>
        </w:rPr>
      </w:pPr>
      <w:r w:rsidRPr="00672780">
        <w:rPr>
          <w:snapToGrid w:val="0"/>
          <w:sz w:val="28"/>
          <w:szCs w:val="28"/>
          <w:lang w:val="uk-UA"/>
        </w:rPr>
        <w:t xml:space="preserve">Інший важливий коефіцієнт - </w:t>
      </w:r>
      <w:r w:rsidRPr="00672780">
        <w:rPr>
          <w:b/>
          <w:bCs/>
          <w:snapToGrid w:val="0"/>
          <w:sz w:val="28"/>
          <w:szCs w:val="28"/>
          <w:lang w:val="uk-UA"/>
        </w:rPr>
        <w:t>рентабельність реалізованої продукції -</w:t>
      </w:r>
      <w:r w:rsidRPr="00672780">
        <w:rPr>
          <w:snapToGrid w:val="0"/>
          <w:sz w:val="28"/>
          <w:szCs w:val="28"/>
          <w:lang w:val="uk-UA"/>
        </w:rPr>
        <w:t xml:space="preserve"> </w:t>
      </w:r>
      <w:r w:rsidRPr="00672780">
        <w:rPr>
          <w:b/>
          <w:bCs/>
          <w:snapToGrid w:val="0"/>
          <w:sz w:val="28"/>
          <w:szCs w:val="28"/>
          <w:lang w:val="uk-UA"/>
        </w:rPr>
        <w:t>(рентабельність продажів)</w:t>
      </w:r>
      <w:r w:rsidRPr="00672780">
        <w:rPr>
          <w:snapToGrid w:val="0"/>
          <w:sz w:val="28"/>
          <w:szCs w:val="28"/>
          <w:lang w:val="uk-UA"/>
        </w:rPr>
        <w:t xml:space="preserve"> розраховується по формулі:</w:t>
      </w:r>
    </w:p>
    <w:p w:rsidR="001012C3" w:rsidRDefault="00D82E0D" w:rsidP="008C0F3A">
      <w:pPr>
        <w:tabs>
          <w:tab w:val="left" w:pos="10063"/>
        </w:tabs>
        <w:spacing w:before="0" w:beforeAutospacing="0" w:after="0" w:afterAutospacing="0" w:line="360" w:lineRule="auto"/>
        <w:jc w:val="center"/>
        <w:rPr>
          <w:snapToGrid w:val="0"/>
          <w:sz w:val="20"/>
          <w:szCs w:val="20"/>
          <w:lang w:val="uk-UA"/>
        </w:rPr>
      </w:pPr>
      <w:r>
        <w:rPr>
          <w:snapToGrid w:val="0"/>
          <w:position w:val="-28"/>
          <w:sz w:val="20"/>
          <w:szCs w:val="20"/>
          <w:lang w:val="uk-UA"/>
        </w:rPr>
        <w:pict>
          <v:shape id="_x0000_i1052" type="#_x0000_t75" style="width:261pt;height:33pt" fillcolor="window">
            <v:imagedata r:id="rId34" o:title=""/>
          </v:shape>
        </w:pict>
      </w:r>
    </w:p>
    <w:p w:rsidR="008C0F3A" w:rsidRDefault="00D82E0D" w:rsidP="008C0F3A">
      <w:pPr>
        <w:tabs>
          <w:tab w:val="left" w:pos="10063"/>
        </w:tabs>
        <w:spacing w:before="0" w:beforeAutospacing="0" w:after="0" w:afterAutospacing="0" w:line="360" w:lineRule="auto"/>
        <w:jc w:val="center"/>
        <w:rPr>
          <w:snapToGrid w:val="0"/>
          <w:sz w:val="20"/>
          <w:szCs w:val="20"/>
          <w:lang w:val="uk-UA"/>
        </w:rPr>
      </w:pPr>
      <w:r>
        <w:rPr>
          <w:snapToGrid w:val="0"/>
          <w:position w:val="-28"/>
          <w:sz w:val="20"/>
          <w:szCs w:val="20"/>
          <w:lang w:val="uk-UA"/>
        </w:rPr>
        <w:pict>
          <v:shape id="_x0000_i1053" type="#_x0000_t75" style="width:144.75pt;height:33pt" fillcolor="window">
            <v:imagedata r:id="rId35" o:title=""/>
          </v:shape>
        </w:pict>
      </w:r>
    </w:p>
    <w:p w:rsidR="008C0F3A" w:rsidRPr="00672780" w:rsidRDefault="00D82E0D" w:rsidP="008C0F3A">
      <w:pPr>
        <w:tabs>
          <w:tab w:val="left" w:pos="10063"/>
        </w:tabs>
        <w:spacing w:before="0" w:beforeAutospacing="0" w:after="0" w:afterAutospacing="0" w:line="360" w:lineRule="auto"/>
        <w:jc w:val="center"/>
        <w:rPr>
          <w:snapToGrid w:val="0"/>
          <w:sz w:val="28"/>
          <w:szCs w:val="28"/>
          <w:lang w:val="uk-UA"/>
        </w:rPr>
      </w:pPr>
      <w:r>
        <w:rPr>
          <w:snapToGrid w:val="0"/>
          <w:position w:val="-28"/>
          <w:sz w:val="20"/>
          <w:szCs w:val="20"/>
          <w:lang w:val="uk-UA"/>
        </w:rPr>
        <w:pict>
          <v:shape id="_x0000_i1054" type="#_x0000_t75" style="width:147pt;height:33pt" fillcolor="window">
            <v:imagedata r:id="rId36" o:title=""/>
          </v:shape>
        </w:pict>
      </w:r>
    </w:p>
    <w:p w:rsidR="004B513A" w:rsidRDefault="001012C3" w:rsidP="00672780">
      <w:pPr>
        <w:spacing w:before="0" w:beforeAutospacing="0" w:after="0" w:afterAutospacing="0" w:line="360" w:lineRule="auto"/>
        <w:jc w:val="both"/>
        <w:rPr>
          <w:snapToGrid w:val="0"/>
          <w:sz w:val="28"/>
          <w:szCs w:val="28"/>
          <w:lang w:val="uk-UA"/>
        </w:rPr>
      </w:pPr>
      <w:r w:rsidRPr="00672780">
        <w:rPr>
          <w:snapToGrid w:val="0"/>
          <w:sz w:val="28"/>
          <w:szCs w:val="28"/>
          <w:lang w:val="uk-UA"/>
        </w:rPr>
        <w:t xml:space="preserve">       </w:t>
      </w:r>
      <w:r w:rsidR="004B513A">
        <w:rPr>
          <w:snapToGrid w:val="0"/>
          <w:sz w:val="28"/>
          <w:szCs w:val="28"/>
          <w:lang w:val="uk-UA"/>
        </w:rPr>
        <w:t xml:space="preserve">На початок періоду з кожної гривні  </w:t>
      </w:r>
      <w:r w:rsidR="004B513A" w:rsidRPr="00672780">
        <w:rPr>
          <w:snapToGrid w:val="0"/>
          <w:sz w:val="28"/>
          <w:szCs w:val="28"/>
          <w:lang w:val="uk-UA"/>
        </w:rPr>
        <w:t xml:space="preserve">реалізованої продукції </w:t>
      </w:r>
      <w:r w:rsidR="004B513A">
        <w:rPr>
          <w:snapToGrid w:val="0"/>
          <w:sz w:val="28"/>
          <w:szCs w:val="28"/>
          <w:lang w:val="uk-UA"/>
        </w:rPr>
        <w:t>підприємство  отримує 0,35 грн. прибутку, а на кінець – 0,26 грн</w:t>
      </w:r>
      <w:r w:rsidRPr="00672780">
        <w:rPr>
          <w:snapToGrid w:val="0"/>
          <w:sz w:val="28"/>
          <w:szCs w:val="28"/>
          <w:lang w:val="uk-UA"/>
        </w:rPr>
        <w:t xml:space="preserve">. </w:t>
      </w:r>
      <w:r w:rsidR="004B513A">
        <w:rPr>
          <w:snapToGrid w:val="0"/>
          <w:sz w:val="28"/>
          <w:szCs w:val="28"/>
          <w:lang w:val="uk-UA"/>
        </w:rPr>
        <w:t>С</w:t>
      </w:r>
      <w:r w:rsidR="004B513A" w:rsidRPr="00672780">
        <w:rPr>
          <w:snapToGrid w:val="0"/>
          <w:sz w:val="28"/>
          <w:szCs w:val="28"/>
          <w:lang w:val="uk-UA"/>
        </w:rPr>
        <w:t>корочення попиту на продукцію підприємства</w:t>
      </w:r>
      <w:r w:rsidR="004B513A">
        <w:rPr>
          <w:snapToGrid w:val="0"/>
          <w:sz w:val="28"/>
          <w:szCs w:val="28"/>
          <w:lang w:val="uk-UA"/>
        </w:rPr>
        <w:t xml:space="preserve"> призвело до зниження рентабельності, як це видно з розрахунку коефіцієнта рентабельності реалізованої продукції.</w:t>
      </w:r>
    </w:p>
    <w:p w:rsidR="00F83D7C" w:rsidRDefault="001012C3" w:rsidP="00F83D7C">
      <w:pPr>
        <w:spacing w:before="0" w:beforeAutospacing="0" w:after="0" w:afterAutospacing="0" w:line="360" w:lineRule="auto"/>
        <w:jc w:val="both"/>
        <w:rPr>
          <w:snapToGrid w:val="0"/>
          <w:sz w:val="28"/>
          <w:szCs w:val="28"/>
          <w:lang w:val="uk-UA"/>
        </w:rPr>
      </w:pPr>
      <w:r w:rsidRPr="00672780">
        <w:rPr>
          <w:snapToGrid w:val="0"/>
          <w:sz w:val="28"/>
          <w:szCs w:val="28"/>
          <w:lang w:val="uk-UA"/>
        </w:rPr>
        <w:tab/>
      </w:r>
      <w:r w:rsidR="004B513A">
        <w:rPr>
          <w:snapToGrid w:val="0"/>
          <w:sz w:val="28"/>
          <w:szCs w:val="28"/>
          <w:lang w:val="uk-UA"/>
        </w:rPr>
        <w:t>Також з</w:t>
      </w:r>
      <w:r w:rsidRPr="00672780">
        <w:rPr>
          <w:snapToGrid w:val="0"/>
          <w:sz w:val="28"/>
          <w:szCs w:val="28"/>
          <w:lang w:val="uk-UA"/>
        </w:rPr>
        <w:t xml:space="preserve">ниження коефіцієнта рентабельності реалізованої продукції </w:t>
      </w:r>
      <w:r w:rsidR="004B513A">
        <w:rPr>
          <w:snapToGrid w:val="0"/>
          <w:sz w:val="28"/>
          <w:szCs w:val="28"/>
          <w:lang w:val="uk-UA"/>
        </w:rPr>
        <w:t>було</w:t>
      </w:r>
      <w:r w:rsidRPr="00672780">
        <w:rPr>
          <w:snapToGrid w:val="0"/>
          <w:sz w:val="28"/>
          <w:szCs w:val="28"/>
          <w:lang w:val="uk-UA"/>
        </w:rPr>
        <w:t xml:space="preserve"> викликано змінами в структурі реалізації, зниження індивідуальної рентабельності виробів, що входя</w:t>
      </w:r>
      <w:r w:rsidR="004B513A">
        <w:rPr>
          <w:snapToGrid w:val="0"/>
          <w:sz w:val="28"/>
          <w:szCs w:val="28"/>
          <w:lang w:val="uk-UA"/>
        </w:rPr>
        <w:t>ть у реалізовану продукцію</w:t>
      </w:r>
      <w:r w:rsidRPr="00672780">
        <w:rPr>
          <w:snapToGrid w:val="0"/>
          <w:sz w:val="28"/>
          <w:szCs w:val="28"/>
          <w:lang w:val="uk-UA"/>
        </w:rPr>
        <w:t xml:space="preserve">. </w:t>
      </w:r>
    </w:p>
    <w:p w:rsidR="001649A2" w:rsidRDefault="001649A2" w:rsidP="001649A2">
      <w:pPr>
        <w:pStyle w:val="a9"/>
        <w:tabs>
          <w:tab w:val="left" w:pos="1980"/>
        </w:tabs>
        <w:ind w:firstLine="0"/>
        <w:jc w:val="left"/>
        <w:rPr>
          <w:b/>
          <w:bCs/>
          <w:snapToGrid w:val="0"/>
          <w:sz w:val="32"/>
          <w:szCs w:val="32"/>
          <w:lang w:val="ru-RU"/>
        </w:rPr>
      </w:pPr>
    </w:p>
    <w:p w:rsidR="001649A2" w:rsidRDefault="001649A2" w:rsidP="001649A2">
      <w:pPr>
        <w:pStyle w:val="a9"/>
        <w:tabs>
          <w:tab w:val="left" w:pos="1980"/>
        </w:tabs>
        <w:ind w:firstLine="0"/>
        <w:jc w:val="left"/>
        <w:rPr>
          <w:b/>
          <w:bCs/>
          <w:snapToGrid w:val="0"/>
          <w:sz w:val="32"/>
          <w:szCs w:val="32"/>
          <w:lang w:val="ru-RU"/>
        </w:rPr>
      </w:pPr>
    </w:p>
    <w:p w:rsidR="001649A2" w:rsidRDefault="001649A2" w:rsidP="001649A2">
      <w:pPr>
        <w:pStyle w:val="a9"/>
        <w:tabs>
          <w:tab w:val="left" w:pos="1980"/>
        </w:tabs>
        <w:ind w:firstLine="0"/>
        <w:jc w:val="left"/>
        <w:rPr>
          <w:b/>
          <w:bCs/>
          <w:lang w:val="ru-RU"/>
        </w:rPr>
      </w:pPr>
    </w:p>
    <w:p w:rsidR="001649A2" w:rsidRDefault="001649A2" w:rsidP="001649A2">
      <w:pPr>
        <w:pStyle w:val="a9"/>
        <w:tabs>
          <w:tab w:val="left" w:pos="1980"/>
        </w:tabs>
        <w:ind w:firstLine="0"/>
        <w:jc w:val="left"/>
        <w:rPr>
          <w:b/>
          <w:bCs/>
          <w:lang w:val="ru-RU"/>
        </w:rPr>
      </w:pPr>
    </w:p>
    <w:p w:rsidR="001649A2" w:rsidRDefault="001649A2" w:rsidP="001649A2">
      <w:pPr>
        <w:pStyle w:val="a9"/>
        <w:tabs>
          <w:tab w:val="left" w:pos="1980"/>
        </w:tabs>
        <w:ind w:firstLine="0"/>
        <w:jc w:val="left"/>
        <w:rPr>
          <w:b/>
          <w:bCs/>
          <w:lang w:val="ru-RU"/>
        </w:rPr>
      </w:pPr>
    </w:p>
    <w:p w:rsidR="001649A2" w:rsidRDefault="001649A2" w:rsidP="001649A2">
      <w:pPr>
        <w:pStyle w:val="a9"/>
        <w:tabs>
          <w:tab w:val="left" w:pos="1980"/>
        </w:tabs>
        <w:ind w:firstLine="0"/>
        <w:jc w:val="left"/>
        <w:rPr>
          <w:b/>
          <w:bCs/>
          <w:lang w:val="ru-RU"/>
        </w:rPr>
      </w:pPr>
    </w:p>
    <w:p w:rsidR="001649A2" w:rsidRDefault="001649A2" w:rsidP="001649A2">
      <w:pPr>
        <w:pStyle w:val="a9"/>
        <w:tabs>
          <w:tab w:val="left" w:pos="1980"/>
        </w:tabs>
        <w:ind w:firstLine="0"/>
        <w:jc w:val="left"/>
        <w:rPr>
          <w:b/>
          <w:bCs/>
          <w:lang w:val="ru-RU"/>
        </w:rPr>
      </w:pPr>
    </w:p>
    <w:p w:rsidR="001649A2" w:rsidRDefault="001649A2" w:rsidP="001649A2">
      <w:pPr>
        <w:pStyle w:val="a9"/>
        <w:tabs>
          <w:tab w:val="left" w:pos="1980"/>
        </w:tabs>
        <w:ind w:firstLine="0"/>
        <w:jc w:val="left"/>
        <w:rPr>
          <w:b/>
          <w:bCs/>
          <w:lang w:val="ru-RU"/>
        </w:rPr>
      </w:pPr>
    </w:p>
    <w:p w:rsidR="001649A2" w:rsidRDefault="001649A2" w:rsidP="001649A2">
      <w:pPr>
        <w:pStyle w:val="a9"/>
        <w:tabs>
          <w:tab w:val="left" w:pos="1980"/>
        </w:tabs>
        <w:ind w:firstLine="0"/>
        <w:jc w:val="left"/>
        <w:rPr>
          <w:b/>
          <w:bCs/>
          <w:lang w:val="ru-RU"/>
        </w:rPr>
      </w:pPr>
    </w:p>
    <w:p w:rsidR="001649A2" w:rsidRDefault="001649A2" w:rsidP="001649A2">
      <w:pPr>
        <w:pStyle w:val="a9"/>
        <w:tabs>
          <w:tab w:val="left" w:pos="1980"/>
        </w:tabs>
        <w:ind w:firstLine="0"/>
        <w:jc w:val="left"/>
        <w:rPr>
          <w:b/>
          <w:bCs/>
          <w:lang w:val="ru-RU"/>
        </w:rPr>
      </w:pPr>
    </w:p>
    <w:p w:rsidR="001649A2" w:rsidRDefault="001649A2" w:rsidP="001649A2">
      <w:pPr>
        <w:pStyle w:val="a9"/>
        <w:tabs>
          <w:tab w:val="left" w:pos="1980"/>
        </w:tabs>
        <w:ind w:firstLine="0"/>
        <w:jc w:val="left"/>
        <w:rPr>
          <w:b/>
          <w:bCs/>
          <w:lang w:val="ru-RU"/>
        </w:rPr>
      </w:pPr>
    </w:p>
    <w:p w:rsidR="001649A2" w:rsidRDefault="001649A2" w:rsidP="001649A2">
      <w:pPr>
        <w:pStyle w:val="a9"/>
        <w:tabs>
          <w:tab w:val="left" w:pos="1980"/>
        </w:tabs>
        <w:ind w:firstLine="0"/>
        <w:jc w:val="left"/>
        <w:rPr>
          <w:b/>
          <w:bCs/>
          <w:lang w:val="ru-RU"/>
        </w:rPr>
      </w:pPr>
    </w:p>
    <w:p w:rsidR="001649A2" w:rsidRDefault="001649A2" w:rsidP="001649A2">
      <w:pPr>
        <w:pStyle w:val="a9"/>
        <w:tabs>
          <w:tab w:val="left" w:pos="1980"/>
        </w:tabs>
        <w:ind w:firstLine="0"/>
        <w:jc w:val="left"/>
        <w:rPr>
          <w:b/>
          <w:bCs/>
          <w:lang w:val="ru-RU"/>
        </w:rPr>
      </w:pPr>
    </w:p>
    <w:p w:rsidR="001649A2" w:rsidRDefault="001649A2" w:rsidP="001649A2">
      <w:pPr>
        <w:pStyle w:val="a9"/>
        <w:tabs>
          <w:tab w:val="left" w:pos="1980"/>
        </w:tabs>
        <w:ind w:firstLine="0"/>
        <w:jc w:val="left"/>
        <w:rPr>
          <w:b/>
          <w:bCs/>
          <w:lang w:val="ru-RU"/>
        </w:rPr>
      </w:pPr>
    </w:p>
    <w:p w:rsidR="001649A2" w:rsidRDefault="001649A2" w:rsidP="001649A2">
      <w:pPr>
        <w:pStyle w:val="a9"/>
        <w:tabs>
          <w:tab w:val="left" w:pos="1980"/>
        </w:tabs>
        <w:ind w:firstLine="0"/>
        <w:jc w:val="left"/>
        <w:rPr>
          <w:b/>
          <w:bCs/>
          <w:lang w:val="ru-RU"/>
        </w:rPr>
      </w:pPr>
    </w:p>
    <w:p w:rsidR="001649A2" w:rsidRDefault="001649A2" w:rsidP="001649A2">
      <w:pPr>
        <w:pStyle w:val="a9"/>
        <w:tabs>
          <w:tab w:val="left" w:pos="1980"/>
        </w:tabs>
        <w:ind w:firstLine="0"/>
        <w:jc w:val="left"/>
        <w:rPr>
          <w:b/>
          <w:bCs/>
          <w:lang w:val="ru-RU"/>
        </w:rPr>
      </w:pPr>
    </w:p>
    <w:p w:rsidR="001649A2" w:rsidRDefault="001649A2" w:rsidP="001649A2">
      <w:pPr>
        <w:pStyle w:val="a9"/>
        <w:tabs>
          <w:tab w:val="left" w:pos="1980"/>
        </w:tabs>
        <w:ind w:firstLine="0"/>
        <w:jc w:val="left"/>
        <w:rPr>
          <w:b/>
          <w:bCs/>
          <w:lang w:val="ru-RU"/>
        </w:rPr>
      </w:pPr>
    </w:p>
    <w:p w:rsidR="001649A2" w:rsidRDefault="001649A2" w:rsidP="001649A2">
      <w:pPr>
        <w:pStyle w:val="a9"/>
        <w:tabs>
          <w:tab w:val="left" w:pos="1980"/>
        </w:tabs>
        <w:ind w:firstLine="0"/>
        <w:jc w:val="left"/>
        <w:rPr>
          <w:b/>
          <w:bCs/>
          <w:lang w:val="ru-RU"/>
        </w:rPr>
      </w:pPr>
    </w:p>
    <w:p w:rsidR="001649A2" w:rsidRDefault="001649A2" w:rsidP="001649A2">
      <w:pPr>
        <w:pStyle w:val="a9"/>
        <w:tabs>
          <w:tab w:val="left" w:pos="1980"/>
        </w:tabs>
        <w:ind w:firstLine="0"/>
        <w:jc w:val="left"/>
        <w:rPr>
          <w:b/>
          <w:bCs/>
          <w:lang w:val="ru-RU"/>
        </w:rPr>
      </w:pPr>
    </w:p>
    <w:p w:rsidR="001649A2" w:rsidRDefault="001649A2" w:rsidP="001649A2">
      <w:pPr>
        <w:pStyle w:val="a9"/>
        <w:tabs>
          <w:tab w:val="left" w:pos="1980"/>
        </w:tabs>
        <w:ind w:firstLine="0"/>
        <w:jc w:val="left"/>
        <w:rPr>
          <w:b/>
          <w:bCs/>
          <w:lang w:val="ru-RU"/>
        </w:rPr>
      </w:pPr>
    </w:p>
    <w:p w:rsidR="001649A2" w:rsidRDefault="001649A2" w:rsidP="001649A2">
      <w:pPr>
        <w:pStyle w:val="a9"/>
        <w:tabs>
          <w:tab w:val="left" w:pos="1980"/>
        </w:tabs>
        <w:ind w:firstLine="0"/>
        <w:jc w:val="left"/>
        <w:rPr>
          <w:b/>
          <w:bCs/>
          <w:lang w:val="ru-RU"/>
        </w:rPr>
      </w:pPr>
    </w:p>
    <w:p w:rsidR="001649A2" w:rsidRPr="00EA308F" w:rsidRDefault="001649A2" w:rsidP="00C64B1E">
      <w:pPr>
        <w:pStyle w:val="a9"/>
        <w:pageBreakBefore/>
        <w:tabs>
          <w:tab w:val="left" w:pos="1980"/>
        </w:tabs>
        <w:ind w:firstLine="0"/>
        <w:jc w:val="left"/>
        <w:rPr>
          <w:b/>
          <w:bCs/>
        </w:rPr>
      </w:pPr>
      <w:r w:rsidRPr="00EA308F">
        <w:rPr>
          <w:b/>
          <w:bCs/>
        </w:rPr>
        <w:t>Розділ 3. Удосконалення процесу управління власним капіталом на підприємстві</w:t>
      </w:r>
    </w:p>
    <w:p w:rsidR="001649A2" w:rsidRDefault="001649A2" w:rsidP="001649A2">
      <w:pPr>
        <w:pStyle w:val="a9"/>
        <w:numPr>
          <w:ilvl w:val="1"/>
          <w:numId w:val="9"/>
        </w:numPr>
        <w:tabs>
          <w:tab w:val="clear" w:pos="2419"/>
        </w:tabs>
        <w:ind w:left="1560" w:hanging="993"/>
        <w:jc w:val="left"/>
        <w:rPr>
          <w:b/>
          <w:bCs/>
          <w:i/>
          <w:iCs/>
        </w:rPr>
      </w:pPr>
      <w:r w:rsidRPr="00EA308F">
        <w:rPr>
          <w:b/>
          <w:bCs/>
          <w:i/>
          <w:iCs/>
        </w:rPr>
        <w:t>Шляхи удосконалення управління структурою капіталу</w:t>
      </w:r>
    </w:p>
    <w:p w:rsidR="001649A2" w:rsidRPr="00F85781" w:rsidRDefault="001649A2" w:rsidP="001649A2">
      <w:pPr>
        <w:pStyle w:val="ab"/>
        <w:spacing w:before="0" w:beforeAutospacing="0" w:after="0" w:afterAutospacing="0" w:line="360" w:lineRule="auto"/>
        <w:ind w:firstLine="709"/>
        <w:jc w:val="both"/>
        <w:rPr>
          <w:sz w:val="28"/>
          <w:szCs w:val="28"/>
          <w:lang w:val="uk-UA"/>
        </w:rPr>
      </w:pPr>
      <w:r w:rsidRPr="00F85781">
        <w:rPr>
          <w:sz w:val="28"/>
          <w:szCs w:val="28"/>
          <w:lang w:val="uk-UA"/>
        </w:rPr>
        <w:t>Поняття "структура капіталу" в найбільш загальному виді характеризується всіма закордонними та вітчизняними економістами як співвідношення всіх форм власних та позичених фінансових коштів, що використовуються підприємством в процесі своєї господарської діяльності для фінансування активів. Існує дві основні схеми: змішане фінансування передбачає формування капіталу як за рахунок власних, так і за рахунок позичкових коштів, що залучаються у різних пропорціях; повне самофінансування передбачає формування капіталу підприємства лише за рахунок власних його видів, що відповідають організаційно-правовій формі підприємства.</w:t>
      </w:r>
    </w:p>
    <w:p w:rsidR="001649A2" w:rsidRPr="00F85781" w:rsidRDefault="001649A2" w:rsidP="001649A2">
      <w:pPr>
        <w:shd w:val="clear" w:color="auto" w:fill="FFFFFF"/>
        <w:spacing w:before="0" w:beforeAutospacing="0" w:after="0" w:afterAutospacing="0" w:line="360" w:lineRule="auto"/>
        <w:ind w:firstLine="709"/>
        <w:jc w:val="both"/>
        <w:rPr>
          <w:sz w:val="28"/>
          <w:szCs w:val="28"/>
        </w:rPr>
      </w:pPr>
      <w:r w:rsidRPr="00F85781">
        <w:rPr>
          <w:color w:val="000000"/>
          <w:sz w:val="28"/>
          <w:szCs w:val="28"/>
          <w:lang w:val="uk-UA"/>
        </w:rPr>
        <w:t>Оптимальна структура капіталу являє собою співвідношення між зобов'язаннями та власним капіталом підприємства, яке збільшує величину власного капіталу підприємства і як наслідок – прибутки його акціонерів. Це співвідношення не є постійним, а змінюється з часом і під впливом певних факторів.</w:t>
      </w:r>
    </w:p>
    <w:p w:rsidR="001649A2" w:rsidRPr="00F85781" w:rsidRDefault="001649A2" w:rsidP="001649A2">
      <w:pPr>
        <w:shd w:val="clear" w:color="auto" w:fill="FFFFFF"/>
        <w:spacing w:before="0" w:beforeAutospacing="0" w:after="0" w:afterAutospacing="0" w:line="360" w:lineRule="auto"/>
        <w:ind w:firstLine="709"/>
        <w:jc w:val="both"/>
        <w:rPr>
          <w:sz w:val="28"/>
          <w:szCs w:val="28"/>
        </w:rPr>
      </w:pPr>
      <w:r w:rsidRPr="00F85781">
        <w:rPr>
          <w:color w:val="000000"/>
          <w:sz w:val="28"/>
          <w:szCs w:val="28"/>
          <w:lang w:val="uk-UA"/>
        </w:rPr>
        <w:t>Оптимальну структуру капіталу кількісно визначити неможливо.</w:t>
      </w:r>
    </w:p>
    <w:p w:rsidR="001649A2" w:rsidRDefault="001649A2" w:rsidP="001649A2">
      <w:pPr>
        <w:shd w:val="clear" w:color="auto" w:fill="FFFFFF"/>
        <w:spacing w:before="0" w:beforeAutospacing="0" w:after="0" w:afterAutospacing="0" w:line="360" w:lineRule="auto"/>
        <w:ind w:firstLine="709"/>
        <w:jc w:val="both"/>
        <w:rPr>
          <w:color w:val="000000"/>
          <w:sz w:val="28"/>
          <w:szCs w:val="28"/>
          <w:lang w:val="uk-UA"/>
        </w:rPr>
      </w:pPr>
      <w:r w:rsidRPr="00F85781">
        <w:rPr>
          <w:color w:val="000000"/>
          <w:sz w:val="28"/>
          <w:szCs w:val="28"/>
          <w:lang w:val="uk-UA"/>
        </w:rPr>
        <w:t>Однак керівництво підприємства може знати приблизне її значення, розраховане на підставі факторів впливу та власного практичного досвіду, яке максимально наближає планову структуру до оптимального значення.</w:t>
      </w:r>
    </w:p>
    <w:p w:rsidR="001649A2" w:rsidRPr="00E77640" w:rsidRDefault="001649A2" w:rsidP="001649A2">
      <w:pPr>
        <w:tabs>
          <w:tab w:val="left" w:pos="900"/>
        </w:tabs>
        <w:spacing w:before="0" w:beforeAutospacing="0" w:after="0" w:afterAutospacing="0" w:line="360" w:lineRule="auto"/>
        <w:ind w:firstLine="720"/>
        <w:jc w:val="both"/>
        <w:rPr>
          <w:sz w:val="28"/>
          <w:szCs w:val="28"/>
          <w:lang w:val="uk-UA"/>
        </w:rPr>
      </w:pPr>
      <w:r w:rsidRPr="00E77640">
        <w:rPr>
          <w:b/>
          <w:bCs/>
          <w:i/>
          <w:iCs/>
          <w:sz w:val="28"/>
          <w:szCs w:val="28"/>
          <w:lang w:val="uk-UA"/>
        </w:rPr>
        <w:t xml:space="preserve">Мета управління структурою капіталу – </w:t>
      </w:r>
      <w:r w:rsidRPr="00E77640">
        <w:rPr>
          <w:sz w:val="28"/>
          <w:szCs w:val="28"/>
          <w:lang w:val="uk-UA"/>
        </w:rPr>
        <w:t>мінімізувати витрати на залучення довгострокових джерел фінансування і цим забезпечити власникам капіталу максимальну ринкову оцінку вкладених ними коштів.</w:t>
      </w:r>
    </w:p>
    <w:p w:rsidR="001649A2" w:rsidRPr="00E77640" w:rsidRDefault="001649A2" w:rsidP="001649A2">
      <w:pPr>
        <w:tabs>
          <w:tab w:val="left" w:pos="900"/>
        </w:tabs>
        <w:spacing w:before="0" w:beforeAutospacing="0" w:after="0" w:afterAutospacing="0" w:line="360" w:lineRule="auto"/>
        <w:ind w:firstLine="720"/>
        <w:jc w:val="both"/>
        <w:rPr>
          <w:sz w:val="28"/>
          <w:szCs w:val="28"/>
          <w:lang w:val="uk-UA"/>
        </w:rPr>
      </w:pPr>
      <w:r w:rsidRPr="00E77640">
        <w:rPr>
          <w:sz w:val="28"/>
          <w:szCs w:val="28"/>
          <w:lang w:val="uk-UA"/>
        </w:rPr>
        <w:t>Оптимізація структури капіталу є однією зі складних проблем у фінансовому менеджменті. Процес оптимізації структури капіталу проводиться в такій послідовності:</w:t>
      </w:r>
    </w:p>
    <w:p w:rsidR="001649A2" w:rsidRPr="00E77640" w:rsidRDefault="001649A2" w:rsidP="001649A2">
      <w:pPr>
        <w:tabs>
          <w:tab w:val="left" w:pos="900"/>
        </w:tabs>
        <w:spacing w:before="0" w:beforeAutospacing="0" w:after="0" w:afterAutospacing="0" w:line="360" w:lineRule="auto"/>
        <w:ind w:firstLine="720"/>
        <w:jc w:val="both"/>
        <w:rPr>
          <w:sz w:val="28"/>
          <w:szCs w:val="28"/>
          <w:lang w:val="uk-UA"/>
        </w:rPr>
      </w:pPr>
      <w:r w:rsidRPr="00E77640">
        <w:rPr>
          <w:sz w:val="28"/>
          <w:szCs w:val="28"/>
          <w:lang w:val="uk-UA"/>
        </w:rPr>
        <w:t>1. Аналіз складу капіталу в динаміці (визначити показники ефективного використання складових капіталу та їх використання – коефіцієнт фінансової незалежності; заборгованості, співвідношення між довго- і короткостроковими зобов’язаннями; оборотність і рентабельність активів і власного капіталу).</w:t>
      </w:r>
    </w:p>
    <w:p w:rsidR="001649A2" w:rsidRPr="00E77640" w:rsidRDefault="001649A2" w:rsidP="001649A2">
      <w:pPr>
        <w:tabs>
          <w:tab w:val="left" w:pos="900"/>
        </w:tabs>
        <w:spacing w:before="0" w:beforeAutospacing="0" w:after="0" w:afterAutospacing="0" w:line="360" w:lineRule="auto"/>
        <w:ind w:firstLine="720"/>
        <w:jc w:val="both"/>
        <w:rPr>
          <w:sz w:val="28"/>
          <w:szCs w:val="28"/>
          <w:lang w:val="uk-UA"/>
        </w:rPr>
      </w:pPr>
      <w:r w:rsidRPr="00E77640">
        <w:rPr>
          <w:sz w:val="28"/>
          <w:szCs w:val="28"/>
          <w:lang w:val="uk-UA"/>
        </w:rPr>
        <w:t>2. Оцінка основних факторів, які визначають структуру капіталу (галузеві особливості; кон’юнктура товарного і фінансового ринків; рівень прибутковості поточної діяльності підприємства; рівень податків, які сплачує підприємство; ступінь концентрації акціонерного капіталу).</w:t>
      </w:r>
    </w:p>
    <w:p w:rsidR="001649A2" w:rsidRPr="00E77640" w:rsidRDefault="001649A2" w:rsidP="001649A2">
      <w:pPr>
        <w:tabs>
          <w:tab w:val="left" w:pos="900"/>
        </w:tabs>
        <w:spacing w:before="0" w:beforeAutospacing="0" w:after="0" w:afterAutospacing="0" w:line="360" w:lineRule="auto"/>
        <w:ind w:firstLine="720"/>
        <w:jc w:val="both"/>
        <w:rPr>
          <w:sz w:val="28"/>
          <w:szCs w:val="28"/>
          <w:lang w:val="uk-UA"/>
        </w:rPr>
      </w:pPr>
      <w:r w:rsidRPr="00E77640">
        <w:rPr>
          <w:sz w:val="28"/>
          <w:szCs w:val="28"/>
          <w:lang w:val="uk-UA"/>
        </w:rPr>
        <w:t>3. Оптимізація структури капіталу за критерієм дохідності власного капіталу.</w:t>
      </w:r>
    </w:p>
    <w:p w:rsidR="001649A2" w:rsidRPr="00E77640" w:rsidRDefault="001649A2" w:rsidP="001649A2">
      <w:pPr>
        <w:tabs>
          <w:tab w:val="left" w:pos="900"/>
        </w:tabs>
        <w:spacing w:before="0" w:beforeAutospacing="0" w:after="0" w:afterAutospacing="0" w:line="360" w:lineRule="auto"/>
        <w:ind w:firstLine="720"/>
        <w:jc w:val="both"/>
        <w:rPr>
          <w:sz w:val="28"/>
          <w:szCs w:val="28"/>
          <w:lang w:val="uk-UA"/>
        </w:rPr>
      </w:pPr>
      <w:r w:rsidRPr="00E77640">
        <w:rPr>
          <w:sz w:val="28"/>
          <w:szCs w:val="28"/>
          <w:lang w:val="uk-UA"/>
        </w:rPr>
        <w:t>Ураховуючи ці етапи, підприємство визначає на плановий прогнозний період найбільш прийнятну для себе структуру капіталу.</w:t>
      </w:r>
    </w:p>
    <w:p w:rsidR="001649A2" w:rsidRPr="00F85781" w:rsidRDefault="001649A2" w:rsidP="001649A2">
      <w:pPr>
        <w:tabs>
          <w:tab w:val="num" w:pos="0"/>
          <w:tab w:val="left" w:pos="900"/>
        </w:tabs>
        <w:spacing w:before="0" w:beforeAutospacing="0" w:after="0" w:afterAutospacing="0" w:line="360" w:lineRule="auto"/>
        <w:ind w:firstLine="709"/>
        <w:jc w:val="both"/>
        <w:rPr>
          <w:sz w:val="28"/>
          <w:szCs w:val="28"/>
          <w:lang w:val="uk-UA"/>
        </w:rPr>
      </w:pPr>
      <w:r>
        <w:rPr>
          <w:sz w:val="28"/>
          <w:szCs w:val="28"/>
          <w:lang w:val="uk-UA"/>
        </w:rPr>
        <w:t>У</w:t>
      </w:r>
      <w:r w:rsidRPr="00F85781">
        <w:rPr>
          <w:sz w:val="28"/>
          <w:szCs w:val="28"/>
          <w:lang w:val="uk-UA"/>
        </w:rPr>
        <w:t>правління капіталом (пасивами балансу) здійснюється за допомогою оцінки його вартості.</w:t>
      </w:r>
    </w:p>
    <w:p w:rsidR="001649A2" w:rsidRPr="00F85781" w:rsidRDefault="001649A2" w:rsidP="001649A2">
      <w:pPr>
        <w:tabs>
          <w:tab w:val="num" w:pos="0"/>
          <w:tab w:val="left" w:pos="900"/>
        </w:tabs>
        <w:spacing w:before="0" w:beforeAutospacing="0" w:after="0" w:afterAutospacing="0" w:line="360" w:lineRule="auto"/>
        <w:ind w:firstLine="709"/>
        <w:jc w:val="both"/>
        <w:rPr>
          <w:sz w:val="28"/>
          <w:szCs w:val="28"/>
          <w:lang w:val="uk-UA"/>
        </w:rPr>
      </w:pPr>
      <w:r w:rsidRPr="00F85781">
        <w:rPr>
          <w:sz w:val="28"/>
          <w:szCs w:val="28"/>
          <w:lang w:val="uk-UA"/>
        </w:rPr>
        <w:t>Вартість капіталу відбиває ціну, яку підприємство сплачує за його залучення з різних джерел у відносному виразі.</w:t>
      </w:r>
    </w:p>
    <w:p w:rsidR="001649A2" w:rsidRPr="00F85781" w:rsidRDefault="001649A2" w:rsidP="001649A2">
      <w:pPr>
        <w:tabs>
          <w:tab w:val="num" w:pos="0"/>
          <w:tab w:val="left" w:pos="900"/>
        </w:tabs>
        <w:spacing w:before="0" w:beforeAutospacing="0" w:after="0" w:afterAutospacing="0" w:line="360" w:lineRule="auto"/>
        <w:ind w:firstLine="709"/>
        <w:jc w:val="both"/>
        <w:rPr>
          <w:sz w:val="28"/>
          <w:szCs w:val="28"/>
          <w:lang w:val="uk-UA"/>
        </w:rPr>
      </w:pPr>
      <w:r w:rsidRPr="00F85781">
        <w:rPr>
          <w:sz w:val="28"/>
          <w:szCs w:val="28"/>
          <w:lang w:val="uk-UA"/>
        </w:rPr>
        <w:t>Приймаючи рішення про застосування (залучення) будь-якого джерела (ресурсу), важливо оцінити вартість цього джерела. Вартість капіталу (</w:t>
      </w:r>
      <w:r w:rsidRPr="00F85781">
        <w:rPr>
          <w:sz w:val="28"/>
          <w:szCs w:val="28"/>
          <w:lang w:val="en-US"/>
        </w:rPr>
        <w:t>cost</w:t>
      </w:r>
      <w:r w:rsidRPr="00F85781">
        <w:rPr>
          <w:sz w:val="28"/>
          <w:szCs w:val="28"/>
        </w:rPr>
        <w:t xml:space="preserve"> </w:t>
      </w:r>
      <w:r w:rsidRPr="00F85781">
        <w:rPr>
          <w:sz w:val="28"/>
          <w:szCs w:val="28"/>
          <w:lang w:val="uk-UA"/>
        </w:rPr>
        <w:br/>
      </w:r>
      <w:r w:rsidRPr="00F85781">
        <w:rPr>
          <w:sz w:val="28"/>
          <w:szCs w:val="28"/>
          <w:lang w:val="en-US"/>
        </w:rPr>
        <w:t>capital</w:t>
      </w:r>
      <w:r w:rsidRPr="00F85781">
        <w:rPr>
          <w:sz w:val="28"/>
          <w:szCs w:val="28"/>
          <w:lang w:val="uk-UA"/>
        </w:rPr>
        <w:t>) – це відносна величина витрат на обслуговування складових капіталу. Окремі складові капіталу мають різну вартість. Ця вартість відображається у відносних величинах як процента ставка (річні проценти).</w:t>
      </w:r>
    </w:p>
    <w:p w:rsidR="001649A2" w:rsidRPr="00F85781" w:rsidRDefault="001649A2" w:rsidP="001649A2">
      <w:pPr>
        <w:tabs>
          <w:tab w:val="num" w:pos="0"/>
          <w:tab w:val="left" w:pos="900"/>
        </w:tabs>
        <w:spacing w:before="0" w:beforeAutospacing="0" w:after="0" w:afterAutospacing="0" w:line="360" w:lineRule="auto"/>
        <w:ind w:firstLine="709"/>
        <w:jc w:val="both"/>
        <w:rPr>
          <w:sz w:val="28"/>
          <w:szCs w:val="28"/>
          <w:lang w:val="uk-UA"/>
        </w:rPr>
      </w:pPr>
      <w:r w:rsidRPr="00F85781">
        <w:rPr>
          <w:sz w:val="28"/>
          <w:szCs w:val="28"/>
          <w:lang w:val="uk-UA"/>
        </w:rPr>
        <w:t>Концепція ціни капіталу являє собою одну з базових в теорії капіталу. Але вона не зводиться тільки до визначення процентів, які підприємство мусить сплатити власникам за використання їх капіталу. Ціна капіталу характеризує ту норму рентабельності, нижче розміру якої підприємство не повинно приймати будь-яких рішень інвестиційного характеру.</w:t>
      </w:r>
    </w:p>
    <w:p w:rsidR="001649A2" w:rsidRPr="00F85781" w:rsidRDefault="001649A2" w:rsidP="001649A2">
      <w:pPr>
        <w:tabs>
          <w:tab w:val="num" w:pos="0"/>
          <w:tab w:val="left" w:pos="900"/>
        </w:tabs>
        <w:spacing w:before="0" w:beforeAutospacing="0" w:after="0" w:afterAutospacing="0" w:line="360" w:lineRule="auto"/>
        <w:ind w:firstLine="709"/>
        <w:jc w:val="both"/>
        <w:rPr>
          <w:sz w:val="28"/>
          <w:szCs w:val="28"/>
          <w:lang w:val="uk-UA"/>
        </w:rPr>
      </w:pPr>
      <w:r w:rsidRPr="00F85781">
        <w:rPr>
          <w:sz w:val="28"/>
          <w:szCs w:val="28"/>
          <w:lang w:val="uk-UA"/>
        </w:rPr>
        <w:t>Вартість капіталу використовується як:</w:t>
      </w:r>
    </w:p>
    <w:p w:rsidR="001649A2" w:rsidRPr="00F85781" w:rsidRDefault="001649A2" w:rsidP="001649A2">
      <w:pPr>
        <w:numPr>
          <w:ilvl w:val="0"/>
          <w:numId w:val="11"/>
        </w:numPr>
        <w:tabs>
          <w:tab w:val="left" w:pos="900"/>
        </w:tabs>
        <w:spacing w:before="0" w:beforeAutospacing="0" w:after="0" w:afterAutospacing="0" w:line="360" w:lineRule="auto"/>
        <w:ind w:left="0" w:firstLine="709"/>
        <w:jc w:val="both"/>
        <w:rPr>
          <w:sz w:val="28"/>
          <w:szCs w:val="28"/>
          <w:lang w:val="uk-UA"/>
        </w:rPr>
      </w:pPr>
      <w:r w:rsidRPr="00F85781">
        <w:rPr>
          <w:sz w:val="28"/>
          <w:szCs w:val="28"/>
          <w:lang w:val="uk-UA"/>
        </w:rPr>
        <w:t>вимірювач дохідності поточної діяльності підприємства;</w:t>
      </w:r>
    </w:p>
    <w:p w:rsidR="001649A2" w:rsidRPr="00F85781" w:rsidRDefault="001649A2" w:rsidP="001649A2">
      <w:pPr>
        <w:numPr>
          <w:ilvl w:val="0"/>
          <w:numId w:val="11"/>
        </w:numPr>
        <w:tabs>
          <w:tab w:val="left" w:pos="900"/>
        </w:tabs>
        <w:spacing w:before="0" w:beforeAutospacing="0" w:after="0" w:afterAutospacing="0" w:line="360" w:lineRule="auto"/>
        <w:ind w:left="0" w:firstLine="709"/>
        <w:jc w:val="both"/>
        <w:rPr>
          <w:sz w:val="28"/>
          <w:szCs w:val="28"/>
          <w:lang w:val="uk-UA"/>
        </w:rPr>
      </w:pPr>
      <w:r w:rsidRPr="00F85781">
        <w:rPr>
          <w:sz w:val="28"/>
          <w:szCs w:val="28"/>
          <w:lang w:val="uk-UA"/>
        </w:rPr>
        <w:t>базовий критерій ефективності фінансових інвестицій;</w:t>
      </w:r>
    </w:p>
    <w:p w:rsidR="001649A2" w:rsidRPr="00F85781" w:rsidRDefault="001649A2" w:rsidP="001649A2">
      <w:pPr>
        <w:numPr>
          <w:ilvl w:val="0"/>
          <w:numId w:val="11"/>
        </w:numPr>
        <w:tabs>
          <w:tab w:val="left" w:pos="900"/>
        </w:tabs>
        <w:spacing w:before="0" w:beforeAutospacing="0" w:after="0" w:afterAutospacing="0" w:line="360" w:lineRule="auto"/>
        <w:ind w:left="0" w:firstLine="709"/>
        <w:jc w:val="both"/>
        <w:rPr>
          <w:sz w:val="28"/>
          <w:szCs w:val="28"/>
          <w:lang w:val="uk-UA"/>
        </w:rPr>
      </w:pPr>
      <w:r w:rsidRPr="00F85781">
        <w:rPr>
          <w:sz w:val="28"/>
          <w:szCs w:val="28"/>
          <w:lang w:val="uk-UA"/>
        </w:rPr>
        <w:t>механізм управління структурою капіталу;</w:t>
      </w:r>
    </w:p>
    <w:p w:rsidR="001649A2" w:rsidRPr="00F85781" w:rsidRDefault="001649A2" w:rsidP="001649A2">
      <w:pPr>
        <w:numPr>
          <w:ilvl w:val="0"/>
          <w:numId w:val="11"/>
        </w:numPr>
        <w:tabs>
          <w:tab w:val="clear" w:pos="1080"/>
          <w:tab w:val="left" w:pos="900"/>
        </w:tabs>
        <w:spacing w:before="0" w:beforeAutospacing="0" w:after="0" w:afterAutospacing="0" w:line="360" w:lineRule="auto"/>
        <w:ind w:left="0" w:firstLine="709"/>
        <w:jc w:val="both"/>
        <w:rPr>
          <w:sz w:val="28"/>
          <w:szCs w:val="28"/>
          <w:lang w:val="uk-UA"/>
        </w:rPr>
      </w:pPr>
      <w:r w:rsidRPr="00F85781">
        <w:rPr>
          <w:sz w:val="28"/>
          <w:szCs w:val="28"/>
          <w:lang w:val="uk-UA"/>
        </w:rPr>
        <w:t>критерій ефективності лізингових операцій (якщо вартість обслуговування лізингу перевищує ціну капіталу підприємства, то застосовувати фінансовий лізинг для підприємства невигідно);</w:t>
      </w:r>
    </w:p>
    <w:p w:rsidR="001649A2" w:rsidRPr="00F85781" w:rsidRDefault="001649A2" w:rsidP="001649A2">
      <w:pPr>
        <w:numPr>
          <w:ilvl w:val="0"/>
          <w:numId w:val="11"/>
        </w:numPr>
        <w:tabs>
          <w:tab w:val="clear" w:pos="1080"/>
          <w:tab w:val="left" w:pos="900"/>
        </w:tabs>
        <w:spacing w:before="0" w:beforeAutospacing="0" w:after="0" w:afterAutospacing="0" w:line="360" w:lineRule="auto"/>
        <w:ind w:left="0" w:firstLine="709"/>
        <w:jc w:val="both"/>
        <w:rPr>
          <w:sz w:val="28"/>
          <w:szCs w:val="28"/>
          <w:lang w:val="uk-UA"/>
        </w:rPr>
      </w:pPr>
      <w:r w:rsidRPr="00F85781">
        <w:rPr>
          <w:sz w:val="28"/>
          <w:szCs w:val="28"/>
          <w:lang w:val="uk-UA"/>
        </w:rPr>
        <w:t>вимірювання рівня ринкової ціни підприємства (ціна підприємства – це величина власного капіталу). Зниження ціни капіталу супроводжується зростанням ринкової вартості підприємства, і навпаки. (Цей взаємозв’язок чітко проявляється в діяльності акціонерного товариства. Якщо ціна акцій на фондовому ринку змінюється (піднімається – знижується), то змінюється і вартість капіталу товариства).</w:t>
      </w:r>
    </w:p>
    <w:p w:rsidR="001649A2" w:rsidRPr="00F85781" w:rsidRDefault="001649A2" w:rsidP="001649A2">
      <w:pPr>
        <w:tabs>
          <w:tab w:val="left" w:pos="900"/>
        </w:tabs>
        <w:spacing w:before="0" w:beforeAutospacing="0" w:after="0" w:afterAutospacing="0" w:line="360" w:lineRule="auto"/>
        <w:ind w:firstLine="709"/>
        <w:jc w:val="both"/>
        <w:rPr>
          <w:sz w:val="28"/>
          <w:szCs w:val="28"/>
          <w:lang w:val="uk-UA"/>
        </w:rPr>
      </w:pPr>
      <w:r w:rsidRPr="00F85781">
        <w:rPr>
          <w:sz w:val="28"/>
          <w:szCs w:val="28"/>
          <w:lang w:val="uk-UA"/>
        </w:rPr>
        <w:t xml:space="preserve">Узагальнюючим показником, що відображає мінімальну норму прибутку, яку отримують інвестори від своїх вкладень, є середньозважена вартість капіталу (СЗВК - </w:t>
      </w:r>
      <w:r w:rsidRPr="00F85781">
        <w:rPr>
          <w:sz w:val="28"/>
          <w:szCs w:val="28"/>
          <w:lang w:val="en-US"/>
        </w:rPr>
        <w:t>WACC</w:t>
      </w:r>
      <w:r w:rsidRPr="00F85781">
        <w:rPr>
          <w:sz w:val="28"/>
          <w:szCs w:val="28"/>
          <w:lang w:val="uk-UA"/>
        </w:rPr>
        <w:t>).</w:t>
      </w:r>
    </w:p>
    <w:p w:rsidR="001649A2" w:rsidRPr="00F85781" w:rsidRDefault="001649A2" w:rsidP="001649A2">
      <w:pPr>
        <w:tabs>
          <w:tab w:val="left" w:pos="900"/>
        </w:tabs>
        <w:spacing w:before="0" w:beforeAutospacing="0" w:after="0" w:afterAutospacing="0" w:line="360" w:lineRule="auto"/>
        <w:ind w:firstLine="709"/>
        <w:jc w:val="both"/>
        <w:rPr>
          <w:sz w:val="28"/>
          <w:szCs w:val="28"/>
          <w:lang w:val="uk-UA"/>
        </w:rPr>
      </w:pPr>
      <w:r w:rsidRPr="00F85781">
        <w:rPr>
          <w:sz w:val="28"/>
          <w:szCs w:val="28"/>
          <w:lang w:val="uk-UA"/>
        </w:rPr>
        <w:t>Для визначення СЗВК (</w:t>
      </w:r>
      <w:r w:rsidRPr="00F85781">
        <w:rPr>
          <w:sz w:val="28"/>
          <w:szCs w:val="28"/>
          <w:lang w:val="en-US"/>
        </w:rPr>
        <w:t>WACC</w:t>
      </w:r>
      <w:r w:rsidRPr="00F85781">
        <w:rPr>
          <w:sz w:val="28"/>
          <w:szCs w:val="28"/>
          <w:lang w:val="uk-UA"/>
        </w:rPr>
        <w:t>) застосовується формула:</w:t>
      </w:r>
    </w:p>
    <w:p w:rsidR="001649A2" w:rsidRPr="00F85781" w:rsidRDefault="00D82E0D" w:rsidP="001649A2">
      <w:pPr>
        <w:shd w:val="clear" w:color="auto" w:fill="FFFFFF"/>
        <w:spacing w:before="0" w:beforeAutospacing="0" w:after="0" w:afterAutospacing="0" w:line="360" w:lineRule="auto"/>
        <w:ind w:firstLine="709"/>
        <w:jc w:val="both"/>
        <w:rPr>
          <w:sz w:val="28"/>
          <w:szCs w:val="28"/>
          <w:lang w:val="uk-UA"/>
        </w:rPr>
      </w:pPr>
      <w:r>
        <w:rPr>
          <w:position w:val="-24"/>
          <w:sz w:val="28"/>
          <w:szCs w:val="28"/>
          <w:lang w:val="uk-UA"/>
        </w:rPr>
        <w:pict>
          <v:shape id="_x0000_i1055" type="#_x0000_t75" style="width:198.75pt;height:30.75pt">
            <v:imagedata r:id="rId37" o:title=""/>
          </v:shape>
        </w:pict>
      </w:r>
      <w:r w:rsidR="001649A2" w:rsidRPr="00F85781">
        <w:rPr>
          <w:sz w:val="28"/>
          <w:szCs w:val="28"/>
          <w:lang w:val="uk-UA"/>
        </w:rPr>
        <w:t>;</w:t>
      </w:r>
    </w:p>
    <w:p w:rsidR="001649A2" w:rsidRPr="00F85781" w:rsidRDefault="001649A2" w:rsidP="001649A2">
      <w:pPr>
        <w:shd w:val="clear" w:color="auto" w:fill="FFFFFF"/>
        <w:spacing w:before="0" w:beforeAutospacing="0" w:after="0" w:afterAutospacing="0" w:line="360" w:lineRule="auto"/>
        <w:ind w:firstLine="709"/>
        <w:jc w:val="both"/>
        <w:rPr>
          <w:sz w:val="28"/>
          <w:szCs w:val="28"/>
          <w:lang w:val="uk-UA"/>
        </w:rPr>
      </w:pPr>
      <w:r w:rsidRPr="00F85781">
        <w:rPr>
          <w:sz w:val="28"/>
          <w:szCs w:val="28"/>
          <w:lang w:val="uk-UA"/>
        </w:rPr>
        <w:t>де К</w:t>
      </w:r>
      <w:r w:rsidRPr="00F85781">
        <w:rPr>
          <w:sz w:val="28"/>
          <w:szCs w:val="28"/>
          <w:vertAlign w:val="subscript"/>
          <w:lang w:val="uk-UA"/>
        </w:rPr>
        <w:t>ВК</w:t>
      </w:r>
      <w:r w:rsidRPr="00F85781">
        <w:rPr>
          <w:sz w:val="28"/>
          <w:szCs w:val="28"/>
          <w:lang w:val="uk-UA"/>
        </w:rPr>
        <w:t xml:space="preserve"> – очікувана ставка вартості власного капіталу;</w:t>
      </w:r>
      <w:r>
        <w:rPr>
          <w:sz w:val="28"/>
          <w:szCs w:val="28"/>
          <w:lang w:val="uk-UA"/>
        </w:rPr>
        <w:t xml:space="preserve"> </w:t>
      </w:r>
      <w:r w:rsidRPr="00F85781">
        <w:rPr>
          <w:sz w:val="28"/>
          <w:szCs w:val="28"/>
          <w:lang w:val="uk-UA"/>
        </w:rPr>
        <w:t>К</w:t>
      </w:r>
      <w:r w:rsidRPr="00F85781">
        <w:rPr>
          <w:sz w:val="28"/>
          <w:szCs w:val="28"/>
          <w:vertAlign w:val="subscript"/>
          <w:lang w:val="uk-UA"/>
        </w:rPr>
        <w:t>ПК</w:t>
      </w:r>
      <w:r w:rsidRPr="00F85781">
        <w:rPr>
          <w:sz w:val="28"/>
          <w:szCs w:val="28"/>
          <w:lang w:val="uk-UA"/>
        </w:rPr>
        <w:t xml:space="preserve"> – очікувана ставка вартості позикового капіталу;</w:t>
      </w:r>
      <w:r>
        <w:rPr>
          <w:sz w:val="28"/>
          <w:szCs w:val="28"/>
          <w:lang w:val="uk-UA"/>
        </w:rPr>
        <w:t xml:space="preserve"> </w:t>
      </w:r>
      <w:r w:rsidRPr="00F85781">
        <w:rPr>
          <w:sz w:val="28"/>
          <w:szCs w:val="28"/>
          <w:lang w:val="uk-UA"/>
        </w:rPr>
        <w:t>ВК – сума власного капіталу;</w:t>
      </w:r>
      <w:r>
        <w:rPr>
          <w:sz w:val="28"/>
          <w:szCs w:val="28"/>
          <w:lang w:val="uk-UA"/>
        </w:rPr>
        <w:t xml:space="preserve"> </w:t>
      </w:r>
      <w:r w:rsidRPr="00F85781">
        <w:rPr>
          <w:sz w:val="28"/>
          <w:szCs w:val="28"/>
          <w:lang w:val="uk-UA"/>
        </w:rPr>
        <w:t>ПК – сума позикового капіталу;</w:t>
      </w:r>
      <w:r>
        <w:rPr>
          <w:sz w:val="28"/>
          <w:szCs w:val="28"/>
          <w:lang w:val="uk-UA"/>
        </w:rPr>
        <w:t xml:space="preserve"> </w:t>
      </w:r>
      <w:r w:rsidRPr="00F85781">
        <w:rPr>
          <w:sz w:val="28"/>
          <w:szCs w:val="28"/>
          <w:lang w:val="en-US"/>
        </w:rPr>
        <w:t>S</w:t>
      </w:r>
      <w:r w:rsidRPr="00F85781">
        <w:rPr>
          <w:sz w:val="28"/>
          <w:szCs w:val="28"/>
        </w:rPr>
        <w:t xml:space="preserve"> – </w:t>
      </w:r>
      <w:r w:rsidRPr="00F85781">
        <w:rPr>
          <w:sz w:val="28"/>
          <w:szCs w:val="28"/>
          <w:lang w:val="uk-UA"/>
        </w:rPr>
        <w:t>коефіцієнт ставки податку на прибуток</w:t>
      </w:r>
    </w:p>
    <w:p w:rsidR="001649A2" w:rsidRPr="00F85781" w:rsidRDefault="001649A2" w:rsidP="001649A2">
      <w:pPr>
        <w:shd w:val="clear" w:color="auto" w:fill="FFFFFF"/>
        <w:spacing w:before="0" w:beforeAutospacing="0" w:after="0" w:afterAutospacing="0" w:line="360" w:lineRule="auto"/>
        <w:ind w:firstLine="709"/>
        <w:jc w:val="both"/>
        <w:rPr>
          <w:sz w:val="28"/>
          <w:szCs w:val="28"/>
          <w:lang w:val="uk-UA"/>
        </w:rPr>
      </w:pPr>
      <w:r w:rsidRPr="00F85781">
        <w:rPr>
          <w:sz w:val="28"/>
          <w:szCs w:val="28"/>
          <w:lang w:val="uk-UA"/>
        </w:rPr>
        <w:t>Обчислимо середнь</w:t>
      </w:r>
      <w:r>
        <w:rPr>
          <w:sz w:val="28"/>
          <w:szCs w:val="28"/>
          <w:lang w:val="uk-UA"/>
        </w:rPr>
        <w:t>озважена вартість капіталу для З</w:t>
      </w:r>
      <w:r w:rsidRPr="00F85781">
        <w:rPr>
          <w:sz w:val="28"/>
          <w:szCs w:val="28"/>
          <w:lang w:val="uk-UA"/>
        </w:rPr>
        <w:t>АТ «</w:t>
      </w:r>
      <w:r w:rsidR="00B811C0">
        <w:rPr>
          <w:sz w:val="28"/>
          <w:szCs w:val="28"/>
          <w:lang w:val="uk-UA"/>
        </w:rPr>
        <w:t>Вант</w:t>
      </w:r>
      <w:r w:rsidRPr="00F85781">
        <w:rPr>
          <w:sz w:val="28"/>
          <w:szCs w:val="28"/>
          <w:lang w:val="uk-UA"/>
        </w:rPr>
        <w:t>»:</w:t>
      </w:r>
    </w:p>
    <w:p w:rsidR="001649A2" w:rsidRPr="00F85781" w:rsidRDefault="00D82E0D" w:rsidP="001649A2">
      <w:pPr>
        <w:shd w:val="clear" w:color="auto" w:fill="FFFFFF"/>
        <w:spacing w:before="0" w:beforeAutospacing="0" w:after="0" w:afterAutospacing="0" w:line="360" w:lineRule="auto"/>
        <w:ind w:firstLine="709"/>
        <w:jc w:val="both"/>
        <w:rPr>
          <w:sz w:val="28"/>
          <w:szCs w:val="28"/>
          <w:lang w:val="uk-UA"/>
        </w:rPr>
      </w:pPr>
      <w:r>
        <w:rPr>
          <w:position w:val="-24"/>
          <w:sz w:val="28"/>
          <w:szCs w:val="28"/>
          <w:lang w:val="uk-UA"/>
        </w:rPr>
        <w:pict>
          <v:shape id="_x0000_i1056" type="#_x0000_t75" style="width:270.75pt;height:30.75pt">
            <v:imagedata r:id="rId38" o:title=""/>
          </v:shape>
        </w:pict>
      </w:r>
      <w:r w:rsidR="001649A2" w:rsidRPr="00F85781">
        <w:rPr>
          <w:sz w:val="28"/>
          <w:szCs w:val="28"/>
          <w:lang w:val="uk-UA"/>
        </w:rPr>
        <w:t xml:space="preserve"> для 2005 р.</w:t>
      </w:r>
    </w:p>
    <w:p w:rsidR="001649A2" w:rsidRPr="00F85781" w:rsidRDefault="00D82E0D" w:rsidP="001649A2">
      <w:pPr>
        <w:shd w:val="clear" w:color="auto" w:fill="FFFFFF"/>
        <w:spacing w:before="0" w:beforeAutospacing="0" w:after="0" w:afterAutospacing="0" w:line="360" w:lineRule="auto"/>
        <w:ind w:firstLine="709"/>
        <w:jc w:val="both"/>
        <w:rPr>
          <w:sz w:val="28"/>
          <w:szCs w:val="28"/>
          <w:lang w:val="uk-UA"/>
        </w:rPr>
      </w:pPr>
      <w:r>
        <w:rPr>
          <w:position w:val="-24"/>
          <w:sz w:val="28"/>
          <w:szCs w:val="28"/>
          <w:lang w:val="uk-UA"/>
        </w:rPr>
        <w:pict>
          <v:shape id="_x0000_i1057" type="#_x0000_t75" style="width:270.75pt;height:30.75pt">
            <v:imagedata r:id="rId39" o:title=""/>
          </v:shape>
        </w:pict>
      </w:r>
      <w:r w:rsidR="001649A2" w:rsidRPr="00F85781">
        <w:rPr>
          <w:sz w:val="28"/>
          <w:szCs w:val="28"/>
          <w:lang w:val="uk-UA"/>
        </w:rPr>
        <w:t>для 2006 р.</w:t>
      </w:r>
    </w:p>
    <w:p w:rsidR="001649A2" w:rsidRPr="00F85781" w:rsidRDefault="001649A2" w:rsidP="001649A2">
      <w:pPr>
        <w:pStyle w:val="ab"/>
        <w:spacing w:before="0" w:beforeAutospacing="0" w:after="0" w:afterAutospacing="0" w:line="360" w:lineRule="auto"/>
        <w:ind w:firstLine="709"/>
        <w:jc w:val="both"/>
        <w:rPr>
          <w:sz w:val="28"/>
          <w:szCs w:val="28"/>
          <w:lang w:val="uk-UA"/>
        </w:rPr>
      </w:pPr>
      <w:r w:rsidRPr="00F85781">
        <w:rPr>
          <w:sz w:val="28"/>
          <w:szCs w:val="28"/>
          <w:lang w:val="uk-UA"/>
        </w:rPr>
        <w:t xml:space="preserve">Структура капіталу на даному підприємстві складає </w:t>
      </w:r>
      <w:r>
        <w:rPr>
          <w:sz w:val="28"/>
          <w:szCs w:val="28"/>
          <w:lang w:val="uk-UA"/>
        </w:rPr>
        <w:t>36</w:t>
      </w:r>
      <w:r w:rsidRPr="00F85781">
        <w:rPr>
          <w:sz w:val="28"/>
          <w:szCs w:val="28"/>
          <w:lang w:val="uk-UA"/>
        </w:rPr>
        <w:t xml:space="preserve">% власних коштів та </w:t>
      </w:r>
      <w:r>
        <w:rPr>
          <w:sz w:val="28"/>
          <w:szCs w:val="28"/>
          <w:lang w:val="uk-UA"/>
        </w:rPr>
        <w:t>64</w:t>
      </w:r>
      <w:r w:rsidRPr="00F85781">
        <w:rPr>
          <w:sz w:val="28"/>
          <w:szCs w:val="28"/>
          <w:lang w:val="uk-UA"/>
        </w:rPr>
        <w:t>% залучених.</w:t>
      </w:r>
    </w:p>
    <w:p w:rsidR="001649A2" w:rsidRPr="00F85781" w:rsidRDefault="001649A2" w:rsidP="001649A2">
      <w:pPr>
        <w:shd w:val="clear" w:color="auto" w:fill="FFFFFF"/>
        <w:spacing w:before="0" w:beforeAutospacing="0" w:after="0" w:afterAutospacing="0" w:line="360" w:lineRule="auto"/>
        <w:ind w:firstLine="709"/>
        <w:jc w:val="both"/>
        <w:rPr>
          <w:sz w:val="28"/>
          <w:szCs w:val="28"/>
          <w:lang w:val="uk-UA"/>
        </w:rPr>
      </w:pPr>
      <w:r w:rsidRPr="00F85781">
        <w:rPr>
          <w:color w:val="000000"/>
          <w:sz w:val="28"/>
          <w:szCs w:val="28"/>
          <w:lang w:val="uk-UA"/>
        </w:rPr>
        <w:t>Завдання фінансового менеджера – слідкувати за оптимальним співвідношенням між позиковим і власним капіталом, що дозволить піддержувати кредитну репутацію підприємства і використовувати позитивний ефект фінансового лівереджу.</w:t>
      </w:r>
    </w:p>
    <w:p w:rsidR="001649A2" w:rsidRPr="00F85781" w:rsidRDefault="001649A2" w:rsidP="001649A2">
      <w:pPr>
        <w:shd w:val="clear" w:color="auto" w:fill="FFFFFF"/>
        <w:spacing w:before="0" w:beforeAutospacing="0" w:after="0" w:afterAutospacing="0" w:line="360" w:lineRule="auto"/>
        <w:ind w:firstLine="709"/>
        <w:jc w:val="both"/>
        <w:rPr>
          <w:sz w:val="28"/>
          <w:szCs w:val="28"/>
        </w:rPr>
      </w:pPr>
      <w:r w:rsidRPr="00F85781">
        <w:rPr>
          <w:color w:val="000000"/>
          <w:sz w:val="28"/>
          <w:szCs w:val="28"/>
          <w:lang w:val="uk-UA"/>
        </w:rPr>
        <w:t>Існують різні рекомендації щодо величини плеча фінансового важеля. Більшість із них зводиться до того, що доля залучених коштів в пасиві не повинна перевищувати 50%. Таким чином для даного підприємства є можливість додатково залучити кошти. Це дозволить зменшити середньозважену вартість капіталу.</w:t>
      </w:r>
    </w:p>
    <w:p w:rsidR="001649A2" w:rsidRDefault="001649A2" w:rsidP="001649A2">
      <w:pPr>
        <w:pStyle w:val="a9"/>
        <w:tabs>
          <w:tab w:val="left" w:pos="1980"/>
        </w:tabs>
        <w:jc w:val="left"/>
        <w:rPr>
          <w:b/>
          <w:bCs/>
          <w:i/>
          <w:iCs/>
        </w:rPr>
      </w:pPr>
      <w:r>
        <w:rPr>
          <w:b/>
          <w:bCs/>
          <w:i/>
          <w:iCs/>
          <w:lang w:val="ru-RU"/>
        </w:rPr>
        <w:t xml:space="preserve">      3.2    </w:t>
      </w:r>
      <w:r>
        <w:rPr>
          <w:b/>
          <w:bCs/>
          <w:i/>
          <w:iCs/>
        </w:rPr>
        <w:t>Удосконалення управління нерозподіленим прибутком</w:t>
      </w:r>
    </w:p>
    <w:p w:rsidR="001649A2" w:rsidRPr="00A65C8D" w:rsidRDefault="001649A2" w:rsidP="001649A2">
      <w:pPr>
        <w:pStyle w:val="prostotext"/>
      </w:pPr>
      <w:r w:rsidRPr="00A65C8D">
        <w:t xml:space="preserve">Аналіз, проведений в </w:t>
      </w:r>
      <w:r>
        <w:t>ІІ</w:t>
      </w:r>
      <w:r w:rsidRPr="00A65C8D">
        <w:t xml:space="preserve"> розділі показав, що власний капітал підприємства формується переважно за рахунок нерозподіленого прибутку. В зв’язку з цим, доцільно розглянути схему розподілу та використання прибутку на </w:t>
      </w:r>
      <w:r>
        <w:rPr>
          <w:lang w:val="ru-RU"/>
        </w:rPr>
        <w:t>З</w:t>
      </w:r>
      <w:r w:rsidRPr="00A65C8D">
        <w:t>АТ «</w:t>
      </w:r>
      <w:r w:rsidR="00B811C0">
        <w:rPr>
          <w:lang w:val="ru-RU"/>
        </w:rPr>
        <w:t>Вант</w:t>
      </w:r>
      <w:r w:rsidRPr="00A65C8D">
        <w:t xml:space="preserve">», яку  наведено  на рис. </w:t>
      </w:r>
      <w:r>
        <w:t>4</w:t>
      </w:r>
      <w:r w:rsidRPr="00A65C8D">
        <w:t>, з метою вдосконалення системи управління нерозподіленим прибутком.</w:t>
      </w:r>
    </w:p>
    <w:p w:rsidR="001649A2" w:rsidRPr="00EA308F" w:rsidRDefault="001649A2" w:rsidP="001649A2">
      <w:pPr>
        <w:pStyle w:val="a9"/>
        <w:tabs>
          <w:tab w:val="left" w:pos="1980"/>
        </w:tabs>
        <w:ind w:left="1699" w:firstLine="0"/>
        <w:jc w:val="left"/>
        <w:rPr>
          <w:b/>
          <w:bCs/>
          <w:i/>
          <w:iCs/>
        </w:rPr>
      </w:pPr>
    </w:p>
    <w:p w:rsidR="001649A2" w:rsidRPr="00FB5131" w:rsidRDefault="00D82E0D" w:rsidP="001649A2">
      <w:pPr>
        <w:pStyle w:val="prostotext"/>
        <w:rPr>
          <w:lang w:val="ru-RU"/>
        </w:rPr>
      </w:pPr>
      <w:r>
        <w:rPr>
          <w:noProof/>
          <w:lang w:val="ru-RU" w:eastAsia="ru-RU"/>
        </w:rPr>
        <w:pict>
          <v:shapetype id="_x0000_t202" coordsize="21600,21600" o:spt="202" path="m,l,21600r21600,l21600,xe">
            <v:stroke joinstyle="miter"/>
            <v:path gradientshapeok="t" o:connecttype="rect"/>
          </v:shapetype>
          <v:shape id="_x0000_s1026" type="#_x0000_t202" style="position:absolute;left:0;text-align:left;margin-left:1in;margin-top:17.55pt;width:306pt;height:27pt;z-index:251662336" filled="f" strokeweight="1.5pt">
            <v:textbox>
              <w:txbxContent>
                <w:p w:rsidR="001649A2" w:rsidRDefault="001649A2" w:rsidP="001649A2">
                  <w:pPr>
                    <w:spacing w:before="0" w:beforeAutospacing="0" w:after="0" w:afterAutospacing="0"/>
                    <w:jc w:val="center"/>
                    <w:rPr>
                      <w:sz w:val="28"/>
                      <w:szCs w:val="28"/>
                      <w:lang w:val="uk-UA"/>
                    </w:rPr>
                  </w:pPr>
                  <w:r>
                    <w:t>Загальна сума прибутку підприємства</w:t>
                  </w:r>
                </w:p>
              </w:txbxContent>
            </v:textbox>
          </v:shape>
        </w:pict>
      </w:r>
    </w:p>
    <w:p w:rsidR="001649A2" w:rsidRDefault="00D82E0D" w:rsidP="001649A2">
      <w:pPr>
        <w:widowControl w:val="0"/>
        <w:snapToGrid w:val="0"/>
        <w:spacing w:before="0" w:beforeAutospacing="0" w:after="0" w:afterAutospacing="0" w:line="360" w:lineRule="auto"/>
        <w:ind w:firstLine="709"/>
        <w:jc w:val="both"/>
        <w:rPr>
          <w:sz w:val="28"/>
          <w:szCs w:val="28"/>
          <w:lang w:val="uk-UA"/>
        </w:rPr>
      </w:pPr>
      <w:r>
        <w:rPr>
          <w:noProof/>
        </w:rPr>
        <w:pict>
          <v:line id="_x0000_s1027" style="position:absolute;left:0;text-align:left;z-index:251656192" from="53.85pt,15.35pt" to="54pt,141.35pt" strokeweight="1.25pt"/>
        </w:pict>
      </w:r>
      <w:r>
        <w:rPr>
          <w:noProof/>
        </w:rPr>
        <w:pict>
          <v:line id="_x0000_s1028" style="position:absolute;left:0;text-align:left;z-index:251657216" from="396pt,15.35pt" to="396pt,141.35pt" strokeweight="1.25pt"/>
        </w:pict>
      </w:r>
      <w:r>
        <w:rPr>
          <w:noProof/>
        </w:rPr>
        <w:pict>
          <v:line id="_x0000_s1029" style="position:absolute;left:0;text-align:left;flip:x;z-index:251655168" from="378pt,15.35pt" to="396pt,15.35pt" strokeweight="1.25pt"/>
        </w:pict>
      </w:r>
      <w:r>
        <w:rPr>
          <w:noProof/>
        </w:rPr>
        <w:pict>
          <v:line id="_x0000_s1030" style="position:absolute;left:0;text-align:left;flip:x;z-index:251654144" from="53.85pt,15.35pt" to="71.85pt,15.35pt" strokeweight="1.25pt"/>
        </w:pict>
      </w:r>
    </w:p>
    <w:p w:rsidR="001649A2" w:rsidRDefault="00D82E0D" w:rsidP="001649A2">
      <w:pPr>
        <w:widowControl w:val="0"/>
        <w:snapToGrid w:val="0"/>
        <w:spacing w:before="0" w:beforeAutospacing="0" w:after="0" w:afterAutospacing="0" w:line="360" w:lineRule="auto"/>
        <w:ind w:firstLine="709"/>
        <w:jc w:val="both"/>
        <w:rPr>
          <w:sz w:val="28"/>
          <w:szCs w:val="28"/>
          <w:lang w:val="uk-UA"/>
        </w:rPr>
      </w:pPr>
      <w:r>
        <w:rPr>
          <w:noProof/>
        </w:rPr>
        <w:pict>
          <v:shape id="_x0000_s1031" type="#_x0000_t202" style="position:absolute;left:0;text-align:left;margin-left:108pt;margin-top:18.2pt;width:243pt;height:1in;z-index:251652096">
            <v:textbox style="mso-next-textbox:#_x0000_s1031">
              <w:txbxContent>
                <w:p w:rsidR="001649A2" w:rsidRDefault="001649A2" w:rsidP="001649A2">
                  <w:pPr>
                    <w:pStyle w:val="4"/>
                    <w:jc w:val="center"/>
                  </w:pPr>
                  <w:r>
                    <w:t>Податок на прибуток</w:t>
                  </w:r>
                </w:p>
                <w:p w:rsidR="001649A2" w:rsidRDefault="001649A2" w:rsidP="001649A2">
                  <w:pPr>
                    <w:spacing w:before="0" w:beforeAutospacing="0" w:after="0" w:afterAutospacing="0"/>
                    <w:jc w:val="center"/>
                    <w:rPr>
                      <w:sz w:val="28"/>
                      <w:szCs w:val="28"/>
                      <w:lang w:val="uk-UA"/>
                    </w:rPr>
                  </w:pPr>
                  <w:r>
                    <w:rPr>
                      <w:sz w:val="28"/>
                      <w:szCs w:val="28"/>
                      <w:lang w:val="uk-UA"/>
                    </w:rPr>
                    <w:t>Штрафи, пені, які вносяться до бюджету</w:t>
                  </w:r>
                </w:p>
                <w:p w:rsidR="001649A2" w:rsidRDefault="001649A2" w:rsidP="001649A2">
                  <w:pPr>
                    <w:spacing w:before="0" w:beforeAutospacing="0" w:after="0" w:afterAutospacing="0"/>
                    <w:jc w:val="center"/>
                    <w:rPr>
                      <w:sz w:val="28"/>
                      <w:szCs w:val="28"/>
                      <w:lang w:val="uk-UA"/>
                    </w:rPr>
                  </w:pPr>
                  <w:r>
                    <w:rPr>
                      <w:sz w:val="28"/>
                      <w:szCs w:val="28"/>
                      <w:lang w:val="uk-UA"/>
                    </w:rPr>
                    <w:t>Інші обов</w:t>
                  </w:r>
                  <w:r>
                    <w:rPr>
                      <w:sz w:val="28"/>
                      <w:szCs w:val="28"/>
                      <w:lang w:val="en-US"/>
                    </w:rPr>
                    <w:t>’</w:t>
                  </w:r>
                  <w:r>
                    <w:rPr>
                      <w:sz w:val="28"/>
                      <w:szCs w:val="28"/>
                      <w:lang w:val="uk-UA"/>
                    </w:rPr>
                    <w:t>язкові платежі</w:t>
                  </w:r>
                </w:p>
              </w:txbxContent>
            </v:textbox>
          </v:shape>
        </w:pict>
      </w:r>
      <w:r>
        <w:rPr>
          <w:noProof/>
        </w:rPr>
        <w:pict>
          <v:line id="_x0000_s1032" style="position:absolute;left:0;text-align:left;flip:y;z-index:251651072" from="3in,.2pt" to="3in,18.2pt">
            <v:stroke endarrow="classic"/>
          </v:line>
        </w:pict>
      </w:r>
    </w:p>
    <w:p w:rsidR="001649A2" w:rsidRDefault="001649A2" w:rsidP="001649A2">
      <w:pPr>
        <w:widowControl w:val="0"/>
        <w:snapToGrid w:val="0"/>
        <w:spacing w:before="0" w:beforeAutospacing="0" w:after="0" w:afterAutospacing="0" w:line="360" w:lineRule="auto"/>
        <w:ind w:firstLine="709"/>
        <w:jc w:val="both"/>
        <w:rPr>
          <w:sz w:val="28"/>
          <w:szCs w:val="28"/>
          <w:lang w:val="uk-UA"/>
        </w:rPr>
      </w:pPr>
    </w:p>
    <w:p w:rsidR="001649A2" w:rsidRDefault="001649A2" w:rsidP="001649A2">
      <w:pPr>
        <w:widowControl w:val="0"/>
        <w:snapToGrid w:val="0"/>
        <w:spacing w:before="0" w:beforeAutospacing="0" w:after="0" w:afterAutospacing="0" w:line="360" w:lineRule="auto"/>
        <w:ind w:firstLine="709"/>
        <w:jc w:val="both"/>
        <w:rPr>
          <w:sz w:val="28"/>
          <w:szCs w:val="28"/>
          <w:lang w:val="uk-UA"/>
        </w:rPr>
      </w:pPr>
    </w:p>
    <w:p w:rsidR="001649A2" w:rsidRDefault="001649A2" w:rsidP="001649A2">
      <w:pPr>
        <w:widowControl w:val="0"/>
        <w:snapToGrid w:val="0"/>
        <w:spacing w:before="0" w:beforeAutospacing="0" w:after="0" w:afterAutospacing="0" w:line="360" w:lineRule="auto"/>
        <w:ind w:firstLine="709"/>
        <w:jc w:val="both"/>
        <w:rPr>
          <w:sz w:val="28"/>
          <w:szCs w:val="28"/>
          <w:lang w:val="uk-UA"/>
        </w:rPr>
      </w:pPr>
    </w:p>
    <w:p w:rsidR="001649A2" w:rsidRDefault="00D82E0D" w:rsidP="001649A2">
      <w:pPr>
        <w:widowControl w:val="0"/>
        <w:snapToGrid w:val="0"/>
        <w:spacing w:before="0" w:beforeAutospacing="0" w:after="0" w:afterAutospacing="0" w:line="360" w:lineRule="auto"/>
        <w:ind w:firstLine="709"/>
        <w:jc w:val="both"/>
        <w:rPr>
          <w:sz w:val="28"/>
          <w:szCs w:val="28"/>
          <w:lang w:val="uk-UA"/>
        </w:rPr>
      </w:pPr>
      <w:r>
        <w:rPr>
          <w:noProof/>
        </w:rPr>
        <w:pict>
          <v:shape id="_x0000_s1033" type="#_x0000_t202" style="position:absolute;left:0;text-align:left;margin-left:2in;margin-top:2.6pt;width:153pt;height:33.8pt;z-index:251653120" strokeweight="1.25pt">
            <v:textbox style="mso-next-textbox:#_x0000_s1033">
              <w:txbxContent>
                <w:p w:rsidR="001649A2" w:rsidRDefault="001649A2" w:rsidP="001649A2">
                  <w:pPr>
                    <w:pStyle w:val="4"/>
                  </w:pPr>
                  <w:r>
                    <w:t>Чистий прибуток</w:t>
                  </w:r>
                </w:p>
              </w:txbxContent>
            </v:textbox>
          </v:shape>
        </w:pict>
      </w:r>
      <w:r>
        <w:rPr>
          <w:noProof/>
        </w:rPr>
        <w:pict>
          <v:line id="_x0000_s1034" style="position:absolute;left:0;text-align:left;z-index:251658240" from="54pt,20.6pt" to="2in,20.6pt" strokeweight="1.25pt">
            <v:stroke endarrow="classic"/>
          </v:line>
        </w:pict>
      </w:r>
      <w:r>
        <w:rPr>
          <w:noProof/>
        </w:rPr>
        <w:pict>
          <v:line id="_x0000_s1035" style="position:absolute;left:0;text-align:left;flip:x;z-index:251659264" from="297pt,20.6pt" to="396pt,20.6pt" strokeweight="1.25pt">
            <v:stroke endarrow="classic"/>
          </v:line>
        </w:pict>
      </w:r>
    </w:p>
    <w:p w:rsidR="001649A2" w:rsidRDefault="00D82E0D" w:rsidP="001649A2">
      <w:pPr>
        <w:widowControl w:val="0"/>
        <w:snapToGrid w:val="0"/>
        <w:spacing w:before="0" w:beforeAutospacing="0" w:after="0" w:afterAutospacing="0" w:line="360" w:lineRule="auto"/>
        <w:ind w:firstLine="709"/>
        <w:jc w:val="both"/>
        <w:rPr>
          <w:sz w:val="28"/>
          <w:szCs w:val="28"/>
          <w:lang w:val="uk-UA"/>
        </w:rPr>
      </w:pPr>
      <w:r>
        <w:rPr>
          <w:noProof/>
        </w:rPr>
        <w:pict>
          <v:shape id="_x0000_s1036" type="#_x0000_t202" style="position:absolute;left:0;text-align:left;margin-left:90pt;margin-top:23.45pt;width:270pt;height:104.9pt;z-index:251661312">
            <v:textbox style="mso-next-textbox:#_x0000_s1036">
              <w:txbxContent>
                <w:p w:rsidR="001649A2" w:rsidRDefault="001649A2" w:rsidP="001649A2">
                  <w:pPr>
                    <w:pStyle w:val="5"/>
                  </w:pPr>
                  <w:r>
                    <w:t>Використання чистого прибутку</w:t>
                  </w:r>
                </w:p>
                <w:p w:rsidR="001649A2" w:rsidRDefault="001649A2" w:rsidP="001649A2">
                  <w:pPr>
                    <w:numPr>
                      <w:ilvl w:val="0"/>
                      <w:numId w:val="10"/>
                    </w:numPr>
                    <w:spacing w:before="0" w:beforeAutospacing="0" w:after="0" w:afterAutospacing="0" w:line="240" w:lineRule="atLeast"/>
                    <w:ind w:left="714" w:hanging="357"/>
                    <w:rPr>
                      <w:sz w:val="28"/>
                      <w:szCs w:val="28"/>
                      <w:lang w:val="uk-UA"/>
                    </w:rPr>
                  </w:pPr>
                  <w:r>
                    <w:rPr>
                      <w:sz w:val="28"/>
                      <w:szCs w:val="28"/>
                      <w:lang w:val="uk-UA"/>
                    </w:rPr>
                    <w:t>створення резервного фонду;</w:t>
                  </w:r>
                </w:p>
                <w:p w:rsidR="001649A2" w:rsidRDefault="001649A2" w:rsidP="001649A2">
                  <w:pPr>
                    <w:numPr>
                      <w:ilvl w:val="0"/>
                      <w:numId w:val="10"/>
                    </w:numPr>
                    <w:spacing w:before="0" w:beforeAutospacing="0" w:after="0" w:afterAutospacing="0" w:line="240" w:lineRule="atLeast"/>
                    <w:ind w:left="714" w:hanging="357"/>
                    <w:rPr>
                      <w:sz w:val="28"/>
                      <w:szCs w:val="28"/>
                      <w:lang w:val="uk-UA"/>
                    </w:rPr>
                  </w:pPr>
                  <w:r>
                    <w:rPr>
                      <w:sz w:val="28"/>
                      <w:szCs w:val="28"/>
                      <w:lang w:val="uk-UA"/>
                    </w:rPr>
                    <w:t>виплата дивідендів;</w:t>
                  </w:r>
                </w:p>
                <w:p w:rsidR="001649A2" w:rsidRDefault="001649A2" w:rsidP="001649A2">
                  <w:pPr>
                    <w:numPr>
                      <w:ilvl w:val="0"/>
                      <w:numId w:val="10"/>
                    </w:numPr>
                    <w:spacing w:before="0" w:beforeAutospacing="0" w:after="0" w:afterAutospacing="0" w:line="240" w:lineRule="atLeast"/>
                    <w:ind w:left="714" w:hanging="357"/>
                    <w:rPr>
                      <w:sz w:val="28"/>
                      <w:szCs w:val="28"/>
                      <w:lang w:val="uk-UA"/>
                    </w:rPr>
                  </w:pPr>
                  <w:r>
                    <w:rPr>
                      <w:sz w:val="28"/>
                      <w:szCs w:val="28"/>
                      <w:lang w:val="uk-UA"/>
                    </w:rPr>
                    <w:t>поповнення статутного капіталу;</w:t>
                  </w:r>
                </w:p>
                <w:p w:rsidR="001649A2" w:rsidRDefault="001649A2" w:rsidP="001649A2">
                  <w:pPr>
                    <w:numPr>
                      <w:ilvl w:val="0"/>
                      <w:numId w:val="10"/>
                    </w:numPr>
                    <w:spacing w:before="0" w:beforeAutospacing="0" w:after="0" w:afterAutospacing="0" w:line="240" w:lineRule="atLeast"/>
                    <w:ind w:left="714" w:hanging="357"/>
                    <w:rPr>
                      <w:sz w:val="28"/>
                      <w:szCs w:val="28"/>
                      <w:lang w:val="uk-UA"/>
                    </w:rPr>
                  </w:pPr>
                  <w:r>
                    <w:rPr>
                      <w:sz w:val="28"/>
                      <w:szCs w:val="28"/>
                      <w:lang w:val="uk-UA"/>
                    </w:rPr>
                    <w:t>інші напрями використання.</w:t>
                  </w:r>
                </w:p>
              </w:txbxContent>
            </v:textbox>
          </v:shape>
        </w:pict>
      </w:r>
      <w:r>
        <w:rPr>
          <w:noProof/>
        </w:rPr>
        <w:pict>
          <v:line id="_x0000_s1037" style="position:absolute;left:0;text-align:left;z-index:251660288" from="3in,5.45pt" to="3in,23.45pt">
            <v:stroke endarrow="classic"/>
          </v:line>
        </w:pict>
      </w:r>
    </w:p>
    <w:p w:rsidR="001649A2" w:rsidRDefault="001649A2" w:rsidP="001649A2">
      <w:pPr>
        <w:widowControl w:val="0"/>
        <w:snapToGrid w:val="0"/>
        <w:spacing w:before="0" w:beforeAutospacing="0" w:after="0" w:afterAutospacing="0" w:line="360" w:lineRule="auto"/>
        <w:ind w:firstLine="709"/>
        <w:jc w:val="both"/>
        <w:rPr>
          <w:sz w:val="28"/>
          <w:szCs w:val="28"/>
          <w:lang w:val="uk-UA"/>
        </w:rPr>
      </w:pPr>
    </w:p>
    <w:p w:rsidR="001649A2" w:rsidRDefault="001649A2" w:rsidP="001649A2">
      <w:pPr>
        <w:widowControl w:val="0"/>
        <w:snapToGrid w:val="0"/>
        <w:spacing w:before="0" w:beforeAutospacing="0" w:after="0" w:afterAutospacing="0" w:line="360" w:lineRule="auto"/>
        <w:ind w:firstLine="709"/>
        <w:jc w:val="both"/>
        <w:rPr>
          <w:sz w:val="28"/>
          <w:szCs w:val="28"/>
          <w:lang w:val="uk-UA"/>
        </w:rPr>
      </w:pPr>
    </w:p>
    <w:p w:rsidR="001649A2" w:rsidRDefault="001649A2" w:rsidP="001649A2">
      <w:pPr>
        <w:widowControl w:val="0"/>
        <w:snapToGrid w:val="0"/>
        <w:spacing w:before="0" w:beforeAutospacing="0" w:after="0" w:afterAutospacing="0" w:line="360" w:lineRule="auto"/>
        <w:ind w:firstLine="709"/>
        <w:jc w:val="both"/>
        <w:rPr>
          <w:sz w:val="28"/>
          <w:szCs w:val="28"/>
          <w:lang w:val="uk-UA"/>
        </w:rPr>
      </w:pPr>
    </w:p>
    <w:p w:rsidR="001649A2" w:rsidRDefault="00D82E0D" w:rsidP="001649A2">
      <w:pPr>
        <w:widowControl w:val="0"/>
        <w:snapToGrid w:val="0"/>
        <w:spacing w:before="0" w:beforeAutospacing="0" w:after="0" w:afterAutospacing="0" w:line="360" w:lineRule="auto"/>
        <w:ind w:firstLine="709"/>
        <w:jc w:val="both"/>
        <w:rPr>
          <w:sz w:val="28"/>
          <w:szCs w:val="28"/>
          <w:lang w:val="uk-UA"/>
        </w:rPr>
      </w:pPr>
      <w:r>
        <w:rPr>
          <w:noProof/>
        </w:rPr>
        <w:pict>
          <v:line id="_x0000_s1038" style="position:absolute;left:0;text-align:left;z-index:251663360" from="215.45pt,14.9pt" to="3in,41.9pt">
            <v:stroke endarrow="block"/>
          </v:line>
        </w:pict>
      </w:r>
    </w:p>
    <w:p w:rsidR="001649A2" w:rsidRDefault="00D82E0D" w:rsidP="001649A2">
      <w:pPr>
        <w:widowControl w:val="0"/>
        <w:snapToGrid w:val="0"/>
        <w:spacing w:before="0" w:beforeAutospacing="0" w:after="0" w:afterAutospacing="0" w:line="360" w:lineRule="auto"/>
        <w:ind w:firstLine="709"/>
        <w:jc w:val="both"/>
        <w:rPr>
          <w:sz w:val="28"/>
          <w:szCs w:val="28"/>
          <w:lang w:val="uk-UA"/>
        </w:rPr>
      </w:pPr>
      <w:r>
        <w:rPr>
          <w:noProof/>
        </w:rPr>
        <w:pict>
          <v:shape id="_x0000_s1039" type="#_x0000_t202" style="position:absolute;left:0;text-align:left;margin-left:126pt;margin-top:17.75pt;width:207pt;height:27pt;z-index:251664384">
            <v:textbox>
              <w:txbxContent>
                <w:p w:rsidR="001649A2" w:rsidRPr="001E5086" w:rsidRDefault="001649A2" w:rsidP="001649A2">
                  <w:pPr>
                    <w:spacing w:before="0" w:beforeAutospacing="0" w:after="0" w:afterAutospacing="0"/>
                    <w:jc w:val="center"/>
                    <w:rPr>
                      <w:b/>
                      <w:bCs/>
                      <w:sz w:val="28"/>
                      <w:szCs w:val="28"/>
                      <w:lang w:val="uk-UA"/>
                    </w:rPr>
                  </w:pPr>
                  <w:r w:rsidRPr="001E5086">
                    <w:rPr>
                      <w:b/>
                      <w:bCs/>
                      <w:sz w:val="28"/>
                      <w:szCs w:val="28"/>
                      <w:lang w:val="uk-UA"/>
                    </w:rPr>
                    <w:t>Нерозподілений прибуток</w:t>
                  </w:r>
                </w:p>
              </w:txbxContent>
            </v:textbox>
          </v:shape>
        </w:pict>
      </w:r>
    </w:p>
    <w:p w:rsidR="001649A2" w:rsidRDefault="001649A2" w:rsidP="001649A2">
      <w:pPr>
        <w:widowControl w:val="0"/>
        <w:snapToGrid w:val="0"/>
        <w:spacing w:before="0" w:beforeAutospacing="0" w:after="0" w:afterAutospacing="0" w:line="360" w:lineRule="auto"/>
        <w:ind w:firstLine="709"/>
        <w:jc w:val="both"/>
        <w:rPr>
          <w:sz w:val="28"/>
          <w:szCs w:val="28"/>
          <w:lang w:val="uk-UA"/>
        </w:rPr>
      </w:pPr>
    </w:p>
    <w:p w:rsidR="001649A2" w:rsidRDefault="001649A2" w:rsidP="001649A2">
      <w:pPr>
        <w:widowControl w:val="0"/>
        <w:snapToGrid w:val="0"/>
        <w:spacing w:before="0" w:beforeAutospacing="0" w:after="0" w:afterAutospacing="0" w:line="360" w:lineRule="auto"/>
        <w:ind w:firstLine="709"/>
        <w:jc w:val="both"/>
        <w:rPr>
          <w:sz w:val="28"/>
          <w:szCs w:val="28"/>
          <w:lang w:val="uk-UA"/>
        </w:rPr>
      </w:pPr>
    </w:p>
    <w:p w:rsidR="001649A2" w:rsidRPr="007C0C19" w:rsidRDefault="001649A2" w:rsidP="001649A2">
      <w:pPr>
        <w:widowControl w:val="0"/>
        <w:snapToGrid w:val="0"/>
        <w:spacing w:before="0" w:beforeAutospacing="0" w:after="0" w:afterAutospacing="0" w:line="360" w:lineRule="auto"/>
        <w:ind w:firstLine="709"/>
        <w:jc w:val="center"/>
        <w:rPr>
          <w:sz w:val="28"/>
          <w:szCs w:val="28"/>
          <w:lang w:val="uk-UA"/>
        </w:rPr>
      </w:pPr>
      <w:r>
        <w:rPr>
          <w:sz w:val="28"/>
          <w:szCs w:val="28"/>
          <w:lang w:val="uk-UA"/>
        </w:rPr>
        <w:t xml:space="preserve">Рис.4. Схема розподілу і </w:t>
      </w:r>
      <w:r w:rsidR="00B811C0">
        <w:rPr>
          <w:sz w:val="28"/>
          <w:szCs w:val="28"/>
          <w:lang w:val="uk-UA"/>
        </w:rPr>
        <w:t>використання прибутку ЗАТ «Вант</w:t>
      </w:r>
      <w:r>
        <w:rPr>
          <w:sz w:val="28"/>
          <w:szCs w:val="28"/>
          <w:lang w:val="uk-UA"/>
        </w:rPr>
        <w:t>»</w:t>
      </w:r>
    </w:p>
    <w:p w:rsidR="001649A2" w:rsidRPr="00A65C8D" w:rsidRDefault="001649A2" w:rsidP="001649A2">
      <w:pPr>
        <w:pStyle w:val="prostotext"/>
      </w:pPr>
      <w:r w:rsidRPr="00A65C8D">
        <w:t>Порядок і напрями розподілу й використання прибутку визначаються підприємством самостійно й фіксуються у його  фінансовій політиці. Сьогодні, створення фондів не є обов’язковим, тобто процес розподілу не  пов’язаний із фондоутворенням.</w:t>
      </w:r>
    </w:p>
    <w:p w:rsidR="001649A2" w:rsidRPr="00A65C8D" w:rsidRDefault="001649A2" w:rsidP="001649A2">
      <w:pPr>
        <w:pStyle w:val="prostotext"/>
      </w:pPr>
      <w:r w:rsidRPr="00A65C8D">
        <w:t>При прийнятті рішень про розподіл чистого прибутку підприємство повинно знати оптимальне співвідношення у спрямуванні додаткових фінансових ресурсів на цілі виробничо-технічного розвитку, соціального розвитку, матеріального заохочення трудівників (акціонерів, пайовиків) і на інші цілі.</w:t>
      </w:r>
    </w:p>
    <w:p w:rsidR="001649A2" w:rsidRPr="00A65C8D" w:rsidRDefault="001649A2" w:rsidP="001649A2">
      <w:pPr>
        <w:pStyle w:val="prostotext"/>
      </w:pPr>
      <w:r w:rsidRPr="00A65C8D">
        <w:t xml:space="preserve">Чистий прибуток умовно поділяється на дві частини. Перша збільшує майно підприємства і бере участь у процесі нагромадження. При цьому не обов’язково весь прибуток, що спрямовується на нагромадження, використовується повністю. Залишок прибутку, невикористаний на поповнення активів підприємства, має важливе резервне значення й може бути використаний у наступні роки для покриття можливих збитків, фінансування різноманітних витрат. Такий прибуток носить назву нерозподіленого. </w:t>
      </w:r>
    </w:p>
    <w:p w:rsidR="001649A2" w:rsidRPr="00A65C8D" w:rsidRDefault="001649A2" w:rsidP="001649A2">
      <w:pPr>
        <w:pStyle w:val="prostotext"/>
      </w:pPr>
      <w:r w:rsidRPr="00A65C8D">
        <w:t xml:space="preserve"> Прибуток, використаний на нагромадження й нерозподілений прибуток минулих років свідчить про фінансову стійкість підприємства, про наявність джерела для подальшого розвитку.</w:t>
      </w:r>
    </w:p>
    <w:p w:rsidR="001649A2" w:rsidRPr="00A65C8D" w:rsidRDefault="001649A2" w:rsidP="001649A2">
      <w:pPr>
        <w:pStyle w:val="prostotext"/>
      </w:pPr>
      <w:r w:rsidRPr="00A65C8D">
        <w:t xml:space="preserve">Друга частина  прибутку характеризує ту його частку, яка використовується на нагромадження й споживання  і називається розподіленим прибутком. За своєю економічною сутністю нерозподілений прибуток є однією з форм резерву власних фінансових ресурсів підприємства, що забезпечує його виробничий розвиток у наступному періоді. </w:t>
      </w:r>
    </w:p>
    <w:p w:rsidR="001649A2" w:rsidRPr="00A65C8D" w:rsidRDefault="001649A2" w:rsidP="001649A2">
      <w:pPr>
        <w:pStyle w:val="prostotext"/>
      </w:pPr>
      <w:r w:rsidRPr="00A65C8D">
        <w:t>Нерозподілений прибуток (непокритий збиток) минулих років поряд із статутним (реєстрованим) капіталом та резервним (страховим) капіталом є складовими власних коштів (власного капіталу) підприємства. Як вже було відзначено, наявність достатнього обсягу власних коштів забезпечує розвиток підприємства, позитивно впливає на стан відносин розподілу між різними суб’єктами господарювання. Цей показник є одним із найважливіших при визначенні таких істотних ознак підприємства як забезпеченість коштами для функціонування підприємства, кредитоспроможність підприємства, його платоспроможність.</w:t>
      </w:r>
    </w:p>
    <w:p w:rsidR="001649A2" w:rsidRPr="00A65C8D" w:rsidRDefault="001649A2" w:rsidP="001649A2">
      <w:pPr>
        <w:pStyle w:val="prostotext"/>
      </w:pPr>
      <w:r w:rsidRPr="00A65C8D">
        <w:t>На відміну від статутного фонду (вкладу внеску), основними функціями якого є:</w:t>
      </w:r>
    </w:p>
    <w:p w:rsidR="001649A2" w:rsidRPr="00A65C8D" w:rsidRDefault="001649A2" w:rsidP="001649A2">
      <w:pPr>
        <w:pStyle w:val="prostotext"/>
      </w:pPr>
      <w:r w:rsidRPr="00A65C8D">
        <w:t>1) інвестування діяльності підприємства (це першочергове джерело формування майна підприємства);</w:t>
      </w:r>
    </w:p>
    <w:p w:rsidR="001649A2" w:rsidRPr="00A65C8D" w:rsidRDefault="001649A2" w:rsidP="001649A2">
      <w:pPr>
        <w:pStyle w:val="prostotext"/>
      </w:pPr>
      <w:r w:rsidRPr="00A65C8D">
        <w:t>2) регулювання відносин власності (розподіл майна, виробленої продукції, одержаного прибутку тощо);</w:t>
      </w:r>
    </w:p>
    <w:p w:rsidR="001649A2" w:rsidRPr="00A65C8D" w:rsidRDefault="001649A2" w:rsidP="001649A2">
      <w:pPr>
        <w:pStyle w:val="prostotext"/>
      </w:pPr>
      <w:r w:rsidRPr="00A65C8D">
        <w:t>3) управління підприємством (кількість голосів кожного учасника пропорційна (або дорівнює його внеску), нерозподілений прибуток – добровільний додатковий внесок виконує лише першу із зазначених функцій – інвестування. Його кошти можуть бути спрямовані на розвиток підприємства, закупівлю товарно-матеріальних цінностей, покриття збитків тощо.</w:t>
      </w:r>
    </w:p>
    <w:p w:rsidR="001649A2" w:rsidRPr="00A65C8D" w:rsidRDefault="001649A2" w:rsidP="001649A2">
      <w:pPr>
        <w:pStyle w:val="prostotext"/>
      </w:pPr>
      <w:r w:rsidRPr="00A65C8D">
        <w:t>Нерозподілений прибуток визначається як різниця між сумою одержаного у звітному році прибутку та сумою його використання протягом року на внутрішні й зовнішні цілі (тобто частка прибутку поточного року, що лишається не спожитою). Нерозподілений прибуток може перебувати у двох формах:</w:t>
      </w:r>
    </w:p>
    <w:p w:rsidR="001649A2" w:rsidRPr="00A65C8D" w:rsidRDefault="001649A2" w:rsidP="001649A2">
      <w:pPr>
        <w:pStyle w:val="prostotext"/>
      </w:pPr>
      <w:r w:rsidRPr="00A65C8D">
        <w:t>-   власне нерозподіленого прибутку;</w:t>
      </w:r>
    </w:p>
    <w:p w:rsidR="001649A2" w:rsidRPr="00A65C8D" w:rsidRDefault="001649A2" w:rsidP="001649A2">
      <w:pPr>
        <w:pStyle w:val="prostotext"/>
      </w:pPr>
      <w:r w:rsidRPr="00A65C8D">
        <w:t>- створених  відповідно до статуту  підприємства спеціальних фондів (преміювання, надання допомоги, розвитку соціальної сфери тощо).</w:t>
      </w:r>
    </w:p>
    <w:p w:rsidR="001649A2" w:rsidRPr="00A65C8D" w:rsidRDefault="001649A2" w:rsidP="001649A2">
      <w:pPr>
        <w:pStyle w:val="prostotext"/>
      </w:pPr>
      <w:r w:rsidRPr="00A65C8D">
        <w:t>Наявність реінвестованого прибутку означає, що активи компанії були збільшені за рахунок операцій, за якими одержаний прибуток. Самий же нерозподілений прибуток дорівнює сумі прибутку компанії (з початку її надходження) за вирахуванням різноманітних збитків, сплати за дивідендами та прибутку, трансформованому в авансований капітал (суми, вкладені акціонерами у корпорацію). Прибуток вважається реінвестованим, якщо активи фірми у цілому збільшилися .</w:t>
      </w:r>
    </w:p>
    <w:p w:rsidR="001649A2" w:rsidRPr="00A65C8D" w:rsidRDefault="001649A2" w:rsidP="001649A2">
      <w:pPr>
        <w:pStyle w:val="prostotext"/>
      </w:pPr>
      <w:r w:rsidRPr="00A65C8D">
        <w:t>Однією з найдискусійніших проблем у сфері  фінансового  менеджменту є  питання ефективності розподілу сформованого суб’єктами господарювання прибутку як джерела фінансового  забезпечення різних за  економічним  змістом  по</w:t>
      </w:r>
      <w:r w:rsidRPr="00A65C8D">
        <w:softHyphen/>
        <w:t>треб.</w:t>
      </w:r>
    </w:p>
    <w:p w:rsidR="001649A2" w:rsidRPr="00A65C8D" w:rsidRDefault="001649A2" w:rsidP="001649A2">
      <w:pPr>
        <w:pStyle w:val="prostotext"/>
      </w:pPr>
      <w:r w:rsidRPr="00A65C8D">
        <w:t>Без сумніву, визначальною складовою цього процесу є розподільчі грошові від</w:t>
      </w:r>
      <w:r w:rsidRPr="00A65C8D">
        <w:softHyphen/>
        <w:t xml:space="preserve">носини , характер впливу яких на виробництво цілком залежить від адекватності  форм і методів системи розподілу та її організації  інтересам держави, потребам суб’єктів господарювання  й окремим працівникам. </w:t>
      </w:r>
    </w:p>
    <w:p w:rsidR="001649A2" w:rsidRPr="00A65C8D" w:rsidRDefault="001649A2" w:rsidP="001649A2">
      <w:pPr>
        <w:pStyle w:val="prostotext"/>
      </w:pPr>
      <w:r w:rsidRPr="00A65C8D">
        <w:t>Механізм розподілу чистого  прибутку  на сучасному етапі включає  виплати власникам акцій дивідендів, спрямування прибутку до статутного капіталу  та відрахування до резервного капіталу, все ре</w:t>
      </w:r>
      <w:r>
        <w:t xml:space="preserve">шта це нерозподілений прибуток </w:t>
      </w:r>
      <w:r w:rsidRPr="00E61F43">
        <w:t>З</w:t>
      </w:r>
      <w:r w:rsidRPr="00A65C8D">
        <w:t>АТ «</w:t>
      </w:r>
      <w:r w:rsidR="00B811C0" w:rsidRPr="00B811C0">
        <w:t>Вант</w:t>
      </w:r>
      <w:r w:rsidRPr="00A65C8D">
        <w:t>».</w:t>
      </w:r>
    </w:p>
    <w:p w:rsidR="001649A2" w:rsidRPr="00A65C8D" w:rsidRDefault="001649A2" w:rsidP="001649A2">
      <w:pPr>
        <w:pStyle w:val="prostotext"/>
      </w:pPr>
      <w:r w:rsidRPr="00A65C8D">
        <w:t>Протягом 200</w:t>
      </w:r>
      <w:r>
        <w:t>4</w:t>
      </w:r>
      <w:r w:rsidRPr="00A65C8D">
        <w:t>-200</w:t>
      </w:r>
      <w:r>
        <w:t>6</w:t>
      </w:r>
      <w:r w:rsidRPr="00A65C8D">
        <w:t xml:space="preserve"> рр. підприємство не спрямовувало отриманий прибуток на виплати дивідендів, та на збільшення статутного капіталу. Саме тому на підприємстві необхідно приділити увагу саме цим напрямкам управління власним капіталом.</w:t>
      </w:r>
    </w:p>
    <w:p w:rsidR="001649A2" w:rsidRPr="00D70F54" w:rsidRDefault="001649A2" w:rsidP="001649A2">
      <w:pPr>
        <w:spacing w:before="0" w:beforeAutospacing="0" w:after="0" w:afterAutospacing="0"/>
        <w:rPr>
          <w:sz w:val="20"/>
          <w:szCs w:val="20"/>
          <w:lang w:val="uk-UA"/>
        </w:rPr>
      </w:pPr>
    </w:p>
    <w:p w:rsidR="001649A2" w:rsidRDefault="001649A2" w:rsidP="00D124DE">
      <w:pPr>
        <w:tabs>
          <w:tab w:val="left" w:pos="851"/>
        </w:tabs>
        <w:spacing w:before="0" w:beforeAutospacing="0" w:after="0" w:afterAutospacing="0" w:line="360" w:lineRule="auto"/>
        <w:jc w:val="both"/>
        <w:rPr>
          <w:snapToGrid w:val="0"/>
          <w:sz w:val="28"/>
          <w:szCs w:val="28"/>
          <w:lang w:val="uk-UA"/>
        </w:rPr>
      </w:pPr>
    </w:p>
    <w:p w:rsidR="001649A2" w:rsidRDefault="001649A2" w:rsidP="00D124DE">
      <w:pPr>
        <w:tabs>
          <w:tab w:val="left" w:pos="851"/>
        </w:tabs>
        <w:spacing w:before="0" w:beforeAutospacing="0" w:after="0" w:afterAutospacing="0" w:line="360" w:lineRule="auto"/>
        <w:jc w:val="both"/>
        <w:rPr>
          <w:snapToGrid w:val="0"/>
          <w:sz w:val="28"/>
          <w:szCs w:val="28"/>
          <w:lang w:val="uk-UA"/>
        </w:rPr>
      </w:pPr>
    </w:p>
    <w:p w:rsidR="001649A2" w:rsidRDefault="001012C3" w:rsidP="00D124DE">
      <w:pPr>
        <w:tabs>
          <w:tab w:val="left" w:pos="851"/>
        </w:tabs>
        <w:spacing w:before="0" w:beforeAutospacing="0" w:after="0" w:afterAutospacing="0" w:line="360" w:lineRule="auto"/>
        <w:jc w:val="both"/>
        <w:rPr>
          <w:snapToGrid w:val="0"/>
          <w:sz w:val="28"/>
          <w:szCs w:val="28"/>
          <w:lang w:val="uk-UA"/>
        </w:rPr>
      </w:pPr>
      <w:r w:rsidRPr="00672780">
        <w:rPr>
          <w:snapToGrid w:val="0"/>
          <w:sz w:val="28"/>
          <w:szCs w:val="28"/>
          <w:lang w:val="uk-UA"/>
        </w:rPr>
        <w:t xml:space="preserve"> </w:t>
      </w:r>
    </w:p>
    <w:p w:rsidR="001649A2" w:rsidRDefault="001649A2" w:rsidP="00D124DE">
      <w:pPr>
        <w:tabs>
          <w:tab w:val="left" w:pos="851"/>
        </w:tabs>
        <w:spacing w:before="0" w:beforeAutospacing="0" w:after="0" w:afterAutospacing="0" w:line="360" w:lineRule="auto"/>
        <w:jc w:val="both"/>
        <w:rPr>
          <w:snapToGrid w:val="0"/>
          <w:sz w:val="28"/>
          <w:szCs w:val="28"/>
          <w:lang w:val="uk-UA"/>
        </w:rPr>
      </w:pPr>
    </w:p>
    <w:p w:rsidR="001649A2" w:rsidRDefault="001649A2" w:rsidP="00D124DE">
      <w:pPr>
        <w:tabs>
          <w:tab w:val="left" w:pos="851"/>
        </w:tabs>
        <w:spacing w:before="0" w:beforeAutospacing="0" w:after="0" w:afterAutospacing="0" w:line="360" w:lineRule="auto"/>
        <w:jc w:val="both"/>
        <w:rPr>
          <w:snapToGrid w:val="0"/>
          <w:sz w:val="28"/>
          <w:szCs w:val="28"/>
          <w:lang w:val="uk-UA"/>
        </w:rPr>
      </w:pPr>
    </w:p>
    <w:p w:rsidR="001649A2" w:rsidRDefault="001649A2" w:rsidP="00D124DE">
      <w:pPr>
        <w:tabs>
          <w:tab w:val="left" w:pos="851"/>
        </w:tabs>
        <w:spacing w:before="0" w:beforeAutospacing="0" w:after="0" w:afterAutospacing="0" w:line="360" w:lineRule="auto"/>
        <w:jc w:val="both"/>
        <w:rPr>
          <w:snapToGrid w:val="0"/>
          <w:sz w:val="28"/>
          <w:szCs w:val="28"/>
          <w:lang w:val="uk-UA"/>
        </w:rPr>
      </w:pPr>
    </w:p>
    <w:p w:rsidR="001649A2" w:rsidRDefault="001649A2" w:rsidP="00D124DE">
      <w:pPr>
        <w:tabs>
          <w:tab w:val="left" w:pos="851"/>
        </w:tabs>
        <w:spacing w:before="0" w:beforeAutospacing="0" w:after="0" w:afterAutospacing="0" w:line="360" w:lineRule="auto"/>
        <w:jc w:val="both"/>
        <w:rPr>
          <w:snapToGrid w:val="0"/>
          <w:sz w:val="28"/>
          <w:szCs w:val="28"/>
          <w:lang w:val="uk-UA"/>
        </w:rPr>
      </w:pPr>
    </w:p>
    <w:p w:rsidR="001649A2" w:rsidRDefault="001649A2" w:rsidP="00D124DE">
      <w:pPr>
        <w:tabs>
          <w:tab w:val="left" w:pos="851"/>
        </w:tabs>
        <w:spacing w:before="0" w:beforeAutospacing="0" w:after="0" w:afterAutospacing="0" w:line="360" w:lineRule="auto"/>
        <w:jc w:val="both"/>
        <w:rPr>
          <w:snapToGrid w:val="0"/>
          <w:sz w:val="28"/>
          <w:szCs w:val="28"/>
          <w:lang w:val="uk-UA"/>
        </w:rPr>
      </w:pPr>
    </w:p>
    <w:p w:rsidR="001649A2" w:rsidRDefault="001649A2" w:rsidP="00D124DE">
      <w:pPr>
        <w:tabs>
          <w:tab w:val="left" w:pos="851"/>
        </w:tabs>
        <w:spacing w:before="0" w:beforeAutospacing="0" w:after="0" w:afterAutospacing="0" w:line="360" w:lineRule="auto"/>
        <w:jc w:val="both"/>
        <w:rPr>
          <w:snapToGrid w:val="0"/>
          <w:sz w:val="28"/>
          <w:szCs w:val="28"/>
          <w:lang w:val="uk-UA"/>
        </w:rPr>
      </w:pPr>
    </w:p>
    <w:p w:rsidR="001649A2" w:rsidRDefault="001649A2" w:rsidP="00D124DE">
      <w:pPr>
        <w:tabs>
          <w:tab w:val="left" w:pos="851"/>
        </w:tabs>
        <w:spacing w:before="0" w:beforeAutospacing="0" w:after="0" w:afterAutospacing="0" w:line="360" w:lineRule="auto"/>
        <w:jc w:val="both"/>
        <w:rPr>
          <w:snapToGrid w:val="0"/>
          <w:sz w:val="28"/>
          <w:szCs w:val="28"/>
          <w:lang w:val="uk-UA"/>
        </w:rPr>
      </w:pPr>
    </w:p>
    <w:p w:rsidR="001649A2" w:rsidRDefault="001649A2" w:rsidP="00D124DE">
      <w:pPr>
        <w:tabs>
          <w:tab w:val="left" w:pos="851"/>
        </w:tabs>
        <w:spacing w:before="0" w:beforeAutospacing="0" w:after="0" w:afterAutospacing="0" w:line="360" w:lineRule="auto"/>
        <w:jc w:val="both"/>
        <w:rPr>
          <w:snapToGrid w:val="0"/>
          <w:sz w:val="28"/>
          <w:szCs w:val="28"/>
          <w:lang w:val="uk-UA"/>
        </w:rPr>
      </w:pPr>
    </w:p>
    <w:p w:rsidR="001012C3" w:rsidRPr="00D124DE" w:rsidRDefault="001012C3" w:rsidP="00C64B1E">
      <w:pPr>
        <w:pageBreakBefore/>
        <w:tabs>
          <w:tab w:val="left" w:pos="851"/>
        </w:tabs>
        <w:spacing w:before="0" w:beforeAutospacing="0" w:after="0" w:afterAutospacing="0" w:line="360" w:lineRule="auto"/>
        <w:jc w:val="both"/>
        <w:rPr>
          <w:snapToGrid w:val="0"/>
          <w:sz w:val="32"/>
          <w:szCs w:val="32"/>
          <w:lang w:val="uk-UA"/>
        </w:rPr>
      </w:pPr>
      <w:r w:rsidRPr="00672780">
        <w:rPr>
          <w:snapToGrid w:val="0"/>
          <w:sz w:val="28"/>
          <w:szCs w:val="28"/>
          <w:lang w:val="uk-UA"/>
        </w:rPr>
        <w:t xml:space="preserve">  </w:t>
      </w:r>
      <w:r w:rsidRPr="00D124DE">
        <w:rPr>
          <w:b/>
          <w:bCs/>
          <w:snapToGrid w:val="0"/>
          <w:sz w:val="32"/>
          <w:szCs w:val="32"/>
          <w:lang w:val="uk-UA"/>
        </w:rPr>
        <w:t>Висновок</w:t>
      </w:r>
    </w:p>
    <w:p w:rsidR="001012C3" w:rsidRPr="00672780" w:rsidRDefault="0077203D" w:rsidP="00672780">
      <w:pPr>
        <w:suppressAutoHyphens/>
        <w:spacing w:before="0" w:beforeAutospacing="0" w:after="0" w:afterAutospacing="0" w:line="360" w:lineRule="auto"/>
        <w:ind w:right="-1" w:firstLine="567"/>
        <w:jc w:val="both"/>
        <w:rPr>
          <w:snapToGrid w:val="0"/>
          <w:sz w:val="28"/>
          <w:szCs w:val="28"/>
          <w:lang w:val="uk-UA"/>
        </w:rPr>
      </w:pPr>
      <w:r>
        <w:rPr>
          <w:snapToGrid w:val="0"/>
          <w:sz w:val="28"/>
          <w:szCs w:val="28"/>
          <w:lang w:val="uk-UA"/>
        </w:rPr>
        <w:t>Фінансові ресурси</w:t>
      </w:r>
      <w:r w:rsidR="001012C3" w:rsidRPr="00672780">
        <w:rPr>
          <w:snapToGrid w:val="0"/>
          <w:sz w:val="28"/>
          <w:szCs w:val="28"/>
          <w:lang w:val="uk-UA"/>
        </w:rPr>
        <w:t xml:space="preserve"> </w:t>
      </w:r>
      <w:r w:rsidR="001012C3" w:rsidRPr="00672780">
        <w:rPr>
          <w:snapToGrid w:val="0"/>
          <w:color w:val="000000"/>
          <w:sz w:val="28"/>
          <w:szCs w:val="28"/>
          <w:lang w:val="uk-UA"/>
        </w:rPr>
        <w:t>займають</w:t>
      </w:r>
      <w:r w:rsidR="001012C3" w:rsidRPr="00672780">
        <w:rPr>
          <w:snapToGrid w:val="0"/>
          <w:sz w:val="28"/>
          <w:szCs w:val="28"/>
          <w:lang w:val="uk-UA"/>
        </w:rPr>
        <w:t xml:space="preserve"> особливе місце в економічних </w:t>
      </w:r>
      <w:r w:rsidR="001012C3" w:rsidRPr="00672780">
        <w:rPr>
          <w:snapToGrid w:val="0"/>
          <w:color w:val="000000"/>
          <w:sz w:val="28"/>
          <w:szCs w:val="28"/>
          <w:lang w:val="uk-UA"/>
        </w:rPr>
        <w:t>відносинах</w:t>
      </w:r>
      <w:r w:rsidR="001012C3" w:rsidRPr="00672780">
        <w:rPr>
          <w:snapToGrid w:val="0"/>
          <w:sz w:val="28"/>
          <w:szCs w:val="28"/>
          <w:lang w:val="uk-UA"/>
        </w:rPr>
        <w:t xml:space="preserve">. Їхня специфіка виявляється в тому, що вони завжди виступають у грошовій формі, мають розподільний характер і відбивають формування і використання різноманітних </w:t>
      </w:r>
      <w:r w:rsidR="001012C3" w:rsidRPr="00672780">
        <w:rPr>
          <w:snapToGrid w:val="0"/>
          <w:color w:val="000000"/>
          <w:sz w:val="28"/>
          <w:szCs w:val="28"/>
          <w:lang w:val="uk-UA"/>
        </w:rPr>
        <w:t>видів</w:t>
      </w:r>
      <w:r w:rsidR="001012C3" w:rsidRPr="00672780">
        <w:rPr>
          <w:snapToGrid w:val="0"/>
          <w:sz w:val="28"/>
          <w:szCs w:val="28"/>
          <w:lang w:val="uk-UA"/>
        </w:rPr>
        <w:t xml:space="preserve"> прибутків і </w:t>
      </w:r>
      <w:r w:rsidR="001012C3" w:rsidRPr="00672780">
        <w:rPr>
          <w:snapToGrid w:val="0"/>
          <w:color w:val="000000"/>
          <w:sz w:val="28"/>
          <w:szCs w:val="28"/>
          <w:lang w:val="uk-UA"/>
        </w:rPr>
        <w:t>нагромаджень</w:t>
      </w:r>
      <w:r w:rsidR="001012C3" w:rsidRPr="00672780">
        <w:rPr>
          <w:snapToGrid w:val="0"/>
          <w:sz w:val="28"/>
          <w:szCs w:val="28"/>
          <w:lang w:val="uk-UA"/>
        </w:rPr>
        <w:t xml:space="preserve"> суб'єктів </w:t>
      </w:r>
      <w:r w:rsidR="001012C3" w:rsidRPr="00672780">
        <w:rPr>
          <w:snapToGrid w:val="0"/>
          <w:color w:val="000000"/>
          <w:sz w:val="28"/>
          <w:szCs w:val="28"/>
          <w:lang w:val="uk-UA"/>
        </w:rPr>
        <w:t>господарської</w:t>
      </w:r>
      <w:r w:rsidR="001012C3" w:rsidRPr="00672780">
        <w:rPr>
          <w:snapToGrid w:val="0"/>
          <w:sz w:val="28"/>
          <w:szCs w:val="28"/>
          <w:lang w:val="uk-UA"/>
        </w:rPr>
        <w:t xml:space="preserve"> діяльності сфери матеріального виробництва, держави й учасників невиробничої сфери.</w:t>
      </w:r>
    </w:p>
    <w:p w:rsidR="001012C3" w:rsidRPr="00672780" w:rsidRDefault="001012C3" w:rsidP="00672780">
      <w:pPr>
        <w:tabs>
          <w:tab w:val="left" w:pos="567"/>
        </w:tabs>
        <w:suppressAutoHyphens/>
        <w:spacing w:before="0" w:beforeAutospacing="0" w:after="0" w:afterAutospacing="0" w:line="360" w:lineRule="auto"/>
        <w:ind w:right="-1" w:firstLine="567"/>
        <w:jc w:val="both"/>
        <w:rPr>
          <w:snapToGrid w:val="0"/>
          <w:sz w:val="28"/>
          <w:szCs w:val="28"/>
          <w:lang w:val="uk-UA"/>
        </w:rPr>
      </w:pPr>
      <w:r w:rsidRPr="00672780">
        <w:rPr>
          <w:snapToGrid w:val="0"/>
          <w:sz w:val="28"/>
          <w:szCs w:val="28"/>
          <w:lang w:val="uk-UA"/>
        </w:rPr>
        <w:t xml:space="preserve">Фінанси підприємств, будучи частиною </w:t>
      </w:r>
      <w:r w:rsidRPr="00672780">
        <w:rPr>
          <w:snapToGrid w:val="0"/>
          <w:color w:val="000000"/>
          <w:sz w:val="28"/>
          <w:szCs w:val="28"/>
          <w:lang w:val="uk-UA"/>
        </w:rPr>
        <w:t>загальної</w:t>
      </w:r>
      <w:r w:rsidRPr="00672780">
        <w:rPr>
          <w:snapToGrid w:val="0"/>
          <w:sz w:val="28"/>
          <w:szCs w:val="28"/>
          <w:lang w:val="uk-UA"/>
        </w:rPr>
        <w:t xml:space="preserve"> системи фінансових </w:t>
      </w:r>
      <w:r w:rsidRPr="00672780">
        <w:rPr>
          <w:snapToGrid w:val="0"/>
          <w:color w:val="000000"/>
          <w:sz w:val="28"/>
          <w:szCs w:val="28"/>
          <w:lang w:val="uk-UA"/>
        </w:rPr>
        <w:t>відносин</w:t>
      </w:r>
      <w:r w:rsidRPr="00672780">
        <w:rPr>
          <w:snapToGrid w:val="0"/>
          <w:sz w:val="28"/>
          <w:szCs w:val="28"/>
          <w:lang w:val="uk-UA"/>
        </w:rPr>
        <w:t xml:space="preserve">, відбивають процес </w:t>
      </w:r>
      <w:r w:rsidRPr="00672780">
        <w:rPr>
          <w:snapToGrid w:val="0"/>
          <w:color w:val="000000"/>
          <w:sz w:val="28"/>
          <w:szCs w:val="28"/>
          <w:lang w:val="uk-UA"/>
        </w:rPr>
        <w:t>утворення</w:t>
      </w:r>
      <w:r w:rsidRPr="00672780">
        <w:rPr>
          <w:snapToGrid w:val="0"/>
          <w:sz w:val="28"/>
          <w:szCs w:val="28"/>
          <w:lang w:val="uk-UA"/>
        </w:rPr>
        <w:t xml:space="preserve">, розподілу і використання прибутків на підприємствах різноманітних галузей народного господарства і тісно </w:t>
      </w:r>
      <w:r w:rsidRPr="00672780">
        <w:rPr>
          <w:snapToGrid w:val="0"/>
          <w:color w:val="000000"/>
          <w:sz w:val="28"/>
          <w:szCs w:val="28"/>
          <w:lang w:val="uk-UA"/>
        </w:rPr>
        <w:t>пов'язані</w:t>
      </w:r>
      <w:r w:rsidRPr="00672780">
        <w:rPr>
          <w:snapToGrid w:val="0"/>
          <w:sz w:val="28"/>
          <w:szCs w:val="28"/>
          <w:lang w:val="uk-UA"/>
        </w:rPr>
        <w:t xml:space="preserve"> з підприємництвом, оскільки підприємство </w:t>
      </w:r>
      <w:r w:rsidRPr="00672780">
        <w:rPr>
          <w:snapToGrid w:val="0"/>
          <w:color w:val="000000"/>
          <w:sz w:val="28"/>
          <w:szCs w:val="28"/>
          <w:lang w:val="uk-UA"/>
        </w:rPr>
        <w:t>є</w:t>
      </w:r>
      <w:r w:rsidRPr="00672780">
        <w:rPr>
          <w:snapToGrid w:val="0"/>
          <w:sz w:val="28"/>
          <w:szCs w:val="28"/>
          <w:lang w:val="uk-UA"/>
        </w:rPr>
        <w:t xml:space="preserve"> формою підприємницької діяльності.</w:t>
      </w:r>
    </w:p>
    <w:p w:rsidR="00D124DE" w:rsidRPr="00672780" w:rsidRDefault="00D124DE" w:rsidP="00D124DE">
      <w:pPr>
        <w:tabs>
          <w:tab w:val="left" w:pos="9923"/>
        </w:tabs>
        <w:suppressAutoHyphens/>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Фінансові </w:t>
      </w:r>
      <w:r w:rsidRPr="00672780">
        <w:rPr>
          <w:snapToGrid w:val="0"/>
          <w:color w:val="000000"/>
          <w:sz w:val="28"/>
          <w:szCs w:val="28"/>
          <w:lang w:val="uk-UA"/>
        </w:rPr>
        <w:t>відносини</w:t>
      </w:r>
      <w:r w:rsidRPr="00672780">
        <w:rPr>
          <w:snapToGrid w:val="0"/>
          <w:sz w:val="28"/>
          <w:szCs w:val="28"/>
          <w:lang w:val="uk-UA"/>
        </w:rPr>
        <w:t xml:space="preserve"> підприємства виникають тоді, коли на грошовій основі відбувається формування власних ресурсів</w:t>
      </w:r>
      <w:r w:rsidRPr="00672780">
        <w:rPr>
          <w:snapToGrid w:val="0"/>
          <w:color w:val="000000"/>
          <w:sz w:val="28"/>
          <w:szCs w:val="28"/>
          <w:lang w:val="uk-UA"/>
        </w:rPr>
        <w:t xml:space="preserve"> </w:t>
      </w:r>
      <w:r w:rsidRPr="00672780">
        <w:rPr>
          <w:snapToGrid w:val="0"/>
          <w:sz w:val="28"/>
          <w:szCs w:val="28"/>
          <w:lang w:val="uk-UA"/>
        </w:rPr>
        <w:t xml:space="preserve">підприємства, його прибутків, </w:t>
      </w:r>
      <w:r w:rsidRPr="00672780">
        <w:rPr>
          <w:snapToGrid w:val="0"/>
          <w:color w:val="000000"/>
          <w:sz w:val="28"/>
          <w:szCs w:val="28"/>
          <w:lang w:val="uk-UA"/>
        </w:rPr>
        <w:t>залучення</w:t>
      </w:r>
      <w:r w:rsidRPr="00672780">
        <w:rPr>
          <w:snapToGrid w:val="0"/>
          <w:sz w:val="28"/>
          <w:szCs w:val="28"/>
          <w:lang w:val="uk-UA"/>
        </w:rPr>
        <w:t xml:space="preserve"> позичкових джерел фінансування </w:t>
      </w:r>
      <w:r w:rsidRPr="00672780">
        <w:rPr>
          <w:snapToGrid w:val="0"/>
          <w:color w:val="000000"/>
          <w:sz w:val="28"/>
          <w:szCs w:val="28"/>
          <w:lang w:val="uk-UA"/>
        </w:rPr>
        <w:t>господарської</w:t>
      </w:r>
      <w:r w:rsidRPr="00672780">
        <w:rPr>
          <w:snapToGrid w:val="0"/>
          <w:sz w:val="28"/>
          <w:szCs w:val="28"/>
          <w:lang w:val="uk-UA"/>
        </w:rPr>
        <w:t xml:space="preserve"> діяльності, розподіл прибутків, що утворюються в результаті цієї діяльності, їхнє використання на </w:t>
      </w:r>
      <w:r w:rsidRPr="00672780">
        <w:rPr>
          <w:snapToGrid w:val="0"/>
          <w:color w:val="000000"/>
          <w:sz w:val="28"/>
          <w:szCs w:val="28"/>
          <w:lang w:val="uk-UA"/>
        </w:rPr>
        <w:t>цілі</w:t>
      </w:r>
      <w:r w:rsidRPr="00672780">
        <w:rPr>
          <w:snapToGrid w:val="0"/>
          <w:sz w:val="28"/>
          <w:szCs w:val="28"/>
          <w:lang w:val="uk-UA"/>
        </w:rPr>
        <w:t xml:space="preserve"> розвитку підприємства.</w:t>
      </w:r>
    </w:p>
    <w:p w:rsidR="00D124DE" w:rsidRDefault="00D124DE" w:rsidP="00D124DE">
      <w:pPr>
        <w:tabs>
          <w:tab w:val="left" w:pos="9923"/>
        </w:tabs>
        <w:suppressAutoHyphens/>
        <w:spacing w:before="0" w:beforeAutospacing="0" w:after="0" w:afterAutospacing="0" w:line="360" w:lineRule="auto"/>
        <w:ind w:firstLine="567"/>
        <w:jc w:val="both"/>
        <w:rPr>
          <w:snapToGrid w:val="0"/>
          <w:sz w:val="28"/>
          <w:szCs w:val="28"/>
          <w:lang w:val="uk-UA"/>
        </w:rPr>
      </w:pPr>
      <w:r w:rsidRPr="00672780">
        <w:rPr>
          <w:snapToGrid w:val="0"/>
          <w:sz w:val="28"/>
          <w:szCs w:val="28"/>
          <w:lang w:val="uk-UA"/>
        </w:rPr>
        <w:t xml:space="preserve">Організація </w:t>
      </w:r>
      <w:r w:rsidRPr="00672780">
        <w:rPr>
          <w:snapToGrid w:val="0"/>
          <w:color w:val="000000"/>
          <w:sz w:val="28"/>
          <w:szCs w:val="28"/>
          <w:lang w:val="uk-UA"/>
        </w:rPr>
        <w:t>господарської</w:t>
      </w:r>
      <w:r w:rsidRPr="00672780">
        <w:rPr>
          <w:snapToGrid w:val="0"/>
          <w:sz w:val="28"/>
          <w:szCs w:val="28"/>
          <w:lang w:val="uk-UA"/>
        </w:rPr>
        <w:t xml:space="preserve"> діяльності </w:t>
      </w:r>
      <w:r w:rsidRPr="00672780">
        <w:rPr>
          <w:snapToGrid w:val="0"/>
          <w:color w:val="000000"/>
          <w:sz w:val="28"/>
          <w:szCs w:val="28"/>
          <w:lang w:val="uk-UA"/>
        </w:rPr>
        <w:t>вимагає</w:t>
      </w:r>
      <w:r w:rsidRPr="00672780">
        <w:rPr>
          <w:snapToGrid w:val="0"/>
          <w:sz w:val="28"/>
          <w:szCs w:val="28"/>
          <w:lang w:val="uk-UA"/>
        </w:rPr>
        <w:t xml:space="preserve"> відповідного фінансового забезпечення, тобто початкового капіталу, що утворюється з внесків </w:t>
      </w:r>
      <w:r w:rsidRPr="00672780">
        <w:rPr>
          <w:snapToGrid w:val="0"/>
          <w:color w:val="000000"/>
          <w:sz w:val="28"/>
          <w:szCs w:val="28"/>
          <w:lang w:val="uk-UA"/>
        </w:rPr>
        <w:t>засновників</w:t>
      </w:r>
      <w:r w:rsidRPr="00672780">
        <w:rPr>
          <w:snapToGrid w:val="0"/>
          <w:sz w:val="28"/>
          <w:szCs w:val="28"/>
          <w:lang w:val="uk-UA"/>
        </w:rPr>
        <w:t xml:space="preserve"> підприємства і приймає форму статутного капіталу. Це найважливіше джерело формування майна будь-якого підприємства. Конкретні засоби </w:t>
      </w:r>
      <w:r w:rsidRPr="00672780">
        <w:rPr>
          <w:snapToGrid w:val="0"/>
          <w:color w:val="000000"/>
          <w:sz w:val="28"/>
          <w:szCs w:val="28"/>
          <w:lang w:val="uk-UA"/>
        </w:rPr>
        <w:t>утворення</w:t>
      </w:r>
      <w:r w:rsidRPr="00672780">
        <w:rPr>
          <w:snapToGrid w:val="0"/>
          <w:sz w:val="28"/>
          <w:szCs w:val="28"/>
          <w:lang w:val="uk-UA"/>
        </w:rPr>
        <w:t xml:space="preserve"> статутного капіталу залежать від організаційно - правової форми підприємства.</w:t>
      </w:r>
    </w:p>
    <w:p w:rsidR="0077203D" w:rsidRPr="00672780" w:rsidRDefault="0077203D" w:rsidP="0077203D">
      <w:pPr>
        <w:tabs>
          <w:tab w:val="left" w:pos="567"/>
        </w:tabs>
        <w:spacing w:before="0" w:beforeAutospacing="0" w:after="0" w:afterAutospacing="0" w:line="360" w:lineRule="auto"/>
        <w:jc w:val="both"/>
        <w:rPr>
          <w:snapToGrid w:val="0"/>
          <w:sz w:val="28"/>
          <w:szCs w:val="28"/>
          <w:lang w:val="uk-UA"/>
        </w:rPr>
      </w:pPr>
      <w:r>
        <w:rPr>
          <w:snapToGrid w:val="0"/>
          <w:sz w:val="28"/>
          <w:szCs w:val="28"/>
          <w:lang w:val="uk-UA"/>
        </w:rPr>
        <w:t xml:space="preserve">           </w:t>
      </w:r>
      <w:r w:rsidRPr="00672780">
        <w:rPr>
          <w:snapToGrid w:val="0"/>
          <w:sz w:val="28"/>
          <w:szCs w:val="28"/>
          <w:lang w:val="uk-UA"/>
        </w:rPr>
        <w:t>Для розв’язання  проблем формування і використання фінансових ресурсі</w:t>
      </w:r>
      <w:r>
        <w:rPr>
          <w:snapToGrid w:val="0"/>
          <w:sz w:val="28"/>
          <w:szCs w:val="28"/>
          <w:lang w:val="uk-UA"/>
        </w:rPr>
        <w:t>в підприємств потрібна виважена</w:t>
      </w:r>
      <w:r w:rsidRPr="00672780">
        <w:rPr>
          <w:snapToGrid w:val="0"/>
          <w:sz w:val="28"/>
          <w:szCs w:val="28"/>
          <w:lang w:val="uk-UA"/>
        </w:rPr>
        <w:t>, довгострокова політика держави щодо розвитку підприємництва та його ролі у піднесенні національної економіки, яка б спиралася на інтереси основних суб</w:t>
      </w:r>
      <w:r w:rsidRPr="002B1A5E">
        <w:rPr>
          <w:snapToGrid w:val="0"/>
          <w:sz w:val="28"/>
          <w:szCs w:val="28"/>
          <w:lang w:val="uk-UA"/>
        </w:rPr>
        <w:t>’</w:t>
      </w:r>
      <w:r w:rsidRPr="00672780">
        <w:rPr>
          <w:snapToGrid w:val="0"/>
          <w:sz w:val="28"/>
          <w:szCs w:val="28"/>
          <w:lang w:val="uk-UA"/>
        </w:rPr>
        <w:t>єктів підприємницької діяльності, відповідала потребам основної частини населення і відображала реальний стан у розв’язанні соціально-економічних проблем у країні. Економічно обґрунтоване використання податкових, інвестиційних та цінових механізмів сприятиме виходу з фінансової кризи, надходженню коштів до бюджету, збільшення дохідності підприємств.</w:t>
      </w:r>
    </w:p>
    <w:p w:rsidR="0077203D" w:rsidRPr="00672780" w:rsidRDefault="0077203D" w:rsidP="00D124DE">
      <w:pPr>
        <w:tabs>
          <w:tab w:val="left" w:pos="9923"/>
        </w:tabs>
        <w:suppressAutoHyphens/>
        <w:spacing w:before="0" w:beforeAutospacing="0" w:after="0" w:afterAutospacing="0" w:line="360" w:lineRule="auto"/>
        <w:ind w:firstLine="567"/>
        <w:jc w:val="both"/>
        <w:rPr>
          <w:snapToGrid w:val="0"/>
          <w:sz w:val="28"/>
          <w:szCs w:val="28"/>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u w:val="single"/>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u w:val="single"/>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u w:val="single"/>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u w:val="single"/>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u w:val="single"/>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u w:val="single"/>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u w:val="single"/>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u w:val="single"/>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u w:val="single"/>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u w:val="single"/>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u w:val="single"/>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u w:val="single"/>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u w:val="single"/>
          <w:lang w:val="uk-UA"/>
        </w:rPr>
      </w:pPr>
    </w:p>
    <w:p w:rsidR="001012C3" w:rsidRPr="00672780" w:rsidRDefault="001012C3" w:rsidP="00672780">
      <w:pPr>
        <w:spacing w:before="0" w:beforeAutospacing="0" w:after="0" w:afterAutospacing="0" w:line="360" w:lineRule="auto"/>
        <w:ind w:firstLine="567"/>
        <w:jc w:val="both"/>
        <w:rPr>
          <w:b/>
          <w:bCs/>
          <w:snapToGrid w:val="0"/>
          <w:sz w:val="28"/>
          <w:szCs w:val="28"/>
          <w:u w:val="single"/>
          <w:lang w:val="uk-UA"/>
        </w:rPr>
      </w:pPr>
    </w:p>
    <w:p w:rsidR="00D124DE" w:rsidRDefault="00D124DE" w:rsidP="00672780">
      <w:pPr>
        <w:spacing w:before="0" w:beforeAutospacing="0" w:after="0" w:afterAutospacing="0" w:line="360" w:lineRule="auto"/>
        <w:rPr>
          <w:b/>
          <w:bCs/>
          <w:snapToGrid w:val="0"/>
          <w:sz w:val="40"/>
          <w:szCs w:val="40"/>
          <w:u w:val="single"/>
          <w:lang w:val="uk-UA"/>
        </w:rPr>
      </w:pPr>
    </w:p>
    <w:p w:rsidR="0077203D" w:rsidRDefault="0077203D" w:rsidP="00672780">
      <w:pPr>
        <w:spacing w:before="0" w:beforeAutospacing="0" w:after="0" w:afterAutospacing="0" w:line="360" w:lineRule="auto"/>
        <w:rPr>
          <w:b/>
          <w:bCs/>
          <w:snapToGrid w:val="0"/>
          <w:sz w:val="40"/>
          <w:szCs w:val="40"/>
          <w:u w:val="single"/>
          <w:lang w:val="uk-UA"/>
        </w:rPr>
      </w:pPr>
    </w:p>
    <w:p w:rsidR="0077203D" w:rsidRDefault="0077203D" w:rsidP="00672780">
      <w:pPr>
        <w:spacing w:before="0" w:beforeAutospacing="0" w:after="0" w:afterAutospacing="0" w:line="360" w:lineRule="auto"/>
        <w:rPr>
          <w:b/>
          <w:bCs/>
          <w:snapToGrid w:val="0"/>
          <w:sz w:val="40"/>
          <w:szCs w:val="40"/>
          <w:u w:val="single"/>
          <w:lang w:val="uk-UA"/>
        </w:rPr>
      </w:pPr>
    </w:p>
    <w:p w:rsidR="0077203D" w:rsidRDefault="0077203D" w:rsidP="00672780">
      <w:pPr>
        <w:spacing w:before="0" w:beforeAutospacing="0" w:after="0" w:afterAutospacing="0" w:line="360" w:lineRule="auto"/>
        <w:rPr>
          <w:b/>
          <w:bCs/>
          <w:snapToGrid w:val="0"/>
          <w:sz w:val="40"/>
          <w:szCs w:val="40"/>
          <w:u w:val="single"/>
          <w:lang w:val="uk-UA"/>
        </w:rPr>
      </w:pPr>
    </w:p>
    <w:p w:rsidR="0077203D" w:rsidRDefault="0077203D" w:rsidP="00672780">
      <w:pPr>
        <w:spacing w:before="0" w:beforeAutospacing="0" w:after="0" w:afterAutospacing="0" w:line="360" w:lineRule="auto"/>
        <w:rPr>
          <w:b/>
          <w:bCs/>
          <w:snapToGrid w:val="0"/>
          <w:sz w:val="40"/>
          <w:szCs w:val="40"/>
          <w:u w:val="single"/>
          <w:lang w:val="uk-UA"/>
        </w:rPr>
      </w:pPr>
    </w:p>
    <w:p w:rsidR="001649A2" w:rsidRDefault="001649A2" w:rsidP="0077203D">
      <w:pPr>
        <w:spacing w:before="0" w:beforeAutospacing="0" w:after="0" w:afterAutospacing="0" w:line="360" w:lineRule="auto"/>
        <w:jc w:val="center"/>
        <w:rPr>
          <w:b/>
          <w:bCs/>
          <w:snapToGrid w:val="0"/>
          <w:sz w:val="32"/>
          <w:szCs w:val="32"/>
          <w:lang w:val="uk-UA"/>
        </w:rPr>
      </w:pPr>
    </w:p>
    <w:p w:rsidR="001649A2" w:rsidRDefault="001649A2" w:rsidP="0077203D">
      <w:pPr>
        <w:spacing w:before="0" w:beforeAutospacing="0" w:after="0" w:afterAutospacing="0" w:line="360" w:lineRule="auto"/>
        <w:jc w:val="center"/>
        <w:rPr>
          <w:b/>
          <w:bCs/>
          <w:snapToGrid w:val="0"/>
          <w:sz w:val="32"/>
          <w:szCs w:val="32"/>
          <w:lang w:val="uk-UA"/>
        </w:rPr>
      </w:pPr>
    </w:p>
    <w:p w:rsidR="001649A2" w:rsidRDefault="001649A2" w:rsidP="0077203D">
      <w:pPr>
        <w:spacing w:before="0" w:beforeAutospacing="0" w:after="0" w:afterAutospacing="0" w:line="360" w:lineRule="auto"/>
        <w:jc w:val="center"/>
        <w:rPr>
          <w:b/>
          <w:bCs/>
          <w:snapToGrid w:val="0"/>
          <w:sz w:val="32"/>
          <w:szCs w:val="32"/>
          <w:lang w:val="uk-UA"/>
        </w:rPr>
      </w:pPr>
    </w:p>
    <w:p w:rsidR="001012C3" w:rsidRPr="0077203D" w:rsidRDefault="0077203D" w:rsidP="00C64B1E">
      <w:pPr>
        <w:pageBreakBefore/>
        <w:spacing w:before="0" w:beforeAutospacing="0" w:after="0" w:afterAutospacing="0" w:line="360" w:lineRule="auto"/>
        <w:jc w:val="center"/>
        <w:rPr>
          <w:b/>
          <w:bCs/>
          <w:snapToGrid w:val="0"/>
          <w:sz w:val="32"/>
          <w:szCs w:val="32"/>
          <w:lang w:val="uk-UA"/>
        </w:rPr>
      </w:pPr>
      <w:r w:rsidRPr="0077203D">
        <w:rPr>
          <w:b/>
          <w:bCs/>
          <w:snapToGrid w:val="0"/>
          <w:sz w:val="32"/>
          <w:szCs w:val="32"/>
          <w:lang w:val="uk-UA"/>
        </w:rPr>
        <w:t>Список  літератури</w:t>
      </w:r>
      <w:r w:rsidR="001012C3" w:rsidRPr="0077203D">
        <w:rPr>
          <w:b/>
          <w:bCs/>
          <w:snapToGrid w:val="0"/>
          <w:sz w:val="32"/>
          <w:szCs w:val="32"/>
          <w:lang w:val="uk-UA"/>
        </w:rPr>
        <w:t>:</w:t>
      </w:r>
    </w:p>
    <w:p w:rsidR="001012C3" w:rsidRPr="00672780" w:rsidRDefault="001012C3" w:rsidP="00672780">
      <w:pPr>
        <w:spacing w:before="0" w:beforeAutospacing="0" w:after="0" w:afterAutospacing="0" w:line="360" w:lineRule="auto"/>
        <w:jc w:val="both"/>
        <w:rPr>
          <w:snapToGrid w:val="0"/>
          <w:sz w:val="28"/>
          <w:szCs w:val="28"/>
          <w:lang w:val="uk-UA"/>
        </w:rPr>
      </w:pPr>
    </w:p>
    <w:p w:rsidR="001012C3" w:rsidRPr="00672780" w:rsidRDefault="00843783" w:rsidP="00672780">
      <w:pPr>
        <w:spacing w:before="0" w:beforeAutospacing="0" w:after="0" w:afterAutospacing="0" w:line="360" w:lineRule="auto"/>
        <w:jc w:val="both"/>
        <w:rPr>
          <w:snapToGrid w:val="0"/>
          <w:sz w:val="28"/>
          <w:szCs w:val="28"/>
          <w:lang w:val="uk-UA"/>
        </w:rPr>
      </w:pPr>
      <w:r>
        <w:rPr>
          <w:snapToGrid w:val="0"/>
          <w:sz w:val="28"/>
          <w:szCs w:val="28"/>
          <w:lang w:val="uk-UA"/>
        </w:rPr>
        <w:t xml:space="preserve">1.  </w:t>
      </w:r>
      <w:r w:rsidR="001012C3" w:rsidRPr="00672780">
        <w:rPr>
          <w:snapToGrid w:val="0"/>
          <w:sz w:val="28"/>
          <w:szCs w:val="28"/>
          <w:lang w:val="uk-UA"/>
        </w:rPr>
        <w:t>Закон України «Про підприємство» від 25 листопада 1998 року.</w:t>
      </w:r>
    </w:p>
    <w:p w:rsidR="00843783" w:rsidRPr="00862CD7" w:rsidRDefault="00843783" w:rsidP="00843783">
      <w:pPr>
        <w:spacing w:before="0" w:beforeAutospacing="0" w:after="0" w:afterAutospacing="0" w:line="360" w:lineRule="auto"/>
        <w:ind w:left="426" w:hanging="426"/>
        <w:jc w:val="both"/>
        <w:rPr>
          <w:sz w:val="28"/>
          <w:szCs w:val="28"/>
          <w:lang w:val="uk-UA"/>
        </w:rPr>
      </w:pPr>
      <w:r>
        <w:rPr>
          <w:snapToGrid w:val="0"/>
          <w:sz w:val="28"/>
          <w:szCs w:val="28"/>
          <w:lang w:val="uk-UA"/>
        </w:rPr>
        <w:t xml:space="preserve">2.  </w:t>
      </w:r>
      <w:r w:rsidRPr="00862CD7">
        <w:rPr>
          <w:sz w:val="28"/>
          <w:szCs w:val="28"/>
          <w:lang w:val="uk-UA"/>
        </w:rPr>
        <w:t>Положення (стандарт) бухгалтерського обліку 2 «Баланс», затверджено на</w:t>
      </w:r>
      <w:r w:rsidRPr="00862CD7">
        <w:rPr>
          <w:sz w:val="28"/>
          <w:szCs w:val="28"/>
          <w:lang w:val="uk-UA"/>
        </w:rPr>
        <w:softHyphen/>
      </w:r>
      <w:r>
        <w:rPr>
          <w:sz w:val="28"/>
          <w:szCs w:val="28"/>
          <w:lang w:val="uk-UA"/>
        </w:rPr>
        <w:t xml:space="preserve">    </w:t>
      </w:r>
      <w:r w:rsidRPr="00862CD7">
        <w:rPr>
          <w:sz w:val="28"/>
          <w:szCs w:val="28"/>
          <w:lang w:val="uk-UA"/>
        </w:rPr>
        <w:t xml:space="preserve">казом Міністерства фінансів України від 31 березня 1999 р. N 87. </w:t>
      </w:r>
    </w:p>
    <w:p w:rsidR="00843783" w:rsidRDefault="00843783" w:rsidP="00843783">
      <w:pPr>
        <w:numPr>
          <w:ilvl w:val="0"/>
          <w:numId w:val="8"/>
        </w:numPr>
        <w:tabs>
          <w:tab w:val="clear" w:pos="720"/>
          <w:tab w:val="num" w:pos="426"/>
        </w:tabs>
        <w:spacing w:before="0" w:beforeAutospacing="0" w:after="0" w:afterAutospacing="0" w:line="360" w:lineRule="auto"/>
        <w:ind w:left="426" w:hanging="426"/>
        <w:jc w:val="both"/>
        <w:rPr>
          <w:sz w:val="28"/>
          <w:szCs w:val="28"/>
          <w:lang w:val="uk-UA"/>
        </w:rPr>
      </w:pPr>
      <w:r w:rsidRPr="00862CD7">
        <w:rPr>
          <w:sz w:val="28"/>
          <w:szCs w:val="28"/>
          <w:lang w:val="uk-UA"/>
        </w:rPr>
        <w:t>Положення (стандарт) бухгалтерського обліку 3 «Звіт про фінансові резуль</w:t>
      </w:r>
      <w:r w:rsidRPr="00862CD7">
        <w:rPr>
          <w:sz w:val="28"/>
          <w:szCs w:val="28"/>
          <w:lang w:val="uk-UA"/>
        </w:rPr>
        <w:softHyphen/>
        <w:t xml:space="preserve">тати», затверджено наказом Міністерства фінансів України від 31 березня 1999 р. N 87. </w:t>
      </w:r>
    </w:p>
    <w:p w:rsidR="00843783" w:rsidRPr="00862CD7" w:rsidRDefault="00843783" w:rsidP="00843783">
      <w:pPr>
        <w:numPr>
          <w:ilvl w:val="0"/>
          <w:numId w:val="8"/>
        </w:numPr>
        <w:shd w:val="clear" w:color="auto" w:fill="FFFFFF"/>
        <w:tabs>
          <w:tab w:val="clear" w:pos="720"/>
          <w:tab w:val="num" w:pos="426"/>
          <w:tab w:val="left" w:pos="8789"/>
        </w:tabs>
        <w:autoSpaceDE w:val="0"/>
        <w:autoSpaceDN w:val="0"/>
        <w:adjustRightInd w:val="0"/>
        <w:spacing w:before="0" w:beforeAutospacing="0" w:after="0" w:afterAutospacing="0" w:line="360" w:lineRule="auto"/>
        <w:ind w:hanging="720"/>
        <w:jc w:val="both"/>
        <w:rPr>
          <w:sz w:val="28"/>
          <w:szCs w:val="28"/>
          <w:lang w:val="uk-UA"/>
        </w:rPr>
      </w:pPr>
      <w:r w:rsidRPr="00862CD7">
        <w:rPr>
          <w:color w:val="000000"/>
          <w:sz w:val="28"/>
          <w:szCs w:val="28"/>
          <w:lang w:val="uk-UA"/>
        </w:rPr>
        <w:t xml:space="preserve">Азаренкова Р.М. </w:t>
      </w:r>
      <w:r w:rsidRPr="00862CD7">
        <w:rPr>
          <w:sz w:val="28"/>
          <w:szCs w:val="28"/>
          <w:lang w:val="uk-UA"/>
        </w:rPr>
        <w:t>Фінанси підприємства, 2000р., Київ, - 250с.</w:t>
      </w:r>
    </w:p>
    <w:p w:rsidR="00843783" w:rsidRPr="00862CD7" w:rsidRDefault="00843783" w:rsidP="00843783">
      <w:pPr>
        <w:numPr>
          <w:ilvl w:val="0"/>
          <w:numId w:val="8"/>
        </w:numPr>
        <w:shd w:val="clear" w:color="auto" w:fill="FFFFFF"/>
        <w:tabs>
          <w:tab w:val="clear" w:pos="720"/>
          <w:tab w:val="num" w:pos="426"/>
        </w:tabs>
        <w:autoSpaceDE w:val="0"/>
        <w:autoSpaceDN w:val="0"/>
        <w:adjustRightInd w:val="0"/>
        <w:spacing w:before="0" w:beforeAutospacing="0" w:after="0" w:afterAutospacing="0" w:line="360" w:lineRule="auto"/>
        <w:ind w:left="426" w:hanging="426"/>
        <w:jc w:val="both"/>
        <w:rPr>
          <w:sz w:val="28"/>
          <w:szCs w:val="28"/>
          <w:lang w:val="uk-UA"/>
        </w:rPr>
      </w:pPr>
      <w:r w:rsidRPr="00862CD7">
        <w:rPr>
          <w:sz w:val="28"/>
          <w:szCs w:val="28"/>
          <w:lang w:val="uk-UA"/>
        </w:rPr>
        <w:t>Внутрішній економічний механізм підприємства: Навч. посібник / М.Г. Грещак, О.М. Гребешкова, О.С. Коцюба; За ред. М.Г. Грещака. -К.:КНЕУ, 2001</w:t>
      </w:r>
    </w:p>
    <w:p w:rsidR="00843783" w:rsidRPr="00862CD7" w:rsidRDefault="00843783" w:rsidP="00843783">
      <w:pPr>
        <w:numPr>
          <w:ilvl w:val="0"/>
          <w:numId w:val="8"/>
        </w:numPr>
        <w:shd w:val="clear" w:color="auto" w:fill="FFFFFF"/>
        <w:tabs>
          <w:tab w:val="clear" w:pos="720"/>
          <w:tab w:val="num" w:pos="426"/>
        </w:tabs>
        <w:autoSpaceDE w:val="0"/>
        <w:autoSpaceDN w:val="0"/>
        <w:adjustRightInd w:val="0"/>
        <w:spacing w:before="0" w:beforeAutospacing="0" w:after="0" w:afterAutospacing="0" w:line="360" w:lineRule="auto"/>
        <w:ind w:hanging="720"/>
        <w:jc w:val="both"/>
        <w:rPr>
          <w:sz w:val="28"/>
          <w:szCs w:val="28"/>
          <w:lang w:val="uk-UA"/>
        </w:rPr>
      </w:pPr>
      <w:r w:rsidRPr="00862CD7">
        <w:rPr>
          <w:sz w:val="28"/>
          <w:szCs w:val="28"/>
          <w:lang w:val="uk-UA"/>
        </w:rPr>
        <w:t>Ізмашова К.В. Фінансовий аналіз: Навч. посібник. - К.: МАУП, 2000</w:t>
      </w:r>
    </w:p>
    <w:p w:rsidR="00843783" w:rsidRPr="00862CD7" w:rsidRDefault="00843783" w:rsidP="00843783">
      <w:pPr>
        <w:numPr>
          <w:ilvl w:val="0"/>
          <w:numId w:val="8"/>
        </w:numPr>
        <w:shd w:val="clear" w:color="auto" w:fill="FFFFFF"/>
        <w:tabs>
          <w:tab w:val="clear" w:pos="720"/>
          <w:tab w:val="num" w:pos="426"/>
        </w:tabs>
        <w:autoSpaceDE w:val="0"/>
        <w:autoSpaceDN w:val="0"/>
        <w:adjustRightInd w:val="0"/>
        <w:spacing w:before="0" w:beforeAutospacing="0" w:after="0" w:afterAutospacing="0" w:line="360" w:lineRule="auto"/>
        <w:ind w:left="426" w:hanging="426"/>
        <w:jc w:val="both"/>
        <w:rPr>
          <w:sz w:val="28"/>
          <w:szCs w:val="28"/>
          <w:lang w:val="uk-UA"/>
        </w:rPr>
      </w:pPr>
      <w:r w:rsidRPr="00862CD7">
        <w:rPr>
          <w:sz w:val="28"/>
          <w:szCs w:val="28"/>
          <w:lang w:val="uk-UA"/>
        </w:rPr>
        <w:t>Коробов М.Я. Фінансово-економічний аналіз діяльності підприємств: Навч. посібник. - К.: Т-во "Знання", КОО, 2000</w:t>
      </w:r>
    </w:p>
    <w:p w:rsidR="00843783" w:rsidRPr="00862CD7" w:rsidRDefault="00843783" w:rsidP="00843783">
      <w:pPr>
        <w:numPr>
          <w:ilvl w:val="0"/>
          <w:numId w:val="8"/>
        </w:numPr>
        <w:shd w:val="clear" w:color="auto" w:fill="FFFFFF"/>
        <w:tabs>
          <w:tab w:val="clear" w:pos="720"/>
          <w:tab w:val="num" w:pos="426"/>
        </w:tabs>
        <w:autoSpaceDE w:val="0"/>
        <w:autoSpaceDN w:val="0"/>
        <w:adjustRightInd w:val="0"/>
        <w:spacing w:before="0" w:beforeAutospacing="0" w:after="0" w:afterAutospacing="0" w:line="360" w:lineRule="auto"/>
        <w:ind w:hanging="720"/>
        <w:jc w:val="both"/>
        <w:rPr>
          <w:sz w:val="28"/>
          <w:szCs w:val="28"/>
          <w:lang w:val="uk-UA"/>
        </w:rPr>
      </w:pPr>
      <w:r w:rsidRPr="00862CD7">
        <w:rPr>
          <w:sz w:val="28"/>
          <w:szCs w:val="28"/>
          <w:lang w:val="uk-UA"/>
        </w:rPr>
        <w:t>Поддерьогін А.М. Фінанси підприємства, 2004р., Київ, - 550с.</w:t>
      </w:r>
    </w:p>
    <w:p w:rsidR="00843783" w:rsidRPr="00862CD7" w:rsidRDefault="00843783" w:rsidP="00843783">
      <w:pPr>
        <w:numPr>
          <w:ilvl w:val="0"/>
          <w:numId w:val="8"/>
        </w:numPr>
        <w:shd w:val="clear" w:color="auto" w:fill="FFFFFF"/>
        <w:tabs>
          <w:tab w:val="clear" w:pos="720"/>
          <w:tab w:val="num" w:pos="426"/>
          <w:tab w:val="left" w:pos="8789"/>
        </w:tabs>
        <w:autoSpaceDE w:val="0"/>
        <w:autoSpaceDN w:val="0"/>
        <w:adjustRightInd w:val="0"/>
        <w:spacing w:before="0" w:beforeAutospacing="0" w:after="0" w:afterAutospacing="0" w:line="360" w:lineRule="auto"/>
        <w:ind w:left="426" w:hanging="426"/>
        <w:jc w:val="both"/>
        <w:rPr>
          <w:sz w:val="28"/>
          <w:szCs w:val="28"/>
          <w:lang w:val="uk-UA"/>
        </w:rPr>
      </w:pPr>
      <w:r w:rsidRPr="00862CD7">
        <w:rPr>
          <w:sz w:val="28"/>
          <w:szCs w:val="28"/>
          <w:lang w:val="uk-UA"/>
        </w:rPr>
        <w:t>Рогов Г.К. Фінанси підприємства. Навчальний посібник. – Миколаїв: УДМТУ, 2004, - 148с.</w:t>
      </w:r>
    </w:p>
    <w:p w:rsidR="00843783" w:rsidRPr="00862CD7" w:rsidRDefault="00843783" w:rsidP="00843783">
      <w:pPr>
        <w:numPr>
          <w:ilvl w:val="0"/>
          <w:numId w:val="8"/>
        </w:numPr>
        <w:tabs>
          <w:tab w:val="clear" w:pos="720"/>
          <w:tab w:val="num" w:pos="426"/>
        </w:tabs>
        <w:spacing w:before="0" w:beforeAutospacing="0" w:after="0" w:afterAutospacing="0" w:line="360" w:lineRule="auto"/>
        <w:ind w:left="426" w:hanging="426"/>
        <w:jc w:val="both"/>
        <w:rPr>
          <w:sz w:val="28"/>
          <w:szCs w:val="28"/>
          <w:lang w:val="uk-UA"/>
        </w:rPr>
      </w:pPr>
      <w:r>
        <w:rPr>
          <w:sz w:val="28"/>
          <w:szCs w:val="28"/>
          <w:lang w:val="uk-UA"/>
        </w:rPr>
        <w:t xml:space="preserve">Фінансова діяльність підприємства: Підручник / Бандурка О.М. та ін. – 2-ге вид., перероб. і доп. – К.: Либідь, 2002. – 384с. </w:t>
      </w:r>
    </w:p>
    <w:p w:rsidR="00003392" w:rsidRDefault="00003392" w:rsidP="00672780">
      <w:pPr>
        <w:spacing w:before="0" w:beforeAutospacing="0" w:after="0" w:afterAutospacing="0" w:line="360" w:lineRule="auto"/>
        <w:ind w:firstLine="567"/>
        <w:rPr>
          <w:sz w:val="28"/>
          <w:szCs w:val="28"/>
          <w:lang w:val="uk-UA"/>
        </w:rPr>
      </w:pPr>
    </w:p>
    <w:p w:rsidR="00003392" w:rsidRDefault="00003392" w:rsidP="00672780">
      <w:pPr>
        <w:spacing w:before="0" w:beforeAutospacing="0" w:after="0" w:afterAutospacing="0" w:line="360" w:lineRule="auto"/>
        <w:ind w:firstLine="567"/>
        <w:rPr>
          <w:sz w:val="28"/>
          <w:szCs w:val="28"/>
          <w:lang w:val="uk-UA"/>
        </w:rPr>
      </w:pPr>
    </w:p>
    <w:p w:rsidR="00003392" w:rsidRDefault="00003392" w:rsidP="00672780">
      <w:pPr>
        <w:spacing w:before="0" w:beforeAutospacing="0" w:after="0" w:afterAutospacing="0" w:line="360" w:lineRule="auto"/>
        <w:ind w:firstLine="567"/>
        <w:rPr>
          <w:sz w:val="28"/>
          <w:szCs w:val="28"/>
          <w:lang w:val="uk-UA"/>
        </w:rPr>
      </w:pPr>
    </w:p>
    <w:p w:rsidR="00003392" w:rsidRDefault="00003392" w:rsidP="00672780">
      <w:pPr>
        <w:spacing w:before="0" w:beforeAutospacing="0" w:after="0" w:afterAutospacing="0" w:line="360" w:lineRule="auto"/>
        <w:ind w:firstLine="567"/>
        <w:rPr>
          <w:sz w:val="28"/>
          <w:szCs w:val="28"/>
          <w:lang w:val="uk-UA"/>
        </w:rPr>
      </w:pPr>
    </w:p>
    <w:p w:rsidR="00003392" w:rsidRDefault="00003392" w:rsidP="00672780">
      <w:pPr>
        <w:spacing w:before="0" w:beforeAutospacing="0" w:after="0" w:afterAutospacing="0" w:line="360" w:lineRule="auto"/>
        <w:ind w:firstLine="567"/>
        <w:rPr>
          <w:sz w:val="28"/>
          <w:szCs w:val="28"/>
          <w:lang w:val="uk-UA"/>
        </w:rPr>
      </w:pPr>
    </w:p>
    <w:p w:rsidR="00003392" w:rsidRDefault="00003392" w:rsidP="00672780">
      <w:pPr>
        <w:spacing w:before="0" w:beforeAutospacing="0" w:after="0" w:afterAutospacing="0" w:line="360" w:lineRule="auto"/>
        <w:ind w:firstLine="567"/>
        <w:rPr>
          <w:sz w:val="28"/>
          <w:szCs w:val="28"/>
          <w:lang w:val="uk-UA"/>
        </w:rPr>
      </w:pPr>
    </w:p>
    <w:p w:rsidR="001649A2" w:rsidRDefault="001649A2" w:rsidP="00843783">
      <w:pPr>
        <w:pStyle w:val="1"/>
        <w:jc w:val="center"/>
        <w:rPr>
          <w:rFonts w:ascii="Times New Roman" w:hAnsi="Times New Roman" w:cs="Times New Roman"/>
          <w:b w:val="0"/>
          <w:bCs w:val="0"/>
          <w:lang w:val="uk-UA"/>
        </w:rPr>
      </w:pPr>
      <w:bookmarkStart w:id="0" w:name="_Toc164423694"/>
    </w:p>
    <w:p w:rsidR="00003392" w:rsidRPr="00003392" w:rsidRDefault="00003392" w:rsidP="00C64B1E">
      <w:pPr>
        <w:pStyle w:val="1"/>
        <w:pageBreakBefore/>
        <w:jc w:val="center"/>
        <w:rPr>
          <w:rFonts w:ascii="Times New Roman" w:hAnsi="Times New Roman" w:cs="Times New Roman"/>
          <w:b w:val="0"/>
          <w:bCs w:val="0"/>
          <w:lang w:val="uk-UA"/>
        </w:rPr>
      </w:pPr>
      <w:r w:rsidRPr="00003392">
        <w:rPr>
          <w:rFonts w:ascii="Times New Roman" w:hAnsi="Times New Roman" w:cs="Times New Roman"/>
          <w:b w:val="0"/>
          <w:bCs w:val="0"/>
          <w:lang w:val="uk-UA"/>
        </w:rPr>
        <w:t>Додатки</w:t>
      </w:r>
      <w:bookmarkEnd w:id="0"/>
    </w:p>
    <w:p w:rsidR="00003392" w:rsidRPr="005751A9" w:rsidRDefault="00003392" w:rsidP="00843783">
      <w:pPr>
        <w:spacing w:before="0" w:beforeAutospacing="0" w:after="0" w:afterAutospacing="0"/>
        <w:jc w:val="right"/>
        <w:rPr>
          <w:sz w:val="20"/>
          <w:szCs w:val="20"/>
          <w:lang w:val="uk-UA"/>
        </w:rPr>
      </w:pPr>
      <w:r w:rsidRPr="005751A9">
        <w:rPr>
          <w:sz w:val="20"/>
          <w:szCs w:val="20"/>
          <w:lang w:val="uk-UA"/>
        </w:rPr>
        <w:t>Додаток А.</w:t>
      </w:r>
    </w:p>
    <w:p w:rsidR="00003392" w:rsidRPr="005751A9" w:rsidRDefault="00003392" w:rsidP="00843783">
      <w:pPr>
        <w:spacing w:before="0" w:beforeAutospacing="0" w:after="0" w:afterAutospacing="0"/>
        <w:jc w:val="center"/>
        <w:rPr>
          <w:sz w:val="20"/>
          <w:szCs w:val="20"/>
          <w:lang w:val="uk-UA"/>
        </w:rPr>
      </w:pPr>
      <w:r w:rsidRPr="005751A9">
        <w:rPr>
          <w:sz w:val="20"/>
          <w:szCs w:val="20"/>
          <w:lang w:val="uk-UA"/>
        </w:rPr>
        <w:t xml:space="preserve">БАЛАНС </w:t>
      </w:r>
    </w:p>
    <w:p w:rsidR="00003392" w:rsidRPr="005751A9" w:rsidRDefault="00003392" w:rsidP="00003392">
      <w:pPr>
        <w:spacing w:before="0" w:beforeAutospacing="0" w:after="0" w:afterAutospacing="0"/>
        <w:jc w:val="right"/>
        <w:rPr>
          <w:sz w:val="20"/>
          <w:szCs w:val="20"/>
          <w:lang w:val="uk-UA"/>
        </w:rPr>
      </w:pPr>
      <w:r w:rsidRPr="005751A9">
        <w:rPr>
          <w:sz w:val="20"/>
          <w:szCs w:val="20"/>
          <w:lang w:val="uk-UA"/>
        </w:rPr>
        <w:t>тис. грн.</w:t>
      </w:r>
    </w:p>
    <w:tbl>
      <w:tblPr>
        <w:tblW w:w="5116"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2"/>
        <w:gridCol w:w="763"/>
        <w:gridCol w:w="1685"/>
        <w:gridCol w:w="1576"/>
      </w:tblGrid>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Актив</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Код рядка</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На початок звітного періоду</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На кінець звітного періоду</w:t>
            </w:r>
          </w:p>
        </w:tc>
      </w:tr>
      <w:tr w:rsidR="00003392" w:rsidRPr="00BC2EE8" w:rsidTr="00BC2EE8">
        <w:tc>
          <w:tcPr>
            <w:tcW w:w="5000" w:type="pct"/>
            <w:gridSpan w:val="4"/>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І. Необоротні активи</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Нематеріальні активи:</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залишкова вартість</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010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первісна вартість</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011</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27</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28</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накопичена амортизація</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012</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(25)</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(25)</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Незавершене будівництво</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020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68</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48</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Основні засоби:</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залишкова вартість</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030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6274</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6192</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первісна вартість</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031</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9334</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9085</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 xml:space="preserve">знос </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032</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(3060)</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(2893)</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Довгострокові фінансові інвестиції:</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які обліковуються за методом участі в капіталі інших підприємств</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040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інші фінансові інвестиції</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045</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Довгострокова дебіторська заборгованість</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050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Відстрочені податкові активи</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060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Інші необоротні активи</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070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Усього за розділом І</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080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6344</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6243</w:t>
            </w:r>
          </w:p>
        </w:tc>
      </w:tr>
      <w:tr w:rsidR="00003392" w:rsidRPr="00BC2EE8" w:rsidTr="00BC2EE8">
        <w:tc>
          <w:tcPr>
            <w:tcW w:w="5000" w:type="pct"/>
            <w:gridSpan w:val="4"/>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ІІ. Оборотні активи</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 xml:space="preserve">Запаси: </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виробничі запаси</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100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755</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776</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тварини на вирощуванні та відгодівлі</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110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незавершене виробництво</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120</w:t>
            </w:r>
          </w:p>
        </w:tc>
        <w:tc>
          <w:tcPr>
            <w:tcW w:w="852"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13</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22</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готова продукція</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130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w:t>
            </w:r>
            <w:r w:rsidR="00FE19E8" w:rsidRPr="00BC2EE8">
              <w:rPr>
                <w:sz w:val="20"/>
                <w:szCs w:val="20"/>
                <w:lang w:val="uk-UA"/>
              </w:rPr>
              <w:t>000</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w:t>
            </w:r>
            <w:r w:rsidR="00FE19E8" w:rsidRPr="00BC2EE8">
              <w:rPr>
                <w:sz w:val="20"/>
                <w:szCs w:val="20"/>
                <w:lang w:val="uk-UA"/>
              </w:rPr>
              <w:t>308</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товари</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140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9</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7</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Векселі одержані</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150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Дебіторська заборгованість за товари, роботи, послуги:</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чиста реалізаційна вартість</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160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347</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349</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первісна вартість</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161</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резерв сумнівних боргів</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162</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Дебіторська заборгованість за розрахунками:</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з бюджетом</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170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за виданими авансами</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180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з нарахованих доходів</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190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із внутрішніх розрахунків</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200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40</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34</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Інша поточна дебіторська заборгованість</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210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101</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77</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Поточні фінансові інвестиції</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220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Грошові кошти та їх еквіваленти:</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у національній валюті</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230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134</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244</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в іноземній валюті</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240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63</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Інші оборотні активи</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250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171</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162</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Усього за розділом ІІ</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260</w:t>
            </w:r>
          </w:p>
        </w:tc>
        <w:tc>
          <w:tcPr>
            <w:tcW w:w="852"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2632</w:t>
            </w:r>
          </w:p>
        </w:tc>
        <w:tc>
          <w:tcPr>
            <w:tcW w:w="797"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2979</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ІІІ. Витрати майбутніх періодів</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270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w:t>
            </w:r>
          </w:p>
        </w:tc>
        <w:tc>
          <w:tcPr>
            <w:tcW w:w="797"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1</w:t>
            </w:r>
          </w:p>
        </w:tc>
      </w:tr>
      <w:tr w:rsidR="00003392" w:rsidRPr="00BC2EE8" w:rsidTr="00BC2EE8">
        <w:tc>
          <w:tcPr>
            <w:tcW w:w="296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Баланс</w:t>
            </w:r>
          </w:p>
        </w:tc>
        <w:tc>
          <w:tcPr>
            <w:tcW w:w="38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280</w:t>
            </w:r>
          </w:p>
        </w:tc>
        <w:tc>
          <w:tcPr>
            <w:tcW w:w="852"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8979</w:t>
            </w:r>
          </w:p>
        </w:tc>
        <w:tc>
          <w:tcPr>
            <w:tcW w:w="797"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9223</w:t>
            </w:r>
          </w:p>
        </w:tc>
      </w:tr>
    </w:tbl>
    <w:p w:rsidR="00003392" w:rsidRPr="005751A9" w:rsidRDefault="00003392" w:rsidP="00003392">
      <w:pPr>
        <w:spacing w:before="0" w:beforeAutospacing="0" w:after="0" w:afterAutospacing="0"/>
        <w:jc w:val="right"/>
        <w:rPr>
          <w:sz w:val="20"/>
          <w:szCs w:val="20"/>
          <w:lang w:val="uk-UA"/>
        </w:rPr>
      </w:pPr>
      <w:r w:rsidRPr="005751A9">
        <w:rPr>
          <w:sz w:val="20"/>
          <w:szCs w:val="20"/>
          <w:lang w:val="uk-UA"/>
        </w:rPr>
        <w:br w:type="page"/>
        <w:t>Продовження додатку А.</w:t>
      </w:r>
    </w:p>
    <w:tbl>
      <w:tblPr>
        <w:tblW w:w="5114"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2"/>
        <w:gridCol w:w="761"/>
        <w:gridCol w:w="1684"/>
        <w:gridCol w:w="1575"/>
      </w:tblGrid>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Пасив</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Код рядка</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На початок звітного періоду</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На кінець звітного періоду</w:t>
            </w:r>
          </w:p>
        </w:tc>
      </w:tr>
      <w:tr w:rsidR="00003392" w:rsidRPr="00BC2EE8" w:rsidTr="00BC2EE8">
        <w:tc>
          <w:tcPr>
            <w:tcW w:w="5000" w:type="pct"/>
            <w:gridSpan w:val="4"/>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І. Власний капітал</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Статутний капітал</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300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649</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649</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Пайовий капітал</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310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Додатковий вкладений капітал</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320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Інший додатковий капітал</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330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4090</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3138</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Резервний капітал</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340</w:t>
            </w:r>
          </w:p>
        </w:tc>
        <w:tc>
          <w:tcPr>
            <w:tcW w:w="852"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182</w:t>
            </w:r>
          </w:p>
        </w:tc>
        <w:tc>
          <w:tcPr>
            <w:tcW w:w="797"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182</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Нерозподілений прибуток (непокритий збиток)</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350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(1843)</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(383)</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Неоплачений капітал</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360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        )</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        )</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Вилучений капітал</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370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        )</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        )</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Усього за розділом І</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380</w:t>
            </w:r>
          </w:p>
        </w:tc>
        <w:tc>
          <w:tcPr>
            <w:tcW w:w="852"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3078</w:t>
            </w:r>
          </w:p>
        </w:tc>
        <w:tc>
          <w:tcPr>
            <w:tcW w:w="797"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2986</w:t>
            </w:r>
          </w:p>
        </w:tc>
      </w:tr>
      <w:tr w:rsidR="00003392" w:rsidRPr="00BC2EE8" w:rsidTr="00BC2EE8">
        <w:tc>
          <w:tcPr>
            <w:tcW w:w="5000" w:type="pct"/>
            <w:gridSpan w:val="4"/>
            <w:shd w:val="clear" w:color="auto" w:fill="auto"/>
            <w:vAlign w:val="center"/>
          </w:tcPr>
          <w:p w:rsidR="00003392" w:rsidRPr="00BC2EE8" w:rsidRDefault="00003392" w:rsidP="00BC2EE8">
            <w:pPr>
              <w:spacing w:before="0" w:beforeAutospacing="0" w:after="0" w:afterAutospacing="0"/>
              <w:jc w:val="center"/>
              <w:rPr>
                <w:sz w:val="20"/>
                <w:szCs w:val="20"/>
              </w:rPr>
            </w:pPr>
            <w:r w:rsidRPr="00BC2EE8">
              <w:rPr>
                <w:sz w:val="20"/>
                <w:szCs w:val="20"/>
                <w:lang w:val="uk-UA"/>
              </w:rPr>
              <w:t>ІІ. Забезпечення наступних витрат і платежів</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Забезпечення виплат персоналу</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400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Інші забезпечення</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410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415</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416</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        )</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        )</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Цільове фінансування</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420</w:t>
            </w:r>
          </w:p>
        </w:tc>
        <w:tc>
          <w:tcPr>
            <w:tcW w:w="852"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160</w:t>
            </w:r>
          </w:p>
        </w:tc>
        <w:tc>
          <w:tcPr>
            <w:tcW w:w="797"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323</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Усього за розділом ІІ</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430</w:t>
            </w:r>
          </w:p>
        </w:tc>
        <w:tc>
          <w:tcPr>
            <w:tcW w:w="852"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160</w:t>
            </w:r>
          </w:p>
        </w:tc>
        <w:tc>
          <w:tcPr>
            <w:tcW w:w="797"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323</w:t>
            </w:r>
          </w:p>
        </w:tc>
      </w:tr>
      <w:tr w:rsidR="00003392" w:rsidRPr="00BC2EE8" w:rsidTr="00BC2EE8">
        <w:tc>
          <w:tcPr>
            <w:tcW w:w="5000" w:type="pct"/>
            <w:gridSpan w:val="4"/>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 xml:space="preserve">ІІІ. Довгострокові зобов’язання </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Довгострокові кредити банків</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440</w:t>
            </w:r>
          </w:p>
        </w:tc>
        <w:tc>
          <w:tcPr>
            <w:tcW w:w="852"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103</w:t>
            </w:r>
          </w:p>
        </w:tc>
        <w:tc>
          <w:tcPr>
            <w:tcW w:w="797"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Інші довгострокові фінансові зобов’язання</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450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305</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857</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Відстрочені податкові зобов’язання</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460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383</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297</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Інші довгострокові зобов’язання</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470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Усього за розділом ІІІ</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480</w:t>
            </w:r>
          </w:p>
        </w:tc>
        <w:tc>
          <w:tcPr>
            <w:tcW w:w="852"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791</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1154</w:t>
            </w:r>
          </w:p>
        </w:tc>
      </w:tr>
      <w:tr w:rsidR="00003392" w:rsidRPr="00BC2EE8" w:rsidTr="00BC2EE8">
        <w:tc>
          <w:tcPr>
            <w:tcW w:w="5000" w:type="pct"/>
            <w:gridSpan w:val="4"/>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en-US"/>
              </w:rPr>
              <w:t>IV</w:t>
            </w:r>
            <w:r w:rsidRPr="00BC2EE8">
              <w:rPr>
                <w:sz w:val="20"/>
                <w:szCs w:val="20"/>
                <w:lang w:val="uk-UA"/>
              </w:rPr>
              <w:t>. Поточні зобов’язання</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Короткострокові кредити банків</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500</w:t>
            </w:r>
          </w:p>
        </w:tc>
        <w:tc>
          <w:tcPr>
            <w:tcW w:w="852"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898</w:t>
            </w:r>
          </w:p>
        </w:tc>
        <w:tc>
          <w:tcPr>
            <w:tcW w:w="797"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1403</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Поточна заборгованість за довгостроковими зобов’язаннями</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510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Векселі видані</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520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Кредиторська заборгованість за товари, роботи, послуги</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530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2016</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1517</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Поточні зобов’язання за розрахунками:</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з одержаних авансів</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540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24</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з бюджетом</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550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372</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344</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з позабюджетних платежів</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560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344</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124</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зі страхування</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570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117</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79</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з оплати праці</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580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118</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143</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з учасниками</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590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із внутрішніх розрахунків</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600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Інші поточні зобов’язання</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610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1058</w:t>
            </w: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1146</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 xml:space="preserve">Усього за розділом </w:t>
            </w:r>
            <w:r w:rsidRPr="00BC2EE8">
              <w:rPr>
                <w:sz w:val="20"/>
                <w:szCs w:val="20"/>
                <w:lang w:val="en-US"/>
              </w:rPr>
              <w:t>IV</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620</w:t>
            </w:r>
          </w:p>
        </w:tc>
        <w:tc>
          <w:tcPr>
            <w:tcW w:w="852"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4950</w:t>
            </w:r>
          </w:p>
        </w:tc>
        <w:tc>
          <w:tcPr>
            <w:tcW w:w="797"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4760</w:t>
            </w: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en-US"/>
              </w:rPr>
              <w:t>V</w:t>
            </w:r>
            <w:r w:rsidRPr="00BC2EE8">
              <w:rPr>
                <w:sz w:val="20"/>
                <w:szCs w:val="20"/>
                <w:lang w:val="uk-UA"/>
              </w:rPr>
              <w:t>. Доходи майбутніх періодів</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630</w:t>
            </w:r>
          </w:p>
        </w:tc>
        <w:tc>
          <w:tcPr>
            <w:tcW w:w="85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97" w:type="pct"/>
            <w:shd w:val="clear" w:color="auto" w:fill="auto"/>
            <w:vAlign w:val="center"/>
          </w:tcPr>
          <w:p w:rsidR="00003392" w:rsidRPr="00BC2EE8" w:rsidRDefault="00003392" w:rsidP="00BC2EE8">
            <w:pPr>
              <w:spacing w:before="0" w:beforeAutospacing="0" w:after="0" w:afterAutospacing="0"/>
              <w:jc w:val="center"/>
              <w:rPr>
                <w:sz w:val="20"/>
                <w:szCs w:val="20"/>
              </w:rPr>
            </w:pPr>
          </w:p>
        </w:tc>
      </w:tr>
      <w:tr w:rsidR="00003392" w:rsidRPr="00BC2EE8" w:rsidTr="00BC2EE8">
        <w:tc>
          <w:tcPr>
            <w:tcW w:w="2966"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Баланс</w:t>
            </w:r>
          </w:p>
        </w:tc>
        <w:tc>
          <w:tcPr>
            <w:tcW w:w="38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640</w:t>
            </w:r>
          </w:p>
        </w:tc>
        <w:tc>
          <w:tcPr>
            <w:tcW w:w="852"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8979</w:t>
            </w:r>
          </w:p>
        </w:tc>
        <w:tc>
          <w:tcPr>
            <w:tcW w:w="797" w:type="pct"/>
            <w:shd w:val="clear" w:color="auto" w:fill="auto"/>
            <w:vAlign w:val="center"/>
          </w:tcPr>
          <w:p w:rsidR="00003392" w:rsidRPr="00BC2EE8" w:rsidRDefault="00FE19E8" w:rsidP="00BC2EE8">
            <w:pPr>
              <w:spacing w:before="0" w:beforeAutospacing="0" w:after="0" w:afterAutospacing="0"/>
              <w:jc w:val="center"/>
              <w:rPr>
                <w:sz w:val="20"/>
                <w:szCs w:val="20"/>
                <w:lang w:val="uk-UA"/>
              </w:rPr>
            </w:pPr>
            <w:r w:rsidRPr="00BC2EE8">
              <w:rPr>
                <w:sz w:val="20"/>
                <w:szCs w:val="20"/>
                <w:lang w:val="uk-UA"/>
              </w:rPr>
              <w:t>9223</w:t>
            </w:r>
          </w:p>
        </w:tc>
      </w:tr>
    </w:tbl>
    <w:p w:rsidR="00003392" w:rsidRPr="005751A9" w:rsidRDefault="00003392" w:rsidP="00003392">
      <w:pPr>
        <w:spacing w:before="0" w:beforeAutospacing="0" w:after="0" w:afterAutospacing="0"/>
        <w:rPr>
          <w:sz w:val="20"/>
          <w:szCs w:val="20"/>
          <w:lang w:val="uk-UA"/>
        </w:rPr>
      </w:pPr>
    </w:p>
    <w:p w:rsidR="00003392" w:rsidRPr="005751A9" w:rsidRDefault="00003392" w:rsidP="00003392">
      <w:pPr>
        <w:spacing w:before="0" w:beforeAutospacing="0" w:after="0" w:afterAutospacing="0"/>
        <w:jc w:val="right"/>
        <w:rPr>
          <w:sz w:val="20"/>
          <w:szCs w:val="20"/>
          <w:lang w:val="uk-UA"/>
        </w:rPr>
      </w:pPr>
      <w:r w:rsidRPr="005751A9">
        <w:rPr>
          <w:sz w:val="20"/>
          <w:szCs w:val="20"/>
          <w:lang w:val="uk-UA"/>
        </w:rPr>
        <w:br w:type="page"/>
        <w:t>Додаток Б.</w:t>
      </w:r>
    </w:p>
    <w:p w:rsidR="00003392" w:rsidRPr="005751A9" w:rsidRDefault="00003392" w:rsidP="00003392">
      <w:pPr>
        <w:spacing w:before="0" w:beforeAutospacing="0" w:after="0" w:afterAutospacing="0"/>
        <w:jc w:val="center"/>
        <w:rPr>
          <w:sz w:val="20"/>
          <w:szCs w:val="20"/>
          <w:lang w:val="uk-UA"/>
        </w:rPr>
      </w:pPr>
      <w:r w:rsidRPr="005751A9">
        <w:rPr>
          <w:sz w:val="20"/>
          <w:szCs w:val="20"/>
          <w:lang w:val="uk-UA"/>
        </w:rPr>
        <w:t>ЗВІТ ПРО ФІНАНСОВІ РЕЗУЛЬТАТИ</w:t>
      </w:r>
    </w:p>
    <w:p w:rsidR="00003392" w:rsidRPr="005751A9" w:rsidRDefault="00003392" w:rsidP="00003392">
      <w:pPr>
        <w:spacing w:before="0" w:beforeAutospacing="0" w:after="0" w:afterAutospacing="0"/>
        <w:jc w:val="center"/>
        <w:rPr>
          <w:sz w:val="20"/>
          <w:szCs w:val="20"/>
          <w:lang w:val="uk-UA"/>
        </w:rPr>
      </w:pPr>
      <w:r w:rsidRPr="005751A9">
        <w:rPr>
          <w:sz w:val="20"/>
          <w:szCs w:val="20"/>
          <w:lang w:val="uk-UA"/>
        </w:rPr>
        <w:t>І. Фінансові результати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0"/>
        <w:gridCol w:w="786"/>
        <w:gridCol w:w="1125"/>
        <w:gridCol w:w="1461"/>
      </w:tblGrid>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Стаття</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Код рядка</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 xml:space="preserve">За звітній період </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За попередній період</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Доход (виручка) від реалізації продукції (товарів, робіт, послуг)</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010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21102</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23010</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Податок на додану вартість</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015</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(3517)</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(3835)</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Акцизний збір</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020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025</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Інші вирахування з доходу</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030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Чистий доход (виручка) від реалізації продукції (товарів, робіт, послуг)</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035</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17585</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19175</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Собівартість реалізованої продукції (товарів, робіт, послуг)</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040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(13055)</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(15196)</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Валовий:</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 xml:space="preserve">прибуток </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050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4530</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3979</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збиток</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055</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Інші операційні доходи</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060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698</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2633</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Адміністративні витрати</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070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(1310)</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(1085)</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Витрати на збут</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080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(890)</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(855)</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Інші операційні витрати</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090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(1491)</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(710)</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Фінансові результати від операційної діяльності:</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прибуток</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100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1537</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3962</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збиток</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105</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Доход від участі в капіталі</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110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Інші фінансові доходи</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120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Інші доходи</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130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13153</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3437</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Фінансові витрати</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140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(30)</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(58)</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Витрати від участі в капіталі</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150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Інші витрати</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160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(12366)</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(5574)</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Фінансові результати від звичайної діяльності до оподаткування:</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прибуток</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170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2296</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1767</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збиток</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175</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Податок на прибуток від звичайної діяльності</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180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(837)</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(405)</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Фінансові результати від звичайної діяльності:</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прибуток</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190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1459</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1362</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збиток</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195</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Надзвичайні:</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доходи</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200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витрати</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205</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Податки з надзвичайного прибутку</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210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Чистий:</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прибуток</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220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1459</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1362</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збиток</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225</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p>
        </w:tc>
      </w:tr>
    </w:tbl>
    <w:p w:rsidR="00003392" w:rsidRPr="005751A9" w:rsidRDefault="00003392" w:rsidP="00003392">
      <w:pPr>
        <w:spacing w:before="0" w:beforeAutospacing="0" w:after="0" w:afterAutospacing="0"/>
        <w:jc w:val="center"/>
        <w:rPr>
          <w:sz w:val="20"/>
          <w:szCs w:val="20"/>
          <w:lang w:val="uk-UA"/>
        </w:rPr>
      </w:pPr>
      <w:r w:rsidRPr="005751A9">
        <w:rPr>
          <w:sz w:val="20"/>
          <w:szCs w:val="20"/>
          <w:lang w:val="uk-UA"/>
        </w:rPr>
        <w:t>ІІ. Елементи операційних витрат</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0"/>
        <w:gridCol w:w="786"/>
        <w:gridCol w:w="1125"/>
        <w:gridCol w:w="1461"/>
      </w:tblGrid>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Найменування показника</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Код рядка</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 xml:space="preserve">За звітній період </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За попередній період</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Матеріальні затрати</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230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10804</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12553</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Витрати на оплату праці</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240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2867</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2268</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Відрахування на соціальні заходи</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250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1098</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744</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Амортизація</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260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486</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348</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Інші операційні витрати</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270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1521</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1991</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Разом</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280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16776</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17904</w:t>
            </w:r>
          </w:p>
        </w:tc>
      </w:tr>
    </w:tbl>
    <w:p w:rsidR="00843783" w:rsidRDefault="00843783" w:rsidP="00003392">
      <w:pPr>
        <w:spacing w:before="0" w:beforeAutospacing="0" w:after="0" w:afterAutospacing="0"/>
        <w:jc w:val="center"/>
        <w:rPr>
          <w:sz w:val="20"/>
          <w:szCs w:val="20"/>
          <w:lang w:val="uk-UA"/>
        </w:rPr>
      </w:pPr>
    </w:p>
    <w:p w:rsidR="00843783" w:rsidRDefault="00843783" w:rsidP="00003392">
      <w:pPr>
        <w:spacing w:before="0" w:beforeAutospacing="0" w:after="0" w:afterAutospacing="0"/>
        <w:jc w:val="center"/>
        <w:rPr>
          <w:sz w:val="20"/>
          <w:szCs w:val="20"/>
          <w:lang w:val="uk-UA"/>
        </w:rPr>
      </w:pPr>
    </w:p>
    <w:p w:rsidR="00843783" w:rsidRDefault="00843783" w:rsidP="00003392">
      <w:pPr>
        <w:spacing w:before="0" w:beforeAutospacing="0" w:after="0" w:afterAutospacing="0"/>
        <w:jc w:val="center"/>
        <w:rPr>
          <w:sz w:val="20"/>
          <w:szCs w:val="20"/>
          <w:lang w:val="uk-UA"/>
        </w:rPr>
      </w:pPr>
    </w:p>
    <w:p w:rsidR="00843783" w:rsidRDefault="00843783" w:rsidP="00003392">
      <w:pPr>
        <w:spacing w:before="0" w:beforeAutospacing="0" w:after="0" w:afterAutospacing="0"/>
        <w:jc w:val="center"/>
        <w:rPr>
          <w:sz w:val="20"/>
          <w:szCs w:val="20"/>
          <w:lang w:val="uk-UA"/>
        </w:rPr>
      </w:pPr>
    </w:p>
    <w:p w:rsidR="00C64B1E" w:rsidRDefault="00C64B1E" w:rsidP="00843783">
      <w:pPr>
        <w:spacing w:before="0" w:beforeAutospacing="0" w:after="0" w:afterAutospacing="0"/>
        <w:jc w:val="right"/>
        <w:rPr>
          <w:sz w:val="20"/>
          <w:szCs w:val="20"/>
          <w:lang w:val="uk-UA"/>
        </w:rPr>
      </w:pPr>
    </w:p>
    <w:p w:rsidR="00C64B1E" w:rsidRDefault="00C64B1E" w:rsidP="00843783">
      <w:pPr>
        <w:spacing w:before="0" w:beforeAutospacing="0" w:after="0" w:afterAutospacing="0"/>
        <w:jc w:val="right"/>
        <w:rPr>
          <w:sz w:val="20"/>
          <w:szCs w:val="20"/>
          <w:lang w:val="uk-UA"/>
        </w:rPr>
      </w:pPr>
    </w:p>
    <w:p w:rsidR="00C64B1E" w:rsidRDefault="00C64B1E" w:rsidP="00843783">
      <w:pPr>
        <w:spacing w:before="0" w:beforeAutospacing="0" w:after="0" w:afterAutospacing="0"/>
        <w:jc w:val="right"/>
        <w:rPr>
          <w:sz w:val="20"/>
          <w:szCs w:val="20"/>
          <w:lang w:val="uk-UA"/>
        </w:rPr>
      </w:pPr>
    </w:p>
    <w:p w:rsidR="00C64B1E" w:rsidRDefault="00C64B1E" w:rsidP="00843783">
      <w:pPr>
        <w:spacing w:before="0" w:beforeAutospacing="0" w:after="0" w:afterAutospacing="0"/>
        <w:jc w:val="right"/>
        <w:rPr>
          <w:sz w:val="20"/>
          <w:szCs w:val="20"/>
          <w:lang w:val="uk-UA"/>
        </w:rPr>
      </w:pPr>
    </w:p>
    <w:p w:rsidR="00C64B1E" w:rsidRDefault="00C64B1E" w:rsidP="00843783">
      <w:pPr>
        <w:spacing w:before="0" w:beforeAutospacing="0" w:after="0" w:afterAutospacing="0"/>
        <w:jc w:val="right"/>
        <w:rPr>
          <w:sz w:val="20"/>
          <w:szCs w:val="20"/>
          <w:lang w:val="uk-UA"/>
        </w:rPr>
      </w:pPr>
    </w:p>
    <w:p w:rsidR="00843783" w:rsidRDefault="00843783" w:rsidP="00843783">
      <w:pPr>
        <w:spacing w:before="0" w:beforeAutospacing="0" w:after="0" w:afterAutospacing="0"/>
        <w:jc w:val="right"/>
        <w:rPr>
          <w:sz w:val="20"/>
          <w:szCs w:val="20"/>
          <w:lang w:val="uk-UA"/>
        </w:rPr>
      </w:pPr>
      <w:r>
        <w:rPr>
          <w:sz w:val="20"/>
          <w:szCs w:val="20"/>
          <w:lang w:val="uk-UA"/>
        </w:rPr>
        <w:t>Продовження Додатку Б</w:t>
      </w:r>
    </w:p>
    <w:p w:rsidR="00843783" w:rsidRPr="005751A9" w:rsidRDefault="00003392" w:rsidP="00843783">
      <w:pPr>
        <w:spacing w:before="0" w:beforeAutospacing="0" w:after="0" w:afterAutospacing="0"/>
        <w:jc w:val="center"/>
        <w:rPr>
          <w:sz w:val="20"/>
          <w:szCs w:val="20"/>
          <w:lang w:val="uk-UA"/>
        </w:rPr>
      </w:pPr>
      <w:r w:rsidRPr="005751A9">
        <w:rPr>
          <w:sz w:val="20"/>
          <w:szCs w:val="20"/>
          <w:lang w:val="uk-UA"/>
        </w:rPr>
        <w:t>ІІІ. Розрахунок показників прибутковості акцій</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0"/>
        <w:gridCol w:w="786"/>
        <w:gridCol w:w="1125"/>
        <w:gridCol w:w="1461"/>
      </w:tblGrid>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Назва статті</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Код рядка</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 xml:space="preserve">За звітній період </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За попередній період</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Середньорічна кількість простих акцій</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300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2595200</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2595200</w:t>
            </w:r>
          </w:p>
        </w:tc>
      </w:tr>
      <w:tr w:rsidR="00003392" w:rsidRPr="00BC2EE8" w:rsidTr="00BC2EE8">
        <w:tc>
          <w:tcPr>
            <w:tcW w:w="3255" w:type="pct"/>
            <w:shd w:val="clear" w:color="auto" w:fill="auto"/>
            <w:vAlign w:val="center"/>
          </w:tcPr>
          <w:p w:rsidR="00003392" w:rsidRPr="00BC2EE8" w:rsidRDefault="00003392" w:rsidP="00BC2EE8">
            <w:pPr>
              <w:spacing w:before="0" w:beforeAutospacing="0" w:after="0" w:afterAutospacing="0"/>
              <w:rPr>
                <w:sz w:val="20"/>
                <w:szCs w:val="20"/>
                <w:lang w:val="uk-UA"/>
              </w:rPr>
            </w:pPr>
            <w:r w:rsidRPr="00BC2EE8">
              <w:rPr>
                <w:sz w:val="20"/>
                <w:szCs w:val="20"/>
                <w:lang w:val="uk-UA"/>
              </w:rPr>
              <w:t>Чистий прибуток, що припадає на одну акцію</w:t>
            </w:r>
          </w:p>
        </w:tc>
        <w:tc>
          <w:tcPr>
            <w:tcW w:w="407"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320</w:t>
            </w:r>
          </w:p>
        </w:tc>
        <w:tc>
          <w:tcPr>
            <w:tcW w:w="582"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0,5626</w:t>
            </w:r>
          </w:p>
        </w:tc>
        <w:tc>
          <w:tcPr>
            <w:tcW w:w="756" w:type="pct"/>
            <w:shd w:val="clear" w:color="auto" w:fill="auto"/>
            <w:vAlign w:val="center"/>
          </w:tcPr>
          <w:p w:rsidR="00003392" w:rsidRPr="00BC2EE8" w:rsidRDefault="00003392" w:rsidP="00BC2EE8">
            <w:pPr>
              <w:spacing w:before="0" w:beforeAutospacing="0" w:after="0" w:afterAutospacing="0"/>
              <w:jc w:val="center"/>
              <w:rPr>
                <w:sz w:val="20"/>
                <w:szCs w:val="20"/>
                <w:lang w:val="uk-UA"/>
              </w:rPr>
            </w:pPr>
            <w:r w:rsidRPr="00BC2EE8">
              <w:rPr>
                <w:sz w:val="20"/>
                <w:szCs w:val="20"/>
                <w:lang w:val="uk-UA"/>
              </w:rPr>
              <w:t>0,5248</w:t>
            </w:r>
          </w:p>
        </w:tc>
      </w:tr>
    </w:tbl>
    <w:p w:rsidR="00003392" w:rsidRPr="005751A9" w:rsidRDefault="00003392" w:rsidP="00003392">
      <w:pPr>
        <w:spacing w:before="0" w:beforeAutospacing="0" w:after="0" w:afterAutospacing="0"/>
        <w:jc w:val="center"/>
        <w:rPr>
          <w:sz w:val="20"/>
          <w:szCs w:val="20"/>
          <w:lang w:val="uk-UA"/>
        </w:rPr>
      </w:pPr>
    </w:p>
    <w:p w:rsidR="00003392" w:rsidRPr="00672780" w:rsidRDefault="00003392" w:rsidP="00672780">
      <w:pPr>
        <w:spacing w:before="0" w:beforeAutospacing="0" w:after="0" w:afterAutospacing="0" w:line="360" w:lineRule="auto"/>
        <w:ind w:firstLine="567"/>
        <w:rPr>
          <w:sz w:val="28"/>
          <w:szCs w:val="28"/>
          <w:lang w:val="uk-UA"/>
        </w:rPr>
      </w:pPr>
      <w:bookmarkStart w:id="1" w:name="_GoBack"/>
      <w:bookmarkEnd w:id="1"/>
    </w:p>
    <w:sectPr w:rsidR="00003392" w:rsidRPr="00672780" w:rsidSect="00C64B1E">
      <w:footerReference w:type="default" r:id="rId40"/>
      <w:pgSz w:w="11907" w:h="16840" w:code="9"/>
      <w:pgMar w:top="851" w:right="760"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2EE8" w:rsidRDefault="00BC2EE8">
      <w:pPr>
        <w:spacing w:before="0" w:beforeAutospacing="0" w:after="0" w:afterAutospacing="0"/>
        <w:rPr>
          <w:sz w:val="20"/>
          <w:szCs w:val="20"/>
        </w:rPr>
      </w:pPr>
      <w:r>
        <w:rPr>
          <w:sz w:val="20"/>
          <w:szCs w:val="20"/>
        </w:rPr>
        <w:separator/>
      </w:r>
    </w:p>
  </w:endnote>
  <w:endnote w:type="continuationSeparator" w:id="0">
    <w:p w:rsidR="00BC2EE8" w:rsidRDefault="00BC2EE8">
      <w:pPr>
        <w:spacing w:before="0" w:beforeAutospacing="0" w:after="0" w:afterAutospacing="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T Symbol">
    <w:altName w:val="Symbol"/>
    <w:panose1 w:val="00000000000000000000"/>
    <w:charset w:val="02"/>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9A2" w:rsidRDefault="002504F8" w:rsidP="0077203D">
    <w:pPr>
      <w:pStyle w:val="a6"/>
      <w:framePr w:wrap="auto" w:vAnchor="text" w:hAnchor="margin" w:xAlign="center" w:y="1"/>
      <w:rPr>
        <w:rStyle w:val="a8"/>
      </w:rPr>
    </w:pPr>
    <w:r>
      <w:rPr>
        <w:rStyle w:val="a8"/>
        <w:noProof/>
      </w:rPr>
      <w:t>2</w:t>
    </w:r>
  </w:p>
  <w:p w:rsidR="001649A2" w:rsidRDefault="001649A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2EE8" w:rsidRDefault="00BC2EE8">
      <w:pPr>
        <w:spacing w:before="0" w:beforeAutospacing="0" w:after="0" w:afterAutospacing="0"/>
        <w:rPr>
          <w:sz w:val="20"/>
          <w:szCs w:val="20"/>
        </w:rPr>
      </w:pPr>
      <w:r>
        <w:rPr>
          <w:sz w:val="20"/>
          <w:szCs w:val="20"/>
        </w:rPr>
        <w:separator/>
      </w:r>
    </w:p>
  </w:footnote>
  <w:footnote w:type="continuationSeparator" w:id="0">
    <w:p w:rsidR="00BC2EE8" w:rsidRDefault="00BC2EE8">
      <w:pPr>
        <w:spacing w:before="0" w:beforeAutospacing="0" w:after="0" w:afterAutospacing="0"/>
        <w:rPr>
          <w:sz w:val="20"/>
          <w:szCs w:val="20"/>
        </w:rPr>
      </w:pPr>
      <w:r>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322389B"/>
    <w:multiLevelType w:val="hybridMultilevel"/>
    <w:tmpl w:val="C616CCE6"/>
    <w:lvl w:ilvl="0" w:tplc="99724E1A">
      <w:start w:val="7"/>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
    <w:nsid w:val="15370997"/>
    <w:multiLevelType w:val="hybridMultilevel"/>
    <w:tmpl w:val="98624E62"/>
    <w:lvl w:ilvl="0" w:tplc="69A2E20C">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9CB441B"/>
    <w:multiLevelType w:val="hybridMultilevel"/>
    <w:tmpl w:val="65D03F68"/>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0064EE4"/>
    <w:multiLevelType w:val="multilevel"/>
    <w:tmpl w:val="72582AA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410"/>
        </w:tabs>
        <w:ind w:left="1410" w:hanging="480"/>
      </w:pPr>
      <w:rPr>
        <w:rFonts w:hint="default"/>
      </w:rPr>
    </w:lvl>
    <w:lvl w:ilvl="2">
      <w:start w:val="1"/>
      <w:numFmt w:val="decimal"/>
      <w:lvlText w:val="%1.%2.%3"/>
      <w:lvlJc w:val="left"/>
      <w:pPr>
        <w:tabs>
          <w:tab w:val="num" w:pos="2580"/>
        </w:tabs>
        <w:ind w:left="2580" w:hanging="720"/>
      </w:pPr>
      <w:rPr>
        <w:rFonts w:hint="default"/>
      </w:rPr>
    </w:lvl>
    <w:lvl w:ilvl="3">
      <w:start w:val="1"/>
      <w:numFmt w:val="decimal"/>
      <w:lvlText w:val="%1.%2.%3.%4"/>
      <w:lvlJc w:val="left"/>
      <w:pPr>
        <w:tabs>
          <w:tab w:val="num" w:pos="3870"/>
        </w:tabs>
        <w:ind w:left="3870" w:hanging="1080"/>
      </w:pPr>
      <w:rPr>
        <w:rFonts w:hint="default"/>
      </w:rPr>
    </w:lvl>
    <w:lvl w:ilvl="4">
      <w:start w:val="1"/>
      <w:numFmt w:val="decimal"/>
      <w:lvlText w:val="%1.%2.%3.%4.%5"/>
      <w:lvlJc w:val="left"/>
      <w:pPr>
        <w:tabs>
          <w:tab w:val="num" w:pos="4800"/>
        </w:tabs>
        <w:ind w:left="4800" w:hanging="1080"/>
      </w:pPr>
      <w:rPr>
        <w:rFonts w:hint="default"/>
      </w:rPr>
    </w:lvl>
    <w:lvl w:ilvl="5">
      <w:start w:val="1"/>
      <w:numFmt w:val="decimal"/>
      <w:lvlText w:val="%1.%2.%3.%4.%5.%6"/>
      <w:lvlJc w:val="left"/>
      <w:pPr>
        <w:tabs>
          <w:tab w:val="num" w:pos="6090"/>
        </w:tabs>
        <w:ind w:left="6090" w:hanging="1440"/>
      </w:pPr>
      <w:rPr>
        <w:rFonts w:hint="default"/>
      </w:rPr>
    </w:lvl>
    <w:lvl w:ilvl="6">
      <w:start w:val="1"/>
      <w:numFmt w:val="decimal"/>
      <w:lvlText w:val="%1.%2.%3.%4.%5.%6.%7"/>
      <w:lvlJc w:val="left"/>
      <w:pPr>
        <w:tabs>
          <w:tab w:val="num" w:pos="7020"/>
        </w:tabs>
        <w:ind w:left="7020" w:hanging="1440"/>
      </w:pPr>
      <w:rPr>
        <w:rFonts w:hint="default"/>
      </w:rPr>
    </w:lvl>
    <w:lvl w:ilvl="7">
      <w:start w:val="1"/>
      <w:numFmt w:val="decimal"/>
      <w:lvlText w:val="%1.%2.%3.%4.%5.%6.%7.%8"/>
      <w:lvlJc w:val="left"/>
      <w:pPr>
        <w:tabs>
          <w:tab w:val="num" w:pos="8310"/>
        </w:tabs>
        <w:ind w:left="8310" w:hanging="1800"/>
      </w:pPr>
      <w:rPr>
        <w:rFonts w:hint="default"/>
      </w:rPr>
    </w:lvl>
    <w:lvl w:ilvl="8">
      <w:start w:val="1"/>
      <w:numFmt w:val="decimal"/>
      <w:lvlText w:val="%1.%2.%3.%4.%5.%6.%7.%8.%9"/>
      <w:lvlJc w:val="left"/>
      <w:pPr>
        <w:tabs>
          <w:tab w:val="num" w:pos="9600"/>
        </w:tabs>
        <w:ind w:left="9600" w:hanging="2160"/>
      </w:pPr>
      <w:rPr>
        <w:rFonts w:hint="default"/>
      </w:rPr>
    </w:lvl>
  </w:abstractNum>
  <w:abstractNum w:abstractNumId="5">
    <w:nsid w:val="36023A26"/>
    <w:multiLevelType w:val="multilevel"/>
    <w:tmpl w:val="1D0E024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75"/>
        </w:tabs>
        <w:ind w:left="1275" w:hanging="42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9000"/>
        </w:tabs>
        <w:ind w:left="9000" w:hanging="2160"/>
      </w:pPr>
      <w:rPr>
        <w:rFonts w:hint="default"/>
      </w:rPr>
    </w:lvl>
  </w:abstractNum>
  <w:abstractNum w:abstractNumId="6">
    <w:nsid w:val="38043436"/>
    <w:multiLevelType w:val="hybridMultilevel"/>
    <w:tmpl w:val="761C9A2C"/>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9675D0B"/>
    <w:multiLevelType w:val="singleLevel"/>
    <w:tmpl w:val="888E4DD2"/>
    <w:lvl w:ilvl="0">
      <w:numFmt w:val="bullet"/>
      <w:lvlText w:val="-"/>
      <w:lvlJc w:val="left"/>
      <w:pPr>
        <w:tabs>
          <w:tab w:val="num" w:pos="360"/>
        </w:tabs>
        <w:ind w:left="360" w:hanging="360"/>
      </w:pPr>
      <w:rPr>
        <w:rFonts w:hint="default"/>
      </w:rPr>
    </w:lvl>
  </w:abstractNum>
  <w:abstractNum w:abstractNumId="8">
    <w:nsid w:val="44A05EEF"/>
    <w:multiLevelType w:val="multilevel"/>
    <w:tmpl w:val="724434BC"/>
    <w:lvl w:ilvl="0">
      <w:start w:val="3"/>
      <w:numFmt w:val="decimal"/>
      <w:lvlText w:val="%1"/>
      <w:lvlJc w:val="left"/>
      <w:pPr>
        <w:tabs>
          <w:tab w:val="num" w:pos="495"/>
        </w:tabs>
        <w:ind w:left="495" w:hanging="495"/>
      </w:pPr>
      <w:rPr>
        <w:rFonts w:hint="default"/>
      </w:rPr>
    </w:lvl>
    <w:lvl w:ilvl="1">
      <w:start w:val="2"/>
      <w:numFmt w:val="decimal"/>
      <w:lvlText w:val="%1.%2"/>
      <w:lvlJc w:val="left"/>
      <w:pPr>
        <w:tabs>
          <w:tab w:val="num" w:pos="1485"/>
        </w:tabs>
        <w:ind w:left="1485" w:hanging="495"/>
      </w:pPr>
      <w:rPr>
        <w:rFonts w:hint="default"/>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4050"/>
        </w:tabs>
        <w:ind w:left="4050" w:hanging="108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390"/>
        </w:tabs>
        <w:ind w:left="6390" w:hanging="144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730"/>
        </w:tabs>
        <w:ind w:left="8730" w:hanging="1800"/>
      </w:pPr>
      <w:rPr>
        <w:rFonts w:hint="default"/>
      </w:rPr>
    </w:lvl>
    <w:lvl w:ilvl="8">
      <w:start w:val="1"/>
      <w:numFmt w:val="decimal"/>
      <w:lvlText w:val="%1.%2.%3.%4.%5.%6.%7.%8.%9"/>
      <w:lvlJc w:val="left"/>
      <w:pPr>
        <w:tabs>
          <w:tab w:val="num" w:pos="10080"/>
        </w:tabs>
        <w:ind w:left="10080" w:hanging="2160"/>
      </w:pPr>
      <w:rPr>
        <w:rFonts w:hint="default"/>
      </w:rPr>
    </w:lvl>
  </w:abstractNum>
  <w:abstractNum w:abstractNumId="9">
    <w:nsid w:val="45C02921"/>
    <w:multiLevelType w:val="hybridMultilevel"/>
    <w:tmpl w:val="1884F192"/>
    <w:lvl w:ilvl="0" w:tplc="0419000F">
      <w:start w:val="1"/>
      <w:numFmt w:val="decimal"/>
      <w:lvlText w:val="%1."/>
      <w:lvlJc w:val="left"/>
      <w:pPr>
        <w:tabs>
          <w:tab w:val="num" w:pos="720"/>
        </w:tabs>
        <w:ind w:left="720" w:hanging="360"/>
      </w:pPr>
    </w:lvl>
    <w:lvl w:ilvl="1" w:tplc="45CAB338">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7A5D0A46"/>
    <w:multiLevelType w:val="multilevel"/>
    <w:tmpl w:val="9F0636B0"/>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2419"/>
        </w:tabs>
        <w:ind w:left="2419" w:hanging="720"/>
      </w:pPr>
      <w:rPr>
        <w:rFonts w:hint="default"/>
      </w:rPr>
    </w:lvl>
    <w:lvl w:ilvl="2">
      <w:start w:val="1"/>
      <w:numFmt w:val="decimal"/>
      <w:lvlText w:val="%1.%2.%3."/>
      <w:lvlJc w:val="left"/>
      <w:pPr>
        <w:tabs>
          <w:tab w:val="num" w:pos="4118"/>
        </w:tabs>
        <w:ind w:left="4118" w:hanging="720"/>
      </w:pPr>
      <w:rPr>
        <w:rFonts w:hint="default"/>
      </w:rPr>
    </w:lvl>
    <w:lvl w:ilvl="3">
      <w:start w:val="1"/>
      <w:numFmt w:val="decimal"/>
      <w:lvlText w:val="%1.%2.%3.%4."/>
      <w:lvlJc w:val="left"/>
      <w:pPr>
        <w:tabs>
          <w:tab w:val="num" w:pos="6177"/>
        </w:tabs>
        <w:ind w:left="6177" w:hanging="1080"/>
      </w:pPr>
      <w:rPr>
        <w:rFonts w:hint="default"/>
      </w:rPr>
    </w:lvl>
    <w:lvl w:ilvl="4">
      <w:start w:val="1"/>
      <w:numFmt w:val="decimal"/>
      <w:lvlText w:val="%1.%2.%3.%4.%5."/>
      <w:lvlJc w:val="left"/>
      <w:pPr>
        <w:tabs>
          <w:tab w:val="num" w:pos="7876"/>
        </w:tabs>
        <w:ind w:left="7876" w:hanging="1080"/>
      </w:pPr>
      <w:rPr>
        <w:rFonts w:hint="default"/>
      </w:rPr>
    </w:lvl>
    <w:lvl w:ilvl="5">
      <w:start w:val="1"/>
      <w:numFmt w:val="decimal"/>
      <w:lvlText w:val="%1.%2.%3.%4.%5.%6."/>
      <w:lvlJc w:val="left"/>
      <w:pPr>
        <w:tabs>
          <w:tab w:val="num" w:pos="9935"/>
        </w:tabs>
        <w:ind w:left="9935" w:hanging="1440"/>
      </w:pPr>
      <w:rPr>
        <w:rFonts w:hint="default"/>
      </w:rPr>
    </w:lvl>
    <w:lvl w:ilvl="6">
      <w:start w:val="1"/>
      <w:numFmt w:val="decimal"/>
      <w:lvlText w:val="%1.%2.%3.%4.%5.%6.%7."/>
      <w:lvlJc w:val="left"/>
      <w:pPr>
        <w:tabs>
          <w:tab w:val="num" w:pos="11994"/>
        </w:tabs>
        <w:ind w:left="11994" w:hanging="1800"/>
      </w:pPr>
      <w:rPr>
        <w:rFonts w:hint="default"/>
      </w:rPr>
    </w:lvl>
    <w:lvl w:ilvl="7">
      <w:start w:val="1"/>
      <w:numFmt w:val="decimal"/>
      <w:lvlText w:val="%1.%2.%3.%4.%5.%6.%7.%8."/>
      <w:lvlJc w:val="left"/>
      <w:pPr>
        <w:tabs>
          <w:tab w:val="num" w:pos="13693"/>
        </w:tabs>
        <w:ind w:left="13693" w:hanging="1800"/>
      </w:pPr>
      <w:rPr>
        <w:rFonts w:hint="default"/>
      </w:rPr>
    </w:lvl>
    <w:lvl w:ilvl="8">
      <w:start w:val="1"/>
      <w:numFmt w:val="decimal"/>
      <w:lvlText w:val="%1.%2.%3.%4.%5.%6.%7.%8.%9."/>
      <w:lvlJc w:val="left"/>
      <w:pPr>
        <w:tabs>
          <w:tab w:val="num" w:pos="15752"/>
        </w:tabs>
        <w:ind w:left="15752" w:hanging="2160"/>
      </w:pPr>
      <w:rPr>
        <w:rFonts w:hint="default"/>
      </w:rPr>
    </w:lvl>
  </w:abstractNum>
  <w:num w:numId="1">
    <w:abstractNumId w:val="0"/>
    <w:lvlOverride w:ilvl="0">
      <w:lvl w:ilvl="0">
        <w:numFmt w:val="bullet"/>
        <w:lvlText w:val=""/>
        <w:legacy w:legacy="1" w:legacySpace="0" w:legacyIndent="360"/>
        <w:lvlJc w:val="left"/>
        <w:rPr>
          <w:rFonts w:ascii="MT Symbol" w:hAnsi="MT Symbol" w:cs="MT Symbol" w:hint="default"/>
        </w:rPr>
      </w:lvl>
    </w:lvlOverride>
  </w:num>
  <w:num w:numId="2">
    <w:abstractNumId w:val="7"/>
  </w:num>
  <w:num w:numId="3">
    <w:abstractNumId w:val="5"/>
  </w:num>
  <w:num w:numId="4">
    <w:abstractNumId w:val="4"/>
  </w:num>
  <w:num w:numId="5">
    <w:abstractNumId w:val="8"/>
  </w:num>
  <w:num w:numId="6">
    <w:abstractNumId w:val="9"/>
  </w:num>
  <w:num w:numId="7">
    <w:abstractNumId w:val="6"/>
  </w:num>
  <w:num w:numId="8">
    <w:abstractNumId w:val="3"/>
  </w:num>
  <w:num w:numId="9">
    <w:abstractNumId w:val="10"/>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0284"/>
    <w:rsid w:val="00003392"/>
    <w:rsid w:val="00075F89"/>
    <w:rsid w:val="0009688A"/>
    <w:rsid w:val="000D7131"/>
    <w:rsid w:val="000D7421"/>
    <w:rsid w:val="001012C3"/>
    <w:rsid w:val="00114715"/>
    <w:rsid w:val="0012121E"/>
    <w:rsid w:val="0012435F"/>
    <w:rsid w:val="00137F6F"/>
    <w:rsid w:val="00143549"/>
    <w:rsid w:val="001649A2"/>
    <w:rsid w:val="00165D4D"/>
    <w:rsid w:val="00171600"/>
    <w:rsid w:val="001A137C"/>
    <w:rsid w:val="001A49A6"/>
    <w:rsid w:val="001A6CA2"/>
    <w:rsid w:val="001E5086"/>
    <w:rsid w:val="001E5E2A"/>
    <w:rsid w:val="001F425C"/>
    <w:rsid w:val="002034D5"/>
    <w:rsid w:val="00206347"/>
    <w:rsid w:val="00223B35"/>
    <w:rsid w:val="00244DD1"/>
    <w:rsid w:val="002504F8"/>
    <w:rsid w:val="00271EF8"/>
    <w:rsid w:val="002B1A5E"/>
    <w:rsid w:val="002D0A35"/>
    <w:rsid w:val="002D77C7"/>
    <w:rsid w:val="002E5E70"/>
    <w:rsid w:val="00312167"/>
    <w:rsid w:val="003154A2"/>
    <w:rsid w:val="003319A4"/>
    <w:rsid w:val="00356B26"/>
    <w:rsid w:val="00367277"/>
    <w:rsid w:val="00376C22"/>
    <w:rsid w:val="003A0D92"/>
    <w:rsid w:val="003A4DCE"/>
    <w:rsid w:val="003D0917"/>
    <w:rsid w:val="003D1195"/>
    <w:rsid w:val="00405861"/>
    <w:rsid w:val="0042587D"/>
    <w:rsid w:val="00455CF2"/>
    <w:rsid w:val="004619EA"/>
    <w:rsid w:val="00477453"/>
    <w:rsid w:val="004B513A"/>
    <w:rsid w:val="004C3CD4"/>
    <w:rsid w:val="004C6C7A"/>
    <w:rsid w:val="004F1364"/>
    <w:rsid w:val="00515126"/>
    <w:rsid w:val="005609EB"/>
    <w:rsid w:val="00561934"/>
    <w:rsid w:val="00573C6C"/>
    <w:rsid w:val="005751A9"/>
    <w:rsid w:val="00583EE7"/>
    <w:rsid w:val="005A77E9"/>
    <w:rsid w:val="005B7A40"/>
    <w:rsid w:val="005F75AE"/>
    <w:rsid w:val="006055F2"/>
    <w:rsid w:val="006318B2"/>
    <w:rsid w:val="00672780"/>
    <w:rsid w:val="00695385"/>
    <w:rsid w:val="006B24B8"/>
    <w:rsid w:val="006C31F4"/>
    <w:rsid w:val="006E1435"/>
    <w:rsid w:val="006E64AA"/>
    <w:rsid w:val="006F7F46"/>
    <w:rsid w:val="00717296"/>
    <w:rsid w:val="007247B2"/>
    <w:rsid w:val="00736E64"/>
    <w:rsid w:val="00741CB8"/>
    <w:rsid w:val="0077203D"/>
    <w:rsid w:val="007A207B"/>
    <w:rsid w:val="007C0C19"/>
    <w:rsid w:val="007D2278"/>
    <w:rsid w:val="007E1F7F"/>
    <w:rsid w:val="0080421F"/>
    <w:rsid w:val="00843783"/>
    <w:rsid w:val="00862CD7"/>
    <w:rsid w:val="00877C39"/>
    <w:rsid w:val="0088655B"/>
    <w:rsid w:val="008B5FD6"/>
    <w:rsid w:val="008C0F3A"/>
    <w:rsid w:val="008C610E"/>
    <w:rsid w:val="00905539"/>
    <w:rsid w:val="00946609"/>
    <w:rsid w:val="00957A29"/>
    <w:rsid w:val="009845FD"/>
    <w:rsid w:val="0098671B"/>
    <w:rsid w:val="009B58F7"/>
    <w:rsid w:val="009D446A"/>
    <w:rsid w:val="00A00ADB"/>
    <w:rsid w:val="00A02292"/>
    <w:rsid w:val="00A14C70"/>
    <w:rsid w:val="00A43A8C"/>
    <w:rsid w:val="00A462FC"/>
    <w:rsid w:val="00A65C8D"/>
    <w:rsid w:val="00A67F1C"/>
    <w:rsid w:val="00AD3C16"/>
    <w:rsid w:val="00AF4679"/>
    <w:rsid w:val="00B10134"/>
    <w:rsid w:val="00B50284"/>
    <w:rsid w:val="00B811C0"/>
    <w:rsid w:val="00BB06BF"/>
    <w:rsid w:val="00BC2EE8"/>
    <w:rsid w:val="00BD672D"/>
    <w:rsid w:val="00C0169A"/>
    <w:rsid w:val="00C27167"/>
    <w:rsid w:val="00C544C6"/>
    <w:rsid w:val="00C64B1E"/>
    <w:rsid w:val="00CD0098"/>
    <w:rsid w:val="00CD6B8C"/>
    <w:rsid w:val="00CE0CD6"/>
    <w:rsid w:val="00D124DE"/>
    <w:rsid w:val="00D14929"/>
    <w:rsid w:val="00D317CE"/>
    <w:rsid w:val="00D34C6F"/>
    <w:rsid w:val="00D42000"/>
    <w:rsid w:val="00D70F54"/>
    <w:rsid w:val="00D73B03"/>
    <w:rsid w:val="00D82E0D"/>
    <w:rsid w:val="00D86AC6"/>
    <w:rsid w:val="00DC4935"/>
    <w:rsid w:val="00DD1F44"/>
    <w:rsid w:val="00E2239B"/>
    <w:rsid w:val="00E41639"/>
    <w:rsid w:val="00E61F43"/>
    <w:rsid w:val="00E77640"/>
    <w:rsid w:val="00EA308F"/>
    <w:rsid w:val="00EB05BB"/>
    <w:rsid w:val="00ED653F"/>
    <w:rsid w:val="00F40B3F"/>
    <w:rsid w:val="00F428F3"/>
    <w:rsid w:val="00F702B7"/>
    <w:rsid w:val="00F83D7C"/>
    <w:rsid w:val="00F85781"/>
    <w:rsid w:val="00FA5E8F"/>
    <w:rsid w:val="00FB5131"/>
    <w:rsid w:val="00FC5F71"/>
    <w:rsid w:val="00FE1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4"/>
    <o:shapelayout v:ext="edit">
      <o:idmap v:ext="edit" data="1"/>
    </o:shapelayout>
  </w:shapeDefaults>
  <w:decimalSymbol w:val=","/>
  <w:listSeparator w:val=";"/>
  <w14:defaultImageDpi w14:val="0"/>
  <w15:chartTrackingRefBased/>
  <w15:docId w15:val="{19A8B211-A577-4919-B1A3-811C2CD2F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1649A2"/>
    <w:pPr>
      <w:spacing w:before="100" w:beforeAutospacing="1" w:after="100" w:afterAutospacing="1"/>
    </w:pPr>
    <w:rPr>
      <w:sz w:val="24"/>
      <w:szCs w:val="24"/>
    </w:rPr>
  </w:style>
  <w:style w:type="paragraph" w:styleId="1">
    <w:name w:val="heading 1"/>
    <w:basedOn w:val="a"/>
    <w:next w:val="a"/>
    <w:link w:val="10"/>
    <w:uiPriority w:val="99"/>
    <w:qFormat/>
    <w:pPr>
      <w:keepNext/>
      <w:spacing w:before="240" w:beforeAutospacing="0" w:after="60" w:afterAutospacing="0"/>
      <w:outlineLvl w:val="0"/>
    </w:pPr>
    <w:rPr>
      <w:rFonts w:ascii="Arial" w:hAnsi="Arial" w:cs="Arial"/>
      <w:b/>
      <w:bCs/>
      <w:kern w:val="28"/>
      <w:sz w:val="28"/>
      <w:szCs w:val="28"/>
    </w:rPr>
  </w:style>
  <w:style w:type="paragraph" w:styleId="2">
    <w:name w:val="heading 2"/>
    <w:basedOn w:val="a"/>
    <w:next w:val="a"/>
    <w:link w:val="20"/>
    <w:uiPriority w:val="99"/>
    <w:qFormat/>
    <w:rsid w:val="002D77C7"/>
    <w:pPr>
      <w:keepNext/>
      <w:spacing w:before="240" w:beforeAutospacing="0" w:after="60" w:afterAutospacing="0"/>
      <w:outlineLvl w:val="1"/>
    </w:pPr>
    <w:rPr>
      <w:rFonts w:ascii="Arial" w:hAnsi="Arial" w:cs="Arial"/>
      <w:b/>
      <w:bCs/>
      <w:i/>
      <w:iCs/>
      <w:sz w:val="28"/>
      <w:szCs w:val="28"/>
    </w:rPr>
  </w:style>
  <w:style w:type="paragraph" w:styleId="3">
    <w:name w:val="heading 3"/>
    <w:basedOn w:val="a"/>
    <w:next w:val="a"/>
    <w:link w:val="30"/>
    <w:uiPriority w:val="99"/>
    <w:qFormat/>
    <w:rsid w:val="002D77C7"/>
    <w:pPr>
      <w:keepNext/>
      <w:spacing w:before="240" w:beforeAutospacing="0" w:after="60" w:afterAutospacing="0"/>
      <w:outlineLvl w:val="2"/>
    </w:pPr>
    <w:rPr>
      <w:rFonts w:ascii="Arial" w:hAnsi="Arial" w:cs="Arial"/>
      <w:b/>
      <w:bCs/>
      <w:sz w:val="26"/>
      <w:szCs w:val="26"/>
    </w:rPr>
  </w:style>
  <w:style w:type="paragraph" w:styleId="4">
    <w:name w:val="heading 4"/>
    <w:basedOn w:val="a"/>
    <w:next w:val="a"/>
    <w:link w:val="40"/>
    <w:uiPriority w:val="99"/>
    <w:qFormat/>
    <w:rsid w:val="003154A2"/>
    <w:pPr>
      <w:keepNext/>
      <w:spacing w:before="240" w:beforeAutospacing="0" w:after="60" w:afterAutospacing="0"/>
      <w:outlineLvl w:val="3"/>
    </w:pPr>
    <w:rPr>
      <w:b/>
      <w:bCs/>
      <w:sz w:val="28"/>
      <w:szCs w:val="28"/>
    </w:rPr>
  </w:style>
  <w:style w:type="paragraph" w:styleId="5">
    <w:name w:val="heading 5"/>
    <w:basedOn w:val="a"/>
    <w:next w:val="a"/>
    <w:link w:val="50"/>
    <w:uiPriority w:val="99"/>
    <w:qFormat/>
    <w:rsid w:val="001649A2"/>
    <w:pPr>
      <w:spacing w:before="240" w:beforeAutospacing="0" w:after="60" w:afterAutospacing="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sid w:val="002D77C7"/>
    <w:pPr>
      <w:spacing w:before="0" w:beforeAutospacing="0" w:after="0" w:afterAutospacing="0"/>
      <w:jc w:val="both"/>
    </w:pPr>
    <w:rPr>
      <w:i/>
      <w:iCs/>
      <w:sz w:val="26"/>
      <w:szCs w:val="26"/>
      <w:lang w:val="uk-UA"/>
    </w:r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rsid w:val="003154A2"/>
    <w:pPr>
      <w:spacing w:before="0" w:beforeAutospacing="0" w:after="120" w:afterAutospacing="0"/>
      <w:ind w:left="283"/>
    </w:pPr>
    <w:rPr>
      <w:sz w:val="20"/>
      <w:szCs w:val="20"/>
    </w:rPr>
  </w:style>
  <w:style w:type="character" w:customStyle="1" w:styleId="22">
    <w:name w:val="Основной текст 2 Знак"/>
    <w:link w:val="21"/>
    <w:uiPriority w:val="99"/>
    <w:semiHidden/>
    <w:rPr>
      <w:sz w:val="20"/>
      <w:szCs w:val="20"/>
    </w:rPr>
  </w:style>
  <w:style w:type="table" w:styleId="a5">
    <w:name w:val="Table Grid"/>
    <w:basedOn w:val="a1"/>
    <w:uiPriority w:val="99"/>
    <w:rsid w:val="000033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F83D7C"/>
    <w:pPr>
      <w:tabs>
        <w:tab w:val="center" w:pos="4677"/>
        <w:tab w:val="right" w:pos="9355"/>
      </w:tabs>
      <w:spacing w:before="0" w:beforeAutospacing="0" w:after="0" w:afterAutospacing="0"/>
    </w:pPr>
    <w:rPr>
      <w:sz w:val="20"/>
      <w:szCs w:val="20"/>
    </w:rPr>
  </w:style>
  <w:style w:type="character" w:customStyle="1" w:styleId="a7">
    <w:name w:val="Нижний колонтитул Знак"/>
    <w:link w:val="a6"/>
    <w:uiPriority w:val="99"/>
    <w:semiHidden/>
    <w:rPr>
      <w:sz w:val="20"/>
      <w:szCs w:val="20"/>
    </w:rPr>
  </w:style>
  <w:style w:type="character" w:styleId="a8">
    <w:name w:val="page number"/>
    <w:uiPriority w:val="99"/>
    <w:rsid w:val="00F83D7C"/>
  </w:style>
  <w:style w:type="paragraph" w:styleId="a9">
    <w:name w:val="Title"/>
    <w:basedOn w:val="a"/>
    <w:link w:val="aa"/>
    <w:uiPriority w:val="99"/>
    <w:qFormat/>
    <w:rsid w:val="001649A2"/>
    <w:pPr>
      <w:spacing w:before="0" w:beforeAutospacing="0" w:after="0" w:afterAutospacing="0" w:line="360" w:lineRule="auto"/>
      <w:ind w:firstLine="709"/>
      <w:jc w:val="center"/>
    </w:pPr>
    <w:rPr>
      <w:sz w:val="28"/>
      <w:szCs w:val="28"/>
      <w:lang w:val="uk-UA"/>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customStyle="1" w:styleId="prostotext">
    <w:name w:val="prosto text"/>
    <w:basedOn w:val="a"/>
    <w:uiPriority w:val="99"/>
    <w:rsid w:val="001649A2"/>
    <w:pPr>
      <w:spacing w:before="0" w:beforeAutospacing="0" w:after="0" w:afterAutospacing="0" w:line="360" w:lineRule="auto"/>
      <w:ind w:firstLine="720"/>
      <w:jc w:val="both"/>
    </w:pPr>
    <w:rPr>
      <w:sz w:val="28"/>
      <w:szCs w:val="28"/>
      <w:lang w:val="uk-UA" w:eastAsia="uk-UA"/>
    </w:rPr>
  </w:style>
  <w:style w:type="paragraph" w:styleId="ab">
    <w:name w:val="Normal (Web)"/>
    <w:basedOn w:val="a"/>
    <w:uiPriority w:val="99"/>
    <w:rsid w:val="001649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0403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8360</Words>
  <Characters>47657</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кафедра фінансів</vt:lpstr>
    </vt:vector>
  </TitlesOfParts>
  <Company>TARPAUL</Company>
  <LinksUpToDate>false</LinksUpToDate>
  <CharactersWithSpaces>55906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 фінансів</dc:title>
  <dc:subject/>
  <dc:creator>www.bagato-referativ.com.ua</dc:creator>
  <cp:keywords/>
  <dc:description>Скачано з сайту</dc:description>
  <cp:lastModifiedBy>admin</cp:lastModifiedBy>
  <cp:revision>2</cp:revision>
  <cp:lastPrinted>2007-06-26T08:17:00Z</cp:lastPrinted>
  <dcterms:created xsi:type="dcterms:W3CDTF">2014-03-13T02:42:00Z</dcterms:created>
  <dcterms:modified xsi:type="dcterms:W3CDTF">2014-03-13T02:42:00Z</dcterms:modified>
</cp:coreProperties>
</file>