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C0A" w:rsidRPr="00FD62ED" w:rsidRDefault="00095C0A" w:rsidP="00FD62ED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  <w:r w:rsidRPr="00FD62ED">
        <w:rPr>
          <w:b/>
          <w:bCs/>
          <w:color w:val="000000"/>
          <w:sz w:val="28"/>
          <w:szCs w:val="28"/>
        </w:rPr>
        <w:t>Содержание</w:t>
      </w:r>
    </w:p>
    <w:p w:rsidR="00226804" w:rsidRPr="00FD62ED" w:rsidRDefault="00226804" w:rsidP="00FD62E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B3728" w:rsidRPr="00FD62ED" w:rsidRDefault="001B3728" w:rsidP="00FD62ED">
      <w:pPr>
        <w:pStyle w:val="11"/>
        <w:tabs>
          <w:tab w:val="left" w:pos="480"/>
          <w:tab w:val="right" w:leader="dot" w:pos="9344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A008B3">
        <w:rPr>
          <w:rStyle w:val="ab"/>
          <w:noProof/>
          <w:sz w:val="28"/>
          <w:szCs w:val="28"/>
        </w:rPr>
        <w:t>1.Сущность и виды финансового контроля</w:t>
      </w:r>
      <w:r w:rsidR="00FD62ED" w:rsidRPr="00FD62ED">
        <w:rPr>
          <w:noProof/>
          <w:sz w:val="28"/>
          <w:szCs w:val="28"/>
        </w:rPr>
        <w:t xml:space="preserve"> </w:t>
      </w:r>
    </w:p>
    <w:p w:rsidR="001B3728" w:rsidRPr="00FD62ED" w:rsidRDefault="001B3728" w:rsidP="00FD62ED">
      <w:pPr>
        <w:pStyle w:val="11"/>
        <w:tabs>
          <w:tab w:val="left" w:pos="720"/>
          <w:tab w:val="right" w:leader="dot" w:pos="9344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A008B3">
        <w:rPr>
          <w:rStyle w:val="ab"/>
          <w:noProof/>
          <w:sz w:val="28"/>
          <w:szCs w:val="28"/>
        </w:rPr>
        <w:t>1.1.Негосударственный фи</w:t>
      </w:r>
      <w:r w:rsidR="00FD62ED" w:rsidRPr="00A008B3">
        <w:rPr>
          <w:rStyle w:val="ab"/>
          <w:noProof/>
          <w:sz w:val="28"/>
          <w:szCs w:val="28"/>
        </w:rPr>
        <w:t>нансовый контроль</w:t>
      </w:r>
    </w:p>
    <w:p w:rsidR="001B3728" w:rsidRPr="00FD62ED" w:rsidRDefault="001B3728" w:rsidP="00FD62ED">
      <w:pPr>
        <w:pStyle w:val="11"/>
        <w:tabs>
          <w:tab w:val="right" w:leader="dot" w:pos="9344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A008B3">
        <w:rPr>
          <w:rStyle w:val="ab"/>
          <w:noProof/>
          <w:sz w:val="28"/>
          <w:szCs w:val="28"/>
        </w:rPr>
        <w:t>2. Управление государственным и муниципальным долгом</w:t>
      </w:r>
      <w:r w:rsidR="00FD62ED" w:rsidRPr="00FD62ED">
        <w:rPr>
          <w:noProof/>
          <w:sz w:val="28"/>
          <w:szCs w:val="28"/>
        </w:rPr>
        <w:t xml:space="preserve"> </w:t>
      </w:r>
    </w:p>
    <w:p w:rsidR="001B3728" w:rsidRPr="00FD62ED" w:rsidRDefault="001B3728" w:rsidP="00FD62ED">
      <w:pPr>
        <w:pStyle w:val="11"/>
        <w:tabs>
          <w:tab w:val="right" w:leader="dot" w:pos="9344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A008B3">
        <w:rPr>
          <w:rStyle w:val="ab"/>
          <w:noProof/>
          <w:sz w:val="28"/>
          <w:szCs w:val="28"/>
        </w:rPr>
        <w:t>3. Решение практической задачи</w:t>
      </w:r>
    </w:p>
    <w:p w:rsidR="001B3728" w:rsidRPr="00FD62ED" w:rsidRDefault="001B3728" w:rsidP="00FD62ED">
      <w:pPr>
        <w:pStyle w:val="11"/>
        <w:tabs>
          <w:tab w:val="right" w:leader="dot" w:pos="9344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A008B3">
        <w:rPr>
          <w:rStyle w:val="ab"/>
          <w:noProof/>
          <w:sz w:val="28"/>
          <w:szCs w:val="28"/>
        </w:rPr>
        <w:t>4. Терминологический словарь</w:t>
      </w:r>
    </w:p>
    <w:p w:rsidR="001B3728" w:rsidRPr="00FD62ED" w:rsidRDefault="001B3728" w:rsidP="00FD62ED">
      <w:pPr>
        <w:pStyle w:val="11"/>
        <w:tabs>
          <w:tab w:val="right" w:leader="dot" w:pos="9344"/>
        </w:tabs>
        <w:spacing w:line="360" w:lineRule="auto"/>
        <w:ind w:firstLine="709"/>
        <w:jc w:val="both"/>
        <w:rPr>
          <w:noProof/>
          <w:sz w:val="28"/>
          <w:szCs w:val="28"/>
        </w:rPr>
      </w:pPr>
      <w:r w:rsidRPr="00A008B3">
        <w:rPr>
          <w:rStyle w:val="ab"/>
          <w:noProof/>
          <w:sz w:val="28"/>
          <w:szCs w:val="28"/>
        </w:rPr>
        <w:t>Список литературы</w:t>
      </w:r>
    </w:p>
    <w:p w:rsidR="00F0424A" w:rsidRPr="00FD62ED" w:rsidRDefault="00F0424A" w:rsidP="00FD62E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95C0A" w:rsidRPr="00FD62ED" w:rsidRDefault="00F0424A" w:rsidP="00FD62ED">
      <w:pPr>
        <w:pStyle w:val="1"/>
        <w:numPr>
          <w:ilvl w:val="0"/>
          <w:numId w:val="8"/>
        </w:numPr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2ED"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bookmarkStart w:id="0" w:name="_Toc163833366"/>
      <w:r w:rsidR="00095C0A" w:rsidRPr="00FD62ED">
        <w:rPr>
          <w:rFonts w:ascii="Times New Roman" w:hAnsi="Times New Roman" w:cs="Times New Roman"/>
          <w:sz w:val="28"/>
          <w:szCs w:val="28"/>
        </w:rPr>
        <w:t>Сущность и виды финансового контроля</w:t>
      </w:r>
      <w:bookmarkEnd w:id="0"/>
    </w:p>
    <w:p w:rsidR="004F651F" w:rsidRPr="00FD62ED" w:rsidRDefault="004F651F" w:rsidP="00FD62ED">
      <w:pPr>
        <w:spacing w:line="360" w:lineRule="auto"/>
        <w:ind w:firstLine="709"/>
        <w:jc w:val="both"/>
        <w:rPr>
          <w:sz w:val="28"/>
          <w:szCs w:val="28"/>
        </w:rPr>
      </w:pPr>
    </w:p>
    <w:p w:rsidR="00DA09D6" w:rsidRPr="00FD62ED" w:rsidRDefault="00DA09D6" w:rsidP="00FD62ED">
      <w:pPr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sz w:val="28"/>
          <w:szCs w:val="28"/>
        </w:rPr>
        <w:t xml:space="preserve">Финансовый контроль раскрывает новые явления в экономической деятельности различных звеньев экономики, определяет их закономерность с целью совершенствования этой деятельности на научной основе. </w:t>
      </w:r>
      <w:r w:rsidR="00827650" w:rsidRPr="00FD62ED">
        <w:rPr>
          <w:sz w:val="28"/>
          <w:szCs w:val="28"/>
        </w:rPr>
        <w:t>Ф</w:t>
      </w:r>
      <w:r w:rsidRPr="00FD62ED">
        <w:rPr>
          <w:sz w:val="28"/>
          <w:szCs w:val="28"/>
        </w:rPr>
        <w:t>инансовый контроль изучает производительные силы и производственные отношения с целью выявления противоречий и их регулирования со стороны общества.</w:t>
      </w:r>
    </w:p>
    <w:p w:rsidR="0036361D" w:rsidRPr="00FD62ED" w:rsidRDefault="0015116E" w:rsidP="00FD62E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62ED">
        <w:rPr>
          <w:color w:val="000000"/>
          <w:sz w:val="28"/>
          <w:szCs w:val="28"/>
        </w:rPr>
        <w:t>Финансовый контроль</w:t>
      </w:r>
      <w:r w:rsidR="00F8462C" w:rsidRPr="00FD62ED">
        <w:rPr>
          <w:color w:val="000000"/>
          <w:sz w:val="28"/>
          <w:szCs w:val="28"/>
        </w:rPr>
        <w:t xml:space="preserve"> - </w:t>
      </w:r>
      <w:r w:rsidRPr="00FD62ED">
        <w:rPr>
          <w:color w:val="000000"/>
          <w:sz w:val="28"/>
          <w:szCs w:val="28"/>
        </w:rPr>
        <w:t xml:space="preserve">это контроль органов власти и специальных учреждений за финансовой деятельностью всех экономических субъектов (государства, предприятия, учреждения, организации). Его </w:t>
      </w:r>
      <w:r w:rsidR="00827650" w:rsidRPr="00FD62ED">
        <w:rPr>
          <w:color w:val="000000"/>
          <w:sz w:val="28"/>
          <w:szCs w:val="28"/>
        </w:rPr>
        <w:t>объект -</w:t>
      </w:r>
      <w:r w:rsidRPr="00FD62ED">
        <w:rPr>
          <w:color w:val="000000"/>
          <w:sz w:val="28"/>
          <w:szCs w:val="28"/>
        </w:rPr>
        <w:t xml:space="preserve"> денежные, распределительные процессы при формировании и использовании финансовых ресурсов, в том числе в форме фондов денежных средств на всех уровнях и звеньях народного хозяйства. </w:t>
      </w:r>
    </w:p>
    <w:p w:rsidR="0015116E" w:rsidRPr="00FD62ED" w:rsidRDefault="0015116E" w:rsidP="00FD62E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62ED">
        <w:rPr>
          <w:color w:val="000000"/>
          <w:sz w:val="28"/>
          <w:szCs w:val="28"/>
        </w:rPr>
        <w:t>Функции финансового контроля:</w:t>
      </w:r>
    </w:p>
    <w:p w:rsidR="0036361D" w:rsidRPr="00FD62ED" w:rsidRDefault="0036361D" w:rsidP="00FD62ED">
      <w:pPr>
        <w:numPr>
          <w:ilvl w:val="0"/>
          <w:numId w:val="10"/>
        </w:numPr>
        <w:shd w:val="clear" w:color="auto" w:fill="FFFFFF"/>
        <w:tabs>
          <w:tab w:val="left" w:pos="72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D62ED">
        <w:rPr>
          <w:color w:val="000000"/>
          <w:sz w:val="28"/>
          <w:szCs w:val="28"/>
        </w:rPr>
        <w:t>-проверка расходования государственных средств (соответствие расходов запрашиваемым суммам и эффективность использования государственных средств);</w:t>
      </w:r>
    </w:p>
    <w:p w:rsidR="0036361D" w:rsidRPr="00FD62ED" w:rsidRDefault="00827650" w:rsidP="00FD62ED">
      <w:pPr>
        <w:numPr>
          <w:ilvl w:val="0"/>
          <w:numId w:val="10"/>
        </w:numPr>
        <w:shd w:val="clear" w:color="auto" w:fill="FFFFFF"/>
        <w:tabs>
          <w:tab w:val="left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D62ED">
        <w:rPr>
          <w:color w:val="000000"/>
          <w:sz w:val="28"/>
          <w:szCs w:val="28"/>
        </w:rPr>
        <w:t>-</w:t>
      </w:r>
      <w:r w:rsidR="0036361D" w:rsidRPr="00FD62ED">
        <w:rPr>
          <w:color w:val="000000"/>
          <w:sz w:val="28"/>
          <w:szCs w:val="28"/>
        </w:rPr>
        <w:t>проверка современности и полноты мобилизации средств в государственные ресурсы по всем звеньям финансовой си</w:t>
      </w:r>
      <w:r w:rsidR="00226804" w:rsidRPr="00FD62ED">
        <w:rPr>
          <w:color w:val="000000"/>
          <w:sz w:val="28"/>
          <w:szCs w:val="28"/>
          <w:lang w:val="en-US"/>
        </w:rPr>
        <w:t>c</w:t>
      </w:r>
      <w:r w:rsidR="0036361D" w:rsidRPr="00FD62ED">
        <w:rPr>
          <w:color w:val="000000"/>
          <w:sz w:val="28"/>
          <w:szCs w:val="28"/>
        </w:rPr>
        <w:t>темы;</w:t>
      </w:r>
    </w:p>
    <w:p w:rsidR="0015116E" w:rsidRPr="00FD62ED" w:rsidRDefault="0015116E" w:rsidP="00FD62ED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D62ED">
        <w:rPr>
          <w:color w:val="000000"/>
          <w:sz w:val="28"/>
          <w:szCs w:val="28"/>
        </w:rPr>
        <w:t>-проверка соблюдения правил учета и отчетности.</w:t>
      </w:r>
    </w:p>
    <w:p w:rsidR="0015116E" w:rsidRPr="00FD62ED" w:rsidRDefault="0015116E" w:rsidP="00FD62ED">
      <w:pPr>
        <w:shd w:val="clear" w:color="auto" w:fill="FFFFFF"/>
        <w:tabs>
          <w:tab w:val="left" w:pos="74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62ED">
        <w:rPr>
          <w:color w:val="000000"/>
          <w:sz w:val="28"/>
          <w:szCs w:val="28"/>
        </w:rPr>
        <w:t>Необходимым условием эффективности финансо</w:t>
      </w:r>
      <w:r w:rsidR="0036361D" w:rsidRPr="00FD62ED">
        <w:rPr>
          <w:color w:val="000000"/>
          <w:sz w:val="28"/>
          <w:szCs w:val="28"/>
        </w:rPr>
        <w:t>вого контроля</w:t>
      </w:r>
      <w:r w:rsidR="00FD62ED">
        <w:rPr>
          <w:color w:val="000000"/>
          <w:sz w:val="28"/>
          <w:szCs w:val="28"/>
        </w:rPr>
        <w:t xml:space="preserve"> </w:t>
      </w:r>
      <w:r w:rsidR="0036361D" w:rsidRPr="00FD62ED">
        <w:rPr>
          <w:color w:val="000000"/>
          <w:sz w:val="28"/>
          <w:szCs w:val="28"/>
        </w:rPr>
        <w:t>яв</w:t>
      </w:r>
      <w:r w:rsidRPr="00FD62ED">
        <w:rPr>
          <w:color w:val="000000"/>
          <w:sz w:val="28"/>
          <w:szCs w:val="28"/>
        </w:rPr>
        <w:t>ляется система бухучета, обеспечивающая достоверность, полноту</w:t>
      </w:r>
      <w:r w:rsidR="0036361D" w:rsidRPr="00FD62ED">
        <w:rPr>
          <w:color w:val="000000"/>
          <w:sz w:val="28"/>
          <w:szCs w:val="28"/>
        </w:rPr>
        <w:t xml:space="preserve"> </w:t>
      </w:r>
      <w:r w:rsidRPr="00FD62ED">
        <w:rPr>
          <w:color w:val="000000"/>
          <w:sz w:val="28"/>
          <w:szCs w:val="28"/>
        </w:rPr>
        <w:t>отражения движения показателей деятельности субъекта.</w:t>
      </w:r>
    </w:p>
    <w:p w:rsidR="00226804" w:rsidRPr="00FD62ED" w:rsidRDefault="00226804" w:rsidP="00FD62ED">
      <w:pPr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sz w:val="28"/>
          <w:szCs w:val="28"/>
        </w:rPr>
        <w:t xml:space="preserve">Классификация финансового контроля может быть осуществлена по различным основаниям. В зависимости от времени его проведения выделяется предварительный, текущий и последующий финансовый контроль. </w:t>
      </w:r>
    </w:p>
    <w:p w:rsidR="00226804" w:rsidRPr="00FD62ED" w:rsidRDefault="00226804" w:rsidP="00FD62ED">
      <w:pPr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sz w:val="28"/>
          <w:szCs w:val="28"/>
        </w:rPr>
        <w:t>Предварительный финансовый контроль проводится до принятия управленческих решений и совершения операций по образованию, распределению и использованию денежных фондов. Он носит профилактический, упреждающий характер.</w:t>
      </w:r>
    </w:p>
    <w:p w:rsidR="00226804" w:rsidRPr="00FD62ED" w:rsidRDefault="00226804" w:rsidP="00FD62ED">
      <w:pPr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sz w:val="28"/>
          <w:szCs w:val="28"/>
        </w:rPr>
        <w:t xml:space="preserve">Текущий финансовый контроль – это контроль в процессе совершения денежных операций (в ходе выполнения финансовых обязательств перед государством, получения и использования денежных средств для административно-хозяйственных расходов, капитального строительства и т.д.). </w:t>
      </w:r>
    </w:p>
    <w:p w:rsidR="00226804" w:rsidRPr="00FD62ED" w:rsidRDefault="00226804" w:rsidP="00FD62ED">
      <w:pPr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sz w:val="28"/>
          <w:szCs w:val="28"/>
        </w:rPr>
        <w:t>Последующий финансовый контроль – это контроль, осуществляемый после совершения финансовых операций (после исполнения доходной и расходной части бюджета; использования предприятием или учреждением денежных средств, уплаты налогов и т.п.).</w:t>
      </w:r>
    </w:p>
    <w:p w:rsidR="00226804" w:rsidRPr="00FD62ED" w:rsidRDefault="00226804" w:rsidP="00FD62ED">
      <w:pPr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sz w:val="28"/>
          <w:szCs w:val="28"/>
        </w:rPr>
        <w:t>Помимо указанного существуют иные основания классификации видов финансового контроля.</w:t>
      </w:r>
    </w:p>
    <w:p w:rsidR="00226804" w:rsidRPr="00FD62ED" w:rsidRDefault="00226804" w:rsidP="00FD62ED">
      <w:pPr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sz w:val="28"/>
          <w:szCs w:val="28"/>
        </w:rPr>
        <w:t>По субъектам проведения контроль подразделяется на:</w:t>
      </w:r>
    </w:p>
    <w:p w:rsidR="00226804" w:rsidRPr="00FD62ED" w:rsidRDefault="00226804" w:rsidP="00FD62ED">
      <w:pPr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sz w:val="28"/>
          <w:szCs w:val="28"/>
        </w:rPr>
        <w:t>-государственный (муниципальный), который, в свою очередь, подразделяется на вневедомственный и ведомственный (внутриведомственный);</w:t>
      </w:r>
    </w:p>
    <w:p w:rsidR="00226804" w:rsidRPr="00FD62ED" w:rsidRDefault="00226804" w:rsidP="00FD62ED">
      <w:pPr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sz w:val="28"/>
          <w:szCs w:val="28"/>
        </w:rPr>
        <w:t>-аудиторский (независимый);</w:t>
      </w:r>
    </w:p>
    <w:p w:rsidR="00226804" w:rsidRPr="00FD62ED" w:rsidRDefault="00226804" w:rsidP="00FD62ED">
      <w:pPr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sz w:val="28"/>
          <w:szCs w:val="28"/>
        </w:rPr>
        <w:t>-внутрихозяйственный;</w:t>
      </w:r>
    </w:p>
    <w:p w:rsidR="00226804" w:rsidRPr="00FD62ED" w:rsidRDefault="00226804" w:rsidP="00FD62ED">
      <w:pPr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sz w:val="28"/>
          <w:szCs w:val="28"/>
        </w:rPr>
        <w:t>-общественный.</w:t>
      </w:r>
    </w:p>
    <w:p w:rsidR="00226804" w:rsidRPr="00FD62ED" w:rsidRDefault="00226804" w:rsidP="00FD62ED">
      <w:pPr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sz w:val="28"/>
          <w:szCs w:val="28"/>
        </w:rPr>
        <w:t>Государственный контроль осуществляется органами представительной власти и органами исполнительной власти общей компетенции.</w:t>
      </w:r>
    </w:p>
    <w:p w:rsidR="00226804" w:rsidRPr="00FD62ED" w:rsidRDefault="00226804" w:rsidP="00FD62ED">
      <w:pPr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sz w:val="28"/>
          <w:szCs w:val="28"/>
        </w:rPr>
        <w:t xml:space="preserve">Вневедомственный контроль осуществляется органами исполнительной власти межотраслевой компетенции, в частности, – финансово-кредитными органами, например, Департаментом государственного финансового контроля и аудита Министерства финансов РФ в отношении различных предприятий и организаций, не состоящими с ними в отношении субординации, в виде ревизий производственно-хозяйственной деятельности. </w:t>
      </w:r>
    </w:p>
    <w:p w:rsidR="00226804" w:rsidRPr="00FD62ED" w:rsidRDefault="00226804" w:rsidP="00FD62ED">
      <w:pPr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sz w:val="28"/>
          <w:szCs w:val="28"/>
        </w:rPr>
        <w:t>Ведомственный (внутриведомственный) контроль проводится органами исполнительной власти отраслевой компетенции: министерствами, комитетами, департаментами и другими вышестоящими органами за деятельностью подведомственных им предприятий (объединений), организаций и учреждений. Обычно такой контроль осуществляется путем проведения ревизий и тематических проверок.</w:t>
      </w:r>
    </w:p>
    <w:p w:rsidR="00226804" w:rsidRPr="00FD62ED" w:rsidRDefault="00226804" w:rsidP="00FD62ED">
      <w:pPr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sz w:val="28"/>
          <w:szCs w:val="28"/>
        </w:rPr>
        <w:t>Аудит также представляет форму вневедомственного контроля, но сущность его проявляется в том, что он является независимым контролем. Аудиторский контроль осуществляется за деятельностью предприятий и индивидуальных предпринимателей аудиторскими фирмами и частными аудиторами, имеющими лицензию на право заниматься аудиторской деятельностью.</w:t>
      </w:r>
    </w:p>
    <w:p w:rsidR="00226804" w:rsidRPr="00FD62ED" w:rsidRDefault="00226804" w:rsidP="00FD62ED">
      <w:pPr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sz w:val="28"/>
          <w:szCs w:val="28"/>
        </w:rPr>
        <w:t>Внутрихозяйственный (внутренний) контроль за деятельностью филиалов, цехов, участков, бригад, отделов, служб и других внутрихозяйственных формирований проводится на предприятиях их руководителями, специалистами, штатными контролерами-ревизорами (аудиторами).</w:t>
      </w:r>
    </w:p>
    <w:p w:rsidR="00226804" w:rsidRPr="00FD62ED" w:rsidRDefault="00226804" w:rsidP="00FD62ED">
      <w:pPr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sz w:val="28"/>
          <w:szCs w:val="28"/>
        </w:rPr>
        <w:t>Общественный контроль основан на положениях ст. ст. 24, 32 Конституции РФ и может осуществляться как отдельными гражданами и трудовыми коллективами, так и общественными объединениями.</w:t>
      </w:r>
    </w:p>
    <w:p w:rsidR="00226804" w:rsidRPr="00FD62ED" w:rsidRDefault="00226804" w:rsidP="00FD62ED">
      <w:pPr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sz w:val="28"/>
          <w:szCs w:val="28"/>
        </w:rPr>
        <w:t>В зависимости от источников получения информации контроль подразделяется на документальный и фактический. Деление контроля на документальный и фактический носит в известной мере условный характер, поскольку в основе этого разграничения лежат различные источники данных.</w:t>
      </w:r>
    </w:p>
    <w:p w:rsidR="00226804" w:rsidRPr="00FD62ED" w:rsidRDefault="00226804" w:rsidP="00FD62ED">
      <w:pPr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sz w:val="28"/>
          <w:szCs w:val="28"/>
        </w:rPr>
        <w:t>Так, источниками информации для документального контроля служат: первичные документы, регистры бухгалтерского учета; бухгалтерская, статистическая и оперативно-техническая отчетность, нормативная, проектно-конструкторская, технологическая и другая документация. Документальный контроль предусматривает использование указанных (в первую очередь – первичных) документов для установления достоверности и законности совершения хозяйственных операций, составления учетных регистров и отчетности.</w:t>
      </w:r>
    </w:p>
    <w:p w:rsidR="00226804" w:rsidRPr="00FD62ED" w:rsidRDefault="00226804" w:rsidP="00FD62ED">
      <w:pPr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sz w:val="28"/>
          <w:szCs w:val="28"/>
        </w:rPr>
        <w:t>Фактический контроль базируется на изучении фактического состояния проверяемых объектов по данным их осмотра в натуре, он не может быть всеобъемлющим ввиду непрерывности хозяйственных операций. При этом количественное и качественное состояния проверяемого объекта устанавливается путем обследования, осмотра, обмера, пересчета, взвешивания и других способов проверки. К объектам фактического контроля относятся: наличные деньги в кассе, основные средства, товарно-материальные ценности, готовая продукция, выполненные работы и услуги.</w:t>
      </w:r>
    </w:p>
    <w:p w:rsidR="00226804" w:rsidRPr="00FD62ED" w:rsidRDefault="00226804" w:rsidP="00FD62ED">
      <w:pPr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sz w:val="28"/>
          <w:szCs w:val="28"/>
        </w:rPr>
        <w:t>Финансовый контроль проводится разнообразными методами, под которыми понимают приемы и способы его осуществления. Применение конкретного метода зависит от ряда факторов: правового положения и особенностей форм деятельности органов, осуществляющих контроль, от объекта или цели контроля, оснований возникновения контрольных правоотношений и др. Используются</w:t>
      </w:r>
      <w:r w:rsidR="00FD62ED">
        <w:rPr>
          <w:sz w:val="28"/>
          <w:szCs w:val="28"/>
        </w:rPr>
        <w:t xml:space="preserve"> </w:t>
      </w:r>
      <w:r w:rsidRPr="00FD62ED">
        <w:rPr>
          <w:sz w:val="28"/>
          <w:szCs w:val="28"/>
        </w:rPr>
        <w:t>различные</w:t>
      </w:r>
      <w:r w:rsidR="00FD62ED">
        <w:rPr>
          <w:sz w:val="28"/>
          <w:szCs w:val="28"/>
        </w:rPr>
        <w:t xml:space="preserve"> </w:t>
      </w:r>
      <w:r w:rsidRPr="00FD62ED">
        <w:rPr>
          <w:sz w:val="28"/>
          <w:szCs w:val="28"/>
        </w:rPr>
        <w:t>методы</w:t>
      </w:r>
      <w:r w:rsidR="00FD62ED">
        <w:rPr>
          <w:sz w:val="28"/>
          <w:szCs w:val="28"/>
        </w:rPr>
        <w:t xml:space="preserve"> </w:t>
      </w:r>
      <w:r w:rsidRPr="00FD62ED">
        <w:rPr>
          <w:sz w:val="28"/>
          <w:szCs w:val="28"/>
        </w:rPr>
        <w:t>финансового</w:t>
      </w:r>
      <w:r w:rsidR="00FD62ED">
        <w:rPr>
          <w:sz w:val="28"/>
          <w:szCs w:val="28"/>
        </w:rPr>
        <w:t xml:space="preserve"> </w:t>
      </w:r>
      <w:r w:rsidRPr="00FD62ED">
        <w:rPr>
          <w:sz w:val="28"/>
          <w:szCs w:val="28"/>
        </w:rPr>
        <w:t>контроля.</w:t>
      </w:r>
    </w:p>
    <w:p w:rsidR="00947448" w:rsidRPr="00FD62ED" w:rsidRDefault="00947448" w:rsidP="00FD62ED">
      <w:pPr>
        <w:shd w:val="clear" w:color="auto" w:fill="FFFFFF"/>
        <w:tabs>
          <w:tab w:val="left" w:pos="7380"/>
        </w:tabs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color w:val="000000"/>
          <w:sz w:val="28"/>
          <w:szCs w:val="28"/>
        </w:rPr>
        <w:t>Методы осуществления финансового контроля (независимо от органов и видов):</w:t>
      </w:r>
    </w:p>
    <w:p w:rsidR="00947448" w:rsidRPr="00FD62ED" w:rsidRDefault="00947448" w:rsidP="00FD62E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color w:val="000000"/>
          <w:sz w:val="28"/>
          <w:szCs w:val="28"/>
        </w:rPr>
        <w:t xml:space="preserve">-Проверка. Проверяются отдельные вопросы финансово-хозяйственной деятельности предприятия, организации на основе отчетных и </w:t>
      </w:r>
      <w:r w:rsidR="00827650" w:rsidRPr="00FD62ED">
        <w:rPr>
          <w:color w:val="000000"/>
          <w:sz w:val="28"/>
          <w:szCs w:val="28"/>
        </w:rPr>
        <w:t>других документов -</w:t>
      </w:r>
      <w:r w:rsidRPr="00FD62ED">
        <w:rPr>
          <w:color w:val="000000"/>
          <w:sz w:val="28"/>
          <w:szCs w:val="28"/>
        </w:rPr>
        <w:t xml:space="preserve"> это самый массовый метод финансового контроля.</w:t>
      </w:r>
    </w:p>
    <w:p w:rsidR="00947448" w:rsidRPr="00FD62ED" w:rsidRDefault="00947448" w:rsidP="00FD62E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color w:val="000000"/>
          <w:sz w:val="28"/>
          <w:szCs w:val="28"/>
        </w:rPr>
        <w:t>-Обследование. Охватывает более широкий круг показателей или вопросов. При этом может проводиться опрос, анкетирование, наблюдение за финансово-хозяйственной деятельностью предприятия.</w:t>
      </w:r>
    </w:p>
    <w:p w:rsidR="00947448" w:rsidRPr="00FD62ED" w:rsidRDefault="00947448" w:rsidP="00FD62E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62ED">
        <w:rPr>
          <w:color w:val="000000"/>
          <w:sz w:val="28"/>
          <w:szCs w:val="28"/>
        </w:rPr>
        <w:t xml:space="preserve">-Анализ. Детальное изучение периодической или годовой финансово-бухгалтерской отчетности с целью общей оценки результатов финансовой деятельности и финансового состояния субъектов. </w:t>
      </w:r>
    </w:p>
    <w:p w:rsidR="00947448" w:rsidRPr="00FD62ED" w:rsidRDefault="00947448" w:rsidP="00FD62E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color w:val="000000"/>
          <w:sz w:val="28"/>
          <w:szCs w:val="28"/>
        </w:rPr>
        <w:t>-Наблюдение (мониторинг). Постоянный контроль со стороны кредитных организаций за использованием выданной ссуды и финансовым состоянием клиента.</w:t>
      </w:r>
    </w:p>
    <w:p w:rsidR="00226804" w:rsidRPr="00FD62ED" w:rsidRDefault="00226804" w:rsidP="00FD62ED">
      <w:pPr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sz w:val="28"/>
          <w:szCs w:val="28"/>
        </w:rPr>
        <w:t>Основной формой финансового контроля является ревизия, представляющая собой наиболее глубокое и полное обследование финансово-хозяйственной деятельности предприятий, организаций, учреждений в целях проверки ее законности, правильности, целесообразности. Ревизия основывается на проверке первичных документов, учетных регистров, бухгалтерской и статистической отчетности, фактического наличия денежных средств и товарно-материальных ценностей, результаты ревизии оформляются актом, имеющим юридическую силу источника доказательств в следственной и судебной практике.</w:t>
      </w:r>
    </w:p>
    <w:p w:rsidR="00226804" w:rsidRPr="00FD62ED" w:rsidRDefault="00226804" w:rsidP="00FD62ED">
      <w:pPr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sz w:val="28"/>
          <w:szCs w:val="28"/>
        </w:rPr>
        <w:t>По объекту проверки различают ревизии документальные, фактические.</w:t>
      </w:r>
    </w:p>
    <w:p w:rsidR="00226804" w:rsidRPr="00FD62ED" w:rsidRDefault="00226804" w:rsidP="00FD62ED">
      <w:pPr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sz w:val="28"/>
          <w:szCs w:val="28"/>
        </w:rPr>
        <w:t>По организационному</w:t>
      </w:r>
      <w:r w:rsidR="00FD62ED">
        <w:rPr>
          <w:sz w:val="28"/>
          <w:szCs w:val="28"/>
        </w:rPr>
        <w:t xml:space="preserve"> </w:t>
      </w:r>
      <w:r w:rsidRPr="00FD62ED">
        <w:rPr>
          <w:sz w:val="28"/>
          <w:szCs w:val="28"/>
        </w:rPr>
        <w:t>признаку</w:t>
      </w:r>
      <w:r w:rsidR="00FD62ED">
        <w:rPr>
          <w:sz w:val="28"/>
          <w:szCs w:val="28"/>
        </w:rPr>
        <w:t xml:space="preserve"> </w:t>
      </w:r>
      <w:r w:rsidRPr="00FD62ED">
        <w:rPr>
          <w:sz w:val="28"/>
          <w:szCs w:val="28"/>
        </w:rPr>
        <w:t>они</w:t>
      </w:r>
      <w:r w:rsidR="00FD62ED">
        <w:rPr>
          <w:sz w:val="28"/>
          <w:szCs w:val="28"/>
        </w:rPr>
        <w:t xml:space="preserve"> </w:t>
      </w:r>
      <w:r w:rsidRPr="00FD62ED">
        <w:rPr>
          <w:sz w:val="28"/>
          <w:szCs w:val="28"/>
        </w:rPr>
        <w:t>могут</w:t>
      </w:r>
      <w:r w:rsidR="00FD62ED">
        <w:rPr>
          <w:sz w:val="28"/>
          <w:szCs w:val="28"/>
        </w:rPr>
        <w:t xml:space="preserve"> </w:t>
      </w:r>
      <w:r w:rsidRPr="00FD62ED">
        <w:rPr>
          <w:sz w:val="28"/>
          <w:szCs w:val="28"/>
        </w:rPr>
        <w:t>быть</w:t>
      </w:r>
      <w:r w:rsidR="00FD62ED">
        <w:rPr>
          <w:sz w:val="28"/>
          <w:szCs w:val="28"/>
        </w:rPr>
        <w:t xml:space="preserve"> </w:t>
      </w:r>
      <w:r w:rsidRPr="00FD62ED">
        <w:rPr>
          <w:sz w:val="28"/>
          <w:szCs w:val="28"/>
        </w:rPr>
        <w:t>плановыми (предусмотренными в плане работы соответствующего органа) и внеплановыми (назначенными в связи с поступлением информации, требующей проверки), а также комплексными (проводимыми совместно с несколькими контролирующими органами). Разновидностью комплексных ревизий являются сквозные проверки, одновременно охватывающие контролем финансово-хозяйственную деятельность вышестоящего органа государственного управления и части подведомственных ему предприятий и организаций. В этом случае возможно оценить эффективность финансово-хозяйственной деятельности как отдельного предприятия, так и отрасли в целом, что позволяет полнее вскрыть наличие внутрихозяйственных резервов, повышение производительности труда и экономики финансовых ресурсов.</w:t>
      </w:r>
    </w:p>
    <w:p w:rsidR="00226804" w:rsidRPr="00FD62ED" w:rsidRDefault="00226804" w:rsidP="00FD62ED">
      <w:pPr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sz w:val="28"/>
          <w:szCs w:val="28"/>
        </w:rPr>
        <w:t>По степени охвата данных в процессе проверки ревизии могут быть: сплошными (контролируются все документы и материальные ценности); выборочными (контролируется не весь объект, а его выборка).</w:t>
      </w:r>
    </w:p>
    <w:p w:rsidR="00226804" w:rsidRPr="00FD62ED" w:rsidRDefault="00226804" w:rsidP="00FD62ED">
      <w:pPr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sz w:val="28"/>
          <w:szCs w:val="28"/>
        </w:rPr>
        <w:t>В зависимости от полноты охвата подконтрольного объекта, ревизии бывают полными (предполагают проверку всей документации за весь ревизуемый период) и частными (затрагивают всю документации, но ограничиваются более короткими промежутками времени (например, квартальные ревизии).</w:t>
      </w:r>
    </w:p>
    <w:p w:rsidR="00226804" w:rsidRPr="00FD62ED" w:rsidRDefault="00226804" w:rsidP="00FD62ED">
      <w:pPr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sz w:val="28"/>
          <w:szCs w:val="28"/>
        </w:rPr>
        <w:t>Тематические ревизии имеют место тогда, когда проверяются отдельные участки работы предприятия или организации, например, правильность расхода фонда заработной платы, финансирование капитального ремонта и т. п.</w:t>
      </w:r>
    </w:p>
    <w:p w:rsidR="00F8462C" w:rsidRPr="00FD62ED" w:rsidRDefault="0015116E" w:rsidP="00FD62E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62ED">
        <w:rPr>
          <w:color w:val="000000"/>
          <w:sz w:val="28"/>
          <w:szCs w:val="28"/>
        </w:rPr>
        <w:t>Важнейшее место в системе финансового контроля занимает Министерство финансов РФ. Прежде</w:t>
      </w:r>
      <w:r w:rsidR="00FD62ED">
        <w:rPr>
          <w:color w:val="000000"/>
          <w:sz w:val="28"/>
          <w:szCs w:val="28"/>
        </w:rPr>
        <w:t xml:space="preserve"> </w:t>
      </w:r>
      <w:r w:rsidRPr="00FD62ED">
        <w:rPr>
          <w:color w:val="000000"/>
          <w:sz w:val="28"/>
          <w:szCs w:val="28"/>
        </w:rPr>
        <w:t xml:space="preserve">всего оно контролирует поступление и расходование бюджетных средств и внебюджетных фондов, участвует в проведении валютного контроля, контролирует направление и использование государственных инвестиций. Оперативный финансовый контроль в рамках Минфина осуществляют органы Федерального казначейства. К специализированным органам финансового контроля относятся: </w:t>
      </w:r>
    </w:p>
    <w:p w:rsidR="0015116E" w:rsidRPr="00FD62ED" w:rsidRDefault="0015116E" w:rsidP="00FD62E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color w:val="000000"/>
          <w:sz w:val="28"/>
          <w:szCs w:val="28"/>
        </w:rPr>
        <w:t>Государственная налоговая служба</w:t>
      </w:r>
      <w:r w:rsidR="00B70480" w:rsidRPr="00FD62ED">
        <w:rPr>
          <w:color w:val="000000"/>
          <w:sz w:val="28"/>
          <w:szCs w:val="28"/>
        </w:rPr>
        <w:t>,</w:t>
      </w:r>
      <w:r w:rsidRPr="00FD62ED">
        <w:rPr>
          <w:color w:val="000000"/>
          <w:sz w:val="28"/>
          <w:szCs w:val="28"/>
        </w:rPr>
        <w:t xml:space="preserve"> </w:t>
      </w:r>
      <w:r w:rsidR="00B70480" w:rsidRPr="00FD62ED">
        <w:rPr>
          <w:color w:val="000000"/>
          <w:sz w:val="28"/>
          <w:szCs w:val="28"/>
        </w:rPr>
        <w:t>ф</w:t>
      </w:r>
      <w:r w:rsidRPr="00FD62ED">
        <w:rPr>
          <w:color w:val="000000"/>
          <w:sz w:val="28"/>
          <w:szCs w:val="28"/>
        </w:rPr>
        <w:t>едеральные органы налоговой полиции</w:t>
      </w:r>
      <w:r w:rsidR="00B70480" w:rsidRPr="00FD62ED">
        <w:rPr>
          <w:color w:val="000000"/>
          <w:sz w:val="28"/>
          <w:szCs w:val="28"/>
        </w:rPr>
        <w:t>, ф</w:t>
      </w:r>
      <w:r w:rsidRPr="00FD62ED">
        <w:rPr>
          <w:color w:val="000000"/>
          <w:sz w:val="28"/>
          <w:szCs w:val="28"/>
        </w:rPr>
        <w:t xml:space="preserve">едеральная служба страхового надзора (Росстрахнадзор), </w:t>
      </w:r>
      <w:r w:rsidR="00B70480" w:rsidRPr="00FD62ED">
        <w:rPr>
          <w:color w:val="000000"/>
          <w:sz w:val="28"/>
          <w:szCs w:val="28"/>
        </w:rPr>
        <w:t>ц</w:t>
      </w:r>
      <w:r w:rsidRPr="00FD62ED">
        <w:rPr>
          <w:color w:val="000000"/>
          <w:sz w:val="28"/>
          <w:szCs w:val="28"/>
        </w:rPr>
        <w:t>ентральный банк России (ЦБР) и его структурное подразделение Департамент банковского надзора</w:t>
      </w:r>
      <w:r w:rsidR="00B70480" w:rsidRPr="00FD62ED">
        <w:rPr>
          <w:color w:val="000000"/>
          <w:sz w:val="28"/>
          <w:szCs w:val="28"/>
        </w:rPr>
        <w:t>.</w:t>
      </w:r>
    </w:p>
    <w:p w:rsidR="0015116E" w:rsidRDefault="00B70480" w:rsidP="00FD62E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FD62ED">
        <w:rPr>
          <w:color w:val="000000"/>
          <w:sz w:val="28"/>
          <w:szCs w:val="28"/>
        </w:rPr>
        <w:t>В</w:t>
      </w:r>
      <w:r w:rsidR="0015116E" w:rsidRPr="00FD62ED">
        <w:rPr>
          <w:color w:val="000000"/>
          <w:sz w:val="28"/>
          <w:szCs w:val="28"/>
        </w:rPr>
        <w:t>едомственный финансовый контроль осуществляется структурными подразделениями министерств и ведомств.</w:t>
      </w:r>
    </w:p>
    <w:p w:rsidR="00FD62ED" w:rsidRPr="00FD62ED" w:rsidRDefault="00FD62ED" w:rsidP="00FD62E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95C0A" w:rsidRPr="00FD62ED" w:rsidRDefault="00FD62ED" w:rsidP="00FD62ED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Toc163833367"/>
      <w:r w:rsidRPr="00FD62ED">
        <w:rPr>
          <w:rFonts w:ascii="Times New Roman" w:hAnsi="Times New Roman" w:cs="Times New Roman"/>
          <w:sz w:val="28"/>
          <w:szCs w:val="28"/>
          <w:lang w:val="en-US"/>
        </w:rPr>
        <w:t xml:space="preserve">1.1 </w:t>
      </w:r>
      <w:r w:rsidR="00095C0A" w:rsidRPr="00FD62ED">
        <w:rPr>
          <w:rFonts w:ascii="Times New Roman" w:hAnsi="Times New Roman" w:cs="Times New Roman"/>
          <w:sz w:val="28"/>
          <w:szCs w:val="28"/>
        </w:rPr>
        <w:t>Негосударственный финансовый контроль</w:t>
      </w:r>
      <w:bookmarkEnd w:id="1"/>
    </w:p>
    <w:p w:rsidR="00BA39E2" w:rsidRPr="00FD62ED" w:rsidRDefault="00947448" w:rsidP="00FD62ED">
      <w:pPr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sz w:val="28"/>
          <w:szCs w:val="28"/>
        </w:rPr>
        <w:t>Формирование основ рыночной экономики повышает роль тех видов финансового контроля, которые проводятся без непосредственного участия государственных контрол</w:t>
      </w:r>
      <w:r w:rsidR="00592334" w:rsidRPr="00FD62ED">
        <w:rPr>
          <w:sz w:val="28"/>
          <w:szCs w:val="28"/>
        </w:rPr>
        <w:t>ирующих органов. К</w:t>
      </w:r>
      <w:r w:rsidRPr="00FD62ED">
        <w:rPr>
          <w:sz w:val="28"/>
          <w:szCs w:val="28"/>
        </w:rPr>
        <w:t xml:space="preserve"> негосударственным видам финансового контроля относятся внутрифирменный (корпоративный), контроль со стороны коммерческих банков за организациями - клиентами, аудиторский</w:t>
      </w:r>
      <w:r w:rsidR="00592334" w:rsidRPr="00FD62ED">
        <w:rPr>
          <w:sz w:val="28"/>
          <w:szCs w:val="28"/>
        </w:rPr>
        <w:t xml:space="preserve"> контроль</w:t>
      </w:r>
      <w:r w:rsidR="00BA39E2" w:rsidRPr="00FD62ED">
        <w:rPr>
          <w:sz w:val="28"/>
          <w:szCs w:val="28"/>
        </w:rPr>
        <w:t>.</w:t>
      </w:r>
    </w:p>
    <w:p w:rsidR="00E67ACB" w:rsidRPr="00FD62ED" w:rsidRDefault="00592334" w:rsidP="00FD62ED">
      <w:pPr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sz w:val="28"/>
          <w:szCs w:val="28"/>
        </w:rPr>
        <w:t xml:space="preserve"> </w:t>
      </w:r>
      <w:r w:rsidR="00947448" w:rsidRPr="00FD62ED">
        <w:rPr>
          <w:sz w:val="28"/>
          <w:szCs w:val="28"/>
        </w:rPr>
        <w:t>Внутрифирменный финансовый контроль осуществляется экономическими службами самого предприятия, фирмы, корпорации - бухгалтерией, финансовым отделом, слу</w:t>
      </w:r>
      <w:r w:rsidRPr="00FD62ED">
        <w:rPr>
          <w:sz w:val="28"/>
          <w:szCs w:val="28"/>
        </w:rPr>
        <w:t>жбой финансового менеджмента и др.</w:t>
      </w:r>
      <w:r w:rsidR="00947448" w:rsidRPr="00FD62ED">
        <w:rPr>
          <w:sz w:val="28"/>
          <w:szCs w:val="28"/>
        </w:rPr>
        <w:t xml:space="preserve"> за финансовой деятельностью своего предприятия, его филиалов и дочерних структур. Службы внутреннего контроля постоянно следят за эффективностью и целесообразностью расходования денежных средств (собственных, заемных, привлеченных), проводят анализ и сопоставление фактических финансовых результатов с прогнозируемыми, финансовую оценку результатов инвестиционных проектов, контролируют финансовое</w:t>
      </w:r>
      <w:r w:rsidRPr="00FD62ED">
        <w:rPr>
          <w:sz w:val="28"/>
          <w:szCs w:val="28"/>
        </w:rPr>
        <w:t xml:space="preserve"> состояние предприятия.</w:t>
      </w:r>
      <w:r w:rsidR="00947448" w:rsidRPr="00FD62ED">
        <w:rPr>
          <w:sz w:val="28"/>
          <w:szCs w:val="28"/>
        </w:rPr>
        <w:t xml:space="preserve"> Внутренний контроль сопровождает весь процесс инвестирования капитала. Так называемый пост-аудит означает сравнение фактических финансовых результатов на каждой стадии производственно-инвестиционной деятельности с прогнозируемыми в </w:t>
      </w:r>
      <w:r w:rsidRPr="00FD62ED">
        <w:rPr>
          <w:sz w:val="28"/>
          <w:szCs w:val="28"/>
        </w:rPr>
        <w:t>финансовом разделе бизнес-плана.</w:t>
      </w:r>
      <w:r w:rsidR="00FD62ED">
        <w:rPr>
          <w:sz w:val="28"/>
          <w:szCs w:val="28"/>
        </w:rPr>
        <w:t xml:space="preserve"> </w:t>
      </w:r>
      <w:r w:rsidRPr="00FD62ED">
        <w:rPr>
          <w:sz w:val="28"/>
          <w:szCs w:val="28"/>
        </w:rPr>
        <w:t>А</w:t>
      </w:r>
      <w:r w:rsidR="00947448" w:rsidRPr="00FD62ED">
        <w:rPr>
          <w:sz w:val="28"/>
          <w:szCs w:val="28"/>
        </w:rPr>
        <w:t>нализ и устр</w:t>
      </w:r>
      <w:r w:rsidRPr="00FD62ED">
        <w:rPr>
          <w:sz w:val="28"/>
          <w:szCs w:val="28"/>
        </w:rPr>
        <w:t>анение причин их несоответствия,</w:t>
      </w:r>
      <w:r w:rsidR="00FD62ED">
        <w:rPr>
          <w:sz w:val="28"/>
          <w:szCs w:val="28"/>
        </w:rPr>
        <w:t xml:space="preserve"> </w:t>
      </w:r>
      <w:r w:rsidR="00947448" w:rsidRPr="00FD62ED">
        <w:rPr>
          <w:sz w:val="28"/>
          <w:szCs w:val="28"/>
        </w:rPr>
        <w:t>поиск путей снижения издержек и улучшения методов финансирования</w:t>
      </w:r>
      <w:r w:rsidRPr="00FD62ED">
        <w:rPr>
          <w:sz w:val="28"/>
          <w:szCs w:val="28"/>
        </w:rPr>
        <w:t>,</w:t>
      </w:r>
      <w:r w:rsidR="00FD62ED">
        <w:rPr>
          <w:sz w:val="28"/>
          <w:szCs w:val="28"/>
        </w:rPr>
        <w:t xml:space="preserve"> </w:t>
      </w:r>
      <w:r w:rsidRPr="00FD62ED">
        <w:rPr>
          <w:sz w:val="28"/>
          <w:szCs w:val="28"/>
        </w:rPr>
        <w:t xml:space="preserve">прогнозирования. </w:t>
      </w:r>
    </w:p>
    <w:p w:rsidR="00BA39E2" w:rsidRPr="00FD62ED" w:rsidRDefault="00947448" w:rsidP="00FD62ED">
      <w:pPr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sz w:val="28"/>
          <w:szCs w:val="28"/>
        </w:rPr>
        <w:t xml:space="preserve">Контроль со стороны коммерческих банков. Появление коммерческих банков в результате перестройки банковской системы в значительной мере изменило функции банков </w:t>
      </w:r>
      <w:r w:rsidR="00BA39E2" w:rsidRPr="00FD62ED">
        <w:rPr>
          <w:sz w:val="28"/>
          <w:szCs w:val="28"/>
        </w:rPr>
        <w:t>в области финансового контроля. Если отделение Государственного банка СССР контролировали всю финансовую деятельность закрепленных за ними предприятий, то коммерческие банки по закону обязаны контролировать лишь соблюдение клиентами установленного</w:t>
      </w:r>
      <w:r w:rsidR="00FD62ED">
        <w:rPr>
          <w:sz w:val="28"/>
          <w:szCs w:val="28"/>
        </w:rPr>
        <w:t xml:space="preserve"> </w:t>
      </w:r>
      <w:r w:rsidR="00BA39E2" w:rsidRPr="00FD62ED">
        <w:rPr>
          <w:sz w:val="28"/>
          <w:szCs w:val="28"/>
        </w:rPr>
        <w:t>государством порядка ведения расчетно-кассовых операций и валютного законодательства. Вместе с тем необходимость поддержания ликвидности требует от банка оценки финансового состояния и кредитоспособности предприятий - потенциальных заемщиков. В случае предоставления ссуды банк контролирует использование выданной ссуды, платежеспособность и ликвидность клиента для оценки вероятности возврата ссуды с</w:t>
      </w:r>
      <w:r w:rsidR="001F3919" w:rsidRPr="00FD62ED">
        <w:rPr>
          <w:sz w:val="28"/>
          <w:szCs w:val="28"/>
        </w:rPr>
        <w:t xml:space="preserve"> </w:t>
      </w:r>
      <w:r w:rsidR="00BA39E2" w:rsidRPr="00FD62ED">
        <w:rPr>
          <w:sz w:val="28"/>
          <w:szCs w:val="28"/>
        </w:rPr>
        <w:t xml:space="preserve">причитающимися процентами в установленный срок. Такой контроль со стороны банка - важный элемент управления кредитным риском. </w:t>
      </w:r>
    </w:p>
    <w:p w:rsidR="00BA39E2" w:rsidRPr="00FD62ED" w:rsidRDefault="00BA39E2" w:rsidP="00FD62E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62ED">
        <w:rPr>
          <w:color w:val="000000"/>
          <w:sz w:val="28"/>
          <w:szCs w:val="28"/>
        </w:rPr>
        <w:t>Аудиторский контроль. Это новый вид финансового контроля, возникший в Российской Федерации с конца 80-х годов. С переходом к рыночной системе</w:t>
      </w:r>
      <w:r w:rsidR="001F3919" w:rsidRPr="00FD62ED">
        <w:rPr>
          <w:color w:val="000000"/>
          <w:sz w:val="28"/>
          <w:szCs w:val="28"/>
        </w:rPr>
        <w:t xml:space="preserve"> </w:t>
      </w:r>
      <w:r w:rsidRPr="00FD62ED">
        <w:rPr>
          <w:color w:val="000000"/>
          <w:sz w:val="28"/>
          <w:szCs w:val="28"/>
        </w:rPr>
        <w:t>управления экономикой и появлением различных коммерческих структур резко</w:t>
      </w:r>
      <w:r w:rsidR="001F3919" w:rsidRPr="00FD62ED">
        <w:rPr>
          <w:color w:val="000000"/>
          <w:sz w:val="28"/>
          <w:szCs w:val="28"/>
        </w:rPr>
        <w:t xml:space="preserve"> </w:t>
      </w:r>
      <w:r w:rsidRPr="00FD62ED">
        <w:rPr>
          <w:color w:val="000000"/>
          <w:sz w:val="28"/>
          <w:szCs w:val="28"/>
        </w:rPr>
        <w:t>повысились требования к их финансовой надежности, а также к</w:t>
      </w:r>
      <w:r w:rsidR="001F3919" w:rsidRPr="00FD62ED">
        <w:rPr>
          <w:color w:val="000000"/>
          <w:sz w:val="28"/>
          <w:szCs w:val="28"/>
        </w:rPr>
        <w:t xml:space="preserve"> </w:t>
      </w:r>
      <w:r w:rsidRPr="00FD62ED">
        <w:rPr>
          <w:color w:val="000000"/>
          <w:sz w:val="28"/>
          <w:szCs w:val="28"/>
        </w:rPr>
        <w:t>объективности при оценке их финансового состояния. Основные задачи аудиторского контроля - установление достоверности бухгалтерской и финансовой отчетности и соответствия произведенных финансовых и хозяйственных операций нормативным актам, действующим в</w:t>
      </w:r>
      <w:r w:rsidR="001F3919" w:rsidRPr="00FD62ED">
        <w:rPr>
          <w:color w:val="000000"/>
          <w:sz w:val="28"/>
          <w:szCs w:val="28"/>
        </w:rPr>
        <w:t xml:space="preserve"> </w:t>
      </w:r>
      <w:r w:rsidRPr="00FD62ED">
        <w:rPr>
          <w:color w:val="000000"/>
          <w:sz w:val="28"/>
          <w:szCs w:val="28"/>
        </w:rPr>
        <w:t>Российской Федерации; проверка платежно-расчетной документации, налоговых деклараций и других финансовых обязательств проверяемых экономических субъектов.</w:t>
      </w:r>
      <w:r w:rsidR="001F3919" w:rsidRPr="00FD62ED">
        <w:rPr>
          <w:color w:val="000000"/>
          <w:sz w:val="28"/>
          <w:szCs w:val="28"/>
        </w:rPr>
        <w:t xml:space="preserve"> </w:t>
      </w:r>
      <w:r w:rsidRPr="00FD62ED">
        <w:rPr>
          <w:color w:val="000000"/>
          <w:sz w:val="28"/>
          <w:szCs w:val="28"/>
        </w:rPr>
        <w:t>Аудиторские службы могут оказывать и другие услуги: постановку и ведение бухгалтерского учета; составление бухгалтерской отчетности и</w:t>
      </w:r>
      <w:r w:rsidR="000063C2" w:rsidRPr="00FD62ED">
        <w:rPr>
          <w:color w:val="000000"/>
          <w:sz w:val="28"/>
          <w:szCs w:val="28"/>
        </w:rPr>
        <w:t xml:space="preserve"> </w:t>
      </w:r>
      <w:r w:rsidRPr="00FD62ED">
        <w:rPr>
          <w:color w:val="000000"/>
          <w:sz w:val="28"/>
          <w:szCs w:val="28"/>
        </w:rPr>
        <w:t>деклараций о доходах; анализ и прогнозирование финансово-хозяйственной деятельности; обучение работников бухгалтерских служб и консультирование в вопросах законодательства; проработку рекомендаций, полученных в результате аудиторских проверок.</w:t>
      </w:r>
    </w:p>
    <w:p w:rsidR="00095C0A" w:rsidRPr="00FD62ED" w:rsidRDefault="00BA39E2" w:rsidP="00FD62ED">
      <w:pPr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color w:val="000000"/>
          <w:sz w:val="28"/>
          <w:szCs w:val="28"/>
        </w:rPr>
        <w:t>Аудиторская проверка может быть обязательной и инициативной. Если инициативная проверка осуществляется по предложению самого экономического субъекта, то обязательная проводится в установленном порядке во всех случаях, предусмотренных Постановлением Правительства РФ от 7 декабря 1994 года. Аудиторские проверки могут проводить как отдельные граждане, прошедшие государственную аттестацию и зарегистрированные в качестве</w:t>
      </w:r>
      <w:r w:rsidR="001F3919" w:rsidRPr="00FD62ED">
        <w:rPr>
          <w:color w:val="000000"/>
          <w:sz w:val="28"/>
          <w:szCs w:val="28"/>
        </w:rPr>
        <w:t xml:space="preserve"> </w:t>
      </w:r>
      <w:r w:rsidRPr="00FD62ED">
        <w:rPr>
          <w:color w:val="000000"/>
          <w:sz w:val="28"/>
          <w:szCs w:val="28"/>
        </w:rPr>
        <w:t xml:space="preserve">предпринимателей-аудиторов, так и аудиторские фирмы (в том числе иностранные). После получения лицензии на право осуществления аудиторской деятельности они включаются в Государственный реестр аудиторов и аудиторских фирм.. Сфера действия аудиторского контроля в России расширяется по мере становления развитых рыночных отношений, повышения профессионального уровня сотрудников аудиторских служб, роста спроса на их услуги с целью снижения финансовых рисков частных фирм в условиях растущей конкуренции. </w:t>
      </w:r>
    </w:p>
    <w:p w:rsidR="00095C0A" w:rsidRPr="00FD62ED" w:rsidRDefault="00B61010" w:rsidP="00FD62ED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Toc163833368"/>
      <w:r w:rsidRPr="00FD62ED">
        <w:rPr>
          <w:rFonts w:ascii="Times New Roman" w:hAnsi="Times New Roman" w:cs="Times New Roman"/>
          <w:sz w:val="28"/>
          <w:szCs w:val="28"/>
        </w:rPr>
        <w:t xml:space="preserve">2. </w:t>
      </w:r>
      <w:r w:rsidR="00095C0A" w:rsidRPr="00FD62ED">
        <w:rPr>
          <w:rFonts w:ascii="Times New Roman" w:hAnsi="Times New Roman" w:cs="Times New Roman"/>
          <w:sz w:val="28"/>
          <w:szCs w:val="28"/>
        </w:rPr>
        <w:t>Управление государственным и муниципальным долгом</w:t>
      </w:r>
      <w:bookmarkEnd w:id="2"/>
    </w:p>
    <w:p w:rsidR="00B61010" w:rsidRPr="00FD62ED" w:rsidRDefault="00B61010" w:rsidP="00FD62ED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0424A" w:rsidRPr="00FD62ED" w:rsidRDefault="00F0424A" w:rsidP="00FD62E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color w:val="000000"/>
          <w:sz w:val="28"/>
          <w:szCs w:val="28"/>
        </w:rPr>
        <w:t>Государственный долг - это сумма задолженности по выпущенным и непогашенным государственным займам (включая начисленные по ним проценты). В зависимости от рынка размещения, валюты займа и других характеристик, долг подразделяется на внутренний и внешний.</w:t>
      </w:r>
    </w:p>
    <w:p w:rsidR="00F0424A" w:rsidRPr="00FD62ED" w:rsidRDefault="00F0424A" w:rsidP="00FD62E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color w:val="000000"/>
          <w:sz w:val="28"/>
          <w:szCs w:val="28"/>
        </w:rPr>
        <w:t xml:space="preserve">Управление государственным долгом </w:t>
      </w:r>
      <w:r w:rsidR="00DC294A" w:rsidRPr="00FD62ED">
        <w:rPr>
          <w:color w:val="000000"/>
          <w:sz w:val="28"/>
          <w:szCs w:val="28"/>
        </w:rPr>
        <w:t>-</w:t>
      </w:r>
      <w:r w:rsidRPr="00FD62ED">
        <w:rPr>
          <w:color w:val="000000"/>
          <w:sz w:val="28"/>
          <w:szCs w:val="28"/>
        </w:rPr>
        <w:t xml:space="preserve"> совокупность мероприятий государства по выплате доходов кредиторам и погашению займов, изменению условий уже выпущенных займов, определению условий и выпуску новых государственных ценных бумаг.</w:t>
      </w:r>
    </w:p>
    <w:p w:rsidR="00F0424A" w:rsidRPr="00FD62ED" w:rsidRDefault="00F0424A" w:rsidP="00FD62E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color w:val="000000"/>
          <w:sz w:val="28"/>
          <w:szCs w:val="28"/>
        </w:rPr>
        <w:t xml:space="preserve">Выплата долгов по займам и их погашение обычно производятся за счет бюджетных средств, однако в условиях значительного роста государственной задолженности и нарастающих бюджетных трудностей страна может прибегнуть и к рефинансированию государственного долга </w:t>
      </w:r>
      <w:r w:rsidR="00592334" w:rsidRPr="00FD62ED">
        <w:rPr>
          <w:color w:val="000000"/>
          <w:sz w:val="28"/>
          <w:szCs w:val="28"/>
        </w:rPr>
        <w:t>-</w:t>
      </w:r>
      <w:r w:rsidRPr="00FD62ED">
        <w:rPr>
          <w:color w:val="000000"/>
          <w:sz w:val="28"/>
          <w:szCs w:val="28"/>
        </w:rPr>
        <w:t>погашению страной государственной задолженности путем выпуска новых займов.</w:t>
      </w:r>
    </w:p>
    <w:p w:rsidR="00F0424A" w:rsidRPr="00FD62ED" w:rsidRDefault="00F0424A" w:rsidP="00FD62E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color w:val="000000"/>
          <w:sz w:val="28"/>
          <w:szCs w:val="28"/>
        </w:rPr>
        <w:t>На достижение эффективности государственного кредита направлены следующие меры в области управления государственным долгом:</w:t>
      </w:r>
    </w:p>
    <w:p w:rsidR="00F0424A" w:rsidRPr="00FD62ED" w:rsidRDefault="00F0424A" w:rsidP="00FD62E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color w:val="000000"/>
          <w:sz w:val="28"/>
          <w:szCs w:val="28"/>
        </w:rPr>
        <w:t xml:space="preserve">конверсия </w:t>
      </w:r>
      <w:r w:rsidR="00592334" w:rsidRPr="00FD62ED">
        <w:rPr>
          <w:color w:val="000000"/>
          <w:sz w:val="28"/>
          <w:szCs w:val="28"/>
        </w:rPr>
        <w:t>-</w:t>
      </w:r>
      <w:r w:rsidRPr="00FD62ED">
        <w:rPr>
          <w:color w:val="000000"/>
          <w:sz w:val="28"/>
          <w:szCs w:val="28"/>
        </w:rPr>
        <w:t xml:space="preserve"> изменение доходности займов или снижение размера выплачиваемых процентов по займу (непопулярная мера);</w:t>
      </w:r>
    </w:p>
    <w:p w:rsidR="00F0424A" w:rsidRPr="00FD62ED" w:rsidRDefault="00F0424A" w:rsidP="00FD62E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color w:val="000000"/>
          <w:sz w:val="28"/>
          <w:szCs w:val="28"/>
        </w:rPr>
        <w:t xml:space="preserve">консолидация </w:t>
      </w:r>
      <w:r w:rsidR="00592334" w:rsidRPr="00FD62ED">
        <w:rPr>
          <w:color w:val="000000"/>
          <w:sz w:val="28"/>
          <w:szCs w:val="28"/>
        </w:rPr>
        <w:t>-</w:t>
      </w:r>
      <w:r w:rsidRPr="00FD62ED">
        <w:rPr>
          <w:color w:val="000000"/>
          <w:sz w:val="28"/>
          <w:szCs w:val="28"/>
        </w:rPr>
        <w:t xml:space="preserve"> изменение условий займов, связанное с их сроками;</w:t>
      </w:r>
    </w:p>
    <w:p w:rsidR="00F0424A" w:rsidRPr="00FD62ED" w:rsidRDefault="00F0424A" w:rsidP="00FD62ED">
      <w:pPr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color w:val="000000"/>
          <w:sz w:val="28"/>
          <w:szCs w:val="28"/>
        </w:rPr>
        <w:t xml:space="preserve">унификация </w:t>
      </w:r>
      <w:r w:rsidR="00592334" w:rsidRPr="00FD62ED">
        <w:rPr>
          <w:color w:val="000000"/>
          <w:sz w:val="28"/>
          <w:szCs w:val="28"/>
        </w:rPr>
        <w:t xml:space="preserve">- </w:t>
      </w:r>
      <w:r w:rsidRPr="00FD62ED">
        <w:rPr>
          <w:color w:val="000000"/>
          <w:sz w:val="28"/>
          <w:szCs w:val="28"/>
        </w:rPr>
        <w:t>объединение нескольких займов в один;</w:t>
      </w:r>
      <w:r w:rsidR="00FD62ED">
        <w:rPr>
          <w:color w:val="000000"/>
          <w:sz w:val="28"/>
          <w:szCs w:val="28"/>
        </w:rPr>
        <w:t xml:space="preserve"> </w:t>
      </w:r>
      <w:r w:rsidRPr="00FD62ED">
        <w:rPr>
          <w:color w:val="000000"/>
          <w:sz w:val="28"/>
          <w:szCs w:val="28"/>
        </w:rPr>
        <w:t>обмен облигаций по регрессивному соотношению; отсрочка погашения; аннулирование займов</w:t>
      </w:r>
      <w:r w:rsidR="001946E6" w:rsidRPr="00FD62ED">
        <w:rPr>
          <w:color w:val="000000"/>
          <w:sz w:val="28"/>
          <w:szCs w:val="28"/>
        </w:rPr>
        <w:t>.</w:t>
      </w:r>
    </w:p>
    <w:p w:rsidR="00095C0A" w:rsidRPr="00FD62ED" w:rsidRDefault="00095C0A" w:rsidP="00FD62ED">
      <w:pPr>
        <w:spacing w:line="360" w:lineRule="auto"/>
        <w:ind w:firstLine="709"/>
        <w:jc w:val="both"/>
        <w:rPr>
          <w:sz w:val="28"/>
          <w:szCs w:val="28"/>
        </w:rPr>
      </w:pPr>
    </w:p>
    <w:p w:rsidR="00095C0A" w:rsidRPr="00FD62ED" w:rsidRDefault="009C0FF6" w:rsidP="00FD62ED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Toc163833369"/>
      <w:r w:rsidRPr="00FD62ED">
        <w:rPr>
          <w:rFonts w:ascii="Times New Roman" w:hAnsi="Times New Roman" w:cs="Times New Roman"/>
          <w:sz w:val="28"/>
          <w:szCs w:val="28"/>
        </w:rPr>
        <w:t xml:space="preserve">3. </w:t>
      </w:r>
      <w:r w:rsidR="00206C9B" w:rsidRPr="00FD62ED">
        <w:rPr>
          <w:rFonts w:ascii="Times New Roman" w:hAnsi="Times New Roman" w:cs="Times New Roman"/>
          <w:sz w:val="28"/>
          <w:szCs w:val="28"/>
        </w:rPr>
        <w:t>Решение практической задачи</w:t>
      </w:r>
      <w:bookmarkEnd w:id="3"/>
    </w:p>
    <w:p w:rsidR="00F0424A" w:rsidRPr="00FD62ED" w:rsidRDefault="00F0424A" w:rsidP="00FD62ED">
      <w:pPr>
        <w:spacing w:line="360" w:lineRule="auto"/>
        <w:ind w:firstLine="709"/>
        <w:jc w:val="both"/>
        <w:rPr>
          <w:sz w:val="28"/>
          <w:szCs w:val="28"/>
        </w:rPr>
      </w:pPr>
    </w:p>
    <w:p w:rsidR="003F110B" w:rsidRPr="00FD62ED" w:rsidRDefault="003F110B" w:rsidP="00FD62ED">
      <w:pPr>
        <w:shd w:val="clear" w:color="auto" w:fill="FFFFFF"/>
        <w:tabs>
          <w:tab w:val="left" w:pos="-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62ED">
        <w:rPr>
          <w:color w:val="000000"/>
          <w:sz w:val="28"/>
          <w:szCs w:val="28"/>
        </w:rPr>
        <w:t xml:space="preserve">Условие задачи: </w:t>
      </w:r>
    </w:p>
    <w:p w:rsidR="00F0424A" w:rsidRPr="00FD62ED" w:rsidRDefault="00F0424A" w:rsidP="00FD62ED">
      <w:pPr>
        <w:shd w:val="clear" w:color="auto" w:fill="FFFFFF"/>
        <w:tabs>
          <w:tab w:val="left" w:pos="-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62ED">
        <w:rPr>
          <w:color w:val="000000"/>
          <w:sz w:val="28"/>
          <w:szCs w:val="28"/>
        </w:rPr>
        <w:t>Определите требуемую сумму вклада, чтобы через год получить накопления в сумме 100 тыс. руб. Банк начисляет проценты о ставке 25 % годовых.</w:t>
      </w:r>
    </w:p>
    <w:p w:rsidR="00F0424A" w:rsidRPr="00FD62ED" w:rsidRDefault="00F0424A" w:rsidP="00FD62ED">
      <w:pPr>
        <w:pStyle w:val="a3"/>
        <w:spacing w:line="360" w:lineRule="auto"/>
        <w:ind w:firstLine="709"/>
      </w:pPr>
      <w:r w:rsidRPr="00FD62ED">
        <w:t>а) 40 тыс.руб.</w:t>
      </w:r>
    </w:p>
    <w:p w:rsidR="00F0424A" w:rsidRPr="00FD62ED" w:rsidRDefault="00F0424A" w:rsidP="00FD62ED">
      <w:pPr>
        <w:pStyle w:val="a3"/>
        <w:spacing w:line="360" w:lineRule="auto"/>
        <w:ind w:firstLine="709"/>
      </w:pPr>
      <w:r w:rsidRPr="00FD62ED">
        <w:t>б) 75 тыс.руб.</w:t>
      </w:r>
    </w:p>
    <w:p w:rsidR="00F0424A" w:rsidRPr="00FD62ED" w:rsidRDefault="00F0424A" w:rsidP="00FD62ED">
      <w:pPr>
        <w:pStyle w:val="a3"/>
        <w:spacing w:line="360" w:lineRule="auto"/>
        <w:ind w:firstLine="709"/>
      </w:pPr>
      <w:r w:rsidRPr="00FD62ED">
        <w:t>в) 80 тыс.руб.</w:t>
      </w:r>
    </w:p>
    <w:p w:rsidR="00F0424A" w:rsidRPr="00FD62ED" w:rsidRDefault="00497DF9" w:rsidP="00FD62ED">
      <w:pPr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sz w:val="28"/>
          <w:szCs w:val="28"/>
        </w:rPr>
        <w:t>Решение:</w:t>
      </w:r>
    </w:p>
    <w:p w:rsidR="00F0424A" w:rsidRPr="00FD62ED" w:rsidRDefault="00497DF9" w:rsidP="00FD62ED">
      <w:pPr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sz w:val="28"/>
          <w:szCs w:val="28"/>
        </w:rPr>
        <w:t>80 тысяч рублей – это требуемая сумма вклада</w:t>
      </w:r>
      <w:r w:rsidR="00FD62ED">
        <w:rPr>
          <w:sz w:val="28"/>
          <w:szCs w:val="28"/>
        </w:rPr>
        <w:t xml:space="preserve"> </w:t>
      </w:r>
      <w:r w:rsidRPr="00FD62ED">
        <w:rPr>
          <w:sz w:val="28"/>
          <w:szCs w:val="28"/>
        </w:rPr>
        <w:t>для получения через год накопления в сумме 100 тысяч рублей</w:t>
      </w:r>
    </w:p>
    <w:p w:rsidR="00F0424A" w:rsidRPr="00FD62ED" w:rsidRDefault="00497DF9" w:rsidP="00FD62ED">
      <w:pPr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sz w:val="28"/>
          <w:szCs w:val="28"/>
        </w:rPr>
        <w:t>80 000 *</w:t>
      </w:r>
      <w:r w:rsidR="003F110B" w:rsidRPr="00FD62ED">
        <w:rPr>
          <w:sz w:val="28"/>
          <w:szCs w:val="28"/>
        </w:rPr>
        <w:t xml:space="preserve"> </w:t>
      </w:r>
      <w:r w:rsidRPr="00FD62ED">
        <w:rPr>
          <w:sz w:val="28"/>
          <w:szCs w:val="28"/>
        </w:rPr>
        <w:t>0,25 = 20</w:t>
      </w:r>
      <w:r w:rsidR="003F110B" w:rsidRPr="00FD62ED">
        <w:rPr>
          <w:sz w:val="28"/>
          <w:szCs w:val="28"/>
        </w:rPr>
        <w:t> </w:t>
      </w:r>
      <w:r w:rsidRPr="00FD62ED">
        <w:rPr>
          <w:sz w:val="28"/>
          <w:szCs w:val="28"/>
        </w:rPr>
        <w:t>000</w:t>
      </w:r>
      <w:r w:rsidR="003F110B" w:rsidRPr="00FD62ED">
        <w:rPr>
          <w:sz w:val="28"/>
          <w:szCs w:val="28"/>
        </w:rPr>
        <w:t xml:space="preserve"> рублей </w:t>
      </w:r>
      <w:r w:rsidR="000A65E6" w:rsidRPr="00FD62ED">
        <w:rPr>
          <w:sz w:val="28"/>
          <w:szCs w:val="28"/>
        </w:rPr>
        <w:t>начислит банк при 25% ставке.</w:t>
      </w:r>
    </w:p>
    <w:p w:rsidR="00F0424A" w:rsidRPr="00FD62ED" w:rsidRDefault="003F110B" w:rsidP="00FD62ED">
      <w:pPr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sz w:val="28"/>
          <w:szCs w:val="28"/>
        </w:rPr>
        <w:t>80 000 + 20 000 = 100 000 рублей</w:t>
      </w:r>
      <w:r w:rsidR="00FD62ED">
        <w:rPr>
          <w:sz w:val="28"/>
          <w:szCs w:val="28"/>
        </w:rPr>
        <w:t xml:space="preserve"> </w:t>
      </w:r>
      <w:r w:rsidR="000A65E6" w:rsidRPr="00FD62ED">
        <w:rPr>
          <w:sz w:val="28"/>
          <w:szCs w:val="28"/>
        </w:rPr>
        <w:t>(накопление).</w:t>
      </w:r>
    </w:p>
    <w:p w:rsidR="00F0424A" w:rsidRPr="00FD62ED" w:rsidRDefault="00F0424A" w:rsidP="00FD62ED">
      <w:pPr>
        <w:spacing w:line="360" w:lineRule="auto"/>
        <w:ind w:firstLine="709"/>
        <w:jc w:val="both"/>
        <w:rPr>
          <w:sz w:val="28"/>
          <w:szCs w:val="28"/>
        </w:rPr>
      </w:pPr>
    </w:p>
    <w:p w:rsidR="00F0424A" w:rsidRPr="00FD62ED" w:rsidRDefault="009C0FF6" w:rsidP="00FD62ED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Toc163833370"/>
      <w:r w:rsidRPr="00FD62ED">
        <w:rPr>
          <w:rFonts w:ascii="Times New Roman" w:hAnsi="Times New Roman" w:cs="Times New Roman"/>
          <w:sz w:val="28"/>
          <w:szCs w:val="28"/>
        </w:rPr>
        <w:t xml:space="preserve">4. </w:t>
      </w:r>
      <w:r w:rsidR="00F0424A" w:rsidRPr="00FD62ED">
        <w:rPr>
          <w:rFonts w:ascii="Times New Roman" w:hAnsi="Times New Roman" w:cs="Times New Roman"/>
          <w:sz w:val="28"/>
          <w:szCs w:val="28"/>
        </w:rPr>
        <w:t>Терминологический словарь</w:t>
      </w:r>
      <w:bookmarkEnd w:id="4"/>
    </w:p>
    <w:p w:rsidR="00F0424A" w:rsidRPr="00FD62ED" w:rsidRDefault="00F0424A" w:rsidP="00FD62ED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C3C1E" w:rsidRPr="00FD62ED" w:rsidRDefault="005618D2" w:rsidP="00FD62ED">
      <w:pPr>
        <w:shd w:val="clear" w:color="auto" w:fill="FFFFFF"/>
        <w:tabs>
          <w:tab w:val="left" w:pos="-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62ED">
        <w:rPr>
          <w:color w:val="000000"/>
          <w:sz w:val="28"/>
          <w:szCs w:val="28"/>
        </w:rPr>
        <w:t>-</w:t>
      </w:r>
      <w:r w:rsidR="00F0424A" w:rsidRPr="00FD62ED">
        <w:rPr>
          <w:color w:val="000000"/>
          <w:sz w:val="28"/>
          <w:szCs w:val="28"/>
        </w:rPr>
        <w:t>Вексель акцептованный</w:t>
      </w:r>
      <w:r w:rsidR="001C3C1E" w:rsidRPr="00FD62ED">
        <w:rPr>
          <w:color w:val="000000"/>
          <w:sz w:val="28"/>
          <w:szCs w:val="28"/>
        </w:rPr>
        <w:t>.</w:t>
      </w:r>
    </w:p>
    <w:p w:rsidR="001C3C1E" w:rsidRPr="00FD62ED" w:rsidRDefault="001C3C1E" w:rsidP="00FD62ED">
      <w:pPr>
        <w:shd w:val="clear" w:color="auto" w:fill="FFFFFF"/>
        <w:tabs>
          <w:tab w:val="left" w:pos="-426"/>
        </w:tabs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color w:val="000000"/>
          <w:sz w:val="28"/>
          <w:szCs w:val="28"/>
        </w:rPr>
        <w:t xml:space="preserve"> Акцептованный вексель – вексель, имеющий надпись о принятии плательщиком обязательства оплатить его при предъявлении и в срок, или о согласии банка гарантировать оплату указанной в нем суммы. Акцептованный вексель оформляется надписью типа "</w:t>
      </w:r>
      <w:r w:rsidR="005343D0" w:rsidRPr="00FD62ED">
        <w:rPr>
          <w:color w:val="000000"/>
          <w:sz w:val="28"/>
          <w:szCs w:val="28"/>
        </w:rPr>
        <w:t>акцептован</w:t>
      </w:r>
      <w:r w:rsidRPr="00FD62ED">
        <w:rPr>
          <w:color w:val="000000"/>
          <w:sz w:val="28"/>
          <w:szCs w:val="28"/>
        </w:rPr>
        <w:t xml:space="preserve">", "принят", "обязуюсь оплатить" или просто подписью плательщика. Плательщик становится вексельным должником, отвечающим за его оплату в установленное время. В случае неплатежа держатель </w:t>
      </w:r>
      <w:r w:rsidR="005343D0" w:rsidRPr="00FD62ED">
        <w:rPr>
          <w:color w:val="000000"/>
          <w:sz w:val="28"/>
          <w:szCs w:val="28"/>
        </w:rPr>
        <w:t xml:space="preserve">векселя </w:t>
      </w:r>
      <w:r w:rsidRPr="00FD62ED">
        <w:rPr>
          <w:color w:val="000000"/>
          <w:sz w:val="28"/>
          <w:szCs w:val="28"/>
        </w:rPr>
        <w:t xml:space="preserve">имеет право на прямой иск против акцептанта. Акцепт может быть ограничен частью вексельной суммы (частичный акцепт). </w:t>
      </w:r>
      <w:r w:rsidR="005343D0" w:rsidRPr="00FD62ED">
        <w:rPr>
          <w:color w:val="000000"/>
          <w:sz w:val="28"/>
          <w:szCs w:val="28"/>
        </w:rPr>
        <w:t>Акцептованные векселя</w:t>
      </w:r>
      <w:r w:rsidRPr="00FD62ED">
        <w:rPr>
          <w:color w:val="000000"/>
          <w:sz w:val="28"/>
          <w:szCs w:val="28"/>
        </w:rPr>
        <w:t xml:space="preserve">, основанные на торговой сделке (коммерческие </w:t>
      </w:r>
      <w:r w:rsidR="005343D0" w:rsidRPr="00FD62ED">
        <w:rPr>
          <w:color w:val="000000"/>
          <w:sz w:val="28"/>
          <w:szCs w:val="28"/>
        </w:rPr>
        <w:t>векселя</w:t>
      </w:r>
      <w:r w:rsidRPr="00FD62ED">
        <w:rPr>
          <w:color w:val="000000"/>
          <w:sz w:val="28"/>
          <w:szCs w:val="28"/>
        </w:rPr>
        <w:t xml:space="preserve">), принимаются коммерческими банками к учету (покупаются) и в обеспечение предоставляемых кредитов. </w:t>
      </w:r>
      <w:r w:rsidR="005343D0" w:rsidRPr="00FD62ED">
        <w:rPr>
          <w:color w:val="000000"/>
          <w:sz w:val="28"/>
          <w:szCs w:val="28"/>
        </w:rPr>
        <w:t>Векселя</w:t>
      </w:r>
      <w:r w:rsidRPr="00FD62ED">
        <w:rPr>
          <w:color w:val="000000"/>
          <w:sz w:val="28"/>
          <w:szCs w:val="28"/>
        </w:rPr>
        <w:t xml:space="preserve">, </w:t>
      </w:r>
      <w:r w:rsidR="005343D0" w:rsidRPr="00FD62ED">
        <w:rPr>
          <w:color w:val="000000"/>
          <w:sz w:val="28"/>
          <w:szCs w:val="28"/>
        </w:rPr>
        <w:t xml:space="preserve">акцептованные </w:t>
      </w:r>
      <w:r w:rsidRPr="00FD62ED">
        <w:rPr>
          <w:color w:val="000000"/>
          <w:sz w:val="28"/>
          <w:szCs w:val="28"/>
        </w:rPr>
        <w:t>банками, обычно используются ими при взаимном кредитовании</w:t>
      </w:r>
      <w:r w:rsidR="005343D0" w:rsidRPr="00FD62ED">
        <w:rPr>
          <w:color w:val="000000"/>
          <w:sz w:val="28"/>
          <w:szCs w:val="28"/>
        </w:rPr>
        <w:t>.</w:t>
      </w:r>
    </w:p>
    <w:p w:rsidR="005343D0" w:rsidRPr="00FD62ED" w:rsidRDefault="005618D2" w:rsidP="00FD62ED">
      <w:pPr>
        <w:shd w:val="clear" w:color="auto" w:fill="FFFFFF"/>
        <w:tabs>
          <w:tab w:val="left" w:pos="-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62ED">
        <w:rPr>
          <w:color w:val="000000"/>
          <w:sz w:val="28"/>
          <w:szCs w:val="28"/>
        </w:rPr>
        <w:t>-</w:t>
      </w:r>
      <w:r w:rsidR="005343D0" w:rsidRPr="00FD62ED">
        <w:rPr>
          <w:color w:val="000000"/>
          <w:sz w:val="28"/>
          <w:szCs w:val="28"/>
        </w:rPr>
        <w:t>Д</w:t>
      </w:r>
      <w:r w:rsidR="00F0424A" w:rsidRPr="00FD62ED">
        <w:rPr>
          <w:color w:val="000000"/>
          <w:sz w:val="28"/>
          <w:szCs w:val="28"/>
        </w:rPr>
        <w:t>иверсификация</w:t>
      </w:r>
    </w:p>
    <w:p w:rsidR="005343D0" w:rsidRPr="00FD62ED" w:rsidRDefault="005343D0" w:rsidP="00FD62ED">
      <w:pPr>
        <w:shd w:val="clear" w:color="auto" w:fill="FFFFFF"/>
        <w:tabs>
          <w:tab w:val="left" w:pos="-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62ED">
        <w:rPr>
          <w:color w:val="000000"/>
          <w:sz w:val="28"/>
          <w:szCs w:val="28"/>
        </w:rPr>
        <w:t>Диверсификация - распределение инвестиционного фонда между ценными бумагами с различными рисками, доходностями и корреляциями, с целью минимизации несистематического риска.</w:t>
      </w:r>
      <w:r w:rsidR="005618D2" w:rsidRPr="00FD62ED">
        <w:rPr>
          <w:color w:val="000000"/>
          <w:sz w:val="28"/>
          <w:szCs w:val="28"/>
        </w:rPr>
        <w:t xml:space="preserve"> </w:t>
      </w:r>
      <w:r w:rsidRPr="00FD62ED">
        <w:rPr>
          <w:color w:val="000000"/>
          <w:sz w:val="28"/>
          <w:szCs w:val="28"/>
        </w:rPr>
        <w:t>Диверсификация - в широком смысле - стратегическая ориентация на создание многопрофильного производства или портфеля ценных бумаг.</w:t>
      </w:r>
    </w:p>
    <w:p w:rsidR="005618D2" w:rsidRPr="00FD62ED" w:rsidRDefault="005343D0" w:rsidP="00FD62E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62ED">
        <w:rPr>
          <w:color w:val="000000"/>
          <w:sz w:val="28"/>
          <w:szCs w:val="28"/>
        </w:rPr>
        <w:t xml:space="preserve">Диверсификация экспорта - увеличение количества видов и наименований продукции и услуг, предназначенных для экспорта. </w:t>
      </w:r>
    </w:p>
    <w:p w:rsidR="005343D0" w:rsidRPr="00FD62ED" w:rsidRDefault="005343D0" w:rsidP="00FD62E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62ED">
        <w:rPr>
          <w:color w:val="000000"/>
          <w:sz w:val="28"/>
          <w:szCs w:val="28"/>
        </w:rPr>
        <w:t xml:space="preserve">Диверсификация производства - одновременное развитие многих не связанных друг с другом видов производства, расширение ассортимента производимых изделий в рамках одного предприятия, концерна и т.п. </w:t>
      </w:r>
    </w:p>
    <w:p w:rsidR="005618D2" w:rsidRPr="00FD62ED" w:rsidRDefault="005343D0" w:rsidP="00FD62E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62ED">
        <w:rPr>
          <w:color w:val="000000"/>
          <w:sz w:val="28"/>
          <w:szCs w:val="28"/>
        </w:rPr>
        <w:t xml:space="preserve">Диверсификация в страховании - расширение активности страховых обществ за рамки основного бизнеса. </w:t>
      </w:r>
    </w:p>
    <w:p w:rsidR="005343D0" w:rsidRPr="00FD62ED" w:rsidRDefault="005343D0" w:rsidP="00FD62E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62ED">
        <w:rPr>
          <w:color w:val="000000"/>
          <w:sz w:val="28"/>
          <w:szCs w:val="28"/>
        </w:rPr>
        <w:t xml:space="preserve">Горизонтальная </w:t>
      </w:r>
      <w:r w:rsidR="00C958BC" w:rsidRPr="00FD62ED">
        <w:rPr>
          <w:color w:val="000000"/>
          <w:sz w:val="28"/>
          <w:szCs w:val="28"/>
        </w:rPr>
        <w:t xml:space="preserve">диверсификация </w:t>
      </w:r>
      <w:r w:rsidRPr="00FD62ED">
        <w:rPr>
          <w:color w:val="000000"/>
          <w:sz w:val="28"/>
          <w:szCs w:val="28"/>
        </w:rPr>
        <w:t>- пополнение ассортимента фирмы новыми изделиями, которые не связаны с выпускаемыми в настоящий момент, но могут вызвать интерес существующей клиентуры.</w:t>
      </w:r>
    </w:p>
    <w:p w:rsidR="005343D0" w:rsidRPr="00FD62ED" w:rsidRDefault="00C958BC" w:rsidP="00FD62E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62ED">
        <w:rPr>
          <w:color w:val="000000"/>
          <w:sz w:val="28"/>
          <w:szCs w:val="28"/>
        </w:rPr>
        <w:t xml:space="preserve">Диверсификация </w:t>
      </w:r>
      <w:r w:rsidR="005343D0" w:rsidRPr="00FD62ED">
        <w:rPr>
          <w:color w:val="000000"/>
          <w:sz w:val="28"/>
          <w:szCs w:val="28"/>
        </w:rPr>
        <w:t>кредитов - распределение вкладываемых или кредитуемых в экономику денежных капиталов между разными объектами с целью снижения риска потерь и в надежде получить более высокий доход.</w:t>
      </w:r>
    </w:p>
    <w:p w:rsidR="005343D0" w:rsidRPr="00FD62ED" w:rsidRDefault="00C958BC" w:rsidP="00FD62E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62ED">
        <w:rPr>
          <w:color w:val="000000"/>
          <w:sz w:val="28"/>
          <w:szCs w:val="28"/>
        </w:rPr>
        <w:t xml:space="preserve">Диверсификация </w:t>
      </w:r>
      <w:r w:rsidR="005343D0" w:rsidRPr="00FD62ED">
        <w:rPr>
          <w:color w:val="000000"/>
          <w:sz w:val="28"/>
          <w:szCs w:val="28"/>
        </w:rPr>
        <w:t>портфеля ценных бумаг - образование инвестиционного портфеля из широкого к</w:t>
      </w:r>
      <w:r w:rsidR="00D72C0E" w:rsidRPr="00FD62ED">
        <w:rPr>
          <w:color w:val="000000"/>
          <w:sz w:val="28"/>
          <w:szCs w:val="28"/>
        </w:rPr>
        <w:t>руга ценных бумаг с целью избега</w:t>
      </w:r>
      <w:r w:rsidR="005343D0" w:rsidRPr="00FD62ED">
        <w:rPr>
          <w:color w:val="000000"/>
          <w:sz w:val="28"/>
          <w:szCs w:val="28"/>
        </w:rPr>
        <w:t>ния серьезных потерь, в случае падения цен одной или нескольких ценных бумаг.</w:t>
      </w:r>
    </w:p>
    <w:p w:rsidR="005343D0" w:rsidRPr="00FD62ED" w:rsidRDefault="005343D0" w:rsidP="00FD62E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62ED">
        <w:rPr>
          <w:color w:val="000000"/>
          <w:sz w:val="28"/>
          <w:szCs w:val="28"/>
        </w:rPr>
        <w:t>Международная</w:t>
      </w:r>
      <w:r w:rsidR="00C958BC" w:rsidRPr="00FD62ED">
        <w:rPr>
          <w:color w:val="000000"/>
          <w:sz w:val="28"/>
          <w:szCs w:val="28"/>
        </w:rPr>
        <w:t xml:space="preserve"> диверсификация </w:t>
      </w:r>
      <w:r w:rsidRPr="00FD62ED">
        <w:rPr>
          <w:color w:val="000000"/>
          <w:sz w:val="28"/>
          <w:szCs w:val="28"/>
        </w:rPr>
        <w:t>- попытка снизить риск посредством капиталовложений в нескольких странах, экономические циклы которых не имеют полного соответствия. При этом инвесторы имеют возможность сократить колебания доходности.</w:t>
      </w:r>
    </w:p>
    <w:p w:rsidR="00F0424A" w:rsidRPr="00FD62ED" w:rsidRDefault="00D72C0E" w:rsidP="00FD62ED">
      <w:pPr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color w:val="000000"/>
          <w:sz w:val="28"/>
          <w:szCs w:val="28"/>
        </w:rPr>
        <w:t>-</w:t>
      </w:r>
      <w:r w:rsidR="00C958BC" w:rsidRPr="00FD62ED">
        <w:rPr>
          <w:color w:val="000000"/>
          <w:sz w:val="28"/>
          <w:szCs w:val="28"/>
        </w:rPr>
        <w:t>Г</w:t>
      </w:r>
      <w:r w:rsidR="00F0424A" w:rsidRPr="00FD62ED">
        <w:rPr>
          <w:color w:val="000000"/>
          <w:sz w:val="28"/>
          <w:szCs w:val="28"/>
        </w:rPr>
        <w:t>рант</w:t>
      </w:r>
    </w:p>
    <w:p w:rsidR="00C958BC" w:rsidRPr="00FD62ED" w:rsidRDefault="00D82E6E" w:rsidP="00FD62E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62ED">
        <w:rPr>
          <w:color w:val="000000"/>
          <w:sz w:val="28"/>
          <w:szCs w:val="28"/>
        </w:rPr>
        <w:t xml:space="preserve">Грант </w:t>
      </w:r>
      <w:r w:rsidR="00C958BC" w:rsidRPr="00FD62ED">
        <w:rPr>
          <w:color w:val="000000"/>
          <w:sz w:val="28"/>
          <w:szCs w:val="28"/>
        </w:rPr>
        <w:t>- в научной деятельности - денежные и иные средства, передаваемые безвозмездно и безвозвратно гражданами и юридическими лицами на проведение конкретных научных исследований на условиях, предусмотренных грантодателями.</w:t>
      </w:r>
    </w:p>
    <w:p w:rsidR="00F0424A" w:rsidRPr="00FD62ED" w:rsidRDefault="00D72C0E" w:rsidP="00FD62ED">
      <w:pPr>
        <w:shd w:val="clear" w:color="auto" w:fill="FFFFFF"/>
        <w:tabs>
          <w:tab w:val="left" w:pos="-426"/>
        </w:tabs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color w:val="000000"/>
          <w:sz w:val="28"/>
          <w:szCs w:val="28"/>
        </w:rPr>
        <w:t>-</w:t>
      </w:r>
      <w:r w:rsidR="00D82E6E" w:rsidRPr="00FD62ED">
        <w:rPr>
          <w:color w:val="000000"/>
          <w:sz w:val="28"/>
          <w:szCs w:val="28"/>
        </w:rPr>
        <w:t>З</w:t>
      </w:r>
      <w:r w:rsidR="00F0424A" w:rsidRPr="00FD62ED">
        <w:rPr>
          <w:color w:val="000000"/>
          <w:sz w:val="28"/>
          <w:szCs w:val="28"/>
        </w:rPr>
        <w:t>адолженность безнадежная</w:t>
      </w:r>
    </w:p>
    <w:p w:rsidR="00D82E6E" w:rsidRPr="00FD62ED" w:rsidRDefault="00D82E6E" w:rsidP="00FD62E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62ED">
        <w:rPr>
          <w:color w:val="000000"/>
          <w:sz w:val="28"/>
          <w:szCs w:val="28"/>
        </w:rPr>
        <w:t xml:space="preserve">Безнадежная задолженность по налогам и сборам - в РФ </w:t>
      </w:r>
      <w:r w:rsidR="00D72C0E" w:rsidRPr="00FD62ED">
        <w:rPr>
          <w:color w:val="000000"/>
          <w:sz w:val="28"/>
          <w:szCs w:val="28"/>
        </w:rPr>
        <w:t>-</w:t>
      </w:r>
      <w:r w:rsidRPr="00FD62ED">
        <w:rPr>
          <w:color w:val="000000"/>
          <w:sz w:val="28"/>
          <w:szCs w:val="28"/>
        </w:rPr>
        <w:t>задолженность по налогам и сборам, числящаяся за отдельными налогоплательщиками, плательщиками сборов и налоговыми агентами, взыскание которой оказалось невозможным в силу причин экономического, социального или юридического характера.</w:t>
      </w:r>
    </w:p>
    <w:p w:rsidR="00D82E6E" w:rsidRPr="00FD62ED" w:rsidRDefault="00D82E6E" w:rsidP="00FD62E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62ED">
        <w:rPr>
          <w:color w:val="000000"/>
          <w:sz w:val="28"/>
          <w:szCs w:val="28"/>
        </w:rPr>
        <w:t xml:space="preserve">Безнадежная задолженность по налогам и сборам списывается в порядке, установленном: - по федеральным налогам и сборам - Правительством РФ; - по региональным налогам и сборам - исполнительными органами субъектов Российской Федерации; - по местным налогам и сборам - исполнительными органами местного самоуправления. </w:t>
      </w:r>
    </w:p>
    <w:p w:rsidR="00D82E6E" w:rsidRPr="00FD62ED" w:rsidRDefault="00D82E6E" w:rsidP="00FD62E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62ED">
        <w:rPr>
          <w:color w:val="000000"/>
          <w:sz w:val="28"/>
          <w:szCs w:val="28"/>
        </w:rPr>
        <w:t>Безнадежная дебиторская задолженность - часть дебиторской</w:t>
      </w:r>
      <w:r w:rsidR="00FD62ED">
        <w:rPr>
          <w:color w:val="000000"/>
          <w:sz w:val="28"/>
          <w:szCs w:val="28"/>
        </w:rPr>
        <w:t xml:space="preserve"> </w:t>
      </w:r>
      <w:r w:rsidRPr="00FD62ED">
        <w:rPr>
          <w:color w:val="000000"/>
          <w:sz w:val="28"/>
          <w:szCs w:val="28"/>
        </w:rPr>
        <w:t>задолженности, получение которой признано невозможным (безнадежным) вследствие отказа суда либо арбитража во взыскании, либо вследствие неплатежеспособности должника.</w:t>
      </w:r>
    </w:p>
    <w:p w:rsidR="00F0424A" w:rsidRPr="00FD62ED" w:rsidRDefault="00D82E6E" w:rsidP="00FD62ED">
      <w:pPr>
        <w:shd w:val="clear" w:color="auto" w:fill="FFFFFF"/>
        <w:tabs>
          <w:tab w:val="left" w:pos="-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62ED">
        <w:rPr>
          <w:color w:val="000000"/>
          <w:sz w:val="28"/>
          <w:szCs w:val="28"/>
        </w:rPr>
        <w:t>И</w:t>
      </w:r>
      <w:r w:rsidR="00F0424A" w:rsidRPr="00FD62ED">
        <w:rPr>
          <w:color w:val="000000"/>
          <w:sz w:val="28"/>
          <w:szCs w:val="28"/>
        </w:rPr>
        <w:t>нвестиции</w:t>
      </w:r>
    </w:p>
    <w:p w:rsidR="0066756D" w:rsidRPr="00FD62ED" w:rsidRDefault="0066756D" w:rsidP="00FD62ED">
      <w:pPr>
        <w:shd w:val="clear" w:color="auto" w:fill="FFFFFF"/>
        <w:tabs>
          <w:tab w:val="left" w:pos="-426"/>
        </w:tabs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color w:val="000000"/>
          <w:sz w:val="28"/>
          <w:szCs w:val="28"/>
        </w:rPr>
        <w:t>Инвестиция</w:t>
      </w:r>
      <w:r w:rsidR="006975E5" w:rsidRPr="00FD62ED">
        <w:rPr>
          <w:color w:val="000000"/>
          <w:sz w:val="28"/>
          <w:szCs w:val="28"/>
        </w:rPr>
        <w:t xml:space="preserve"> </w:t>
      </w:r>
      <w:r w:rsidRPr="00FD62ED">
        <w:rPr>
          <w:color w:val="000000"/>
          <w:sz w:val="28"/>
          <w:szCs w:val="28"/>
        </w:rPr>
        <w:t>- долгосрочное вложение капитала в предприятия разных отраслей, предпринимательские проекты, социально-экономические программы или инновационные проекты.</w:t>
      </w:r>
      <w:r w:rsidR="00FD62ED">
        <w:rPr>
          <w:color w:val="000000"/>
          <w:sz w:val="28"/>
          <w:szCs w:val="28"/>
        </w:rPr>
        <w:t xml:space="preserve"> </w:t>
      </w:r>
      <w:r w:rsidRPr="00FD62ED">
        <w:rPr>
          <w:color w:val="000000"/>
          <w:sz w:val="28"/>
          <w:szCs w:val="28"/>
        </w:rPr>
        <w:t>Инвестиции приносят прибыль через значительный срок после вложения</w:t>
      </w:r>
    </w:p>
    <w:p w:rsidR="00D72C0E" w:rsidRPr="00FD62ED" w:rsidRDefault="00D72C0E" w:rsidP="00FD62ED">
      <w:pPr>
        <w:shd w:val="clear" w:color="auto" w:fill="FFFFFF"/>
        <w:tabs>
          <w:tab w:val="left" w:pos="-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62ED">
        <w:rPr>
          <w:color w:val="000000"/>
          <w:sz w:val="28"/>
          <w:szCs w:val="28"/>
        </w:rPr>
        <w:t>Различают следующие в</w:t>
      </w:r>
      <w:r w:rsidR="002F60C4" w:rsidRPr="00FD62ED">
        <w:rPr>
          <w:color w:val="000000"/>
          <w:sz w:val="28"/>
          <w:szCs w:val="28"/>
        </w:rPr>
        <w:t>иды</w:t>
      </w:r>
      <w:r w:rsidR="00FD62ED">
        <w:rPr>
          <w:color w:val="000000"/>
          <w:sz w:val="28"/>
          <w:szCs w:val="28"/>
        </w:rPr>
        <w:t xml:space="preserve"> </w:t>
      </w:r>
      <w:r w:rsidR="0066756D" w:rsidRPr="00FD62ED">
        <w:rPr>
          <w:color w:val="000000"/>
          <w:sz w:val="28"/>
          <w:szCs w:val="28"/>
        </w:rPr>
        <w:t>инвестиций</w:t>
      </w:r>
      <w:r w:rsidRPr="00FD62ED">
        <w:rPr>
          <w:color w:val="000000"/>
          <w:sz w:val="28"/>
          <w:szCs w:val="28"/>
        </w:rPr>
        <w:t>:</w:t>
      </w:r>
    </w:p>
    <w:p w:rsidR="002F60C4" w:rsidRPr="00FD62ED" w:rsidRDefault="002F60C4" w:rsidP="00FD62ED">
      <w:pPr>
        <w:shd w:val="clear" w:color="auto" w:fill="FFFFFF"/>
        <w:tabs>
          <w:tab w:val="left" w:pos="-426"/>
        </w:tabs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4BF"/>
        </w:rPr>
      </w:pPr>
      <w:r w:rsidRPr="00FD62ED">
        <w:rPr>
          <w:color w:val="000000"/>
          <w:sz w:val="28"/>
          <w:szCs w:val="28"/>
        </w:rPr>
        <w:t>иностранные, государственные, частные, производственные, интеллектуальные, контролирующие, неконтролирующие</w:t>
      </w:r>
      <w:r w:rsidR="00D72C0E" w:rsidRPr="00FD62ED">
        <w:rPr>
          <w:color w:val="000000"/>
          <w:sz w:val="28"/>
          <w:szCs w:val="28"/>
        </w:rPr>
        <w:t>, страховые, краткосрочные, незапланированные,</w:t>
      </w:r>
      <w:r w:rsidR="00FD62ED">
        <w:rPr>
          <w:color w:val="000000"/>
          <w:sz w:val="28"/>
          <w:szCs w:val="28"/>
        </w:rPr>
        <w:t xml:space="preserve"> </w:t>
      </w:r>
      <w:r w:rsidR="00D72C0E" w:rsidRPr="00FD62ED">
        <w:rPr>
          <w:color w:val="000000"/>
          <w:sz w:val="28"/>
          <w:szCs w:val="28"/>
        </w:rPr>
        <w:t>ипотечные</w:t>
      </w:r>
      <w:r w:rsidR="00FD62ED">
        <w:rPr>
          <w:color w:val="000000"/>
          <w:sz w:val="28"/>
          <w:szCs w:val="28"/>
        </w:rPr>
        <w:t xml:space="preserve"> </w:t>
      </w:r>
      <w:r w:rsidRPr="00FD62ED">
        <w:rPr>
          <w:color w:val="000000"/>
          <w:sz w:val="28"/>
          <w:szCs w:val="28"/>
        </w:rPr>
        <w:t>и т.п.</w:t>
      </w:r>
      <w:r w:rsidR="00FD62ED">
        <w:rPr>
          <w:color w:val="000000"/>
          <w:sz w:val="28"/>
          <w:szCs w:val="28"/>
        </w:rPr>
        <w:t xml:space="preserve"> </w:t>
      </w:r>
      <w:r w:rsidR="0066756D" w:rsidRPr="00FD62ED">
        <w:rPr>
          <w:color w:val="000000"/>
          <w:sz w:val="28"/>
          <w:szCs w:val="28"/>
        </w:rPr>
        <w:t>инвестиции.</w:t>
      </w:r>
    </w:p>
    <w:p w:rsidR="00F0424A" w:rsidRPr="00FD62ED" w:rsidRDefault="00B61010" w:rsidP="00FD62ED">
      <w:pPr>
        <w:shd w:val="clear" w:color="auto" w:fill="FFFFFF"/>
        <w:tabs>
          <w:tab w:val="left" w:pos="-426"/>
        </w:tabs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color w:val="000000"/>
          <w:sz w:val="28"/>
          <w:szCs w:val="28"/>
        </w:rPr>
        <w:t>-</w:t>
      </w:r>
      <w:r w:rsidR="002F60C4" w:rsidRPr="00FD62ED">
        <w:rPr>
          <w:color w:val="000000"/>
          <w:sz w:val="28"/>
          <w:szCs w:val="28"/>
        </w:rPr>
        <w:t>А</w:t>
      </w:r>
      <w:r w:rsidR="00F0424A" w:rsidRPr="00FD62ED">
        <w:rPr>
          <w:color w:val="000000"/>
          <w:sz w:val="28"/>
          <w:szCs w:val="28"/>
        </w:rPr>
        <w:t>ндеррайтинг</w:t>
      </w:r>
    </w:p>
    <w:p w:rsidR="002F60C4" w:rsidRPr="00FD62ED" w:rsidRDefault="009D7FF9" w:rsidP="00FD62ED">
      <w:pPr>
        <w:shd w:val="clear" w:color="auto" w:fill="FFFFFF"/>
        <w:tabs>
          <w:tab w:val="left" w:pos="-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62ED">
        <w:rPr>
          <w:color w:val="000000"/>
          <w:sz w:val="28"/>
          <w:szCs w:val="28"/>
        </w:rPr>
        <w:t xml:space="preserve">Андеррайтинг </w:t>
      </w:r>
      <w:r w:rsidR="002F60C4" w:rsidRPr="00FD62ED">
        <w:rPr>
          <w:color w:val="000000"/>
          <w:sz w:val="28"/>
          <w:szCs w:val="28"/>
        </w:rPr>
        <w:t>- в страховании - принятие страховой ответственности за заявленные убытки или повреждения за вознаграждение (страховую премию). Обычно осуществляется после определения приемлемости предлагаемого риска и размера премии.</w:t>
      </w:r>
    </w:p>
    <w:p w:rsidR="002F60C4" w:rsidRPr="00FD62ED" w:rsidRDefault="009D7FF9" w:rsidP="00FD62ED">
      <w:pPr>
        <w:shd w:val="clear" w:color="auto" w:fill="FFFFFF"/>
        <w:tabs>
          <w:tab w:val="left" w:pos="-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62ED">
        <w:rPr>
          <w:color w:val="000000"/>
          <w:sz w:val="28"/>
          <w:szCs w:val="28"/>
        </w:rPr>
        <w:t xml:space="preserve">Андеррайтинг </w:t>
      </w:r>
      <w:r w:rsidR="002F60C4" w:rsidRPr="00FD62ED">
        <w:rPr>
          <w:color w:val="000000"/>
          <w:sz w:val="28"/>
          <w:szCs w:val="28"/>
        </w:rPr>
        <w:t>- на рынке ценных бумаг - деятельность инвестиционных посредников по гарантированному размещения займа или выпуска ценных бумаг на первичном рынке.</w:t>
      </w:r>
    </w:p>
    <w:p w:rsidR="002F60C4" w:rsidRPr="00FD62ED" w:rsidRDefault="009D7FF9" w:rsidP="00FD62ED">
      <w:pPr>
        <w:shd w:val="clear" w:color="auto" w:fill="FFFFFF"/>
        <w:tabs>
          <w:tab w:val="left" w:pos="-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62ED">
        <w:rPr>
          <w:color w:val="000000"/>
          <w:sz w:val="28"/>
          <w:szCs w:val="28"/>
        </w:rPr>
        <w:t xml:space="preserve">Андеррайтинг </w:t>
      </w:r>
      <w:r w:rsidR="002F60C4" w:rsidRPr="00FD62ED">
        <w:rPr>
          <w:color w:val="000000"/>
          <w:sz w:val="28"/>
          <w:szCs w:val="28"/>
        </w:rPr>
        <w:t xml:space="preserve">с гарантированными обязательствами - </w:t>
      </w:r>
      <w:r w:rsidRPr="00FD62ED">
        <w:rPr>
          <w:color w:val="000000"/>
          <w:sz w:val="28"/>
          <w:szCs w:val="28"/>
        </w:rPr>
        <w:t>Андеррайтинг</w:t>
      </w:r>
      <w:r w:rsidR="002F60C4" w:rsidRPr="00FD62ED">
        <w:rPr>
          <w:color w:val="000000"/>
          <w:sz w:val="28"/>
          <w:szCs w:val="28"/>
        </w:rPr>
        <w:t>, при котором андеррайтеры выражают готовность закупить все ценные бумаги, выпускаемые в продажу и затем перепродать их участникам открытого рынка. Все ценные бумаги, которые не будут реализованы публике, оплачиваются андеррайтерами и хранятся у них.</w:t>
      </w:r>
    </w:p>
    <w:p w:rsidR="00F0424A" w:rsidRPr="00FD62ED" w:rsidRDefault="00B61010" w:rsidP="00FD62ED">
      <w:pPr>
        <w:shd w:val="clear" w:color="auto" w:fill="FFFFFF"/>
        <w:tabs>
          <w:tab w:val="left" w:pos="-426"/>
        </w:tabs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color w:val="000000"/>
          <w:sz w:val="28"/>
          <w:szCs w:val="28"/>
        </w:rPr>
        <w:t>-</w:t>
      </w:r>
      <w:r w:rsidR="002F60C4" w:rsidRPr="00FD62ED">
        <w:rPr>
          <w:color w:val="000000"/>
          <w:sz w:val="28"/>
          <w:szCs w:val="28"/>
        </w:rPr>
        <w:t>И</w:t>
      </w:r>
      <w:r w:rsidR="00F0424A" w:rsidRPr="00FD62ED">
        <w:rPr>
          <w:color w:val="000000"/>
          <w:sz w:val="28"/>
          <w:szCs w:val="28"/>
        </w:rPr>
        <w:t>нжиниринг</w:t>
      </w:r>
    </w:p>
    <w:p w:rsidR="002F60C4" w:rsidRPr="00FD62ED" w:rsidRDefault="009D7FF9" w:rsidP="00FD62ED">
      <w:pPr>
        <w:shd w:val="clear" w:color="auto" w:fill="FFFFFF"/>
        <w:tabs>
          <w:tab w:val="left" w:pos="-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62ED">
        <w:rPr>
          <w:color w:val="000000"/>
          <w:sz w:val="28"/>
          <w:szCs w:val="28"/>
        </w:rPr>
        <w:t xml:space="preserve">Инжиниринг </w:t>
      </w:r>
      <w:r w:rsidR="002F60C4" w:rsidRPr="00FD62ED">
        <w:rPr>
          <w:color w:val="000000"/>
          <w:sz w:val="28"/>
          <w:szCs w:val="28"/>
        </w:rPr>
        <w:t>-</w:t>
      </w:r>
      <w:r w:rsidRPr="00FD62ED">
        <w:rPr>
          <w:color w:val="000000"/>
          <w:sz w:val="28"/>
          <w:szCs w:val="28"/>
        </w:rPr>
        <w:t xml:space="preserve"> </w:t>
      </w:r>
      <w:r w:rsidR="002F60C4" w:rsidRPr="00FD62ED">
        <w:rPr>
          <w:color w:val="000000"/>
          <w:sz w:val="28"/>
          <w:szCs w:val="28"/>
        </w:rPr>
        <w:t xml:space="preserve">комплекс инженерно-консультационных услуг коммерческого характера по подготовке и обеспечению непосредственно процесса производства, обслуживанию сооружений, эксплуатации хозяйственных объектов и реализации продукции. </w:t>
      </w:r>
      <w:r w:rsidRPr="00FD62ED">
        <w:rPr>
          <w:color w:val="000000"/>
          <w:sz w:val="28"/>
          <w:szCs w:val="28"/>
        </w:rPr>
        <w:t xml:space="preserve">Инжиниринг </w:t>
      </w:r>
      <w:r w:rsidR="002F60C4" w:rsidRPr="00FD62ED">
        <w:rPr>
          <w:color w:val="000000"/>
          <w:sz w:val="28"/>
          <w:szCs w:val="28"/>
        </w:rPr>
        <w:t>охватывает все этапы инновационного цикла</w:t>
      </w:r>
      <w:r w:rsidR="005618D2" w:rsidRPr="00FD62ED">
        <w:rPr>
          <w:color w:val="000000"/>
          <w:sz w:val="28"/>
          <w:szCs w:val="28"/>
        </w:rPr>
        <w:t>.</w:t>
      </w:r>
    </w:p>
    <w:p w:rsidR="002F60C4" w:rsidRPr="00FD62ED" w:rsidRDefault="002F60C4" w:rsidP="00FD62ED">
      <w:pPr>
        <w:shd w:val="clear" w:color="auto" w:fill="FFFFFF"/>
        <w:tabs>
          <w:tab w:val="left" w:pos="-426"/>
        </w:tabs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color w:val="000000"/>
          <w:sz w:val="28"/>
          <w:szCs w:val="28"/>
        </w:rPr>
        <w:t>Финансовый</w:t>
      </w:r>
      <w:r w:rsidR="00FD62ED">
        <w:rPr>
          <w:color w:val="000000"/>
          <w:sz w:val="28"/>
          <w:szCs w:val="28"/>
        </w:rPr>
        <w:t xml:space="preserve"> </w:t>
      </w:r>
      <w:r w:rsidR="009D7FF9" w:rsidRPr="00FD62ED">
        <w:rPr>
          <w:color w:val="000000"/>
          <w:sz w:val="28"/>
          <w:szCs w:val="28"/>
        </w:rPr>
        <w:t xml:space="preserve">инжиниринг </w:t>
      </w:r>
      <w:r w:rsidRPr="00FD62ED">
        <w:rPr>
          <w:color w:val="000000"/>
          <w:sz w:val="28"/>
          <w:szCs w:val="28"/>
        </w:rPr>
        <w:t>- объединение или разделение существующих финансовых инструментов с целью создания новых финансовых продуктов (пакетов финансирования</w:t>
      </w:r>
    </w:p>
    <w:p w:rsidR="00F0424A" w:rsidRPr="00FD62ED" w:rsidRDefault="00B61010" w:rsidP="00FD62ED">
      <w:pPr>
        <w:shd w:val="clear" w:color="auto" w:fill="FFFFFF"/>
        <w:tabs>
          <w:tab w:val="left" w:pos="-426"/>
        </w:tabs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color w:val="000000"/>
          <w:sz w:val="28"/>
          <w:szCs w:val="28"/>
        </w:rPr>
        <w:t>-</w:t>
      </w:r>
      <w:r w:rsidR="009D7FF9" w:rsidRPr="00FD62ED">
        <w:rPr>
          <w:color w:val="000000"/>
          <w:sz w:val="28"/>
          <w:szCs w:val="28"/>
        </w:rPr>
        <w:t>Р</w:t>
      </w:r>
      <w:r w:rsidR="00F0424A" w:rsidRPr="00FD62ED">
        <w:rPr>
          <w:color w:val="000000"/>
          <w:sz w:val="28"/>
          <w:szCs w:val="28"/>
        </w:rPr>
        <w:t>еструктуризация внешней задолженности</w:t>
      </w:r>
    </w:p>
    <w:p w:rsidR="002F60C4" w:rsidRPr="00FD62ED" w:rsidRDefault="005618D2" w:rsidP="00FD62ED">
      <w:pPr>
        <w:shd w:val="clear" w:color="auto" w:fill="FFFFFF"/>
        <w:tabs>
          <w:tab w:val="left" w:pos="-426"/>
        </w:tabs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color w:val="000000"/>
          <w:sz w:val="28"/>
          <w:szCs w:val="28"/>
        </w:rPr>
        <w:t xml:space="preserve">Реструктуризация </w:t>
      </w:r>
      <w:r w:rsidR="002F60C4" w:rsidRPr="00FD62ED">
        <w:rPr>
          <w:color w:val="000000"/>
          <w:sz w:val="28"/>
          <w:szCs w:val="28"/>
        </w:rPr>
        <w:t>долга</w:t>
      </w:r>
      <w:r w:rsidR="009D7FF9" w:rsidRPr="00FD62ED">
        <w:rPr>
          <w:color w:val="000000"/>
          <w:sz w:val="28"/>
          <w:szCs w:val="28"/>
        </w:rPr>
        <w:t xml:space="preserve"> - изменение сроков погашения </w:t>
      </w:r>
      <w:r w:rsidR="002F60C4" w:rsidRPr="00FD62ED">
        <w:rPr>
          <w:color w:val="000000"/>
          <w:sz w:val="28"/>
          <w:szCs w:val="28"/>
        </w:rPr>
        <w:t>или условий предоставления займа</w:t>
      </w:r>
      <w:r w:rsidR="001946E6" w:rsidRPr="00FD62ED">
        <w:rPr>
          <w:color w:val="000000"/>
          <w:sz w:val="28"/>
          <w:szCs w:val="28"/>
        </w:rPr>
        <w:t>.</w:t>
      </w:r>
    </w:p>
    <w:p w:rsidR="00F0424A" w:rsidRPr="00FD62ED" w:rsidRDefault="005618D2" w:rsidP="00FD62ED">
      <w:pPr>
        <w:shd w:val="clear" w:color="auto" w:fill="FFFFFF"/>
        <w:tabs>
          <w:tab w:val="left" w:pos="-426"/>
        </w:tabs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color w:val="000000"/>
          <w:sz w:val="28"/>
          <w:szCs w:val="28"/>
        </w:rPr>
        <w:t>-С</w:t>
      </w:r>
      <w:r w:rsidR="00F0424A" w:rsidRPr="00FD62ED">
        <w:rPr>
          <w:color w:val="000000"/>
          <w:sz w:val="28"/>
          <w:szCs w:val="28"/>
        </w:rPr>
        <w:t>альдо дебетовое</w:t>
      </w:r>
    </w:p>
    <w:p w:rsidR="002F60C4" w:rsidRPr="00FD62ED" w:rsidRDefault="00EE1812" w:rsidP="00FD62E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62ED">
        <w:rPr>
          <w:color w:val="000000"/>
          <w:sz w:val="28"/>
          <w:szCs w:val="28"/>
        </w:rPr>
        <w:t>Дебетовое сальдо</w:t>
      </w:r>
      <w:r w:rsidR="002F60C4" w:rsidRPr="00FD62ED">
        <w:rPr>
          <w:color w:val="000000"/>
          <w:sz w:val="28"/>
          <w:szCs w:val="28"/>
        </w:rPr>
        <w:t>- превышение итоговых сумм по дебету счета в сравнении с кредитом. Обычно показывается в активе баланса.</w:t>
      </w:r>
    </w:p>
    <w:p w:rsidR="002F60C4" w:rsidRPr="00FD62ED" w:rsidRDefault="002F60C4" w:rsidP="00FD62E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62ED">
        <w:rPr>
          <w:color w:val="000000"/>
          <w:sz w:val="28"/>
          <w:szCs w:val="28"/>
        </w:rPr>
        <w:t xml:space="preserve">Скорректированное </w:t>
      </w:r>
      <w:r w:rsidR="00EE1812" w:rsidRPr="00FD62ED">
        <w:rPr>
          <w:color w:val="000000"/>
          <w:sz w:val="28"/>
          <w:szCs w:val="28"/>
        </w:rPr>
        <w:t xml:space="preserve">Дебетовое сальдо </w:t>
      </w:r>
      <w:r w:rsidRPr="00FD62ED">
        <w:rPr>
          <w:color w:val="000000"/>
          <w:sz w:val="28"/>
          <w:szCs w:val="28"/>
        </w:rPr>
        <w:t>- чистая сумма задолженности клиента брокерской фирме на счете по сделкам с маржей с учетом как оплаченных, так и неоплаченных сделок</w:t>
      </w:r>
    </w:p>
    <w:p w:rsidR="00F0424A" w:rsidRPr="00FD62ED" w:rsidRDefault="005618D2" w:rsidP="00FD62ED">
      <w:pPr>
        <w:shd w:val="clear" w:color="auto" w:fill="FFFFFF"/>
        <w:tabs>
          <w:tab w:val="left" w:pos="-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62ED">
        <w:rPr>
          <w:color w:val="000000"/>
          <w:sz w:val="28"/>
          <w:szCs w:val="28"/>
        </w:rPr>
        <w:t>-</w:t>
      </w:r>
      <w:r w:rsidR="00EE1812" w:rsidRPr="00FD62ED">
        <w:rPr>
          <w:color w:val="000000"/>
          <w:sz w:val="28"/>
          <w:szCs w:val="28"/>
        </w:rPr>
        <w:t>Ч</w:t>
      </w:r>
      <w:r w:rsidR="00F0424A" w:rsidRPr="00FD62ED">
        <w:rPr>
          <w:color w:val="000000"/>
          <w:sz w:val="28"/>
          <w:szCs w:val="28"/>
        </w:rPr>
        <w:t>астичная децентрализация учета</w:t>
      </w:r>
    </w:p>
    <w:p w:rsidR="00123324" w:rsidRPr="00FD62ED" w:rsidRDefault="00123324" w:rsidP="00FD62ED">
      <w:pPr>
        <w:shd w:val="clear" w:color="auto" w:fill="FFFFFF"/>
        <w:tabs>
          <w:tab w:val="left" w:pos="-426"/>
        </w:tabs>
        <w:spacing w:line="360" w:lineRule="auto"/>
        <w:ind w:firstLine="709"/>
        <w:jc w:val="both"/>
        <w:rPr>
          <w:sz w:val="28"/>
          <w:szCs w:val="28"/>
          <w:highlight w:val="yellow"/>
        </w:rPr>
      </w:pPr>
      <w:r w:rsidRPr="00FD62ED">
        <w:rPr>
          <w:color w:val="000000"/>
          <w:sz w:val="28"/>
          <w:szCs w:val="28"/>
        </w:rPr>
        <w:t xml:space="preserve">Неполная централизация - сосредоточение функций управления на нескольких уровнях иерархии управления. </w:t>
      </w:r>
    </w:p>
    <w:p w:rsidR="00F0424A" w:rsidRPr="00FD62ED" w:rsidRDefault="00B61010" w:rsidP="00FD62ED">
      <w:pPr>
        <w:shd w:val="clear" w:color="auto" w:fill="FFFFFF"/>
        <w:tabs>
          <w:tab w:val="left" w:pos="-426"/>
        </w:tabs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color w:val="000000"/>
          <w:sz w:val="28"/>
          <w:szCs w:val="28"/>
        </w:rPr>
        <w:t>-</w:t>
      </w:r>
      <w:r w:rsidR="00EE1812" w:rsidRPr="00FD62ED">
        <w:rPr>
          <w:color w:val="000000"/>
          <w:sz w:val="28"/>
          <w:szCs w:val="28"/>
        </w:rPr>
        <w:t>О</w:t>
      </w:r>
      <w:r w:rsidR="00F0424A" w:rsidRPr="00FD62ED">
        <w:rPr>
          <w:color w:val="000000"/>
          <w:sz w:val="28"/>
          <w:szCs w:val="28"/>
        </w:rPr>
        <w:t>ффшорные компании</w:t>
      </w:r>
    </w:p>
    <w:p w:rsidR="002F60C4" w:rsidRPr="00FD62ED" w:rsidRDefault="00EE1812" w:rsidP="00FD62E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62ED">
        <w:rPr>
          <w:color w:val="000000"/>
          <w:sz w:val="28"/>
          <w:szCs w:val="28"/>
        </w:rPr>
        <w:t>Оффшорные компании- иностранные компании</w:t>
      </w:r>
      <w:r w:rsidR="002F60C4" w:rsidRPr="00FD62ED">
        <w:rPr>
          <w:color w:val="000000"/>
          <w:sz w:val="28"/>
          <w:szCs w:val="28"/>
        </w:rPr>
        <w:t>, зарегистрированные в</w:t>
      </w:r>
      <w:r w:rsidR="00FD62ED">
        <w:rPr>
          <w:color w:val="000000"/>
          <w:sz w:val="28"/>
          <w:szCs w:val="28"/>
        </w:rPr>
        <w:t xml:space="preserve"> </w:t>
      </w:r>
      <w:r w:rsidRPr="00FD62ED">
        <w:rPr>
          <w:color w:val="000000"/>
          <w:sz w:val="28"/>
          <w:szCs w:val="28"/>
        </w:rPr>
        <w:t xml:space="preserve">оффшорных </w:t>
      </w:r>
      <w:r w:rsidR="002F60C4" w:rsidRPr="00FD62ED">
        <w:rPr>
          <w:color w:val="000000"/>
          <w:sz w:val="28"/>
          <w:szCs w:val="28"/>
        </w:rPr>
        <w:t>центрах стран, предоставляющих</w:t>
      </w:r>
      <w:r w:rsidR="00FD62ED">
        <w:rPr>
          <w:color w:val="000000"/>
          <w:sz w:val="28"/>
          <w:szCs w:val="28"/>
        </w:rPr>
        <w:t xml:space="preserve"> </w:t>
      </w:r>
      <w:r w:rsidRPr="00FD62ED">
        <w:rPr>
          <w:color w:val="000000"/>
          <w:sz w:val="28"/>
          <w:szCs w:val="28"/>
        </w:rPr>
        <w:t xml:space="preserve">компаниям </w:t>
      </w:r>
      <w:r w:rsidR="002F60C4" w:rsidRPr="00FD62ED">
        <w:rPr>
          <w:color w:val="000000"/>
          <w:sz w:val="28"/>
          <w:szCs w:val="28"/>
        </w:rPr>
        <w:t>особые льготы.</w:t>
      </w:r>
    </w:p>
    <w:p w:rsidR="00F0424A" w:rsidRPr="00FD62ED" w:rsidRDefault="00B61010" w:rsidP="00FD62ED">
      <w:pPr>
        <w:shd w:val="clear" w:color="auto" w:fill="FFFFFF"/>
        <w:tabs>
          <w:tab w:val="left" w:pos="-426"/>
        </w:tabs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color w:val="000000"/>
          <w:sz w:val="28"/>
          <w:szCs w:val="28"/>
        </w:rPr>
        <w:t>-</w:t>
      </w:r>
      <w:r w:rsidR="00EE1812" w:rsidRPr="00FD62ED">
        <w:rPr>
          <w:color w:val="000000"/>
          <w:sz w:val="28"/>
          <w:szCs w:val="28"/>
        </w:rPr>
        <w:t>Ц</w:t>
      </w:r>
      <w:r w:rsidR="00F0424A" w:rsidRPr="00FD62ED">
        <w:rPr>
          <w:color w:val="000000"/>
          <w:sz w:val="28"/>
          <w:szCs w:val="28"/>
        </w:rPr>
        <w:t>енные бумаги</w:t>
      </w:r>
    </w:p>
    <w:p w:rsidR="002F60C4" w:rsidRPr="00FD62ED" w:rsidRDefault="00EE1812" w:rsidP="00FD62E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62ED">
        <w:rPr>
          <w:color w:val="000000"/>
          <w:sz w:val="28"/>
          <w:szCs w:val="28"/>
        </w:rPr>
        <w:t xml:space="preserve">Ценная бумага </w:t>
      </w:r>
      <w:r w:rsidR="002F60C4" w:rsidRPr="00FD62ED">
        <w:rPr>
          <w:color w:val="000000"/>
          <w:sz w:val="28"/>
          <w:szCs w:val="28"/>
        </w:rPr>
        <w:t>- документ: - удостоверяющий с соблюдением установленной формы и обязательных реквизитов имущественные права ее владельца; и приносящий доход ее владельцу.</w:t>
      </w:r>
      <w:r w:rsidRPr="00FD62ED">
        <w:rPr>
          <w:color w:val="000000"/>
          <w:sz w:val="28"/>
          <w:szCs w:val="28"/>
        </w:rPr>
        <w:t xml:space="preserve"> </w:t>
      </w:r>
      <w:r w:rsidR="002F60C4" w:rsidRPr="00FD62ED">
        <w:rPr>
          <w:color w:val="000000"/>
          <w:sz w:val="28"/>
          <w:szCs w:val="28"/>
        </w:rPr>
        <w:t>Различают:- денежные</w:t>
      </w:r>
      <w:r w:rsidR="00FD62ED">
        <w:rPr>
          <w:color w:val="000000"/>
          <w:sz w:val="28"/>
          <w:szCs w:val="28"/>
        </w:rPr>
        <w:t xml:space="preserve"> </w:t>
      </w:r>
      <w:r w:rsidRPr="00FD62ED">
        <w:rPr>
          <w:color w:val="000000"/>
          <w:sz w:val="28"/>
          <w:szCs w:val="28"/>
        </w:rPr>
        <w:t>ценные бумаги</w:t>
      </w:r>
      <w:r w:rsidR="002F60C4" w:rsidRPr="00FD62ED">
        <w:rPr>
          <w:color w:val="000000"/>
          <w:sz w:val="28"/>
          <w:szCs w:val="28"/>
        </w:rPr>
        <w:t>, удостоверяющие денежные права;</w:t>
      </w:r>
      <w:r w:rsidR="00FD62ED">
        <w:rPr>
          <w:color w:val="000000"/>
          <w:sz w:val="28"/>
          <w:szCs w:val="28"/>
        </w:rPr>
        <w:t xml:space="preserve"> </w:t>
      </w:r>
      <w:r w:rsidR="002F60C4" w:rsidRPr="00FD62ED">
        <w:rPr>
          <w:color w:val="000000"/>
          <w:sz w:val="28"/>
          <w:szCs w:val="28"/>
        </w:rPr>
        <w:t>товарные</w:t>
      </w:r>
      <w:r w:rsidRPr="00FD62ED">
        <w:rPr>
          <w:color w:val="000000"/>
          <w:sz w:val="28"/>
          <w:szCs w:val="28"/>
        </w:rPr>
        <w:t xml:space="preserve"> ценные бумаги</w:t>
      </w:r>
      <w:r w:rsidR="002F60C4" w:rsidRPr="00FD62ED">
        <w:rPr>
          <w:color w:val="000000"/>
          <w:sz w:val="28"/>
          <w:szCs w:val="28"/>
        </w:rPr>
        <w:t>, удостоверяющие вещные права; - акции, удостоверяющие и денежные и вещные права владельца.</w:t>
      </w:r>
      <w:r w:rsidRPr="00FD62ED">
        <w:rPr>
          <w:color w:val="000000"/>
          <w:sz w:val="28"/>
          <w:szCs w:val="28"/>
        </w:rPr>
        <w:t xml:space="preserve"> Ценные бумаги </w:t>
      </w:r>
      <w:r w:rsidR="002F60C4" w:rsidRPr="00FD62ED">
        <w:rPr>
          <w:color w:val="000000"/>
          <w:sz w:val="28"/>
          <w:szCs w:val="28"/>
        </w:rPr>
        <w:t>являются объектом купли/продажи.</w:t>
      </w:r>
    </w:p>
    <w:p w:rsidR="002F60C4" w:rsidRPr="00FD62ED" w:rsidRDefault="002F60C4" w:rsidP="00FD62E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62ED">
        <w:rPr>
          <w:color w:val="000000"/>
          <w:sz w:val="28"/>
          <w:szCs w:val="28"/>
        </w:rPr>
        <w:t>Денежные</w:t>
      </w:r>
      <w:r w:rsidR="00EE1812" w:rsidRPr="00FD62ED">
        <w:rPr>
          <w:color w:val="000000"/>
          <w:sz w:val="28"/>
          <w:szCs w:val="28"/>
        </w:rPr>
        <w:t xml:space="preserve"> ценные бумаги</w:t>
      </w:r>
      <w:r w:rsidRPr="00FD62ED">
        <w:rPr>
          <w:color w:val="000000"/>
          <w:sz w:val="28"/>
          <w:szCs w:val="28"/>
        </w:rPr>
        <w:t xml:space="preserve"> -</w:t>
      </w:r>
      <w:r w:rsidR="00FD62ED">
        <w:rPr>
          <w:color w:val="000000"/>
          <w:sz w:val="28"/>
          <w:szCs w:val="28"/>
        </w:rPr>
        <w:t xml:space="preserve"> </w:t>
      </w:r>
      <w:r w:rsidR="00EE1812" w:rsidRPr="00FD62ED">
        <w:rPr>
          <w:color w:val="000000"/>
          <w:sz w:val="28"/>
          <w:szCs w:val="28"/>
        </w:rPr>
        <w:t>ценные бумаги</w:t>
      </w:r>
      <w:r w:rsidRPr="00FD62ED">
        <w:rPr>
          <w:color w:val="000000"/>
          <w:sz w:val="28"/>
          <w:szCs w:val="28"/>
        </w:rPr>
        <w:t>, предоставляющие владельцу право на получение денежных сумм (доходов). К денежным</w:t>
      </w:r>
      <w:r w:rsidR="00FD62ED">
        <w:rPr>
          <w:color w:val="000000"/>
          <w:sz w:val="28"/>
          <w:szCs w:val="28"/>
        </w:rPr>
        <w:t xml:space="preserve"> </w:t>
      </w:r>
      <w:r w:rsidR="00EE1812" w:rsidRPr="00FD62ED">
        <w:rPr>
          <w:color w:val="000000"/>
          <w:sz w:val="28"/>
          <w:szCs w:val="28"/>
        </w:rPr>
        <w:t xml:space="preserve">ценным бумагам </w:t>
      </w:r>
      <w:r w:rsidRPr="00FD62ED">
        <w:rPr>
          <w:color w:val="000000"/>
          <w:sz w:val="28"/>
          <w:szCs w:val="28"/>
        </w:rPr>
        <w:t>относятся: облигации, векселя, чеки, депозитные и сберегательные сертификаты, банковские сберегательные книжки на предъявителя и другие документы, которые законами о</w:t>
      </w:r>
      <w:r w:rsidR="00EE1812" w:rsidRPr="00FD62ED">
        <w:rPr>
          <w:color w:val="000000"/>
          <w:sz w:val="28"/>
          <w:szCs w:val="28"/>
        </w:rPr>
        <w:t xml:space="preserve"> ценных бумагах</w:t>
      </w:r>
      <w:r w:rsidRPr="00FD62ED">
        <w:rPr>
          <w:color w:val="000000"/>
          <w:sz w:val="28"/>
          <w:szCs w:val="28"/>
        </w:rPr>
        <w:t xml:space="preserve"> отнесены к числу</w:t>
      </w:r>
      <w:r w:rsidR="00FD62ED">
        <w:rPr>
          <w:color w:val="000000"/>
          <w:sz w:val="28"/>
          <w:szCs w:val="28"/>
        </w:rPr>
        <w:t xml:space="preserve"> </w:t>
      </w:r>
      <w:r w:rsidR="00DC294A" w:rsidRPr="00FD62ED">
        <w:rPr>
          <w:color w:val="000000"/>
          <w:sz w:val="28"/>
          <w:szCs w:val="28"/>
        </w:rPr>
        <w:t xml:space="preserve">ценных бумаг. </w:t>
      </w:r>
    </w:p>
    <w:p w:rsidR="002F60C4" w:rsidRPr="00FD62ED" w:rsidRDefault="002F60C4" w:rsidP="00FD62E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62ED">
        <w:rPr>
          <w:color w:val="000000"/>
          <w:sz w:val="28"/>
          <w:szCs w:val="28"/>
        </w:rPr>
        <w:t>Товарные</w:t>
      </w:r>
      <w:r w:rsidR="00FD62ED">
        <w:rPr>
          <w:color w:val="000000"/>
          <w:sz w:val="28"/>
          <w:szCs w:val="28"/>
        </w:rPr>
        <w:t xml:space="preserve"> </w:t>
      </w:r>
      <w:r w:rsidR="00DC294A" w:rsidRPr="00FD62ED">
        <w:rPr>
          <w:color w:val="000000"/>
          <w:sz w:val="28"/>
          <w:szCs w:val="28"/>
        </w:rPr>
        <w:t xml:space="preserve">ценные бумаги </w:t>
      </w:r>
      <w:r w:rsidRPr="00FD62ED">
        <w:rPr>
          <w:color w:val="000000"/>
          <w:sz w:val="28"/>
          <w:szCs w:val="28"/>
        </w:rPr>
        <w:t>-</w:t>
      </w:r>
      <w:r w:rsidR="00FD62ED">
        <w:rPr>
          <w:color w:val="000000"/>
          <w:sz w:val="28"/>
          <w:szCs w:val="28"/>
        </w:rPr>
        <w:t xml:space="preserve"> </w:t>
      </w:r>
      <w:r w:rsidR="00DC294A" w:rsidRPr="00FD62ED">
        <w:rPr>
          <w:color w:val="000000"/>
          <w:sz w:val="28"/>
          <w:szCs w:val="28"/>
        </w:rPr>
        <w:t>ценные бумаги</w:t>
      </w:r>
      <w:r w:rsidRPr="00FD62ED">
        <w:rPr>
          <w:color w:val="000000"/>
          <w:sz w:val="28"/>
          <w:szCs w:val="28"/>
        </w:rPr>
        <w:t>, закрепляющие вещные права: право собственности, право залога на товары. К товарным</w:t>
      </w:r>
      <w:r w:rsidR="00FD62ED">
        <w:rPr>
          <w:color w:val="000000"/>
          <w:sz w:val="28"/>
          <w:szCs w:val="28"/>
        </w:rPr>
        <w:t xml:space="preserve"> </w:t>
      </w:r>
      <w:r w:rsidR="00DC294A" w:rsidRPr="00FD62ED">
        <w:rPr>
          <w:color w:val="000000"/>
          <w:sz w:val="28"/>
          <w:szCs w:val="28"/>
        </w:rPr>
        <w:t xml:space="preserve">ценным бумагам </w:t>
      </w:r>
      <w:r w:rsidRPr="00FD62ED">
        <w:rPr>
          <w:color w:val="000000"/>
          <w:sz w:val="28"/>
          <w:szCs w:val="28"/>
        </w:rPr>
        <w:t>относятся: коносаменты, деливери-ордера, складские расписки и др. Страховой полис</w:t>
      </w:r>
      <w:r w:rsidR="00FD62ED">
        <w:rPr>
          <w:color w:val="000000"/>
          <w:sz w:val="28"/>
          <w:szCs w:val="28"/>
        </w:rPr>
        <w:t xml:space="preserve"> </w:t>
      </w:r>
      <w:r w:rsidR="00DC294A" w:rsidRPr="00FD62ED">
        <w:rPr>
          <w:color w:val="000000"/>
          <w:sz w:val="28"/>
          <w:szCs w:val="28"/>
        </w:rPr>
        <w:t xml:space="preserve">ценной бумагой </w:t>
      </w:r>
      <w:r w:rsidRPr="00FD62ED">
        <w:rPr>
          <w:color w:val="000000"/>
          <w:sz w:val="28"/>
          <w:szCs w:val="28"/>
        </w:rPr>
        <w:t>не является.</w:t>
      </w:r>
    </w:p>
    <w:p w:rsidR="002F60C4" w:rsidRPr="00FD62ED" w:rsidRDefault="002F60C4" w:rsidP="00FD62E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62ED">
        <w:rPr>
          <w:color w:val="000000"/>
          <w:sz w:val="28"/>
          <w:szCs w:val="28"/>
        </w:rPr>
        <w:t xml:space="preserve">Именные эмиссионные </w:t>
      </w:r>
      <w:r w:rsidR="00DC294A" w:rsidRPr="00FD62ED">
        <w:rPr>
          <w:color w:val="000000"/>
          <w:sz w:val="28"/>
          <w:szCs w:val="28"/>
        </w:rPr>
        <w:t xml:space="preserve">ценные бумаги </w:t>
      </w:r>
      <w:r w:rsidRPr="00FD62ED">
        <w:rPr>
          <w:color w:val="000000"/>
          <w:sz w:val="28"/>
          <w:szCs w:val="28"/>
        </w:rPr>
        <w:t>-</w:t>
      </w:r>
      <w:r w:rsidR="00FD62ED">
        <w:rPr>
          <w:color w:val="000000"/>
          <w:sz w:val="28"/>
          <w:szCs w:val="28"/>
        </w:rPr>
        <w:t xml:space="preserve"> </w:t>
      </w:r>
      <w:r w:rsidR="00DC294A" w:rsidRPr="00FD62ED">
        <w:rPr>
          <w:color w:val="000000"/>
          <w:sz w:val="28"/>
          <w:szCs w:val="28"/>
        </w:rPr>
        <w:t>ценные бумаги</w:t>
      </w:r>
      <w:r w:rsidRPr="00FD62ED">
        <w:rPr>
          <w:color w:val="000000"/>
          <w:sz w:val="28"/>
          <w:szCs w:val="28"/>
        </w:rPr>
        <w:t>, информация о владельцах которых должна быть доступна эмитенту в форме реестра владельцев</w:t>
      </w:r>
      <w:r w:rsidR="00FD62ED">
        <w:rPr>
          <w:color w:val="000000"/>
          <w:sz w:val="28"/>
          <w:szCs w:val="28"/>
        </w:rPr>
        <w:t xml:space="preserve"> </w:t>
      </w:r>
      <w:r w:rsidR="00DC294A" w:rsidRPr="00FD62ED">
        <w:rPr>
          <w:color w:val="000000"/>
          <w:sz w:val="28"/>
          <w:szCs w:val="28"/>
        </w:rPr>
        <w:t>ценных бумаг</w:t>
      </w:r>
      <w:r w:rsidRPr="00FD62ED">
        <w:rPr>
          <w:color w:val="000000"/>
          <w:sz w:val="28"/>
          <w:szCs w:val="28"/>
        </w:rPr>
        <w:t>. Переход и осуществление прав по именным бумагам требуют обязательной идентификации владельца.</w:t>
      </w:r>
    </w:p>
    <w:p w:rsidR="002F60C4" w:rsidRPr="00FD62ED" w:rsidRDefault="002F60C4" w:rsidP="00FD62E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62ED">
        <w:rPr>
          <w:color w:val="000000"/>
          <w:sz w:val="28"/>
          <w:szCs w:val="28"/>
        </w:rPr>
        <w:t>Эмиссионные</w:t>
      </w:r>
      <w:r w:rsidR="00FD62ED">
        <w:rPr>
          <w:color w:val="000000"/>
          <w:sz w:val="28"/>
          <w:szCs w:val="28"/>
        </w:rPr>
        <w:t xml:space="preserve"> </w:t>
      </w:r>
      <w:r w:rsidR="00DC294A" w:rsidRPr="00FD62ED">
        <w:rPr>
          <w:color w:val="000000"/>
          <w:sz w:val="28"/>
          <w:szCs w:val="28"/>
        </w:rPr>
        <w:t xml:space="preserve">ценные бумаги </w:t>
      </w:r>
      <w:r w:rsidRPr="00FD62ED">
        <w:rPr>
          <w:color w:val="000000"/>
          <w:sz w:val="28"/>
          <w:szCs w:val="28"/>
        </w:rPr>
        <w:t>на предъявителя -</w:t>
      </w:r>
      <w:r w:rsidR="00FD62ED">
        <w:rPr>
          <w:color w:val="000000"/>
          <w:sz w:val="28"/>
          <w:szCs w:val="28"/>
        </w:rPr>
        <w:t xml:space="preserve"> </w:t>
      </w:r>
      <w:r w:rsidR="00DC294A" w:rsidRPr="00FD62ED">
        <w:rPr>
          <w:color w:val="000000"/>
          <w:sz w:val="28"/>
          <w:szCs w:val="28"/>
        </w:rPr>
        <w:t>ценные бумаги</w:t>
      </w:r>
      <w:r w:rsidRPr="00FD62ED">
        <w:rPr>
          <w:color w:val="000000"/>
          <w:sz w:val="28"/>
          <w:szCs w:val="28"/>
        </w:rPr>
        <w:t>, переход прав на которые и осуществление закрепленных ими прав не требуют идентификации владельца.</w:t>
      </w:r>
    </w:p>
    <w:p w:rsidR="002F60C4" w:rsidRPr="00FD62ED" w:rsidRDefault="00DC294A" w:rsidP="00FD62E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62ED">
        <w:rPr>
          <w:color w:val="000000"/>
          <w:sz w:val="28"/>
          <w:szCs w:val="28"/>
        </w:rPr>
        <w:t xml:space="preserve">Акция </w:t>
      </w:r>
      <w:r w:rsidR="002F60C4" w:rsidRPr="00FD62ED">
        <w:rPr>
          <w:color w:val="000000"/>
          <w:sz w:val="28"/>
          <w:szCs w:val="28"/>
        </w:rPr>
        <w:t xml:space="preserve">- эмиссионная ценная бумага, выпущенная акционерным обществом без установленного срока обращения. </w:t>
      </w:r>
      <w:r w:rsidRPr="00FD62ED">
        <w:rPr>
          <w:color w:val="000000"/>
          <w:sz w:val="28"/>
          <w:szCs w:val="28"/>
        </w:rPr>
        <w:t>Акция</w:t>
      </w:r>
      <w:r w:rsidR="002F60C4" w:rsidRPr="00FD62ED">
        <w:rPr>
          <w:color w:val="000000"/>
          <w:sz w:val="28"/>
          <w:szCs w:val="28"/>
        </w:rPr>
        <w:t xml:space="preserve"> удостоверяет внесение ее владельцем доли в акционерный капитал (уставный фонд) общества.</w:t>
      </w:r>
      <w:r w:rsidRPr="00FD62ED">
        <w:rPr>
          <w:color w:val="000000"/>
          <w:sz w:val="28"/>
          <w:szCs w:val="28"/>
        </w:rPr>
        <w:t xml:space="preserve"> Акция</w:t>
      </w:r>
      <w:r w:rsidR="002F60C4" w:rsidRPr="00FD62ED">
        <w:rPr>
          <w:color w:val="000000"/>
          <w:sz w:val="28"/>
          <w:szCs w:val="28"/>
        </w:rPr>
        <w:t xml:space="preserve"> предоставляет владельцу права: - на получение части прибыли в виде дивидендов; - на продажу на рынке ценных бумаг; - на участие в управлении акционерным обществом;- на долю имущества при ликвидации АО. </w:t>
      </w:r>
    </w:p>
    <w:p w:rsidR="00256224" w:rsidRPr="00FD62ED" w:rsidRDefault="00256224" w:rsidP="00FD62E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62ED">
        <w:rPr>
          <w:color w:val="000000"/>
          <w:sz w:val="28"/>
          <w:szCs w:val="28"/>
        </w:rPr>
        <w:t>-Маржа.</w:t>
      </w:r>
    </w:p>
    <w:p w:rsidR="001946E6" w:rsidRPr="00FD62ED" w:rsidRDefault="001946E6" w:rsidP="00FD62E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62ED">
        <w:rPr>
          <w:color w:val="000000"/>
          <w:sz w:val="28"/>
          <w:szCs w:val="28"/>
        </w:rPr>
        <w:t xml:space="preserve">Маржа - термин, применяемый в торговой, биржевой, страховой и банковской практике для обозначения разницы между ценами товаров, курсами ценных бумаг, процентными ставками, другими показателями. </w:t>
      </w:r>
      <w:r w:rsidRPr="00FD62ED">
        <w:rPr>
          <w:color w:val="000000"/>
          <w:sz w:val="28"/>
          <w:szCs w:val="28"/>
        </w:rPr>
        <w:br/>
      </w:r>
      <w:r w:rsidR="00FD62ED">
        <w:rPr>
          <w:color w:val="000000"/>
          <w:sz w:val="28"/>
          <w:szCs w:val="28"/>
        </w:rPr>
        <w:t xml:space="preserve"> </w:t>
      </w:r>
      <w:r w:rsidRPr="00FD62ED">
        <w:rPr>
          <w:color w:val="000000"/>
          <w:sz w:val="28"/>
          <w:szCs w:val="28"/>
        </w:rPr>
        <w:t xml:space="preserve">Маржа - в общерыночной терминологии - разница между ценой и себестоимостью. </w:t>
      </w:r>
    </w:p>
    <w:p w:rsidR="001946E6" w:rsidRPr="00FD62ED" w:rsidRDefault="001946E6" w:rsidP="00FD62E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62ED">
        <w:rPr>
          <w:color w:val="000000"/>
          <w:sz w:val="28"/>
          <w:szCs w:val="28"/>
        </w:rPr>
        <w:t>Маржа - в маркетинге - торговая наценка, устанавливаемая промышленными предприятиями.</w:t>
      </w:r>
    </w:p>
    <w:p w:rsidR="001946E6" w:rsidRPr="00FD62ED" w:rsidRDefault="001946E6" w:rsidP="00FD62E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62ED">
        <w:rPr>
          <w:color w:val="000000"/>
          <w:sz w:val="28"/>
          <w:szCs w:val="28"/>
        </w:rPr>
        <w:t>Маржа - в срочных фондовых операциях - разница между курсом ценной бумаги на день заключения и день исполнения сделки или разница между ценой покупателя и продавца.</w:t>
      </w:r>
    </w:p>
    <w:p w:rsidR="00DC294A" w:rsidRPr="00FD62ED" w:rsidRDefault="00F0424A" w:rsidP="00FD62ED">
      <w:pPr>
        <w:shd w:val="clear" w:color="auto" w:fill="FFFFFF"/>
        <w:tabs>
          <w:tab w:val="left" w:pos="-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D62ED">
        <w:rPr>
          <w:color w:val="000000"/>
          <w:sz w:val="28"/>
          <w:szCs w:val="28"/>
        </w:rPr>
        <w:t xml:space="preserve">- Кредитная карточка. </w:t>
      </w:r>
    </w:p>
    <w:p w:rsidR="00F0424A" w:rsidRPr="00FD62ED" w:rsidRDefault="00256224" w:rsidP="00FD62ED">
      <w:pPr>
        <w:shd w:val="clear" w:color="auto" w:fill="FFFFFF"/>
        <w:tabs>
          <w:tab w:val="left" w:pos="-426"/>
        </w:tabs>
        <w:spacing w:line="360" w:lineRule="auto"/>
        <w:ind w:firstLine="709"/>
        <w:jc w:val="both"/>
        <w:rPr>
          <w:sz w:val="28"/>
          <w:szCs w:val="28"/>
        </w:rPr>
      </w:pPr>
      <w:r w:rsidRPr="00FD62ED">
        <w:rPr>
          <w:color w:val="000000"/>
          <w:sz w:val="28"/>
          <w:szCs w:val="28"/>
        </w:rPr>
        <w:t>Кредитная карточка</w:t>
      </w:r>
      <w:r w:rsidR="001B3728" w:rsidRPr="00FD62ED">
        <w:rPr>
          <w:color w:val="000000"/>
          <w:sz w:val="28"/>
          <w:szCs w:val="28"/>
        </w:rPr>
        <w:t xml:space="preserve"> </w:t>
      </w:r>
      <w:r w:rsidR="001946E6" w:rsidRPr="00FD62ED">
        <w:rPr>
          <w:color w:val="000000"/>
          <w:sz w:val="28"/>
          <w:szCs w:val="28"/>
        </w:rPr>
        <w:t>- именной денежный документ, выпущенный</w:t>
      </w:r>
      <w:r w:rsidR="00FD62ED">
        <w:rPr>
          <w:color w:val="000000"/>
          <w:sz w:val="28"/>
          <w:szCs w:val="28"/>
        </w:rPr>
        <w:t xml:space="preserve"> </w:t>
      </w:r>
      <w:r w:rsidRPr="00FD62ED">
        <w:rPr>
          <w:color w:val="000000"/>
          <w:sz w:val="28"/>
          <w:szCs w:val="28"/>
        </w:rPr>
        <w:t xml:space="preserve">кредитным </w:t>
      </w:r>
      <w:r w:rsidR="001946E6" w:rsidRPr="00FD62ED">
        <w:rPr>
          <w:color w:val="000000"/>
          <w:sz w:val="28"/>
          <w:szCs w:val="28"/>
        </w:rPr>
        <w:t>учреждением, удостоверяющий наличие у владельца</w:t>
      </w:r>
      <w:r w:rsidR="00FD62ED">
        <w:rPr>
          <w:color w:val="000000"/>
          <w:sz w:val="28"/>
          <w:szCs w:val="28"/>
        </w:rPr>
        <w:t xml:space="preserve"> </w:t>
      </w:r>
      <w:r w:rsidRPr="00FD62ED">
        <w:rPr>
          <w:color w:val="000000"/>
          <w:sz w:val="28"/>
          <w:szCs w:val="28"/>
        </w:rPr>
        <w:t>кредитной карточки</w:t>
      </w:r>
      <w:r w:rsidR="00FD62ED">
        <w:rPr>
          <w:color w:val="000000"/>
          <w:sz w:val="28"/>
          <w:szCs w:val="28"/>
        </w:rPr>
        <w:t xml:space="preserve"> </w:t>
      </w:r>
      <w:r w:rsidR="001946E6" w:rsidRPr="00FD62ED">
        <w:rPr>
          <w:color w:val="000000"/>
          <w:sz w:val="28"/>
          <w:szCs w:val="28"/>
        </w:rPr>
        <w:t>счета в этом учреждении</w:t>
      </w:r>
      <w:r w:rsidRPr="00FD62ED">
        <w:rPr>
          <w:color w:val="000000"/>
          <w:sz w:val="28"/>
          <w:szCs w:val="28"/>
        </w:rPr>
        <w:t xml:space="preserve">. Кредитная карточка </w:t>
      </w:r>
      <w:r w:rsidR="001946E6" w:rsidRPr="00FD62ED">
        <w:rPr>
          <w:color w:val="000000"/>
          <w:sz w:val="28"/>
          <w:szCs w:val="28"/>
        </w:rPr>
        <w:t xml:space="preserve">представляет собой пластиковый прямоугольник с ферромагнитной полосой с указанием имени владельца, его шифра, образца подписи, номера личного счета в банке. </w:t>
      </w:r>
      <w:r w:rsidRPr="00FD62ED">
        <w:rPr>
          <w:color w:val="000000"/>
          <w:sz w:val="28"/>
          <w:szCs w:val="28"/>
        </w:rPr>
        <w:t>Кредитная карточка</w:t>
      </w:r>
      <w:r w:rsidR="00FD62ED">
        <w:rPr>
          <w:color w:val="000000"/>
          <w:sz w:val="28"/>
          <w:szCs w:val="28"/>
        </w:rPr>
        <w:t xml:space="preserve"> </w:t>
      </w:r>
      <w:r w:rsidR="001946E6" w:rsidRPr="00FD62ED">
        <w:rPr>
          <w:color w:val="000000"/>
          <w:sz w:val="28"/>
          <w:szCs w:val="28"/>
        </w:rPr>
        <w:t xml:space="preserve">дает ее владельцу право осуществлять платежи за приобретаемые товары и услуги без использования наличных денег, путем предъявления </w:t>
      </w:r>
      <w:r w:rsidRPr="00FD62ED">
        <w:rPr>
          <w:color w:val="000000"/>
          <w:sz w:val="28"/>
          <w:szCs w:val="28"/>
        </w:rPr>
        <w:t>карточки</w:t>
      </w:r>
      <w:r w:rsidR="00FD62ED">
        <w:rPr>
          <w:color w:val="000000"/>
          <w:sz w:val="28"/>
          <w:szCs w:val="28"/>
        </w:rPr>
        <w:t xml:space="preserve"> </w:t>
      </w:r>
      <w:r w:rsidR="001946E6" w:rsidRPr="00FD62ED">
        <w:rPr>
          <w:color w:val="000000"/>
          <w:sz w:val="28"/>
          <w:szCs w:val="28"/>
        </w:rPr>
        <w:t xml:space="preserve">в учреждениях, получивших право рассчитываться по ней. </w:t>
      </w:r>
    </w:p>
    <w:p w:rsidR="00F0424A" w:rsidRPr="00FD62ED" w:rsidRDefault="00DC294A" w:rsidP="00FD62ED">
      <w:pPr>
        <w:shd w:val="clear" w:color="auto" w:fill="FFFFFF"/>
        <w:tabs>
          <w:tab w:val="left" w:pos="-426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FD62ED">
        <w:rPr>
          <w:sz w:val="28"/>
          <w:szCs w:val="28"/>
        </w:rPr>
        <w:t>Д</w:t>
      </w:r>
      <w:r w:rsidR="00F0424A" w:rsidRPr="00FD62ED">
        <w:rPr>
          <w:sz w:val="28"/>
          <w:szCs w:val="28"/>
        </w:rPr>
        <w:t>оверительный счет</w:t>
      </w:r>
    </w:p>
    <w:p w:rsidR="00F0424A" w:rsidRPr="00FD62ED" w:rsidRDefault="001B3728" w:rsidP="00FD62ED">
      <w:pPr>
        <w:pStyle w:val="a5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D62ED">
        <w:rPr>
          <w:rFonts w:ascii="Times New Roman" w:hAnsi="Times New Roman" w:cs="Times New Roman"/>
          <w:color w:val="auto"/>
          <w:sz w:val="28"/>
          <w:szCs w:val="28"/>
        </w:rPr>
        <w:t xml:space="preserve">Доверительный счет - трастовый счет, открываемый по договоренности. Доверенное лицо в соответствии с договоренностью либо трастовым соглашением (соглашением о передаче имущества в доверительное управление) открывает в банке счет, которым оно управляет по поручению доверителя. Доверенным лицом может быть любое физическое или юридическое лицо. Банк не обязательно посвящается в подробности трастового соглашения, однако в лицевом счете должно быть указано, что его владельцем является доверенное лицо. Трастовый счет может быть открыт на имя любого числа доверенных лиц как солидарных владельцев, либо на трастовую корпорацию. В роли доверенного лица может выступить трастовый отдел банка. </w:t>
      </w:r>
    </w:p>
    <w:p w:rsidR="00F0424A" w:rsidRPr="00FD62ED" w:rsidRDefault="00FD62ED" w:rsidP="00FD62ED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Toc163833371"/>
      <w:r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r w:rsidR="00B61010" w:rsidRPr="00FD62ED">
        <w:rPr>
          <w:rFonts w:ascii="Times New Roman" w:hAnsi="Times New Roman" w:cs="Times New Roman"/>
          <w:sz w:val="28"/>
          <w:szCs w:val="28"/>
        </w:rPr>
        <w:t>Список литературы</w:t>
      </w:r>
      <w:bookmarkEnd w:id="5"/>
    </w:p>
    <w:p w:rsidR="00C63E19" w:rsidRPr="00FD62ED" w:rsidRDefault="00C63E19" w:rsidP="00FD62ED">
      <w:pPr>
        <w:spacing w:line="360" w:lineRule="auto"/>
        <w:ind w:firstLine="709"/>
        <w:jc w:val="both"/>
        <w:rPr>
          <w:sz w:val="28"/>
          <w:szCs w:val="28"/>
        </w:rPr>
      </w:pPr>
    </w:p>
    <w:p w:rsidR="00C63E19" w:rsidRPr="00FD62ED" w:rsidRDefault="00C63E19" w:rsidP="00FD62ED">
      <w:pPr>
        <w:widowControl/>
        <w:numPr>
          <w:ilvl w:val="0"/>
          <w:numId w:val="15"/>
        </w:numPr>
        <w:shd w:val="clear" w:color="auto" w:fill="FFFFFF"/>
        <w:tabs>
          <w:tab w:val="left" w:pos="-567"/>
          <w:tab w:val="left" w:pos="42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D62ED">
        <w:rPr>
          <w:sz w:val="28"/>
          <w:szCs w:val="28"/>
        </w:rPr>
        <w:t xml:space="preserve">О Департаменте </w:t>
      </w:r>
      <w:r w:rsidRPr="00FD62ED">
        <w:rPr>
          <w:color w:val="000000"/>
          <w:sz w:val="28"/>
          <w:szCs w:val="28"/>
        </w:rPr>
        <w:t>государственного финансового контроля и аудита Министерства финансов Российской Федерации: Постановление Правительства РФ от 6 августа 1998 г. № 276</w:t>
      </w:r>
    </w:p>
    <w:p w:rsidR="00F0424A" w:rsidRPr="00FD62ED" w:rsidRDefault="00D00BE4" w:rsidP="00FD62ED">
      <w:pPr>
        <w:widowControl/>
        <w:numPr>
          <w:ilvl w:val="0"/>
          <w:numId w:val="1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D62ED">
        <w:rPr>
          <w:color w:val="000000"/>
          <w:sz w:val="28"/>
          <w:szCs w:val="28"/>
        </w:rPr>
        <w:t>Балабанов И.Т. Сборник задач по финансам и финансовому менеджменту. Учебное пособие. - 2-е издание, дополненное Москва: Финансы и статистика, 2000 г.</w:t>
      </w:r>
    </w:p>
    <w:p w:rsidR="00F0424A" w:rsidRPr="00FD62ED" w:rsidRDefault="00FD62ED" w:rsidP="00FD62ED">
      <w:pPr>
        <w:widowControl/>
        <w:numPr>
          <w:ilvl w:val="0"/>
          <w:numId w:val="15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D00BE4" w:rsidRPr="00FD62ED">
        <w:rPr>
          <w:color w:val="000000"/>
          <w:sz w:val="28"/>
          <w:szCs w:val="28"/>
        </w:rPr>
        <w:t>Бланк И.А.Антикризисное финансовое управление предприятием. / И.А. Бланк. - Киев: Эльга, Ника-центр, 2006</w:t>
      </w:r>
    </w:p>
    <w:p w:rsidR="00D00BE4" w:rsidRPr="00FD62ED" w:rsidRDefault="00D00BE4" w:rsidP="00FD62ED">
      <w:pPr>
        <w:widowControl/>
        <w:numPr>
          <w:ilvl w:val="0"/>
          <w:numId w:val="1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D62ED">
        <w:rPr>
          <w:color w:val="000000"/>
          <w:sz w:val="28"/>
          <w:szCs w:val="28"/>
        </w:rPr>
        <w:t>Остапенко В.В. Финансы предприятия. Учеб. пособие / В.В. Остапенко. - 3-е изд., перераб.и доп. - М.: Омега-Л, 2006</w:t>
      </w:r>
    </w:p>
    <w:p w:rsidR="00D00BE4" w:rsidRPr="00FD62ED" w:rsidRDefault="00D00BE4" w:rsidP="00FD62ED">
      <w:pPr>
        <w:widowControl/>
        <w:numPr>
          <w:ilvl w:val="0"/>
          <w:numId w:val="15"/>
        </w:numPr>
        <w:shd w:val="clear" w:color="auto" w:fill="FFFFFF"/>
        <w:tabs>
          <w:tab w:val="left" w:pos="-567"/>
          <w:tab w:val="left" w:pos="42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D62ED">
        <w:rPr>
          <w:color w:val="000000"/>
          <w:sz w:val="28"/>
          <w:szCs w:val="28"/>
        </w:rPr>
        <w:t>Финансовое право: Учебник. / Под ред. О.Н.Горбуновой. - М., 2000 г.</w:t>
      </w:r>
    </w:p>
    <w:p w:rsidR="00D00BE4" w:rsidRPr="00FD62ED" w:rsidRDefault="00D00BE4" w:rsidP="00FD62ED">
      <w:pPr>
        <w:widowControl/>
        <w:numPr>
          <w:ilvl w:val="0"/>
          <w:numId w:val="15"/>
        </w:numPr>
        <w:shd w:val="clear" w:color="auto" w:fill="FFFFFF"/>
        <w:tabs>
          <w:tab w:val="left" w:pos="-567"/>
          <w:tab w:val="left" w:pos="42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D62ED">
        <w:rPr>
          <w:color w:val="000000"/>
          <w:sz w:val="28"/>
          <w:szCs w:val="28"/>
        </w:rPr>
        <w:t xml:space="preserve">Финансовый словарь / Благодатин А.А., Лозовский Л.Ш., Оайзберг Б.А. – М.: ИНФРА – М, 2007. – </w:t>
      </w:r>
      <w:r w:rsidRPr="00FD62ED">
        <w:rPr>
          <w:color w:val="000000"/>
          <w:sz w:val="28"/>
          <w:szCs w:val="28"/>
          <w:lang w:val="en-US"/>
        </w:rPr>
        <w:t>VI</w:t>
      </w:r>
      <w:r w:rsidRPr="00FD62ED">
        <w:rPr>
          <w:color w:val="000000"/>
          <w:sz w:val="28"/>
          <w:szCs w:val="28"/>
        </w:rPr>
        <w:t>, 378 с. – (Б-ка малых словарей «ИНФРА – М»).</w:t>
      </w:r>
    </w:p>
    <w:p w:rsidR="00F0424A" w:rsidRPr="00FD62ED" w:rsidRDefault="00C63E19" w:rsidP="00FD62ED">
      <w:pPr>
        <w:widowControl/>
        <w:numPr>
          <w:ilvl w:val="0"/>
          <w:numId w:val="1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D62ED">
        <w:rPr>
          <w:color w:val="000000"/>
          <w:sz w:val="28"/>
          <w:szCs w:val="28"/>
        </w:rPr>
        <w:t>Финансы: Учебник для вузов.- Под ред. М.В. Романовского, О.В.Врублевской, Б.М. Сабанти.- Москва: Перспектива, Юрайт, 2000 г.-</w:t>
      </w:r>
    </w:p>
    <w:p w:rsidR="00F0424A" w:rsidRPr="00FD62ED" w:rsidRDefault="00C63E19" w:rsidP="00FD62ED">
      <w:pPr>
        <w:widowControl/>
        <w:numPr>
          <w:ilvl w:val="0"/>
          <w:numId w:val="1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D62ED">
        <w:rPr>
          <w:color w:val="000000"/>
          <w:sz w:val="28"/>
          <w:szCs w:val="28"/>
        </w:rPr>
        <w:t>Финансы и кредит. Учебник для вузов / Под ред. Г.Б. Поляка, -</w:t>
      </w:r>
      <w:r w:rsidR="00FD62ED">
        <w:rPr>
          <w:color w:val="000000"/>
          <w:sz w:val="28"/>
          <w:szCs w:val="28"/>
        </w:rPr>
        <w:t xml:space="preserve"> </w:t>
      </w:r>
      <w:r w:rsidRPr="00FD62ED">
        <w:rPr>
          <w:color w:val="000000"/>
          <w:sz w:val="28"/>
          <w:szCs w:val="28"/>
        </w:rPr>
        <w:t>2-е изд. - М.: ЮНИТИ-ДАНА, 2005.</w:t>
      </w:r>
    </w:p>
    <w:p w:rsidR="00F0424A" w:rsidRPr="00FD62ED" w:rsidRDefault="00C63E19" w:rsidP="00FD62ED">
      <w:pPr>
        <w:widowControl/>
        <w:numPr>
          <w:ilvl w:val="0"/>
          <w:numId w:val="15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FD62ED">
        <w:rPr>
          <w:color w:val="000000"/>
          <w:sz w:val="28"/>
          <w:szCs w:val="28"/>
        </w:rPr>
        <w:t>Финансы организаций (предприятий). Учебник для вузов / Н.В. Колчина, Г.Б. Поляк, Л.М. Бурмистрова и др.; / Под ред. Н.В. Колчиной. - 3-е изд., перераб. и доп. – М.: ЮНИТИ – ДАНА, 2005.</w:t>
      </w:r>
      <w:bookmarkStart w:id="6" w:name="_GoBack"/>
      <w:bookmarkEnd w:id="6"/>
    </w:p>
    <w:sectPr w:rsidR="00F0424A" w:rsidRPr="00FD62ED" w:rsidSect="00FD62ED">
      <w:headerReference w:type="default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E34" w:rsidRDefault="00574E34">
      <w:r>
        <w:separator/>
      </w:r>
    </w:p>
  </w:endnote>
  <w:endnote w:type="continuationSeparator" w:id="0">
    <w:p w:rsidR="00574E34" w:rsidRDefault="00574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E34" w:rsidRDefault="00574E34">
      <w:r>
        <w:separator/>
      </w:r>
    </w:p>
  </w:footnote>
  <w:footnote w:type="continuationSeparator" w:id="0">
    <w:p w:rsidR="00574E34" w:rsidRDefault="00574E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EA9" w:rsidRDefault="00A008B3" w:rsidP="00B61010">
    <w:pPr>
      <w:pStyle w:val="a6"/>
      <w:framePr w:wrap="auto" w:vAnchor="text" w:hAnchor="margin" w:xAlign="center" w:y="1"/>
      <w:rPr>
        <w:rStyle w:val="a8"/>
      </w:rPr>
    </w:pPr>
    <w:r>
      <w:rPr>
        <w:rStyle w:val="a8"/>
        <w:noProof/>
      </w:rPr>
      <w:t>1</w:t>
    </w:r>
  </w:p>
  <w:p w:rsidR="00630EA9" w:rsidRDefault="00630EA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6CAB8FE"/>
    <w:lvl w:ilvl="0">
      <w:numFmt w:val="decimal"/>
      <w:lvlText w:val="*"/>
      <w:lvlJc w:val="left"/>
    </w:lvl>
  </w:abstractNum>
  <w:abstractNum w:abstractNumId="1">
    <w:nsid w:val="08635F76"/>
    <w:multiLevelType w:val="hybridMultilevel"/>
    <w:tmpl w:val="DFF677B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nsid w:val="15271DD3"/>
    <w:multiLevelType w:val="hybridMultilevel"/>
    <w:tmpl w:val="BBC634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AA05C2"/>
    <w:multiLevelType w:val="hybridMultilevel"/>
    <w:tmpl w:val="38A6BCCC"/>
    <w:lvl w:ilvl="0" w:tplc="6D7A7508">
      <w:start w:val="107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31E608A"/>
    <w:multiLevelType w:val="hybridMultilevel"/>
    <w:tmpl w:val="1324B7A0"/>
    <w:lvl w:ilvl="0" w:tplc="2EF84EF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7FB23766">
      <w:numFmt w:val="none"/>
      <w:lvlText w:val=""/>
      <w:lvlJc w:val="left"/>
      <w:pPr>
        <w:tabs>
          <w:tab w:val="num" w:pos="360"/>
        </w:tabs>
      </w:pPr>
    </w:lvl>
    <w:lvl w:ilvl="2" w:tplc="D076EBBA">
      <w:numFmt w:val="none"/>
      <w:lvlText w:val=""/>
      <w:lvlJc w:val="left"/>
      <w:pPr>
        <w:tabs>
          <w:tab w:val="num" w:pos="360"/>
        </w:tabs>
      </w:pPr>
    </w:lvl>
    <w:lvl w:ilvl="3" w:tplc="CAAA942A">
      <w:numFmt w:val="none"/>
      <w:lvlText w:val=""/>
      <w:lvlJc w:val="left"/>
      <w:pPr>
        <w:tabs>
          <w:tab w:val="num" w:pos="360"/>
        </w:tabs>
      </w:pPr>
    </w:lvl>
    <w:lvl w:ilvl="4" w:tplc="77545CFC">
      <w:numFmt w:val="none"/>
      <w:lvlText w:val=""/>
      <w:lvlJc w:val="left"/>
      <w:pPr>
        <w:tabs>
          <w:tab w:val="num" w:pos="360"/>
        </w:tabs>
      </w:pPr>
    </w:lvl>
    <w:lvl w:ilvl="5" w:tplc="CD502560">
      <w:numFmt w:val="none"/>
      <w:lvlText w:val=""/>
      <w:lvlJc w:val="left"/>
      <w:pPr>
        <w:tabs>
          <w:tab w:val="num" w:pos="360"/>
        </w:tabs>
      </w:pPr>
    </w:lvl>
    <w:lvl w:ilvl="6" w:tplc="3294D188">
      <w:numFmt w:val="none"/>
      <w:lvlText w:val=""/>
      <w:lvlJc w:val="left"/>
      <w:pPr>
        <w:tabs>
          <w:tab w:val="num" w:pos="360"/>
        </w:tabs>
      </w:pPr>
    </w:lvl>
    <w:lvl w:ilvl="7" w:tplc="084EF8D2">
      <w:numFmt w:val="none"/>
      <w:lvlText w:val=""/>
      <w:lvlJc w:val="left"/>
      <w:pPr>
        <w:tabs>
          <w:tab w:val="num" w:pos="360"/>
        </w:tabs>
      </w:pPr>
    </w:lvl>
    <w:lvl w:ilvl="8" w:tplc="38F46C4E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7732A80"/>
    <w:multiLevelType w:val="singleLevel"/>
    <w:tmpl w:val="6C8A6D26"/>
    <w:lvl w:ilvl="0">
      <w:start w:val="1"/>
      <w:numFmt w:val="decimal"/>
      <w:lvlText w:val="%1."/>
      <w:legacy w:legacy="1" w:legacySpace="0" w:legacyIndent="551"/>
      <w:lvlJc w:val="left"/>
      <w:rPr>
        <w:rFonts w:ascii="Times New Roman" w:hAnsi="Times New Roman" w:cs="Times New Roman" w:hint="default"/>
      </w:rPr>
    </w:lvl>
  </w:abstractNum>
  <w:abstractNum w:abstractNumId="6">
    <w:nsid w:val="386B0E4D"/>
    <w:multiLevelType w:val="hybridMultilevel"/>
    <w:tmpl w:val="9CB8E0D0"/>
    <w:lvl w:ilvl="0" w:tplc="4A5AEA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CD30BDE"/>
    <w:multiLevelType w:val="hybridMultilevel"/>
    <w:tmpl w:val="0D18A79A"/>
    <w:lvl w:ilvl="0" w:tplc="0930CC7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8B14168"/>
    <w:multiLevelType w:val="hybridMultilevel"/>
    <w:tmpl w:val="E79E4546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9">
    <w:nsid w:val="5DA70B5D"/>
    <w:multiLevelType w:val="hybridMultilevel"/>
    <w:tmpl w:val="6F047F46"/>
    <w:lvl w:ilvl="0" w:tplc="1F1A8D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52A63A">
      <w:numFmt w:val="none"/>
      <w:lvlText w:val=""/>
      <w:lvlJc w:val="left"/>
      <w:pPr>
        <w:tabs>
          <w:tab w:val="num" w:pos="360"/>
        </w:tabs>
      </w:pPr>
    </w:lvl>
    <w:lvl w:ilvl="2" w:tplc="7C5A01F0">
      <w:numFmt w:val="none"/>
      <w:lvlText w:val=""/>
      <w:lvlJc w:val="left"/>
      <w:pPr>
        <w:tabs>
          <w:tab w:val="num" w:pos="360"/>
        </w:tabs>
      </w:pPr>
    </w:lvl>
    <w:lvl w:ilvl="3" w:tplc="AB964EF0">
      <w:numFmt w:val="none"/>
      <w:lvlText w:val=""/>
      <w:lvlJc w:val="left"/>
      <w:pPr>
        <w:tabs>
          <w:tab w:val="num" w:pos="360"/>
        </w:tabs>
      </w:pPr>
    </w:lvl>
    <w:lvl w:ilvl="4" w:tplc="DDE42830">
      <w:numFmt w:val="none"/>
      <w:lvlText w:val=""/>
      <w:lvlJc w:val="left"/>
      <w:pPr>
        <w:tabs>
          <w:tab w:val="num" w:pos="360"/>
        </w:tabs>
      </w:pPr>
    </w:lvl>
    <w:lvl w:ilvl="5" w:tplc="21C855BE">
      <w:numFmt w:val="none"/>
      <w:lvlText w:val=""/>
      <w:lvlJc w:val="left"/>
      <w:pPr>
        <w:tabs>
          <w:tab w:val="num" w:pos="360"/>
        </w:tabs>
      </w:pPr>
    </w:lvl>
    <w:lvl w:ilvl="6" w:tplc="CCEACC52">
      <w:numFmt w:val="none"/>
      <w:lvlText w:val=""/>
      <w:lvlJc w:val="left"/>
      <w:pPr>
        <w:tabs>
          <w:tab w:val="num" w:pos="360"/>
        </w:tabs>
      </w:pPr>
    </w:lvl>
    <w:lvl w:ilvl="7" w:tplc="EAA2DDE2">
      <w:numFmt w:val="none"/>
      <w:lvlText w:val=""/>
      <w:lvlJc w:val="left"/>
      <w:pPr>
        <w:tabs>
          <w:tab w:val="num" w:pos="360"/>
        </w:tabs>
      </w:pPr>
    </w:lvl>
    <w:lvl w:ilvl="8" w:tplc="DD5A5E7E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5EFA6B70"/>
    <w:multiLevelType w:val="hybridMultilevel"/>
    <w:tmpl w:val="0874A104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11">
    <w:nsid w:val="77165E78"/>
    <w:multiLevelType w:val="hybridMultilevel"/>
    <w:tmpl w:val="CE62399E"/>
    <w:lvl w:ilvl="0" w:tplc="696A99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8F826ED"/>
    <w:multiLevelType w:val="singleLevel"/>
    <w:tmpl w:val="7B1C7EA8"/>
    <w:lvl w:ilvl="0">
      <w:start w:val="1"/>
      <w:numFmt w:val="decimal"/>
      <w:lvlText w:val="%1."/>
      <w:legacy w:legacy="1" w:legacySpace="0" w:legacyIndent="535"/>
      <w:lvlJc w:val="left"/>
      <w:rPr>
        <w:rFonts w:ascii="Arial" w:hAnsi="Arial" w:cs="Arial" w:hint="default"/>
      </w:rPr>
    </w:lvl>
  </w:abstractNum>
  <w:num w:numId="1">
    <w:abstractNumId w:val="12"/>
  </w:num>
  <w:num w:numId="2">
    <w:abstractNumId w:val="3"/>
  </w:num>
  <w:num w:numId="3">
    <w:abstractNumId w:val="0"/>
    <w:lvlOverride w:ilvl="0">
      <w:lvl w:ilvl="0">
        <w:numFmt w:val="bullet"/>
        <w:lvlText w:val="•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149"/>
        <w:lvlJc w:val="left"/>
        <w:rPr>
          <w:rFonts w:ascii="Courier New" w:hAnsi="Courier New" w:cs="Courier New" w:hint="default"/>
        </w:rPr>
      </w:lvl>
    </w:lvlOverride>
  </w:num>
  <w:num w:numId="6">
    <w:abstractNumId w:val="7"/>
  </w:num>
  <w:num w:numId="7">
    <w:abstractNumId w:val="6"/>
  </w:num>
  <w:num w:numId="8">
    <w:abstractNumId w:val="9"/>
  </w:num>
  <w:num w:numId="9">
    <w:abstractNumId w:val="1"/>
  </w:num>
  <w:num w:numId="10">
    <w:abstractNumId w:val="4"/>
  </w:num>
  <w:num w:numId="11">
    <w:abstractNumId w:val="10"/>
  </w:num>
  <w:num w:numId="12">
    <w:abstractNumId w:val="8"/>
  </w:num>
  <w:num w:numId="13">
    <w:abstractNumId w:val="5"/>
  </w:num>
  <w:num w:numId="14">
    <w:abstractNumId w:val="1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116E"/>
    <w:rsid w:val="000063C2"/>
    <w:rsid w:val="00095C0A"/>
    <w:rsid w:val="000A65E6"/>
    <w:rsid w:val="00123324"/>
    <w:rsid w:val="001465AC"/>
    <w:rsid w:val="0015116E"/>
    <w:rsid w:val="001946E6"/>
    <w:rsid w:val="001B3728"/>
    <w:rsid w:val="001B584C"/>
    <w:rsid w:val="001C3C1E"/>
    <w:rsid w:val="001F3919"/>
    <w:rsid w:val="00206C9B"/>
    <w:rsid w:val="00226804"/>
    <w:rsid w:val="00244661"/>
    <w:rsid w:val="00256224"/>
    <w:rsid w:val="002F60C4"/>
    <w:rsid w:val="0036361D"/>
    <w:rsid w:val="003F110B"/>
    <w:rsid w:val="0042292D"/>
    <w:rsid w:val="00497DF9"/>
    <w:rsid w:val="004E07CD"/>
    <w:rsid w:val="004F651F"/>
    <w:rsid w:val="005343D0"/>
    <w:rsid w:val="005618D2"/>
    <w:rsid w:val="00574E34"/>
    <w:rsid w:val="00592334"/>
    <w:rsid w:val="005D5EC8"/>
    <w:rsid w:val="00630EA9"/>
    <w:rsid w:val="0066756D"/>
    <w:rsid w:val="006975E5"/>
    <w:rsid w:val="006B6C2E"/>
    <w:rsid w:val="00780EC1"/>
    <w:rsid w:val="00827650"/>
    <w:rsid w:val="00947448"/>
    <w:rsid w:val="00953549"/>
    <w:rsid w:val="009C0FF6"/>
    <w:rsid w:val="009D7FF9"/>
    <w:rsid w:val="009E5452"/>
    <w:rsid w:val="009E6D24"/>
    <w:rsid w:val="00A008B3"/>
    <w:rsid w:val="00AF7825"/>
    <w:rsid w:val="00B14FF6"/>
    <w:rsid w:val="00B61010"/>
    <w:rsid w:val="00B70480"/>
    <w:rsid w:val="00BA39E2"/>
    <w:rsid w:val="00BD76ED"/>
    <w:rsid w:val="00C61DE6"/>
    <w:rsid w:val="00C63E19"/>
    <w:rsid w:val="00C958BC"/>
    <w:rsid w:val="00D00BE4"/>
    <w:rsid w:val="00D62390"/>
    <w:rsid w:val="00D72C0E"/>
    <w:rsid w:val="00D82E6E"/>
    <w:rsid w:val="00D9170C"/>
    <w:rsid w:val="00DA09D6"/>
    <w:rsid w:val="00DC294A"/>
    <w:rsid w:val="00DF2AE5"/>
    <w:rsid w:val="00E12BA3"/>
    <w:rsid w:val="00E67ACB"/>
    <w:rsid w:val="00EA4C30"/>
    <w:rsid w:val="00EE1812"/>
    <w:rsid w:val="00EF4690"/>
    <w:rsid w:val="00F0424A"/>
    <w:rsid w:val="00F4132E"/>
    <w:rsid w:val="00F8462C"/>
    <w:rsid w:val="00F9004F"/>
    <w:rsid w:val="00FD6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E8B0A70-59D8-440E-8741-E4958EF97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16E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095C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uiPriority w:val="99"/>
    <w:rsid w:val="0015116E"/>
    <w:pPr>
      <w:shd w:val="clear" w:color="auto" w:fill="FFFFFF"/>
      <w:ind w:firstLine="720"/>
      <w:jc w:val="both"/>
    </w:pPr>
    <w:rPr>
      <w:color w:val="000000"/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0"/>
      <w:szCs w:val="20"/>
    </w:rPr>
  </w:style>
  <w:style w:type="paragraph" w:styleId="a5">
    <w:name w:val="Normal (Web)"/>
    <w:basedOn w:val="a"/>
    <w:uiPriority w:val="99"/>
    <w:rsid w:val="00226804"/>
    <w:pPr>
      <w:widowControl/>
      <w:autoSpaceDE/>
      <w:autoSpaceDN/>
      <w:adjustRightInd/>
      <w:spacing w:before="30" w:after="150"/>
    </w:pPr>
    <w:rPr>
      <w:rFonts w:ascii="Tahoma" w:hAnsi="Tahoma" w:cs="Tahoma"/>
      <w:color w:val="666666"/>
      <w:sz w:val="17"/>
      <w:szCs w:val="17"/>
    </w:rPr>
  </w:style>
  <w:style w:type="paragraph" w:styleId="a6">
    <w:name w:val="header"/>
    <w:basedOn w:val="a"/>
    <w:link w:val="a7"/>
    <w:uiPriority w:val="99"/>
    <w:rsid w:val="00B6101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0"/>
      <w:szCs w:val="20"/>
    </w:rPr>
  </w:style>
  <w:style w:type="character" w:styleId="a8">
    <w:name w:val="page number"/>
    <w:uiPriority w:val="99"/>
    <w:rsid w:val="00B61010"/>
  </w:style>
  <w:style w:type="paragraph" w:styleId="a9">
    <w:name w:val="footer"/>
    <w:basedOn w:val="a"/>
    <w:link w:val="aa"/>
    <w:uiPriority w:val="99"/>
    <w:rsid w:val="006975E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0"/>
      <w:szCs w:val="20"/>
    </w:rPr>
  </w:style>
  <w:style w:type="paragraph" w:styleId="11">
    <w:name w:val="toc 1"/>
    <w:basedOn w:val="a"/>
    <w:next w:val="a"/>
    <w:autoRedefine/>
    <w:uiPriority w:val="99"/>
    <w:semiHidden/>
    <w:rsid w:val="006975E5"/>
  </w:style>
  <w:style w:type="character" w:styleId="ab">
    <w:name w:val="Hyperlink"/>
    <w:uiPriority w:val="99"/>
    <w:rsid w:val="006975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3963</Words>
  <Characters>22592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 11</vt:lpstr>
    </vt:vector>
  </TitlesOfParts>
  <Company>`Home</Company>
  <LinksUpToDate>false</LinksUpToDate>
  <CharactersWithSpaces>26502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 11</dc:title>
  <dc:subject/>
  <dc:creator>Зайцева </dc:creator>
  <cp:keywords/>
  <dc:description/>
  <cp:lastModifiedBy>admin</cp:lastModifiedBy>
  <cp:revision>2</cp:revision>
  <dcterms:created xsi:type="dcterms:W3CDTF">2014-03-13T01:27:00Z</dcterms:created>
  <dcterms:modified xsi:type="dcterms:W3CDTF">2014-03-13T01:27:00Z</dcterms:modified>
</cp:coreProperties>
</file>