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B14" w:rsidRPr="00ED230F" w:rsidRDefault="00622B14" w:rsidP="00ED230F">
      <w:pPr>
        <w:widowControl/>
        <w:spacing w:line="360" w:lineRule="auto"/>
        <w:ind w:firstLine="720"/>
        <w:jc w:val="center"/>
        <w:rPr>
          <w:b/>
          <w:sz w:val="28"/>
          <w:szCs w:val="28"/>
        </w:rPr>
      </w:pPr>
      <w:r w:rsidRPr="00ED230F">
        <w:rPr>
          <w:b/>
          <w:sz w:val="28"/>
          <w:szCs w:val="28"/>
        </w:rPr>
        <w:t>Введение</w:t>
      </w:r>
    </w:p>
    <w:p w:rsidR="00622B14" w:rsidRPr="00ED230F" w:rsidRDefault="00622B14" w:rsidP="00ED230F">
      <w:pPr>
        <w:widowControl/>
        <w:spacing w:line="360" w:lineRule="auto"/>
        <w:ind w:firstLine="720"/>
        <w:jc w:val="both"/>
        <w:rPr>
          <w:sz w:val="28"/>
          <w:szCs w:val="28"/>
        </w:rPr>
      </w:pPr>
    </w:p>
    <w:p w:rsidR="00622B14" w:rsidRPr="00ED230F" w:rsidRDefault="00622B14" w:rsidP="00ED230F">
      <w:pPr>
        <w:widowControl/>
        <w:spacing w:line="360" w:lineRule="auto"/>
        <w:ind w:firstLine="720"/>
        <w:jc w:val="both"/>
        <w:rPr>
          <w:sz w:val="28"/>
          <w:szCs w:val="28"/>
        </w:rPr>
      </w:pPr>
      <w:r w:rsidRPr="00ED230F">
        <w:rPr>
          <w:sz w:val="28"/>
          <w:szCs w:val="28"/>
        </w:rPr>
        <w:t xml:space="preserve">Среди экономических рычагов, при помощи которых государство воздействует на экономику, важное место отводится налогам. В условиях рыночной экономики любое государство широко использует налоговую политику в качестве определенного регулятора воздействия на негативные явления рынка. </w:t>
      </w:r>
    </w:p>
    <w:p w:rsidR="00622B14" w:rsidRPr="00ED230F" w:rsidRDefault="00622B14" w:rsidP="00ED230F">
      <w:pPr>
        <w:widowControl/>
        <w:spacing w:line="360" w:lineRule="auto"/>
        <w:ind w:firstLine="720"/>
        <w:jc w:val="both"/>
        <w:rPr>
          <w:sz w:val="28"/>
          <w:szCs w:val="28"/>
        </w:rPr>
      </w:pPr>
      <w:r w:rsidRPr="00ED230F">
        <w:rPr>
          <w:sz w:val="28"/>
          <w:szCs w:val="28"/>
        </w:rPr>
        <w:t xml:space="preserve">Налоги являются необходимым звеном экономических отношений в обществе с момента возникновения государства. Развитие и изменение форм государственного устройства всегда сопровождаются преобразованием налоговой системы. </w:t>
      </w:r>
    </w:p>
    <w:p w:rsidR="00622B14" w:rsidRPr="00ED230F" w:rsidRDefault="00622B14" w:rsidP="00ED230F">
      <w:pPr>
        <w:widowControl/>
        <w:spacing w:line="360" w:lineRule="auto"/>
        <w:ind w:firstLine="720"/>
        <w:jc w:val="both"/>
        <w:rPr>
          <w:sz w:val="28"/>
          <w:szCs w:val="28"/>
        </w:rPr>
      </w:pPr>
      <w:r w:rsidRPr="00ED230F">
        <w:rPr>
          <w:sz w:val="28"/>
          <w:szCs w:val="28"/>
        </w:rPr>
        <w:t xml:space="preserve">В современном цивилизованном обществе налоги - основная форма доходов государства. Поскольку экономическая сущность налогов характеризуется денежными отношениями, складывающимися у государства с юридическими и физическими лицами, эти денежные отношения объективно обусловлены и имеют специфическое назначение - мобилизацию денежных средств в распоряжение государства. </w:t>
      </w:r>
    </w:p>
    <w:p w:rsidR="00622B14" w:rsidRPr="00ED230F" w:rsidRDefault="00622B14" w:rsidP="00ED230F">
      <w:pPr>
        <w:widowControl/>
        <w:spacing w:line="360" w:lineRule="auto"/>
        <w:ind w:firstLine="720"/>
        <w:jc w:val="both"/>
        <w:rPr>
          <w:sz w:val="28"/>
          <w:szCs w:val="28"/>
        </w:rPr>
      </w:pPr>
      <w:r w:rsidRPr="00ED230F">
        <w:rPr>
          <w:sz w:val="28"/>
          <w:szCs w:val="28"/>
        </w:rPr>
        <w:t>Однако, налог может рассматриваться в качестве экономической категории с присущими ей не только финансовой функцией, но и экономической. Реализуя экономическую функцию, государство влияет на производство, стимулируя или сдерживая его развитие, усиливая или ослабляя накопление капитала, расширяя или уменьшая платежеспособный спрос населения.</w:t>
      </w:r>
    </w:p>
    <w:p w:rsidR="00622B14" w:rsidRPr="00ED230F" w:rsidRDefault="00622B14" w:rsidP="00ED230F">
      <w:pPr>
        <w:widowControl/>
        <w:spacing w:line="360" w:lineRule="auto"/>
        <w:ind w:firstLine="720"/>
        <w:jc w:val="both"/>
        <w:rPr>
          <w:sz w:val="28"/>
          <w:szCs w:val="28"/>
        </w:rPr>
      </w:pPr>
      <w:r w:rsidRPr="00ED230F">
        <w:rPr>
          <w:sz w:val="28"/>
          <w:szCs w:val="28"/>
        </w:rPr>
        <w:t xml:space="preserve">Переход на рыночные основы хозяйствования потребовал использования экономических методов руководства общественным производством, а неэффективность применявшихся ранее форм мобилизации части чистого дохода предприятий в бюджет обусловило коренное изменение системы доходных поступлений - она стала строиться на базе налоговых платежей. </w:t>
      </w:r>
    </w:p>
    <w:p w:rsidR="00622B14" w:rsidRPr="00ED230F" w:rsidRDefault="00622B14" w:rsidP="00ED230F">
      <w:pPr>
        <w:widowControl/>
        <w:spacing w:line="360" w:lineRule="auto"/>
        <w:ind w:firstLine="720"/>
        <w:jc w:val="both"/>
        <w:rPr>
          <w:sz w:val="28"/>
          <w:szCs w:val="28"/>
        </w:rPr>
      </w:pPr>
      <w:r w:rsidRPr="00ED230F">
        <w:rPr>
          <w:sz w:val="28"/>
          <w:szCs w:val="28"/>
        </w:rPr>
        <w:lastRenderedPageBreak/>
        <w:t>В настоящее время применение налогов является одним из экономических методов управления и обеспечения взаимосвязи общегосударственных интересов с коммерческими интересами предпринимателей, предприятий независимо от ведомственной подчиненности, форм собственности и организационно - правовой формы предприятия. С помощью налогов определяются взаимоотношения предпринимателей, предприятий всех форм собственности с государственными и местными бюджетами, с банками, а также с вышестоящими организациями. При помощи налогов регулируется внешнеэкономическая деятельность, включая привлечение иностранных инвестиций, формируется хозрасчетный доход и прибыль предприятия.</w:t>
      </w:r>
    </w:p>
    <w:p w:rsidR="00622B14" w:rsidRPr="00ED230F" w:rsidRDefault="00622B14" w:rsidP="00ED230F">
      <w:pPr>
        <w:widowControl/>
        <w:spacing w:line="360" w:lineRule="auto"/>
        <w:ind w:firstLine="720"/>
        <w:jc w:val="both"/>
        <w:rPr>
          <w:sz w:val="28"/>
          <w:szCs w:val="28"/>
        </w:rPr>
      </w:pPr>
      <w:r w:rsidRPr="00ED230F">
        <w:rPr>
          <w:sz w:val="28"/>
          <w:szCs w:val="28"/>
        </w:rPr>
        <w:t xml:space="preserve">В условиях рыночной экономики составной частью национальной налоговой системы выступают местные налоги и сборы. </w:t>
      </w:r>
    </w:p>
    <w:p w:rsidR="00622B14" w:rsidRPr="00ED230F" w:rsidRDefault="00622B14" w:rsidP="00ED230F">
      <w:pPr>
        <w:widowControl/>
        <w:spacing w:line="360" w:lineRule="auto"/>
        <w:ind w:firstLine="720"/>
        <w:jc w:val="both"/>
        <w:rPr>
          <w:sz w:val="28"/>
          <w:szCs w:val="28"/>
        </w:rPr>
      </w:pPr>
      <w:r w:rsidRPr="00ED230F">
        <w:rPr>
          <w:sz w:val="28"/>
          <w:szCs w:val="28"/>
        </w:rPr>
        <w:t xml:space="preserve">Местные налоги - это налоги и сборы, поступающие в доход местных бюджетов и (или), устанавливаемые местными органами власти и взимаемые на подведомственной им территории. </w:t>
      </w:r>
    </w:p>
    <w:p w:rsidR="00622B14" w:rsidRPr="00ED230F" w:rsidRDefault="00622B14" w:rsidP="00ED230F">
      <w:pPr>
        <w:widowControl/>
        <w:spacing w:line="360" w:lineRule="auto"/>
        <w:ind w:firstLine="720"/>
        <w:jc w:val="both"/>
        <w:rPr>
          <w:sz w:val="28"/>
          <w:szCs w:val="28"/>
        </w:rPr>
      </w:pPr>
      <w:r w:rsidRPr="00ED230F">
        <w:rPr>
          <w:sz w:val="28"/>
          <w:szCs w:val="28"/>
        </w:rPr>
        <w:t xml:space="preserve">Существование системы местного налогообложения отвечает во-первых, интересам местных исполнительных органов, поскольку они являются стабильным и самостоятельным источником доходов местных бюджетов. В то же время выполнение ряда общегосударственных социальных задач невозможно без привлечения местных финансов в виде налогов. </w:t>
      </w:r>
    </w:p>
    <w:p w:rsidR="00622B14" w:rsidRPr="00ED230F" w:rsidRDefault="00622B14" w:rsidP="00ED230F">
      <w:pPr>
        <w:widowControl/>
        <w:spacing w:line="360" w:lineRule="auto"/>
        <w:ind w:firstLine="720"/>
        <w:jc w:val="both"/>
        <w:rPr>
          <w:sz w:val="28"/>
          <w:szCs w:val="28"/>
        </w:rPr>
      </w:pPr>
      <w:r w:rsidRPr="00ED230F">
        <w:rPr>
          <w:sz w:val="28"/>
          <w:szCs w:val="28"/>
        </w:rPr>
        <w:t>Таким образом, важной ролью местных налогов и сборов является то, что они гарантируют финансовую поддержку важных для регионов различных программ. Данные утверждения и обуславливают актуальность темы дипломной работы.</w:t>
      </w:r>
    </w:p>
    <w:p w:rsidR="00622B14" w:rsidRPr="00ED230F" w:rsidRDefault="00622B14" w:rsidP="00ED230F">
      <w:pPr>
        <w:widowControl/>
        <w:spacing w:line="360" w:lineRule="auto"/>
        <w:ind w:firstLine="720"/>
        <w:jc w:val="both"/>
        <w:rPr>
          <w:sz w:val="28"/>
          <w:szCs w:val="28"/>
        </w:rPr>
      </w:pPr>
      <w:r w:rsidRPr="00ED230F">
        <w:rPr>
          <w:sz w:val="28"/>
          <w:szCs w:val="28"/>
        </w:rPr>
        <w:t>Цель работы заключается в исследовании роли местных налогов и сборов в формировании территориальных бюджетов.</w:t>
      </w:r>
      <w:r w:rsidR="00ED230F">
        <w:rPr>
          <w:sz w:val="28"/>
          <w:szCs w:val="28"/>
        </w:rPr>
        <w:t xml:space="preserve"> </w:t>
      </w:r>
      <w:r w:rsidRPr="00ED230F">
        <w:rPr>
          <w:sz w:val="28"/>
          <w:szCs w:val="28"/>
        </w:rPr>
        <w:t xml:space="preserve">Для реализации поставленной цели сформулированы следующие задачи: </w:t>
      </w:r>
    </w:p>
    <w:p w:rsidR="00622B14" w:rsidRPr="00ED230F" w:rsidRDefault="00622B14" w:rsidP="00ED230F">
      <w:pPr>
        <w:widowControl/>
        <w:numPr>
          <w:ilvl w:val="0"/>
          <w:numId w:val="2"/>
        </w:numPr>
        <w:spacing w:line="360" w:lineRule="auto"/>
        <w:ind w:firstLine="720"/>
        <w:jc w:val="both"/>
        <w:rPr>
          <w:sz w:val="28"/>
          <w:szCs w:val="28"/>
        </w:rPr>
      </w:pPr>
      <w:r w:rsidRPr="00ED230F">
        <w:rPr>
          <w:sz w:val="28"/>
          <w:szCs w:val="28"/>
        </w:rPr>
        <w:lastRenderedPageBreak/>
        <w:t>раскрыть экономическую сущность и виды местных налогов и сборов,</w:t>
      </w:r>
      <w:r w:rsidR="00ED230F">
        <w:rPr>
          <w:sz w:val="28"/>
          <w:szCs w:val="28"/>
        </w:rPr>
        <w:t xml:space="preserve"> </w:t>
      </w:r>
      <w:r w:rsidRPr="00ED230F">
        <w:rPr>
          <w:sz w:val="28"/>
          <w:szCs w:val="28"/>
        </w:rPr>
        <w:t>определить их значение в налоговой системе Казахстана;</w:t>
      </w:r>
    </w:p>
    <w:p w:rsidR="00622B14" w:rsidRPr="00ED230F" w:rsidRDefault="00622B14" w:rsidP="00ED230F">
      <w:pPr>
        <w:widowControl/>
        <w:numPr>
          <w:ilvl w:val="0"/>
          <w:numId w:val="2"/>
        </w:numPr>
        <w:spacing w:line="360" w:lineRule="auto"/>
        <w:ind w:firstLine="720"/>
        <w:jc w:val="both"/>
        <w:rPr>
          <w:sz w:val="28"/>
          <w:szCs w:val="28"/>
        </w:rPr>
      </w:pPr>
      <w:r w:rsidRPr="00ED230F">
        <w:rPr>
          <w:sz w:val="28"/>
          <w:szCs w:val="28"/>
        </w:rPr>
        <w:t xml:space="preserve">рассмотреть действующие законодательные акты, регулирующие взимание и уплату местных налогов и сборов, а также устанавливающих порядок формирования местных бюджетов за счет последних; </w:t>
      </w:r>
    </w:p>
    <w:p w:rsidR="00622B14" w:rsidRPr="00ED230F" w:rsidRDefault="00622B14" w:rsidP="00ED230F">
      <w:pPr>
        <w:widowControl/>
        <w:numPr>
          <w:ilvl w:val="0"/>
          <w:numId w:val="2"/>
        </w:numPr>
        <w:spacing w:line="360" w:lineRule="auto"/>
        <w:ind w:firstLine="720"/>
        <w:jc w:val="both"/>
        <w:rPr>
          <w:sz w:val="28"/>
          <w:szCs w:val="28"/>
        </w:rPr>
      </w:pPr>
      <w:r w:rsidRPr="00ED230F">
        <w:rPr>
          <w:sz w:val="28"/>
          <w:szCs w:val="28"/>
        </w:rPr>
        <w:t>провести оценку системы местного налогообложения на примере</w:t>
      </w:r>
      <w:r w:rsidR="00ED230F">
        <w:rPr>
          <w:sz w:val="28"/>
          <w:szCs w:val="28"/>
        </w:rPr>
        <w:t xml:space="preserve"> </w:t>
      </w:r>
      <w:r w:rsidRPr="00ED230F">
        <w:rPr>
          <w:sz w:val="28"/>
          <w:szCs w:val="28"/>
        </w:rPr>
        <w:t xml:space="preserve">ГКП «Экибастузкоммунсервис» - проанализировать механизм исчисления и уплаты местных налогов и сборов, оценить состав и структуру налоговых обязательств предприятия перед местным бюджетом, оценить роль налоговых поступлений от данного предприятия в доходах местного бюджета; </w:t>
      </w:r>
    </w:p>
    <w:p w:rsidR="00622B14" w:rsidRPr="00ED230F" w:rsidRDefault="00622B14" w:rsidP="00ED230F">
      <w:pPr>
        <w:widowControl/>
        <w:numPr>
          <w:ilvl w:val="0"/>
          <w:numId w:val="2"/>
        </w:numPr>
        <w:spacing w:line="360" w:lineRule="auto"/>
        <w:ind w:firstLine="720"/>
        <w:jc w:val="both"/>
        <w:rPr>
          <w:sz w:val="28"/>
          <w:szCs w:val="28"/>
        </w:rPr>
      </w:pPr>
      <w:r w:rsidRPr="00ED230F">
        <w:rPr>
          <w:sz w:val="28"/>
          <w:szCs w:val="28"/>
        </w:rPr>
        <w:t>определить основные перспективы развития</w:t>
      </w:r>
      <w:r w:rsidR="00ED230F">
        <w:rPr>
          <w:sz w:val="28"/>
          <w:szCs w:val="28"/>
        </w:rPr>
        <w:t xml:space="preserve"> </w:t>
      </w:r>
      <w:r w:rsidRPr="00ED230F">
        <w:rPr>
          <w:sz w:val="28"/>
          <w:szCs w:val="28"/>
        </w:rPr>
        <w:t xml:space="preserve">системы местного налогообложения в Республике Казахстан, а также разработать методику расчета налогового потенциала для повышения эффективности прогнозирования и взимания местных налогов и сборов в территориальные бюджеты. </w:t>
      </w:r>
    </w:p>
    <w:p w:rsidR="00622B14" w:rsidRPr="00ED230F" w:rsidRDefault="00622B14" w:rsidP="00ED230F">
      <w:pPr>
        <w:widowControl/>
        <w:spacing w:line="360" w:lineRule="auto"/>
        <w:ind w:firstLine="720"/>
        <w:jc w:val="both"/>
        <w:rPr>
          <w:sz w:val="28"/>
          <w:szCs w:val="28"/>
        </w:rPr>
      </w:pPr>
      <w:r w:rsidRPr="00ED230F">
        <w:rPr>
          <w:sz w:val="28"/>
          <w:szCs w:val="28"/>
        </w:rPr>
        <w:t xml:space="preserve">Предметом исследования являются экономические отношения по обеспечению формирования территориальных бюджетов. </w:t>
      </w:r>
    </w:p>
    <w:p w:rsidR="00622B14" w:rsidRPr="00ED230F" w:rsidRDefault="00622B14" w:rsidP="00ED230F">
      <w:pPr>
        <w:widowControl/>
        <w:spacing w:line="360" w:lineRule="auto"/>
        <w:ind w:firstLine="720"/>
        <w:jc w:val="both"/>
        <w:rPr>
          <w:sz w:val="28"/>
          <w:szCs w:val="28"/>
        </w:rPr>
      </w:pPr>
      <w:r w:rsidRPr="00ED230F">
        <w:rPr>
          <w:sz w:val="28"/>
          <w:szCs w:val="28"/>
        </w:rPr>
        <w:t>Объектом исследования выступают налоговые обязательства</w:t>
      </w:r>
      <w:r w:rsidR="00ED230F">
        <w:rPr>
          <w:sz w:val="28"/>
          <w:szCs w:val="28"/>
        </w:rPr>
        <w:t xml:space="preserve"> </w:t>
      </w:r>
      <w:r w:rsidRPr="00ED230F">
        <w:rPr>
          <w:sz w:val="28"/>
          <w:szCs w:val="28"/>
        </w:rPr>
        <w:t>ГКП «Экибастузкоммунсервис».</w:t>
      </w:r>
    </w:p>
    <w:p w:rsidR="00622B14" w:rsidRPr="00ED230F" w:rsidRDefault="00622B14" w:rsidP="00ED230F">
      <w:pPr>
        <w:widowControl/>
        <w:spacing w:line="360" w:lineRule="auto"/>
        <w:ind w:firstLine="720"/>
        <w:jc w:val="both"/>
        <w:rPr>
          <w:sz w:val="28"/>
          <w:szCs w:val="28"/>
        </w:rPr>
      </w:pPr>
      <w:r w:rsidRPr="00ED230F">
        <w:rPr>
          <w:sz w:val="28"/>
          <w:szCs w:val="28"/>
        </w:rPr>
        <w:t>Теоретической и методологической основой исследования послужили научные труды отечественных и зарубежных ученых, а также специалистов в области проблем финансов организаций, законодательные акты и постановления Правительства Республики Казахстан.</w:t>
      </w:r>
    </w:p>
    <w:p w:rsidR="00622B14" w:rsidRPr="00ED230F" w:rsidRDefault="00622B14" w:rsidP="00ED230F">
      <w:pPr>
        <w:widowControl/>
        <w:spacing w:line="360" w:lineRule="auto"/>
        <w:ind w:firstLine="720"/>
        <w:jc w:val="both"/>
        <w:rPr>
          <w:sz w:val="28"/>
          <w:szCs w:val="28"/>
        </w:rPr>
      </w:pPr>
      <w:r w:rsidRPr="00ED230F">
        <w:rPr>
          <w:sz w:val="28"/>
          <w:szCs w:val="28"/>
        </w:rPr>
        <w:t>В ходе обработки, изучения и анализа накопленных материалов был использован комплекс методов экономических исследований, объединенных системным подходом к изучению данной проблемы. На разных этапах работы применялись аналитический, монографический, графический, экономико-статистический, абстрактно-логический, сравнительный методы исследования, с их многообразными способами и приемами.</w:t>
      </w:r>
    </w:p>
    <w:p w:rsidR="00622B14" w:rsidRPr="00ED230F" w:rsidRDefault="00622B14" w:rsidP="00ED230F">
      <w:pPr>
        <w:widowControl/>
        <w:spacing w:line="360" w:lineRule="auto"/>
        <w:ind w:firstLine="720"/>
        <w:jc w:val="both"/>
        <w:rPr>
          <w:sz w:val="28"/>
          <w:szCs w:val="28"/>
        </w:rPr>
      </w:pPr>
      <w:r w:rsidRPr="00ED230F">
        <w:rPr>
          <w:sz w:val="28"/>
          <w:szCs w:val="28"/>
        </w:rPr>
        <w:lastRenderedPageBreak/>
        <w:t xml:space="preserve">Информационно-эмпирической базой исследования явились финансовая отчетность ГКП «Экибастузкоммунсервис», материалы научно-практических конференций и периодической экономической печати. </w:t>
      </w:r>
    </w:p>
    <w:p w:rsidR="00ED230F" w:rsidRPr="00ED230F" w:rsidRDefault="00ED230F" w:rsidP="00ED230F">
      <w:pPr>
        <w:widowControl/>
        <w:spacing w:line="360" w:lineRule="auto"/>
        <w:ind w:firstLine="720"/>
        <w:jc w:val="center"/>
        <w:rPr>
          <w:b/>
          <w:sz w:val="28"/>
          <w:szCs w:val="28"/>
        </w:rPr>
      </w:pPr>
      <w:r w:rsidRPr="00ED230F">
        <w:rPr>
          <w:sz w:val="28"/>
          <w:szCs w:val="28"/>
        </w:rPr>
        <w:br w:type="page"/>
      </w:r>
      <w:r w:rsidRPr="00ED230F">
        <w:rPr>
          <w:b/>
          <w:sz w:val="28"/>
          <w:szCs w:val="28"/>
        </w:rPr>
        <w:lastRenderedPageBreak/>
        <w:t>1 Теоретические аспекты системы местного налогообложения в Республике Казахстан</w:t>
      </w:r>
    </w:p>
    <w:p w:rsidR="00ED230F" w:rsidRPr="00ED230F" w:rsidRDefault="00ED230F" w:rsidP="00ED230F">
      <w:pPr>
        <w:widowControl/>
        <w:spacing w:line="360" w:lineRule="auto"/>
        <w:ind w:firstLine="720"/>
        <w:jc w:val="center"/>
        <w:rPr>
          <w:b/>
          <w:sz w:val="28"/>
          <w:szCs w:val="28"/>
        </w:rPr>
      </w:pPr>
    </w:p>
    <w:p w:rsidR="00ED230F" w:rsidRPr="00ED230F" w:rsidRDefault="00ED230F" w:rsidP="00ED230F">
      <w:pPr>
        <w:widowControl/>
        <w:spacing w:line="360" w:lineRule="auto"/>
        <w:ind w:firstLine="720"/>
        <w:jc w:val="center"/>
        <w:rPr>
          <w:b/>
          <w:sz w:val="28"/>
          <w:szCs w:val="28"/>
        </w:rPr>
      </w:pPr>
      <w:r w:rsidRPr="00ED230F">
        <w:rPr>
          <w:b/>
          <w:sz w:val="28"/>
          <w:szCs w:val="28"/>
        </w:rPr>
        <w:t>1.1 Характеристика местных налогов и сборов и их роль в налоговой системе Казахстана</w:t>
      </w:r>
    </w:p>
    <w:p w:rsidR="00ED230F" w:rsidRPr="00ED230F" w:rsidRDefault="00ED230F" w:rsidP="00ED230F">
      <w:pPr>
        <w:widowControl/>
        <w:spacing w:line="360" w:lineRule="auto"/>
        <w:ind w:firstLine="720"/>
        <w:jc w:val="both"/>
        <w:rPr>
          <w:b/>
          <w:sz w:val="28"/>
          <w:szCs w:val="28"/>
        </w:rPr>
      </w:pPr>
    </w:p>
    <w:p w:rsidR="00ED230F" w:rsidRPr="00ED230F" w:rsidRDefault="00ED230F" w:rsidP="00ED230F">
      <w:pPr>
        <w:widowControl/>
        <w:spacing w:line="360" w:lineRule="auto"/>
        <w:ind w:firstLine="720"/>
        <w:jc w:val="both"/>
        <w:rPr>
          <w:sz w:val="28"/>
          <w:szCs w:val="28"/>
        </w:rPr>
      </w:pPr>
      <w:r w:rsidRPr="00ED230F">
        <w:rPr>
          <w:sz w:val="28"/>
          <w:szCs w:val="28"/>
        </w:rPr>
        <w:t xml:space="preserve">Среди экономических рычагов, при помощи которых государство воздействует на экономику, важное место отводится налогам. В условиях рыночной экономики любое государство широко использует налоговую политику в качестве определенного регулятора воздействия на негативные явления рынка. </w:t>
      </w:r>
    </w:p>
    <w:p w:rsidR="00ED230F" w:rsidRPr="00ED230F" w:rsidRDefault="00ED230F" w:rsidP="00ED230F">
      <w:pPr>
        <w:widowControl/>
        <w:spacing w:line="360" w:lineRule="auto"/>
        <w:ind w:firstLine="720"/>
        <w:jc w:val="both"/>
        <w:rPr>
          <w:sz w:val="28"/>
          <w:szCs w:val="28"/>
        </w:rPr>
      </w:pPr>
      <w:r w:rsidRPr="00ED230F">
        <w:rPr>
          <w:sz w:val="28"/>
          <w:szCs w:val="28"/>
        </w:rPr>
        <w:t xml:space="preserve">Налоги являются необходимым звеном экономических отношений в обществе с момента возникновения государства. Развитие и изменение форм государственного устройства всегда сопровождаются преобразованием налоговой системы. </w:t>
      </w:r>
    </w:p>
    <w:p w:rsidR="00ED230F" w:rsidRPr="00ED230F" w:rsidRDefault="00ED230F" w:rsidP="00ED230F">
      <w:pPr>
        <w:widowControl/>
        <w:spacing w:line="360" w:lineRule="auto"/>
        <w:ind w:firstLine="720"/>
        <w:jc w:val="both"/>
        <w:rPr>
          <w:sz w:val="28"/>
          <w:szCs w:val="28"/>
        </w:rPr>
      </w:pPr>
      <w:r w:rsidRPr="00ED230F">
        <w:rPr>
          <w:sz w:val="28"/>
          <w:szCs w:val="28"/>
        </w:rPr>
        <w:t>В современном цивилизованном обществе налоги - основная форма доходов государства. Поскольку экономическая сущность налогов характеризуется денежными отношениями, складывающимися у государства с юридическими и физическими лицами. Эти денежные отношения объективно обусловлены и имеют специфическое назначение - мобилизацию денежных средств в распоряжение государства. Однако, налог может рассматриваться в качестве экономической категории с присущими ей не только финансовой функцией, но и экономической. Реализуя экономическую функцию, государство влияет на производство, стимулируя или сдерживая его развитие, усиливая или ослабляя накопление капитала, расширяя или уменьшая платежеспособный спрос населения.</w:t>
      </w:r>
    </w:p>
    <w:p w:rsidR="00ED230F" w:rsidRPr="00ED230F" w:rsidRDefault="00ED230F" w:rsidP="00ED230F">
      <w:pPr>
        <w:widowControl/>
        <w:spacing w:line="360" w:lineRule="auto"/>
        <w:ind w:firstLine="720"/>
        <w:jc w:val="both"/>
        <w:rPr>
          <w:sz w:val="28"/>
          <w:szCs w:val="28"/>
        </w:rPr>
      </w:pPr>
      <w:r w:rsidRPr="00ED230F">
        <w:rPr>
          <w:sz w:val="28"/>
          <w:szCs w:val="28"/>
        </w:rPr>
        <w:t xml:space="preserve">Переход на рыночные основы хозяйствования потребовал использования экономических методов руководства общественным производством, а неэффективность применявшихся ранее форм мобилизации части чистого дохода предприятий в бюджет обусловило коренное изменение </w:t>
      </w:r>
      <w:r w:rsidRPr="00ED230F">
        <w:rPr>
          <w:sz w:val="28"/>
          <w:szCs w:val="28"/>
        </w:rPr>
        <w:lastRenderedPageBreak/>
        <w:t xml:space="preserve">системы доходных поступлений - она стала строиться на базе налоговых платежей. </w:t>
      </w:r>
    </w:p>
    <w:p w:rsidR="00ED230F" w:rsidRPr="00ED230F" w:rsidRDefault="00ED230F" w:rsidP="00ED230F">
      <w:pPr>
        <w:widowControl/>
        <w:spacing w:line="360" w:lineRule="auto"/>
        <w:ind w:firstLine="720"/>
        <w:jc w:val="both"/>
        <w:rPr>
          <w:sz w:val="28"/>
          <w:szCs w:val="28"/>
        </w:rPr>
      </w:pPr>
      <w:r w:rsidRPr="00ED230F">
        <w:rPr>
          <w:sz w:val="28"/>
          <w:szCs w:val="28"/>
        </w:rPr>
        <w:t>В настоящее время применение налогов является одним из экономических методов управления и обеспечения взаимосвязи общегосударственных интересов с коммерческими интересами предпринимателей, предприятий независимо от ведомственной подчиненности, форм собственности и организационно - правовой формы предприятия. С помощью налогов определяются взаимоотношения предпринимателей, предприятий всех форм собственности с государственными и местными бюджетами, с банками, а также с вышестоящими организациями. При помощи налогов регулируется внешнеэкономическая деятельность, включая привлечение иностранных инвестиций, формируется хозрасчетный доход и прибыль предприятия.</w:t>
      </w:r>
    </w:p>
    <w:p w:rsidR="00ED230F" w:rsidRPr="00ED230F" w:rsidRDefault="00ED230F" w:rsidP="00ED230F">
      <w:pPr>
        <w:widowControl/>
        <w:spacing w:line="360" w:lineRule="auto"/>
        <w:ind w:firstLine="720"/>
        <w:jc w:val="both"/>
        <w:rPr>
          <w:sz w:val="28"/>
          <w:szCs w:val="28"/>
        </w:rPr>
      </w:pPr>
      <w:r w:rsidRPr="00ED230F">
        <w:rPr>
          <w:sz w:val="28"/>
          <w:szCs w:val="28"/>
        </w:rPr>
        <w:t>В соответствии со статьей 10 Налогового Кодекса Республики Казахстан, налоги - законодательно установленные государством в одностороннем порядке обязательные денежные платежи в бюджет, производимые в определенных размерах, носящие безвозвратный и безвозмездный характер.</w:t>
      </w:r>
    </w:p>
    <w:p w:rsidR="00ED230F" w:rsidRPr="00ED230F" w:rsidRDefault="00ED230F" w:rsidP="00ED230F">
      <w:pPr>
        <w:widowControl/>
        <w:spacing w:line="360" w:lineRule="auto"/>
        <w:ind w:firstLine="720"/>
        <w:jc w:val="both"/>
        <w:rPr>
          <w:sz w:val="28"/>
          <w:szCs w:val="28"/>
        </w:rPr>
      </w:pPr>
      <w:r w:rsidRPr="00ED230F">
        <w:rPr>
          <w:sz w:val="28"/>
          <w:szCs w:val="28"/>
        </w:rPr>
        <w:t xml:space="preserve">Конкретными формами проявления категории налога являются виды налоговых платежей, устанавливаемые законодательными органами власти. </w:t>
      </w:r>
    </w:p>
    <w:p w:rsidR="00ED230F" w:rsidRPr="00ED230F" w:rsidRDefault="00ED230F" w:rsidP="00ED230F">
      <w:pPr>
        <w:widowControl/>
        <w:spacing w:line="360" w:lineRule="auto"/>
        <w:ind w:firstLine="720"/>
        <w:jc w:val="both"/>
        <w:rPr>
          <w:sz w:val="28"/>
          <w:szCs w:val="28"/>
        </w:rPr>
      </w:pPr>
      <w:r w:rsidRPr="00ED230F">
        <w:rPr>
          <w:sz w:val="28"/>
          <w:szCs w:val="28"/>
        </w:rPr>
        <w:t>Совокупность разных видов налогов, в построении и методах исчисления которых реализуются определенные принципы, образуют налоговую систему страны.</w:t>
      </w:r>
      <w:r>
        <w:rPr>
          <w:sz w:val="28"/>
          <w:szCs w:val="28"/>
        </w:rPr>
        <w:t xml:space="preserve"> </w:t>
      </w:r>
    </w:p>
    <w:p w:rsidR="00ED230F" w:rsidRPr="00ED230F" w:rsidRDefault="00ED230F" w:rsidP="00ED230F">
      <w:pPr>
        <w:widowControl/>
        <w:spacing w:line="360" w:lineRule="auto"/>
        <w:ind w:firstLine="720"/>
        <w:jc w:val="both"/>
        <w:rPr>
          <w:snapToGrid w:val="0"/>
          <w:sz w:val="28"/>
          <w:szCs w:val="28"/>
        </w:rPr>
      </w:pPr>
      <w:r w:rsidRPr="00ED230F">
        <w:rPr>
          <w:snapToGrid w:val="0"/>
          <w:sz w:val="28"/>
          <w:szCs w:val="28"/>
        </w:rPr>
        <w:t>Налоговым Кодексом в Республике Казахстан введена двухуровневая система налогообложения предприятий, организаций и физических лиц.</w:t>
      </w:r>
    </w:p>
    <w:p w:rsidR="00ED230F" w:rsidRPr="00ED230F" w:rsidRDefault="00ED230F" w:rsidP="00ED230F">
      <w:pPr>
        <w:widowControl/>
        <w:numPr>
          <w:ilvl w:val="0"/>
          <w:numId w:val="4"/>
        </w:numPr>
        <w:spacing w:line="360" w:lineRule="auto"/>
        <w:ind w:firstLine="720"/>
        <w:jc w:val="both"/>
        <w:rPr>
          <w:sz w:val="28"/>
          <w:szCs w:val="28"/>
        </w:rPr>
      </w:pPr>
      <w:r w:rsidRPr="00ED230F">
        <w:rPr>
          <w:snapToGrid w:val="0"/>
          <w:sz w:val="28"/>
          <w:szCs w:val="28"/>
        </w:rPr>
        <w:t>первый уровень - это республиканские налоги Казахстана. Они действуют на территории всей страны и формируют основу доходной части республиканского бюджета и, поскольку это наиболее доходные источники, за счет них поддерживается финансовая стабильность местных бюджетов;</w:t>
      </w:r>
    </w:p>
    <w:p w:rsidR="00ED230F" w:rsidRPr="00ED230F" w:rsidRDefault="00ED230F" w:rsidP="00ED230F">
      <w:pPr>
        <w:widowControl/>
        <w:numPr>
          <w:ilvl w:val="0"/>
          <w:numId w:val="5"/>
        </w:numPr>
        <w:spacing w:line="360" w:lineRule="auto"/>
        <w:ind w:firstLine="720"/>
        <w:jc w:val="both"/>
        <w:rPr>
          <w:sz w:val="28"/>
          <w:szCs w:val="28"/>
        </w:rPr>
      </w:pPr>
      <w:r w:rsidRPr="00ED230F">
        <w:rPr>
          <w:snapToGrid w:val="0"/>
          <w:sz w:val="28"/>
          <w:szCs w:val="28"/>
        </w:rPr>
        <w:lastRenderedPageBreak/>
        <w:t xml:space="preserve">второй уровень - налоги областей, районов, городов республиканского значения в составе Республики Казахстан (местные налоги). </w:t>
      </w:r>
    </w:p>
    <w:p w:rsidR="00ED230F" w:rsidRPr="00ED230F" w:rsidRDefault="00ED230F" w:rsidP="00ED230F">
      <w:pPr>
        <w:widowControl/>
        <w:spacing w:line="360" w:lineRule="auto"/>
        <w:ind w:firstLine="720"/>
        <w:jc w:val="both"/>
        <w:rPr>
          <w:sz w:val="28"/>
          <w:szCs w:val="28"/>
        </w:rPr>
      </w:pPr>
      <w:r w:rsidRPr="00ED230F">
        <w:rPr>
          <w:sz w:val="28"/>
          <w:szCs w:val="28"/>
        </w:rPr>
        <w:t xml:space="preserve">Следует отметить, что немаловажное значение в налоговой системе в настоящее время играют местные налоги сборы, поскольку они гарантируют финансовую поддержку важных для региона программ. </w:t>
      </w:r>
    </w:p>
    <w:p w:rsidR="00ED230F" w:rsidRPr="00ED230F" w:rsidRDefault="00ED230F" w:rsidP="00ED230F">
      <w:pPr>
        <w:widowControl/>
        <w:spacing w:line="360" w:lineRule="auto"/>
        <w:ind w:firstLine="720"/>
        <w:jc w:val="both"/>
        <w:rPr>
          <w:sz w:val="28"/>
          <w:szCs w:val="28"/>
        </w:rPr>
      </w:pPr>
      <w:r w:rsidRPr="00ED230F">
        <w:rPr>
          <w:sz w:val="28"/>
          <w:szCs w:val="28"/>
        </w:rPr>
        <w:t xml:space="preserve">Местные налоги - это налоги и сборы, поступающие в доход местных бюджетов и (или), устанавливаемые местными органами власти и взимаемые на подведомственной им территории. Местные налоги взимаются на всей территории Республики Казахстан. </w:t>
      </w:r>
    </w:p>
    <w:p w:rsidR="00ED230F" w:rsidRPr="00ED230F" w:rsidRDefault="00ED230F" w:rsidP="00ED230F">
      <w:pPr>
        <w:widowControl/>
        <w:spacing w:line="360" w:lineRule="auto"/>
        <w:ind w:firstLine="720"/>
        <w:jc w:val="both"/>
        <w:rPr>
          <w:sz w:val="28"/>
          <w:szCs w:val="28"/>
        </w:rPr>
      </w:pPr>
      <w:r w:rsidRPr="00ED230F">
        <w:rPr>
          <w:sz w:val="28"/>
          <w:szCs w:val="28"/>
        </w:rPr>
        <w:t xml:space="preserve">Важное место в рассмотрении системы местного налогообложения занимает проблема межбюджетных отношений, то есть отношений, складывающихся между республиканским и местными территориальными бюджетами. Так, согласно Бюджетного Кодекса Республики Казахстан, межбюджетные отношения основываются на следующих принципах: </w:t>
      </w:r>
    </w:p>
    <w:p w:rsidR="00ED230F" w:rsidRPr="00ED230F" w:rsidRDefault="00ED230F" w:rsidP="00ED230F">
      <w:pPr>
        <w:widowControl/>
        <w:spacing w:line="360" w:lineRule="auto"/>
        <w:ind w:firstLine="720"/>
        <w:jc w:val="both"/>
        <w:rPr>
          <w:sz w:val="28"/>
          <w:szCs w:val="28"/>
        </w:rPr>
      </w:pPr>
      <w:r w:rsidRPr="00ED230F">
        <w:rPr>
          <w:sz w:val="28"/>
          <w:szCs w:val="28"/>
        </w:rPr>
        <w:t xml:space="preserve">а) равенство бюджетов областей, городов республиканского значения, столицы во взаимоотношениях с республиканским бюджетом, бюджетов районов (городов областного значения) во взаимоотношениях с вышестоящим областным бюджетом; </w:t>
      </w:r>
    </w:p>
    <w:p w:rsidR="00ED230F" w:rsidRPr="00ED230F" w:rsidRDefault="00ED230F" w:rsidP="00ED230F">
      <w:pPr>
        <w:widowControl/>
        <w:spacing w:line="360" w:lineRule="auto"/>
        <w:ind w:firstLine="720"/>
        <w:jc w:val="both"/>
        <w:rPr>
          <w:sz w:val="28"/>
          <w:szCs w:val="28"/>
        </w:rPr>
      </w:pPr>
      <w:r w:rsidRPr="00ED230F">
        <w:rPr>
          <w:sz w:val="28"/>
          <w:szCs w:val="28"/>
        </w:rPr>
        <w:t xml:space="preserve">б) эффективное распределение поступлений, учитывающее одновременное соблюдение следующих критериев их разграничения: </w:t>
      </w:r>
    </w:p>
    <w:p w:rsidR="00ED230F" w:rsidRPr="00ED230F" w:rsidRDefault="00ED230F" w:rsidP="00ED230F">
      <w:pPr>
        <w:widowControl/>
        <w:numPr>
          <w:ilvl w:val="0"/>
          <w:numId w:val="6"/>
        </w:numPr>
        <w:spacing w:line="360" w:lineRule="auto"/>
        <w:ind w:firstLine="720"/>
        <w:jc w:val="both"/>
        <w:rPr>
          <w:sz w:val="28"/>
          <w:szCs w:val="28"/>
        </w:rPr>
      </w:pPr>
      <w:r w:rsidRPr="00ED230F">
        <w:rPr>
          <w:sz w:val="28"/>
          <w:szCs w:val="28"/>
        </w:rPr>
        <w:t>за нижестоящими бюджетами закрепляются налоговые и неналоговые поступления, имеющие стабильный характер, не зависящие от воздействия внешних факторов;</w:t>
      </w:r>
    </w:p>
    <w:p w:rsidR="00ED230F" w:rsidRPr="00ED230F" w:rsidRDefault="00ED230F" w:rsidP="00ED230F">
      <w:pPr>
        <w:widowControl/>
        <w:numPr>
          <w:ilvl w:val="0"/>
          <w:numId w:val="6"/>
        </w:numPr>
        <w:spacing w:line="360" w:lineRule="auto"/>
        <w:ind w:firstLine="720"/>
        <w:jc w:val="both"/>
        <w:rPr>
          <w:sz w:val="28"/>
          <w:szCs w:val="28"/>
        </w:rPr>
      </w:pPr>
      <w:r w:rsidRPr="00ED230F">
        <w:rPr>
          <w:sz w:val="28"/>
          <w:szCs w:val="28"/>
        </w:rPr>
        <w:t>налоговые и неналоговые поступления, представляющие плату за услуги, оказанные государственными учреждениями, поступают в доход бюджета, из которого финансируются указанные услуги;</w:t>
      </w:r>
    </w:p>
    <w:p w:rsidR="00ED230F" w:rsidRPr="00ED230F" w:rsidRDefault="00ED230F" w:rsidP="00ED230F">
      <w:pPr>
        <w:widowControl/>
        <w:numPr>
          <w:ilvl w:val="0"/>
          <w:numId w:val="6"/>
        </w:numPr>
        <w:spacing w:line="360" w:lineRule="auto"/>
        <w:ind w:firstLine="720"/>
        <w:jc w:val="both"/>
        <w:rPr>
          <w:sz w:val="28"/>
          <w:szCs w:val="28"/>
        </w:rPr>
      </w:pPr>
      <w:r w:rsidRPr="00ED230F">
        <w:rPr>
          <w:sz w:val="28"/>
          <w:szCs w:val="28"/>
        </w:rPr>
        <w:t>налоги, имеющие перераспределительный характер, а также неравномерное размещение налоговой базы, закрепляются за более высокими уровнями бюджетной системы;</w:t>
      </w:r>
    </w:p>
    <w:p w:rsidR="00ED230F" w:rsidRPr="00ED230F" w:rsidRDefault="00ED230F" w:rsidP="00ED230F">
      <w:pPr>
        <w:widowControl/>
        <w:numPr>
          <w:ilvl w:val="0"/>
          <w:numId w:val="6"/>
        </w:numPr>
        <w:spacing w:line="360" w:lineRule="auto"/>
        <w:ind w:firstLine="720"/>
        <w:jc w:val="both"/>
        <w:rPr>
          <w:sz w:val="28"/>
          <w:szCs w:val="28"/>
        </w:rPr>
      </w:pPr>
      <w:r w:rsidRPr="00ED230F">
        <w:rPr>
          <w:sz w:val="28"/>
          <w:szCs w:val="28"/>
        </w:rPr>
        <w:lastRenderedPageBreak/>
        <w:t>при закреплении налогов и других обязательных платежей в бюджет предпочтение отдается тому уровню бюджета, который обеспечит наиболее высокую степень их собираемости;</w:t>
      </w:r>
    </w:p>
    <w:p w:rsidR="00ED230F" w:rsidRPr="00ED230F" w:rsidRDefault="00ED230F" w:rsidP="00ED230F">
      <w:pPr>
        <w:widowControl/>
        <w:numPr>
          <w:ilvl w:val="0"/>
          <w:numId w:val="6"/>
        </w:numPr>
        <w:spacing w:line="360" w:lineRule="auto"/>
        <w:ind w:firstLine="720"/>
        <w:jc w:val="both"/>
        <w:rPr>
          <w:sz w:val="28"/>
          <w:szCs w:val="28"/>
        </w:rPr>
      </w:pPr>
      <w:r w:rsidRPr="00ED230F">
        <w:rPr>
          <w:sz w:val="28"/>
          <w:szCs w:val="28"/>
        </w:rPr>
        <w:t xml:space="preserve">налоги, взимаемые с налоговой базы, имеющей четкую территориальную привязку, закрепляются за местными бюджетами; </w:t>
      </w:r>
    </w:p>
    <w:p w:rsidR="00ED230F" w:rsidRPr="00ED230F" w:rsidRDefault="00ED230F" w:rsidP="00ED230F">
      <w:pPr>
        <w:widowControl/>
        <w:numPr>
          <w:ilvl w:val="0"/>
          <w:numId w:val="6"/>
        </w:numPr>
        <w:spacing w:line="360" w:lineRule="auto"/>
        <w:ind w:firstLine="720"/>
        <w:jc w:val="both"/>
        <w:rPr>
          <w:sz w:val="28"/>
          <w:szCs w:val="28"/>
        </w:rPr>
      </w:pPr>
      <w:r w:rsidRPr="00ED230F">
        <w:rPr>
          <w:sz w:val="28"/>
          <w:szCs w:val="28"/>
        </w:rPr>
        <w:t>выравнивание уровней бюджетной обеспеченности административно-территориальных единиц Республики Казахстан;</w:t>
      </w:r>
    </w:p>
    <w:p w:rsidR="00ED230F" w:rsidRPr="00ED230F" w:rsidRDefault="00ED230F" w:rsidP="00ED230F">
      <w:pPr>
        <w:widowControl/>
        <w:spacing w:line="360" w:lineRule="auto"/>
        <w:ind w:firstLine="720"/>
        <w:jc w:val="both"/>
        <w:rPr>
          <w:sz w:val="28"/>
          <w:szCs w:val="28"/>
        </w:rPr>
      </w:pPr>
      <w:r w:rsidRPr="00ED230F">
        <w:rPr>
          <w:sz w:val="28"/>
          <w:szCs w:val="28"/>
        </w:rPr>
        <w:t>в) обеспечение предоставления местными исполнительными органами одинакового уровня государственных услуг;</w:t>
      </w:r>
    </w:p>
    <w:p w:rsidR="00ED230F" w:rsidRPr="00ED230F" w:rsidRDefault="00ED230F" w:rsidP="00ED230F">
      <w:pPr>
        <w:widowControl/>
        <w:spacing w:line="360" w:lineRule="auto"/>
        <w:ind w:firstLine="720"/>
        <w:jc w:val="both"/>
        <w:rPr>
          <w:sz w:val="28"/>
          <w:szCs w:val="28"/>
        </w:rPr>
      </w:pPr>
      <w:r w:rsidRPr="00ED230F">
        <w:rPr>
          <w:sz w:val="28"/>
          <w:szCs w:val="28"/>
        </w:rPr>
        <w:t>г) максимальные эффективность и результативность предоставления государственных услуг - закрепление государственных услуг за тем уровнем государственного управления, который может обеспечить наиболее эффективные и результативные производство и предоставление государственных услуг;</w:t>
      </w:r>
    </w:p>
    <w:p w:rsidR="00ED230F" w:rsidRPr="00ED230F" w:rsidRDefault="00ED230F" w:rsidP="00ED230F">
      <w:pPr>
        <w:widowControl/>
        <w:spacing w:line="360" w:lineRule="auto"/>
        <w:ind w:firstLine="720"/>
        <w:jc w:val="both"/>
        <w:rPr>
          <w:sz w:val="28"/>
          <w:szCs w:val="28"/>
        </w:rPr>
      </w:pPr>
      <w:r w:rsidRPr="00ED230F">
        <w:rPr>
          <w:sz w:val="28"/>
          <w:szCs w:val="28"/>
        </w:rPr>
        <w:t>д) максимальное приближение уровня предоставления государственной услуги к ее получателям - передача исполнения услуг на возможно более низкий уровень бюджетной системы с целью лучшего учета потребностей их получателей и повышения качества государственных услуг;</w:t>
      </w:r>
    </w:p>
    <w:p w:rsidR="00ED230F" w:rsidRPr="00ED230F" w:rsidRDefault="00ED230F" w:rsidP="00ED230F">
      <w:pPr>
        <w:widowControl/>
        <w:spacing w:line="360" w:lineRule="auto"/>
        <w:ind w:firstLine="720"/>
        <w:jc w:val="both"/>
        <w:rPr>
          <w:sz w:val="28"/>
          <w:szCs w:val="28"/>
        </w:rPr>
      </w:pPr>
      <w:r w:rsidRPr="00ED230F">
        <w:rPr>
          <w:sz w:val="28"/>
          <w:szCs w:val="28"/>
        </w:rPr>
        <w:t>е) ответственность каждого уровня бюджета за эффективное и целевое использование полученных официальных трансфертов и кредитов.</w:t>
      </w:r>
    </w:p>
    <w:p w:rsidR="00ED230F" w:rsidRPr="00ED230F" w:rsidRDefault="00ED230F" w:rsidP="00ED230F">
      <w:pPr>
        <w:widowControl/>
        <w:spacing w:line="360" w:lineRule="auto"/>
        <w:ind w:firstLine="720"/>
        <w:jc w:val="both"/>
        <w:rPr>
          <w:sz w:val="28"/>
          <w:szCs w:val="28"/>
        </w:rPr>
      </w:pPr>
      <w:r w:rsidRPr="00ED230F">
        <w:rPr>
          <w:sz w:val="28"/>
          <w:szCs w:val="28"/>
        </w:rPr>
        <w:t>При</w:t>
      </w:r>
      <w:r>
        <w:rPr>
          <w:sz w:val="28"/>
          <w:szCs w:val="28"/>
        </w:rPr>
        <w:t xml:space="preserve"> </w:t>
      </w:r>
      <w:r w:rsidRPr="00ED230F">
        <w:rPr>
          <w:sz w:val="28"/>
          <w:szCs w:val="28"/>
        </w:rPr>
        <w:t>этом взаимодействие республиканского и местных бюджетов регулируются следующим образом:</w:t>
      </w:r>
    </w:p>
    <w:p w:rsidR="00ED230F" w:rsidRPr="00ED230F" w:rsidRDefault="00ED230F" w:rsidP="00ED230F">
      <w:pPr>
        <w:widowControl/>
        <w:spacing w:line="360" w:lineRule="auto"/>
        <w:ind w:firstLine="720"/>
        <w:jc w:val="both"/>
        <w:rPr>
          <w:sz w:val="28"/>
          <w:szCs w:val="28"/>
        </w:rPr>
      </w:pPr>
      <w:r w:rsidRPr="00ED230F">
        <w:rPr>
          <w:sz w:val="28"/>
          <w:szCs w:val="28"/>
        </w:rPr>
        <w:t xml:space="preserve">а) между республиканским и областным бюджетом, бюджетом города республиканского значения, столицы: </w:t>
      </w:r>
    </w:p>
    <w:p w:rsidR="00ED230F" w:rsidRPr="00ED230F" w:rsidRDefault="00ED230F" w:rsidP="00ED230F">
      <w:pPr>
        <w:widowControl/>
        <w:numPr>
          <w:ilvl w:val="0"/>
          <w:numId w:val="7"/>
        </w:numPr>
        <w:spacing w:line="360" w:lineRule="auto"/>
        <w:ind w:firstLine="720"/>
        <w:jc w:val="both"/>
        <w:rPr>
          <w:sz w:val="28"/>
          <w:szCs w:val="28"/>
        </w:rPr>
      </w:pPr>
      <w:r w:rsidRPr="00ED230F">
        <w:rPr>
          <w:sz w:val="28"/>
          <w:szCs w:val="28"/>
        </w:rPr>
        <w:t xml:space="preserve">официальными трансфертами; </w:t>
      </w:r>
    </w:p>
    <w:p w:rsidR="00ED230F" w:rsidRPr="00ED230F" w:rsidRDefault="00ED230F" w:rsidP="00ED230F">
      <w:pPr>
        <w:widowControl/>
        <w:numPr>
          <w:ilvl w:val="0"/>
          <w:numId w:val="7"/>
        </w:numPr>
        <w:spacing w:line="360" w:lineRule="auto"/>
        <w:ind w:firstLine="720"/>
        <w:jc w:val="both"/>
        <w:rPr>
          <w:sz w:val="28"/>
          <w:szCs w:val="28"/>
        </w:rPr>
      </w:pPr>
      <w:r w:rsidRPr="00ED230F">
        <w:rPr>
          <w:sz w:val="28"/>
          <w:szCs w:val="28"/>
        </w:rPr>
        <w:t xml:space="preserve">бюджетными кредитами; </w:t>
      </w:r>
    </w:p>
    <w:p w:rsidR="00ED230F" w:rsidRPr="00ED230F" w:rsidRDefault="00ED230F" w:rsidP="00ED230F">
      <w:pPr>
        <w:widowControl/>
        <w:spacing w:line="360" w:lineRule="auto"/>
        <w:ind w:firstLine="720"/>
        <w:jc w:val="both"/>
        <w:rPr>
          <w:sz w:val="28"/>
          <w:szCs w:val="28"/>
        </w:rPr>
      </w:pPr>
      <w:r w:rsidRPr="00ED230F">
        <w:rPr>
          <w:sz w:val="28"/>
          <w:szCs w:val="28"/>
        </w:rPr>
        <w:t xml:space="preserve">б) между областным и районными (городов областного значения) бюджетами: </w:t>
      </w:r>
    </w:p>
    <w:p w:rsidR="00ED230F" w:rsidRPr="00ED230F" w:rsidRDefault="00ED230F" w:rsidP="00ED230F">
      <w:pPr>
        <w:widowControl/>
        <w:numPr>
          <w:ilvl w:val="0"/>
          <w:numId w:val="8"/>
        </w:numPr>
        <w:spacing w:line="360" w:lineRule="auto"/>
        <w:ind w:firstLine="720"/>
        <w:jc w:val="both"/>
        <w:rPr>
          <w:sz w:val="28"/>
          <w:szCs w:val="28"/>
        </w:rPr>
      </w:pPr>
      <w:r w:rsidRPr="00ED230F">
        <w:rPr>
          <w:sz w:val="28"/>
          <w:szCs w:val="28"/>
        </w:rPr>
        <w:t xml:space="preserve">официальными трансфертами; </w:t>
      </w:r>
    </w:p>
    <w:p w:rsidR="00ED230F" w:rsidRPr="00ED230F" w:rsidRDefault="00ED230F" w:rsidP="00ED230F">
      <w:pPr>
        <w:widowControl/>
        <w:numPr>
          <w:ilvl w:val="0"/>
          <w:numId w:val="8"/>
        </w:numPr>
        <w:spacing w:line="360" w:lineRule="auto"/>
        <w:ind w:firstLine="720"/>
        <w:jc w:val="both"/>
        <w:rPr>
          <w:sz w:val="28"/>
          <w:szCs w:val="28"/>
        </w:rPr>
      </w:pPr>
      <w:r w:rsidRPr="00ED230F">
        <w:rPr>
          <w:sz w:val="28"/>
          <w:szCs w:val="28"/>
        </w:rPr>
        <w:t xml:space="preserve">бюджетными кредитами; </w:t>
      </w:r>
    </w:p>
    <w:p w:rsidR="00ED230F" w:rsidRPr="00ED230F" w:rsidRDefault="00ED230F" w:rsidP="00ED230F">
      <w:pPr>
        <w:widowControl/>
        <w:numPr>
          <w:ilvl w:val="0"/>
          <w:numId w:val="8"/>
        </w:numPr>
        <w:spacing w:line="360" w:lineRule="auto"/>
        <w:ind w:firstLine="720"/>
        <w:jc w:val="both"/>
        <w:rPr>
          <w:sz w:val="28"/>
          <w:szCs w:val="28"/>
        </w:rPr>
      </w:pPr>
      <w:r w:rsidRPr="00ED230F">
        <w:rPr>
          <w:sz w:val="28"/>
          <w:szCs w:val="28"/>
        </w:rPr>
        <w:lastRenderedPageBreak/>
        <w:t>нормативами распределения доходов.</w:t>
      </w:r>
    </w:p>
    <w:p w:rsidR="00ED230F" w:rsidRPr="00ED230F" w:rsidRDefault="00ED230F" w:rsidP="00ED230F">
      <w:pPr>
        <w:widowControl/>
        <w:spacing w:line="360" w:lineRule="auto"/>
        <w:ind w:firstLine="720"/>
        <w:jc w:val="both"/>
        <w:rPr>
          <w:sz w:val="28"/>
          <w:szCs w:val="28"/>
        </w:rPr>
      </w:pPr>
      <w:r w:rsidRPr="00ED230F">
        <w:rPr>
          <w:sz w:val="28"/>
          <w:szCs w:val="28"/>
        </w:rPr>
        <w:t xml:space="preserve">Официальные трансферты подразделяются на трансферты общего характера, целевые текущие трансферты, целевые трансферты на развитие. При определении форм регулирования межбюджетных отношений учитываются налоговый потенциал каждого из уровней бюджетов, результаты оценки объективных бюджетных потребностей регионов, утвержденные натуральные нормы. Формы регулирования межбюджетных отношений устанавливаются в соответствии со среднесрочной фискальной политикой. Целевые трансферты и кредиты используются местными исполнительными органами только в соответствии с их целевым назначением. </w:t>
      </w:r>
    </w:p>
    <w:p w:rsidR="00ED230F" w:rsidRPr="00ED230F" w:rsidRDefault="00ED230F" w:rsidP="00ED230F">
      <w:pPr>
        <w:widowControl/>
        <w:spacing w:line="360" w:lineRule="auto"/>
        <w:ind w:firstLine="720"/>
        <w:jc w:val="both"/>
        <w:rPr>
          <w:sz w:val="28"/>
          <w:szCs w:val="28"/>
        </w:rPr>
      </w:pPr>
      <w:r w:rsidRPr="00ED230F">
        <w:rPr>
          <w:sz w:val="28"/>
          <w:szCs w:val="28"/>
        </w:rPr>
        <w:t>Необходимо отметить, что на данный момент местное налогообложение в</w:t>
      </w:r>
      <w:r>
        <w:rPr>
          <w:sz w:val="28"/>
          <w:szCs w:val="28"/>
        </w:rPr>
        <w:t xml:space="preserve"> </w:t>
      </w:r>
      <w:r w:rsidRPr="00ED230F">
        <w:rPr>
          <w:sz w:val="28"/>
          <w:szCs w:val="28"/>
        </w:rPr>
        <w:t>Казахстане построено на следующих принципах:</w:t>
      </w:r>
    </w:p>
    <w:p w:rsidR="00ED230F" w:rsidRPr="00ED230F" w:rsidRDefault="00ED230F" w:rsidP="00ED230F">
      <w:pPr>
        <w:widowControl/>
        <w:numPr>
          <w:ilvl w:val="0"/>
          <w:numId w:val="3"/>
        </w:numPr>
        <w:spacing w:line="360" w:lineRule="auto"/>
        <w:ind w:firstLine="720"/>
        <w:jc w:val="both"/>
        <w:rPr>
          <w:sz w:val="28"/>
          <w:szCs w:val="28"/>
        </w:rPr>
      </w:pPr>
      <w:r w:rsidRPr="00ED230F">
        <w:rPr>
          <w:sz w:val="28"/>
          <w:szCs w:val="28"/>
        </w:rPr>
        <w:t>принцип обязательности - то есть налогоплательщик обязан исполнять налоговые обязательства в соответствии с налоговым законодательством в полном объеме и в установленные сроки;</w:t>
      </w:r>
    </w:p>
    <w:p w:rsidR="00ED230F" w:rsidRPr="00ED230F" w:rsidRDefault="00ED230F" w:rsidP="00ED230F">
      <w:pPr>
        <w:widowControl/>
        <w:numPr>
          <w:ilvl w:val="0"/>
          <w:numId w:val="3"/>
        </w:numPr>
        <w:spacing w:line="360" w:lineRule="auto"/>
        <w:ind w:firstLine="720"/>
        <w:jc w:val="both"/>
        <w:rPr>
          <w:sz w:val="28"/>
          <w:szCs w:val="28"/>
        </w:rPr>
      </w:pPr>
      <w:r w:rsidRPr="00ED230F">
        <w:rPr>
          <w:sz w:val="28"/>
          <w:szCs w:val="28"/>
        </w:rPr>
        <w:t>принцип определенности - означает возможность установления в налоговом законодательстве всех оснований и порядка возникновения, исполнения и прекращения налоговых обязательств;</w:t>
      </w:r>
    </w:p>
    <w:p w:rsidR="00ED230F" w:rsidRPr="00ED230F" w:rsidRDefault="00ED230F" w:rsidP="00ED230F">
      <w:pPr>
        <w:widowControl/>
        <w:numPr>
          <w:ilvl w:val="0"/>
          <w:numId w:val="3"/>
        </w:numPr>
        <w:spacing w:line="360" w:lineRule="auto"/>
        <w:ind w:firstLine="720"/>
        <w:jc w:val="both"/>
        <w:rPr>
          <w:sz w:val="28"/>
          <w:szCs w:val="28"/>
        </w:rPr>
      </w:pPr>
      <w:r w:rsidRPr="00ED230F">
        <w:rPr>
          <w:sz w:val="28"/>
          <w:szCs w:val="28"/>
        </w:rPr>
        <w:t xml:space="preserve">принцип справедливости - налогообложение является всеобщим и обязательным. запрещается предоставление налоговых льгот индивидуального характера. При всей важности каждого из экономических принципов главным из них является именно этот принцип, однако понимается он по-разному. Проблема здесь заключается в том, что справедливость – категория прежде всего социальная, нравственно-этическая; в экономике же она является “чужеродным” элементом, понятием весьма относительным, субъективным по своей сути и поэтому далеко неоднозначным. Различные понятия о справедливости вызывают различные понятия экономической и налоговой справедливости. </w:t>
      </w:r>
    </w:p>
    <w:p w:rsidR="00ED230F" w:rsidRPr="00ED230F" w:rsidRDefault="00ED230F" w:rsidP="00ED230F">
      <w:pPr>
        <w:widowControl/>
        <w:spacing w:line="360" w:lineRule="auto"/>
        <w:ind w:firstLine="720"/>
        <w:jc w:val="both"/>
        <w:rPr>
          <w:sz w:val="28"/>
          <w:szCs w:val="28"/>
        </w:rPr>
      </w:pPr>
      <w:r w:rsidRPr="00ED230F">
        <w:rPr>
          <w:sz w:val="28"/>
          <w:szCs w:val="28"/>
        </w:rPr>
        <w:lastRenderedPageBreak/>
        <w:t xml:space="preserve">В настоящее время в мировой налоговой теории имеются две основные точки зрения на справедливость налогов; остальные мнения обычно приближаются либо к той, либо к другой позиции. Первая состоит в том, что налоги должны строиться на основе вертикального и горизонтального равенства, т.е. должны быть равными для всех налогоплательщиков независимо от объема их доходов, условий их получения и каких-либо других факторов. Уровень налоговых ставок при этом должен быть минимальным (низким, насколько это возможно), льготы также должны быть сведены к минимуму, а в идеале – их не должно быть совсем. В соответствии с другой позицией, напротив, считается, что номинальный уровень налоговых ставок не имеет принципиального значения (он может быть весьма высоким). Налоги же должны содержать разветвленную сеть льгот и дифференциацию налоговых ставок в зависимости от уровня дохода. В данном случае провозглашаются принципы горизонтальной и вертикальной справедливости, соблюдение которых достигается путем выравнивания доходов налогоплательщиков. В соответствии с этими двумя позициями принцип справедливости формулируется в первом случае как принцип вертикального и горизонтального равенства налогов, основанный на пропорциональном обложении доходов при постоянной налоговой ставке, не зависящей от величины облагаемого дохода. Во втором случае принцип справедливости понимается как сочетание двух принципов: принципа вертикальной справедливости, в соответствии с которым субъекты, находящиеся в различных условиях, должны трактоваться налоговыми законами по-разному; принцип горизонтальной справедливости – субъекты, находящиеся в одинаковых условиях, должны трактоваться налоговыми законами одинаково. Реализация этого принципа достигается путем прогрессивного налогообложения, при котором налоговые ставки увеличиваются в зависимости от роста уровня облагаемого дохода налогоплательщика. Та и другая позиция в налоговой теории обосновываются достаточно аргументированно, поэтому каждая из них </w:t>
      </w:r>
      <w:r w:rsidRPr="00ED230F">
        <w:rPr>
          <w:sz w:val="28"/>
          <w:szCs w:val="28"/>
        </w:rPr>
        <w:lastRenderedPageBreak/>
        <w:t>имеет право на существование. Если же обратиться к практике развитых стран, то налоговые системы строятся большей частью на принципах вертикальной и горизонтальной справедливости. Дифференциация ставок основных налогов - явление широко распространенное: как в прямой форме - в виде прогрессивных налоговых ставок в зависимости от уровня доходов (как, например, взимаются основные подоходные налоги в США), так и в скрытой - преимущественно через систему льгот, иногда в прямой и скрытой форме одновременно;</w:t>
      </w:r>
    </w:p>
    <w:p w:rsidR="00ED230F" w:rsidRPr="00ED230F" w:rsidRDefault="00ED230F" w:rsidP="00ED230F">
      <w:pPr>
        <w:widowControl/>
        <w:numPr>
          <w:ilvl w:val="0"/>
          <w:numId w:val="3"/>
        </w:numPr>
        <w:spacing w:line="360" w:lineRule="auto"/>
        <w:ind w:firstLine="720"/>
        <w:jc w:val="both"/>
        <w:rPr>
          <w:sz w:val="28"/>
          <w:szCs w:val="28"/>
        </w:rPr>
      </w:pPr>
      <w:r w:rsidRPr="00ED230F">
        <w:rPr>
          <w:sz w:val="28"/>
          <w:szCs w:val="28"/>
        </w:rPr>
        <w:t>принцип единства - налоговая система является единой на всей территории РК в отношении всех налогоплательщиков;</w:t>
      </w:r>
    </w:p>
    <w:p w:rsidR="00ED230F" w:rsidRPr="00ED230F" w:rsidRDefault="00ED230F" w:rsidP="00ED230F">
      <w:pPr>
        <w:widowControl/>
        <w:numPr>
          <w:ilvl w:val="0"/>
          <w:numId w:val="3"/>
        </w:numPr>
        <w:spacing w:line="360" w:lineRule="auto"/>
        <w:ind w:firstLine="720"/>
        <w:jc w:val="both"/>
        <w:rPr>
          <w:sz w:val="28"/>
          <w:szCs w:val="28"/>
        </w:rPr>
      </w:pPr>
      <w:r w:rsidRPr="00ED230F">
        <w:rPr>
          <w:sz w:val="28"/>
          <w:szCs w:val="28"/>
        </w:rPr>
        <w:t>принцип гласности.</w:t>
      </w:r>
    </w:p>
    <w:p w:rsidR="00ED230F" w:rsidRPr="00ED230F" w:rsidRDefault="00ED230F" w:rsidP="00ED230F">
      <w:pPr>
        <w:widowControl/>
        <w:spacing w:line="360" w:lineRule="auto"/>
        <w:ind w:firstLine="720"/>
        <w:jc w:val="both"/>
        <w:rPr>
          <w:sz w:val="28"/>
          <w:szCs w:val="28"/>
        </w:rPr>
      </w:pPr>
      <w:r w:rsidRPr="00ED230F">
        <w:rPr>
          <w:sz w:val="28"/>
          <w:szCs w:val="28"/>
        </w:rPr>
        <w:t>В соответствии со статьей 49 Бюджетного Кодекса Республики Казахстан, к местным налогам и сборам относятся:</w:t>
      </w:r>
    </w:p>
    <w:p w:rsidR="00ED230F" w:rsidRPr="00ED230F" w:rsidRDefault="00ED230F" w:rsidP="00ED230F">
      <w:pPr>
        <w:widowControl/>
        <w:numPr>
          <w:ilvl w:val="0"/>
          <w:numId w:val="9"/>
        </w:numPr>
        <w:spacing w:line="360" w:lineRule="auto"/>
        <w:ind w:firstLine="720"/>
        <w:jc w:val="both"/>
        <w:rPr>
          <w:sz w:val="28"/>
          <w:szCs w:val="28"/>
        </w:rPr>
      </w:pPr>
      <w:r w:rsidRPr="00ED230F">
        <w:rPr>
          <w:sz w:val="28"/>
          <w:szCs w:val="28"/>
        </w:rPr>
        <w:t xml:space="preserve">индивидуальный подоходный налог по нормативам распределения доходов, установленным областным маслихатом; </w:t>
      </w:r>
    </w:p>
    <w:p w:rsidR="00ED230F" w:rsidRPr="00ED230F" w:rsidRDefault="00ED230F" w:rsidP="00ED230F">
      <w:pPr>
        <w:widowControl/>
        <w:numPr>
          <w:ilvl w:val="0"/>
          <w:numId w:val="9"/>
        </w:numPr>
        <w:spacing w:line="360" w:lineRule="auto"/>
        <w:ind w:firstLine="720"/>
        <w:jc w:val="both"/>
        <w:rPr>
          <w:sz w:val="28"/>
          <w:szCs w:val="28"/>
        </w:rPr>
      </w:pPr>
      <w:r w:rsidRPr="00ED230F">
        <w:rPr>
          <w:sz w:val="28"/>
          <w:szCs w:val="28"/>
        </w:rPr>
        <w:t xml:space="preserve">социальный налог по нормативам распределения доходов, установленным областным маслихатом; </w:t>
      </w:r>
    </w:p>
    <w:p w:rsidR="00ED230F" w:rsidRPr="00ED230F" w:rsidRDefault="00ED230F" w:rsidP="00ED230F">
      <w:pPr>
        <w:widowControl/>
        <w:numPr>
          <w:ilvl w:val="0"/>
          <w:numId w:val="9"/>
        </w:numPr>
        <w:spacing w:line="360" w:lineRule="auto"/>
        <w:ind w:firstLine="720"/>
        <w:jc w:val="both"/>
        <w:rPr>
          <w:sz w:val="28"/>
          <w:szCs w:val="28"/>
        </w:rPr>
      </w:pPr>
      <w:r w:rsidRPr="00ED230F">
        <w:rPr>
          <w:sz w:val="28"/>
          <w:szCs w:val="28"/>
        </w:rPr>
        <w:t xml:space="preserve">налог на имущество физических лиц, индивидуальных предпринимателей и юридических лиц; </w:t>
      </w:r>
    </w:p>
    <w:p w:rsidR="00ED230F" w:rsidRPr="00ED230F" w:rsidRDefault="00ED230F" w:rsidP="00ED230F">
      <w:pPr>
        <w:widowControl/>
        <w:numPr>
          <w:ilvl w:val="0"/>
          <w:numId w:val="9"/>
        </w:numPr>
        <w:spacing w:line="360" w:lineRule="auto"/>
        <w:ind w:firstLine="720"/>
        <w:jc w:val="both"/>
        <w:rPr>
          <w:sz w:val="28"/>
          <w:szCs w:val="28"/>
        </w:rPr>
      </w:pPr>
      <w:r w:rsidRPr="00ED230F">
        <w:rPr>
          <w:sz w:val="28"/>
          <w:szCs w:val="28"/>
        </w:rPr>
        <w:t xml:space="preserve">земельный налог; </w:t>
      </w:r>
    </w:p>
    <w:p w:rsidR="00ED230F" w:rsidRPr="00ED230F" w:rsidRDefault="00ED230F" w:rsidP="00ED230F">
      <w:pPr>
        <w:widowControl/>
        <w:numPr>
          <w:ilvl w:val="0"/>
          <w:numId w:val="9"/>
        </w:numPr>
        <w:spacing w:line="360" w:lineRule="auto"/>
        <w:ind w:firstLine="720"/>
        <w:jc w:val="both"/>
        <w:rPr>
          <w:sz w:val="28"/>
          <w:szCs w:val="28"/>
        </w:rPr>
      </w:pPr>
      <w:r w:rsidRPr="00ED230F">
        <w:rPr>
          <w:sz w:val="28"/>
          <w:szCs w:val="28"/>
        </w:rPr>
        <w:t xml:space="preserve">единый земельный налог; </w:t>
      </w:r>
    </w:p>
    <w:p w:rsidR="00ED230F" w:rsidRPr="00ED230F" w:rsidRDefault="00ED230F" w:rsidP="00ED230F">
      <w:pPr>
        <w:widowControl/>
        <w:numPr>
          <w:ilvl w:val="0"/>
          <w:numId w:val="9"/>
        </w:numPr>
        <w:spacing w:line="360" w:lineRule="auto"/>
        <w:ind w:firstLine="720"/>
        <w:jc w:val="both"/>
        <w:rPr>
          <w:sz w:val="28"/>
          <w:szCs w:val="28"/>
        </w:rPr>
      </w:pPr>
      <w:r w:rsidRPr="00ED230F">
        <w:rPr>
          <w:sz w:val="28"/>
          <w:szCs w:val="28"/>
        </w:rPr>
        <w:t xml:space="preserve">налог на транспортные средства с физических и юридических лиц; </w:t>
      </w:r>
    </w:p>
    <w:p w:rsidR="00ED230F" w:rsidRPr="00ED230F" w:rsidRDefault="00ED230F" w:rsidP="00ED230F">
      <w:pPr>
        <w:widowControl/>
        <w:numPr>
          <w:ilvl w:val="0"/>
          <w:numId w:val="9"/>
        </w:numPr>
        <w:spacing w:line="360" w:lineRule="auto"/>
        <w:ind w:firstLine="720"/>
        <w:jc w:val="both"/>
        <w:rPr>
          <w:sz w:val="28"/>
          <w:szCs w:val="28"/>
        </w:rPr>
      </w:pPr>
      <w:r w:rsidRPr="00ED230F">
        <w:rPr>
          <w:sz w:val="28"/>
          <w:szCs w:val="28"/>
        </w:rPr>
        <w:t>акцизы;</w:t>
      </w:r>
    </w:p>
    <w:p w:rsidR="00ED230F" w:rsidRPr="00ED230F" w:rsidRDefault="00ED230F" w:rsidP="00ED230F">
      <w:pPr>
        <w:widowControl/>
        <w:numPr>
          <w:ilvl w:val="0"/>
          <w:numId w:val="9"/>
        </w:numPr>
        <w:spacing w:line="360" w:lineRule="auto"/>
        <w:ind w:firstLine="720"/>
        <w:jc w:val="both"/>
        <w:rPr>
          <w:sz w:val="28"/>
          <w:szCs w:val="28"/>
        </w:rPr>
      </w:pPr>
      <w:r w:rsidRPr="00ED230F">
        <w:rPr>
          <w:sz w:val="28"/>
          <w:szCs w:val="28"/>
        </w:rPr>
        <w:t xml:space="preserve">плата за пользование земельными участками; </w:t>
      </w:r>
    </w:p>
    <w:p w:rsidR="00ED230F" w:rsidRPr="00ED230F" w:rsidRDefault="00ED230F" w:rsidP="00ED230F">
      <w:pPr>
        <w:widowControl/>
        <w:numPr>
          <w:ilvl w:val="0"/>
          <w:numId w:val="9"/>
        </w:numPr>
        <w:spacing w:line="360" w:lineRule="auto"/>
        <w:ind w:firstLine="720"/>
        <w:jc w:val="both"/>
        <w:rPr>
          <w:sz w:val="28"/>
          <w:szCs w:val="28"/>
        </w:rPr>
      </w:pPr>
      <w:r w:rsidRPr="00ED230F">
        <w:rPr>
          <w:sz w:val="28"/>
          <w:szCs w:val="28"/>
        </w:rPr>
        <w:t xml:space="preserve">сбор за государственную регистрацию индивидуальных предпринимателей; </w:t>
      </w:r>
    </w:p>
    <w:p w:rsidR="00ED230F" w:rsidRPr="00ED230F" w:rsidRDefault="00ED230F" w:rsidP="00ED230F">
      <w:pPr>
        <w:widowControl/>
        <w:numPr>
          <w:ilvl w:val="0"/>
          <w:numId w:val="9"/>
        </w:numPr>
        <w:spacing w:line="360" w:lineRule="auto"/>
        <w:ind w:firstLine="720"/>
        <w:jc w:val="both"/>
        <w:rPr>
          <w:sz w:val="28"/>
          <w:szCs w:val="28"/>
        </w:rPr>
      </w:pPr>
      <w:r w:rsidRPr="00ED230F">
        <w:rPr>
          <w:sz w:val="28"/>
          <w:szCs w:val="28"/>
        </w:rPr>
        <w:t xml:space="preserve">лицензионный сбор за право занятия отдельными видами деятельности; </w:t>
      </w:r>
    </w:p>
    <w:p w:rsidR="00ED230F" w:rsidRPr="00ED230F" w:rsidRDefault="00ED230F" w:rsidP="00ED230F">
      <w:pPr>
        <w:widowControl/>
        <w:numPr>
          <w:ilvl w:val="0"/>
          <w:numId w:val="9"/>
        </w:numPr>
        <w:spacing w:line="360" w:lineRule="auto"/>
        <w:ind w:firstLine="720"/>
        <w:jc w:val="both"/>
        <w:rPr>
          <w:sz w:val="28"/>
          <w:szCs w:val="28"/>
        </w:rPr>
      </w:pPr>
      <w:r w:rsidRPr="00ED230F">
        <w:rPr>
          <w:sz w:val="28"/>
          <w:szCs w:val="28"/>
        </w:rPr>
        <w:t xml:space="preserve">сбор за государственную регистрацию юридических лиц; </w:t>
      </w:r>
    </w:p>
    <w:p w:rsidR="00ED230F" w:rsidRPr="00ED230F" w:rsidRDefault="00ED230F" w:rsidP="00ED230F">
      <w:pPr>
        <w:widowControl/>
        <w:numPr>
          <w:ilvl w:val="0"/>
          <w:numId w:val="9"/>
        </w:numPr>
        <w:spacing w:line="360" w:lineRule="auto"/>
        <w:ind w:firstLine="720"/>
        <w:jc w:val="both"/>
        <w:rPr>
          <w:sz w:val="28"/>
          <w:szCs w:val="28"/>
        </w:rPr>
      </w:pPr>
      <w:r w:rsidRPr="00ED230F">
        <w:rPr>
          <w:sz w:val="28"/>
          <w:szCs w:val="28"/>
        </w:rPr>
        <w:t xml:space="preserve">сбор с аукционов; </w:t>
      </w:r>
    </w:p>
    <w:p w:rsidR="00ED230F" w:rsidRPr="00ED230F" w:rsidRDefault="00ED230F" w:rsidP="00ED230F">
      <w:pPr>
        <w:widowControl/>
        <w:numPr>
          <w:ilvl w:val="0"/>
          <w:numId w:val="9"/>
        </w:numPr>
        <w:spacing w:line="360" w:lineRule="auto"/>
        <w:ind w:firstLine="720"/>
        <w:jc w:val="both"/>
        <w:rPr>
          <w:sz w:val="28"/>
          <w:szCs w:val="28"/>
        </w:rPr>
      </w:pPr>
      <w:r w:rsidRPr="00ED230F">
        <w:rPr>
          <w:sz w:val="28"/>
          <w:szCs w:val="28"/>
        </w:rPr>
        <w:lastRenderedPageBreak/>
        <w:t xml:space="preserve">сбор за государственную регистрацию механических транспортных средств и прицепов; </w:t>
      </w:r>
    </w:p>
    <w:p w:rsidR="00ED230F" w:rsidRPr="00ED230F" w:rsidRDefault="00ED230F" w:rsidP="00ED230F">
      <w:pPr>
        <w:widowControl/>
        <w:numPr>
          <w:ilvl w:val="0"/>
          <w:numId w:val="9"/>
        </w:numPr>
        <w:spacing w:line="360" w:lineRule="auto"/>
        <w:ind w:firstLine="720"/>
        <w:jc w:val="both"/>
        <w:rPr>
          <w:sz w:val="28"/>
          <w:szCs w:val="28"/>
        </w:rPr>
      </w:pPr>
      <w:r w:rsidRPr="00ED230F">
        <w:rPr>
          <w:sz w:val="28"/>
          <w:szCs w:val="28"/>
        </w:rPr>
        <w:t xml:space="preserve">сбор за государственную регистрацию прав на недвижимое имущество и сделок с ним; </w:t>
      </w:r>
    </w:p>
    <w:p w:rsidR="00ED230F" w:rsidRPr="00ED230F" w:rsidRDefault="00ED230F" w:rsidP="00ED230F">
      <w:pPr>
        <w:widowControl/>
        <w:numPr>
          <w:ilvl w:val="0"/>
          <w:numId w:val="9"/>
        </w:numPr>
        <w:spacing w:line="360" w:lineRule="auto"/>
        <w:ind w:firstLine="720"/>
        <w:jc w:val="both"/>
        <w:rPr>
          <w:sz w:val="28"/>
          <w:szCs w:val="28"/>
        </w:rPr>
      </w:pPr>
      <w:r w:rsidRPr="00ED230F">
        <w:rPr>
          <w:sz w:val="28"/>
          <w:szCs w:val="28"/>
        </w:rPr>
        <w:t xml:space="preserve">плата за размещение наружной (визуальной) рекламы в полосе отвода автомобильных дорог общего пользования районного значения и в населенных пунктах; </w:t>
      </w:r>
    </w:p>
    <w:p w:rsidR="00ED230F" w:rsidRPr="00ED230F" w:rsidRDefault="00ED230F" w:rsidP="00ED230F">
      <w:pPr>
        <w:widowControl/>
        <w:numPr>
          <w:ilvl w:val="0"/>
          <w:numId w:val="9"/>
        </w:numPr>
        <w:spacing w:line="360" w:lineRule="auto"/>
        <w:ind w:firstLine="720"/>
        <w:jc w:val="both"/>
        <w:rPr>
          <w:sz w:val="28"/>
          <w:szCs w:val="28"/>
        </w:rPr>
      </w:pPr>
      <w:r w:rsidRPr="00ED230F">
        <w:rPr>
          <w:sz w:val="28"/>
          <w:szCs w:val="28"/>
        </w:rPr>
        <w:t xml:space="preserve">государственная пошлина, кроме консульского сбора и государственных пошлин, зачисляемых в республиканский бюджет. </w:t>
      </w:r>
    </w:p>
    <w:p w:rsidR="00ED230F" w:rsidRPr="00ED230F" w:rsidRDefault="00ED230F" w:rsidP="00ED230F">
      <w:pPr>
        <w:widowControl/>
        <w:spacing w:line="360" w:lineRule="auto"/>
        <w:ind w:firstLine="720"/>
        <w:jc w:val="both"/>
        <w:rPr>
          <w:sz w:val="28"/>
          <w:szCs w:val="28"/>
        </w:rPr>
      </w:pPr>
      <w:r w:rsidRPr="00ED230F">
        <w:rPr>
          <w:sz w:val="28"/>
          <w:szCs w:val="28"/>
        </w:rPr>
        <w:t>Данные налоги взимаются на всей территории Казахстана. При этом конкретные ставки этих налогов, определяются законодательными и правовыми актами органов республиканского значения. Однако, например в земельном налоге допускается изменение базовых ставок налога по решению местных представительных органов.</w:t>
      </w:r>
    </w:p>
    <w:p w:rsidR="00ED230F" w:rsidRPr="00ED230F" w:rsidRDefault="00ED230F" w:rsidP="00ED230F">
      <w:pPr>
        <w:widowControl/>
        <w:spacing w:line="360" w:lineRule="auto"/>
        <w:ind w:firstLine="720"/>
        <w:jc w:val="both"/>
        <w:rPr>
          <w:sz w:val="28"/>
          <w:szCs w:val="28"/>
        </w:rPr>
      </w:pPr>
      <w:r w:rsidRPr="00ED230F">
        <w:rPr>
          <w:sz w:val="28"/>
          <w:szCs w:val="28"/>
        </w:rPr>
        <w:t>Из перечисленных выше налогов и сборов наибольшее значение в поступлениях местных бюджетов занимают индивидуальный подоходный налог, имущественный налог и налог на землю, акцизы.</w:t>
      </w:r>
    </w:p>
    <w:p w:rsidR="00ED230F" w:rsidRPr="00ED230F" w:rsidRDefault="00ED230F" w:rsidP="00ED230F">
      <w:pPr>
        <w:widowControl/>
        <w:spacing w:line="360" w:lineRule="auto"/>
        <w:ind w:firstLine="720"/>
        <w:jc w:val="both"/>
        <w:rPr>
          <w:sz w:val="28"/>
          <w:szCs w:val="28"/>
        </w:rPr>
      </w:pPr>
      <w:r w:rsidRPr="00ED230F">
        <w:rPr>
          <w:sz w:val="28"/>
          <w:szCs w:val="28"/>
        </w:rPr>
        <w:t>В таблице 1 представлены данные по налоговым поступлениям местных налогов и сборов в бюджет по Павлодарской области по состоянию на 1.11.2006 года.</w:t>
      </w: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r w:rsidRPr="00ED230F">
        <w:rPr>
          <w:sz w:val="28"/>
          <w:szCs w:val="28"/>
        </w:rPr>
        <w:t>Таблица 1 - Налоговые поступления в местный бюджет по Павлодарской области</w:t>
      </w:r>
    </w:p>
    <w:tbl>
      <w:tblPr>
        <w:tblW w:w="9456" w:type="dxa"/>
        <w:jc w:val="center"/>
        <w:tblLayout w:type="fixed"/>
        <w:tblCellMar>
          <w:left w:w="0" w:type="dxa"/>
          <w:right w:w="0" w:type="dxa"/>
        </w:tblCellMar>
        <w:tblLook w:val="0000" w:firstRow="0" w:lastRow="0" w:firstColumn="0" w:lastColumn="0" w:noHBand="0" w:noVBand="0"/>
      </w:tblPr>
      <w:tblGrid>
        <w:gridCol w:w="4464"/>
        <w:gridCol w:w="1619"/>
        <w:gridCol w:w="1619"/>
        <w:gridCol w:w="1754"/>
      </w:tblGrid>
      <w:tr w:rsidR="00ED230F" w:rsidRPr="00ED230F" w:rsidTr="00ED230F">
        <w:trPr>
          <w:cantSplit/>
          <w:trHeight w:val="278"/>
          <w:jc w:val="center"/>
        </w:trPr>
        <w:tc>
          <w:tcPr>
            <w:tcW w:w="4464" w:type="dxa"/>
            <w:vMerge w:val="restart"/>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rPr>
                <w:b/>
              </w:rPr>
            </w:pPr>
            <w:r w:rsidRPr="00ED230F">
              <w:rPr>
                <w:b/>
              </w:rPr>
              <w:t>Наименование платежа</w:t>
            </w:r>
          </w:p>
        </w:tc>
        <w:tc>
          <w:tcPr>
            <w:tcW w:w="4991" w:type="dxa"/>
            <w:gridSpan w:val="3"/>
            <w:tcBorders>
              <w:top w:val="single" w:sz="4" w:space="0" w:color="auto"/>
              <w:left w:val="single" w:sz="4" w:space="0" w:color="auto"/>
              <w:bottom w:val="single" w:sz="4" w:space="0" w:color="auto"/>
              <w:right w:val="single" w:sz="4" w:space="0" w:color="auto"/>
            </w:tcBorders>
          </w:tcPr>
          <w:p w:rsidR="00ED230F" w:rsidRPr="00ED230F" w:rsidRDefault="00ED230F" w:rsidP="00ED230F">
            <w:pPr>
              <w:widowControl/>
              <w:spacing w:line="360" w:lineRule="auto"/>
              <w:rPr>
                <w:b/>
              </w:rPr>
            </w:pPr>
            <w:r w:rsidRPr="00ED230F">
              <w:rPr>
                <w:b/>
              </w:rPr>
              <w:t>Местный бюджет</w:t>
            </w:r>
          </w:p>
        </w:tc>
      </w:tr>
      <w:tr w:rsidR="00ED230F" w:rsidRPr="00ED230F" w:rsidTr="00ED230F">
        <w:trPr>
          <w:cantSplit/>
          <w:trHeight w:val="542"/>
          <w:jc w:val="center"/>
        </w:trPr>
        <w:tc>
          <w:tcPr>
            <w:tcW w:w="4464" w:type="dxa"/>
            <w:vMerge/>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rPr>
                <w:b/>
              </w:rPr>
            </w:pP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rPr>
                <w:b/>
              </w:rPr>
            </w:pPr>
            <w:r w:rsidRPr="00ED230F">
              <w:rPr>
                <w:b/>
              </w:rPr>
              <w:t>план</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rPr>
                <w:b/>
              </w:rPr>
            </w:pPr>
            <w:r w:rsidRPr="00ED230F">
              <w:rPr>
                <w:b/>
              </w:rPr>
              <w:t>факт</w:t>
            </w:r>
          </w:p>
        </w:tc>
        <w:tc>
          <w:tcPr>
            <w:tcW w:w="175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rPr>
                <w:b/>
              </w:rPr>
            </w:pPr>
            <w:r w:rsidRPr="00ED230F">
              <w:rPr>
                <w:b/>
              </w:rPr>
              <w:t>% исполнения</w:t>
            </w:r>
          </w:p>
        </w:tc>
      </w:tr>
      <w:tr w:rsidR="00ED230F" w:rsidRPr="00ED230F" w:rsidTr="00ED230F">
        <w:trPr>
          <w:trHeight w:val="393"/>
          <w:jc w:val="center"/>
        </w:trPr>
        <w:tc>
          <w:tcPr>
            <w:tcW w:w="446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1</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2</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3</w:t>
            </w:r>
          </w:p>
        </w:tc>
        <w:tc>
          <w:tcPr>
            <w:tcW w:w="175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4</w:t>
            </w:r>
          </w:p>
        </w:tc>
      </w:tr>
      <w:tr w:rsidR="00ED230F" w:rsidRPr="00ED230F" w:rsidTr="00ED230F">
        <w:trPr>
          <w:trHeight w:val="393"/>
          <w:jc w:val="center"/>
        </w:trPr>
        <w:tc>
          <w:tcPr>
            <w:tcW w:w="446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Итого доходов, в том числе:</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26 531 367</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26 779 752</w:t>
            </w:r>
          </w:p>
        </w:tc>
        <w:tc>
          <w:tcPr>
            <w:tcW w:w="175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100,9</w:t>
            </w:r>
          </w:p>
        </w:tc>
      </w:tr>
      <w:tr w:rsidR="00ED230F" w:rsidRPr="00ED230F" w:rsidTr="00ED230F">
        <w:trPr>
          <w:trHeight w:val="263"/>
          <w:jc w:val="center"/>
        </w:trPr>
        <w:tc>
          <w:tcPr>
            <w:tcW w:w="4464" w:type="dxa"/>
            <w:tcBorders>
              <w:top w:val="single" w:sz="4" w:space="0" w:color="auto"/>
              <w:left w:val="single" w:sz="4" w:space="0" w:color="auto"/>
              <w:right w:val="single" w:sz="4" w:space="0" w:color="auto"/>
            </w:tcBorders>
            <w:vAlign w:val="center"/>
          </w:tcPr>
          <w:p w:rsidR="00ED230F" w:rsidRPr="00ED230F" w:rsidRDefault="00ED230F" w:rsidP="00ED230F">
            <w:pPr>
              <w:widowControl/>
              <w:spacing w:line="360" w:lineRule="auto"/>
            </w:pPr>
            <w:r w:rsidRPr="00ED230F">
              <w:t>Hалоговые поступления</w:t>
            </w:r>
          </w:p>
        </w:tc>
        <w:tc>
          <w:tcPr>
            <w:tcW w:w="1619" w:type="dxa"/>
            <w:tcBorders>
              <w:top w:val="single" w:sz="4" w:space="0" w:color="auto"/>
              <w:left w:val="single" w:sz="4" w:space="0" w:color="auto"/>
              <w:right w:val="single" w:sz="4" w:space="0" w:color="auto"/>
            </w:tcBorders>
            <w:vAlign w:val="center"/>
          </w:tcPr>
          <w:p w:rsidR="00ED230F" w:rsidRPr="00ED230F" w:rsidRDefault="00ED230F" w:rsidP="00ED230F">
            <w:pPr>
              <w:widowControl/>
              <w:spacing w:line="360" w:lineRule="auto"/>
            </w:pPr>
            <w:r w:rsidRPr="00ED230F">
              <w:t>24 386 028</w:t>
            </w:r>
          </w:p>
        </w:tc>
        <w:tc>
          <w:tcPr>
            <w:tcW w:w="1619" w:type="dxa"/>
            <w:tcBorders>
              <w:top w:val="single" w:sz="4" w:space="0" w:color="auto"/>
              <w:left w:val="single" w:sz="4" w:space="0" w:color="auto"/>
              <w:right w:val="single" w:sz="4" w:space="0" w:color="auto"/>
            </w:tcBorders>
            <w:vAlign w:val="center"/>
          </w:tcPr>
          <w:p w:rsidR="00ED230F" w:rsidRPr="00ED230F" w:rsidRDefault="00ED230F" w:rsidP="00ED230F">
            <w:pPr>
              <w:widowControl/>
              <w:spacing w:line="360" w:lineRule="auto"/>
            </w:pPr>
            <w:r w:rsidRPr="00ED230F">
              <w:t>24 824 942</w:t>
            </w:r>
          </w:p>
        </w:tc>
        <w:tc>
          <w:tcPr>
            <w:tcW w:w="1754" w:type="dxa"/>
            <w:tcBorders>
              <w:top w:val="single" w:sz="4" w:space="0" w:color="auto"/>
              <w:left w:val="single" w:sz="4" w:space="0" w:color="auto"/>
              <w:right w:val="single" w:sz="4" w:space="0" w:color="auto"/>
            </w:tcBorders>
            <w:vAlign w:val="center"/>
          </w:tcPr>
          <w:p w:rsidR="00ED230F" w:rsidRPr="00ED230F" w:rsidRDefault="00ED230F" w:rsidP="00ED230F">
            <w:pPr>
              <w:widowControl/>
              <w:spacing w:line="360" w:lineRule="auto"/>
            </w:pPr>
            <w:r w:rsidRPr="00ED230F">
              <w:t>101,8</w:t>
            </w:r>
          </w:p>
        </w:tc>
      </w:tr>
      <w:tr w:rsidR="00ED230F" w:rsidRPr="00ED230F" w:rsidTr="00ED230F">
        <w:trPr>
          <w:trHeight w:val="263"/>
          <w:jc w:val="center"/>
        </w:trPr>
        <w:tc>
          <w:tcPr>
            <w:tcW w:w="4464" w:type="dxa"/>
            <w:tcBorders>
              <w:top w:val="single" w:sz="4" w:space="0" w:color="auto"/>
              <w:left w:val="single" w:sz="4" w:space="0" w:color="auto"/>
              <w:right w:val="single" w:sz="4" w:space="0" w:color="auto"/>
            </w:tcBorders>
            <w:vAlign w:val="center"/>
          </w:tcPr>
          <w:p w:rsidR="00ED230F" w:rsidRPr="00ED230F" w:rsidRDefault="00ED230F" w:rsidP="00ED230F">
            <w:pPr>
              <w:widowControl/>
              <w:spacing w:line="360" w:lineRule="auto"/>
            </w:pPr>
            <w:r w:rsidRPr="00ED230F">
              <w:t>Индивидуальный подоходный налог</w:t>
            </w:r>
          </w:p>
        </w:tc>
        <w:tc>
          <w:tcPr>
            <w:tcW w:w="1619" w:type="dxa"/>
            <w:tcBorders>
              <w:top w:val="single" w:sz="4" w:space="0" w:color="auto"/>
              <w:left w:val="single" w:sz="4" w:space="0" w:color="auto"/>
              <w:right w:val="single" w:sz="4" w:space="0" w:color="auto"/>
            </w:tcBorders>
            <w:vAlign w:val="center"/>
          </w:tcPr>
          <w:p w:rsidR="00ED230F" w:rsidRPr="00ED230F" w:rsidRDefault="00ED230F" w:rsidP="00ED230F">
            <w:pPr>
              <w:widowControl/>
              <w:spacing w:line="360" w:lineRule="auto"/>
            </w:pPr>
            <w:r w:rsidRPr="00ED230F">
              <w:t>5 165 158</w:t>
            </w:r>
          </w:p>
        </w:tc>
        <w:tc>
          <w:tcPr>
            <w:tcW w:w="1619" w:type="dxa"/>
            <w:tcBorders>
              <w:top w:val="single" w:sz="4" w:space="0" w:color="auto"/>
              <w:left w:val="single" w:sz="4" w:space="0" w:color="auto"/>
              <w:right w:val="single" w:sz="4" w:space="0" w:color="auto"/>
            </w:tcBorders>
            <w:vAlign w:val="center"/>
          </w:tcPr>
          <w:p w:rsidR="00ED230F" w:rsidRPr="00ED230F" w:rsidRDefault="00ED230F" w:rsidP="00ED230F">
            <w:pPr>
              <w:widowControl/>
              <w:spacing w:line="360" w:lineRule="auto"/>
            </w:pPr>
            <w:r w:rsidRPr="00ED230F">
              <w:t>5 092 212</w:t>
            </w:r>
          </w:p>
        </w:tc>
        <w:tc>
          <w:tcPr>
            <w:tcW w:w="1754" w:type="dxa"/>
            <w:tcBorders>
              <w:top w:val="single" w:sz="4" w:space="0" w:color="auto"/>
              <w:left w:val="single" w:sz="4" w:space="0" w:color="auto"/>
              <w:right w:val="single" w:sz="4" w:space="0" w:color="auto"/>
            </w:tcBorders>
            <w:vAlign w:val="center"/>
          </w:tcPr>
          <w:p w:rsidR="00ED230F" w:rsidRPr="00ED230F" w:rsidRDefault="00ED230F" w:rsidP="00ED230F">
            <w:pPr>
              <w:widowControl/>
              <w:spacing w:line="360" w:lineRule="auto"/>
            </w:pPr>
            <w:r w:rsidRPr="00ED230F">
              <w:t>98,6</w:t>
            </w:r>
          </w:p>
        </w:tc>
      </w:tr>
    </w:tbl>
    <w:p w:rsidR="00ED230F" w:rsidRPr="00ED230F" w:rsidRDefault="00ED230F" w:rsidP="00ED230F">
      <w:pPr>
        <w:widowControl/>
        <w:spacing w:line="360" w:lineRule="auto"/>
        <w:ind w:firstLine="720"/>
        <w:jc w:val="both"/>
        <w:rPr>
          <w:sz w:val="28"/>
          <w:szCs w:val="28"/>
        </w:rPr>
      </w:pPr>
      <w:r>
        <w:rPr>
          <w:sz w:val="28"/>
          <w:szCs w:val="28"/>
          <w:lang w:val="en-US"/>
        </w:rPr>
        <w:br w:type="page"/>
      </w:r>
      <w:r w:rsidRPr="00ED230F">
        <w:rPr>
          <w:sz w:val="28"/>
          <w:szCs w:val="28"/>
        </w:rPr>
        <w:lastRenderedPageBreak/>
        <w:t>Окончание таблицы 1</w:t>
      </w:r>
    </w:p>
    <w:tbl>
      <w:tblPr>
        <w:tblW w:w="9456" w:type="dxa"/>
        <w:jc w:val="center"/>
        <w:tblLayout w:type="fixed"/>
        <w:tblCellMar>
          <w:left w:w="0" w:type="dxa"/>
          <w:right w:w="0" w:type="dxa"/>
        </w:tblCellMar>
        <w:tblLook w:val="0000" w:firstRow="0" w:lastRow="0" w:firstColumn="0" w:lastColumn="0" w:noHBand="0" w:noVBand="0"/>
      </w:tblPr>
      <w:tblGrid>
        <w:gridCol w:w="4464"/>
        <w:gridCol w:w="1619"/>
        <w:gridCol w:w="1619"/>
        <w:gridCol w:w="1754"/>
      </w:tblGrid>
      <w:tr w:rsidR="00ED230F" w:rsidRPr="00ED230F" w:rsidTr="00ED230F">
        <w:trPr>
          <w:trHeight w:val="391"/>
          <w:jc w:val="center"/>
        </w:trPr>
        <w:tc>
          <w:tcPr>
            <w:tcW w:w="446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1</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2</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3</w:t>
            </w:r>
          </w:p>
        </w:tc>
        <w:tc>
          <w:tcPr>
            <w:tcW w:w="175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4</w:t>
            </w:r>
          </w:p>
        </w:tc>
      </w:tr>
      <w:tr w:rsidR="00ED230F" w:rsidRPr="00ED230F" w:rsidTr="00ED230F">
        <w:trPr>
          <w:trHeight w:val="262"/>
          <w:jc w:val="center"/>
        </w:trPr>
        <w:tc>
          <w:tcPr>
            <w:tcW w:w="446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Социальный налог</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8 892 289</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8 943 841</w:t>
            </w:r>
          </w:p>
        </w:tc>
        <w:tc>
          <w:tcPr>
            <w:tcW w:w="175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100,6</w:t>
            </w:r>
          </w:p>
        </w:tc>
      </w:tr>
      <w:tr w:rsidR="00ED230F" w:rsidRPr="00ED230F" w:rsidTr="00ED230F">
        <w:trPr>
          <w:trHeight w:val="262"/>
          <w:jc w:val="center"/>
        </w:trPr>
        <w:tc>
          <w:tcPr>
            <w:tcW w:w="446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Налоги на собственность</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3 394 638</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3 827 947</w:t>
            </w:r>
          </w:p>
        </w:tc>
        <w:tc>
          <w:tcPr>
            <w:tcW w:w="175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112,8</w:t>
            </w:r>
          </w:p>
        </w:tc>
      </w:tr>
      <w:tr w:rsidR="00ED230F" w:rsidRPr="00ED230F" w:rsidTr="00ED230F">
        <w:trPr>
          <w:trHeight w:val="262"/>
          <w:jc w:val="center"/>
        </w:trPr>
        <w:tc>
          <w:tcPr>
            <w:tcW w:w="446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Акцизы</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4 232 080</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4 399 630</w:t>
            </w:r>
          </w:p>
        </w:tc>
        <w:tc>
          <w:tcPr>
            <w:tcW w:w="175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104,0</w:t>
            </w:r>
          </w:p>
        </w:tc>
      </w:tr>
      <w:tr w:rsidR="00ED230F" w:rsidRPr="00ED230F" w:rsidTr="00ED230F">
        <w:trPr>
          <w:trHeight w:val="523"/>
          <w:jc w:val="center"/>
        </w:trPr>
        <w:tc>
          <w:tcPr>
            <w:tcW w:w="446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Поступления за использование природных и других ресурсов</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2 429 347</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2 250 066</w:t>
            </w:r>
          </w:p>
        </w:tc>
        <w:tc>
          <w:tcPr>
            <w:tcW w:w="175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92,6</w:t>
            </w:r>
          </w:p>
        </w:tc>
      </w:tr>
      <w:tr w:rsidR="00ED230F" w:rsidRPr="00ED230F" w:rsidTr="00ED230F">
        <w:trPr>
          <w:trHeight w:val="523"/>
          <w:jc w:val="center"/>
        </w:trPr>
        <w:tc>
          <w:tcPr>
            <w:tcW w:w="446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Сборы за ведение предпринимательской и профессиональной деятельности</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157 106</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184 347</w:t>
            </w:r>
          </w:p>
        </w:tc>
        <w:tc>
          <w:tcPr>
            <w:tcW w:w="175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117,3</w:t>
            </w:r>
          </w:p>
        </w:tc>
      </w:tr>
      <w:tr w:rsidR="00ED230F" w:rsidRPr="00ED230F" w:rsidTr="00ED230F">
        <w:trPr>
          <w:trHeight w:val="262"/>
          <w:jc w:val="center"/>
        </w:trPr>
        <w:tc>
          <w:tcPr>
            <w:tcW w:w="446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Прочие налоги</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2</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111</w:t>
            </w:r>
          </w:p>
        </w:tc>
        <w:tc>
          <w:tcPr>
            <w:tcW w:w="175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5 550,0</w:t>
            </w:r>
          </w:p>
        </w:tc>
      </w:tr>
      <w:tr w:rsidR="00ED230F" w:rsidRPr="00ED230F" w:rsidTr="00ED230F">
        <w:trPr>
          <w:trHeight w:val="1271"/>
          <w:jc w:val="center"/>
        </w:trPr>
        <w:tc>
          <w:tcPr>
            <w:tcW w:w="446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Обязательные платежи, взимаемые за совершение юридически значимых действий и (или) выдачу документов уполномоченными на то государственными органами или должностными лицами</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115 408</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126 786</w:t>
            </w:r>
          </w:p>
        </w:tc>
        <w:tc>
          <w:tcPr>
            <w:tcW w:w="175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109,9</w:t>
            </w:r>
          </w:p>
        </w:tc>
      </w:tr>
      <w:tr w:rsidR="00ED230F" w:rsidRPr="00ED230F" w:rsidTr="00ED230F">
        <w:trPr>
          <w:trHeight w:val="262"/>
          <w:jc w:val="center"/>
        </w:trPr>
        <w:tc>
          <w:tcPr>
            <w:tcW w:w="446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Неналоговые поступления</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155 940</w:t>
            </w:r>
          </w:p>
        </w:tc>
        <w:tc>
          <w:tcPr>
            <w:tcW w:w="1619"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187 478</w:t>
            </w:r>
          </w:p>
        </w:tc>
        <w:tc>
          <w:tcPr>
            <w:tcW w:w="1754" w:type="dxa"/>
            <w:tcBorders>
              <w:top w:val="single" w:sz="4" w:space="0" w:color="auto"/>
              <w:left w:val="single" w:sz="4" w:space="0" w:color="auto"/>
              <w:bottom w:val="single" w:sz="4" w:space="0" w:color="auto"/>
              <w:right w:val="single" w:sz="4" w:space="0" w:color="auto"/>
            </w:tcBorders>
            <w:vAlign w:val="center"/>
          </w:tcPr>
          <w:p w:rsidR="00ED230F" w:rsidRPr="00ED230F" w:rsidRDefault="00ED230F" w:rsidP="00ED230F">
            <w:pPr>
              <w:widowControl/>
              <w:spacing w:line="360" w:lineRule="auto"/>
            </w:pPr>
            <w:r w:rsidRPr="00ED230F">
              <w:t>120,2</w:t>
            </w:r>
          </w:p>
        </w:tc>
      </w:tr>
    </w:tbl>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r w:rsidRPr="00ED230F">
        <w:rPr>
          <w:sz w:val="28"/>
          <w:szCs w:val="28"/>
        </w:rPr>
        <w:t>Из данной таблицы видно, что налоговые поступления занимают большую часть доходов бюджета Павлодарской области (92,7 %).</w:t>
      </w:r>
      <w:r>
        <w:rPr>
          <w:sz w:val="28"/>
          <w:szCs w:val="28"/>
        </w:rPr>
        <w:t xml:space="preserve"> </w:t>
      </w:r>
      <w:r w:rsidRPr="00ED230F">
        <w:rPr>
          <w:sz w:val="28"/>
          <w:szCs w:val="28"/>
        </w:rPr>
        <w:t>При этом наибольшую долю в налоговых поступлениях занимают индивидуальный подоходный налог (21,18 %) и социальный налог (36,46 %). Акцизы составляют 17,35 % , налоги на собственность - 13,9 %. Наименьший удельный вес приходится на платы и сборы, составляющие 0,47 % и 0,6 % соответственно. Следует отметить, что по всем налоговым поступлениям в местный бюджет наблюдается перевыполнение плана, и лишь по индивидуальному подоходному налогу план недовыполнен на 7,4 %.</w:t>
      </w:r>
    </w:p>
    <w:p w:rsidR="00ED230F" w:rsidRPr="00ED230F" w:rsidRDefault="00ED230F" w:rsidP="00ED230F">
      <w:pPr>
        <w:widowControl/>
        <w:spacing w:line="360" w:lineRule="auto"/>
        <w:ind w:firstLine="720"/>
        <w:jc w:val="both"/>
        <w:rPr>
          <w:sz w:val="28"/>
          <w:szCs w:val="28"/>
        </w:rPr>
      </w:pPr>
      <w:r w:rsidRPr="00ED230F">
        <w:rPr>
          <w:sz w:val="28"/>
          <w:szCs w:val="28"/>
        </w:rPr>
        <w:t>Индивидуальный подоходный налог - наиболее традиционный налог, взимаемый на протяжении всего исторического развития отечественной и зарубежной экономики. В шестидесятые годы в нашей стране была предпринята попытка отменить этот налог, однако она не была реализована на практике.</w:t>
      </w:r>
    </w:p>
    <w:p w:rsidR="00ED230F" w:rsidRPr="00ED230F" w:rsidRDefault="00ED230F" w:rsidP="00ED230F">
      <w:pPr>
        <w:widowControl/>
        <w:spacing w:line="360" w:lineRule="auto"/>
        <w:ind w:firstLine="720"/>
        <w:jc w:val="both"/>
        <w:rPr>
          <w:sz w:val="28"/>
          <w:szCs w:val="28"/>
        </w:rPr>
      </w:pPr>
      <w:r w:rsidRPr="00ED230F">
        <w:rPr>
          <w:sz w:val="28"/>
          <w:szCs w:val="28"/>
        </w:rPr>
        <w:t xml:space="preserve">Переход к рыночной экономике создает предпосылки для роста личных доходов граждан. В этих условиях должно применяться прогрессивное налогообложение, позволяющее по мере увеличения заработков граждан </w:t>
      </w:r>
      <w:r w:rsidRPr="00ED230F">
        <w:rPr>
          <w:sz w:val="28"/>
          <w:szCs w:val="28"/>
        </w:rPr>
        <w:lastRenderedPageBreak/>
        <w:t>изымать у них в увеличенных размерах денежные средства, необходимые для проведения социальных программ. Делает это государство, главным образом, с помощью подоходного налога с физических лиц.</w:t>
      </w:r>
    </w:p>
    <w:p w:rsidR="00ED230F" w:rsidRPr="00ED230F" w:rsidRDefault="00ED230F" w:rsidP="00ED230F">
      <w:pPr>
        <w:widowControl/>
        <w:spacing w:line="360" w:lineRule="auto"/>
        <w:ind w:firstLine="720"/>
        <w:jc w:val="both"/>
        <w:rPr>
          <w:sz w:val="28"/>
          <w:szCs w:val="28"/>
        </w:rPr>
      </w:pPr>
      <w:r w:rsidRPr="00ED230F">
        <w:rPr>
          <w:sz w:val="28"/>
          <w:szCs w:val="28"/>
        </w:rPr>
        <w:t>Основным нормативным актом, регулирующим взимание индивидуального подоходного налога с физических лиц является Налоговый Кодекс Республики Казахстан. В соответствии с ним плательщиками индивидуального подоходного налога являются физические лица, имеющие объекты обложения. Объектом налогообложения у физических лиц являются доходы, облагаемые и необлагаемые у источника выплаты. При налогообложении учитывается доход, за исключением необлагаемого, полученный как в денежной (национальной или иностранной валюте), так и натуральной форме. Доходы, полученные в натуральной форме, учитываются в составе дохода по государственным регулируемым ценам, а при их отсутствии - по свободным (рыночным) ценам на дату получения дохода. Доходы, полученные за пределами Республики Казахстан физическими лицами, имеющими постоянное местожительство в Казахстане, включаются в доходы, подлежащие налогообложению в Республике Казахстан.</w:t>
      </w:r>
    </w:p>
    <w:p w:rsidR="00ED230F" w:rsidRPr="00ED230F" w:rsidRDefault="00ED230F" w:rsidP="00ED230F">
      <w:pPr>
        <w:widowControl/>
        <w:spacing w:line="360" w:lineRule="auto"/>
        <w:ind w:firstLine="720"/>
        <w:jc w:val="both"/>
        <w:rPr>
          <w:sz w:val="28"/>
          <w:szCs w:val="28"/>
        </w:rPr>
      </w:pPr>
      <w:r w:rsidRPr="00ED230F">
        <w:rPr>
          <w:sz w:val="28"/>
          <w:szCs w:val="28"/>
        </w:rPr>
        <w:t>К доходам, облагаемым у источника выплаты относятся:</w:t>
      </w:r>
    </w:p>
    <w:p w:rsidR="00ED230F" w:rsidRPr="00ED230F" w:rsidRDefault="00ED230F" w:rsidP="00ED230F">
      <w:pPr>
        <w:widowControl/>
        <w:numPr>
          <w:ilvl w:val="0"/>
          <w:numId w:val="10"/>
        </w:numPr>
        <w:spacing w:line="360" w:lineRule="auto"/>
        <w:ind w:firstLine="720"/>
        <w:jc w:val="both"/>
        <w:rPr>
          <w:sz w:val="28"/>
          <w:szCs w:val="28"/>
        </w:rPr>
      </w:pPr>
      <w:r w:rsidRPr="00ED230F">
        <w:rPr>
          <w:sz w:val="28"/>
          <w:szCs w:val="28"/>
        </w:rPr>
        <w:t>доходы работника;</w:t>
      </w:r>
    </w:p>
    <w:p w:rsidR="00ED230F" w:rsidRPr="00ED230F" w:rsidRDefault="00ED230F" w:rsidP="00ED230F">
      <w:pPr>
        <w:widowControl/>
        <w:numPr>
          <w:ilvl w:val="0"/>
          <w:numId w:val="10"/>
        </w:numPr>
        <w:spacing w:line="360" w:lineRule="auto"/>
        <w:ind w:firstLine="720"/>
        <w:jc w:val="both"/>
        <w:rPr>
          <w:sz w:val="28"/>
          <w:szCs w:val="28"/>
        </w:rPr>
      </w:pPr>
      <w:r w:rsidRPr="00ED230F">
        <w:rPr>
          <w:sz w:val="28"/>
          <w:szCs w:val="28"/>
        </w:rPr>
        <w:t>доход от разовых выплат;</w:t>
      </w:r>
    </w:p>
    <w:p w:rsidR="00ED230F" w:rsidRPr="00ED230F" w:rsidRDefault="00ED230F" w:rsidP="00ED230F">
      <w:pPr>
        <w:widowControl/>
        <w:numPr>
          <w:ilvl w:val="0"/>
          <w:numId w:val="10"/>
        </w:numPr>
        <w:spacing w:line="360" w:lineRule="auto"/>
        <w:ind w:firstLine="720"/>
        <w:jc w:val="both"/>
        <w:rPr>
          <w:sz w:val="28"/>
          <w:szCs w:val="28"/>
        </w:rPr>
      </w:pPr>
      <w:r w:rsidRPr="00ED230F">
        <w:rPr>
          <w:sz w:val="28"/>
          <w:szCs w:val="28"/>
        </w:rPr>
        <w:t>пенсионные выплаты из накопительных пенсионных фондов;</w:t>
      </w:r>
    </w:p>
    <w:p w:rsidR="00ED230F" w:rsidRPr="00ED230F" w:rsidRDefault="00ED230F" w:rsidP="00ED230F">
      <w:pPr>
        <w:widowControl/>
        <w:numPr>
          <w:ilvl w:val="0"/>
          <w:numId w:val="10"/>
        </w:numPr>
        <w:spacing w:line="360" w:lineRule="auto"/>
        <w:ind w:firstLine="720"/>
        <w:jc w:val="both"/>
        <w:rPr>
          <w:sz w:val="28"/>
          <w:szCs w:val="28"/>
        </w:rPr>
      </w:pPr>
      <w:r w:rsidRPr="00ED230F">
        <w:rPr>
          <w:sz w:val="28"/>
          <w:szCs w:val="28"/>
        </w:rPr>
        <w:t xml:space="preserve">доход в виде дивидендов, вознаграждений, выигрышей; </w:t>
      </w:r>
    </w:p>
    <w:p w:rsidR="00ED230F" w:rsidRPr="00ED230F" w:rsidRDefault="00ED230F" w:rsidP="00ED230F">
      <w:pPr>
        <w:widowControl/>
        <w:numPr>
          <w:ilvl w:val="0"/>
          <w:numId w:val="10"/>
        </w:numPr>
        <w:spacing w:line="360" w:lineRule="auto"/>
        <w:ind w:firstLine="720"/>
        <w:jc w:val="both"/>
        <w:rPr>
          <w:sz w:val="28"/>
          <w:szCs w:val="28"/>
        </w:rPr>
      </w:pPr>
      <w:r w:rsidRPr="00ED230F">
        <w:rPr>
          <w:sz w:val="28"/>
          <w:szCs w:val="28"/>
        </w:rPr>
        <w:t>стипендии;</w:t>
      </w:r>
    </w:p>
    <w:p w:rsidR="00ED230F" w:rsidRPr="00ED230F" w:rsidRDefault="00ED230F" w:rsidP="00ED230F">
      <w:pPr>
        <w:widowControl/>
        <w:numPr>
          <w:ilvl w:val="0"/>
          <w:numId w:val="10"/>
        </w:numPr>
        <w:spacing w:line="360" w:lineRule="auto"/>
        <w:ind w:firstLine="720"/>
        <w:jc w:val="both"/>
        <w:rPr>
          <w:sz w:val="28"/>
          <w:szCs w:val="28"/>
        </w:rPr>
      </w:pPr>
      <w:r w:rsidRPr="00ED230F">
        <w:rPr>
          <w:sz w:val="28"/>
          <w:szCs w:val="28"/>
        </w:rPr>
        <w:t xml:space="preserve">доход по договорам накопительного страхования. </w:t>
      </w:r>
    </w:p>
    <w:p w:rsidR="00ED230F" w:rsidRPr="00ED230F" w:rsidRDefault="00ED230F" w:rsidP="00ED230F">
      <w:pPr>
        <w:widowControl/>
        <w:spacing w:line="360" w:lineRule="auto"/>
        <w:ind w:firstLine="720"/>
        <w:jc w:val="both"/>
        <w:rPr>
          <w:sz w:val="28"/>
          <w:szCs w:val="28"/>
        </w:rPr>
      </w:pPr>
      <w:r w:rsidRPr="00ED230F">
        <w:rPr>
          <w:sz w:val="28"/>
          <w:szCs w:val="28"/>
        </w:rPr>
        <w:t xml:space="preserve">Исчисление налога с доходов, облагаемых у источника выплаты осуществляют не сами плательщики, а налоговые агенты. </w:t>
      </w:r>
    </w:p>
    <w:p w:rsidR="00ED230F" w:rsidRPr="00ED230F" w:rsidRDefault="00ED230F" w:rsidP="00ED230F">
      <w:pPr>
        <w:widowControl/>
        <w:spacing w:line="360" w:lineRule="auto"/>
        <w:ind w:firstLine="720"/>
        <w:jc w:val="both"/>
        <w:rPr>
          <w:sz w:val="28"/>
          <w:szCs w:val="28"/>
        </w:rPr>
      </w:pPr>
      <w:r w:rsidRPr="00ED230F">
        <w:rPr>
          <w:sz w:val="28"/>
          <w:szCs w:val="28"/>
        </w:rPr>
        <w:t>К доходам, не облагаемым у источника выплаты относится имущественный доход, доход индивидуального предпринимателя и доходы частных адвокатов и нотариусов. Физические лица, подлежащие налогообложению, обязаны:</w:t>
      </w:r>
    </w:p>
    <w:p w:rsidR="00ED230F" w:rsidRPr="00ED230F" w:rsidRDefault="00ED230F" w:rsidP="00ED230F">
      <w:pPr>
        <w:widowControl/>
        <w:numPr>
          <w:ilvl w:val="0"/>
          <w:numId w:val="11"/>
        </w:numPr>
        <w:spacing w:line="360" w:lineRule="auto"/>
        <w:ind w:firstLine="720"/>
        <w:jc w:val="both"/>
        <w:rPr>
          <w:sz w:val="28"/>
          <w:szCs w:val="28"/>
        </w:rPr>
      </w:pPr>
      <w:r w:rsidRPr="00ED230F">
        <w:rPr>
          <w:sz w:val="28"/>
          <w:szCs w:val="28"/>
        </w:rPr>
        <w:lastRenderedPageBreak/>
        <w:t>вести учет полученных ими в течение календарного года доходов и произведенных расходов, связанных с извлечением доходов;</w:t>
      </w:r>
    </w:p>
    <w:p w:rsidR="00ED230F" w:rsidRPr="00ED230F" w:rsidRDefault="00ED230F" w:rsidP="00ED230F">
      <w:pPr>
        <w:widowControl/>
        <w:numPr>
          <w:ilvl w:val="0"/>
          <w:numId w:val="11"/>
        </w:numPr>
        <w:spacing w:line="360" w:lineRule="auto"/>
        <w:ind w:firstLine="720"/>
        <w:jc w:val="both"/>
        <w:rPr>
          <w:sz w:val="28"/>
          <w:szCs w:val="28"/>
        </w:rPr>
      </w:pPr>
      <w:r w:rsidRPr="00ED230F">
        <w:rPr>
          <w:sz w:val="28"/>
          <w:szCs w:val="28"/>
        </w:rPr>
        <w:t>представлять в предусмотренных законом случаях налоговым органам декларацию и сведения, подтверждающие достоверность указанных в декларации данных;</w:t>
      </w:r>
    </w:p>
    <w:p w:rsidR="00ED230F" w:rsidRPr="00ED230F" w:rsidRDefault="00ED230F" w:rsidP="00ED230F">
      <w:pPr>
        <w:widowControl/>
        <w:numPr>
          <w:ilvl w:val="0"/>
          <w:numId w:val="11"/>
        </w:numPr>
        <w:spacing w:line="360" w:lineRule="auto"/>
        <w:ind w:firstLine="720"/>
        <w:jc w:val="both"/>
        <w:rPr>
          <w:sz w:val="28"/>
          <w:szCs w:val="28"/>
        </w:rPr>
      </w:pPr>
      <w:r w:rsidRPr="00ED230F">
        <w:rPr>
          <w:sz w:val="28"/>
          <w:szCs w:val="28"/>
        </w:rPr>
        <w:t>предъявлять предприятиям, учреждениям, организациям и налоговым органам документы, подтверждающие право на вычеты из дохода;</w:t>
      </w:r>
    </w:p>
    <w:p w:rsidR="00ED230F" w:rsidRPr="00ED230F" w:rsidRDefault="00ED230F" w:rsidP="00ED230F">
      <w:pPr>
        <w:widowControl/>
        <w:numPr>
          <w:ilvl w:val="0"/>
          <w:numId w:val="11"/>
        </w:numPr>
        <w:spacing w:line="360" w:lineRule="auto"/>
        <w:ind w:firstLine="720"/>
        <w:jc w:val="both"/>
        <w:rPr>
          <w:sz w:val="28"/>
          <w:szCs w:val="28"/>
        </w:rPr>
      </w:pPr>
      <w:r w:rsidRPr="00ED230F">
        <w:rPr>
          <w:sz w:val="28"/>
          <w:szCs w:val="28"/>
        </w:rPr>
        <w:t>своевременно и в полном размере вносить в бюджет причитающиеся к уплате суммы налога;</w:t>
      </w:r>
    </w:p>
    <w:p w:rsidR="00ED230F" w:rsidRPr="00ED230F" w:rsidRDefault="00ED230F" w:rsidP="00ED230F">
      <w:pPr>
        <w:widowControl/>
        <w:numPr>
          <w:ilvl w:val="0"/>
          <w:numId w:val="11"/>
        </w:numPr>
        <w:spacing w:line="360" w:lineRule="auto"/>
        <w:ind w:firstLine="720"/>
        <w:jc w:val="both"/>
        <w:rPr>
          <w:sz w:val="28"/>
          <w:szCs w:val="28"/>
        </w:rPr>
      </w:pPr>
      <w:r w:rsidRPr="00ED230F">
        <w:rPr>
          <w:sz w:val="28"/>
          <w:szCs w:val="28"/>
        </w:rPr>
        <w:t>выполнять другие обязанности, предусмотренные законодательными актами.</w:t>
      </w:r>
    </w:p>
    <w:p w:rsidR="00ED230F" w:rsidRPr="00ED230F" w:rsidRDefault="00ED230F" w:rsidP="00ED230F">
      <w:pPr>
        <w:widowControl/>
        <w:spacing w:line="360" w:lineRule="auto"/>
        <w:ind w:firstLine="720"/>
        <w:jc w:val="both"/>
        <w:rPr>
          <w:sz w:val="28"/>
          <w:szCs w:val="28"/>
        </w:rPr>
      </w:pPr>
      <w:r w:rsidRPr="00ED230F">
        <w:rPr>
          <w:sz w:val="28"/>
          <w:szCs w:val="28"/>
        </w:rPr>
        <w:t xml:space="preserve">При определении дохода, подлежащего налогообложению, за каждый месяц вычету подлежит минимальный размер заработной платы. Затем налогооблагаемый доход облагается по ставке 10 %. </w:t>
      </w:r>
    </w:p>
    <w:p w:rsidR="00ED230F" w:rsidRPr="00ED230F" w:rsidRDefault="00ED230F" w:rsidP="00ED230F">
      <w:pPr>
        <w:widowControl/>
        <w:spacing w:line="360" w:lineRule="auto"/>
        <w:ind w:firstLine="720"/>
        <w:jc w:val="both"/>
        <w:rPr>
          <w:sz w:val="28"/>
          <w:szCs w:val="28"/>
        </w:rPr>
      </w:pPr>
      <w:r w:rsidRPr="00ED230F">
        <w:rPr>
          <w:sz w:val="28"/>
          <w:szCs w:val="28"/>
        </w:rPr>
        <w:t xml:space="preserve">Подоходное обложение дополняется взиманием налога на имущество, который в условиях перехода к рынку выполняет не только фискальную роль, но и служит своеобразным психологическим фактором, влияющим на поведение плательщика, сознающего себя собственником. Налог на имущество позволяет мобилизовать в распоряжение государства денежные средства наиболее состоятельных граждан. </w:t>
      </w:r>
    </w:p>
    <w:p w:rsidR="00ED230F" w:rsidRPr="00ED230F" w:rsidRDefault="00ED230F" w:rsidP="00ED230F">
      <w:pPr>
        <w:widowControl/>
        <w:spacing w:line="360" w:lineRule="auto"/>
        <w:ind w:firstLine="720"/>
        <w:jc w:val="both"/>
        <w:rPr>
          <w:sz w:val="28"/>
          <w:szCs w:val="28"/>
        </w:rPr>
      </w:pPr>
      <w:r w:rsidRPr="00ED230F">
        <w:rPr>
          <w:sz w:val="28"/>
          <w:szCs w:val="28"/>
        </w:rPr>
        <w:t>Плательщиками налогов на имущество являются юридические и физические лица, имеющие в собственности объекты, подлежащие налогообложению.</w:t>
      </w:r>
    </w:p>
    <w:p w:rsidR="00ED230F" w:rsidRPr="00ED230F" w:rsidRDefault="00ED230F" w:rsidP="00ED230F">
      <w:pPr>
        <w:widowControl/>
        <w:spacing w:line="360" w:lineRule="auto"/>
        <w:ind w:firstLine="720"/>
        <w:jc w:val="both"/>
        <w:rPr>
          <w:sz w:val="28"/>
          <w:szCs w:val="28"/>
        </w:rPr>
      </w:pPr>
      <w:r w:rsidRPr="00ED230F">
        <w:rPr>
          <w:sz w:val="28"/>
          <w:szCs w:val="28"/>
        </w:rPr>
        <w:t>Объектами обложения налогами в соответствии с законом являются находящиеся в собственности юридических и физических лиц жилые дома, квартиры, дачи, гаражи и иные строения, помещения и сооружения.</w:t>
      </w:r>
    </w:p>
    <w:p w:rsidR="00ED230F" w:rsidRPr="00ED230F" w:rsidRDefault="00ED230F" w:rsidP="00ED230F">
      <w:pPr>
        <w:widowControl/>
        <w:spacing w:line="360" w:lineRule="auto"/>
        <w:ind w:firstLine="720"/>
        <w:jc w:val="both"/>
        <w:rPr>
          <w:sz w:val="28"/>
          <w:szCs w:val="28"/>
        </w:rPr>
      </w:pPr>
      <w:r w:rsidRPr="00ED230F">
        <w:rPr>
          <w:sz w:val="28"/>
          <w:szCs w:val="28"/>
        </w:rPr>
        <w:t>Имущественный налог уплачивается ежегодно по ставке, устанавливаемой Налоговым Кодексом в размере, 1 % для юридических лиц и по прогрессивной шкале от 0,05 - 0,5 % для физических лиц.</w:t>
      </w:r>
    </w:p>
    <w:p w:rsidR="00ED230F" w:rsidRPr="00ED230F" w:rsidRDefault="00ED230F" w:rsidP="00ED230F">
      <w:pPr>
        <w:widowControl/>
        <w:spacing w:line="360" w:lineRule="auto"/>
        <w:ind w:firstLine="720"/>
        <w:jc w:val="both"/>
        <w:rPr>
          <w:sz w:val="28"/>
          <w:szCs w:val="28"/>
        </w:rPr>
      </w:pPr>
      <w:r w:rsidRPr="00ED230F">
        <w:rPr>
          <w:sz w:val="28"/>
          <w:szCs w:val="28"/>
        </w:rPr>
        <w:lastRenderedPageBreak/>
        <w:t>Следующим видом местных налогов, обеспечивающих наибольший объем поступлений в территориальные бюджеты являются акцизы. Ими облагаются товары, произведенные на территории Казахстана и импортируемые на территорию Казахстана по следующему перечню: все виды спирта, ликероводочные изделия, коньяк, вина, пиво, виноматериалы, табачные изделия, бензин (кроме авиационного), дизельное топливо, легковые автомашины и игорный бизнес. Плательщиками являются физические лица, производящие товары на территории Казахстана и осуществляющие игорный бизнес на территории республики (игорные дома, казино) и лица, ввозящие подакцизный товар на территорию Казахстана из других стран. Ставки акцизов утверждаются Правительством в процентах к стоимости товара или физическому объему в натуральном выражении.</w:t>
      </w:r>
    </w:p>
    <w:p w:rsidR="00ED230F" w:rsidRPr="00ED230F" w:rsidRDefault="00ED230F" w:rsidP="00ED230F">
      <w:pPr>
        <w:widowControl/>
        <w:spacing w:line="360" w:lineRule="auto"/>
        <w:ind w:firstLine="720"/>
        <w:jc w:val="both"/>
        <w:rPr>
          <w:sz w:val="28"/>
          <w:szCs w:val="28"/>
        </w:rPr>
      </w:pPr>
      <w:r w:rsidRPr="00ED230F">
        <w:rPr>
          <w:sz w:val="28"/>
          <w:szCs w:val="28"/>
        </w:rPr>
        <w:t>Социальный налог также относится к местным налогам. Его плательщиками являются:</w:t>
      </w:r>
    </w:p>
    <w:p w:rsidR="00ED230F" w:rsidRPr="00ED230F" w:rsidRDefault="00ED230F" w:rsidP="00ED230F">
      <w:pPr>
        <w:widowControl/>
        <w:numPr>
          <w:ilvl w:val="0"/>
          <w:numId w:val="13"/>
        </w:numPr>
        <w:spacing w:line="360" w:lineRule="auto"/>
        <w:ind w:firstLine="720"/>
        <w:jc w:val="both"/>
        <w:rPr>
          <w:sz w:val="28"/>
          <w:szCs w:val="28"/>
        </w:rPr>
      </w:pPr>
      <w:r w:rsidRPr="00ED230F">
        <w:rPr>
          <w:sz w:val="28"/>
          <w:szCs w:val="28"/>
        </w:rPr>
        <w:t>индивидуальные предприниматели, за исключением осуществляющих расчеты с бюджетом на основе разового талона;</w:t>
      </w:r>
    </w:p>
    <w:p w:rsidR="00ED230F" w:rsidRPr="00ED230F" w:rsidRDefault="00ED230F" w:rsidP="00ED230F">
      <w:pPr>
        <w:widowControl/>
        <w:numPr>
          <w:ilvl w:val="0"/>
          <w:numId w:val="13"/>
        </w:numPr>
        <w:spacing w:line="360" w:lineRule="auto"/>
        <w:ind w:firstLine="720"/>
        <w:jc w:val="both"/>
        <w:rPr>
          <w:sz w:val="28"/>
          <w:szCs w:val="28"/>
        </w:rPr>
      </w:pPr>
      <w:r w:rsidRPr="00ED230F">
        <w:rPr>
          <w:sz w:val="28"/>
          <w:szCs w:val="28"/>
        </w:rPr>
        <w:t>частные нотариусы, адвокаты;</w:t>
      </w:r>
    </w:p>
    <w:p w:rsidR="00ED230F" w:rsidRPr="00ED230F" w:rsidRDefault="00ED230F" w:rsidP="00ED230F">
      <w:pPr>
        <w:widowControl/>
        <w:numPr>
          <w:ilvl w:val="0"/>
          <w:numId w:val="13"/>
        </w:numPr>
        <w:spacing w:line="360" w:lineRule="auto"/>
        <w:ind w:firstLine="720"/>
        <w:jc w:val="both"/>
        <w:rPr>
          <w:sz w:val="28"/>
          <w:szCs w:val="28"/>
        </w:rPr>
      </w:pPr>
      <w:r w:rsidRPr="00ED230F">
        <w:rPr>
          <w:sz w:val="28"/>
          <w:szCs w:val="28"/>
        </w:rPr>
        <w:t>юридические лица-резиденты Республики Казахстан;</w:t>
      </w:r>
    </w:p>
    <w:p w:rsidR="00ED230F" w:rsidRPr="00ED230F" w:rsidRDefault="00ED230F" w:rsidP="00ED230F">
      <w:pPr>
        <w:widowControl/>
        <w:numPr>
          <w:ilvl w:val="0"/>
          <w:numId w:val="13"/>
        </w:numPr>
        <w:spacing w:line="360" w:lineRule="auto"/>
        <w:ind w:firstLine="720"/>
        <w:jc w:val="both"/>
        <w:rPr>
          <w:sz w:val="28"/>
          <w:szCs w:val="28"/>
        </w:rPr>
      </w:pPr>
      <w:r w:rsidRPr="00ED230F">
        <w:rPr>
          <w:sz w:val="28"/>
          <w:szCs w:val="28"/>
        </w:rPr>
        <w:t>нерезиденты, осуществляющие деятельность в Республике Казахстан через постоянное учреждение, филиалы и представительства.</w:t>
      </w:r>
      <w:r>
        <w:rPr>
          <w:sz w:val="28"/>
          <w:szCs w:val="28"/>
        </w:rPr>
        <w:t xml:space="preserve"> </w:t>
      </w:r>
      <w:r w:rsidRPr="00ED230F">
        <w:rPr>
          <w:sz w:val="28"/>
          <w:szCs w:val="28"/>
        </w:rPr>
        <w:t>По решению юридического лица-резидента его структурные подразделения могут рассматриваться в качестве плательщиков социального налога.</w:t>
      </w:r>
    </w:p>
    <w:p w:rsidR="00ED230F" w:rsidRPr="00ED230F" w:rsidRDefault="00ED230F" w:rsidP="00ED230F">
      <w:pPr>
        <w:widowControl/>
        <w:spacing w:line="360" w:lineRule="auto"/>
        <w:ind w:firstLine="720"/>
        <w:jc w:val="both"/>
        <w:rPr>
          <w:sz w:val="28"/>
          <w:szCs w:val="28"/>
        </w:rPr>
      </w:pPr>
      <w:r w:rsidRPr="00ED230F">
        <w:rPr>
          <w:sz w:val="28"/>
          <w:szCs w:val="28"/>
        </w:rPr>
        <w:t xml:space="preserve">Объектом налогообложения для плательщиков являются расходы работодателя, выплачиваемые работникам-резидентам в виде доходов, работникам-нерезидентам в виде доходов, а также доходы иностранного персонала, и выплаты физическим лицам (за исключением выплат индивидуальным предпринимателям, частным нотариусам и адвокатам) по договорам возмездного оказания услуг, за исключением выплат установленных в статье 144 Налогового Кодекса, а также: </w:t>
      </w:r>
    </w:p>
    <w:p w:rsidR="00ED230F" w:rsidRPr="00ED230F" w:rsidRDefault="00ED230F" w:rsidP="00ED230F">
      <w:pPr>
        <w:widowControl/>
        <w:numPr>
          <w:ilvl w:val="0"/>
          <w:numId w:val="14"/>
        </w:numPr>
        <w:spacing w:line="360" w:lineRule="auto"/>
        <w:ind w:firstLine="720"/>
        <w:jc w:val="both"/>
        <w:rPr>
          <w:sz w:val="28"/>
          <w:szCs w:val="28"/>
        </w:rPr>
      </w:pPr>
      <w:r w:rsidRPr="00ED230F">
        <w:rPr>
          <w:sz w:val="28"/>
          <w:szCs w:val="28"/>
        </w:rPr>
        <w:lastRenderedPageBreak/>
        <w:t>выплат, производимых за счет средств грантов, предоставляемых по линии государств, правительств государств и международных организаций;</w:t>
      </w:r>
    </w:p>
    <w:p w:rsidR="00ED230F" w:rsidRPr="00ED230F" w:rsidRDefault="00ED230F" w:rsidP="00ED230F">
      <w:pPr>
        <w:widowControl/>
        <w:numPr>
          <w:ilvl w:val="0"/>
          <w:numId w:val="14"/>
        </w:numPr>
        <w:spacing w:line="360" w:lineRule="auto"/>
        <w:ind w:firstLine="720"/>
        <w:jc w:val="both"/>
        <w:rPr>
          <w:sz w:val="28"/>
          <w:szCs w:val="28"/>
        </w:rPr>
      </w:pPr>
      <w:r w:rsidRPr="00ED230F">
        <w:rPr>
          <w:sz w:val="28"/>
          <w:szCs w:val="28"/>
        </w:rPr>
        <w:t>государственных премий, стипендий, учреждаемых Президентом Республики Казахстан, Правительством Республики Казахстан; денежных наград, присуждаемых за призовые места на спортивных соревнованиях, смотрах, конкурсах;</w:t>
      </w:r>
    </w:p>
    <w:p w:rsidR="00ED230F" w:rsidRPr="00ED230F" w:rsidRDefault="00ED230F" w:rsidP="00ED230F">
      <w:pPr>
        <w:widowControl/>
        <w:numPr>
          <w:ilvl w:val="0"/>
          <w:numId w:val="14"/>
        </w:numPr>
        <w:spacing w:line="360" w:lineRule="auto"/>
        <w:ind w:firstLine="720"/>
        <w:jc w:val="both"/>
        <w:rPr>
          <w:sz w:val="28"/>
          <w:szCs w:val="28"/>
        </w:rPr>
      </w:pPr>
      <w:r w:rsidRPr="00ED230F">
        <w:rPr>
          <w:sz w:val="28"/>
          <w:szCs w:val="28"/>
        </w:rPr>
        <w:t>компенсаций, выплачиваемых при расторжении индивидуального трудового договора в случаях ликвидации организации или прекращения деятельности работодателя, сокращения численности штата работников или при призыве работника на военную службу, в размерах, установленных законодательством Республики Казахстан; компенсаций, выплачиваемых работодателем работникам за неиспользованный трудовой отпуск;</w:t>
      </w:r>
    </w:p>
    <w:p w:rsidR="00ED230F" w:rsidRPr="00ED230F" w:rsidRDefault="00ED230F" w:rsidP="00ED230F">
      <w:pPr>
        <w:widowControl/>
        <w:numPr>
          <w:ilvl w:val="0"/>
          <w:numId w:val="14"/>
        </w:numPr>
        <w:spacing w:line="360" w:lineRule="auto"/>
        <w:ind w:firstLine="720"/>
        <w:jc w:val="both"/>
        <w:rPr>
          <w:sz w:val="28"/>
          <w:szCs w:val="28"/>
        </w:rPr>
      </w:pPr>
      <w:r w:rsidRPr="00ED230F">
        <w:rPr>
          <w:sz w:val="28"/>
          <w:szCs w:val="28"/>
        </w:rPr>
        <w:t>обязательных пенсионных взносов работников в накопительные пенсионные фонды в соответствии с законодательством Республики Казахстан.</w:t>
      </w:r>
    </w:p>
    <w:p w:rsidR="00ED230F" w:rsidRPr="00ED230F" w:rsidRDefault="00ED230F" w:rsidP="00ED230F">
      <w:pPr>
        <w:widowControl/>
        <w:spacing w:line="360" w:lineRule="auto"/>
        <w:ind w:firstLine="720"/>
        <w:jc w:val="both"/>
        <w:rPr>
          <w:sz w:val="28"/>
          <w:szCs w:val="28"/>
        </w:rPr>
      </w:pPr>
      <w:r w:rsidRPr="00ED230F">
        <w:rPr>
          <w:sz w:val="28"/>
          <w:szCs w:val="28"/>
        </w:rPr>
        <w:t>Для индивидуальных предпринимателей и частных адвокатов и нотариусов объектом обложения социальным налогом является численность работников, включая самих плательщиков.</w:t>
      </w:r>
    </w:p>
    <w:p w:rsidR="00ED230F" w:rsidRPr="00ED230F" w:rsidRDefault="00ED230F" w:rsidP="00ED230F">
      <w:pPr>
        <w:widowControl/>
        <w:spacing w:line="360" w:lineRule="auto"/>
        <w:ind w:firstLine="720"/>
        <w:jc w:val="both"/>
        <w:rPr>
          <w:sz w:val="28"/>
          <w:szCs w:val="28"/>
        </w:rPr>
      </w:pPr>
      <w:r w:rsidRPr="00ED230F">
        <w:rPr>
          <w:sz w:val="28"/>
          <w:szCs w:val="28"/>
        </w:rPr>
        <w:t>Ставки социального налога установлены в виде регрессивной шкалы.</w:t>
      </w:r>
      <w:r>
        <w:rPr>
          <w:sz w:val="28"/>
          <w:szCs w:val="28"/>
        </w:rPr>
        <w:t xml:space="preserve"> </w:t>
      </w:r>
      <w:r w:rsidRPr="00ED230F">
        <w:rPr>
          <w:sz w:val="28"/>
          <w:szCs w:val="28"/>
        </w:rPr>
        <w:t>Индивидуальные предприниматели, за исключением применяющих специальные налоговые режимы, кроме специального налогового режима для отдельных видов деятельности, частные нотариусы, адвокаты уплачивают социальный налог в размере двух месячных расчетных показателей за себя и одного месячного расчетного показателя за каждого работника. Специализированные организации, в которых работают инвалиды с нарушениями опорно-двигательного аппарата, по потере слуха, речи, зрения уплачивают социальный налог по ставке 4,5 процента.</w:t>
      </w:r>
    </w:p>
    <w:p w:rsidR="00ED230F" w:rsidRPr="00ED230F" w:rsidRDefault="00ED230F" w:rsidP="00ED230F">
      <w:pPr>
        <w:widowControl/>
        <w:spacing w:line="360" w:lineRule="auto"/>
        <w:ind w:firstLine="720"/>
        <w:jc w:val="both"/>
        <w:rPr>
          <w:sz w:val="28"/>
          <w:szCs w:val="28"/>
        </w:rPr>
      </w:pPr>
      <w:r w:rsidRPr="00ED230F">
        <w:rPr>
          <w:sz w:val="28"/>
          <w:szCs w:val="28"/>
        </w:rPr>
        <w:t xml:space="preserve">Земельный налог устанавливается на земли сельскохозяйственного назначения, земли промышленности, населенных пунктов. Принадлежность земель к той или иной категории устанавливается законодательным актом </w:t>
      </w:r>
      <w:r w:rsidRPr="00ED230F">
        <w:rPr>
          <w:sz w:val="28"/>
          <w:szCs w:val="28"/>
        </w:rPr>
        <w:lastRenderedPageBreak/>
        <w:t xml:space="preserve">Республики Казахстан о земле. Плательщиками являются физические и юридические лица имеющие во владении или пользовании земельные участки. Базовые ставки земельного налога установлены по категории основного целевого назначения земель. Размер земельного налога определяется не по результатам хозяйственной деятельности землевладельца, а от качества, местоположения и водообеспечения земельного участка. Налоговой базой для определения земельного налога является площадь земельного участка. Базовые ставки земельного налога на земли сельскохозяйственного назначения устанавливаются в расчете на 1 гектар и дифференцируются по качеству почв. На земли степной и сухостепной зон равнинных территорий с черноземами обыкновенными и южными, темно-каштановыми и каштановыми почвами, а также предгорных территорий с сероземами темными (серо-коричневыми), каштановыми (коричневыми) и черноземами предгорными устанавливаются следующие базовые налоговые ставки земельного налога пропорционально баллам бонитета. </w:t>
      </w:r>
    </w:p>
    <w:p w:rsidR="00ED230F" w:rsidRPr="00ED230F" w:rsidRDefault="00ED230F" w:rsidP="00ED230F">
      <w:pPr>
        <w:widowControl/>
        <w:spacing w:line="360" w:lineRule="auto"/>
        <w:ind w:firstLine="720"/>
        <w:jc w:val="both"/>
        <w:rPr>
          <w:sz w:val="28"/>
          <w:szCs w:val="28"/>
        </w:rPr>
      </w:pPr>
      <w:r w:rsidRPr="00ED230F">
        <w:rPr>
          <w:sz w:val="28"/>
          <w:szCs w:val="28"/>
        </w:rPr>
        <w:t>К числу местных налогов на собственность относится налог на транспортные средства. Его плательщиками являются физические лица, имеющие объекты обложения на праве собственности, и юридические лица, их структурные подразделения, имеющие объекты обложения на праве собственности, хозяйственного ведения или оперативного управления. Объектами налогообложения являются транспортные средства, за исключением прицепов, подлежащие государственной регистрации и (или) состоящие на учете в Республике Казахстан. Не являются объектами налогообложения: карьерные автосамосвалы грузоподъемностью 40 тонн и выше; специализированные медицинские транспортные средства.</w:t>
      </w:r>
    </w:p>
    <w:p w:rsidR="00ED230F" w:rsidRPr="00ED230F" w:rsidRDefault="00ED230F" w:rsidP="00ED230F">
      <w:pPr>
        <w:widowControl/>
        <w:spacing w:line="360" w:lineRule="auto"/>
        <w:ind w:firstLine="720"/>
        <w:jc w:val="both"/>
        <w:rPr>
          <w:sz w:val="28"/>
          <w:szCs w:val="28"/>
        </w:rPr>
      </w:pPr>
      <w:r w:rsidRPr="00ED230F">
        <w:rPr>
          <w:sz w:val="28"/>
          <w:szCs w:val="28"/>
        </w:rPr>
        <w:t xml:space="preserve">Исчисление налога производится по ставкам, установленным в месячных расчетных показателях. Причем ставки дифференцируются в зависимости от вида транспортных средств. Например, по легковым автомобилям ставки устанавливаются в зависимости от объема двигателя, по автобусам - от количества посадочных мест. </w:t>
      </w:r>
    </w:p>
    <w:p w:rsidR="00ED230F" w:rsidRPr="00ED230F" w:rsidRDefault="00ED230F" w:rsidP="00ED230F">
      <w:pPr>
        <w:widowControl/>
        <w:spacing w:line="360" w:lineRule="auto"/>
        <w:ind w:firstLine="720"/>
        <w:jc w:val="both"/>
        <w:rPr>
          <w:sz w:val="28"/>
          <w:szCs w:val="28"/>
        </w:rPr>
      </w:pPr>
      <w:r w:rsidRPr="00ED230F">
        <w:rPr>
          <w:sz w:val="28"/>
          <w:szCs w:val="28"/>
        </w:rPr>
        <w:lastRenderedPageBreak/>
        <w:t xml:space="preserve">Таким образом, налоги и сборы, мобилизуемые в территориальные бюджеты, обеспечивают финансирование следующих направлений: </w:t>
      </w:r>
    </w:p>
    <w:p w:rsidR="00ED230F" w:rsidRPr="00ED230F" w:rsidRDefault="00ED230F" w:rsidP="00ED230F">
      <w:pPr>
        <w:widowControl/>
        <w:numPr>
          <w:ilvl w:val="0"/>
          <w:numId w:val="12"/>
        </w:numPr>
        <w:spacing w:line="360" w:lineRule="auto"/>
        <w:ind w:firstLine="720"/>
        <w:jc w:val="both"/>
        <w:rPr>
          <w:sz w:val="28"/>
          <w:szCs w:val="28"/>
        </w:rPr>
      </w:pPr>
      <w:r w:rsidRPr="00ED230F">
        <w:rPr>
          <w:sz w:val="28"/>
          <w:szCs w:val="28"/>
        </w:rPr>
        <w:t xml:space="preserve">государственные услуги общего характера; </w:t>
      </w:r>
    </w:p>
    <w:p w:rsidR="00ED230F" w:rsidRPr="00ED230F" w:rsidRDefault="00ED230F" w:rsidP="00ED230F">
      <w:pPr>
        <w:widowControl/>
        <w:numPr>
          <w:ilvl w:val="0"/>
          <w:numId w:val="12"/>
        </w:numPr>
        <w:spacing w:line="360" w:lineRule="auto"/>
        <w:ind w:firstLine="720"/>
        <w:jc w:val="both"/>
        <w:rPr>
          <w:sz w:val="28"/>
          <w:szCs w:val="28"/>
        </w:rPr>
      </w:pPr>
      <w:r w:rsidRPr="00ED230F">
        <w:rPr>
          <w:sz w:val="28"/>
          <w:szCs w:val="28"/>
        </w:rPr>
        <w:t>оборона, общественный порядок, безопасность;</w:t>
      </w:r>
    </w:p>
    <w:p w:rsidR="00ED230F" w:rsidRPr="00ED230F" w:rsidRDefault="00ED230F" w:rsidP="00ED230F">
      <w:pPr>
        <w:widowControl/>
        <w:numPr>
          <w:ilvl w:val="0"/>
          <w:numId w:val="12"/>
        </w:numPr>
        <w:spacing w:line="360" w:lineRule="auto"/>
        <w:ind w:firstLine="720"/>
        <w:jc w:val="both"/>
        <w:rPr>
          <w:sz w:val="28"/>
          <w:szCs w:val="28"/>
        </w:rPr>
      </w:pPr>
      <w:r w:rsidRPr="00ED230F">
        <w:rPr>
          <w:sz w:val="28"/>
          <w:szCs w:val="28"/>
        </w:rPr>
        <w:t>образование;</w:t>
      </w:r>
    </w:p>
    <w:p w:rsidR="00ED230F" w:rsidRPr="00ED230F" w:rsidRDefault="00ED230F" w:rsidP="00ED230F">
      <w:pPr>
        <w:widowControl/>
        <w:numPr>
          <w:ilvl w:val="0"/>
          <w:numId w:val="12"/>
        </w:numPr>
        <w:spacing w:line="360" w:lineRule="auto"/>
        <w:ind w:firstLine="720"/>
        <w:jc w:val="both"/>
        <w:rPr>
          <w:sz w:val="28"/>
          <w:szCs w:val="28"/>
        </w:rPr>
      </w:pPr>
      <w:r w:rsidRPr="00ED230F">
        <w:rPr>
          <w:sz w:val="28"/>
          <w:szCs w:val="28"/>
        </w:rPr>
        <w:t xml:space="preserve">здравоохранение; </w:t>
      </w:r>
    </w:p>
    <w:p w:rsidR="00ED230F" w:rsidRPr="00ED230F" w:rsidRDefault="00ED230F" w:rsidP="00ED230F">
      <w:pPr>
        <w:widowControl/>
        <w:numPr>
          <w:ilvl w:val="0"/>
          <w:numId w:val="12"/>
        </w:numPr>
        <w:spacing w:line="360" w:lineRule="auto"/>
        <w:ind w:firstLine="720"/>
        <w:jc w:val="both"/>
        <w:rPr>
          <w:sz w:val="28"/>
          <w:szCs w:val="28"/>
        </w:rPr>
      </w:pPr>
      <w:r w:rsidRPr="00ED230F">
        <w:rPr>
          <w:sz w:val="28"/>
          <w:szCs w:val="28"/>
        </w:rPr>
        <w:t>социальная помощь и социальное обеспечение;</w:t>
      </w:r>
    </w:p>
    <w:p w:rsidR="00ED230F" w:rsidRPr="00ED230F" w:rsidRDefault="00ED230F" w:rsidP="00ED230F">
      <w:pPr>
        <w:widowControl/>
        <w:numPr>
          <w:ilvl w:val="0"/>
          <w:numId w:val="12"/>
        </w:numPr>
        <w:spacing w:line="360" w:lineRule="auto"/>
        <w:ind w:firstLine="720"/>
        <w:jc w:val="both"/>
        <w:rPr>
          <w:sz w:val="28"/>
          <w:szCs w:val="28"/>
        </w:rPr>
      </w:pPr>
      <w:r w:rsidRPr="00ED230F">
        <w:rPr>
          <w:sz w:val="28"/>
          <w:szCs w:val="28"/>
        </w:rPr>
        <w:t xml:space="preserve">жилищно-коммунальное хозяйство; </w:t>
      </w:r>
    </w:p>
    <w:p w:rsidR="00ED230F" w:rsidRPr="00ED230F" w:rsidRDefault="00ED230F" w:rsidP="00ED230F">
      <w:pPr>
        <w:widowControl/>
        <w:numPr>
          <w:ilvl w:val="0"/>
          <w:numId w:val="12"/>
        </w:numPr>
        <w:spacing w:line="360" w:lineRule="auto"/>
        <w:ind w:firstLine="720"/>
        <w:jc w:val="both"/>
        <w:rPr>
          <w:sz w:val="28"/>
          <w:szCs w:val="28"/>
        </w:rPr>
      </w:pPr>
      <w:r w:rsidRPr="00ED230F">
        <w:rPr>
          <w:sz w:val="28"/>
          <w:szCs w:val="28"/>
        </w:rPr>
        <w:t>культура, спорт, туризм и информационное пространство;</w:t>
      </w:r>
    </w:p>
    <w:p w:rsidR="00ED230F" w:rsidRPr="00ED230F" w:rsidRDefault="00ED230F" w:rsidP="00ED230F">
      <w:pPr>
        <w:widowControl/>
        <w:numPr>
          <w:ilvl w:val="0"/>
          <w:numId w:val="12"/>
        </w:numPr>
        <w:spacing w:line="360" w:lineRule="auto"/>
        <w:ind w:firstLine="720"/>
        <w:jc w:val="both"/>
        <w:rPr>
          <w:sz w:val="28"/>
          <w:szCs w:val="28"/>
        </w:rPr>
      </w:pPr>
      <w:r w:rsidRPr="00ED230F">
        <w:rPr>
          <w:sz w:val="28"/>
          <w:szCs w:val="28"/>
        </w:rPr>
        <w:t xml:space="preserve">сельское, водное, лесное хозяйство, особоохраняемые природные территории, охрана окружающей среды и животного мира, земельные отношения; </w:t>
      </w:r>
    </w:p>
    <w:p w:rsidR="00ED230F" w:rsidRPr="00ED230F" w:rsidRDefault="00ED230F" w:rsidP="00ED230F">
      <w:pPr>
        <w:widowControl/>
        <w:numPr>
          <w:ilvl w:val="0"/>
          <w:numId w:val="12"/>
        </w:numPr>
        <w:spacing w:line="360" w:lineRule="auto"/>
        <w:ind w:firstLine="720"/>
        <w:jc w:val="both"/>
        <w:rPr>
          <w:sz w:val="28"/>
          <w:szCs w:val="28"/>
        </w:rPr>
      </w:pPr>
      <w:r w:rsidRPr="00ED230F">
        <w:rPr>
          <w:sz w:val="28"/>
          <w:szCs w:val="28"/>
        </w:rPr>
        <w:t>транспорт и коммуникации;</w:t>
      </w:r>
    </w:p>
    <w:p w:rsidR="00ED230F" w:rsidRPr="00ED230F" w:rsidRDefault="00ED230F" w:rsidP="00ED230F">
      <w:pPr>
        <w:widowControl/>
        <w:numPr>
          <w:ilvl w:val="0"/>
          <w:numId w:val="12"/>
        </w:numPr>
        <w:spacing w:line="360" w:lineRule="auto"/>
        <w:ind w:firstLine="720"/>
        <w:jc w:val="both"/>
        <w:rPr>
          <w:sz w:val="28"/>
          <w:szCs w:val="28"/>
        </w:rPr>
      </w:pPr>
      <w:r w:rsidRPr="00ED230F">
        <w:rPr>
          <w:sz w:val="28"/>
          <w:szCs w:val="28"/>
        </w:rPr>
        <w:t>архитектурная, градостроительная и строительная деятельность;</w:t>
      </w:r>
    </w:p>
    <w:p w:rsidR="00ED230F" w:rsidRPr="00ED230F" w:rsidRDefault="00ED230F" w:rsidP="00ED230F">
      <w:pPr>
        <w:widowControl/>
        <w:numPr>
          <w:ilvl w:val="0"/>
          <w:numId w:val="12"/>
        </w:numPr>
        <w:spacing w:line="360" w:lineRule="auto"/>
        <w:ind w:firstLine="720"/>
        <w:jc w:val="both"/>
        <w:rPr>
          <w:sz w:val="28"/>
          <w:szCs w:val="28"/>
        </w:rPr>
      </w:pPr>
      <w:r w:rsidRPr="00ED230F">
        <w:rPr>
          <w:sz w:val="28"/>
          <w:szCs w:val="28"/>
        </w:rPr>
        <w:t>прочие направления.</w:t>
      </w:r>
    </w:p>
    <w:p w:rsidR="00ED230F" w:rsidRPr="00ED230F" w:rsidRDefault="00ED230F" w:rsidP="00ED230F">
      <w:pPr>
        <w:widowControl/>
        <w:spacing w:line="360" w:lineRule="auto"/>
        <w:ind w:firstLine="720"/>
        <w:jc w:val="both"/>
        <w:rPr>
          <w:sz w:val="28"/>
          <w:szCs w:val="28"/>
        </w:rPr>
      </w:pPr>
      <w:r w:rsidRPr="00ED230F">
        <w:rPr>
          <w:sz w:val="28"/>
          <w:szCs w:val="28"/>
        </w:rPr>
        <w:t>Особое место среди представленных направлений занимают финансирование образования, здравоохранения, социальная помощь, регулирование экономической деятельности.</w:t>
      </w:r>
    </w:p>
    <w:p w:rsidR="00ED230F" w:rsidRPr="00ED230F" w:rsidRDefault="00ED230F" w:rsidP="00ED230F">
      <w:pPr>
        <w:widowControl/>
        <w:spacing w:line="360" w:lineRule="auto"/>
        <w:ind w:firstLine="720"/>
        <w:jc w:val="both"/>
        <w:rPr>
          <w:sz w:val="28"/>
          <w:szCs w:val="28"/>
        </w:rPr>
      </w:pPr>
      <w:r w:rsidRPr="00ED230F">
        <w:rPr>
          <w:sz w:val="28"/>
          <w:szCs w:val="28"/>
        </w:rPr>
        <w:t xml:space="preserve">Так, в части образования средства местных бюджетов используются для приобретения и доставки учебников для государственных областных организаций образования; для финансирования дополнительного образования детей и юношества по спорту; начального, среднего профессионального образования; проведение школьных олимпиад областного масштаба; повышение квалификации и переподготовка кадров на местном уровне; обследование психического здоровья детей и подростков и оказание психолого - медико - педагогической консультативной помощи населению; реабилитация и социальная адаптация детей и подростков с проблемами в развитии. </w:t>
      </w:r>
    </w:p>
    <w:p w:rsidR="00ED230F" w:rsidRPr="00ED230F" w:rsidRDefault="00ED230F" w:rsidP="00ED230F">
      <w:pPr>
        <w:widowControl/>
        <w:spacing w:line="360" w:lineRule="auto"/>
        <w:ind w:firstLine="720"/>
        <w:jc w:val="both"/>
        <w:rPr>
          <w:sz w:val="28"/>
          <w:szCs w:val="28"/>
        </w:rPr>
      </w:pPr>
      <w:r w:rsidRPr="00ED230F">
        <w:rPr>
          <w:sz w:val="28"/>
          <w:szCs w:val="28"/>
        </w:rPr>
        <w:t xml:space="preserve">Финансирование здравоохранения за счет налогов и сборов, мобилизованных в территориальные бюджеты включает в себя обеспечение </w:t>
      </w:r>
      <w:r w:rsidRPr="00ED230F">
        <w:rPr>
          <w:sz w:val="28"/>
          <w:szCs w:val="28"/>
        </w:rPr>
        <w:lastRenderedPageBreak/>
        <w:t xml:space="preserve">гарантированного объема медицинской помощи, за исключением направлений, финансируемых из республиканского бюджета; обеспечение санитарно - эпидемиологического благополучия населения; приобретение вакцин, иммунобиологических и других медицинских препаратов в соответствии с законодательством Республики Казахстан; производство крови, ее компонентов и препаратов для местных организаций здравоохранения. </w:t>
      </w:r>
    </w:p>
    <w:p w:rsidR="00ED230F" w:rsidRPr="00ED230F" w:rsidRDefault="00ED230F" w:rsidP="00ED230F">
      <w:pPr>
        <w:widowControl/>
        <w:spacing w:line="360" w:lineRule="auto"/>
        <w:ind w:firstLine="720"/>
        <w:jc w:val="both"/>
        <w:rPr>
          <w:sz w:val="28"/>
          <w:szCs w:val="28"/>
        </w:rPr>
      </w:pPr>
      <w:r w:rsidRPr="00ED230F">
        <w:rPr>
          <w:sz w:val="28"/>
          <w:szCs w:val="28"/>
        </w:rPr>
        <w:t xml:space="preserve">Кроме того, за счет средств местных бюджетов осуществляется социальное обеспечение сирот, детей, оставшихся без попечения родителей; социальное обеспечение престарелых и инвалидов, включая детей-инвалидов. Средства местных бюджетов позволяют стимулировать и поддерживать предпринимательскую деятельность в регионе. Из областных бюджетов также финансируются затраты на обеспечение деятельности государственных учреждений, включая переподготовку кадров и повышение квалификации работников указанных государственных учреждений; бюджетные инвестиционные проекты (программы) по различным направлениям. </w:t>
      </w:r>
    </w:p>
    <w:p w:rsidR="00ED230F" w:rsidRPr="00ED230F" w:rsidRDefault="00ED230F" w:rsidP="00ED230F">
      <w:pPr>
        <w:widowControl/>
        <w:spacing w:line="360" w:lineRule="auto"/>
        <w:ind w:firstLine="720"/>
        <w:jc w:val="both"/>
        <w:rPr>
          <w:sz w:val="28"/>
          <w:szCs w:val="28"/>
        </w:rPr>
      </w:pPr>
      <w:r w:rsidRPr="00ED230F">
        <w:rPr>
          <w:sz w:val="28"/>
          <w:szCs w:val="28"/>
        </w:rPr>
        <w:t>Необходимо отметить, что важное значение в системе местного налогообложения занимает деятельность Налогового Комитета соответствующей территориальной единицы. Поскольку данная работа построена на данных по Павлодарской области, в частности по городу Экибастузу, определим роль Налогового Комитета по городу Экибастузу во взимании местных налогов и сборов.</w:t>
      </w:r>
    </w:p>
    <w:p w:rsidR="00ED230F" w:rsidRPr="00ED230F" w:rsidRDefault="00ED230F" w:rsidP="00ED230F">
      <w:pPr>
        <w:widowControl/>
        <w:spacing w:line="360" w:lineRule="auto"/>
        <w:ind w:firstLine="720"/>
        <w:jc w:val="both"/>
        <w:rPr>
          <w:sz w:val="28"/>
          <w:szCs w:val="28"/>
        </w:rPr>
      </w:pPr>
      <w:r w:rsidRPr="00ED230F">
        <w:rPr>
          <w:sz w:val="28"/>
          <w:szCs w:val="28"/>
        </w:rPr>
        <w:t xml:space="preserve">Налоговый комитет по городу Экибастузу Налогового комитета Павлодарской области Республики Казахстан является государственным учреждением, уполномоченным на выполнение функций государственного управления и контроля в сфере обеспечения поступлений государственных доходов. Комитет в своей деятельности руководствуется Конституцией Республики Казахстан, Кодексом Республики Казахстан "О налогах и других обязательных платежах в бюджет", законами Республики Казахстан, актами </w:t>
      </w:r>
      <w:r w:rsidRPr="00ED230F">
        <w:rPr>
          <w:sz w:val="28"/>
          <w:szCs w:val="28"/>
        </w:rPr>
        <w:lastRenderedPageBreak/>
        <w:t xml:space="preserve">Президента и Правительства Республики Казахстан, Положениями о Налоговом комитете Министерства финансов Республики Казахстан и о налоговом комитете по Павлодарской области Налогового комитета Министерства финансов Республики Казахстан. </w:t>
      </w:r>
    </w:p>
    <w:p w:rsidR="00ED230F" w:rsidRPr="00ED230F" w:rsidRDefault="00ED230F" w:rsidP="00ED230F">
      <w:pPr>
        <w:widowControl/>
        <w:spacing w:line="360" w:lineRule="auto"/>
        <w:ind w:firstLine="720"/>
        <w:jc w:val="both"/>
        <w:rPr>
          <w:sz w:val="28"/>
          <w:szCs w:val="28"/>
        </w:rPr>
      </w:pPr>
      <w:r w:rsidRPr="00ED230F">
        <w:rPr>
          <w:sz w:val="28"/>
          <w:szCs w:val="28"/>
        </w:rPr>
        <w:t xml:space="preserve">Комитет организует свою работу на основе текущих и перспективных планов. </w:t>
      </w:r>
    </w:p>
    <w:p w:rsidR="00ED230F" w:rsidRPr="00ED230F" w:rsidRDefault="00ED230F" w:rsidP="00ED230F">
      <w:pPr>
        <w:widowControl/>
        <w:spacing w:line="360" w:lineRule="auto"/>
        <w:ind w:firstLine="720"/>
        <w:jc w:val="both"/>
        <w:rPr>
          <w:sz w:val="28"/>
          <w:szCs w:val="28"/>
        </w:rPr>
      </w:pPr>
      <w:r w:rsidRPr="00ED230F">
        <w:rPr>
          <w:sz w:val="28"/>
          <w:szCs w:val="28"/>
        </w:rPr>
        <w:t>В числе основных задач налогового комитета, касающихся сбора местных налогов и сборов, можно выделить следующие:</w:t>
      </w:r>
    </w:p>
    <w:p w:rsidR="00ED230F" w:rsidRPr="00ED230F" w:rsidRDefault="00ED230F" w:rsidP="00ED230F">
      <w:pPr>
        <w:widowControl/>
        <w:numPr>
          <w:ilvl w:val="0"/>
          <w:numId w:val="15"/>
        </w:numPr>
        <w:spacing w:line="360" w:lineRule="auto"/>
        <w:ind w:firstLine="720"/>
        <w:jc w:val="both"/>
        <w:rPr>
          <w:sz w:val="28"/>
          <w:szCs w:val="28"/>
        </w:rPr>
      </w:pPr>
      <w:r w:rsidRPr="00ED230F">
        <w:rPr>
          <w:sz w:val="28"/>
          <w:szCs w:val="28"/>
        </w:rPr>
        <w:t>осуществление налогового контроля за исполнением налогоплательщиками своих обязательств;</w:t>
      </w:r>
    </w:p>
    <w:p w:rsidR="00ED230F" w:rsidRPr="00ED230F" w:rsidRDefault="00ED230F" w:rsidP="00ED230F">
      <w:pPr>
        <w:widowControl/>
        <w:numPr>
          <w:ilvl w:val="0"/>
          <w:numId w:val="15"/>
        </w:numPr>
        <w:spacing w:line="360" w:lineRule="auto"/>
        <w:ind w:firstLine="720"/>
        <w:jc w:val="both"/>
        <w:rPr>
          <w:sz w:val="28"/>
          <w:szCs w:val="28"/>
        </w:rPr>
      </w:pPr>
      <w:r w:rsidRPr="00ED230F">
        <w:rPr>
          <w:sz w:val="28"/>
          <w:szCs w:val="28"/>
        </w:rPr>
        <w:t>осуществление контроля на территории области за соблюдением законодательства, предусматривающего полноту поступлений налогов и других обязательных платежей в бюджет;</w:t>
      </w:r>
    </w:p>
    <w:p w:rsidR="00ED230F" w:rsidRPr="00ED230F" w:rsidRDefault="00ED230F" w:rsidP="00ED230F">
      <w:pPr>
        <w:widowControl/>
        <w:numPr>
          <w:ilvl w:val="0"/>
          <w:numId w:val="15"/>
        </w:numPr>
        <w:spacing w:line="360" w:lineRule="auto"/>
        <w:ind w:firstLine="720"/>
        <w:jc w:val="both"/>
        <w:rPr>
          <w:sz w:val="28"/>
          <w:szCs w:val="28"/>
        </w:rPr>
      </w:pPr>
      <w:r w:rsidRPr="00ED230F">
        <w:rPr>
          <w:sz w:val="28"/>
          <w:szCs w:val="28"/>
        </w:rPr>
        <w:t>ведение учета налогоплательщиков, объектов налогообложения и объектов, связанных с налогообложением;</w:t>
      </w:r>
    </w:p>
    <w:p w:rsidR="00ED230F" w:rsidRPr="00ED230F" w:rsidRDefault="00ED230F" w:rsidP="00ED230F">
      <w:pPr>
        <w:widowControl/>
        <w:numPr>
          <w:ilvl w:val="0"/>
          <w:numId w:val="15"/>
        </w:numPr>
        <w:spacing w:line="360" w:lineRule="auto"/>
        <w:ind w:firstLine="720"/>
        <w:jc w:val="both"/>
        <w:rPr>
          <w:sz w:val="28"/>
          <w:szCs w:val="28"/>
        </w:rPr>
      </w:pPr>
      <w:r w:rsidRPr="00ED230F">
        <w:rPr>
          <w:sz w:val="28"/>
          <w:szCs w:val="28"/>
        </w:rPr>
        <w:t>осуществление государственного контроля при применении трансфертных цен;</w:t>
      </w:r>
    </w:p>
    <w:p w:rsidR="00ED230F" w:rsidRPr="00ED230F" w:rsidRDefault="00ED230F" w:rsidP="00ED230F">
      <w:pPr>
        <w:widowControl/>
        <w:numPr>
          <w:ilvl w:val="0"/>
          <w:numId w:val="15"/>
        </w:numPr>
        <w:spacing w:line="360" w:lineRule="auto"/>
        <w:ind w:firstLine="720"/>
        <w:jc w:val="both"/>
        <w:rPr>
          <w:sz w:val="28"/>
          <w:szCs w:val="28"/>
        </w:rPr>
      </w:pPr>
      <w:r w:rsidRPr="00ED230F">
        <w:rPr>
          <w:sz w:val="28"/>
          <w:szCs w:val="28"/>
        </w:rPr>
        <w:t>осуществление работы по принудительному взысканию налоговой задолженности.</w:t>
      </w:r>
    </w:p>
    <w:p w:rsidR="00ED230F" w:rsidRPr="00ED230F" w:rsidRDefault="00ED230F" w:rsidP="00ED230F">
      <w:pPr>
        <w:widowControl/>
        <w:spacing w:line="360" w:lineRule="auto"/>
        <w:ind w:firstLine="720"/>
        <w:jc w:val="both"/>
        <w:rPr>
          <w:sz w:val="28"/>
          <w:szCs w:val="28"/>
        </w:rPr>
      </w:pPr>
      <w:r w:rsidRPr="00ED230F">
        <w:rPr>
          <w:sz w:val="28"/>
          <w:szCs w:val="28"/>
        </w:rPr>
        <w:t xml:space="preserve">При осуществлении данных задач Комитет имеет право осуществлять налоговый контроль, производить у налогоплательщика проверки денежных документов, бухгалтерских книг, отчетов и смет, наличия денег, ценных бумаг, расчетов, деклараций и иных документов, связанных с исполнением налоговых обязательств, соблюдением требований, установленных законодательными актами Республики Казахстан; требовать от налогоплательщика представления документов по исчислению и уплате налогов и других обязательных платежей в бюджет по установленным формам, пояснений к их заполнению, а также документов, подтверждающих правильность исчисления и своевременность уплаты налогов; получать от </w:t>
      </w:r>
      <w:r w:rsidRPr="00ED230F">
        <w:rPr>
          <w:sz w:val="28"/>
          <w:szCs w:val="28"/>
        </w:rPr>
        <w:lastRenderedPageBreak/>
        <w:t>налогоплательщиков информацию в виде электронных документов; налагать административные взыскания.</w:t>
      </w:r>
    </w:p>
    <w:p w:rsidR="00ED230F" w:rsidRPr="00ED230F" w:rsidRDefault="00ED230F" w:rsidP="00ED230F">
      <w:pPr>
        <w:widowControl/>
        <w:spacing w:line="360" w:lineRule="auto"/>
        <w:ind w:firstLine="720"/>
        <w:jc w:val="both"/>
        <w:rPr>
          <w:sz w:val="28"/>
          <w:szCs w:val="28"/>
        </w:rPr>
      </w:pPr>
      <w:r w:rsidRPr="00ED230F">
        <w:rPr>
          <w:sz w:val="28"/>
          <w:szCs w:val="28"/>
        </w:rPr>
        <w:t>Комитет состоит из структурных подразделений, обеспечивающих его деятельность. Такая функция Комитета, как налоговое администрирование, в большей степени реализуется при помощи таких отделов, как отдел информационного обеспечения, отдел регистрации, отдел взимания, отдел непроизводственных платежей, отдел аудита физических лиц, отдел аудита юридических лиц.</w:t>
      </w:r>
    </w:p>
    <w:p w:rsidR="00ED230F" w:rsidRPr="00ED230F" w:rsidRDefault="00ED230F" w:rsidP="00ED230F">
      <w:pPr>
        <w:widowControl/>
        <w:spacing w:line="360" w:lineRule="auto"/>
        <w:ind w:firstLine="720"/>
        <w:jc w:val="both"/>
        <w:rPr>
          <w:sz w:val="28"/>
          <w:szCs w:val="28"/>
        </w:rPr>
      </w:pPr>
      <w:r w:rsidRPr="00ED230F">
        <w:rPr>
          <w:sz w:val="28"/>
          <w:szCs w:val="28"/>
        </w:rPr>
        <w:t>Следует отметить, что требования к налоговым органам сейчас изменились. Согласно прежней идеологии налоговик выступал в роли "государственного контролера" правильности, полноты и своевременности уплаты налогов и сборов. Сейчас же налоговая служба становится, скажем так, сервисной службой, задача которой - помочь налогоплательщикам вовремя и в соответствии с законодательством внести платежи в бюджет.</w:t>
      </w:r>
    </w:p>
    <w:p w:rsidR="00ED230F" w:rsidRPr="00ED230F" w:rsidRDefault="00ED230F" w:rsidP="00ED230F">
      <w:pPr>
        <w:widowControl/>
        <w:spacing w:line="360" w:lineRule="auto"/>
        <w:ind w:firstLine="720"/>
        <w:jc w:val="both"/>
        <w:rPr>
          <w:sz w:val="28"/>
          <w:szCs w:val="28"/>
        </w:rPr>
      </w:pPr>
      <w:r w:rsidRPr="00ED230F">
        <w:rPr>
          <w:sz w:val="28"/>
          <w:szCs w:val="28"/>
        </w:rPr>
        <w:t>С принятием Налогового кодекса в республике началась автоматизация процесса налогового администрирования. Информационные технологии (ИТ), внедряемые в рамках этого процесса, направлены на формирование системы электронной налоговой отчетности. Автоматизация позволяет лучше контролировать различные данные, например, следить за реестром налогоплательщиков и вовремя условно исключить из него тех, кто отвечает признакам бездействующего юридического лица [14].</w:t>
      </w:r>
    </w:p>
    <w:p w:rsidR="00ED230F" w:rsidRPr="00ED230F" w:rsidRDefault="00ED230F" w:rsidP="00ED230F">
      <w:pPr>
        <w:widowControl/>
        <w:spacing w:line="360" w:lineRule="auto"/>
        <w:ind w:firstLine="720"/>
        <w:jc w:val="both"/>
        <w:rPr>
          <w:sz w:val="28"/>
          <w:szCs w:val="28"/>
        </w:rPr>
      </w:pPr>
      <w:r w:rsidRPr="00ED230F">
        <w:rPr>
          <w:sz w:val="28"/>
          <w:szCs w:val="28"/>
        </w:rPr>
        <w:t xml:space="preserve">В Налоговом комитете пришли к пониманию того, что информационные технологии должны стать необходимым рабочим инструментом налоговых инспекторов. Для этого информационные технологии должны создаваться с учетом целей и задач налогового администрирования, тенденции развития законодательства. Сотрудники подразделений Налогового комитета, налоговые инспекторы обязаны понимать в детализации суть и содержание информационных технологий. Для того, чтобы автоматизация стала необходимым инструментом налогового администрирования и результаты работы информационных </w:t>
      </w:r>
      <w:r w:rsidRPr="00ED230F">
        <w:rPr>
          <w:sz w:val="28"/>
          <w:szCs w:val="28"/>
        </w:rPr>
        <w:lastRenderedPageBreak/>
        <w:t xml:space="preserve">систем действительно приносили пользу, в налоговом комитете третий год работают так называемые рабочие комиссии по разработке и внедрению информационных систем налогового администрирования: ИНИС, ИС НДС, ЭФНО, ИСИД, СГДС, ИС МОП, ЭКНА, РниОН. Членами комиссий являются сотрудники профильных управлений Налогового комитета, представители компаний - разработчиков программного обеспечения. На заседаниях рабочих комиссий обсуждаются и решаются все стратегические и методологические вопросы ИТ налогового администрирования. Сегодня системы уже работают. Однако пользователям - налогоплательщикам и налоговым инспекторам, требуется, чтобы ИТ - механизмы поддержки и функционирования информационных систем работали как часы, обслуживая всех пользователей с надлежащим качеством и при оптимальных затратах. </w:t>
      </w:r>
    </w:p>
    <w:p w:rsidR="00ED230F" w:rsidRPr="00ED230F" w:rsidRDefault="00ED230F" w:rsidP="00ED230F">
      <w:pPr>
        <w:widowControl/>
        <w:spacing w:line="360" w:lineRule="auto"/>
        <w:ind w:firstLine="720"/>
        <w:jc w:val="both"/>
        <w:rPr>
          <w:sz w:val="28"/>
          <w:szCs w:val="28"/>
        </w:rPr>
      </w:pPr>
      <w:r w:rsidRPr="00ED230F">
        <w:rPr>
          <w:sz w:val="28"/>
          <w:szCs w:val="28"/>
        </w:rPr>
        <w:t>В 2005 году налоговый комитет МФ РК по городу Экибастузу обеспечил исполнение прогноза по всем налогам и доходам в бюджет на 104 %, то есть при плане 4,9 млрд. тенге поступило 5,1 млрд. тенге, в том числе в городской бюджет при прогнозе 2,2 млрд.тенге фактически поступило 2,3 млрд. тенге, или на 105 %.</w:t>
      </w:r>
    </w:p>
    <w:p w:rsidR="00ED230F" w:rsidRPr="00ED230F" w:rsidRDefault="00ED230F" w:rsidP="00ED230F">
      <w:pPr>
        <w:widowControl/>
        <w:spacing w:line="360" w:lineRule="auto"/>
        <w:ind w:firstLine="720"/>
        <w:jc w:val="both"/>
        <w:rPr>
          <w:sz w:val="28"/>
          <w:szCs w:val="28"/>
        </w:rPr>
      </w:pPr>
      <w:r w:rsidRPr="00ED230F">
        <w:rPr>
          <w:sz w:val="28"/>
          <w:szCs w:val="28"/>
        </w:rPr>
        <w:t>За 12 месяцев 2005</w:t>
      </w:r>
      <w:r>
        <w:rPr>
          <w:sz w:val="28"/>
          <w:szCs w:val="28"/>
        </w:rPr>
        <w:t xml:space="preserve"> </w:t>
      </w:r>
      <w:r w:rsidRPr="00ED230F">
        <w:rPr>
          <w:sz w:val="28"/>
          <w:szCs w:val="28"/>
        </w:rPr>
        <w:t>года налоговым комитетом по г. Экибастузу произведено 859 документальных проверок юридических лиц, в том числе</w:t>
      </w:r>
      <w:r>
        <w:rPr>
          <w:sz w:val="28"/>
          <w:szCs w:val="28"/>
        </w:rPr>
        <w:t xml:space="preserve"> </w:t>
      </w:r>
      <w:r w:rsidRPr="00ED230F">
        <w:rPr>
          <w:sz w:val="28"/>
          <w:szCs w:val="28"/>
        </w:rPr>
        <w:t>111 комплексных проверок (из них на ликвидацию 48), 37 тематических проверок</w:t>
      </w:r>
      <w:r>
        <w:rPr>
          <w:sz w:val="28"/>
          <w:szCs w:val="28"/>
        </w:rPr>
        <w:t xml:space="preserve"> </w:t>
      </w:r>
      <w:r w:rsidRPr="00ED230F">
        <w:rPr>
          <w:sz w:val="28"/>
          <w:szCs w:val="28"/>
        </w:rPr>
        <w:t>(в том числе 20 проверок по вопросу правильности исчисления и своевременности перечисления косвенных налогов в бюджет) 1 проверка произведена в ГУ «Центр по выдаче разовых талонов» по вопросу своевременности перечисления сборов.</w:t>
      </w:r>
    </w:p>
    <w:p w:rsidR="00ED230F" w:rsidRPr="00ED230F" w:rsidRDefault="00ED230F" w:rsidP="00ED230F">
      <w:pPr>
        <w:widowControl/>
        <w:spacing w:line="360" w:lineRule="auto"/>
        <w:ind w:firstLine="720"/>
        <w:jc w:val="both"/>
        <w:rPr>
          <w:sz w:val="28"/>
          <w:szCs w:val="28"/>
        </w:rPr>
      </w:pPr>
      <w:r w:rsidRPr="00ED230F">
        <w:rPr>
          <w:sz w:val="28"/>
          <w:szCs w:val="28"/>
        </w:rPr>
        <w:t>По результатам налоговых проверок доначислено налогов и других платежей в бюджет 1744239,1 тыс. тенге из них по комплексным проверкам – 1471508,0 тыс. тенге, по тематическим – 272970,9 тыс. тенге.</w:t>
      </w:r>
    </w:p>
    <w:p w:rsidR="00ED230F" w:rsidRPr="00ED230F" w:rsidRDefault="00ED230F" w:rsidP="00ED230F">
      <w:pPr>
        <w:widowControl/>
        <w:spacing w:line="360" w:lineRule="auto"/>
        <w:ind w:firstLine="720"/>
        <w:jc w:val="both"/>
        <w:rPr>
          <w:sz w:val="28"/>
          <w:szCs w:val="28"/>
        </w:rPr>
      </w:pPr>
      <w:r w:rsidRPr="00ED230F">
        <w:rPr>
          <w:sz w:val="28"/>
          <w:szCs w:val="28"/>
        </w:rPr>
        <w:t xml:space="preserve">Взыскано в бюджет за текущий год по результатам документальных проверок 288922,6 тыс. тенге. Задолженность по доначисленным суммам на </w:t>
      </w:r>
      <w:r w:rsidRPr="00ED230F">
        <w:rPr>
          <w:sz w:val="28"/>
          <w:szCs w:val="28"/>
        </w:rPr>
        <w:lastRenderedPageBreak/>
        <w:t>конец отчетного периода составила 1455316,5 тыс. тенге. Процент взыскания составил 16,6 %.</w:t>
      </w:r>
    </w:p>
    <w:p w:rsidR="00ED230F" w:rsidRPr="00ED230F" w:rsidRDefault="00ED230F" w:rsidP="00ED230F">
      <w:pPr>
        <w:widowControl/>
        <w:spacing w:line="360" w:lineRule="auto"/>
        <w:ind w:firstLine="720"/>
        <w:jc w:val="both"/>
        <w:rPr>
          <w:sz w:val="28"/>
          <w:szCs w:val="28"/>
        </w:rPr>
      </w:pPr>
      <w:r w:rsidRPr="00ED230F">
        <w:rPr>
          <w:sz w:val="28"/>
          <w:szCs w:val="28"/>
        </w:rPr>
        <w:t xml:space="preserve">Наиболее характерными нарушениями являются: </w:t>
      </w:r>
    </w:p>
    <w:p w:rsidR="00ED230F" w:rsidRPr="00ED230F" w:rsidRDefault="00ED230F" w:rsidP="00ED230F">
      <w:pPr>
        <w:widowControl/>
        <w:numPr>
          <w:ilvl w:val="0"/>
          <w:numId w:val="16"/>
        </w:numPr>
        <w:spacing w:line="360" w:lineRule="auto"/>
        <w:ind w:firstLine="720"/>
        <w:jc w:val="both"/>
        <w:rPr>
          <w:sz w:val="28"/>
          <w:szCs w:val="28"/>
        </w:rPr>
      </w:pPr>
      <w:r w:rsidRPr="00ED230F">
        <w:rPr>
          <w:sz w:val="28"/>
          <w:szCs w:val="28"/>
        </w:rPr>
        <w:t>по ИПН с доходов, не облагаемых у источника выплаты - нарушение ст.152 Кодекса РК «О налогах…», то есть необоснованное завышение вычетов;</w:t>
      </w:r>
    </w:p>
    <w:p w:rsidR="00ED230F" w:rsidRPr="00ED230F" w:rsidRDefault="00ED230F" w:rsidP="00ED230F">
      <w:pPr>
        <w:widowControl/>
        <w:numPr>
          <w:ilvl w:val="0"/>
          <w:numId w:val="16"/>
        </w:numPr>
        <w:spacing w:line="360" w:lineRule="auto"/>
        <w:ind w:firstLine="720"/>
        <w:jc w:val="both"/>
        <w:rPr>
          <w:sz w:val="28"/>
          <w:szCs w:val="28"/>
        </w:rPr>
      </w:pPr>
      <w:r w:rsidRPr="00ED230F">
        <w:rPr>
          <w:sz w:val="28"/>
          <w:szCs w:val="28"/>
        </w:rPr>
        <w:t>по ИПН с доходов, облагаемых у источника выплаты - нарушение</w:t>
      </w:r>
      <w:r>
        <w:rPr>
          <w:sz w:val="28"/>
          <w:szCs w:val="28"/>
        </w:rPr>
        <w:t xml:space="preserve"> </w:t>
      </w:r>
      <w:r w:rsidRPr="00ED230F">
        <w:rPr>
          <w:sz w:val="28"/>
          <w:szCs w:val="28"/>
        </w:rPr>
        <w:t>ст.149 Налогового Кодекса РК , то есть неудержание ИПН с доходов, облагаемых у источника выплаты;</w:t>
      </w:r>
    </w:p>
    <w:p w:rsidR="00ED230F" w:rsidRPr="00ED230F" w:rsidRDefault="00ED230F" w:rsidP="00ED230F">
      <w:pPr>
        <w:widowControl/>
        <w:numPr>
          <w:ilvl w:val="0"/>
          <w:numId w:val="16"/>
        </w:numPr>
        <w:spacing w:line="360" w:lineRule="auto"/>
        <w:ind w:firstLine="720"/>
        <w:jc w:val="both"/>
        <w:rPr>
          <w:sz w:val="28"/>
          <w:szCs w:val="28"/>
        </w:rPr>
      </w:pPr>
      <w:r w:rsidRPr="00ED230F">
        <w:rPr>
          <w:sz w:val="28"/>
          <w:szCs w:val="28"/>
        </w:rPr>
        <w:t>по налогу на имущество - нарушение ст.351 п.2 Налогового Кодекса РК,</w:t>
      </w:r>
      <w:r>
        <w:rPr>
          <w:sz w:val="28"/>
          <w:szCs w:val="28"/>
        </w:rPr>
        <w:t xml:space="preserve"> </w:t>
      </w:r>
      <w:r w:rsidRPr="00ED230F">
        <w:rPr>
          <w:sz w:val="28"/>
          <w:szCs w:val="28"/>
        </w:rPr>
        <w:t>то есть неполное начисление налога на имущество по основным средствам;</w:t>
      </w:r>
    </w:p>
    <w:p w:rsidR="00ED230F" w:rsidRPr="00ED230F" w:rsidRDefault="00ED230F" w:rsidP="00ED230F">
      <w:pPr>
        <w:widowControl/>
        <w:numPr>
          <w:ilvl w:val="0"/>
          <w:numId w:val="16"/>
        </w:numPr>
        <w:spacing w:line="360" w:lineRule="auto"/>
        <w:ind w:firstLine="720"/>
        <w:jc w:val="both"/>
        <w:rPr>
          <w:sz w:val="28"/>
          <w:szCs w:val="28"/>
        </w:rPr>
      </w:pPr>
      <w:r w:rsidRPr="00ED230F">
        <w:rPr>
          <w:sz w:val="28"/>
          <w:szCs w:val="28"/>
        </w:rPr>
        <w:t>по социальному налогу - нарушение ст.104-9 п.5 НК РК, то есть неполное начисление социального налога от полученного дохода индивидуальных предпринимателей.</w:t>
      </w:r>
    </w:p>
    <w:p w:rsidR="00ED230F" w:rsidRPr="00ED230F" w:rsidRDefault="00ED230F" w:rsidP="00ED230F">
      <w:pPr>
        <w:widowControl/>
        <w:spacing w:line="360" w:lineRule="auto"/>
        <w:ind w:firstLine="720"/>
        <w:jc w:val="both"/>
        <w:rPr>
          <w:sz w:val="28"/>
          <w:szCs w:val="28"/>
        </w:rPr>
      </w:pPr>
      <w:r w:rsidRPr="00ED230F">
        <w:rPr>
          <w:sz w:val="28"/>
          <w:szCs w:val="28"/>
        </w:rPr>
        <w:t>По состоянию на 01.01.2006 года недоимка по налогам и платежам в бюджет по г. Экибастузу составила 5845627 тыс. тенге, в том числе в республиканский бюджет 4211242 тыс. тенге, в местный бюджет 1634385 тыс. тенге.</w:t>
      </w:r>
    </w:p>
    <w:p w:rsidR="00ED230F" w:rsidRPr="00ED230F" w:rsidRDefault="00ED230F" w:rsidP="00ED230F">
      <w:pPr>
        <w:widowControl/>
        <w:spacing w:line="360" w:lineRule="auto"/>
        <w:ind w:firstLine="720"/>
        <w:jc w:val="both"/>
        <w:rPr>
          <w:sz w:val="28"/>
          <w:szCs w:val="28"/>
        </w:rPr>
      </w:pPr>
      <w:r w:rsidRPr="00ED230F">
        <w:rPr>
          <w:sz w:val="28"/>
          <w:szCs w:val="28"/>
        </w:rPr>
        <w:t>Основную долю недоимки по г.Экибастузу 95,9 % или 5604898,3</w:t>
      </w:r>
      <w:r>
        <w:rPr>
          <w:sz w:val="28"/>
          <w:szCs w:val="28"/>
        </w:rPr>
        <w:t xml:space="preserve"> </w:t>
      </w:r>
      <w:r w:rsidRPr="00ED230F">
        <w:rPr>
          <w:sz w:val="28"/>
          <w:szCs w:val="28"/>
        </w:rPr>
        <w:t>тыс. тенге составляет недоимка таких крупных неплатежеспособных и проблемных предприятий, как:</w:t>
      </w:r>
    </w:p>
    <w:p w:rsidR="00ED230F" w:rsidRPr="00ED230F" w:rsidRDefault="00ED230F" w:rsidP="00ED230F">
      <w:pPr>
        <w:widowControl/>
        <w:numPr>
          <w:ilvl w:val="0"/>
          <w:numId w:val="17"/>
        </w:numPr>
        <w:spacing w:line="360" w:lineRule="auto"/>
        <w:ind w:firstLine="720"/>
        <w:jc w:val="both"/>
        <w:rPr>
          <w:sz w:val="28"/>
          <w:szCs w:val="28"/>
        </w:rPr>
      </w:pPr>
      <w:r w:rsidRPr="00ED230F">
        <w:rPr>
          <w:sz w:val="28"/>
          <w:szCs w:val="28"/>
        </w:rPr>
        <w:t>ТОО разрез Северный -3728252,2 тыс. тенге,</w:t>
      </w:r>
    </w:p>
    <w:p w:rsidR="00ED230F" w:rsidRPr="00ED230F" w:rsidRDefault="00ED230F" w:rsidP="00ED230F">
      <w:pPr>
        <w:widowControl/>
        <w:numPr>
          <w:ilvl w:val="0"/>
          <w:numId w:val="17"/>
        </w:numPr>
        <w:spacing w:line="360" w:lineRule="auto"/>
        <w:ind w:firstLine="720"/>
        <w:jc w:val="both"/>
        <w:rPr>
          <w:sz w:val="28"/>
          <w:szCs w:val="28"/>
        </w:rPr>
      </w:pPr>
      <w:r w:rsidRPr="00ED230F">
        <w:rPr>
          <w:sz w:val="28"/>
          <w:szCs w:val="28"/>
        </w:rPr>
        <w:t>АО ЭЭЦ -1786212,3 тыс. тенге,</w:t>
      </w:r>
    </w:p>
    <w:p w:rsidR="00ED230F" w:rsidRPr="00ED230F" w:rsidRDefault="00ED230F" w:rsidP="00ED230F">
      <w:pPr>
        <w:widowControl/>
        <w:numPr>
          <w:ilvl w:val="0"/>
          <w:numId w:val="17"/>
        </w:numPr>
        <w:spacing w:line="360" w:lineRule="auto"/>
        <w:ind w:firstLine="720"/>
        <w:jc w:val="both"/>
        <w:rPr>
          <w:sz w:val="28"/>
          <w:szCs w:val="28"/>
        </w:rPr>
      </w:pPr>
      <w:r w:rsidRPr="00ED230F">
        <w:rPr>
          <w:sz w:val="28"/>
          <w:szCs w:val="28"/>
        </w:rPr>
        <w:t>ПФ РГП «Канал-Караганда» им.К.Сатпаева-90433,8 тыс. тенге.</w:t>
      </w:r>
    </w:p>
    <w:p w:rsidR="00ED230F" w:rsidRPr="00ED230F" w:rsidRDefault="00ED230F" w:rsidP="00ED230F">
      <w:pPr>
        <w:widowControl/>
        <w:spacing w:line="360" w:lineRule="auto"/>
        <w:ind w:firstLine="720"/>
        <w:jc w:val="both"/>
        <w:rPr>
          <w:sz w:val="28"/>
          <w:szCs w:val="28"/>
        </w:rPr>
      </w:pPr>
      <w:r w:rsidRPr="00ED230F">
        <w:rPr>
          <w:sz w:val="28"/>
          <w:szCs w:val="28"/>
        </w:rPr>
        <w:t>В налоговом комитете стоят</w:t>
      </w:r>
      <w:r>
        <w:rPr>
          <w:sz w:val="28"/>
          <w:szCs w:val="28"/>
        </w:rPr>
        <w:t xml:space="preserve"> </w:t>
      </w:r>
      <w:r w:rsidRPr="00ED230F">
        <w:rPr>
          <w:sz w:val="28"/>
          <w:szCs w:val="28"/>
        </w:rPr>
        <w:t>на учете по налогу на имущество и земельному налогу 45957 налогоплательщиков, из них льготников – 9342 налогоплательщика.</w:t>
      </w:r>
    </w:p>
    <w:p w:rsidR="00ED230F" w:rsidRPr="00ED230F" w:rsidRDefault="00ED230F" w:rsidP="00ED230F">
      <w:pPr>
        <w:widowControl/>
        <w:spacing w:line="360" w:lineRule="auto"/>
        <w:ind w:firstLine="720"/>
        <w:jc w:val="both"/>
        <w:rPr>
          <w:sz w:val="28"/>
          <w:szCs w:val="28"/>
        </w:rPr>
      </w:pPr>
      <w:r w:rsidRPr="00ED230F">
        <w:rPr>
          <w:sz w:val="28"/>
          <w:szCs w:val="28"/>
        </w:rPr>
        <w:t xml:space="preserve">По налогу на имущество физических лиц при прогнозе 8400,0 тыс. тенге поступило 8607,0 тыс. тенге, что составило 102 %. По налогу на </w:t>
      </w:r>
      <w:r w:rsidRPr="00ED230F">
        <w:rPr>
          <w:sz w:val="28"/>
          <w:szCs w:val="28"/>
        </w:rPr>
        <w:lastRenderedPageBreak/>
        <w:t>транспорт физических лиц при прогнозе 35526,0 тыс. тенге поступило 35983 тыс. тенге, то есть 101 %.</w:t>
      </w:r>
    </w:p>
    <w:p w:rsidR="00ED230F" w:rsidRPr="00ED230F" w:rsidRDefault="00ED230F" w:rsidP="00ED230F">
      <w:pPr>
        <w:widowControl/>
        <w:spacing w:line="360" w:lineRule="auto"/>
        <w:ind w:firstLine="720"/>
        <w:jc w:val="both"/>
        <w:rPr>
          <w:sz w:val="28"/>
          <w:szCs w:val="28"/>
        </w:rPr>
      </w:pPr>
      <w:r w:rsidRPr="00ED230F">
        <w:rPr>
          <w:sz w:val="28"/>
          <w:szCs w:val="28"/>
        </w:rPr>
        <w:t>Привлечено к административной ответственности 26 налогоплательщиков за несвоевременную уплату налога на имущество и земельного налога и налога на транспорт физических лиц. Направлено в суд 6 заявлений о вынесении судебного приказа по взысканию задолженности по налогу на имущество и земельному налогу на сумму 12,8 тыс. тенге, из них рассмотрено судом и вынесено 6 судебных приказов о взыскании задолженности на сумму 12,8 тыс. тенге. Также в суд направлено 11 заявлений на вынесение судебных приказов по взысканию задолженности по налогу на транспорт с физических лиц на общую сумму</w:t>
      </w:r>
      <w:r>
        <w:rPr>
          <w:sz w:val="28"/>
          <w:szCs w:val="28"/>
        </w:rPr>
        <w:t xml:space="preserve"> </w:t>
      </w:r>
      <w:r w:rsidRPr="00ED230F">
        <w:rPr>
          <w:sz w:val="28"/>
          <w:szCs w:val="28"/>
        </w:rPr>
        <w:t>138,6 тыс. тенге, в результате рассмотрения вынесено 11 судебных приказов на сумму 138,6 тыс. тенге. Принято 2695 деклараций по подоходному налогу, предназначенных для декларирования доходов и представления сведений об имуществе, находящегося на праве собственности, от государственных служащих.</w:t>
      </w:r>
    </w:p>
    <w:p w:rsidR="00ED230F" w:rsidRPr="00ED230F" w:rsidRDefault="00ED230F" w:rsidP="00ED230F">
      <w:pPr>
        <w:widowControl/>
        <w:spacing w:line="360" w:lineRule="auto"/>
        <w:ind w:firstLine="720"/>
        <w:jc w:val="both"/>
        <w:rPr>
          <w:sz w:val="28"/>
          <w:szCs w:val="28"/>
        </w:rPr>
      </w:pPr>
      <w:r w:rsidRPr="00ED230F">
        <w:rPr>
          <w:sz w:val="28"/>
          <w:szCs w:val="28"/>
        </w:rPr>
        <w:t>Таким образом, территориальные бюджеты в Казахстане в основном обеспечиваются за счет налоговых поступлений, а именно, за счет местных налогов и сборов. За счет данных средств осуществляется финансирование программ важных для регионов, таких как развитие и стимулирование предпринимательства, содержание образовательной сферы, финансирование здравоохранения, оказание социальной помощи и так далее.</w:t>
      </w:r>
      <w:r>
        <w:rPr>
          <w:sz w:val="28"/>
          <w:szCs w:val="28"/>
        </w:rPr>
        <w:t xml:space="preserve"> </w:t>
      </w:r>
    </w:p>
    <w:p w:rsidR="00ED230F" w:rsidRDefault="00ED230F" w:rsidP="00ED230F">
      <w:pPr>
        <w:widowControl/>
        <w:spacing w:line="360" w:lineRule="auto"/>
        <w:ind w:firstLine="720"/>
        <w:jc w:val="center"/>
        <w:rPr>
          <w:b/>
          <w:sz w:val="28"/>
          <w:szCs w:val="28"/>
          <w:lang w:val="en-US"/>
        </w:rPr>
      </w:pPr>
    </w:p>
    <w:p w:rsidR="00ED230F" w:rsidRPr="00ED230F" w:rsidRDefault="00ED230F" w:rsidP="00ED230F">
      <w:pPr>
        <w:widowControl/>
        <w:spacing w:line="360" w:lineRule="auto"/>
        <w:ind w:firstLine="720"/>
        <w:jc w:val="center"/>
        <w:rPr>
          <w:b/>
          <w:sz w:val="28"/>
          <w:szCs w:val="28"/>
        </w:rPr>
      </w:pPr>
      <w:r w:rsidRPr="00ED230F">
        <w:rPr>
          <w:b/>
          <w:sz w:val="28"/>
          <w:szCs w:val="28"/>
        </w:rPr>
        <w:t>1.2 Взаимосвязь налоговой политики с социальными аспектами жизнедеятельности людей</w:t>
      </w:r>
    </w:p>
    <w:p w:rsidR="00ED230F" w:rsidRPr="00ED230F" w:rsidRDefault="00ED230F" w:rsidP="00ED230F">
      <w:pPr>
        <w:widowControl/>
        <w:spacing w:line="360" w:lineRule="auto"/>
        <w:ind w:firstLine="720"/>
        <w:jc w:val="both"/>
        <w:rPr>
          <w:b/>
          <w:sz w:val="28"/>
          <w:szCs w:val="28"/>
        </w:rPr>
      </w:pPr>
    </w:p>
    <w:p w:rsidR="00ED230F" w:rsidRPr="00ED230F" w:rsidRDefault="00ED230F" w:rsidP="00ED230F">
      <w:pPr>
        <w:widowControl/>
        <w:spacing w:line="360" w:lineRule="auto"/>
        <w:ind w:firstLine="720"/>
        <w:jc w:val="both"/>
        <w:rPr>
          <w:sz w:val="28"/>
          <w:szCs w:val="28"/>
        </w:rPr>
      </w:pPr>
      <w:r w:rsidRPr="00ED230F">
        <w:rPr>
          <w:sz w:val="28"/>
          <w:szCs w:val="28"/>
        </w:rPr>
        <w:t xml:space="preserve">Двадцатый век показал, что одним из основных направлений внутренней политики любого государства выступает социальная политика. Важнейшей задачей социальной политики является достижение </w:t>
      </w:r>
      <w:r w:rsidRPr="00ED230F">
        <w:rPr>
          <w:sz w:val="28"/>
          <w:szCs w:val="28"/>
        </w:rPr>
        <w:lastRenderedPageBreak/>
        <w:t>определенного уровня равновесия в общественной жизни способами показанными на рисунке 1.</w:t>
      </w:r>
    </w:p>
    <w:p w:rsidR="00ED230F" w:rsidRPr="00ED230F" w:rsidRDefault="00ED230F" w:rsidP="00ED230F">
      <w:pPr>
        <w:widowControl/>
        <w:spacing w:line="360" w:lineRule="auto"/>
        <w:ind w:firstLine="720"/>
        <w:jc w:val="both"/>
        <w:rPr>
          <w:sz w:val="28"/>
          <w:szCs w:val="28"/>
        </w:rPr>
      </w:pPr>
    </w:p>
    <w:p w:rsidR="00ED230F" w:rsidRPr="00ED230F" w:rsidRDefault="00C56EC8" w:rsidP="00ED230F">
      <w:pPr>
        <w:widowControl/>
        <w:spacing w:line="360" w:lineRule="auto"/>
        <w:ind w:firstLine="720"/>
        <w:jc w:val="both"/>
        <w:rPr>
          <w:sz w:val="28"/>
          <w:szCs w:val="28"/>
        </w:rPr>
      </w:pPr>
      <w:r>
        <w:rPr>
          <w:noProof/>
        </w:rPr>
        <w:pict>
          <v:rect id="_x0000_s1026" style="position:absolute;left:0;text-align:left;margin-left:92.4pt;margin-top:-.55pt;width:312.4pt;height:35.5pt;z-index:251655680" o:allowincell="f">
            <v:textbox>
              <w:txbxContent>
                <w:p w:rsidR="00622B14" w:rsidRDefault="00622B14" w:rsidP="00ED230F">
                  <w:pPr>
                    <w:widowControl/>
                    <w:jc w:val="center"/>
                    <w:rPr>
                      <w:sz w:val="24"/>
                    </w:rPr>
                  </w:pPr>
                  <w:r>
                    <w:rPr>
                      <w:sz w:val="24"/>
                    </w:rPr>
                    <w:t>Способы  достижения определенного уровня равновесия в общественной жизни</w:t>
                  </w:r>
                </w:p>
                <w:p w:rsidR="00622B14" w:rsidRDefault="00622B14" w:rsidP="00ED230F">
                  <w:pPr>
                    <w:widowControl/>
                    <w:rPr>
                      <w:sz w:val="28"/>
                    </w:rPr>
                  </w:pPr>
                </w:p>
              </w:txbxContent>
            </v:textbox>
          </v:rect>
        </w:pict>
      </w:r>
    </w:p>
    <w:p w:rsidR="00ED230F" w:rsidRPr="00ED230F" w:rsidRDefault="00C56EC8" w:rsidP="00ED230F">
      <w:pPr>
        <w:widowControl/>
        <w:spacing w:line="360" w:lineRule="auto"/>
        <w:ind w:firstLine="720"/>
        <w:jc w:val="both"/>
        <w:rPr>
          <w:sz w:val="28"/>
          <w:szCs w:val="28"/>
        </w:rPr>
      </w:pPr>
      <w:r>
        <w:rPr>
          <w:noProof/>
        </w:rPr>
        <w:pict>
          <v:line id="_x0000_s1027" style="position:absolute;left:0;text-align:left;z-index:251659776" from="241.5pt,10.8pt" to="241.5pt,32.1pt" o:allowincell="f"/>
        </w:pict>
      </w:r>
    </w:p>
    <w:p w:rsidR="00ED230F" w:rsidRPr="00ED230F" w:rsidRDefault="00C56EC8" w:rsidP="00ED230F">
      <w:pPr>
        <w:widowControl/>
        <w:spacing w:line="360" w:lineRule="auto"/>
        <w:ind w:firstLine="720"/>
        <w:jc w:val="both"/>
        <w:rPr>
          <w:sz w:val="28"/>
          <w:szCs w:val="28"/>
        </w:rPr>
      </w:pPr>
      <w:r>
        <w:rPr>
          <w:noProof/>
        </w:rPr>
        <w:pict>
          <v:rect id="_x0000_s1028" style="position:absolute;left:0;text-align:left;margin-left:7.6pt;margin-top:7.95pt;width:451.85pt;height:56.8pt;z-index:251656704" o:allowincell="f">
            <v:textbox>
              <w:txbxContent>
                <w:p w:rsidR="00622B14" w:rsidRDefault="00622B14" w:rsidP="00ED230F">
                  <w:pPr>
                    <w:widowControl/>
                    <w:jc w:val="center"/>
                    <w:rPr>
                      <w:sz w:val="28"/>
                    </w:rPr>
                  </w:pPr>
                  <w:r>
                    <w:rPr>
                      <w:sz w:val="24"/>
                    </w:rPr>
                    <w:t>предоставление государственных гарантий для предотвращения либо амортизации последствий стихий, голода, болезней, природных и техногенных катастроф, демографического “взрыва” и т. д.</w:t>
                  </w:r>
                </w:p>
              </w:txbxContent>
            </v:textbox>
          </v:rect>
        </w:pict>
      </w:r>
    </w:p>
    <w:p w:rsidR="00ED230F" w:rsidRPr="00ED230F" w:rsidRDefault="00ED230F" w:rsidP="00ED230F">
      <w:pPr>
        <w:widowControl/>
        <w:spacing w:line="360" w:lineRule="auto"/>
        <w:ind w:firstLine="720"/>
        <w:jc w:val="both"/>
        <w:rPr>
          <w:sz w:val="28"/>
          <w:szCs w:val="28"/>
        </w:rPr>
      </w:pPr>
    </w:p>
    <w:p w:rsidR="00ED230F" w:rsidRPr="00ED230F" w:rsidRDefault="00C56EC8" w:rsidP="00ED230F">
      <w:pPr>
        <w:widowControl/>
        <w:spacing w:line="360" w:lineRule="auto"/>
        <w:ind w:firstLine="720"/>
        <w:jc w:val="both"/>
        <w:rPr>
          <w:sz w:val="28"/>
          <w:szCs w:val="28"/>
        </w:rPr>
      </w:pPr>
      <w:r>
        <w:rPr>
          <w:noProof/>
        </w:rPr>
        <w:pict>
          <v:line id="_x0000_s1029" style="position:absolute;left:0;text-align:left;z-index:251660800" from="241.5pt,16.45pt" to="241.5pt,23.55pt" o:allowincell="f"/>
        </w:pict>
      </w:r>
    </w:p>
    <w:p w:rsidR="00ED230F" w:rsidRPr="00ED230F" w:rsidRDefault="00C56EC8" w:rsidP="00ED230F">
      <w:pPr>
        <w:widowControl/>
        <w:spacing w:line="360" w:lineRule="auto"/>
        <w:ind w:firstLine="720"/>
        <w:jc w:val="both"/>
        <w:rPr>
          <w:sz w:val="28"/>
          <w:szCs w:val="28"/>
        </w:rPr>
      </w:pPr>
      <w:r>
        <w:rPr>
          <w:noProof/>
        </w:rPr>
        <w:pict>
          <v:rect id="_x0000_s1030" style="position:absolute;left:0;text-align:left;margin-left:11.35pt;margin-top:6.5pt;width:448.1pt;height:56.8pt;z-index:251657728" o:allowincell="f">
            <v:textbox>
              <w:txbxContent>
                <w:p w:rsidR="00622B14" w:rsidRDefault="00622B14" w:rsidP="00ED230F">
                  <w:pPr>
                    <w:widowControl/>
                    <w:jc w:val="center"/>
                    <w:rPr>
                      <w:sz w:val="28"/>
                    </w:rPr>
                  </w:pPr>
                  <w:r>
                    <w:rPr>
                      <w:sz w:val="24"/>
                    </w:rPr>
                    <w:t>перераспределение материальных средств и организационных усилий, направленных на обеспечение определенного уровня жизни и изменение его качества в направлении, снижающем социальную напряженность</w:t>
                  </w:r>
                </w:p>
              </w:txbxContent>
            </v:textbox>
          </v:rect>
        </w:pict>
      </w:r>
    </w:p>
    <w:p w:rsidR="00ED230F" w:rsidRPr="00ED230F" w:rsidRDefault="00ED230F" w:rsidP="00ED230F">
      <w:pPr>
        <w:widowControl/>
        <w:spacing w:line="360" w:lineRule="auto"/>
        <w:ind w:firstLine="720"/>
        <w:jc w:val="both"/>
        <w:rPr>
          <w:sz w:val="28"/>
          <w:szCs w:val="28"/>
        </w:rPr>
      </w:pPr>
    </w:p>
    <w:p w:rsidR="00ED230F" w:rsidRPr="00ED230F" w:rsidRDefault="00C56EC8" w:rsidP="00ED230F">
      <w:pPr>
        <w:widowControl/>
        <w:spacing w:line="360" w:lineRule="auto"/>
        <w:ind w:firstLine="720"/>
        <w:jc w:val="both"/>
        <w:rPr>
          <w:sz w:val="28"/>
          <w:szCs w:val="28"/>
        </w:rPr>
      </w:pPr>
      <w:r>
        <w:rPr>
          <w:noProof/>
        </w:rPr>
        <w:pict>
          <v:line id="_x0000_s1031" style="position:absolute;left:0;text-align:left;z-index:251661824" from="241.5pt,15pt" to="241.5pt,22.1pt" o:allowincell="f"/>
        </w:pict>
      </w:r>
    </w:p>
    <w:p w:rsidR="00ED230F" w:rsidRPr="00ED230F" w:rsidRDefault="00C56EC8" w:rsidP="00ED230F">
      <w:pPr>
        <w:widowControl/>
        <w:spacing w:line="360" w:lineRule="auto"/>
        <w:ind w:firstLine="720"/>
        <w:jc w:val="both"/>
        <w:rPr>
          <w:sz w:val="28"/>
          <w:szCs w:val="28"/>
        </w:rPr>
      </w:pPr>
      <w:r>
        <w:rPr>
          <w:noProof/>
        </w:rPr>
        <w:pict>
          <v:rect id="_x0000_s1032" style="position:absolute;left:0;text-align:left;margin-left:11.35pt;margin-top:.15pt;width:450.35pt;height:35.5pt;z-index:251658752" o:allowincell="f">
            <v:textbox>
              <w:txbxContent>
                <w:p w:rsidR="00622B14" w:rsidRDefault="00622B14" w:rsidP="00ED230F">
                  <w:pPr>
                    <w:widowControl/>
                    <w:jc w:val="center"/>
                    <w:rPr>
                      <w:sz w:val="28"/>
                    </w:rPr>
                  </w:pPr>
                  <w:r>
                    <w:rPr>
                      <w:sz w:val="24"/>
                    </w:rPr>
                    <w:t>регулирование образа жизни (налогами, средствами, поощрением благотворительности, предпринимательской инициативы и т. д.</w:t>
                  </w:r>
                </w:p>
              </w:txbxContent>
            </v:textbox>
          </v:rect>
        </w:pict>
      </w:r>
    </w:p>
    <w:p w:rsidR="001D30CF" w:rsidRDefault="001D30CF" w:rsidP="00ED230F">
      <w:pPr>
        <w:widowControl/>
        <w:spacing w:line="360" w:lineRule="auto"/>
        <w:ind w:firstLine="720"/>
        <w:jc w:val="both"/>
        <w:rPr>
          <w:sz w:val="28"/>
          <w:szCs w:val="28"/>
          <w:lang w:val="en-US"/>
        </w:rPr>
      </w:pPr>
    </w:p>
    <w:p w:rsidR="00ED230F" w:rsidRPr="00ED230F" w:rsidRDefault="00ED230F" w:rsidP="00ED230F">
      <w:pPr>
        <w:widowControl/>
        <w:spacing w:line="360" w:lineRule="auto"/>
        <w:ind w:firstLine="720"/>
        <w:jc w:val="both"/>
        <w:rPr>
          <w:sz w:val="28"/>
          <w:szCs w:val="28"/>
        </w:rPr>
      </w:pPr>
      <w:r w:rsidRPr="00ED230F">
        <w:rPr>
          <w:sz w:val="28"/>
          <w:szCs w:val="28"/>
        </w:rPr>
        <w:t>Рисунок 1 - Способы достижения равновесия в общественной жизни</w:t>
      </w: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r w:rsidRPr="00ED230F">
        <w:rPr>
          <w:sz w:val="28"/>
          <w:szCs w:val="28"/>
        </w:rPr>
        <w:t xml:space="preserve">Социальная сфера, в рамках которой удовлетворяются прямые жизненные потребности членов общества, охватывает многие стороны человеческого бытия. Ключевым моментом её развития является повышение жизненного уровня людей. При обосновании перспектив социального развития и повышения народного благосостояния следует исходить из приоритета социальных процессов в общественном воспроизводстве. Центр тяжести переносится с достижения целевых показателей доходов, потребления, обеспеченности теми или иными благами на создание адекватных современному этапу социальных механизмов общественного воспроизводства. Переориентация социальной политики с обеспечения определенного уровня благосостояния на выполнение конструктивных воспроизводственных функций усиливает социальную направленность развития производства. Данная тактика позволяет поставить уровень и динамику благосостояния и объёма потребительских ресурсов в зависимость от утверждения принципов распределения, социальной справедливости, </w:t>
      </w:r>
      <w:r w:rsidRPr="00ED230F">
        <w:rPr>
          <w:sz w:val="28"/>
          <w:szCs w:val="28"/>
        </w:rPr>
        <w:lastRenderedPageBreak/>
        <w:t>создание лучших возможностей для развития и реализации способностей личности. Ключевой проблемой социального развития в этой связи является обеспечение ориентации всех структурных звеньев системы управления экономикой на приоритет социальных критериев эффективности.</w:t>
      </w:r>
    </w:p>
    <w:p w:rsidR="00ED230F" w:rsidRPr="00ED230F" w:rsidRDefault="00ED230F" w:rsidP="00ED230F">
      <w:pPr>
        <w:widowControl/>
        <w:spacing w:line="360" w:lineRule="auto"/>
        <w:ind w:firstLine="720"/>
        <w:jc w:val="both"/>
        <w:rPr>
          <w:sz w:val="28"/>
          <w:szCs w:val="28"/>
        </w:rPr>
      </w:pPr>
      <w:r w:rsidRPr="00ED230F">
        <w:rPr>
          <w:sz w:val="28"/>
          <w:szCs w:val="28"/>
        </w:rPr>
        <w:t>Система хозяйствования и соответствующая экономическая политика, способствующие процессу развития предпринимательской деятельности и создающие тем самым дополнительные рабочие места, ведут к увеличению производства и соответственно к более высоким доходам, повышению уровня потребления. В идеальном случае вследствие полной занятости, стабильности цен для каждого желающего и способного работать создаются условия, которые позволяют ему на основе своих дифференцированных доходов, зависящих от производительности, удовлетворять потребности, а также заботиться старости. Малообеспеченным и социально незащищённым группам, которые не в состоянии получать самостоятельно доход, необходима поддержка и помощь общества, в том числе со стороны государственных структур. Социально ориентированное общество несёт ответственность за более слабых своих представителей.</w:t>
      </w:r>
    </w:p>
    <w:p w:rsidR="00ED230F" w:rsidRPr="00ED230F" w:rsidRDefault="00ED230F" w:rsidP="00ED230F">
      <w:pPr>
        <w:widowControl/>
        <w:spacing w:line="360" w:lineRule="auto"/>
        <w:ind w:firstLine="720"/>
        <w:jc w:val="both"/>
        <w:rPr>
          <w:sz w:val="28"/>
          <w:szCs w:val="28"/>
        </w:rPr>
      </w:pPr>
      <w:r w:rsidRPr="00ED230F">
        <w:rPr>
          <w:sz w:val="28"/>
          <w:szCs w:val="28"/>
        </w:rPr>
        <w:t>Социальная политика Республики Казахстан сосредоточена на проблеме повышения благосостояния граждан. Основные принципы проведения социальной политики представлены на рисунке 2.</w:t>
      </w:r>
    </w:p>
    <w:p w:rsidR="00ED230F" w:rsidRPr="00ED230F" w:rsidRDefault="001D30CF" w:rsidP="00ED230F">
      <w:pPr>
        <w:widowControl/>
        <w:spacing w:line="360" w:lineRule="auto"/>
        <w:ind w:firstLine="720"/>
        <w:jc w:val="both"/>
        <w:rPr>
          <w:sz w:val="28"/>
          <w:szCs w:val="28"/>
        </w:rPr>
      </w:pPr>
      <w:r>
        <w:rPr>
          <w:sz w:val="28"/>
          <w:szCs w:val="28"/>
        </w:rPr>
        <w:br w:type="page"/>
      </w:r>
    </w:p>
    <w:p w:rsidR="00ED230F" w:rsidRPr="00ED230F" w:rsidRDefault="00C56EC8" w:rsidP="00ED230F">
      <w:pPr>
        <w:widowControl/>
        <w:spacing w:line="360" w:lineRule="auto"/>
        <w:ind w:firstLine="720"/>
        <w:jc w:val="both"/>
        <w:rPr>
          <w:sz w:val="28"/>
          <w:szCs w:val="28"/>
        </w:rPr>
      </w:pPr>
      <w:r>
        <w:rPr>
          <w:noProof/>
        </w:rPr>
        <w:pict>
          <v:group id="_x0000_s1033" style="position:absolute;left:0;text-align:left;margin-left:2pt;margin-top:-35.8pt;width:449.2pt;height:339.75pt;z-index:251653632" coordorigin="1704,3574" coordsize="9372,5254" o:allowincell="f">
            <v:rect id="_x0000_s1034" style="position:absolute;left:1704;top:3574;width:994;height:5254">
              <v:textbox style="layout-flow:vertical;mso-layout-flow-alt:bottom-to-top;mso-next-textbox:#_x0000_s1034">
                <w:txbxContent>
                  <w:p w:rsidR="00622B14" w:rsidRDefault="00622B14" w:rsidP="00ED230F">
                    <w:pPr>
                      <w:widowControl/>
                      <w:spacing w:line="240" w:lineRule="exact"/>
                      <w:jc w:val="center"/>
                      <w:rPr>
                        <w:sz w:val="28"/>
                      </w:rPr>
                    </w:pPr>
                    <w:r>
                      <w:rPr>
                        <w:sz w:val="28"/>
                      </w:rPr>
                      <w:t>Основные  принципы проведения социальной политики</w:t>
                    </w:r>
                  </w:p>
                </w:txbxContent>
              </v:textbox>
            </v:rect>
            <v:rect id="_x0000_s1035" style="position:absolute;left:3266;top:3574;width:7810;height:852">
              <v:textbox>
                <w:txbxContent>
                  <w:p w:rsidR="00622B14" w:rsidRDefault="00622B14" w:rsidP="00ED230F">
                    <w:pPr>
                      <w:widowControl/>
                      <w:rPr>
                        <w:sz w:val="28"/>
                      </w:rPr>
                    </w:pPr>
                    <w:r>
                      <w:rPr>
                        <w:sz w:val="28"/>
                      </w:rPr>
                      <w:t>защита уровня жизни путем введения разных форм компенсации при повышении цен</w:t>
                    </w:r>
                  </w:p>
                </w:txbxContent>
              </v:textbox>
            </v:rect>
            <v:rect id="_x0000_s1036" style="position:absolute;left:3266;top:4568;width:7810;height:568">
              <v:textbox>
                <w:txbxContent>
                  <w:p w:rsidR="00622B14" w:rsidRDefault="00622B14" w:rsidP="00ED230F">
                    <w:pPr>
                      <w:widowControl/>
                      <w:spacing w:line="240" w:lineRule="exact"/>
                      <w:jc w:val="both"/>
                      <w:rPr>
                        <w:sz w:val="28"/>
                      </w:rPr>
                    </w:pPr>
                    <w:r>
                      <w:rPr>
                        <w:sz w:val="28"/>
                      </w:rPr>
                      <w:t>оказание помощи бедным семьям</w:t>
                    </w:r>
                  </w:p>
                  <w:p w:rsidR="00622B14" w:rsidRDefault="00622B14" w:rsidP="00ED230F">
                    <w:pPr>
                      <w:widowControl/>
                      <w:rPr>
                        <w:sz w:val="28"/>
                      </w:rPr>
                    </w:pPr>
                  </w:p>
                </w:txbxContent>
              </v:textbox>
            </v:rect>
            <v:rect id="_x0000_s1037" style="position:absolute;left:3266;top:5278;width:7810;height:568">
              <v:textbox>
                <w:txbxContent>
                  <w:p w:rsidR="00622B14" w:rsidRDefault="00622B14" w:rsidP="00ED230F">
                    <w:pPr>
                      <w:widowControl/>
                      <w:spacing w:line="240" w:lineRule="exact"/>
                      <w:jc w:val="both"/>
                      <w:rPr>
                        <w:sz w:val="28"/>
                      </w:rPr>
                    </w:pPr>
                    <w:r>
                      <w:rPr>
                        <w:sz w:val="28"/>
                      </w:rPr>
                      <w:t>выдача пособий безработным</w:t>
                    </w:r>
                  </w:p>
                  <w:p w:rsidR="00622B14" w:rsidRDefault="00622B14" w:rsidP="00ED230F">
                    <w:pPr>
                      <w:widowControl/>
                      <w:rPr>
                        <w:sz w:val="28"/>
                      </w:rPr>
                    </w:pPr>
                  </w:p>
                </w:txbxContent>
              </v:textbox>
            </v:rect>
            <v:rect id="_x0000_s1038" style="position:absolute;left:3266;top:5988;width:7810;height:852">
              <v:textbox>
                <w:txbxContent>
                  <w:p w:rsidR="00622B14" w:rsidRDefault="00622B14" w:rsidP="00ED230F">
                    <w:pPr>
                      <w:widowControl/>
                      <w:jc w:val="both"/>
                      <w:rPr>
                        <w:sz w:val="28"/>
                      </w:rPr>
                    </w:pPr>
                    <w:r>
                      <w:rPr>
                        <w:sz w:val="28"/>
                      </w:rPr>
                      <w:t>обеспечение политики социального страхования, установление минимальной заработной платы для работников</w:t>
                    </w:r>
                  </w:p>
                </w:txbxContent>
              </v:textbox>
            </v:rect>
            <v:rect id="_x0000_s1039" style="position:absolute;left:3266;top:6982;width:7810;height:852">
              <v:textbox>
                <w:txbxContent>
                  <w:p w:rsidR="00622B14" w:rsidRDefault="00622B14" w:rsidP="00ED230F">
                    <w:pPr>
                      <w:widowControl/>
                      <w:jc w:val="both"/>
                      <w:rPr>
                        <w:sz w:val="28"/>
                      </w:rPr>
                    </w:pPr>
                    <w:r>
                      <w:rPr>
                        <w:sz w:val="28"/>
                      </w:rPr>
                      <w:t>охрана окружающей среды, охрана здоровья, развитие образования за счет средств государства</w:t>
                    </w:r>
                  </w:p>
                  <w:p w:rsidR="00622B14" w:rsidRDefault="00622B14" w:rsidP="00ED230F">
                    <w:pPr>
                      <w:widowControl/>
                      <w:rPr>
                        <w:sz w:val="28"/>
                      </w:rPr>
                    </w:pPr>
                  </w:p>
                </w:txbxContent>
              </v:textbox>
            </v:rect>
            <v:rect id="_x0000_s1040" style="position:absolute;left:3266;top:7952;width:7810;height:852">
              <v:textbox>
                <w:txbxContent>
                  <w:p w:rsidR="00622B14" w:rsidRDefault="00622B14" w:rsidP="00ED230F">
                    <w:pPr>
                      <w:widowControl/>
                      <w:jc w:val="both"/>
                      <w:rPr>
                        <w:sz w:val="28"/>
                      </w:rPr>
                    </w:pPr>
                    <w:r>
                      <w:rPr>
                        <w:sz w:val="28"/>
                      </w:rPr>
                      <w:t>проведение активной политики, направленной на обеспечение и поддержание квалификации работников</w:t>
                    </w:r>
                  </w:p>
                  <w:p w:rsidR="00622B14" w:rsidRDefault="00622B14" w:rsidP="00ED230F">
                    <w:pPr>
                      <w:widowControl/>
                      <w:rPr>
                        <w:sz w:val="28"/>
                      </w:rPr>
                    </w:pPr>
                  </w:p>
                </w:txbxContent>
              </v:textbox>
            </v:rect>
            <v:line id="_x0000_s1041" style="position:absolute;flip:x" from="2698,6130" to="2982,6130"/>
            <v:line id="_x0000_s1042" style="position:absolute;flip:y" from="2982,4000" to="2982,5846"/>
            <v:line id="_x0000_s1043" style="position:absolute" from="2982,5934" to="2982,8260"/>
            <v:line id="_x0000_s1044" style="position:absolute" from="2982,8259" to="3266,8259"/>
            <v:line id="_x0000_s1045" style="position:absolute" from="2982,7265" to="3266,7265"/>
            <v:line id="_x0000_s1046" style="position:absolute" from="2982,6414" to="3266,6414"/>
            <v:line id="_x0000_s1047" style="position:absolute" from="2982,5420" to="3266,5420"/>
            <v:line id="_x0000_s1048" style="position:absolute" from="2982,4000" to="3266,4000"/>
            <v:line id="_x0000_s1049" style="position:absolute" from="2982,4852" to="3266,4852"/>
          </v:group>
        </w:pict>
      </w: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r w:rsidRPr="00ED230F">
        <w:rPr>
          <w:sz w:val="28"/>
          <w:szCs w:val="28"/>
        </w:rPr>
        <w:t>Рисунок 2 - Основные</w:t>
      </w:r>
      <w:r>
        <w:rPr>
          <w:sz w:val="28"/>
          <w:szCs w:val="28"/>
        </w:rPr>
        <w:t xml:space="preserve"> </w:t>
      </w:r>
      <w:r w:rsidRPr="00ED230F">
        <w:rPr>
          <w:sz w:val="28"/>
          <w:szCs w:val="28"/>
        </w:rPr>
        <w:t>принципы проведения социальной политики</w:t>
      </w: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r w:rsidRPr="00ED230F">
        <w:rPr>
          <w:sz w:val="28"/>
          <w:szCs w:val="28"/>
        </w:rPr>
        <w:t xml:space="preserve">Перед государством при разработке социальной политики встает вопрос о социальных приоритетах, т. е. основные социальных задачах, которые требуют немедленного, первоочередного решения. Определенной формой политической деятельности является социальная политика, которая направлена на удовлетворение потребностей общества и включает в себя в качестве подсистем: политику доходов, в том числе заработной платы; политику социальной защиты нетрудоспособных; политику занятости; политику в социальной сфере, а также налоговую политику. </w:t>
      </w:r>
    </w:p>
    <w:p w:rsidR="00ED230F" w:rsidRPr="00ED230F" w:rsidRDefault="00ED230F" w:rsidP="00ED230F">
      <w:pPr>
        <w:widowControl/>
        <w:spacing w:line="360" w:lineRule="auto"/>
        <w:ind w:firstLine="720"/>
        <w:jc w:val="both"/>
        <w:rPr>
          <w:sz w:val="28"/>
          <w:szCs w:val="28"/>
        </w:rPr>
      </w:pPr>
      <w:r w:rsidRPr="00ED230F">
        <w:rPr>
          <w:sz w:val="28"/>
          <w:szCs w:val="28"/>
        </w:rPr>
        <w:t xml:space="preserve">Проводимая государством налоговая политика, является одним из основных элементов социально-экономической политики. Только налоговая политика определяет объем и структуру расходов государственного бюджета, затем - уточняет и устанавливает налоги, их ставки и льготы, вводит новые платежи, отменяет старые. Налоговая политика осуществляется </w:t>
      </w:r>
      <w:r w:rsidRPr="00ED230F">
        <w:rPr>
          <w:sz w:val="28"/>
          <w:szCs w:val="28"/>
        </w:rPr>
        <w:lastRenderedPageBreak/>
        <w:t xml:space="preserve">государством посредством комплекса мер в области налогового регулирования. </w:t>
      </w:r>
    </w:p>
    <w:p w:rsidR="00ED230F" w:rsidRPr="00ED230F" w:rsidRDefault="00ED230F" w:rsidP="00ED230F">
      <w:pPr>
        <w:widowControl/>
        <w:spacing w:line="360" w:lineRule="auto"/>
        <w:ind w:firstLine="720"/>
        <w:jc w:val="both"/>
        <w:rPr>
          <w:sz w:val="28"/>
          <w:szCs w:val="28"/>
        </w:rPr>
      </w:pPr>
      <w:r w:rsidRPr="00ED230F">
        <w:rPr>
          <w:sz w:val="28"/>
          <w:szCs w:val="28"/>
        </w:rPr>
        <w:t>Налоговой политике необходимо обеспечить поступление денежных средств в государственный бюджет в целях реализации государством социальных, политических, экономических программ [10].</w:t>
      </w:r>
    </w:p>
    <w:p w:rsidR="00ED230F" w:rsidRPr="00ED230F" w:rsidRDefault="00ED230F" w:rsidP="00ED230F">
      <w:pPr>
        <w:widowControl/>
        <w:spacing w:line="360" w:lineRule="auto"/>
        <w:ind w:firstLine="720"/>
        <w:jc w:val="both"/>
        <w:rPr>
          <w:sz w:val="28"/>
          <w:szCs w:val="28"/>
        </w:rPr>
      </w:pPr>
      <w:r w:rsidRPr="00ED230F">
        <w:rPr>
          <w:sz w:val="28"/>
          <w:szCs w:val="28"/>
        </w:rPr>
        <w:t>Уже доказано, что именно предприниматели реагируют на изменение рыночной конъюнктуры, объединяют ресурсы, людей и простаивающие мощности. Именно малый и средний бизнес - самый надежный источник поступления налогов в бюджет, в среднем он дает от 10 до 30 % бюджета городов и регионов Казахстана.</w:t>
      </w:r>
    </w:p>
    <w:p w:rsidR="00ED230F" w:rsidRPr="00ED230F" w:rsidRDefault="00ED230F" w:rsidP="00ED230F">
      <w:pPr>
        <w:widowControl/>
        <w:spacing w:line="360" w:lineRule="auto"/>
        <w:ind w:firstLine="720"/>
        <w:jc w:val="both"/>
        <w:rPr>
          <w:sz w:val="28"/>
          <w:szCs w:val="28"/>
        </w:rPr>
      </w:pPr>
      <w:r w:rsidRPr="00ED230F">
        <w:rPr>
          <w:sz w:val="28"/>
          <w:szCs w:val="28"/>
        </w:rPr>
        <w:t>Государство не может существовать, не проводя эффективной налоговой политики. Развитие эффективной налоговой политики Республики Казахстан является одной из основных проблем современного государства, разработка которой требует решения очень сложных задач. Государство стремится любым путем и любыми способами, как можно более максимально пополнить свой бюджет. Государственный бюджет, являясь основным планом в области финансов, главным средством аккумулирования денежных ресурсов, дает политической власти возможность реально осуществлять властные полномочия, а государству – реальную политическую и экономическую власть.</w:t>
      </w:r>
    </w:p>
    <w:p w:rsidR="00ED230F" w:rsidRPr="00ED230F" w:rsidRDefault="00ED230F" w:rsidP="00ED230F">
      <w:pPr>
        <w:widowControl/>
        <w:spacing w:line="360" w:lineRule="auto"/>
        <w:ind w:firstLine="720"/>
        <w:jc w:val="both"/>
        <w:rPr>
          <w:sz w:val="28"/>
          <w:szCs w:val="28"/>
        </w:rPr>
      </w:pPr>
      <w:r w:rsidRPr="00ED230F">
        <w:rPr>
          <w:sz w:val="28"/>
          <w:szCs w:val="28"/>
        </w:rPr>
        <w:t xml:space="preserve">Участие государства в проведении налоговой политики, в регулировании экономики осуществляется с помощью налоговых инструментов, таких, как ставка налога, налоговая льгота, налоговая база и др. От результатов проводимой государством налоговой политики зависит и то, какие изменения необходимо внести государству в свою экономическую политику. </w:t>
      </w:r>
    </w:p>
    <w:p w:rsidR="00ED230F" w:rsidRPr="00ED230F" w:rsidRDefault="00ED230F" w:rsidP="00ED230F">
      <w:pPr>
        <w:widowControl/>
        <w:spacing w:line="360" w:lineRule="auto"/>
        <w:ind w:firstLine="720"/>
        <w:jc w:val="both"/>
        <w:rPr>
          <w:sz w:val="28"/>
          <w:szCs w:val="28"/>
        </w:rPr>
      </w:pPr>
      <w:r w:rsidRPr="00ED230F">
        <w:rPr>
          <w:sz w:val="28"/>
          <w:szCs w:val="28"/>
        </w:rPr>
        <w:t xml:space="preserve">Очень большое количество налогов и их высокие ставки приводят не только к сокращению объема поступлений денежных ресурсов в бюджет государства, но и к снижению активного стимула трудовой, а также предпринимательской деятельности. Т.е. необходимо проводить такую </w:t>
      </w:r>
      <w:r w:rsidRPr="00ED230F">
        <w:rPr>
          <w:sz w:val="28"/>
          <w:szCs w:val="28"/>
        </w:rPr>
        <w:lastRenderedPageBreak/>
        <w:t xml:space="preserve">налоговую политику, которая соединяла бы интересы государства и граждан. Налоговой политикой учитываются политические, экономические, а также социальные потребности населения, поэтому гражданин республики должен помнить о своих обязанностях внесения обязательных платежей в бюджет государства, которые предусмотрены Налоговым кодексом Республики Казахстан, так как налог является основным источником формирования государственного бюджета [11]. </w:t>
      </w:r>
    </w:p>
    <w:p w:rsidR="00ED230F" w:rsidRPr="00ED230F" w:rsidRDefault="00ED230F" w:rsidP="00ED230F">
      <w:pPr>
        <w:widowControl/>
        <w:spacing w:line="360" w:lineRule="auto"/>
        <w:ind w:firstLine="720"/>
        <w:jc w:val="both"/>
        <w:rPr>
          <w:sz w:val="28"/>
          <w:szCs w:val="28"/>
        </w:rPr>
      </w:pPr>
      <w:r w:rsidRPr="00ED230F">
        <w:rPr>
          <w:sz w:val="28"/>
          <w:szCs w:val="28"/>
        </w:rPr>
        <w:t>С введением нового Налогового кодекса утверждается новая налоговая политика государства. Налоговый кодекс необходимо строить на принципах справедливости, удобства и стабильности.</w:t>
      </w:r>
    </w:p>
    <w:p w:rsidR="00ED230F" w:rsidRPr="00ED230F" w:rsidRDefault="00ED230F" w:rsidP="00ED230F">
      <w:pPr>
        <w:widowControl/>
        <w:spacing w:line="360" w:lineRule="auto"/>
        <w:ind w:firstLine="720"/>
        <w:jc w:val="both"/>
        <w:rPr>
          <w:sz w:val="28"/>
          <w:szCs w:val="28"/>
        </w:rPr>
      </w:pPr>
      <w:r w:rsidRPr="00ED230F">
        <w:rPr>
          <w:sz w:val="28"/>
          <w:szCs w:val="28"/>
        </w:rPr>
        <w:t xml:space="preserve">Эффективность налоговой политики определяется использованием модели налоговой системы, которая должна соответствовать реалиям и условиям нашего государства. </w:t>
      </w:r>
    </w:p>
    <w:p w:rsidR="00ED230F" w:rsidRPr="00ED230F" w:rsidRDefault="00ED230F" w:rsidP="00ED230F">
      <w:pPr>
        <w:widowControl/>
        <w:spacing w:line="360" w:lineRule="auto"/>
        <w:ind w:firstLine="720"/>
        <w:jc w:val="both"/>
        <w:rPr>
          <w:sz w:val="28"/>
          <w:szCs w:val="28"/>
        </w:rPr>
      </w:pPr>
      <w:r w:rsidRPr="00ED230F">
        <w:rPr>
          <w:sz w:val="28"/>
          <w:szCs w:val="28"/>
        </w:rPr>
        <w:t>Государство реализует ряд возложенных на него функций: политические, экономические и социальные. Одной из основных функций является социальная защита населения.</w:t>
      </w:r>
    </w:p>
    <w:p w:rsidR="00ED230F" w:rsidRPr="00ED230F" w:rsidRDefault="00ED230F" w:rsidP="00ED230F">
      <w:pPr>
        <w:widowControl/>
        <w:spacing w:line="360" w:lineRule="auto"/>
        <w:ind w:firstLine="720"/>
        <w:jc w:val="both"/>
        <w:rPr>
          <w:sz w:val="28"/>
          <w:szCs w:val="28"/>
        </w:rPr>
      </w:pPr>
      <w:r w:rsidRPr="00ED230F">
        <w:rPr>
          <w:sz w:val="28"/>
          <w:szCs w:val="28"/>
        </w:rPr>
        <w:t>Политика социальной защиты населения включает систему политических, социальных и экономических мероприятий по поддержанию, улучшению и обеспечению жизнедеятельности нуждающихся в помощи нетрудоспособных и бедных слоев населения. Основная тяжесть социальной защиты населения ложится на государство. В любом государстве имеется система социальных институтов, которые обеспечивают социальную защиту. Ими и являются государство, профсоюзы. В выполнении функций социальной защиты огромную роль играют благотворительные организации, фонды, страховые компании.</w:t>
      </w:r>
    </w:p>
    <w:p w:rsidR="00ED230F" w:rsidRPr="00ED230F" w:rsidRDefault="00ED230F" w:rsidP="00ED230F">
      <w:pPr>
        <w:widowControl/>
        <w:spacing w:line="360" w:lineRule="auto"/>
        <w:ind w:firstLine="720"/>
        <w:jc w:val="both"/>
        <w:rPr>
          <w:sz w:val="28"/>
          <w:szCs w:val="28"/>
        </w:rPr>
      </w:pPr>
      <w:r w:rsidRPr="00ED230F">
        <w:rPr>
          <w:sz w:val="28"/>
          <w:szCs w:val="28"/>
        </w:rPr>
        <w:t xml:space="preserve">Государство должно гарантировать право на такой уровень жизни, который будет учитывать обеспечение населения медицинским обслуживанием, жилищем, правом на социальное обеспечение на случай безработицы, инвалидности, старости и др. Социальное обеспечение и </w:t>
      </w:r>
      <w:r w:rsidRPr="00ED230F">
        <w:rPr>
          <w:sz w:val="28"/>
          <w:szCs w:val="28"/>
        </w:rPr>
        <w:lastRenderedPageBreak/>
        <w:t xml:space="preserve">защита осуществляются в виде пенсий, пособий, а также предоставления материальной помощи безработным. </w:t>
      </w:r>
    </w:p>
    <w:p w:rsidR="00ED230F" w:rsidRPr="00ED230F" w:rsidRDefault="00ED230F" w:rsidP="00ED230F">
      <w:pPr>
        <w:widowControl/>
        <w:spacing w:line="360" w:lineRule="auto"/>
        <w:ind w:firstLine="720"/>
        <w:jc w:val="both"/>
        <w:rPr>
          <w:sz w:val="28"/>
          <w:szCs w:val="28"/>
        </w:rPr>
      </w:pPr>
      <w:r w:rsidRPr="00ED230F">
        <w:rPr>
          <w:sz w:val="28"/>
          <w:szCs w:val="28"/>
        </w:rPr>
        <w:t xml:space="preserve">В системе социальной защиты населения в Республике Казахстан важным элементом выступает социальное страхование, куда входит пенсионное обеспечение. На Западе медицинское и пенсионное страхование осуществляется путем удержания в одинаковом размере от дохода и заработной платы. В Японии на социальное страхование отчисляют 7 % от средней заработной платы работника; в США удерживают 7,5 %; в Швеции формирование социальных фондов полностью происходит за счет государства. У нас в Казахстане в пенсионный фонд удерживается 10 % от заработной платы работника. </w:t>
      </w:r>
    </w:p>
    <w:p w:rsidR="00ED230F" w:rsidRPr="00ED230F" w:rsidRDefault="00ED230F" w:rsidP="00ED230F">
      <w:pPr>
        <w:widowControl/>
        <w:spacing w:line="360" w:lineRule="auto"/>
        <w:ind w:firstLine="720"/>
        <w:jc w:val="both"/>
        <w:rPr>
          <w:sz w:val="28"/>
          <w:szCs w:val="28"/>
        </w:rPr>
      </w:pPr>
      <w:r w:rsidRPr="00ED230F">
        <w:rPr>
          <w:sz w:val="28"/>
          <w:szCs w:val="28"/>
        </w:rPr>
        <w:t xml:space="preserve">Мера социальности бюджетной системы государства определяется масштабностью финансируемых социальных программ и долей налоговых изъятий. Налоговые изъятия ограничиваются реально возможными верхними границами налогообложения, которые не безграничны, поскольку угнетающе действуют на производство. Государственные расходы необходимо приспосабливать к уровню бюджетных доходов государства. </w:t>
      </w:r>
    </w:p>
    <w:p w:rsidR="00ED230F" w:rsidRPr="00ED230F" w:rsidRDefault="00ED230F" w:rsidP="00ED230F">
      <w:pPr>
        <w:widowControl/>
        <w:spacing w:line="360" w:lineRule="auto"/>
        <w:ind w:firstLine="720"/>
        <w:jc w:val="both"/>
        <w:rPr>
          <w:sz w:val="28"/>
          <w:szCs w:val="28"/>
        </w:rPr>
      </w:pPr>
      <w:r w:rsidRPr="00ED230F">
        <w:rPr>
          <w:sz w:val="28"/>
          <w:szCs w:val="28"/>
        </w:rPr>
        <w:t xml:space="preserve">В Казахстане социальная политика с момента обретения независимости значительно изменилась. В июле 2001 г. был принят закон “О государственной адресной социальной помощи” [12]. Главным принципом оказания адресной социальной помощи является ее предоставление в виде денежных выплат. </w:t>
      </w:r>
    </w:p>
    <w:p w:rsidR="00ED230F" w:rsidRPr="00ED230F" w:rsidRDefault="00ED230F" w:rsidP="00ED230F">
      <w:pPr>
        <w:widowControl/>
        <w:spacing w:line="360" w:lineRule="auto"/>
        <w:ind w:firstLine="720"/>
        <w:jc w:val="both"/>
        <w:rPr>
          <w:sz w:val="28"/>
          <w:szCs w:val="28"/>
        </w:rPr>
      </w:pPr>
      <w:r w:rsidRPr="00ED230F">
        <w:rPr>
          <w:sz w:val="28"/>
          <w:szCs w:val="28"/>
        </w:rPr>
        <w:t xml:space="preserve">Чтобы решить проблемы социальной защиты и справедливости, государству необходимо создать устойчивую, надежную, управляемую, социально справедливую и достаточно гибкую систему пенсионного обеспечения, которая включает в себя элементы обязательного и добровольного, государственного и государством контролируемого пенсионного обеспечения. Соответственно, при этом государству, в первую очередь, необходимо создать эффективную и стабильную налоговую </w:t>
      </w:r>
      <w:r w:rsidRPr="00ED230F">
        <w:rPr>
          <w:sz w:val="28"/>
          <w:szCs w:val="28"/>
        </w:rPr>
        <w:lastRenderedPageBreak/>
        <w:t xml:space="preserve">политику, чтобы государство могло максимально пополнять свой бюджет для осуществления социальной политики. </w:t>
      </w:r>
    </w:p>
    <w:p w:rsidR="00ED230F" w:rsidRPr="00ED230F" w:rsidRDefault="00ED230F" w:rsidP="00ED230F">
      <w:pPr>
        <w:widowControl/>
        <w:spacing w:line="360" w:lineRule="auto"/>
        <w:ind w:firstLine="720"/>
        <w:jc w:val="both"/>
        <w:rPr>
          <w:sz w:val="28"/>
          <w:szCs w:val="28"/>
        </w:rPr>
      </w:pPr>
      <w:r w:rsidRPr="00ED230F">
        <w:rPr>
          <w:sz w:val="28"/>
          <w:szCs w:val="28"/>
        </w:rPr>
        <w:t xml:space="preserve">С каждым днем вопросы налоговой политики в республике приобретают все более выраженный политический и социальный характер. Содержание и цели налоговой политики обусловлены социально-экономическим строем общества, общей направленностью экономической политики, а также конкретными методами налоговой политики, которые зависят от тех целей, которых стремится достичь государство, проводя указанную политику. </w:t>
      </w:r>
    </w:p>
    <w:p w:rsidR="00ED230F" w:rsidRPr="00ED230F" w:rsidRDefault="00ED230F" w:rsidP="00ED230F">
      <w:pPr>
        <w:widowControl/>
        <w:spacing w:line="360" w:lineRule="auto"/>
        <w:ind w:firstLine="720"/>
        <w:jc w:val="both"/>
        <w:rPr>
          <w:sz w:val="28"/>
          <w:szCs w:val="28"/>
        </w:rPr>
      </w:pPr>
      <w:r w:rsidRPr="00ED230F">
        <w:rPr>
          <w:sz w:val="28"/>
          <w:szCs w:val="28"/>
        </w:rPr>
        <w:t>Политика уменьшения налогов - это, с одной стороны стремление граждан избежать налога, а, с другой - стремления государства не допустить сокращения поступлений налоговых сумм в бюджет. Стремление граждан не платить налоги или платить их в малом размере, существовало, существует и будет существовать до тех пор, пока будет существовать государство, и налоги будут являться основным источником формирования государственного бюджета. Политика уменьшения налогов – это действия граждан, которые избегают уплаты налогов или стремятся уменьшить выплаты в бюджет государства. При политике уменьшении налогов действия граждан можно характеризовать следующими признаками:</w:t>
      </w:r>
    </w:p>
    <w:p w:rsidR="00ED230F" w:rsidRPr="00ED230F" w:rsidRDefault="00ED230F" w:rsidP="00ED230F">
      <w:pPr>
        <w:widowControl/>
        <w:spacing w:line="360" w:lineRule="auto"/>
        <w:ind w:firstLine="720"/>
        <w:jc w:val="both"/>
        <w:rPr>
          <w:sz w:val="28"/>
          <w:szCs w:val="28"/>
        </w:rPr>
      </w:pPr>
      <w:r w:rsidRPr="00ED230F">
        <w:rPr>
          <w:sz w:val="28"/>
          <w:szCs w:val="28"/>
        </w:rPr>
        <w:t>- активные, волевые и осознанные действия;</w:t>
      </w:r>
    </w:p>
    <w:p w:rsidR="00ED230F" w:rsidRPr="00ED230F" w:rsidRDefault="00ED230F" w:rsidP="00ED230F">
      <w:pPr>
        <w:widowControl/>
        <w:spacing w:line="360" w:lineRule="auto"/>
        <w:ind w:firstLine="720"/>
        <w:jc w:val="both"/>
        <w:rPr>
          <w:sz w:val="28"/>
          <w:szCs w:val="28"/>
        </w:rPr>
      </w:pPr>
      <w:r w:rsidRPr="00ED230F">
        <w:rPr>
          <w:sz w:val="28"/>
          <w:szCs w:val="28"/>
        </w:rPr>
        <w:t>- действия, направленные на снижение размера сумм налога.</w:t>
      </w:r>
    </w:p>
    <w:p w:rsidR="00ED230F" w:rsidRPr="00ED230F" w:rsidRDefault="00ED230F" w:rsidP="00ED230F">
      <w:pPr>
        <w:widowControl/>
        <w:spacing w:line="360" w:lineRule="auto"/>
        <w:ind w:firstLine="720"/>
        <w:jc w:val="both"/>
        <w:rPr>
          <w:sz w:val="28"/>
          <w:szCs w:val="28"/>
        </w:rPr>
      </w:pPr>
      <w:r w:rsidRPr="00ED230F">
        <w:rPr>
          <w:sz w:val="28"/>
          <w:szCs w:val="28"/>
        </w:rPr>
        <w:t xml:space="preserve">При политике уменьшения налогов граждане действуют целенаправленно, предпринимают определенные действия, в результате происходит экономия налогов. Граждане должны заранее осознавать характер своих действий, желая наступления определенного результата и сознательно допуская его. </w:t>
      </w:r>
    </w:p>
    <w:p w:rsidR="00ED230F" w:rsidRPr="00ED230F" w:rsidRDefault="00ED230F" w:rsidP="00ED230F">
      <w:pPr>
        <w:widowControl/>
        <w:spacing w:line="360" w:lineRule="auto"/>
        <w:ind w:firstLine="720"/>
        <w:jc w:val="both"/>
        <w:rPr>
          <w:sz w:val="28"/>
          <w:szCs w:val="28"/>
        </w:rPr>
      </w:pPr>
      <w:r w:rsidRPr="00ED230F">
        <w:rPr>
          <w:sz w:val="28"/>
          <w:szCs w:val="28"/>
        </w:rPr>
        <w:t xml:space="preserve">Массовое уклонение от уплаты налогов, а также проблема криминогенности в налоговой сфере во всех странах всегда актуальна. Причин, подталкивающих предпринимателей к уклонению от уплаты налогов, очень много. Основной причиной налоговой преступности является </w:t>
      </w:r>
      <w:r w:rsidRPr="00ED230F">
        <w:rPr>
          <w:sz w:val="28"/>
          <w:szCs w:val="28"/>
        </w:rPr>
        <w:lastRenderedPageBreak/>
        <w:t>нравственно-психологическое состояние граждан, которое характеризуется негативным отношением к налоговой системе государства, низким уровнем правовой культуры, а также корыстной мотивацией.</w:t>
      </w:r>
    </w:p>
    <w:p w:rsidR="00ED230F" w:rsidRPr="00ED230F" w:rsidRDefault="00ED230F" w:rsidP="00ED230F">
      <w:pPr>
        <w:widowControl/>
        <w:spacing w:line="360" w:lineRule="auto"/>
        <w:ind w:firstLine="720"/>
        <w:jc w:val="both"/>
        <w:rPr>
          <w:sz w:val="28"/>
          <w:szCs w:val="28"/>
        </w:rPr>
      </w:pPr>
      <w:r w:rsidRPr="00ED230F">
        <w:rPr>
          <w:sz w:val="28"/>
          <w:szCs w:val="28"/>
        </w:rPr>
        <w:t xml:space="preserve">Политика уменьшения налогов представляет собой методы и действия налогоплательщика по налоговой минимизации. Их можно подразделить на две категории. </w:t>
      </w:r>
    </w:p>
    <w:p w:rsidR="00ED230F" w:rsidRPr="00ED230F" w:rsidRDefault="00ED230F" w:rsidP="00ED230F">
      <w:pPr>
        <w:widowControl/>
        <w:spacing w:line="360" w:lineRule="auto"/>
        <w:ind w:firstLine="720"/>
        <w:jc w:val="both"/>
        <w:rPr>
          <w:sz w:val="28"/>
          <w:szCs w:val="28"/>
        </w:rPr>
      </w:pPr>
      <w:r w:rsidRPr="00ED230F">
        <w:rPr>
          <w:sz w:val="28"/>
          <w:szCs w:val="28"/>
        </w:rPr>
        <w:t>К первой категории политики налоговой минимизации относятся: незаконное уменьшение налогов; уклонение от уплаты налогов; некриминальное и криминальное уклонение от уплаты налогов.</w:t>
      </w:r>
    </w:p>
    <w:p w:rsidR="00ED230F" w:rsidRPr="00ED230F" w:rsidRDefault="00ED230F" w:rsidP="00ED230F">
      <w:pPr>
        <w:widowControl/>
        <w:spacing w:line="360" w:lineRule="auto"/>
        <w:ind w:firstLine="720"/>
        <w:jc w:val="both"/>
        <w:rPr>
          <w:sz w:val="28"/>
          <w:szCs w:val="28"/>
        </w:rPr>
      </w:pPr>
      <w:r w:rsidRPr="00ED230F">
        <w:rPr>
          <w:sz w:val="28"/>
          <w:szCs w:val="28"/>
        </w:rPr>
        <w:t xml:space="preserve">При некриминальном уклонении от уплаты налогов действия граждан направлены на избежание или снижение налоговых выплат в бюджет в результате нарушения налоговой ответственности. При криминальном уклонении от уплаты налогов гражданами совершаются противозаконные действия, направленные на избежание налога или снижение его размера, которые нарушают нормы налогового и уголовного законодательства. </w:t>
      </w:r>
    </w:p>
    <w:p w:rsidR="00ED230F" w:rsidRPr="00ED230F" w:rsidRDefault="00ED230F" w:rsidP="00ED230F">
      <w:pPr>
        <w:widowControl/>
        <w:spacing w:line="360" w:lineRule="auto"/>
        <w:ind w:firstLine="720"/>
        <w:jc w:val="both"/>
        <w:rPr>
          <w:sz w:val="28"/>
          <w:szCs w:val="28"/>
        </w:rPr>
      </w:pPr>
      <w:r w:rsidRPr="00ED230F">
        <w:rPr>
          <w:sz w:val="28"/>
          <w:szCs w:val="28"/>
        </w:rPr>
        <w:t xml:space="preserve">Вторая категория - законное уменьшение налогов или политика налоговой оптимизации, т. е. уменьшение размера налоговых обязательств через целенаправленные правомерные действия плательщика, которые включают в себя использование предоставленных законодательством льгот, налоговых освобождений и других законных приемов и способов. Также, это деятельность предприятий, при которой налоги сводятся к минимуму законно, без нарушения норм налогового и уголовного законодательства. </w:t>
      </w:r>
    </w:p>
    <w:p w:rsidR="00ED230F" w:rsidRPr="00ED230F" w:rsidRDefault="00ED230F" w:rsidP="00ED230F">
      <w:pPr>
        <w:widowControl/>
        <w:spacing w:line="360" w:lineRule="auto"/>
        <w:ind w:firstLine="720"/>
        <w:jc w:val="both"/>
        <w:rPr>
          <w:sz w:val="28"/>
          <w:szCs w:val="28"/>
        </w:rPr>
      </w:pPr>
      <w:r w:rsidRPr="00ED230F">
        <w:rPr>
          <w:sz w:val="28"/>
          <w:szCs w:val="28"/>
        </w:rPr>
        <w:t>Так например, в соответствии с Налоговым кодексом при определении налогооблагаемого дохода страховые премии, подлежащие уплате (уплаченные) страхователем по договорам страхования, за исключением страховых премий по договорам накопительного страхования, подлежат вычету по классам страхования в установленных пределах.</w:t>
      </w:r>
    </w:p>
    <w:p w:rsidR="00ED230F" w:rsidRPr="00ED230F" w:rsidRDefault="00ED230F" w:rsidP="00ED230F">
      <w:pPr>
        <w:widowControl/>
        <w:spacing w:line="360" w:lineRule="auto"/>
        <w:ind w:firstLine="720"/>
        <w:jc w:val="both"/>
        <w:rPr>
          <w:sz w:val="28"/>
          <w:szCs w:val="28"/>
        </w:rPr>
      </w:pPr>
      <w:r w:rsidRPr="00ED230F">
        <w:rPr>
          <w:sz w:val="28"/>
          <w:szCs w:val="28"/>
        </w:rPr>
        <w:t>Кроме того, льготные условия налогообложения применяются для предприятий которые осуществляют свою деятельность в социальной сфере и получают доход от следующих видов деятельности:</w:t>
      </w:r>
    </w:p>
    <w:p w:rsidR="00ED230F" w:rsidRPr="00ED230F" w:rsidRDefault="00ED230F" w:rsidP="00ED230F">
      <w:pPr>
        <w:widowControl/>
        <w:numPr>
          <w:ilvl w:val="0"/>
          <w:numId w:val="19"/>
        </w:numPr>
        <w:tabs>
          <w:tab w:val="clear" w:pos="1069"/>
          <w:tab w:val="num" w:pos="510"/>
          <w:tab w:val="left" w:pos="993"/>
          <w:tab w:val="num" w:pos="1134"/>
        </w:tabs>
        <w:spacing w:line="360" w:lineRule="auto"/>
        <w:ind w:firstLine="720"/>
        <w:jc w:val="both"/>
        <w:rPr>
          <w:sz w:val="28"/>
          <w:szCs w:val="28"/>
        </w:rPr>
      </w:pPr>
      <w:r w:rsidRPr="00ED230F">
        <w:rPr>
          <w:sz w:val="28"/>
          <w:szCs w:val="28"/>
        </w:rPr>
        <w:lastRenderedPageBreak/>
        <w:t>оказание медицинских услуг, за исключением косметологических;</w:t>
      </w:r>
    </w:p>
    <w:p w:rsidR="00ED230F" w:rsidRPr="00ED230F" w:rsidRDefault="00ED230F" w:rsidP="00ED230F">
      <w:pPr>
        <w:widowControl/>
        <w:numPr>
          <w:ilvl w:val="0"/>
          <w:numId w:val="19"/>
        </w:numPr>
        <w:tabs>
          <w:tab w:val="clear" w:pos="1069"/>
          <w:tab w:val="num" w:pos="510"/>
          <w:tab w:val="left" w:pos="993"/>
          <w:tab w:val="num" w:pos="1134"/>
        </w:tabs>
        <w:spacing w:line="360" w:lineRule="auto"/>
        <w:ind w:firstLine="720"/>
        <w:jc w:val="both"/>
        <w:rPr>
          <w:sz w:val="28"/>
          <w:szCs w:val="28"/>
        </w:rPr>
      </w:pPr>
      <w:r w:rsidRPr="00ED230F">
        <w:rPr>
          <w:sz w:val="28"/>
          <w:szCs w:val="28"/>
        </w:rPr>
        <w:t>оказание слуг в сфере дошкольного образования; начального среднего, среднего высшего, высшего и послевузовсокого профессионального образования; переподготовки и повышения квалификации, осуществляемых по соответствующим лицензиям на право ведения данных видов деятельности;</w:t>
      </w:r>
    </w:p>
    <w:p w:rsidR="00ED230F" w:rsidRPr="00ED230F" w:rsidRDefault="00ED230F" w:rsidP="00ED230F">
      <w:pPr>
        <w:widowControl/>
        <w:numPr>
          <w:ilvl w:val="0"/>
          <w:numId w:val="18"/>
        </w:numPr>
        <w:spacing w:line="360" w:lineRule="auto"/>
        <w:ind w:firstLine="720"/>
        <w:jc w:val="both"/>
        <w:rPr>
          <w:sz w:val="28"/>
          <w:szCs w:val="28"/>
        </w:rPr>
      </w:pPr>
      <w:r w:rsidRPr="00ED230F">
        <w:rPr>
          <w:sz w:val="28"/>
          <w:szCs w:val="28"/>
        </w:rPr>
        <w:t>деятельность в сфере науки, спорта (кроме спортивно - зрелищных мероприятий коммерческого характера), культуры (за исключением шоу - бизнеса), оказание услуг по сохранению исторического и культурного наследия, архивных ценностей, а также в области социальной защиты и социального обеспечения детей, престарелых и инвалидов;</w:t>
      </w:r>
    </w:p>
    <w:p w:rsidR="00ED230F" w:rsidRPr="00ED230F" w:rsidRDefault="00ED230F" w:rsidP="00ED230F">
      <w:pPr>
        <w:widowControl/>
        <w:numPr>
          <w:ilvl w:val="0"/>
          <w:numId w:val="18"/>
        </w:numPr>
        <w:spacing w:line="360" w:lineRule="auto"/>
        <w:ind w:firstLine="720"/>
        <w:jc w:val="both"/>
        <w:rPr>
          <w:sz w:val="28"/>
          <w:szCs w:val="28"/>
        </w:rPr>
      </w:pPr>
      <w:r w:rsidRPr="00ED230F">
        <w:rPr>
          <w:sz w:val="28"/>
          <w:szCs w:val="28"/>
        </w:rPr>
        <w:t>библиотечное обслуживание.</w:t>
      </w:r>
    </w:p>
    <w:p w:rsidR="00ED230F" w:rsidRPr="00ED230F" w:rsidRDefault="00ED230F" w:rsidP="00ED230F">
      <w:pPr>
        <w:widowControl/>
        <w:spacing w:line="360" w:lineRule="auto"/>
        <w:ind w:firstLine="720"/>
        <w:jc w:val="both"/>
        <w:rPr>
          <w:sz w:val="28"/>
          <w:szCs w:val="28"/>
        </w:rPr>
      </w:pPr>
      <w:r w:rsidRPr="00ED230F">
        <w:rPr>
          <w:sz w:val="28"/>
          <w:szCs w:val="28"/>
        </w:rPr>
        <w:t>В отличие от первой, при данной категории не нарушаются законные интересы бюджета. Следовательно, отсюда вытекает главное отличие политики налоговой оптимизации от политики уклонения от налогов - граждане, не нарушая закон, используют разрешенные законодательством способы уменьшения налоговых платежей. Таким образом, действия плательщика не относится к преступлению или правонарушению, следовательно, не влекут за собой неблагоприятных последствий, таких, как доначисление налогов, взыскание пени и налоговых санкций. Налоги нужно не только минимизировать, нужна и оптимизация налогов.</w:t>
      </w:r>
    </w:p>
    <w:p w:rsidR="00ED230F" w:rsidRPr="00ED230F" w:rsidRDefault="00ED230F" w:rsidP="00ED230F">
      <w:pPr>
        <w:widowControl/>
        <w:spacing w:line="360" w:lineRule="auto"/>
        <w:ind w:firstLine="720"/>
        <w:jc w:val="both"/>
        <w:rPr>
          <w:sz w:val="28"/>
          <w:szCs w:val="28"/>
        </w:rPr>
      </w:pPr>
      <w:r w:rsidRPr="00ED230F">
        <w:rPr>
          <w:sz w:val="28"/>
          <w:szCs w:val="28"/>
        </w:rPr>
        <w:t>Незаконное уменьшение налогов, или уклонение от них, влечет последствия для государства. При этом государственный бюджет недополучает причитающиеся ему средства, следовательно, ему приходиться ограничивать расходы. Вследствие этого, приостанавливается реализация некоторых государственных программ, выплата заработной платы работникам бюджетной сферы, пенсий, пособий [13].</w:t>
      </w:r>
    </w:p>
    <w:p w:rsidR="00ED230F" w:rsidRPr="00ED230F" w:rsidRDefault="00ED230F" w:rsidP="00ED230F">
      <w:pPr>
        <w:widowControl/>
        <w:spacing w:line="360" w:lineRule="auto"/>
        <w:ind w:firstLine="720"/>
        <w:jc w:val="both"/>
        <w:rPr>
          <w:sz w:val="28"/>
          <w:szCs w:val="28"/>
        </w:rPr>
      </w:pPr>
      <w:r w:rsidRPr="00ED230F">
        <w:rPr>
          <w:sz w:val="28"/>
          <w:szCs w:val="28"/>
        </w:rPr>
        <w:t xml:space="preserve">Политические причины подталкивают граждан к уклонению от уплаты налогов тогда, когда налоги начинают использоваться государством не только для покрытия своих расходов, или обеспечения своего </w:t>
      </w:r>
      <w:r w:rsidRPr="00ED230F">
        <w:rPr>
          <w:sz w:val="28"/>
          <w:szCs w:val="28"/>
        </w:rPr>
        <w:lastRenderedPageBreak/>
        <w:t xml:space="preserve">функционирования, но и как инструмент социальной или экономической политики, что случается довольно часто. Таким образом необходимо обеспечить своевременное поступление платежей в бюджет, а также справедливое их перераспределение. Только в этом случае государство может своевременно выплачивать пенсии, пособия, а также оказывать материальную помощь безработным. </w:t>
      </w:r>
    </w:p>
    <w:p w:rsidR="00ED230F" w:rsidRPr="00ED230F" w:rsidRDefault="00ED230F" w:rsidP="00ED230F">
      <w:pPr>
        <w:widowControl/>
        <w:spacing w:line="360" w:lineRule="auto"/>
        <w:ind w:firstLine="720"/>
        <w:jc w:val="both"/>
        <w:rPr>
          <w:sz w:val="28"/>
          <w:szCs w:val="28"/>
        </w:rPr>
      </w:pPr>
      <w:r w:rsidRPr="00ED230F">
        <w:rPr>
          <w:sz w:val="28"/>
          <w:szCs w:val="28"/>
        </w:rPr>
        <w:t>Важной задачей налоговой политики является преодоление социальной ущербности рыночной экономики. “Общество, в котором небольшая группа богатых сильно оторвана от большой группы бедных людей, - констатирует Президент в своем послании народу Казахстана, – никогда не выживет и не будет процветать” [14].</w:t>
      </w:r>
    </w:p>
    <w:p w:rsidR="00ED230F" w:rsidRPr="00ED230F" w:rsidRDefault="00ED230F" w:rsidP="00ED230F">
      <w:pPr>
        <w:widowControl/>
        <w:spacing w:line="360" w:lineRule="auto"/>
        <w:ind w:firstLine="720"/>
        <w:jc w:val="both"/>
        <w:rPr>
          <w:sz w:val="28"/>
          <w:szCs w:val="28"/>
        </w:rPr>
      </w:pPr>
      <w:r w:rsidRPr="00ED230F">
        <w:rPr>
          <w:sz w:val="28"/>
          <w:szCs w:val="28"/>
        </w:rPr>
        <w:t>Разрабатывая конкретные направления налоговой политики, государство должно обеспечить решение следующих основных задач:</w:t>
      </w:r>
    </w:p>
    <w:p w:rsidR="00ED230F" w:rsidRPr="00ED230F" w:rsidRDefault="00ED230F" w:rsidP="00ED230F">
      <w:pPr>
        <w:widowControl/>
        <w:spacing w:line="360" w:lineRule="auto"/>
        <w:ind w:firstLine="720"/>
        <w:jc w:val="both"/>
        <w:rPr>
          <w:sz w:val="28"/>
          <w:szCs w:val="28"/>
        </w:rPr>
      </w:pPr>
      <w:r w:rsidRPr="00ED230F">
        <w:rPr>
          <w:sz w:val="28"/>
          <w:szCs w:val="28"/>
        </w:rPr>
        <w:t>- социальные задачи по обеспечению занятости, стимулированию роста доходов и уровня жизни населения, перераспределение национального дохода в интересах наименее защищенных слоев населения;</w:t>
      </w:r>
    </w:p>
    <w:p w:rsidR="00ED230F" w:rsidRPr="00ED230F" w:rsidRDefault="00ED230F" w:rsidP="00ED230F">
      <w:pPr>
        <w:widowControl/>
        <w:spacing w:line="360" w:lineRule="auto"/>
        <w:ind w:firstLine="720"/>
        <w:jc w:val="both"/>
        <w:rPr>
          <w:sz w:val="28"/>
          <w:szCs w:val="28"/>
        </w:rPr>
      </w:pPr>
      <w:r w:rsidRPr="00ED230F">
        <w:rPr>
          <w:sz w:val="28"/>
          <w:szCs w:val="28"/>
        </w:rPr>
        <w:t xml:space="preserve">- задачи оптимизации налоговых изъятий, то есть достижение паритета между общественными, корпоративными и личными интересами в области налогообложения. </w:t>
      </w:r>
    </w:p>
    <w:p w:rsidR="00ED230F" w:rsidRPr="00ED230F" w:rsidRDefault="00ED230F" w:rsidP="00ED230F">
      <w:pPr>
        <w:widowControl/>
        <w:spacing w:line="360" w:lineRule="auto"/>
        <w:ind w:firstLine="720"/>
        <w:jc w:val="both"/>
        <w:rPr>
          <w:sz w:val="28"/>
          <w:szCs w:val="28"/>
        </w:rPr>
      </w:pPr>
      <w:r w:rsidRPr="00ED230F">
        <w:rPr>
          <w:sz w:val="28"/>
          <w:szCs w:val="28"/>
        </w:rPr>
        <w:t>Основные направления налоговой политики государства показаны на рисунке 5.</w:t>
      </w:r>
    </w:p>
    <w:p w:rsidR="00ED230F" w:rsidRPr="00ED230F" w:rsidRDefault="001D30CF" w:rsidP="00ED230F">
      <w:pPr>
        <w:widowControl/>
        <w:spacing w:line="360" w:lineRule="auto"/>
        <w:ind w:firstLine="720"/>
        <w:jc w:val="both"/>
        <w:rPr>
          <w:sz w:val="28"/>
          <w:szCs w:val="28"/>
        </w:rPr>
      </w:pPr>
      <w:r>
        <w:rPr>
          <w:sz w:val="28"/>
          <w:szCs w:val="28"/>
        </w:rPr>
        <w:br w:type="page"/>
      </w:r>
    </w:p>
    <w:p w:rsidR="00ED230F" w:rsidRPr="00ED230F" w:rsidRDefault="00C56EC8" w:rsidP="00ED230F">
      <w:pPr>
        <w:widowControl/>
        <w:spacing w:line="360" w:lineRule="auto"/>
        <w:ind w:firstLine="720"/>
        <w:jc w:val="both"/>
        <w:rPr>
          <w:sz w:val="28"/>
          <w:szCs w:val="28"/>
        </w:rPr>
      </w:pPr>
      <w:r>
        <w:rPr>
          <w:noProof/>
        </w:rPr>
        <w:pict>
          <v:group id="_x0000_s1050" style="position:absolute;left:0;text-align:left;margin-left:3.9pt;margin-top:-25.6pt;width:448.05pt;height:255.25pt;z-index:251654656" coordorigin="1704,6902" coordsize="9514,4402" o:allowincell="f">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_x0000_s1051" type="#_x0000_t93" style="position:absolute;left:1704;top:6902;width:1420;height:4402" adj="14299,1572">
              <v:textbox style="layout-flow:vertical;mso-layout-flow-alt:bottom-to-top;mso-next-textbox:#_x0000_s1051">
                <w:txbxContent>
                  <w:p w:rsidR="00622B14" w:rsidRDefault="00622B14" w:rsidP="00ED230F">
                    <w:pPr>
                      <w:widowControl/>
                      <w:jc w:val="center"/>
                      <w:rPr>
                        <w:sz w:val="28"/>
                      </w:rPr>
                    </w:pPr>
                    <w:r>
                      <w:rPr>
                        <w:sz w:val="28"/>
                      </w:rPr>
                      <w:t>Направления налоговой политики государства</w:t>
                    </w:r>
                  </w:p>
                </w:txbxContent>
              </v:textbox>
            </v:shape>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52" type="#_x0000_t15" style="position:absolute;left:3692;top:7327;width:7526;height:852" adj="20220">
              <v:textbox style="mso-next-textbox:#_x0000_s1052">
                <w:txbxContent>
                  <w:p w:rsidR="00622B14" w:rsidRDefault="00622B14" w:rsidP="00ED230F">
                    <w:pPr>
                      <w:widowControl/>
                      <w:jc w:val="center"/>
                      <w:rPr>
                        <w:sz w:val="28"/>
                      </w:rPr>
                    </w:pPr>
                    <w:r>
                      <w:rPr>
                        <w:sz w:val="28"/>
                      </w:rPr>
                      <w:t>построение стабильной налоговой системы в Республике Казахстан</w:t>
                    </w:r>
                  </w:p>
                  <w:p w:rsidR="00622B14" w:rsidRDefault="00622B14" w:rsidP="00ED230F">
                    <w:pPr>
                      <w:widowControl/>
                      <w:rPr>
                        <w:sz w:val="28"/>
                      </w:rPr>
                    </w:pPr>
                  </w:p>
                </w:txbxContent>
              </v:textbox>
            </v:shape>
            <v:shape id="_x0000_s1053" type="#_x0000_t15" style="position:absolute;left:3692;top:8605;width:7526;height:994" adj="20392">
              <v:textbox style="mso-next-textbox:#_x0000_s1053">
                <w:txbxContent>
                  <w:p w:rsidR="00622B14" w:rsidRDefault="00622B14" w:rsidP="00ED230F">
                    <w:pPr>
                      <w:widowControl/>
                      <w:jc w:val="center"/>
                      <w:rPr>
                        <w:sz w:val="28"/>
                      </w:rPr>
                    </w:pPr>
                    <w:r>
                      <w:rPr>
                        <w:sz w:val="28"/>
                      </w:rPr>
                      <w:t>сокращение числа налогов путем их укрупнения и отмены целевых налогов, не дающих значительных поступлений</w:t>
                    </w:r>
                  </w:p>
                  <w:p w:rsidR="00622B14" w:rsidRDefault="00622B14" w:rsidP="00ED230F">
                    <w:pPr>
                      <w:widowControl/>
                      <w:rPr>
                        <w:sz w:val="28"/>
                      </w:rPr>
                    </w:pPr>
                  </w:p>
                </w:txbxContent>
              </v:textbox>
            </v:shape>
            <v:shape id="_x0000_s1054" type="#_x0000_t15" style="position:absolute;left:3692;top:10026;width:7526;height:710" adj="20507">
              <v:textbox style="mso-next-textbox:#_x0000_s1054">
                <w:txbxContent>
                  <w:p w:rsidR="00622B14" w:rsidRDefault="00622B14" w:rsidP="00ED230F">
                    <w:pPr>
                      <w:widowControl/>
                      <w:jc w:val="center"/>
                      <w:rPr>
                        <w:sz w:val="28"/>
                      </w:rPr>
                    </w:pPr>
                    <w:r>
                      <w:rPr>
                        <w:sz w:val="28"/>
                      </w:rPr>
                      <w:t>увеличение роли экологических налогов</w:t>
                    </w:r>
                  </w:p>
                  <w:p w:rsidR="00622B14" w:rsidRDefault="00622B14" w:rsidP="00ED230F">
                    <w:pPr>
                      <w:widowControl/>
                      <w:rPr>
                        <w:sz w:val="28"/>
                      </w:rPr>
                    </w:pPr>
                  </w:p>
                </w:txbxContent>
              </v:textbox>
            </v:shape>
            <v:line id="_x0000_s1055" style="position:absolute" from="2840,7753" to="3692,7753"/>
            <v:line id="_x0000_s1056" style="position:absolute" from="3124,9174" to="3692,9174"/>
            <v:line id="_x0000_s1057" style="position:absolute" from="2840,10452" to="3692,10452"/>
          </v:group>
        </w:pict>
      </w: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r w:rsidRPr="00ED230F">
        <w:rPr>
          <w:sz w:val="28"/>
          <w:szCs w:val="28"/>
        </w:rPr>
        <w:t xml:space="preserve">Рисунок 5 - Основные направления налоговой политики </w:t>
      </w: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r w:rsidRPr="00ED230F">
        <w:rPr>
          <w:sz w:val="28"/>
          <w:szCs w:val="28"/>
        </w:rPr>
        <w:t>Основными направлениями налоговой политики государства являются: построение стабильной налоговой системы в Республике Казахстан; сокращение числа налогов путем отмены видов налогов, не дающих значительных поступлений в бюджет государства, или их укрупнения; облегчение налогового бремени производителей продукции и устранение двойного налогообложения.</w:t>
      </w:r>
    </w:p>
    <w:p w:rsidR="00ED230F" w:rsidRPr="00ED230F" w:rsidRDefault="00ED230F" w:rsidP="00ED230F">
      <w:pPr>
        <w:widowControl/>
        <w:spacing w:line="360" w:lineRule="auto"/>
        <w:ind w:firstLine="720"/>
        <w:jc w:val="both"/>
        <w:rPr>
          <w:sz w:val="28"/>
          <w:szCs w:val="28"/>
        </w:rPr>
      </w:pPr>
      <w:r w:rsidRPr="00ED230F">
        <w:rPr>
          <w:sz w:val="28"/>
          <w:szCs w:val="28"/>
        </w:rPr>
        <w:t xml:space="preserve">Социальные возможности бюджета не безграничны и определяются мерой налоговых изъятий, чрезмерность которой угнетающе действует на производство. Как отмечалось выше, в настоящее время разумнее ставить вопрос не об увеличении социальных расходов, а о более рациональном использовании собираемых налогов в целях максимизации получаемого социального эффекта и достижения приемлемых социальных стандартов. Очень тяжело создать справедливую налоговую систему, т. е. обеспечить справедливое внесение с платы всеми, кто пользуется благами общественных товаров и услуг. Практически ни одно государство еще не смогло добиться точного, справедливого и рационального распределения денежных ресурсов из государственного бюджета. </w:t>
      </w:r>
    </w:p>
    <w:p w:rsidR="00ED230F" w:rsidRPr="00ED230F" w:rsidRDefault="00ED230F" w:rsidP="00ED230F">
      <w:pPr>
        <w:widowControl/>
        <w:spacing w:line="360" w:lineRule="auto"/>
        <w:ind w:firstLine="720"/>
        <w:jc w:val="both"/>
        <w:rPr>
          <w:sz w:val="28"/>
          <w:szCs w:val="28"/>
        </w:rPr>
      </w:pPr>
      <w:r w:rsidRPr="00ED230F">
        <w:rPr>
          <w:sz w:val="28"/>
          <w:szCs w:val="28"/>
        </w:rPr>
        <w:lastRenderedPageBreak/>
        <w:t xml:space="preserve">Справедливость и гласность в налоговой политике являются очень важными при информировании населения о том, куда, зачем и на какие цели расходуются налоги. Каждый гражданин государства вправе это знать. </w:t>
      </w:r>
    </w:p>
    <w:p w:rsidR="00ED230F" w:rsidRPr="00ED230F" w:rsidRDefault="00ED230F" w:rsidP="00ED230F">
      <w:pPr>
        <w:widowControl/>
        <w:spacing w:line="360" w:lineRule="auto"/>
        <w:ind w:firstLine="720"/>
        <w:jc w:val="both"/>
        <w:rPr>
          <w:sz w:val="28"/>
          <w:szCs w:val="28"/>
        </w:rPr>
      </w:pPr>
      <w:r w:rsidRPr="00ED230F">
        <w:rPr>
          <w:sz w:val="28"/>
          <w:szCs w:val="28"/>
        </w:rPr>
        <w:t xml:space="preserve">Идеальная налоговая политика является мечтой любого государства и общества, которую пока еще никто не достиг. К этой цели человеческая цивилизация идет уже столетия, и впереди у нас еще очень долгий путь. В конечном итоге закрепление в налоговом законодательстве принципа справедливого налогообложения не только позволит сделать налоговую систему эффективной, но и будет способствовать установлению налоговой дисциплины и воспитанию цивилизованного и добросовестного гражданина [15]. </w:t>
      </w:r>
    </w:p>
    <w:p w:rsidR="00ED230F" w:rsidRPr="00ED230F" w:rsidRDefault="00ED230F" w:rsidP="00ED230F">
      <w:pPr>
        <w:widowControl/>
        <w:spacing w:line="360" w:lineRule="auto"/>
        <w:ind w:firstLine="720"/>
        <w:jc w:val="both"/>
        <w:rPr>
          <w:sz w:val="28"/>
          <w:szCs w:val="28"/>
        </w:rPr>
      </w:pPr>
    </w:p>
    <w:p w:rsidR="00ED230F" w:rsidRPr="00ED230F" w:rsidRDefault="00ED230F" w:rsidP="001D30CF">
      <w:pPr>
        <w:pStyle w:val="a3"/>
        <w:spacing w:line="360" w:lineRule="auto"/>
        <w:ind w:firstLine="720"/>
        <w:jc w:val="center"/>
        <w:rPr>
          <w:rFonts w:ascii="Times New Roman" w:hAnsi="Times New Roman"/>
          <w:b/>
          <w:sz w:val="28"/>
          <w:szCs w:val="28"/>
        </w:rPr>
      </w:pPr>
      <w:r w:rsidRPr="00ED230F">
        <w:rPr>
          <w:rFonts w:ascii="Times New Roman" w:hAnsi="Times New Roman"/>
          <w:b/>
          <w:sz w:val="28"/>
          <w:szCs w:val="28"/>
        </w:rPr>
        <w:t>1.3 Зарубежный опыт организации механизма местного налогообложения</w:t>
      </w:r>
    </w:p>
    <w:p w:rsidR="00ED230F" w:rsidRPr="00ED230F" w:rsidRDefault="00ED230F" w:rsidP="00ED230F">
      <w:pPr>
        <w:pStyle w:val="a3"/>
        <w:spacing w:line="360" w:lineRule="auto"/>
        <w:ind w:firstLine="720"/>
        <w:jc w:val="both"/>
        <w:rPr>
          <w:rFonts w:ascii="Times New Roman" w:hAnsi="Times New Roman"/>
          <w:b/>
          <w:sz w:val="28"/>
          <w:szCs w:val="28"/>
        </w:rPr>
      </w:pPr>
    </w:p>
    <w:p w:rsidR="00ED230F" w:rsidRPr="00ED230F" w:rsidRDefault="00ED230F" w:rsidP="00ED230F">
      <w:pPr>
        <w:widowControl/>
        <w:spacing w:line="360" w:lineRule="auto"/>
        <w:ind w:firstLine="720"/>
        <w:jc w:val="both"/>
        <w:rPr>
          <w:sz w:val="28"/>
          <w:szCs w:val="28"/>
        </w:rPr>
      </w:pPr>
      <w:r w:rsidRPr="00ED230F">
        <w:rPr>
          <w:sz w:val="28"/>
          <w:szCs w:val="28"/>
        </w:rPr>
        <w:t>Развитие японской экономики в последнюю четверть двадцатого века характеризуется интенсивной структурной перестройкой. Главные направления перестройки - это автоматизация производства и ресурсосбережения, развитие новых наукоемких отраслей и производств, подготовка квалифицированных кадров, совершенствование управленческо - организационных структур.</w:t>
      </w:r>
    </w:p>
    <w:p w:rsidR="00ED230F" w:rsidRPr="00ED230F" w:rsidRDefault="00ED230F" w:rsidP="00ED230F">
      <w:pPr>
        <w:widowControl/>
        <w:spacing w:line="360" w:lineRule="auto"/>
        <w:ind w:firstLine="720"/>
        <w:jc w:val="both"/>
        <w:rPr>
          <w:sz w:val="28"/>
          <w:szCs w:val="28"/>
        </w:rPr>
      </w:pPr>
      <w:r w:rsidRPr="00ED230F">
        <w:rPr>
          <w:sz w:val="28"/>
          <w:szCs w:val="28"/>
        </w:rPr>
        <w:t>Основными источниками финансирования данных направлений является система налогообложения. Так, доходная часть бюджета Японии состоит из налоговых и неналоговых поступлений. По сравнению с другими странами доля неналоговых поступлений в Японии достаточно высока. Сюда входят доходы от арендной платы, продажи</w:t>
      </w:r>
      <w:r>
        <w:rPr>
          <w:sz w:val="28"/>
          <w:szCs w:val="28"/>
        </w:rPr>
        <w:t xml:space="preserve"> </w:t>
      </w:r>
      <w:r w:rsidRPr="00ED230F">
        <w:rPr>
          <w:sz w:val="28"/>
          <w:szCs w:val="28"/>
        </w:rPr>
        <w:t>земельных участков и другой недвижимости, пени</w:t>
      </w:r>
      <w:r w:rsidR="001D30CF">
        <w:rPr>
          <w:sz w:val="28"/>
          <w:szCs w:val="28"/>
        </w:rPr>
        <w:t>,</w:t>
      </w:r>
      <w:r w:rsidRPr="00ED230F">
        <w:rPr>
          <w:sz w:val="28"/>
          <w:szCs w:val="28"/>
        </w:rPr>
        <w:t xml:space="preserve"> штрафы, доходы от лотерей, займы и т.п.</w:t>
      </w:r>
    </w:p>
    <w:p w:rsidR="00ED230F" w:rsidRPr="00ED230F" w:rsidRDefault="00ED230F" w:rsidP="00ED230F">
      <w:pPr>
        <w:widowControl/>
        <w:spacing w:line="360" w:lineRule="auto"/>
        <w:ind w:firstLine="720"/>
        <w:jc w:val="both"/>
        <w:rPr>
          <w:sz w:val="28"/>
          <w:szCs w:val="28"/>
        </w:rPr>
      </w:pPr>
      <w:r w:rsidRPr="00ED230F">
        <w:rPr>
          <w:sz w:val="28"/>
          <w:szCs w:val="28"/>
        </w:rPr>
        <w:t>Налоговая система Японии характеризуется множественностью налогов. Их имеет право взимать каждый орган территориального управления. Но все налоги страны зафиксированы в законодательных актах. Всего государственных налогов в Японии двадцать пять. Налоги взимаются прямые</w:t>
      </w:r>
      <w:r>
        <w:rPr>
          <w:sz w:val="28"/>
          <w:szCs w:val="28"/>
        </w:rPr>
        <w:t xml:space="preserve"> </w:t>
      </w:r>
      <w:r w:rsidRPr="00ED230F">
        <w:rPr>
          <w:sz w:val="28"/>
          <w:szCs w:val="28"/>
        </w:rPr>
        <w:t xml:space="preserve">и косвенные. Основу бюджета составляют прямые налоги. </w:t>
      </w:r>
    </w:p>
    <w:p w:rsidR="00ED230F" w:rsidRPr="00ED230F" w:rsidRDefault="00ED230F" w:rsidP="00ED230F">
      <w:pPr>
        <w:widowControl/>
        <w:spacing w:line="360" w:lineRule="auto"/>
        <w:ind w:firstLine="720"/>
        <w:jc w:val="both"/>
        <w:rPr>
          <w:sz w:val="28"/>
          <w:szCs w:val="28"/>
        </w:rPr>
      </w:pPr>
      <w:r w:rsidRPr="00ED230F">
        <w:rPr>
          <w:sz w:val="28"/>
          <w:szCs w:val="28"/>
        </w:rPr>
        <w:t>В Японии всего насчитывается 47 префектур, объединяющих 3045 городов, поселков, районов, каждый из которых имеет самостоятельный бюджет. [10; с.56]</w:t>
      </w:r>
    </w:p>
    <w:p w:rsidR="00ED230F" w:rsidRPr="00ED230F" w:rsidRDefault="00ED230F" w:rsidP="00ED230F">
      <w:pPr>
        <w:widowControl/>
        <w:spacing w:line="360" w:lineRule="auto"/>
        <w:ind w:firstLine="720"/>
        <w:jc w:val="both"/>
        <w:rPr>
          <w:sz w:val="28"/>
          <w:szCs w:val="28"/>
        </w:rPr>
      </w:pPr>
      <w:r w:rsidRPr="00ED230F">
        <w:rPr>
          <w:sz w:val="28"/>
          <w:szCs w:val="28"/>
        </w:rPr>
        <w:t>В 2004 году общие доходы местных органов управления составили</w:t>
      </w:r>
      <w:r>
        <w:rPr>
          <w:sz w:val="28"/>
          <w:szCs w:val="28"/>
        </w:rPr>
        <w:t xml:space="preserve"> </w:t>
      </w:r>
      <w:r w:rsidRPr="00ED230F">
        <w:rPr>
          <w:sz w:val="28"/>
          <w:szCs w:val="28"/>
        </w:rPr>
        <w:t>80,41 трлн иен. Из них собственные налоговые поступления составили 33,45 трлн иен, или 41,6 % доходной части местных бюджетов; 14,33 трлн иен, или 17,8 %, дали отчисления от общегосударственных налогов; 10,65 трлн иен, или 13,2 %, составили дотации государства на осуществление общенациональных мероприятий; остальные 21,98 трлн иен, или 27,3 % доходов местных бюджетов - это неналоговые поступления, включая займы. [12; с.58].</w:t>
      </w:r>
    </w:p>
    <w:p w:rsidR="00ED230F" w:rsidRPr="00ED230F" w:rsidRDefault="00ED230F" w:rsidP="00ED230F">
      <w:pPr>
        <w:widowControl/>
        <w:spacing w:line="360" w:lineRule="auto"/>
        <w:ind w:firstLine="720"/>
        <w:jc w:val="both"/>
        <w:rPr>
          <w:sz w:val="28"/>
          <w:szCs w:val="28"/>
        </w:rPr>
      </w:pPr>
      <w:r w:rsidRPr="00ED230F">
        <w:rPr>
          <w:sz w:val="28"/>
          <w:szCs w:val="28"/>
        </w:rPr>
        <w:t>В Японии местные налоги не доминируют в местных бюджетах, составляя меньше половины их доходной части. Это отличает японскую налоговую систему от северо - американской, где местные налоги превышают 2/3 бюджета муниципалитетов.[7; с.296].</w:t>
      </w:r>
    </w:p>
    <w:p w:rsidR="00ED230F" w:rsidRPr="00ED230F" w:rsidRDefault="00ED230F" w:rsidP="00ED230F">
      <w:pPr>
        <w:widowControl/>
        <w:spacing w:line="360" w:lineRule="auto"/>
        <w:ind w:firstLine="720"/>
        <w:jc w:val="both"/>
        <w:rPr>
          <w:sz w:val="28"/>
          <w:szCs w:val="28"/>
        </w:rPr>
      </w:pPr>
      <w:r w:rsidRPr="00ED230F">
        <w:rPr>
          <w:sz w:val="28"/>
          <w:szCs w:val="28"/>
        </w:rPr>
        <w:t>Закон о местных налогах определяет их виды и предельные ставки, в остальном управление ведется местными органами власти. Всего в стране</w:t>
      </w:r>
      <w:r>
        <w:rPr>
          <w:sz w:val="28"/>
          <w:szCs w:val="28"/>
        </w:rPr>
        <w:t xml:space="preserve"> </w:t>
      </w:r>
      <w:r w:rsidRPr="00ED230F">
        <w:rPr>
          <w:sz w:val="28"/>
          <w:szCs w:val="28"/>
        </w:rPr>
        <w:t xml:space="preserve">30 местных налогов. </w:t>
      </w:r>
    </w:p>
    <w:p w:rsidR="00ED230F" w:rsidRPr="00ED230F" w:rsidRDefault="00ED230F" w:rsidP="00ED230F">
      <w:pPr>
        <w:widowControl/>
        <w:spacing w:line="360" w:lineRule="auto"/>
        <w:ind w:firstLine="720"/>
        <w:jc w:val="both"/>
        <w:rPr>
          <w:sz w:val="28"/>
          <w:szCs w:val="28"/>
        </w:rPr>
      </w:pPr>
      <w:r w:rsidRPr="00ED230F">
        <w:rPr>
          <w:sz w:val="28"/>
          <w:szCs w:val="28"/>
        </w:rPr>
        <w:t>В местных налогах решающая роль</w:t>
      </w:r>
      <w:r>
        <w:rPr>
          <w:sz w:val="28"/>
          <w:szCs w:val="28"/>
        </w:rPr>
        <w:t xml:space="preserve"> </w:t>
      </w:r>
      <w:r w:rsidRPr="00ED230F">
        <w:rPr>
          <w:sz w:val="28"/>
          <w:szCs w:val="28"/>
        </w:rPr>
        <w:t>принадлежит прямым налогам: в</w:t>
      </w:r>
      <w:r>
        <w:rPr>
          <w:sz w:val="28"/>
          <w:szCs w:val="28"/>
        </w:rPr>
        <w:t xml:space="preserve"> </w:t>
      </w:r>
      <w:r w:rsidRPr="00ED230F">
        <w:rPr>
          <w:sz w:val="28"/>
          <w:szCs w:val="28"/>
        </w:rPr>
        <w:t>2003 году на них приходилось 79 %,</w:t>
      </w:r>
      <w:r>
        <w:rPr>
          <w:sz w:val="28"/>
          <w:szCs w:val="28"/>
        </w:rPr>
        <w:t xml:space="preserve"> </w:t>
      </w:r>
      <w:r w:rsidRPr="00ED230F">
        <w:rPr>
          <w:sz w:val="28"/>
          <w:szCs w:val="28"/>
        </w:rPr>
        <w:t>в 2004 году - 87,5 % [7; с.297].</w:t>
      </w:r>
    </w:p>
    <w:p w:rsidR="00ED230F" w:rsidRPr="00ED230F" w:rsidRDefault="00ED230F" w:rsidP="00ED230F">
      <w:pPr>
        <w:widowControl/>
        <w:spacing w:line="360" w:lineRule="auto"/>
        <w:ind w:firstLine="720"/>
        <w:jc w:val="both"/>
        <w:rPr>
          <w:sz w:val="28"/>
          <w:szCs w:val="28"/>
        </w:rPr>
      </w:pPr>
      <w:r w:rsidRPr="00ED230F">
        <w:rPr>
          <w:sz w:val="28"/>
          <w:szCs w:val="28"/>
        </w:rPr>
        <w:t>Юридические лица уплачивают префектурный подоходный налог в размере 12,3 % от государственного, что дает ставку 1,67 % от прибыли и городской (поселковый, районный) подоходный налог в размере 12,3 % от государственного, или 4,12 % от прибыли. Кроме того, прибыль служит источником выплаты налога на предпринимательскую деятельность, поступающего в распоряжение префектур; его ставка 10,71 %. [12; с.57]</w:t>
      </w:r>
      <w:r>
        <w:rPr>
          <w:sz w:val="28"/>
          <w:szCs w:val="28"/>
        </w:rPr>
        <w:t xml:space="preserve"> </w:t>
      </w:r>
    </w:p>
    <w:p w:rsidR="00ED230F" w:rsidRPr="00ED230F" w:rsidRDefault="00ED230F" w:rsidP="00ED230F">
      <w:pPr>
        <w:widowControl/>
        <w:spacing w:line="360" w:lineRule="auto"/>
        <w:ind w:firstLine="720"/>
        <w:jc w:val="both"/>
        <w:rPr>
          <w:sz w:val="28"/>
          <w:szCs w:val="28"/>
        </w:rPr>
      </w:pPr>
      <w:r w:rsidRPr="00ED230F">
        <w:rPr>
          <w:sz w:val="28"/>
          <w:szCs w:val="28"/>
        </w:rPr>
        <w:t>Физические лица уплачивают подоходный префектурный налог по ставкам 5, 10, 15 % в зависимости от суммы дохода. Кроме этого существуют местные подоходные налоги. Сверх этого каждый гражданин Японии независимо от величины дохода уплачивает налог на жителя в сумме 3200 иен в год. [12; с.57]</w:t>
      </w:r>
    </w:p>
    <w:p w:rsidR="00ED230F" w:rsidRPr="00ED230F" w:rsidRDefault="00ED230F" w:rsidP="00ED230F">
      <w:pPr>
        <w:widowControl/>
        <w:spacing w:line="360" w:lineRule="auto"/>
        <w:ind w:firstLine="720"/>
        <w:jc w:val="both"/>
        <w:rPr>
          <w:sz w:val="28"/>
          <w:szCs w:val="28"/>
        </w:rPr>
      </w:pPr>
      <w:r w:rsidRPr="00ED230F">
        <w:rPr>
          <w:sz w:val="28"/>
          <w:szCs w:val="28"/>
        </w:rPr>
        <w:t>К прямым налогам относятся и</w:t>
      </w:r>
      <w:r>
        <w:rPr>
          <w:sz w:val="28"/>
          <w:szCs w:val="28"/>
        </w:rPr>
        <w:t xml:space="preserve"> </w:t>
      </w:r>
      <w:r w:rsidRPr="00ED230F">
        <w:rPr>
          <w:sz w:val="28"/>
          <w:szCs w:val="28"/>
        </w:rPr>
        <w:t>некоторые местные имущественные налоги. Налог на имущество уплачивают и юридические, и физические лица по ставке</w:t>
      </w:r>
      <w:r>
        <w:rPr>
          <w:sz w:val="28"/>
          <w:szCs w:val="28"/>
        </w:rPr>
        <w:t xml:space="preserve"> </w:t>
      </w:r>
      <w:r w:rsidRPr="00ED230F">
        <w:rPr>
          <w:sz w:val="28"/>
          <w:szCs w:val="28"/>
        </w:rPr>
        <w:t>1,4 % от стоимости имущества. Переоценка имущества производится один раз в три года. В объект налогообложения входят: все недвижимое имущество, земля, проценты по банковским депозитам.[12; с.57] При приобретении или продаже имущества, то есть в момент перехода собственности от одного владельца к другому, также уплачиваются налоги.</w:t>
      </w:r>
    </w:p>
    <w:p w:rsidR="00ED230F" w:rsidRPr="00ED230F" w:rsidRDefault="00ED230F" w:rsidP="00ED230F">
      <w:pPr>
        <w:widowControl/>
        <w:spacing w:line="360" w:lineRule="auto"/>
        <w:ind w:firstLine="720"/>
        <w:jc w:val="both"/>
        <w:rPr>
          <w:sz w:val="28"/>
          <w:szCs w:val="28"/>
        </w:rPr>
      </w:pPr>
      <w:r w:rsidRPr="00ED230F">
        <w:rPr>
          <w:sz w:val="28"/>
          <w:szCs w:val="28"/>
        </w:rPr>
        <w:t xml:space="preserve">Из местных косвенных налогов следует отметить налог на табак, бензин, на рестораны и бары, на потребление электричества и газа. </w:t>
      </w:r>
    </w:p>
    <w:p w:rsidR="00ED230F" w:rsidRPr="00ED230F" w:rsidRDefault="00ED230F" w:rsidP="00ED230F">
      <w:pPr>
        <w:widowControl/>
        <w:spacing w:line="360" w:lineRule="auto"/>
        <w:ind w:firstLine="720"/>
        <w:jc w:val="both"/>
        <w:rPr>
          <w:sz w:val="28"/>
          <w:szCs w:val="28"/>
        </w:rPr>
      </w:pPr>
      <w:r w:rsidRPr="00ED230F">
        <w:rPr>
          <w:sz w:val="28"/>
          <w:szCs w:val="28"/>
        </w:rPr>
        <w:t>Таким образом, за счет средств местных органов власти в Японии финансируется</w:t>
      </w:r>
      <w:r>
        <w:rPr>
          <w:sz w:val="28"/>
          <w:szCs w:val="28"/>
        </w:rPr>
        <w:t xml:space="preserve"> </w:t>
      </w:r>
      <w:r w:rsidRPr="00ED230F">
        <w:rPr>
          <w:sz w:val="28"/>
          <w:szCs w:val="28"/>
        </w:rPr>
        <w:t>развитие производственной инфраструктуры, мероприятия, связанные с ликвидацией последствий стихийных бедствий. Кроме того, через местные бюджеты проводятся расходы на подготовку рабочей силы, выплату различных пособий, пенсий. Значительная часть бюджетных средств расходуется на содержание местных органов власти, в том числе полиции, органов суда и прокуратуры.</w:t>
      </w:r>
    </w:p>
    <w:p w:rsidR="00ED230F" w:rsidRPr="00ED230F" w:rsidRDefault="00ED230F" w:rsidP="00ED230F">
      <w:pPr>
        <w:widowControl/>
        <w:spacing w:line="360" w:lineRule="auto"/>
        <w:ind w:firstLine="720"/>
        <w:jc w:val="both"/>
        <w:rPr>
          <w:sz w:val="28"/>
          <w:szCs w:val="28"/>
        </w:rPr>
      </w:pPr>
      <w:r w:rsidRPr="00ED230F">
        <w:rPr>
          <w:sz w:val="28"/>
          <w:szCs w:val="28"/>
        </w:rPr>
        <w:t>В последние года происходит постоянный рост и доходной, и расходной части местных бюджетов</w:t>
      </w:r>
      <w:r>
        <w:rPr>
          <w:sz w:val="28"/>
          <w:szCs w:val="28"/>
        </w:rPr>
        <w:t xml:space="preserve"> </w:t>
      </w:r>
      <w:r w:rsidRPr="00ED230F">
        <w:rPr>
          <w:sz w:val="28"/>
          <w:szCs w:val="28"/>
        </w:rPr>
        <w:t>Японии, причем рост доходов опережает рост расходов. Местные бюджеты</w:t>
      </w:r>
      <w:r>
        <w:rPr>
          <w:sz w:val="28"/>
          <w:szCs w:val="28"/>
        </w:rPr>
        <w:t xml:space="preserve"> </w:t>
      </w:r>
      <w:r w:rsidRPr="00ED230F">
        <w:rPr>
          <w:sz w:val="28"/>
          <w:szCs w:val="28"/>
        </w:rPr>
        <w:t>в Японии сводятся без дефицита. Кроме общего баланса года учитывается реальный баланс, который рассчитывается путем исключения из общего баланса остатка финансовых ресурсов предыдущего года. Изучая расходы местных органов власти, необходимо отметить, что их удельный вес в ВНП значительно больше удельного веса в ВНП расходов центрального правительства.</w:t>
      </w:r>
    </w:p>
    <w:p w:rsidR="00ED230F" w:rsidRPr="00ED230F" w:rsidRDefault="00ED230F" w:rsidP="00ED230F">
      <w:pPr>
        <w:widowControl/>
        <w:spacing w:line="360" w:lineRule="auto"/>
        <w:ind w:firstLine="720"/>
        <w:jc w:val="both"/>
        <w:rPr>
          <w:sz w:val="28"/>
          <w:szCs w:val="28"/>
        </w:rPr>
      </w:pPr>
      <w:r w:rsidRPr="00ED230F">
        <w:rPr>
          <w:sz w:val="28"/>
          <w:szCs w:val="28"/>
        </w:rPr>
        <w:t>В последние годы в Японии была провозглашена политика снижения налогового бремени. Бремя государственных и местных налогов уменьшилось с 21,9 % ВВП в 2000 - 2001 году до 18,0 % в 2003 - 2004 году.</w:t>
      </w:r>
    </w:p>
    <w:p w:rsidR="00ED230F" w:rsidRPr="00ED230F" w:rsidRDefault="00ED230F" w:rsidP="00ED230F">
      <w:pPr>
        <w:widowControl/>
        <w:spacing w:line="360" w:lineRule="auto"/>
        <w:ind w:firstLine="720"/>
        <w:jc w:val="both"/>
        <w:rPr>
          <w:sz w:val="28"/>
          <w:szCs w:val="28"/>
        </w:rPr>
      </w:pPr>
      <w:r w:rsidRPr="00ED230F">
        <w:rPr>
          <w:sz w:val="28"/>
          <w:szCs w:val="28"/>
        </w:rPr>
        <w:t>В ходе реформы структуры финансов, которая началась в Японии с 1997 года, происходит пересмотр налогообложения, чтобы “снизить бремя работающего поколения и разделить его со всеми членами общества. Правительство обещает при этом принять необходимые меры. чтобы не допустить большого воздействия налоговой реформы на лиц с низкими доходами в возрасте старше 65 лет.</w:t>
      </w:r>
    </w:p>
    <w:p w:rsidR="00ED230F" w:rsidRPr="00ED230F" w:rsidRDefault="00ED230F" w:rsidP="001D30CF">
      <w:pPr>
        <w:pStyle w:val="1"/>
        <w:keepNext w:val="0"/>
        <w:widowControl w:val="0"/>
        <w:spacing w:before="0" w:after="0" w:line="360" w:lineRule="auto"/>
        <w:ind w:left="709" w:firstLine="11"/>
        <w:jc w:val="center"/>
        <w:rPr>
          <w:rFonts w:ascii="Times New Roman" w:hAnsi="Times New Roman"/>
          <w:sz w:val="28"/>
          <w:szCs w:val="28"/>
        </w:rPr>
      </w:pPr>
      <w:r w:rsidRPr="00ED230F">
        <w:rPr>
          <w:rFonts w:ascii="Times New Roman" w:hAnsi="Times New Roman"/>
          <w:sz w:val="28"/>
          <w:szCs w:val="28"/>
        </w:rPr>
        <w:br w:type="page"/>
        <w:t>2</w:t>
      </w:r>
      <w:r w:rsidR="001D30CF">
        <w:rPr>
          <w:rFonts w:ascii="Times New Roman" w:hAnsi="Times New Roman"/>
          <w:sz w:val="28"/>
          <w:szCs w:val="28"/>
        </w:rPr>
        <w:t>.</w:t>
      </w:r>
      <w:r w:rsidRPr="00ED230F">
        <w:rPr>
          <w:rFonts w:ascii="Times New Roman" w:hAnsi="Times New Roman"/>
          <w:sz w:val="28"/>
          <w:szCs w:val="28"/>
        </w:rPr>
        <w:t xml:space="preserve"> Оценка системы местного налогообложения на примере</w:t>
      </w:r>
      <w:r>
        <w:rPr>
          <w:rFonts w:ascii="Times New Roman" w:hAnsi="Times New Roman"/>
          <w:sz w:val="28"/>
          <w:szCs w:val="28"/>
        </w:rPr>
        <w:t xml:space="preserve"> </w:t>
      </w:r>
      <w:r w:rsidRPr="00ED230F">
        <w:rPr>
          <w:rFonts w:ascii="Times New Roman" w:hAnsi="Times New Roman"/>
          <w:sz w:val="28"/>
          <w:szCs w:val="28"/>
        </w:rPr>
        <w:t>ГКП «Экибастузкоммунсервис» акимата города Экибастуза</w:t>
      </w:r>
    </w:p>
    <w:p w:rsidR="00ED230F" w:rsidRPr="00ED230F" w:rsidRDefault="00ED230F" w:rsidP="001D30CF">
      <w:pPr>
        <w:spacing w:line="360" w:lineRule="auto"/>
        <w:ind w:firstLine="720"/>
        <w:jc w:val="center"/>
        <w:rPr>
          <w:sz w:val="28"/>
          <w:szCs w:val="28"/>
        </w:rPr>
      </w:pPr>
    </w:p>
    <w:p w:rsidR="00ED230F" w:rsidRPr="00ED230F" w:rsidRDefault="00ED230F" w:rsidP="001D30CF">
      <w:pPr>
        <w:pStyle w:val="2"/>
        <w:keepNext w:val="0"/>
        <w:spacing w:line="360" w:lineRule="auto"/>
        <w:ind w:left="709" w:firstLine="11"/>
        <w:rPr>
          <w:szCs w:val="28"/>
        </w:rPr>
      </w:pPr>
      <w:r w:rsidRPr="00ED230F">
        <w:rPr>
          <w:b/>
          <w:szCs w:val="28"/>
        </w:rPr>
        <w:t>2.1 Характеристика и экспресс анализ деятельности</w:t>
      </w:r>
      <w:r>
        <w:rPr>
          <w:b/>
          <w:szCs w:val="28"/>
        </w:rPr>
        <w:t xml:space="preserve"> </w:t>
      </w:r>
      <w:r w:rsidRPr="00ED230F">
        <w:rPr>
          <w:b/>
          <w:szCs w:val="28"/>
        </w:rPr>
        <w:t>ГКП «Экибастузкоммунсервис» акимата города Экибастуза</w:t>
      </w:r>
    </w:p>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Экибастузский регион - это угольно-энергетический центр Казахстана, обладающий большими экономическими ресурсами. Мощные хозяйствующие субъекты региона с большим фискальным потенциалом обеспечивает для региона необходимую налоговую базу.</w:t>
      </w:r>
    </w:p>
    <w:p w:rsidR="00ED230F" w:rsidRPr="00ED230F" w:rsidRDefault="00ED230F" w:rsidP="00ED230F">
      <w:pPr>
        <w:spacing w:line="360" w:lineRule="auto"/>
        <w:ind w:firstLine="720"/>
        <w:jc w:val="both"/>
        <w:rPr>
          <w:sz w:val="28"/>
          <w:szCs w:val="28"/>
        </w:rPr>
      </w:pPr>
      <w:r w:rsidRPr="00ED230F">
        <w:rPr>
          <w:sz w:val="28"/>
          <w:szCs w:val="28"/>
        </w:rPr>
        <w:t>Государственное коммунальное предприятие «Экибастузкоммунсервис» акимата города Экибастуза создано на основании постановления акимата Павлодарской области от 15 января 2003 года № 1/1 «О создании государственного коммунального предприятия «Экибастузкоммунсервис» акимата города Экибастуза.</w:t>
      </w:r>
    </w:p>
    <w:p w:rsidR="00ED230F" w:rsidRPr="00ED230F" w:rsidRDefault="00ED230F" w:rsidP="00ED230F">
      <w:pPr>
        <w:spacing w:line="360" w:lineRule="auto"/>
        <w:ind w:firstLine="720"/>
        <w:jc w:val="both"/>
        <w:rPr>
          <w:sz w:val="28"/>
          <w:szCs w:val="28"/>
        </w:rPr>
      </w:pPr>
      <w:r w:rsidRPr="00ED230F">
        <w:rPr>
          <w:sz w:val="28"/>
          <w:szCs w:val="28"/>
        </w:rPr>
        <w:t>ГКП «Экибастузкоммунсервис» акимата города Экибастуза</w:t>
      </w:r>
      <w:r>
        <w:rPr>
          <w:sz w:val="28"/>
          <w:szCs w:val="28"/>
        </w:rPr>
        <w:t xml:space="preserve"> </w:t>
      </w:r>
      <w:r w:rsidRPr="00ED230F">
        <w:rPr>
          <w:sz w:val="28"/>
          <w:szCs w:val="28"/>
        </w:rPr>
        <w:t>создано в форме государственного коммунального предприятия, основанное на праве хозяйственного ведения, и в своей деятельности руководствуется Законами Республики Казахстан, Указами Президента Республики Казахстан, иными нормативными</w:t>
      </w:r>
      <w:r>
        <w:rPr>
          <w:sz w:val="28"/>
          <w:szCs w:val="28"/>
        </w:rPr>
        <w:t xml:space="preserve"> </w:t>
      </w:r>
      <w:r w:rsidRPr="00ED230F">
        <w:rPr>
          <w:sz w:val="28"/>
          <w:szCs w:val="28"/>
        </w:rPr>
        <w:t xml:space="preserve">правовыми актами и настоящим Уставом. </w:t>
      </w:r>
    </w:p>
    <w:p w:rsidR="00ED230F" w:rsidRPr="00ED230F" w:rsidRDefault="00ED230F" w:rsidP="00ED230F">
      <w:pPr>
        <w:spacing w:line="360" w:lineRule="auto"/>
        <w:ind w:firstLine="720"/>
        <w:jc w:val="both"/>
        <w:rPr>
          <w:sz w:val="28"/>
          <w:szCs w:val="28"/>
        </w:rPr>
      </w:pPr>
      <w:r w:rsidRPr="00ED230F">
        <w:rPr>
          <w:sz w:val="28"/>
          <w:szCs w:val="28"/>
        </w:rPr>
        <w:t>Уполномоченным органом Предприятия является акимат города Экибастуза. Органом государственного управления предприятия является</w:t>
      </w:r>
      <w:r>
        <w:rPr>
          <w:sz w:val="28"/>
          <w:szCs w:val="28"/>
        </w:rPr>
        <w:t xml:space="preserve"> </w:t>
      </w:r>
      <w:r w:rsidRPr="00ED230F">
        <w:rPr>
          <w:sz w:val="28"/>
          <w:szCs w:val="28"/>
        </w:rPr>
        <w:t>ГУ «Отдел жилищно-коммунального хозяйства, пассажирского транспорта и автомобильных дорог акимата города Экибастуза».</w:t>
      </w:r>
    </w:p>
    <w:p w:rsidR="00ED230F" w:rsidRPr="00ED230F" w:rsidRDefault="00ED230F" w:rsidP="00ED230F">
      <w:pPr>
        <w:spacing w:line="360" w:lineRule="auto"/>
        <w:ind w:firstLine="720"/>
        <w:jc w:val="both"/>
        <w:rPr>
          <w:sz w:val="28"/>
          <w:szCs w:val="28"/>
        </w:rPr>
      </w:pPr>
      <w:r w:rsidRPr="00ED230F">
        <w:rPr>
          <w:sz w:val="28"/>
          <w:szCs w:val="28"/>
        </w:rPr>
        <w:t xml:space="preserve">Основной целью деятельности предприятия является осуществление производственно хозяйственной деятельности в области охраны окружающей среды. </w:t>
      </w:r>
    </w:p>
    <w:p w:rsidR="00ED230F" w:rsidRPr="00ED230F" w:rsidRDefault="00ED230F" w:rsidP="00ED230F">
      <w:pPr>
        <w:spacing w:line="360" w:lineRule="auto"/>
        <w:ind w:firstLine="720"/>
        <w:jc w:val="both"/>
        <w:rPr>
          <w:sz w:val="28"/>
          <w:szCs w:val="28"/>
        </w:rPr>
      </w:pPr>
      <w:r w:rsidRPr="00ED230F">
        <w:rPr>
          <w:sz w:val="28"/>
          <w:szCs w:val="28"/>
        </w:rPr>
        <w:t>Предметом деятельности предприятия является проведение работ, определяемых потребителями города, по содержанию, озеленению, ремонту и строительству объектов коммунального хозяйства и благоустройства, которые непосредственно влияют на качество окружающей среды, а также тех работ, которые недостаточно охвачены частным сектором экономики.</w:t>
      </w:r>
    </w:p>
    <w:p w:rsidR="00ED230F" w:rsidRPr="00ED230F" w:rsidRDefault="00ED230F" w:rsidP="00ED230F">
      <w:pPr>
        <w:spacing w:line="360" w:lineRule="auto"/>
        <w:ind w:firstLine="720"/>
        <w:jc w:val="both"/>
        <w:rPr>
          <w:sz w:val="28"/>
          <w:szCs w:val="28"/>
        </w:rPr>
      </w:pPr>
      <w:r w:rsidRPr="00ED230F">
        <w:rPr>
          <w:sz w:val="28"/>
          <w:szCs w:val="28"/>
        </w:rPr>
        <w:t>Предприятие осуществляет следующие виды деятельности:</w:t>
      </w:r>
    </w:p>
    <w:p w:rsidR="00ED230F" w:rsidRPr="00ED230F" w:rsidRDefault="00ED230F" w:rsidP="00ED230F">
      <w:pPr>
        <w:numPr>
          <w:ilvl w:val="0"/>
          <w:numId w:val="20"/>
        </w:numPr>
        <w:spacing w:line="360" w:lineRule="auto"/>
        <w:ind w:firstLine="720"/>
        <w:jc w:val="both"/>
        <w:rPr>
          <w:sz w:val="28"/>
          <w:szCs w:val="28"/>
        </w:rPr>
      </w:pPr>
      <w:r w:rsidRPr="00ED230F">
        <w:rPr>
          <w:sz w:val="28"/>
          <w:szCs w:val="28"/>
        </w:rPr>
        <w:t>производство работ по санитарной очистке городских земель общего пользования (улицы, скверы, площади, парки);</w:t>
      </w:r>
    </w:p>
    <w:p w:rsidR="00ED230F" w:rsidRPr="00ED230F" w:rsidRDefault="00ED230F" w:rsidP="00ED230F">
      <w:pPr>
        <w:numPr>
          <w:ilvl w:val="0"/>
          <w:numId w:val="20"/>
        </w:numPr>
        <w:spacing w:line="360" w:lineRule="auto"/>
        <w:ind w:firstLine="720"/>
        <w:jc w:val="both"/>
        <w:rPr>
          <w:sz w:val="28"/>
          <w:szCs w:val="28"/>
        </w:rPr>
      </w:pPr>
      <w:r w:rsidRPr="00ED230F">
        <w:rPr>
          <w:sz w:val="28"/>
          <w:szCs w:val="28"/>
        </w:rPr>
        <w:t>производство работ по сбору, утилизации переработке промышленных и бытовых отходов, содержание и эксплуатации городских полигонов твердо бытовых отходов (свалок);</w:t>
      </w:r>
    </w:p>
    <w:p w:rsidR="00ED230F" w:rsidRPr="00ED230F" w:rsidRDefault="00ED230F" w:rsidP="00ED230F">
      <w:pPr>
        <w:numPr>
          <w:ilvl w:val="0"/>
          <w:numId w:val="20"/>
        </w:numPr>
        <w:spacing w:line="360" w:lineRule="auto"/>
        <w:ind w:firstLine="720"/>
        <w:jc w:val="both"/>
        <w:rPr>
          <w:sz w:val="28"/>
          <w:szCs w:val="28"/>
        </w:rPr>
      </w:pPr>
      <w:r w:rsidRPr="00ED230F">
        <w:rPr>
          <w:sz w:val="28"/>
          <w:szCs w:val="28"/>
        </w:rPr>
        <w:t>производство работ по содержанию систем городских поливочных водопроводов и других коммунальных инженерных сооружений;</w:t>
      </w:r>
    </w:p>
    <w:p w:rsidR="00ED230F" w:rsidRPr="00ED230F" w:rsidRDefault="00ED230F" w:rsidP="00ED230F">
      <w:pPr>
        <w:numPr>
          <w:ilvl w:val="0"/>
          <w:numId w:val="20"/>
        </w:numPr>
        <w:spacing w:line="360" w:lineRule="auto"/>
        <w:ind w:firstLine="720"/>
        <w:jc w:val="both"/>
        <w:rPr>
          <w:sz w:val="28"/>
          <w:szCs w:val="28"/>
        </w:rPr>
      </w:pPr>
      <w:r w:rsidRPr="00ED230F">
        <w:rPr>
          <w:sz w:val="28"/>
          <w:szCs w:val="28"/>
        </w:rPr>
        <w:t>производство работ по содержанию и благоустройству объектов городского хозяйства города Экибастуза, а именно: парков, скверов, пляжей и других зон отдыха;</w:t>
      </w:r>
    </w:p>
    <w:p w:rsidR="00ED230F" w:rsidRPr="00ED230F" w:rsidRDefault="00ED230F" w:rsidP="00ED230F">
      <w:pPr>
        <w:numPr>
          <w:ilvl w:val="0"/>
          <w:numId w:val="20"/>
        </w:numPr>
        <w:spacing w:line="360" w:lineRule="auto"/>
        <w:ind w:firstLine="720"/>
        <w:jc w:val="both"/>
        <w:rPr>
          <w:sz w:val="28"/>
          <w:szCs w:val="28"/>
        </w:rPr>
      </w:pPr>
      <w:r w:rsidRPr="00ED230F">
        <w:rPr>
          <w:sz w:val="28"/>
          <w:szCs w:val="28"/>
        </w:rPr>
        <w:t>производство работ по содержанию, ремонту, строительству и реконструкции зданий, сооружении и инженерных объектов коммунального хозяйства (путепроводов и других);</w:t>
      </w:r>
    </w:p>
    <w:p w:rsidR="00ED230F" w:rsidRPr="00ED230F" w:rsidRDefault="00ED230F" w:rsidP="00ED230F">
      <w:pPr>
        <w:numPr>
          <w:ilvl w:val="0"/>
          <w:numId w:val="20"/>
        </w:numPr>
        <w:spacing w:line="360" w:lineRule="auto"/>
        <w:ind w:firstLine="720"/>
        <w:jc w:val="both"/>
        <w:rPr>
          <w:sz w:val="28"/>
          <w:szCs w:val="28"/>
        </w:rPr>
      </w:pPr>
      <w:r w:rsidRPr="00ED230F">
        <w:rPr>
          <w:sz w:val="28"/>
          <w:szCs w:val="28"/>
        </w:rPr>
        <w:t>содержание, ремонт и реконструкция мемориальных комплексов, других памятников и малых архитектурных форм, имеющих историческое и культурное значение, а также недействующих кладбищ;</w:t>
      </w:r>
    </w:p>
    <w:p w:rsidR="00ED230F" w:rsidRPr="00ED230F" w:rsidRDefault="00ED230F" w:rsidP="00ED230F">
      <w:pPr>
        <w:numPr>
          <w:ilvl w:val="0"/>
          <w:numId w:val="20"/>
        </w:numPr>
        <w:spacing w:line="360" w:lineRule="auto"/>
        <w:ind w:firstLine="720"/>
        <w:jc w:val="both"/>
        <w:rPr>
          <w:sz w:val="28"/>
          <w:szCs w:val="28"/>
        </w:rPr>
      </w:pPr>
      <w:r w:rsidRPr="00ED230F">
        <w:rPr>
          <w:sz w:val="28"/>
          <w:szCs w:val="28"/>
        </w:rPr>
        <w:t>производство аварийно-восстановленных работ на объектах коммунальной собственности и жилого фонда (оказание услуг собственникам зданий и сооружений по ликвидации аварийных ситуаций на внутридомовых инженерных сетях);</w:t>
      </w:r>
    </w:p>
    <w:p w:rsidR="00ED230F" w:rsidRPr="00ED230F" w:rsidRDefault="00ED230F" w:rsidP="00ED230F">
      <w:pPr>
        <w:numPr>
          <w:ilvl w:val="0"/>
          <w:numId w:val="20"/>
        </w:numPr>
        <w:spacing w:line="360" w:lineRule="auto"/>
        <w:ind w:firstLine="720"/>
        <w:jc w:val="both"/>
        <w:rPr>
          <w:sz w:val="28"/>
          <w:szCs w:val="28"/>
        </w:rPr>
      </w:pPr>
      <w:r w:rsidRPr="00ED230F">
        <w:rPr>
          <w:sz w:val="28"/>
          <w:szCs w:val="28"/>
        </w:rPr>
        <w:t>оказание платных услуг юридическим и физическим лицам- производство работ и предоставление услуг в соответствии с предметом и видами деятельности, закрепленными уставом.</w:t>
      </w:r>
    </w:p>
    <w:p w:rsidR="00ED230F" w:rsidRPr="00ED230F" w:rsidRDefault="00ED230F" w:rsidP="00ED230F">
      <w:pPr>
        <w:spacing w:line="360" w:lineRule="auto"/>
        <w:ind w:firstLine="720"/>
        <w:jc w:val="both"/>
        <w:rPr>
          <w:sz w:val="28"/>
          <w:szCs w:val="28"/>
        </w:rPr>
      </w:pPr>
      <w:r w:rsidRPr="00ED230F">
        <w:rPr>
          <w:sz w:val="28"/>
          <w:szCs w:val="28"/>
        </w:rPr>
        <w:t>Орган государственного управления предприятием имеет следующие полномочия:</w:t>
      </w:r>
    </w:p>
    <w:p w:rsidR="00ED230F" w:rsidRPr="00ED230F" w:rsidRDefault="00ED230F" w:rsidP="00ED230F">
      <w:pPr>
        <w:numPr>
          <w:ilvl w:val="0"/>
          <w:numId w:val="21"/>
        </w:numPr>
        <w:spacing w:line="360" w:lineRule="auto"/>
        <w:ind w:firstLine="720"/>
        <w:jc w:val="both"/>
        <w:rPr>
          <w:sz w:val="28"/>
          <w:szCs w:val="28"/>
        </w:rPr>
      </w:pPr>
      <w:r w:rsidRPr="00ED230F">
        <w:rPr>
          <w:sz w:val="28"/>
          <w:szCs w:val="28"/>
        </w:rPr>
        <w:t>определение приоритетных направлении деятельности Предприятия;</w:t>
      </w:r>
    </w:p>
    <w:p w:rsidR="00ED230F" w:rsidRPr="00ED230F" w:rsidRDefault="00ED230F" w:rsidP="00ED230F">
      <w:pPr>
        <w:numPr>
          <w:ilvl w:val="0"/>
          <w:numId w:val="21"/>
        </w:numPr>
        <w:spacing w:line="360" w:lineRule="auto"/>
        <w:ind w:firstLine="720"/>
        <w:jc w:val="both"/>
        <w:rPr>
          <w:sz w:val="28"/>
          <w:szCs w:val="28"/>
        </w:rPr>
      </w:pPr>
      <w:r w:rsidRPr="00ED230F">
        <w:rPr>
          <w:sz w:val="28"/>
          <w:szCs w:val="28"/>
        </w:rPr>
        <w:t>рассмотрение и утверждение текущих и перспективных планов хозяйственной деятельности предприятия, в том числе плановых финансовых показателей, периодичности и порядка их предоставления;</w:t>
      </w:r>
    </w:p>
    <w:p w:rsidR="00ED230F" w:rsidRPr="00ED230F" w:rsidRDefault="00ED230F" w:rsidP="00ED230F">
      <w:pPr>
        <w:numPr>
          <w:ilvl w:val="0"/>
          <w:numId w:val="21"/>
        </w:numPr>
        <w:spacing w:line="360" w:lineRule="auto"/>
        <w:ind w:firstLine="720"/>
        <w:jc w:val="both"/>
        <w:rPr>
          <w:sz w:val="28"/>
          <w:szCs w:val="28"/>
        </w:rPr>
      </w:pPr>
      <w:r w:rsidRPr="00ED230F">
        <w:rPr>
          <w:sz w:val="28"/>
          <w:szCs w:val="28"/>
        </w:rPr>
        <w:t>контроль и анализ выполнения плановых показателей финансово-хозяйственной деятельности Предприятия с предоставлением соответствующего отчета в уполномоченный орган в установленные им сроки.</w:t>
      </w:r>
    </w:p>
    <w:p w:rsidR="00ED230F" w:rsidRPr="00ED230F" w:rsidRDefault="00ED230F" w:rsidP="00ED230F">
      <w:pPr>
        <w:spacing w:line="360" w:lineRule="auto"/>
        <w:ind w:firstLine="720"/>
        <w:jc w:val="both"/>
        <w:rPr>
          <w:sz w:val="28"/>
          <w:szCs w:val="28"/>
        </w:rPr>
      </w:pPr>
      <w:r w:rsidRPr="00ED230F">
        <w:rPr>
          <w:sz w:val="28"/>
          <w:szCs w:val="28"/>
        </w:rPr>
        <w:t>Органом предприятия как юридического лица является его Директор, подотчетный органу государственного управления. Орган государственного управления оформляет отношения с руководителем предприятия посредством заключения индивидуального трудового договора в соответствии с законодательством Республики Казахстан о труде.</w:t>
      </w:r>
    </w:p>
    <w:p w:rsidR="00ED230F" w:rsidRPr="00ED230F" w:rsidRDefault="00ED230F" w:rsidP="00ED230F">
      <w:pPr>
        <w:spacing w:line="360" w:lineRule="auto"/>
        <w:ind w:firstLine="720"/>
        <w:jc w:val="both"/>
        <w:rPr>
          <w:sz w:val="28"/>
          <w:szCs w:val="28"/>
        </w:rPr>
      </w:pPr>
      <w:r w:rsidRPr="00ED230F">
        <w:rPr>
          <w:sz w:val="28"/>
          <w:szCs w:val="28"/>
        </w:rPr>
        <w:t>Директор Предприятия несет персональную ответственность перед собственником и органом государственного управления за состояние дел на предприятии.</w:t>
      </w:r>
    </w:p>
    <w:p w:rsidR="00ED230F" w:rsidRPr="00ED230F" w:rsidRDefault="00ED230F" w:rsidP="00ED230F">
      <w:pPr>
        <w:spacing w:line="360" w:lineRule="auto"/>
        <w:ind w:firstLine="720"/>
        <w:jc w:val="both"/>
        <w:rPr>
          <w:sz w:val="28"/>
          <w:szCs w:val="28"/>
        </w:rPr>
      </w:pPr>
      <w:r w:rsidRPr="00ED230F">
        <w:rPr>
          <w:sz w:val="28"/>
          <w:szCs w:val="28"/>
        </w:rPr>
        <w:t>Имущество предприятия составляют основные фонды и оборотные средства, а также ценности, стоимость которых отражается в самостоятельном балансе Предприятия. Имущество предприятия принадлежит ему на праве хозяйственного ведения и формируется за счет:</w:t>
      </w:r>
    </w:p>
    <w:p w:rsidR="00ED230F" w:rsidRPr="00ED230F" w:rsidRDefault="00ED230F" w:rsidP="00ED230F">
      <w:pPr>
        <w:numPr>
          <w:ilvl w:val="0"/>
          <w:numId w:val="22"/>
        </w:numPr>
        <w:tabs>
          <w:tab w:val="left" w:pos="720"/>
        </w:tabs>
        <w:spacing w:line="360" w:lineRule="auto"/>
        <w:ind w:firstLine="720"/>
        <w:jc w:val="both"/>
        <w:rPr>
          <w:sz w:val="28"/>
          <w:szCs w:val="28"/>
        </w:rPr>
      </w:pPr>
      <w:r w:rsidRPr="00ED230F">
        <w:rPr>
          <w:sz w:val="28"/>
          <w:szCs w:val="28"/>
        </w:rPr>
        <w:t>имущества, переданного ему собственником или Уполномоченным органом;</w:t>
      </w:r>
    </w:p>
    <w:p w:rsidR="00ED230F" w:rsidRPr="00ED230F" w:rsidRDefault="00ED230F" w:rsidP="00ED230F">
      <w:pPr>
        <w:numPr>
          <w:ilvl w:val="0"/>
          <w:numId w:val="22"/>
        </w:numPr>
        <w:spacing w:line="360" w:lineRule="auto"/>
        <w:ind w:firstLine="720"/>
        <w:jc w:val="both"/>
        <w:rPr>
          <w:sz w:val="28"/>
          <w:szCs w:val="28"/>
        </w:rPr>
      </w:pPr>
      <w:r w:rsidRPr="00ED230F">
        <w:rPr>
          <w:sz w:val="28"/>
          <w:szCs w:val="28"/>
        </w:rPr>
        <w:t>денег и иного имущества, приобретенного в результате собственной деятельности;</w:t>
      </w:r>
    </w:p>
    <w:p w:rsidR="00ED230F" w:rsidRPr="00ED230F" w:rsidRDefault="00ED230F" w:rsidP="00ED230F">
      <w:pPr>
        <w:numPr>
          <w:ilvl w:val="0"/>
          <w:numId w:val="22"/>
        </w:numPr>
        <w:spacing w:line="360" w:lineRule="auto"/>
        <w:ind w:firstLine="720"/>
        <w:jc w:val="both"/>
        <w:rPr>
          <w:sz w:val="28"/>
          <w:szCs w:val="28"/>
        </w:rPr>
      </w:pPr>
      <w:r w:rsidRPr="00ED230F">
        <w:rPr>
          <w:sz w:val="28"/>
          <w:szCs w:val="28"/>
        </w:rPr>
        <w:t>иных источников, не запрещенных законодательством</w:t>
      </w:r>
    </w:p>
    <w:p w:rsidR="00ED230F" w:rsidRPr="00ED230F" w:rsidRDefault="00ED230F" w:rsidP="00ED230F">
      <w:pPr>
        <w:spacing w:line="360" w:lineRule="auto"/>
        <w:ind w:firstLine="720"/>
        <w:jc w:val="both"/>
        <w:rPr>
          <w:sz w:val="28"/>
          <w:szCs w:val="28"/>
        </w:rPr>
      </w:pPr>
      <w:r w:rsidRPr="00ED230F">
        <w:rPr>
          <w:sz w:val="28"/>
          <w:szCs w:val="28"/>
        </w:rPr>
        <w:t>Предприятие в целом как имущественный комплекс признается недвижимостью и значится объектом права государственной коммунальной собственности.</w:t>
      </w:r>
    </w:p>
    <w:p w:rsidR="00ED230F" w:rsidRPr="00ED230F" w:rsidRDefault="00ED230F" w:rsidP="00ED230F">
      <w:pPr>
        <w:spacing w:line="360" w:lineRule="auto"/>
        <w:ind w:firstLine="720"/>
        <w:jc w:val="both"/>
        <w:rPr>
          <w:sz w:val="28"/>
          <w:szCs w:val="28"/>
        </w:rPr>
      </w:pPr>
      <w:r w:rsidRPr="00ED230F">
        <w:rPr>
          <w:sz w:val="28"/>
          <w:szCs w:val="28"/>
        </w:rPr>
        <w:t>Уставный капитал предприятия составляет 2 400 000 тенге. На данный момент среднесписочная численность постоянных работников ГКП «Экибастузкоммунсервис» акимата города Экибастуза составляет</w:t>
      </w:r>
      <w:r>
        <w:rPr>
          <w:sz w:val="28"/>
          <w:szCs w:val="28"/>
        </w:rPr>
        <w:t xml:space="preserve"> </w:t>
      </w:r>
      <w:r w:rsidRPr="00ED230F">
        <w:rPr>
          <w:sz w:val="28"/>
          <w:szCs w:val="28"/>
        </w:rPr>
        <w:t>134 человек, это выше чем в прошлом году на 28 работников.</w:t>
      </w:r>
    </w:p>
    <w:p w:rsidR="00ED230F" w:rsidRPr="00ED230F" w:rsidRDefault="00ED230F" w:rsidP="00ED230F">
      <w:pPr>
        <w:spacing w:line="360" w:lineRule="auto"/>
        <w:ind w:firstLine="720"/>
        <w:jc w:val="both"/>
        <w:rPr>
          <w:sz w:val="28"/>
          <w:szCs w:val="28"/>
        </w:rPr>
      </w:pPr>
      <w:r w:rsidRPr="00ED230F">
        <w:rPr>
          <w:sz w:val="28"/>
          <w:szCs w:val="28"/>
        </w:rPr>
        <w:t xml:space="preserve">Организационная структура предприятия приведена в приложении А. Финансовый отдел является самостоятельным структурным подразделением предприятия. Отдел подчиняется заместителю директора по финансам. </w:t>
      </w:r>
    </w:p>
    <w:p w:rsidR="00ED230F" w:rsidRPr="00ED230F" w:rsidRDefault="00ED230F" w:rsidP="00ED230F">
      <w:pPr>
        <w:spacing w:line="360" w:lineRule="auto"/>
        <w:ind w:firstLine="720"/>
        <w:jc w:val="both"/>
        <w:rPr>
          <w:sz w:val="28"/>
          <w:szCs w:val="28"/>
        </w:rPr>
      </w:pPr>
      <w:r w:rsidRPr="00ED230F">
        <w:rPr>
          <w:sz w:val="28"/>
          <w:szCs w:val="28"/>
        </w:rPr>
        <w:t>В своей работе отдел руководствуется действующим законодательством, постановлениями правительства, инструкциями по вопросам финансовой деятельности, приказами, указаниями заместителя директора по экономике и руководителя предприятия, планом работы и положением об отделе. Совместно с отделами экономики и планирования занимается обеспечением финансовыми ресурсами заданий по производству продукции, капитальному строительству, внедрению новой техники и других плановых затрат, а также изыскание резервов производства, увеличения прибыли и повышения рентабельности при обязательном выполнении финансовых обязательств перед бюджетом, банками и поставщиками, анализ текущей финансовой деятельности предприятия,</w:t>
      </w:r>
      <w:r>
        <w:rPr>
          <w:sz w:val="28"/>
          <w:szCs w:val="28"/>
        </w:rPr>
        <w:t xml:space="preserve"> </w:t>
      </w:r>
      <w:r w:rsidRPr="00ED230F">
        <w:rPr>
          <w:sz w:val="28"/>
          <w:szCs w:val="28"/>
        </w:rPr>
        <w:t>принимает участие в осуществлении финансово хозяйственной деятельности предприятия. Проводит постоянный анализ и контроль за налоговым законодательством вместе с бухгалтерией предприятия, а также контроль за своевременностью уплаты налогов и других обязательных платежей в бюджет и во внебюджетные фонды, а также за задолженностью перед бюджетом и фондами.</w:t>
      </w:r>
    </w:p>
    <w:p w:rsidR="00ED230F" w:rsidRPr="00ED230F" w:rsidRDefault="00ED230F" w:rsidP="00ED230F">
      <w:pPr>
        <w:spacing w:line="360" w:lineRule="auto"/>
        <w:ind w:firstLine="720"/>
        <w:jc w:val="both"/>
        <w:rPr>
          <w:sz w:val="28"/>
          <w:szCs w:val="28"/>
        </w:rPr>
      </w:pPr>
      <w:r w:rsidRPr="00ED230F">
        <w:rPr>
          <w:sz w:val="28"/>
          <w:szCs w:val="28"/>
        </w:rPr>
        <w:t>Для анализа финансово-хозяйственной деятельности, контроля за доходами предприятие осуществляет учет результатов своей деятельности, ведет бухгалтерскую и статистическую отчетность в установленном порядке.</w:t>
      </w:r>
    </w:p>
    <w:p w:rsidR="00ED230F" w:rsidRPr="00ED230F" w:rsidRDefault="00ED230F" w:rsidP="00ED230F">
      <w:pPr>
        <w:spacing w:line="360" w:lineRule="auto"/>
        <w:ind w:firstLine="720"/>
        <w:jc w:val="both"/>
        <w:rPr>
          <w:sz w:val="28"/>
          <w:szCs w:val="28"/>
        </w:rPr>
      </w:pPr>
      <w:r w:rsidRPr="00ED230F">
        <w:rPr>
          <w:sz w:val="28"/>
          <w:szCs w:val="28"/>
        </w:rPr>
        <w:t xml:space="preserve">Для более полной оценки деятельности предприятия проведем экспресс - анализ финансового состояния предприятия. Целью экспресс-анализа является наглядная и простая оценка финансового благополучия и динамики развития хозяйствующего субъекта. В процессе анализа рассчитывают различные показатели и дополняют их методами, основанными на опыте и квалификации специалиста. </w:t>
      </w:r>
    </w:p>
    <w:p w:rsidR="00ED230F" w:rsidRPr="00ED230F" w:rsidRDefault="00ED230F" w:rsidP="00ED230F">
      <w:pPr>
        <w:spacing w:line="360" w:lineRule="auto"/>
        <w:ind w:firstLine="720"/>
        <w:jc w:val="both"/>
        <w:rPr>
          <w:sz w:val="28"/>
          <w:szCs w:val="28"/>
        </w:rPr>
      </w:pPr>
      <w:r w:rsidRPr="00ED230F">
        <w:rPr>
          <w:sz w:val="28"/>
          <w:szCs w:val="28"/>
        </w:rPr>
        <w:t xml:space="preserve">Экспресс-анализ целесообразно выполнять в три этапа: подготовительный этап, предварительный обзор финансовой отчетности, экономическое чтение и анализ отчетности. </w:t>
      </w:r>
    </w:p>
    <w:p w:rsidR="00ED230F" w:rsidRPr="00ED230F" w:rsidRDefault="00ED230F" w:rsidP="00ED230F">
      <w:pPr>
        <w:spacing w:line="360" w:lineRule="auto"/>
        <w:ind w:firstLine="720"/>
        <w:jc w:val="both"/>
        <w:rPr>
          <w:sz w:val="28"/>
          <w:szCs w:val="28"/>
        </w:rPr>
      </w:pPr>
      <w:r w:rsidRPr="00ED230F">
        <w:rPr>
          <w:sz w:val="28"/>
          <w:szCs w:val="28"/>
        </w:rPr>
        <w:t xml:space="preserve">Цель первого этапа - принять решение о целесообразности анализа финансовой отчетности и убедиться в ее готовности к чтению. Для этого проводится визуальная и простейшая счетная проверка отчетности по формальным признакам и по существу: определяется наличие всех необходимых форм и приложений, реквизитов и подписей, проверяется правильность и ясность всех отчетных форм; проверяются валюта баланса и все промежуточные итоги. </w:t>
      </w:r>
    </w:p>
    <w:p w:rsidR="00ED230F" w:rsidRPr="00ED230F" w:rsidRDefault="00ED230F" w:rsidP="00ED230F">
      <w:pPr>
        <w:spacing w:line="360" w:lineRule="auto"/>
        <w:ind w:firstLine="720"/>
        <w:jc w:val="both"/>
        <w:rPr>
          <w:sz w:val="28"/>
          <w:szCs w:val="28"/>
        </w:rPr>
      </w:pPr>
      <w:r w:rsidRPr="00ED230F">
        <w:rPr>
          <w:sz w:val="28"/>
          <w:szCs w:val="28"/>
        </w:rPr>
        <w:t xml:space="preserve">Цель второго этапа - ознакомление с пояснительной запиской к балансу. Это необходимо для того, чтобы оценить условия работы в отчетном периоде, определить тенденции основных показателей деятельности, а также качественные изменения в имущественном и финансовом положении хозяйствующего субъекта. </w:t>
      </w:r>
    </w:p>
    <w:p w:rsidR="00ED230F" w:rsidRPr="00ED230F" w:rsidRDefault="00ED230F" w:rsidP="00ED230F">
      <w:pPr>
        <w:spacing w:line="360" w:lineRule="auto"/>
        <w:ind w:firstLine="720"/>
        <w:jc w:val="both"/>
        <w:rPr>
          <w:sz w:val="28"/>
          <w:szCs w:val="28"/>
        </w:rPr>
      </w:pPr>
      <w:r w:rsidRPr="00ED230F">
        <w:rPr>
          <w:sz w:val="28"/>
          <w:szCs w:val="28"/>
        </w:rPr>
        <w:t>Третий этап - основной в экспресс-анализе; его цель - обобщенная оценка результатов хозяйственной деятельности и финансового состояния объекта. Такой анализ проводится с той или иной степенью детализации в интересах различных пользователей.</w:t>
      </w:r>
    </w:p>
    <w:p w:rsidR="00ED230F" w:rsidRPr="00ED230F" w:rsidRDefault="00ED230F" w:rsidP="00ED230F">
      <w:pPr>
        <w:spacing w:line="360" w:lineRule="auto"/>
        <w:ind w:firstLine="720"/>
        <w:jc w:val="both"/>
        <w:rPr>
          <w:sz w:val="28"/>
          <w:szCs w:val="28"/>
        </w:rPr>
      </w:pPr>
      <w:r w:rsidRPr="00ED230F">
        <w:rPr>
          <w:sz w:val="28"/>
          <w:szCs w:val="28"/>
        </w:rPr>
        <w:t>В рамках экспресс анализа проведена оценка имущественного положения фирмы, ликвидности его активов, оценка финансовой устойчивости, деловой активности</w:t>
      </w:r>
      <w:r>
        <w:rPr>
          <w:sz w:val="28"/>
          <w:szCs w:val="28"/>
        </w:rPr>
        <w:t xml:space="preserve"> </w:t>
      </w:r>
      <w:r w:rsidRPr="00ED230F">
        <w:rPr>
          <w:sz w:val="28"/>
          <w:szCs w:val="28"/>
        </w:rPr>
        <w:t xml:space="preserve">и рентабельности. </w:t>
      </w:r>
    </w:p>
    <w:p w:rsidR="00ED230F" w:rsidRPr="00ED230F" w:rsidRDefault="00ED230F" w:rsidP="00ED230F">
      <w:pPr>
        <w:spacing w:line="360" w:lineRule="auto"/>
        <w:ind w:firstLine="720"/>
        <w:jc w:val="both"/>
        <w:rPr>
          <w:sz w:val="28"/>
          <w:szCs w:val="28"/>
        </w:rPr>
      </w:pPr>
      <w:r w:rsidRPr="00ED230F">
        <w:rPr>
          <w:sz w:val="28"/>
          <w:szCs w:val="28"/>
        </w:rPr>
        <w:t>Система показателей экспресс - анализа деятельности представлена в таблице Б.1.</w:t>
      </w:r>
    </w:p>
    <w:p w:rsidR="00ED230F" w:rsidRPr="00ED230F" w:rsidRDefault="00ED230F" w:rsidP="00ED230F">
      <w:pPr>
        <w:spacing w:line="360" w:lineRule="auto"/>
        <w:ind w:firstLine="720"/>
        <w:jc w:val="both"/>
        <w:rPr>
          <w:sz w:val="28"/>
          <w:szCs w:val="28"/>
        </w:rPr>
      </w:pPr>
      <w:r w:rsidRPr="00ED230F">
        <w:rPr>
          <w:sz w:val="28"/>
          <w:szCs w:val="28"/>
        </w:rPr>
        <w:t xml:space="preserve">По состоянию на 31 декабря 2005 года сумма хозяйственных средств, находящихся в распоряжении предприятия, составила 3 735 154 878 тенге, которые по сравнению с предыдущим периодом увеличились на 1,46 %. Данное изменение на 295,82 % обусловлено сокращением объема внеоборотных активов и на 395,8 % увеличением объема оборотных средств. </w:t>
      </w:r>
    </w:p>
    <w:p w:rsidR="00ED230F" w:rsidRPr="00ED230F" w:rsidRDefault="00ED230F" w:rsidP="00ED230F">
      <w:pPr>
        <w:spacing w:line="360" w:lineRule="auto"/>
        <w:ind w:firstLine="720"/>
        <w:jc w:val="both"/>
        <w:rPr>
          <w:sz w:val="28"/>
          <w:szCs w:val="28"/>
        </w:rPr>
      </w:pPr>
      <w:r w:rsidRPr="00ED230F">
        <w:rPr>
          <w:sz w:val="28"/>
          <w:szCs w:val="28"/>
        </w:rPr>
        <w:t>Структура совокупных активов характеризуется значительным превышением в их составе доли внеоборотных активов, которая в отчетном периоде по сравнению с предыдущим сократилась на 5,33 % и составила в 2005 году 68,64 %.</w:t>
      </w:r>
    </w:p>
    <w:p w:rsidR="00ED230F" w:rsidRPr="00ED230F" w:rsidRDefault="00ED230F" w:rsidP="00ED230F">
      <w:pPr>
        <w:spacing w:line="360" w:lineRule="auto"/>
        <w:ind w:firstLine="720"/>
        <w:jc w:val="both"/>
        <w:rPr>
          <w:sz w:val="28"/>
          <w:szCs w:val="28"/>
        </w:rPr>
      </w:pPr>
      <w:r w:rsidRPr="00ED230F">
        <w:rPr>
          <w:sz w:val="28"/>
          <w:szCs w:val="28"/>
        </w:rPr>
        <w:t>Приращение оборотных средств преимущественно было обусловлено ростом краткосрочной дебиторской задолженности, увеличившейся в 2005 году на 7,71 % и составившей в этом же периоде 25,51 % общей величины имущества предприятия.</w:t>
      </w:r>
    </w:p>
    <w:p w:rsidR="00ED230F" w:rsidRPr="00ED230F" w:rsidRDefault="00ED230F" w:rsidP="00ED230F">
      <w:pPr>
        <w:spacing w:line="360" w:lineRule="auto"/>
        <w:ind w:firstLine="720"/>
        <w:jc w:val="both"/>
        <w:rPr>
          <w:sz w:val="28"/>
          <w:szCs w:val="28"/>
        </w:rPr>
      </w:pPr>
      <w:r w:rsidRPr="00ED230F">
        <w:rPr>
          <w:sz w:val="28"/>
          <w:szCs w:val="28"/>
        </w:rPr>
        <w:t>Удельный вес внеоборотных активов соответственно уменьшился на 5,33 % и составил в 2005 году 68,64 %.</w:t>
      </w:r>
    </w:p>
    <w:p w:rsidR="00ED230F" w:rsidRPr="00ED230F" w:rsidRDefault="00ED230F" w:rsidP="00ED230F">
      <w:pPr>
        <w:spacing w:line="360" w:lineRule="auto"/>
        <w:ind w:firstLine="720"/>
        <w:jc w:val="both"/>
        <w:rPr>
          <w:sz w:val="28"/>
          <w:szCs w:val="28"/>
        </w:rPr>
      </w:pPr>
      <w:r w:rsidRPr="00ED230F">
        <w:rPr>
          <w:sz w:val="28"/>
          <w:szCs w:val="28"/>
        </w:rPr>
        <w:t>Увеличение имущества предприятия на 814,07 процентных пункта было обеспечено ростом собственных источников средств и на 4239,44 процентных пункта покрывалось сокращением обязательств предприятия.</w:t>
      </w:r>
    </w:p>
    <w:p w:rsidR="00ED230F" w:rsidRPr="00ED230F" w:rsidRDefault="00ED230F" w:rsidP="00ED230F">
      <w:pPr>
        <w:spacing w:line="360" w:lineRule="auto"/>
        <w:ind w:firstLine="720"/>
        <w:jc w:val="both"/>
        <w:rPr>
          <w:sz w:val="28"/>
          <w:szCs w:val="28"/>
        </w:rPr>
      </w:pPr>
      <w:r w:rsidRPr="00ED230F">
        <w:rPr>
          <w:sz w:val="28"/>
          <w:szCs w:val="28"/>
        </w:rPr>
        <w:t>Структура источников средств характеризуется преобладающим удельным весом собственных средств (62,52 %), причем их доля в общем объеме увеличилась по сравнению с предыдущим периодом на 10,99 %, что положительно характеризует деятельность предприятия.</w:t>
      </w:r>
    </w:p>
    <w:p w:rsidR="00ED230F" w:rsidRPr="00ED230F" w:rsidRDefault="00ED230F" w:rsidP="00ED230F">
      <w:pPr>
        <w:spacing w:line="360" w:lineRule="auto"/>
        <w:ind w:firstLine="720"/>
        <w:jc w:val="both"/>
        <w:rPr>
          <w:sz w:val="28"/>
          <w:szCs w:val="28"/>
        </w:rPr>
      </w:pPr>
      <w:r w:rsidRPr="00ED230F">
        <w:rPr>
          <w:sz w:val="28"/>
          <w:szCs w:val="28"/>
        </w:rPr>
        <w:t>Структура заемных средств в отчетном периоде претерпела ряд изменений: удельный вес доли долгосрочных обязательств сократился на 5,41 % и составил в 2005 году 34,42 %. В то же время доля кредиторской задолженности сократилась на 57,11 % достигнув в отчетном году 3,06</w:t>
      </w:r>
      <w:r>
        <w:rPr>
          <w:sz w:val="28"/>
          <w:szCs w:val="28"/>
        </w:rPr>
        <w:t xml:space="preserve"> </w:t>
      </w:r>
      <w:r w:rsidRPr="00ED230F">
        <w:rPr>
          <w:sz w:val="28"/>
          <w:szCs w:val="28"/>
        </w:rPr>
        <w:t>%.</w:t>
      </w:r>
    </w:p>
    <w:p w:rsidR="00ED230F" w:rsidRPr="00ED230F" w:rsidRDefault="00ED230F" w:rsidP="00ED230F">
      <w:pPr>
        <w:spacing w:line="360" w:lineRule="auto"/>
        <w:ind w:firstLine="720"/>
        <w:jc w:val="both"/>
        <w:rPr>
          <w:sz w:val="28"/>
          <w:szCs w:val="28"/>
        </w:rPr>
      </w:pPr>
      <w:r w:rsidRPr="00ED230F">
        <w:rPr>
          <w:sz w:val="28"/>
          <w:szCs w:val="28"/>
        </w:rPr>
        <w:t>Несмотря на увеличение суммы основных средств, следует отметить, что оборудование, здания, сооружения предприятия значительно изношены, о чем свидетельствует коэффициент износа основных средств, составивший на конец 2005 года 38,81 %. Причем, по сравнению с прошлым периодом, данный показатель вырос на 5,23 %, что является отрицательной тенденцией.</w:t>
      </w:r>
    </w:p>
    <w:p w:rsidR="00ED230F" w:rsidRPr="00ED230F" w:rsidRDefault="00ED230F" w:rsidP="00ED230F">
      <w:pPr>
        <w:spacing w:line="360" w:lineRule="auto"/>
        <w:ind w:firstLine="720"/>
        <w:jc w:val="both"/>
        <w:rPr>
          <w:sz w:val="28"/>
          <w:szCs w:val="28"/>
        </w:rPr>
      </w:pPr>
      <w:r w:rsidRPr="00ED230F">
        <w:rPr>
          <w:sz w:val="28"/>
          <w:szCs w:val="28"/>
        </w:rPr>
        <w:t>Значение коэффициента общего покрытия говорит о том, что в 2004 году предприятие смогло бы погасить лишь 43,26 % своих обязательств, как краткосрочных, так и долгосрочных за счет реализации всех своих оборотных активов. При этом, в 2005 году такая возможность значительно повысилась, в виду превышения текущих активов над текущими обязательствами более, чем в 10 раз.</w:t>
      </w:r>
    </w:p>
    <w:p w:rsidR="00ED230F" w:rsidRPr="00ED230F" w:rsidRDefault="00ED230F" w:rsidP="00ED230F">
      <w:pPr>
        <w:spacing w:line="360" w:lineRule="auto"/>
        <w:ind w:firstLine="720"/>
        <w:jc w:val="both"/>
        <w:rPr>
          <w:sz w:val="28"/>
          <w:szCs w:val="28"/>
        </w:rPr>
      </w:pPr>
      <w:r w:rsidRPr="00ED230F">
        <w:rPr>
          <w:sz w:val="28"/>
          <w:szCs w:val="28"/>
        </w:rPr>
        <w:t>Коэффициент абсолютной ликвидности свидетельствует о том, что в 2005 году предприятие не имело достаточно наиболее ликвидных активов, то есть денежных средств и краткосрочных финансовых инвестиций, для того, чтобы полностью оплатить свои краткосрочные обязательства. Данных средств было достаточно для оплаты лишь 0,42 % краткосрочной задолженности, что гораздо ниже нормативного значения (20 %). Причем по сравнению с прошлым периодом данный показатель снизился на 0,27 процентных пункта.</w:t>
      </w:r>
    </w:p>
    <w:p w:rsidR="00ED230F" w:rsidRPr="00ED230F" w:rsidRDefault="00ED230F" w:rsidP="00ED230F">
      <w:pPr>
        <w:spacing w:line="360" w:lineRule="auto"/>
        <w:ind w:firstLine="720"/>
        <w:jc w:val="both"/>
        <w:rPr>
          <w:sz w:val="28"/>
          <w:szCs w:val="28"/>
        </w:rPr>
      </w:pPr>
      <w:r w:rsidRPr="00ED230F">
        <w:rPr>
          <w:sz w:val="28"/>
          <w:szCs w:val="28"/>
        </w:rPr>
        <w:t xml:space="preserve">В 2005 и 2004 годы финансирование товарно - материальных запасов и расходов будущих периодов осуществлялось в полном объеме за счет собственных оборотных средств. Причем коэффициент маневренности собственных оборотных средств показывает, что в отчетном году лишь 0,05 % собственных оборотных и долгосрочных заемных средств были представлены в виде наличных денег. </w:t>
      </w:r>
    </w:p>
    <w:p w:rsidR="00ED230F" w:rsidRPr="00ED230F" w:rsidRDefault="00ED230F" w:rsidP="00ED230F">
      <w:pPr>
        <w:spacing w:line="360" w:lineRule="auto"/>
        <w:ind w:firstLine="720"/>
        <w:jc w:val="both"/>
        <w:rPr>
          <w:sz w:val="28"/>
          <w:szCs w:val="28"/>
        </w:rPr>
      </w:pPr>
      <w:r w:rsidRPr="00ED230F">
        <w:rPr>
          <w:sz w:val="28"/>
          <w:szCs w:val="28"/>
        </w:rPr>
        <w:t xml:space="preserve">Об относительно высоком удельном весе (62,52 %) собственных средств в общей сумме источников финансирования, свидетельствует коэффициент независимости, причем в отчетном году значение данного показателя увеличилось, что говорит об усилении автономности собственных средств компании. Коэффициент маневренности капитала показывает, что 44,55 % собственных средств в 2005 году использовалось для финансирования текущей деятельности, то есть вложена в оборотные средства. Причем по сравнению с предыдущим периодом данный показатель уменьшился на 17 %. </w:t>
      </w:r>
    </w:p>
    <w:p w:rsidR="00ED230F" w:rsidRPr="00ED230F" w:rsidRDefault="00ED230F" w:rsidP="00ED230F">
      <w:pPr>
        <w:spacing w:line="360" w:lineRule="auto"/>
        <w:ind w:firstLine="720"/>
        <w:jc w:val="both"/>
        <w:rPr>
          <w:sz w:val="28"/>
          <w:szCs w:val="28"/>
        </w:rPr>
      </w:pPr>
      <w:r w:rsidRPr="00ED230F">
        <w:rPr>
          <w:sz w:val="28"/>
          <w:szCs w:val="28"/>
        </w:rPr>
        <w:t>Коэффициент соотношения привлеченных и собственных средств свидетельствует о том, что на один тенге собственных средств компания привлекла 60 и 94 тиын заемных в отчетном и базисном периодах соответственно.</w:t>
      </w:r>
    </w:p>
    <w:p w:rsidR="00ED230F" w:rsidRPr="00ED230F" w:rsidRDefault="00ED230F" w:rsidP="00ED230F">
      <w:pPr>
        <w:spacing w:line="360" w:lineRule="auto"/>
        <w:ind w:firstLine="720"/>
        <w:jc w:val="both"/>
        <w:rPr>
          <w:sz w:val="28"/>
          <w:szCs w:val="28"/>
        </w:rPr>
      </w:pPr>
      <w:r w:rsidRPr="00ED230F">
        <w:rPr>
          <w:sz w:val="28"/>
          <w:szCs w:val="28"/>
        </w:rPr>
        <w:t xml:space="preserve">Согласно результатам оценки деловой активности ГКП "Экибастузкоммунсервис", следует отметить увеличение дохода от реализации готовой продукции в отчетном году по сравнению с базисным, составившем 83039000 тенге. Несмотря на такую положительную динамику, доход от основной деятельности до налогообложения снизился на 33896000 тенге. Фондоотдача составила 68,9 %. </w:t>
      </w:r>
    </w:p>
    <w:p w:rsidR="00ED230F" w:rsidRPr="00ED230F" w:rsidRDefault="00ED230F" w:rsidP="00ED230F">
      <w:pPr>
        <w:spacing w:line="360" w:lineRule="auto"/>
        <w:ind w:firstLine="720"/>
        <w:jc w:val="both"/>
        <w:rPr>
          <w:sz w:val="28"/>
          <w:szCs w:val="28"/>
        </w:rPr>
      </w:pPr>
      <w:r w:rsidRPr="00ED230F">
        <w:rPr>
          <w:sz w:val="28"/>
          <w:szCs w:val="28"/>
        </w:rPr>
        <w:t xml:space="preserve">Сокращение в 2005 году значения коэффициента оборачиваемости дебиторской задолженности свидетельствует об увеличении реализации продукции в кредит. При этом срок погашения дебиторской задолженности составил 211 дней, что на 57 дней больше, чем в прошлом периоде. </w:t>
      </w:r>
    </w:p>
    <w:p w:rsidR="00ED230F" w:rsidRPr="00ED230F" w:rsidRDefault="00ED230F" w:rsidP="00ED230F">
      <w:pPr>
        <w:spacing w:line="360" w:lineRule="auto"/>
        <w:ind w:firstLine="720"/>
        <w:jc w:val="both"/>
        <w:rPr>
          <w:sz w:val="28"/>
          <w:szCs w:val="28"/>
        </w:rPr>
      </w:pPr>
      <w:r w:rsidRPr="00ED230F">
        <w:rPr>
          <w:sz w:val="28"/>
          <w:szCs w:val="28"/>
        </w:rPr>
        <w:t xml:space="preserve">Положительный эффект на результаты деятельности предприятия в отчетном году оказало увеличение коэффициента оборачиваемости ТМЗ. </w:t>
      </w:r>
    </w:p>
    <w:p w:rsidR="00ED230F" w:rsidRPr="00ED230F" w:rsidRDefault="00ED230F" w:rsidP="00ED230F">
      <w:pPr>
        <w:spacing w:line="360" w:lineRule="auto"/>
        <w:ind w:firstLine="720"/>
        <w:jc w:val="both"/>
        <w:rPr>
          <w:sz w:val="28"/>
          <w:szCs w:val="28"/>
        </w:rPr>
      </w:pPr>
      <w:r w:rsidRPr="00ED230F">
        <w:rPr>
          <w:sz w:val="28"/>
          <w:szCs w:val="28"/>
        </w:rPr>
        <w:t>Сокращение продолжительности оборота кредиторской задолженности свидетельствует об увеличении покупок в кредит. В целом же операционный цикл составил 286 дней, что на 16 дней больше, чем в предыдущем периоде.</w:t>
      </w:r>
    </w:p>
    <w:p w:rsidR="00ED230F" w:rsidRPr="00ED230F" w:rsidRDefault="00ED230F" w:rsidP="00ED230F">
      <w:pPr>
        <w:spacing w:line="360" w:lineRule="auto"/>
        <w:ind w:firstLine="720"/>
        <w:jc w:val="both"/>
        <w:rPr>
          <w:sz w:val="28"/>
          <w:szCs w:val="28"/>
        </w:rPr>
      </w:pPr>
      <w:r w:rsidRPr="00ED230F">
        <w:rPr>
          <w:sz w:val="28"/>
          <w:szCs w:val="28"/>
        </w:rPr>
        <w:t>Чистый доход, полученный компанией в 2005 году увеличился на 1784000 и составил 89885000 тенге. При этом наблюдается отрицательная динамика таких показателей, как рентабельность продукции, рентабельность основной деятельности, собственного капитала. Это свидетельствует о снижении эффективности использования предприятием своих средств.</w:t>
      </w:r>
    </w:p>
    <w:p w:rsidR="00ED230F" w:rsidRPr="00ED230F" w:rsidRDefault="00ED230F" w:rsidP="00ED230F">
      <w:pPr>
        <w:spacing w:line="360" w:lineRule="auto"/>
        <w:ind w:firstLine="720"/>
        <w:jc w:val="both"/>
        <w:rPr>
          <w:sz w:val="28"/>
          <w:szCs w:val="28"/>
        </w:rPr>
      </w:pPr>
    </w:p>
    <w:p w:rsidR="00ED230F" w:rsidRPr="00ED230F" w:rsidRDefault="00ED230F" w:rsidP="001D30CF">
      <w:pPr>
        <w:tabs>
          <w:tab w:val="left" w:pos="1336"/>
        </w:tabs>
        <w:spacing w:line="360" w:lineRule="auto"/>
        <w:ind w:firstLine="720"/>
        <w:jc w:val="center"/>
        <w:rPr>
          <w:b/>
          <w:sz w:val="28"/>
          <w:szCs w:val="28"/>
        </w:rPr>
      </w:pPr>
      <w:r w:rsidRPr="00ED230F">
        <w:rPr>
          <w:b/>
          <w:sz w:val="28"/>
          <w:szCs w:val="28"/>
        </w:rPr>
        <w:t>2.2 Анализ механизма исчисления местных налогов и сборов в Республике Казахстан</w:t>
      </w:r>
    </w:p>
    <w:p w:rsidR="00ED230F" w:rsidRPr="00ED230F" w:rsidRDefault="00ED230F" w:rsidP="00ED230F">
      <w:pPr>
        <w:tabs>
          <w:tab w:val="left" w:pos="1336"/>
        </w:tabs>
        <w:spacing w:line="360" w:lineRule="auto"/>
        <w:ind w:firstLine="720"/>
        <w:jc w:val="both"/>
        <w:rPr>
          <w:b/>
          <w:sz w:val="28"/>
          <w:szCs w:val="28"/>
        </w:rPr>
      </w:pPr>
    </w:p>
    <w:p w:rsidR="00ED230F" w:rsidRPr="00ED230F" w:rsidRDefault="00ED230F" w:rsidP="00ED230F">
      <w:pPr>
        <w:tabs>
          <w:tab w:val="left" w:pos="1336"/>
        </w:tabs>
        <w:spacing w:line="360" w:lineRule="auto"/>
        <w:ind w:firstLine="720"/>
        <w:jc w:val="both"/>
        <w:rPr>
          <w:sz w:val="28"/>
          <w:szCs w:val="28"/>
        </w:rPr>
      </w:pPr>
      <w:r w:rsidRPr="00ED230F">
        <w:rPr>
          <w:sz w:val="28"/>
          <w:szCs w:val="28"/>
        </w:rPr>
        <w:t>Прежде чем перейти к анализу налоговых обязательств</w:t>
      </w:r>
      <w:r>
        <w:rPr>
          <w:sz w:val="28"/>
          <w:szCs w:val="28"/>
        </w:rPr>
        <w:t xml:space="preserve"> </w:t>
      </w:r>
      <w:r w:rsidRPr="00ED230F">
        <w:rPr>
          <w:sz w:val="28"/>
          <w:szCs w:val="28"/>
        </w:rPr>
        <w:t>ГКП «Экибастузкоммунсервис» хотелось бы обратить внимание на сам порядок исчисления и уплаты местных налогов. Как отмечалось ранее, в состав местных налогов входят индивидуальный подоходный налог, налог на землю, на имущество, на транспортные средства, социальный налог.</w:t>
      </w:r>
    </w:p>
    <w:p w:rsidR="00ED230F" w:rsidRPr="00ED230F" w:rsidRDefault="00ED230F" w:rsidP="00ED230F">
      <w:pPr>
        <w:tabs>
          <w:tab w:val="left" w:pos="1336"/>
        </w:tabs>
        <w:spacing w:line="360" w:lineRule="auto"/>
        <w:ind w:firstLine="720"/>
        <w:jc w:val="both"/>
        <w:rPr>
          <w:sz w:val="28"/>
          <w:szCs w:val="28"/>
        </w:rPr>
      </w:pPr>
      <w:r w:rsidRPr="00ED230F">
        <w:rPr>
          <w:sz w:val="28"/>
          <w:szCs w:val="28"/>
        </w:rPr>
        <w:t>Порядок исчисления и уплаты индивидуального подоходного налога определяется статьями 141 - 204 Налогового Кодекса Республики Казахстан.</w:t>
      </w:r>
    </w:p>
    <w:p w:rsidR="00ED230F" w:rsidRPr="00ED230F" w:rsidRDefault="00ED230F" w:rsidP="00ED230F">
      <w:pPr>
        <w:tabs>
          <w:tab w:val="left" w:pos="1336"/>
        </w:tabs>
        <w:spacing w:line="360" w:lineRule="auto"/>
        <w:ind w:firstLine="720"/>
        <w:jc w:val="both"/>
        <w:rPr>
          <w:sz w:val="28"/>
          <w:szCs w:val="28"/>
        </w:rPr>
      </w:pPr>
      <w:r w:rsidRPr="00ED230F">
        <w:rPr>
          <w:sz w:val="28"/>
          <w:szCs w:val="28"/>
        </w:rPr>
        <w:t>Объектами обложения индивидуальным подоходным налогом являются: доходы, облагаемые у источника выплаты; доходы, не облагаемые у источника выплаты.</w:t>
      </w:r>
    </w:p>
    <w:p w:rsidR="00ED230F" w:rsidRPr="00ED230F" w:rsidRDefault="00ED230F" w:rsidP="00ED230F">
      <w:pPr>
        <w:spacing w:line="360" w:lineRule="auto"/>
        <w:ind w:firstLine="720"/>
        <w:jc w:val="both"/>
        <w:rPr>
          <w:sz w:val="28"/>
          <w:szCs w:val="28"/>
        </w:rPr>
      </w:pPr>
      <w:r w:rsidRPr="00ED230F">
        <w:rPr>
          <w:sz w:val="28"/>
          <w:szCs w:val="28"/>
        </w:rPr>
        <w:t>К доходам, облагаемым у источника выплаты относятся:</w:t>
      </w:r>
    </w:p>
    <w:p w:rsidR="00ED230F" w:rsidRPr="00ED230F" w:rsidRDefault="00ED230F" w:rsidP="00ED230F">
      <w:pPr>
        <w:numPr>
          <w:ilvl w:val="0"/>
          <w:numId w:val="24"/>
        </w:numPr>
        <w:spacing w:line="360" w:lineRule="auto"/>
        <w:ind w:firstLine="720"/>
        <w:jc w:val="both"/>
        <w:rPr>
          <w:sz w:val="28"/>
          <w:szCs w:val="28"/>
        </w:rPr>
      </w:pPr>
      <w:r w:rsidRPr="00ED230F">
        <w:rPr>
          <w:sz w:val="28"/>
          <w:szCs w:val="28"/>
        </w:rPr>
        <w:t>доход работника;</w:t>
      </w:r>
    </w:p>
    <w:p w:rsidR="00ED230F" w:rsidRPr="00ED230F" w:rsidRDefault="00ED230F" w:rsidP="00ED230F">
      <w:pPr>
        <w:numPr>
          <w:ilvl w:val="0"/>
          <w:numId w:val="24"/>
        </w:numPr>
        <w:spacing w:line="360" w:lineRule="auto"/>
        <w:ind w:firstLine="720"/>
        <w:jc w:val="both"/>
        <w:rPr>
          <w:sz w:val="28"/>
          <w:szCs w:val="28"/>
        </w:rPr>
      </w:pPr>
      <w:r w:rsidRPr="00ED230F">
        <w:rPr>
          <w:sz w:val="28"/>
          <w:szCs w:val="28"/>
        </w:rPr>
        <w:t>доход от разовых выплат;</w:t>
      </w:r>
    </w:p>
    <w:p w:rsidR="00ED230F" w:rsidRPr="00ED230F" w:rsidRDefault="00ED230F" w:rsidP="00ED230F">
      <w:pPr>
        <w:numPr>
          <w:ilvl w:val="0"/>
          <w:numId w:val="24"/>
        </w:numPr>
        <w:spacing w:line="360" w:lineRule="auto"/>
        <w:ind w:firstLine="720"/>
        <w:jc w:val="both"/>
        <w:rPr>
          <w:sz w:val="28"/>
          <w:szCs w:val="28"/>
        </w:rPr>
      </w:pPr>
      <w:r w:rsidRPr="00ED230F">
        <w:rPr>
          <w:sz w:val="28"/>
          <w:szCs w:val="28"/>
        </w:rPr>
        <w:t>пенсионные выплаты из накопительных пенсионных фондов;</w:t>
      </w:r>
    </w:p>
    <w:p w:rsidR="00ED230F" w:rsidRPr="00ED230F" w:rsidRDefault="00ED230F" w:rsidP="00ED230F">
      <w:pPr>
        <w:numPr>
          <w:ilvl w:val="0"/>
          <w:numId w:val="24"/>
        </w:numPr>
        <w:spacing w:line="360" w:lineRule="auto"/>
        <w:ind w:firstLine="720"/>
        <w:jc w:val="both"/>
        <w:rPr>
          <w:sz w:val="28"/>
          <w:szCs w:val="28"/>
        </w:rPr>
      </w:pPr>
      <w:r w:rsidRPr="00ED230F">
        <w:rPr>
          <w:sz w:val="28"/>
          <w:szCs w:val="28"/>
        </w:rPr>
        <w:t>доход в виде дивидендов, вознаграждений, выигрышей;</w:t>
      </w:r>
    </w:p>
    <w:p w:rsidR="00ED230F" w:rsidRPr="00ED230F" w:rsidRDefault="00ED230F" w:rsidP="00ED230F">
      <w:pPr>
        <w:numPr>
          <w:ilvl w:val="0"/>
          <w:numId w:val="24"/>
        </w:numPr>
        <w:spacing w:line="360" w:lineRule="auto"/>
        <w:ind w:firstLine="720"/>
        <w:jc w:val="both"/>
        <w:rPr>
          <w:sz w:val="28"/>
          <w:szCs w:val="28"/>
        </w:rPr>
      </w:pPr>
      <w:r w:rsidRPr="00ED230F">
        <w:rPr>
          <w:sz w:val="28"/>
          <w:szCs w:val="28"/>
        </w:rPr>
        <w:t>стипендии;</w:t>
      </w:r>
    </w:p>
    <w:p w:rsidR="00ED230F" w:rsidRPr="00ED230F" w:rsidRDefault="00ED230F" w:rsidP="00ED230F">
      <w:pPr>
        <w:numPr>
          <w:ilvl w:val="0"/>
          <w:numId w:val="24"/>
        </w:numPr>
        <w:spacing w:line="360" w:lineRule="auto"/>
        <w:ind w:firstLine="720"/>
        <w:jc w:val="both"/>
        <w:rPr>
          <w:sz w:val="28"/>
          <w:szCs w:val="28"/>
        </w:rPr>
      </w:pPr>
      <w:r w:rsidRPr="00ED230F">
        <w:rPr>
          <w:sz w:val="28"/>
          <w:szCs w:val="28"/>
        </w:rPr>
        <w:t>доход по договорам накопительного страхования.</w:t>
      </w:r>
    </w:p>
    <w:p w:rsidR="00ED230F" w:rsidRPr="00ED230F" w:rsidRDefault="00ED230F" w:rsidP="00ED230F">
      <w:pPr>
        <w:spacing w:line="360" w:lineRule="auto"/>
        <w:ind w:firstLine="720"/>
        <w:jc w:val="both"/>
        <w:rPr>
          <w:sz w:val="28"/>
          <w:szCs w:val="28"/>
        </w:rPr>
      </w:pPr>
      <w:r w:rsidRPr="00ED230F">
        <w:rPr>
          <w:sz w:val="28"/>
          <w:szCs w:val="28"/>
        </w:rPr>
        <w:t>Доходом работника, облагаемым у источника выплаты, являются начисленные работодателем доходы, уменьшенные на сумму налоговых вычетов, предусмотренных настоящего Кодекса. К доходам работника относятся любые доходы, выплачиваемые работодателями в денежной или натуральной форме, включая доходы, предоставленные работодателем в виде материальных, социальных благ или иной материальной выгоды.</w:t>
      </w:r>
    </w:p>
    <w:p w:rsidR="00ED230F" w:rsidRPr="00ED230F" w:rsidRDefault="00ED230F" w:rsidP="00ED230F">
      <w:pPr>
        <w:spacing w:line="360" w:lineRule="auto"/>
        <w:ind w:firstLine="720"/>
        <w:jc w:val="both"/>
        <w:rPr>
          <w:sz w:val="28"/>
          <w:szCs w:val="28"/>
        </w:rPr>
      </w:pPr>
      <w:r w:rsidRPr="00ED230F">
        <w:rPr>
          <w:sz w:val="28"/>
          <w:szCs w:val="28"/>
        </w:rPr>
        <w:t>Доход, полученный работником в натуральной форме, включает: оплату труда в натуральной форме; полученные работником товары, выполненные в интересах работника работы, оказанные работнику услуги на безвозмездной основе; оплату работодателем стоимости товаров (работ, услуг), полученных работником от третьих лиц. Доходом работника в натуральной форме является стоимость таких товаров (работ, услуг), включая соответствующую сумму налога на добавленную стоимость и акцизов.</w:t>
      </w:r>
    </w:p>
    <w:p w:rsidR="00ED230F" w:rsidRPr="00ED230F" w:rsidRDefault="00ED230F" w:rsidP="00ED230F">
      <w:pPr>
        <w:tabs>
          <w:tab w:val="left" w:pos="1336"/>
        </w:tabs>
        <w:spacing w:line="360" w:lineRule="auto"/>
        <w:ind w:firstLine="720"/>
        <w:jc w:val="both"/>
        <w:rPr>
          <w:sz w:val="28"/>
          <w:szCs w:val="28"/>
        </w:rPr>
      </w:pPr>
      <w:r w:rsidRPr="00ED230F">
        <w:rPr>
          <w:sz w:val="28"/>
          <w:szCs w:val="28"/>
        </w:rPr>
        <w:t>Доход работника, полученный в виде материальной выгоды, включает в том числе: отрицательную разницу между стоимостью товаров (работ, услуг), реализуемых работникам, и ценой приобретения или себестоимостью этих товаров (работ, услуг); списание по решению работодателя суммы долга или обязательства работника перед ним; расходы работодателя на уплату страховых премий по договорам страхования своих работников; расходы работодателя на возмещение затрат работника, не связанных с его деятельностью.</w:t>
      </w:r>
    </w:p>
    <w:p w:rsidR="00ED230F" w:rsidRPr="00ED230F" w:rsidRDefault="00ED230F" w:rsidP="00ED230F">
      <w:pPr>
        <w:tabs>
          <w:tab w:val="left" w:pos="1336"/>
        </w:tabs>
        <w:spacing w:line="360" w:lineRule="auto"/>
        <w:ind w:firstLine="720"/>
        <w:jc w:val="both"/>
        <w:rPr>
          <w:sz w:val="28"/>
          <w:szCs w:val="28"/>
        </w:rPr>
      </w:pPr>
      <w:r w:rsidRPr="00ED230F">
        <w:rPr>
          <w:sz w:val="28"/>
          <w:szCs w:val="28"/>
        </w:rPr>
        <w:t>Не подлежат налогообложению следующие виды доходов физических лиц:</w:t>
      </w:r>
    </w:p>
    <w:p w:rsidR="00ED230F" w:rsidRPr="00ED230F" w:rsidRDefault="00ED230F" w:rsidP="00ED230F">
      <w:pPr>
        <w:numPr>
          <w:ilvl w:val="0"/>
          <w:numId w:val="23"/>
        </w:numPr>
        <w:tabs>
          <w:tab w:val="left" w:pos="1336"/>
        </w:tabs>
        <w:spacing w:line="360" w:lineRule="auto"/>
        <w:ind w:firstLine="720"/>
        <w:jc w:val="both"/>
        <w:rPr>
          <w:sz w:val="28"/>
          <w:szCs w:val="28"/>
        </w:rPr>
      </w:pPr>
      <w:r w:rsidRPr="00ED230F">
        <w:rPr>
          <w:sz w:val="28"/>
          <w:szCs w:val="28"/>
        </w:rPr>
        <w:t>адресная социальная помощь, пособия и компенсации, выплачиваемые за счет средств государственного бюджета, в размерах, установленных законодательством Республики Казахстан;</w:t>
      </w:r>
    </w:p>
    <w:p w:rsidR="00ED230F" w:rsidRPr="00ED230F" w:rsidRDefault="00ED230F" w:rsidP="00ED230F">
      <w:pPr>
        <w:numPr>
          <w:ilvl w:val="0"/>
          <w:numId w:val="23"/>
        </w:numPr>
        <w:tabs>
          <w:tab w:val="left" w:pos="1336"/>
        </w:tabs>
        <w:spacing w:line="360" w:lineRule="auto"/>
        <w:ind w:firstLine="720"/>
        <w:jc w:val="both"/>
        <w:rPr>
          <w:sz w:val="28"/>
          <w:szCs w:val="28"/>
        </w:rPr>
      </w:pPr>
      <w:r w:rsidRPr="00ED230F">
        <w:rPr>
          <w:sz w:val="28"/>
          <w:szCs w:val="28"/>
        </w:rPr>
        <w:t>алименты, полученные на детей и иждивенцев;</w:t>
      </w:r>
    </w:p>
    <w:p w:rsidR="00ED230F" w:rsidRPr="00ED230F" w:rsidRDefault="00ED230F" w:rsidP="00ED230F">
      <w:pPr>
        <w:numPr>
          <w:ilvl w:val="0"/>
          <w:numId w:val="23"/>
        </w:numPr>
        <w:tabs>
          <w:tab w:val="left" w:pos="1336"/>
        </w:tabs>
        <w:spacing w:line="360" w:lineRule="auto"/>
        <w:ind w:firstLine="720"/>
        <w:jc w:val="both"/>
        <w:rPr>
          <w:sz w:val="28"/>
          <w:szCs w:val="28"/>
        </w:rPr>
      </w:pPr>
      <w:r w:rsidRPr="00ED230F">
        <w:rPr>
          <w:sz w:val="28"/>
          <w:szCs w:val="28"/>
        </w:rPr>
        <w:t>возмещение вреда, причиненного жизни и здоровью физического лица, в соответствии с законодательством Республики Казахстан (кроме возмещения в части утраченного заработка);</w:t>
      </w:r>
    </w:p>
    <w:p w:rsidR="00ED230F" w:rsidRPr="00ED230F" w:rsidRDefault="00ED230F" w:rsidP="00ED230F">
      <w:pPr>
        <w:numPr>
          <w:ilvl w:val="0"/>
          <w:numId w:val="23"/>
        </w:numPr>
        <w:tabs>
          <w:tab w:val="left" w:pos="1336"/>
        </w:tabs>
        <w:spacing w:line="360" w:lineRule="auto"/>
        <w:ind w:firstLine="720"/>
        <w:jc w:val="both"/>
        <w:rPr>
          <w:sz w:val="28"/>
          <w:szCs w:val="28"/>
        </w:rPr>
      </w:pPr>
      <w:r w:rsidRPr="00ED230F">
        <w:rPr>
          <w:sz w:val="28"/>
          <w:szCs w:val="28"/>
        </w:rPr>
        <w:t>вознаграждения, выплачиваемые физическим лицам по их вкладам в банках и организациях, осуществляющих отдельные виды банковских операций, имеющих лицензии уполномоченного государственного органа по регулированию и надзору финансового рынка и финансовых организаций, и вознаграждение по долговым ценным бумагам;</w:t>
      </w:r>
    </w:p>
    <w:p w:rsidR="00ED230F" w:rsidRPr="00ED230F" w:rsidRDefault="00ED230F" w:rsidP="00ED230F">
      <w:pPr>
        <w:numPr>
          <w:ilvl w:val="0"/>
          <w:numId w:val="23"/>
        </w:numPr>
        <w:tabs>
          <w:tab w:val="left" w:pos="1336"/>
        </w:tabs>
        <w:spacing w:line="360" w:lineRule="auto"/>
        <w:ind w:firstLine="720"/>
        <w:jc w:val="both"/>
        <w:rPr>
          <w:sz w:val="28"/>
          <w:szCs w:val="28"/>
        </w:rPr>
      </w:pPr>
      <w:r w:rsidRPr="00ED230F">
        <w:rPr>
          <w:sz w:val="28"/>
          <w:szCs w:val="28"/>
        </w:rPr>
        <w:t>доходы от операций с государственными ценными бумагами и агентскими облигациями;</w:t>
      </w:r>
    </w:p>
    <w:p w:rsidR="00ED230F" w:rsidRPr="00ED230F" w:rsidRDefault="00ED230F" w:rsidP="00ED230F">
      <w:pPr>
        <w:numPr>
          <w:ilvl w:val="0"/>
          <w:numId w:val="23"/>
        </w:numPr>
        <w:tabs>
          <w:tab w:val="left" w:pos="1336"/>
        </w:tabs>
        <w:spacing w:line="360" w:lineRule="auto"/>
        <w:ind w:firstLine="720"/>
        <w:jc w:val="both"/>
        <w:rPr>
          <w:sz w:val="28"/>
          <w:szCs w:val="28"/>
        </w:rPr>
      </w:pPr>
      <w:r w:rsidRPr="00ED230F">
        <w:rPr>
          <w:sz w:val="28"/>
          <w:szCs w:val="28"/>
        </w:rPr>
        <w:t>все виды выплат военнослужащим при исполнении обязанностей воинской службы, сотрудникам органов внутренних дел, финансовой полиции, органов и учреждений уголовно-исполнительной системы и государственной противопожарной службы, которым в установленном порядке присвоено специальное звание, получаемых ими в связи с исполнением служебных обязанностей;</w:t>
      </w:r>
    </w:p>
    <w:p w:rsidR="00ED230F" w:rsidRPr="00ED230F" w:rsidRDefault="00ED230F" w:rsidP="00ED230F">
      <w:pPr>
        <w:numPr>
          <w:ilvl w:val="0"/>
          <w:numId w:val="23"/>
        </w:numPr>
        <w:tabs>
          <w:tab w:val="left" w:pos="1336"/>
        </w:tabs>
        <w:spacing w:line="360" w:lineRule="auto"/>
        <w:ind w:firstLine="720"/>
        <w:jc w:val="both"/>
        <w:rPr>
          <w:sz w:val="28"/>
          <w:szCs w:val="28"/>
        </w:rPr>
      </w:pPr>
      <w:r w:rsidRPr="00ED230F">
        <w:rPr>
          <w:sz w:val="28"/>
          <w:szCs w:val="28"/>
        </w:rPr>
        <w:t>выигрыши по лотерее в пределах 50 % от минимальной месячной заработной платы;</w:t>
      </w:r>
    </w:p>
    <w:p w:rsidR="00ED230F" w:rsidRPr="00ED230F" w:rsidRDefault="00ED230F" w:rsidP="00ED230F">
      <w:pPr>
        <w:numPr>
          <w:ilvl w:val="0"/>
          <w:numId w:val="23"/>
        </w:numPr>
        <w:tabs>
          <w:tab w:val="left" w:pos="1336"/>
        </w:tabs>
        <w:spacing w:line="360" w:lineRule="auto"/>
        <w:ind w:firstLine="720"/>
        <w:jc w:val="both"/>
        <w:rPr>
          <w:sz w:val="28"/>
          <w:szCs w:val="28"/>
        </w:rPr>
      </w:pPr>
      <w:r w:rsidRPr="00ED230F">
        <w:rPr>
          <w:sz w:val="28"/>
          <w:szCs w:val="28"/>
        </w:rPr>
        <w:t>выплаты в связи с выполнением общественных работ и профессиональным обучением, осуществляемые за счет средств государственного бюджета и грантов, в размере минимальной заработной платы, установленной законодательным актом Республики Казахстан на соответствующий год;</w:t>
      </w:r>
    </w:p>
    <w:p w:rsidR="00ED230F" w:rsidRPr="00ED230F" w:rsidRDefault="00ED230F" w:rsidP="00ED230F">
      <w:pPr>
        <w:numPr>
          <w:ilvl w:val="0"/>
          <w:numId w:val="23"/>
        </w:numPr>
        <w:tabs>
          <w:tab w:val="left" w:pos="1336"/>
        </w:tabs>
        <w:spacing w:line="360" w:lineRule="auto"/>
        <w:ind w:firstLine="720"/>
        <w:jc w:val="both"/>
        <w:rPr>
          <w:sz w:val="28"/>
          <w:szCs w:val="28"/>
        </w:rPr>
      </w:pPr>
      <w:r w:rsidRPr="00ED230F">
        <w:rPr>
          <w:sz w:val="28"/>
          <w:szCs w:val="28"/>
        </w:rPr>
        <w:t>выплаты за счет средств грантов (кроме выплат в виде оплаты труда);</w:t>
      </w:r>
    </w:p>
    <w:p w:rsidR="00ED230F" w:rsidRPr="00ED230F" w:rsidRDefault="00ED230F" w:rsidP="00ED230F">
      <w:pPr>
        <w:numPr>
          <w:ilvl w:val="0"/>
          <w:numId w:val="23"/>
        </w:numPr>
        <w:tabs>
          <w:tab w:val="left" w:pos="1336"/>
        </w:tabs>
        <w:spacing w:line="360" w:lineRule="auto"/>
        <w:ind w:firstLine="720"/>
        <w:jc w:val="both"/>
        <w:rPr>
          <w:sz w:val="28"/>
          <w:szCs w:val="28"/>
        </w:rPr>
      </w:pPr>
      <w:r w:rsidRPr="00ED230F">
        <w:rPr>
          <w:sz w:val="28"/>
          <w:szCs w:val="28"/>
        </w:rPr>
        <w:t>выплаты в случаях, когда постоянная работа протекает в пути или имеет разъездной характер либо в связи со служебными поездками в пределах обслуживаемых участков, в размерах, установленных законодательством Республики Казахстан;</w:t>
      </w:r>
    </w:p>
    <w:p w:rsidR="00ED230F" w:rsidRPr="00ED230F" w:rsidRDefault="00ED230F" w:rsidP="00ED230F">
      <w:pPr>
        <w:numPr>
          <w:ilvl w:val="0"/>
          <w:numId w:val="23"/>
        </w:numPr>
        <w:tabs>
          <w:tab w:val="left" w:pos="1336"/>
        </w:tabs>
        <w:spacing w:line="360" w:lineRule="auto"/>
        <w:ind w:firstLine="720"/>
        <w:jc w:val="both"/>
        <w:rPr>
          <w:sz w:val="28"/>
          <w:szCs w:val="28"/>
        </w:rPr>
      </w:pPr>
      <w:r w:rsidRPr="00ED230F">
        <w:rPr>
          <w:sz w:val="28"/>
          <w:szCs w:val="28"/>
        </w:rPr>
        <w:t>выплаты в соответствии с законодательством Республики Казахстан о социальной защите граждан, пострадавших вследствие экологического бедствия или ядерных испытаний на испытательном ядерном полигоне;</w:t>
      </w:r>
    </w:p>
    <w:p w:rsidR="00ED230F" w:rsidRPr="00ED230F" w:rsidRDefault="00ED230F" w:rsidP="00ED230F">
      <w:pPr>
        <w:numPr>
          <w:ilvl w:val="0"/>
          <w:numId w:val="23"/>
        </w:numPr>
        <w:tabs>
          <w:tab w:val="left" w:pos="1336"/>
        </w:tabs>
        <w:spacing w:line="360" w:lineRule="auto"/>
        <w:ind w:firstLine="720"/>
        <w:jc w:val="both"/>
        <w:rPr>
          <w:sz w:val="28"/>
          <w:szCs w:val="28"/>
        </w:rPr>
      </w:pPr>
      <w:r w:rsidRPr="00ED230F">
        <w:rPr>
          <w:sz w:val="28"/>
          <w:szCs w:val="28"/>
        </w:rPr>
        <w:t>доходы участников Великой Отечественной войны и приравненных к ним лиц, инвалидов первой и второй групп, а также одного из родителей инвалида с детства; в пределах 27 - кратной минимальной заработной платы в год - доходы инвалидов третьей группы;</w:t>
      </w:r>
    </w:p>
    <w:p w:rsidR="00ED230F" w:rsidRPr="00ED230F" w:rsidRDefault="00ED230F" w:rsidP="00ED230F">
      <w:pPr>
        <w:numPr>
          <w:ilvl w:val="0"/>
          <w:numId w:val="23"/>
        </w:numPr>
        <w:tabs>
          <w:tab w:val="left" w:pos="1336"/>
        </w:tabs>
        <w:spacing w:line="360" w:lineRule="auto"/>
        <w:ind w:firstLine="720"/>
        <w:jc w:val="both"/>
        <w:rPr>
          <w:sz w:val="28"/>
          <w:szCs w:val="28"/>
        </w:rPr>
      </w:pPr>
      <w:r w:rsidRPr="00ED230F">
        <w:rPr>
          <w:sz w:val="28"/>
          <w:szCs w:val="28"/>
        </w:rPr>
        <w:t>выплаты для оплаты медицинских услуг (кроме косметологических), при рождении ребенка, на погребение, подтвержденные документально, в пределах</w:t>
      </w:r>
      <w:r>
        <w:rPr>
          <w:sz w:val="28"/>
          <w:szCs w:val="28"/>
        </w:rPr>
        <w:t xml:space="preserve"> </w:t>
      </w:r>
      <w:r w:rsidRPr="00ED230F">
        <w:rPr>
          <w:sz w:val="28"/>
          <w:szCs w:val="28"/>
        </w:rPr>
        <w:t>8 - кратной минимальной заработной платы в течение налогового года;</w:t>
      </w:r>
    </w:p>
    <w:p w:rsidR="00ED230F" w:rsidRPr="00ED230F" w:rsidRDefault="00ED230F" w:rsidP="00ED230F">
      <w:pPr>
        <w:numPr>
          <w:ilvl w:val="0"/>
          <w:numId w:val="23"/>
        </w:numPr>
        <w:tabs>
          <w:tab w:val="left" w:pos="1336"/>
        </w:tabs>
        <w:spacing w:line="360" w:lineRule="auto"/>
        <w:ind w:firstLine="720"/>
        <w:jc w:val="both"/>
        <w:rPr>
          <w:sz w:val="28"/>
          <w:szCs w:val="28"/>
        </w:rPr>
      </w:pPr>
      <w:r w:rsidRPr="00ED230F">
        <w:rPr>
          <w:sz w:val="28"/>
          <w:szCs w:val="28"/>
        </w:rPr>
        <w:t>компенсации при служебных командировках в размерах, установленных</w:t>
      </w:r>
      <w:r>
        <w:rPr>
          <w:sz w:val="28"/>
          <w:szCs w:val="28"/>
        </w:rPr>
        <w:t xml:space="preserve"> </w:t>
      </w:r>
      <w:r w:rsidRPr="00ED230F">
        <w:rPr>
          <w:sz w:val="28"/>
          <w:szCs w:val="28"/>
        </w:rPr>
        <w:t>Налоговым Кодексом;</w:t>
      </w:r>
    </w:p>
    <w:p w:rsidR="00ED230F" w:rsidRPr="00ED230F" w:rsidRDefault="00ED230F" w:rsidP="00ED230F">
      <w:pPr>
        <w:numPr>
          <w:ilvl w:val="0"/>
          <w:numId w:val="23"/>
        </w:numPr>
        <w:tabs>
          <w:tab w:val="left" w:pos="1336"/>
        </w:tabs>
        <w:spacing w:line="360" w:lineRule="auto"/>
        <w:ind w:firstLine="720"/>
        <w:jc w:val="both"/>
        <w:rPr>
          <w:sz w:val="28"/>
          <w:szCs w:val="28"/>
        </w:rPr>
      </w:pPr>
      <w:r w:rsidRPr="00ED230F">
        <w:rPr>
          <w:sz w:val="28"/>
          <w:szCs w:val="28"/>
        </w:rPr>
        <w:t>компенсации расходов, подтвержденных документально, по проезду, провозу имущества, найму помещения при переводе либо переезде работника на работу в другую местность вместе с организацией и так далее (статья 144 НК РК);</w:t>
      </w:r>
    </w:p>
    <w:p w:rsidR="00ED230F" w:rsidRPr="00ED230F" w:rsidRDefault="00ED230F" w:rsidP="00ED230F">
      <w:pPr>
        <w:spacing w:line="360" w:lineRule="auto"/>
        <w:ind w:firstLine="720"/>
        <w:jc w:val="both"/>
        <w:rPr>
          <w:sz w:val="28"/>
          <w:szCs w:val="28"/>
        </w:rPr>
      </w:pPr>
      <w:r w:rsidRPr="00ED230F">
        <w:rPr>
          <w:sz w:val="28"/>
          <w:szCs w:val="28"/>
        </w:rPr>
        <w:t>При определении дохода работника, облагаемого у источника выплаты, за каждый месяц в течение налогового года вычету подлежат:</w:t>
      </w:r>
    </w:p>
    <w:p w:rsidR="00ED230F" w:rsidRPr="00ED230F" w:rsidRDefault="00ED230F" w:rsidP="00ED230F">
      <w:pPr>
        <w:numPr>
          <w:ilvl w:val="0"/>
          <w:numId w:val="25"/>
        </w:numPr>
        <w:spacing w:line="360" w:lineRule="auto"/>
        <w:ind w:firstLine="720"/>
        <w:jc w:val="both"/>
        <w:rPr>
          <w:sz w:val="28"/>
          <w:szCs w:val="28"/>
        </w:rPr>
      </w:pPr>
      <w:r w:rsidRPr="00ED230F">
        <w:rPr>
          <w:sz w:val="28"/>
          <w:szCs w:val="28"/>
        </w:rPr>
        <w:t>сумма в размере минимальной заработной платы, установленной законодательным актом Республики Казахстан на соответствующий месяц начисления дохода;</w:t>
      </w:r>
    </w:p>
    <w:p w:rsidR="00ED230F" w:rsidRPr="00ED230F" w:rsidRDefault="00ED230F" w:rsidP="00ED230F">
      <w:pPr>
        <w:numPr>
          <w:ilvl w:val="0"/>
          <w:numId w:val="25"/>
        </w:numPr>
        <w:spacing w:line="360" w:lineRule="auto"/>
        <w:ind w:firstLine="720"/>
        <w:jc w:val="both"/>
        <w:rPr>
          <w:sz w:val="28"/>
          <w:szCs w:val="28"/>
        </w:rPr>
      </w:pPr>
      <w:r w:rsidRPr="00ED230F">
        <w:rPr>
          <w:sz w:val="28"/>
          <w:szCs w:val="28"/>
        </w:rPr>
        <w:t>обязательные пенсионные взносы в накопительные пенсионные фонды в размере, установленном законодательством Республики Казахстан;</w:t>
      </w:r>
    </w:p>
    <w:p w:rsidR="00ED230F" w:rsidRPr="00ED230F" w:rsidRDefault="00ED230F" w:rsidP="00ED230F">
      <w:pPr>
        <w:numPr>
          <w:ilvl w:val="0"/>
          <w:numId w:val="25"/>
        </w:numPr>
        <w:spacing w:line="360" w:lineRule="auto"/>
        <w:ind w:firstLine="720"/>
        <w:jc w:val="both"/>
        <w:rPr>
          <w:sz w:val="28"/>
          <w:szCs w:val="28"/>
        </w:rPr>
      </w:pPr>
      <w:r w:rsidRPr="00ED230F">
        <w:rPr>
          <w:sz w:val="28"/>
          <w:szCs w:val="28"/>
        </w:rPr>
        <w:t>добровольные пенсионные взносы, вносимые в свою пользу;</w:t>
      </w:r>
    </w:p>
    <w:p w:rsidR="00ED230F" w:rsidRPr="00ED230F" w:rsidRDefault="00ED230F" w:rsidP="00ED230F">
      <w:pPr>
        <w:numPr>
          <w:ilvl w:val="0"/>
          <w:numId w:val="25"/>
        </w:numPr>
        <w:spacing w:line="360" w:lineRule="auto"/>
        <w:ind w:firstLine="720"/>
        <w:jc w:val="both"/>
        <w:rPr>
          <w:sz w:val="28"/>
          <w:szCs w:val="28"/>
        </w:rPr>
      </w:pPr>
      <w:r w:rsidRPr="00ED230F">
        <w:rPr>
          <w:sz w:val="28"/>
          <w:szCs w:val="28"/>
        </w:rPr>
        <w:t>страховые премии, вносимые в свою пользу физическим лицом по договорам накопительного страхования;</w:t>
      </w:r>
    </w:p>
    <w:p w:rsidR="00ED230F" w:rsidRPr="00ED230F" w:rsidRDefault="00ED230F" w:rsidP="00ED230F">
      <w:pPr>
        <w:numPr>
          <w:ilvl w:val="0"/>
          <w:numId w:val="25"/>
        </w:numPr>
        <w:spacing w:line="360" w:lineRule="auto"/>
        <w:ind w:firstLine="720"/>
        <w:jc w:val="both"/>
        <w:rPr>
          <w:sz w:val="28"/>
          <w:szCs w:val="28"/>
        </w:rPr>
      </w:pPr>
      <w:r w:rsidRPr="00ED230F">
        <w:rPr>
          <w:sz w:val="28"/>
          <w:szCs w:val="28"/>
        </w:rPr>
        <w:t>суммы, направленные на погашение вознаграждения по жилищным займам, полученным физическим лицом-резидентом Республики Казахстан в жилищных строительных сберегательных банках на ремонт, строительство или приобретение жилища на территории Республики Казахстан.</w:t>
      </w:r>
    </w:p>
    <w:p w:rsidR="00ED230F" w:rsidRPr="00ED230F" w:rsidRDefault="00ED230F" w:rsidP="00ED230F">
      <w:pPr>
        <w:spacing w:line="360" w:lineRule="auto"/>
        <w:ind w:firstLine="720"/>
        <w:jc w:val="both"/>
        <w:rPr>
          <w:sz w:val="28"/>
          <w:szCs w:val="28"/>
        </w:rPr>
      </w:pPr>
      <w:r w:rsidRPr="00ED230F">
        <w:rPr>
          <w:sz w:val="28"/>
          <w:szCs w:val="28"/>
        </w:rPr>
        <w:t>При определении дохода, облагаемого у источника выплаты, работника, проработавшего менее половины месяца, вычеты в размере минимальной заработной платы, установленной законом о республиканском бюджете на соответствующий финансовый год, не производятся.</w:t>
      </w:r>
    </w:p>
    <w:p w:rsidR="00ED230F" w:rsidRPr="00ED230F" w:rsidRDefault="00ED230F" w:rsidP="00ED230F">
      <w:pPr>
        <w:spacing w:line="360" w:lineRule="auto"/>
        <w:ind w:firstLine="720"/>
        <w:jc w:val="both"/>
        <w:rPr>
          <w:sz w:val="28"/>
          <w:szCs w:val="28"/>
        </w:rPr>
      </w:pPr>
      <w:r w:rsidRPr="00ED230F">
        <w:rPr>
          <w:sz w:val="28"/>
          <w:szCs w:val="28"/>
        </w:rPr>
        <w:t>Сумма индивидуального подоходного налога по доходам работника исчисляется путем применения ставок, установленных пунктом 1 статьи 145 Налогового Кодекса, к доходу работника, облагаемому у источника выплаты за налоговый год. Исчисление и удержание индивидуального подоходного налога производится ежемесячно с нарастающим итогом в порядке, установленном уполномоченным государственным органом. При увольнении работника до истечения налогового года налоговый агент обязан произвести перерасчет индивидуального подоходного налога, исходя из полученного дохода за фактически проработанный период, и представить работнику расчет о полученном доходе и уплаченном налоге. При изменении места работы физическое лицо должно представить налоговому агенту по новому месту работы расчет с прежнего места работы о полученном доходе и уплаченном налоге за проработанный период.</w:t>
      </w:r>
    </w:p>
    <w:p w:rsidR="00ED230F" w:rsidRPr="00ED230F" w:rsidRDefault="00ED230F" w:rsidP="00ED230F">
      <w:pPr>
        <w:spacing w:line="360" w:lineRule="auto"/>
        <w:ind w:firstLine="720"/>
        <w:jc w:val="both"/>
        <w:rPr>
          <w:sz w:val="28"/>
          <w:szCs w:val="28"/>
        </w:rPr>
      </w:pPr>
      <w:r w:rsidRPr="00ED230F">
        <w:rPr>
          <w:sz w:val="28"/>
          <w:szCs w:val="28"/>
        </w:rPr>
        <w:t>Доходы налогоплательщика, облагаемые за налоговый год, подлежат обложению по ставке 10 %. Доходы в виде вознаграждений, выигрышей облагаются по ставке 10 %, дивиденды - по 5 % ставке.</w:t>
      </w:r>
    </w:p>
    <w:p w:rsidR="00ED230F" w:rsidRPr="00ED230F" w:rsidRDefault="00ED230F" w:rsidP="00ED230F">
      <w:pPr>
        <w:spacing w:line="360" w:lineRule="auto"/>
        <w:ind w:firstLine="720"/>
        <w:jc w:val="both"/>
        <w:rPr>
          <w:sz w:val="28"/>
          <w:szCs w:val="28"/>
        </w:rPr>
      </w:pPr>
      <w:r w:rsidRPr="00ED230F">
        <w:rPr>
          <w:sz w:val="28"/>
          <w:szCs w:val="28"/>
        </w:rPr>
        <w:t>Необходимо отметить, что доходы работников, облагаемые у источника выплаты, не превышающие за год 12 - кратного минимального размера заработной платы, установленного законом Республики Казахстан о республиканском бюджете на соответствующий финансовый год, подлежат обложению по ставке «0» при условии, что среднемесячный доход работников в течение квартала не превышает минимального размера заработной платы.</w:t>
      </w:r>
    </w:p>
    <w:p w:rsidR="00ED230F" w:rsidRPr="00ED230F" w:rsidRDefault="00ED230F" w:rsidP="00ED230F">
      <w:pPr>
        <w:spacing w:line="360" w:lineRule="auto"/>
        <w:ind w:firstLine="720"/>
        <w:jc w:val="both"/>
        <w:rPr>
          <w:sz w:val="28"/>
          <w:szCs w:val="28"/>
        </w:rPr>
      </w:pPr>
      <w:r w:rsidRPr="00ED230F">
        <w:rPr>
          <w:sz w:val="28"/>
          <w:szCs w:val="28"/>
        </w:rPr>
        <w:t>Исчисление и удержание индивидуального подоходного налога производится налоговыми агентами не позднее дня выплаты дохода, облагаемого у источника выплаты. Налоговые агенты осуществляют перечисление налога по выплаченным доходам до 15 числа месяца, следующего за месяцем выплаты, по месту своего нахождения.</w:t>
      </w:r>
    </w:p>
    <w:p w:rsidR="00ED230F" w:rsidRPr="00ED230F" w:rsidRDefault="00ED230F" w:rsidP="00ED230F">
      <w:pPr>
        <w:spacing w:line="360" w:lineRule="auto"/>
        <w:ind w:firstLine="720"/>
        <w:jc w:val="both"/>
        <w:rPr>
          <w:sz w:val="28"/>
          <w:szCs w:val="28"/>
        </w:rPr>
      </w:pPr>
      <w:r w:rsidRPr="00ED230F">
        <w:rPr>
          <w:sz w:val="28"/>
          <w:szCs w:val="28"/>
        </w:rPr>
        <w:t>Расчет по индивидуальному подоходному налогу представляется налоговыми агентами в налоговые органы по месту уплаты налога не позднее</w:t>
      </w:r>
      <w:r>
        <w:rPr>
          <w:sz w:val="28"/>
          <w:szCs w:val="28"/>
        </w:rPr>
        <w:t xml:space="preserve"> </w:t>
      </w:r>
      <w:r w:rsidRPr="00ED230F">
        <w:rPr>
          <w:sz w:val="28"/>
          <w:szCs w:val="28"/>
        </w:rPr>
        <w:t xml:space="preserve">15 числа месяца, следующего за отчетным кварталом. В приложении к расчету по индивидуальному подоходному налогу указываются сведения о выплаченных доходах физическим лицам. </w:t>
      </w:r>
    </w:p>
    <w:p w:rsidR="00ED230F" w:rsidRPr="00ED230F" w:rsidRDefault="00ED230F" w:rsidP="00ED230F">
      <w:pPr>
        <w:spacing w:line="360" w:lineRule="auto"/>
        <w:ind w:firstLine="720"/>
        <w:jc w:val="both"/>
        <w:rPr>
          <w:sz w:val="28"/>
          <w:szCs w:val="28"/>
        </w:rPr>
      </w:pPr>
      <w:r w:rsidRPr="00ED230F">
        <w:rPr>
          <w:sz w:val="28"/>
          <w:szCs w:val="28"/>
        </w:rPr>
        <w:t>К доходам налогоплательщика, не облагаемым у источника выплаты, относятся следующие виды доходов: имущественный доход; налогооблагаемый доход индивидуального предпринимателя; доход адвокатов и частных нотариусов.</w:t>
      </w:r>
    </w:p>
    <w:p w:rsidR="00ED230F" w:rsidRPr="00ED230F" w:rsidRDefault="00ED230F" w:rsidP="00ED230F">
      <w:pPr>
        <w:spacing w:line="360" w:lineRule="auto"/>
        <w:ind w:firstLine="720"/>
        <w:jc w:val="both"/>
        <w:rPr>
          <w:sz w:val="28"/>
          <w:szCs w:val="28"/>
        </w:rPr>
      </w:pPr>
      <w:r w:rsidRPr="00ED230F">
        <w:rPr>
          <w:sz w:val="28"/>
          <w:szCs w:val="28"/>
        </w:rPr>
        <w:t xml:space="preserve">Исчисление индивидуального подоходного налога по доходам, не облагаемым у источника выплаты, производится налогоплательщиком самостоятельно путем применения ставок, установленных пунктом 1 статьи 145, к сумме дохода, не облагаемого у источника выплаты, уменьшенного на сумму налоговых вычетов, установленных в соответствии со статьей 152, за исключением доходов адвокатов и частных нотариусов. </w:t>
      </w:r>
    </w:p>
    <w:p w:rsidR="00ED230F" w:rsidRPr="00ED230F" w:rsidRDefault="00ED230F" w:rsidP="00ED230F">
      <w:pPr>
        <w:spacing w:line="360" w:lineRule="auto"/>
        <w:ind w:firstLine="720"/>
        <w:jc w:val="both"/>
        <w:rPr>
          <w:sz w:val="28"/>
          <w:szCs w:val="28"/>
        </w:rPr>
      </w:pPr>
      <w:r w:rsidRPr="00ED230F">
        <w:rPr>
          <w:sz w:val="28"/>
          <w:szCs w:val="28"/>
        </w:rPr>
        <w:t>При наличии у налогоплательщика нескольких видов доходов, не облагаемых у источника выплаты, за исключением доходов адвокатов и частных нотариусов, исчисление индивидуального подоходного налога производится налогоплательщиком самостоятельно путем применения ставок, установленных пунктом 1 статьи 145 Кодекса, к сумме всех видов доходов, не облагаемых у источника выплаты.</w:t>
      </w:r>
    </w:p>
    <w:p w:rsidR="00ED230F" w:rsidRPr="00ED230F" w:rsidRDefault="00ED230F" w:rsidP="00ED230F">
      <w:pPr>
        <w:spacing w:line="360" w:lineRule="auto"/>
        <w:ind w:firstLine="720"/>
        <w:jc w:val="both"/>
        <w:rPr>
          <w:sz w:val="28"/>
          <w:szCs w:val="28"/>
        </w:rPr>
      </w:pPr>
      <w:r w:rsidRPr="00ED230F">
        <w:rPr>
          <w:sz w:val="28"/>
          <w:szCs w:val="28"/>
        </w:rPr>
        <w:t>Индивидуальный подоходный налог путем внесения авансовых платежей уплачивают следующие физические лица-резиденты:</w:t>
      </w:r>
    </w:p>
    <w:p w:rsidR="00ED230F" w:rsidRPr="00ED230F" w:rsidRDefault="00ED230F" w:rsidP="00ED230F">
      <w:pPr>
        <w:numPr>
          <w:ilvl w:val="0"/>
          <w:numId w:val="33"/>
        </w:numPr>
        <w:spacing w:line="360" w:lineRule="auto"/>
        <w:ind w:firstLine="720"/>
        <w:jc w:val="both"/>
        <w:rPr>
          <w:sz w:val="28"/>
          <w:szCs w:val="28"/>
        </w:rPr>
      </w:pPr>
      <w:r w:rsidRPr="00ED230F">
        <w:rPr>
          <w:sz w:val="28"/>
          <w:szCs w:val="28"/>
        </w:rPr>
        <w:t>индивидуальные предприниматели, за исключением применяющих специальные налоговые режимы;</w:t>
      </w:r>
    </w:p>
    <w:p w:rsidR="00ED230F" w:rsidRPr="00ED230F" w:rsidRDefault="00ED230F" w:rsidP="00ED230F">
      <w:pPr>
        <w:numPr>
          <w:ilvl w:val="0"/>
          <w:numId w:val="33"/>
        </w:numPr>
        <w:spacing w:line="360" w:lineRule="auto"/>
        <w:ind w:firstLine="720"/>
        <w:jc w:val="both"/>
        <w:rPr>
          <w:sz w:val="28"/>
          <w:szCs w:val="28"/>
        </w:rPr>
      </w:pPr>
      <w:r w:rsidRPr="00ED230F">
        <w:rPr>
          <w:sz w:val="28"/>
          <w:szCs w:val="28"/>
        </w:rPr>
        <w:t>граждане иностранных государств и лица без гражданства, являющиеся резидентами и получающие доходы от осуществления деятельности в Республике Казахстан, не облагаемые индивидуальным подоходным налогом у источника выплаты;</w:t>
      </w:r>
    </w:p>
    <w:p w:rsidR="00ED230F" w:rsidRPr="00ED230F" w:rsidRDefault="00ED230F" w:rsidP="00ED230F">
      <w:pPr>
        <w:numPr>
          <w:ilvl w:val="0"/>
          <w:numId w:val="33"/>
        </w:numPr>
        <w:spacing w:line="360" w:lineRule="auto"/>
        <w:ind w:firstLine="720"/>
        <w:jc w:val="both"/>
        <w:rPr>
          <w:sz w:val="28"/>
          <w:szCs w:val="28"/>
        </w:rPr>
      </w:pPr>
      <w:r w:rsidRPr="00ED230F">
        <w:rPr>
          <w:sz w:val="28"/>
          <w:szCs w:val="28"/>
        </w:rPr>
        <w:t>граждане Республики Казахстан, получающие доходы от оказания услуг, выполнения работ в Республике Казахстан лицам, не являющимся налоговыми агентами.</w:t>
      </w:r>
    </w:p>
    <w:p w:rsidR="00ED230F" w:rsidRPr="00ED230F" w:rsidRDefault="00ED230F" w:rsidP="00ED230F">
      <w:pPr>
        <w:spacing w:line="360" w:lineRule="auto"/>
        <w:ind w:firstLine="720"/>
        <w:jc w:val="both"/>
        <w:rPr>
          <w:sz w:val="28"/>
          <w:szCs w:val="28"/>
        </w:rPr>
      </w:pPr>
      <w:r w:rsidRPr="00ED230F">
        <w:rPr>
          <w:sz w:val="28"/>
          <w:szCs w:val="28"/>
        </w:rPr>
        <w:t>Уплата индивидуального подоходного налога по итогам налогового года с учетом внесенных авансовых платежей в случаях, установленных Кодексом, осуществляется налогоплательщиком самостоятельно не позднее десяти рабочих дней после срока, установленного для сдачи декларации по индивидуальному подоходному налогу.</w:t>
      </w:r>
    </w:p>
    <w:p w:rsidR="00ED230F" w:rsidRPr="00ED230F" w:rsidRDefault="00ED230F" w:rsidP="00ED230F">
      <w:pPr>
        <w:spacing w:line="360" w:lineRule="auto"/>
        <w:ind w:firstLine="720"/>
        <w:jc w:val="both"/>
        <w:rPr>
          <w:sz w:val="28"/>
          <w:szCs w:val="28"/>
        </w:rPr>
      </w:pPr>
      <w:r w:rsidRPr="00ED230F">
        <w:rPr>
          <w:sz w:val="28"/>
          <w:szCs w:val="28"/>
        </w:rPr>
        <w:t>К имущественному доходу налогоплательщиков относится:</w:t>
      </w:r>
    </w:p>
    <w:p w:rsidR="00ED230F" w:rsidRPr="00ED230F" w:rsidRDefault="00ED230F" w:rsidP="00ED230F">
      <w:pPr>
        <w:numPr>
          <w:ilvl w:val="0"/>
          <w:numId w:val="34"/>
        </w:numPr>
        <w:spacing w:line="360" w:lineRule="auto"/>
        <w:ind w:firstLine="720"/>
        <w:jc w:val="both"/>
        <w:rPr>
          <w:sz w:val="28"/>
          <w:szCs w:val="28"/>
        </w:rPr>
      </w:pPr>
      <w:r w:rsidRPr="00ED230F">
        <w:rPr>
          <w:sz w:val="28"/>
          <w:szCs w:val="28"/>
        </w:rPr>
        <w:t>прирост стоимости при реализации имущества, не используемого в предпринимательской деятельности, за исключением имущества, выкупленного для государственных надобностей в соответствии с законодательством Республики Казахстан;</w:t>
      </w:r>
    </w:p>
    <w:p w:rsidR="00ED230F" w:rsidRPr="00ED230F" w:rsidRDefault="00ED230F" w:rsidP="00ED230F">
      <w:pPr>
        <w:numPr>
          <w:ilvl w:val="0"/>
          <w:numId w:val="34"/>
        </w:numPr>
        <w:spacing w:line="360" w:lineRule="auto"/>
        <w:ind w:firstLine="720"/>
        <w:jc w:val="both"/>
        <w:rPr>
          <w:sz w:val="28"/>
          <w:szCs w:val="28"/>
        </w:rPr>
      </w:pPr>
      <w:r w:rsidRPr="00ED230F">
        <w:rPr>
          <w:sz w:val="28"/>
          <w:szCs w:val="28"/>
        </w:rPr>
        <w:t>доход, полученный от сдачи в аренду имущества, за исключением дохода, облагаемого у источника выплаты.</w:t>
      </w:r>
    </w:p>
    <w:p w:rsidR="00ED230F" w:rsidRPr="00ED230F" w:rsidRDefault="00ED230F" w:rsidP="00ED230F">
      <w:pPr>
        <w:spacing w:line="360" w:lineRule="auto"/>
        <w:ind w:firstLine="720"/>
        <w:jc w:val="both"/>
        <w:rPr>
          <w:sz w:val="28"/>
          <w:szCs w:val="28"/>
        </w:rPr>
      </w:pPr>
      <w:r w:rsidRPr="00ED230F">
        <w:rPr>
          <w:sz w:val="28"/>
          <w:szCs w:val="28"/>
        </w:rPr>
        <w:t>Доходом адвокатов и частных нотариусов являются все виды доходов, полученные от осуществления адвокатской и нотариальной деятельности, включая оплату за оказание юридической помощи, нотариальных действий, а также полученные суммы возмещения расходов, связанных с защитой и представительством. Сумма индивидуального подоходного налога по доходам адвокатов и частных нотариусов исчисляется ежемесячно путем применения 10 % ставки к сумме полученного дохода. Сумма индивидуального подоходного налога за отчетный месяц подлежит уплате не позднее 5 числа месяца, следующего за отчетным.</w:t>
      </w:r>
    </w:p>
    <w:p w:rsidR="00ED230F" w:rsidRPr="00ED230F" w:rsidRDefault="00ED230F" w:rsidP="00ED230F">
      <w:pPr>
        <w:spacing w:line="360" w:lineRule="auto"/>
        <w:ind w:firstLine="720"/>
        <w:jc w:val="both"/>
        <w:rPr>
          <w:sz w:val="28"/>
          <w:szCs w:val="28"/>
        </w:rPr>
      </w:pPr>
      <w:r w:rsidRPr="00ED230F">
        <w:rPr>
          <w:sz w:val="28"/>
          <w:szCs w:val="28"/>
        </w:rPr>
        <w:t>Декларацию по индивидуальному подоходному налогу представляют следующие налогоплательщики-резиденты:</w:t>
      </w:r>
    </w:p>
    <w:p w:rsidR="00ED230F" w:rsidRPr="00ED230F" w:rsidRDefault="00ED230F" w:rsidP="00ED230F">
      <w:pPr>
        <w:numPr>
          <w:ilvl w:val="0"/>
          <w:numId w:val="35"/>
        </w:numPr>
        <w:spacing w:line="360" w:lineRule="auto"/>
        <w:ind w:firstLine="720"/>
        <w:jc w:val="both"/>
        <w:rPr>
          <w:sz w:val="28"/>
          <w:szCs w:val="28"/>
        </w:rPr>
      </w:pPr>
      <w:r w:rsidRPr="00ED230F">
        <w:rPr>
          <w:sz w:val="28"/>
          <w:szCs w:val="28"/>
        </w:rPr>
        <w:t>имеющие доходы, не облагаемые у источника выплаты;</w:t>
      </w:r>
    </w:p>
    <w:p w:rsidR="00ED230F" w:rsidRPr="00ED230F" w:rsidRDefault="00ED230F" w:rsidP="00ED230F">
      <w:pPr>
        <w:numPr>
          <w:ilvl w:val="0"/>
          <w:numId w:val="35"/>
        </w:numPr>
        <w:spacing w:line="360" w:lineRule="auto"/>
        <w:ind w:firstLine="720"/>
        <w:jc w:val="both"/>
        <w:rPr>
          <w:sz w:val="28"/>
          <w:szCs w:val="28"/>
        </w:rPr>
      </w:pPr>
      <w:r w:rsidRPr="00ED230F">
        <w:rPr>
          <w:sz w:val="28"/>
          <w:szCs w:val="28"/>
        </w:rPr>
        <w:t>физические лица, получающие доходы за пределами Республики Казахстан;</w:t>
      </w:r>
    </w:p>
    <w:p w:rsidR="00ED230F" w:rsidRPr="00ED230F" w:rsidRDefault="00ED230F" w:rsidP="00ED230F">
      <w:pPr>
        <w:numPr>
          <w:ilvl w:val="0"/>
          <w:numId w:val="35"/>
        </w:numPr>
        <w:spacing w:line="360" w:lineRule="auto"/>
        <w:ind w:firstLine="720"/>
        <w:jc w:val="both"/>
        <w:rPr>
          <w:sz w:val="28"/>
          <w:szCs w:val="28"/>
        </w:rPr>
      </w:pPr>
      <w:r w:rsidRPr="00ED230F">
        <w:rPr>
          <w:sz w:val="28"/>
          <w:szCs w:val="28"/>
        </w:rPr>
        <w:t>физические лица, имеющие деньги на счетах в иностранных банках, находящихся за пределами Республики Казахстан;</w:t>
      </w:r>
    </w:p>
    <w:p w:rsidR="00ED230F" w:rsidRPr="00ED230F" w:rsidRDefault="00ED230F" w:rsidP="00ED230F">
      <w:pPr>
        <w:numPr>
          <w:ilvl w:val="0"/>
          <w:numId w:val="35"/>
        </w:numPr>
        <w:spacing w:line="360" w:lineRule="auto"/>
        <w:ind w:firstLine="720"/>
        <w:jc w:val="both"/>
        <w:rPr>
          <w:sz w:val="28"/>
          <w:szCs w:val="28"/>
        </w:rPr>
      </w:pPr>
      <w:r w:rsidRPr="00ED230F">
        <w:rPr>
          <w:sz w:val="28"/>
          <w:szCs w:val="28"/>
        </w:rPr>
        <w:t>лица, на которых возложена обязанность по подаче декларации в соответствии с законодательным актом Республики Казахстан о борьбе с коррупцией;</w:t>
      </w:r>
    </w:p>
    <w:p w:rsidR="00ED230F" w:rsidRPr="00ED230F" w:rsidRDefault="00ED230F" w:rsidP="00ED230F">
      <w:pPr>
        <w:numPr>
          <w:ilvl w:val="0"/>
          <w:numId w:val="26"/>
        </w:numPr>
        <w:spacing w:line="360" w:lineRule="auto"/>
        <w:ind w:firstLine="720"/>
        <w:jc w:val="both"/>
        <w:rPr>
          <w:sz w:val="28"/>
          <w:szCs w:val="28"/>
        </w:rPr>
      </w:pPr>
      <w:r w:rsidRPr="00ED230F">
        <w:rPr>
          <w:sz w:val="28"/>
          <w:szCs w:val="28"/>
        </w:rPr>
        <w:t>депутаты Парламента Республики Казахстан, судьи.</w:t>
      </w:r>
    </w:p>
    <w:p w:rsidR="00ED230F" w:rsidRPr="00ED230F" w:rsidRDefault="00ED230F" w:rsidP="00ED230F">
      <w:pPr>
        <w:spacing w:line="360" w:lineRule="auto"/>
        <w:ind w:firstLine="720"/>
        <w:jc w:val="both"/>
        <w:rPr>
          <w:sz w:val="28"/>
          <w:szCs w:val="28"/>
        </w:rPr>
      </w:pPr>
      <w:r w:rsidRPr="00ED230F">
        <w:rPr>
          <w:sz w:val="28"/>
          <w:szCs w:val="28"/>
        </w:rPr>
        <w:t>Декларация по индивидуальному подоходному налогу представляется в налоговый орган по месту регистрационного учета не позднее 31 марта года, следующего за налоговым годом, за исключением случаев, предусмотренных законодательным актом Республики Казахстан о борьбе с коррупцией.</w:t>
      </w:r>
    </w:p>
    <w:p w:rsidR="00ED230F" w:rsidRPr="00ED230F" w:rsidRDefault="00ED230F" w:rsidP="00ED230F">
      <w:pPr>
        <w:spacing w:line="360" w:lineRule="auto"/>
        <w:ind w:firstLine="720"/>
        <w:jc w:val="both"/>
        <w:rPr>
          <w:sz w:val="28"/>
          <w:szCs w:val="28"/>
        </w:rPr>
      </w:pPr>
      <w:r w:rsidRPr="00ED230F">
        <w:rPr>
          <w:sz w:val="28"/>
          <w:szCs w:val="28"/>
        </w:rPr>
        <w:t xml:space="preserve">Суммы индивидуального подоходного налога, уплаченного за пределами Республики Казахстан, зачитываются при уплате индивидуального подоходного налога в Республике Казахстан. Размер зачитываемой суммы налога не должен превышать сумму налога, которая была бы исчислена в Республике Казахстан с этого дохода с применением ставки индивидуального подоходного налога, установленной настоящим Кодексом. </w:t>
      </w:r>
    </w:p>
    <w:p w:rsidR="00ED230F" w:rsidRPr="00ED230F" w:rsidRDefault="00ED230F" w:rsidP="00ED230F">
      <w:pPr>
        <w:spacing w:line="360" w:lineRule="auto"/>
        <w:ind w:firstLine="720"/>
        <w:jc w:val="both"/>
        <w:rPr>
          <w:sz w:val="28"/>
          <w:szCs w:val="28"/>
        </w:rPr>
      </w:pPr>
      <w:r w:rsidRPr="00ED230F">
        <w:rPr>
          <w:sz w:val="28"/>
          <w:szCs w:val="28"/>
        </w:rPr>
        <w:t>Следующим видом местных налогов является социальный налог, объектом налогообложения которого являются расходы работодателя, выплачиваемые работникам-резидентам, работникам-нерезидентам в виде доходов, а также доходы иностранного персонала, и выплаты физическим лицам (за исключением выплат индивидуальным предпринимателям, частным нотариусам и адвокатам) по договорам возмездного оказания услуг, за исключением выплат, установленных в подпунктах статьи 144 настоящего Кодекса, а также:</w:t>
      </w:r>
    </w:p>
    <w:p w:rsidR="00ED230F" w:rsidRPr="00ED230F" w:rsidRDefault="00ED230F" w:rsidP="00ED230F">
      <w:pPr>
        <w:numPr>
          <w:ilvl w:val="0"/>
          <w:numId w:val="27"/>
        </w:numPr>
        <w:spacing w:line="360" w:lineRule="auto"/>
        <w:ind w:firstLine="720"/>
        <w:jc w:val="both"/>
        <w:rPr>
          <w:sz w:val="28"/>
          <w:szCs w:val="28"/>
        </w:rPr>
      </w:pPr>
      <w:r w:rsidRPr="00ED230F">
        <w:rPr>
          <w:sz w:val="28"/>
          <w:szCs w:val="28"/>
        </w:rPr>
        <w:t>выплат, производимых за счет средств грантов, предоставляемых по линии государств, правительств государств и международных организаций;</w:t>
      </w:r>
    </w:p>
    <w:p w:rsidR="00ED230F" w:rsidRPr="00ED230F" w:rsidRDefault="00ED230F" w:rsidP="00ED230F">
      <w:pPr>
        <w:numPr>
          <w:ilvl w:val="0"/>
          <w:numId w:val="27"/>
        </w:numPr>
        <w:spacing w:line="360" w:lineRule="auto"/>
        <w:ind w:firstLine="720"/>
        <w:jc w:val="both"/>
        <w:rPr>
          <w:sz w:val="28"/>
          <w:szCs w:val="28"/>
        </w:rPr>
      </w:pPr>
      <w:r w:rsidRPr="00ED230F">
        <w:rPr>
          <w:sz w:val="28"/>
          <w:szCs w:val="28"/>
        </w:rPr>
        <w:t>государственных премий, стипендий, учреждаемых Президентом Республики Казахстан, Правительством Республики Казахстан;</w:t>
      </w:r>
    </w:p>
    <w:p w:rsidR="00ED230F" w:rsidRPr="00ED230F" w:rsidRDefault="00ED230F" w:rsidP="00ED230F">
      <w:pPr>
        <w:numPr>
          <w:ilvl w:val="0"/>
          <w:numId w:val="27"/>
        </w:numPr>
        <w:spacing w:line="360" w:lineRule="auto"/>
        <w:ind w:firstLine="720"/>
        <w:jc w:val="both"/>
        <w:rPr>
          <w:sz w:val="28"/>
          <w:szCs w:val="28"/>
        </w:rPr>
      </w:pPr>
      <w:r w:rsidRPr="00ED230F">
        <w:rPr>
          <w:sz w:val="28"/>
          <w:szCs w:val="28"/>
        </w:rPr>
        <w:t>денежных наград, присуждаемых за призовые места на спортивных соревнованиях, смотрах, конкурсах;</w:t>
      </w:r>
    </w:p>
    <w:p w:rsidR="00ED230F" w:rsidRPr="00ED230F" w:rsidRDefault="00ED230F" w:rsidP="00ED230F">
      <w:pPr>
        <w:numPr>
          <w:ilvl w:val="0"/>
          <w:numId w:val="27"/>
        </w:numPr>
        <w:spacing w:line="360" w:lineRule="auto"/>
        <w:ind w:firstLine="720"/>
        <w:jc w:val="both"/>
        <w:rPr>
          <w:sz w:val="28"/>
          <w:szCs w:val="28"/>
        </w:rPr>
      </w:pPr>
      <w:r w:rsidRPr="00ED230F">
        <w:rPr>
          <w:sz w:val="28"/>
          <w:szCs w:val="28"/>
        </w:rPr>
        <w:t>компенсаций, выплачиваемых при расторжении индивидуального трудового договора в случаях ликвидации организации или прекращения деятельности работодателя, сокращения численности штата работников или при призыве работника на военную службу, в размерах, установленных законодательством Республики Казахстан;</w:t>
      </w:r>
    </w:p>
    <w:p w:rsidR="00ED230F" w:rsidRPr="00ED230F" w:rsidRDefault="00ED230F" w:rsidP="00ED230F">
      <w:pPr>
        <w:numPr>
          <w:ilvl w:val="0"/>
          <w:numId w:val="27"/>
        </w:numPr>
        <w:spacing w:line="360" w:lineRule="auto"/>
        <w:ind w:firstLine="720"/>
        <w:jc w:val="both"/>
        <w:rPr>
          <w:sz w:val="28"/>
          <w:szCs w:val="28"/>
        </w:rPr>
      </w:pPr>
      <w:r w:rsidRPr="00ED230F">
        <w:rPr>
          <w:sz w:val="28"/>
          <w:szCs w:val="28"/>
        </w:rPr>
        <w:t>компенсаций, выплачиваемых работодателем работникам за неиспользованный трудовой отпуск;</w:t>
      </w:r>
    </w:p>
    <w:p w:rsidR="00ED230F" w:rsidRPr="00ED230F" w:rsidRDefault="00ED230F" w:rsidP="00ED230F">
      <w:pPr>
        <w:numPr>
          <w:ilvl w:val="0"/>
          <w:numId w:val="27"/>
        </w:numPr>
        <w:spacing w:line="360" w:lineRule="auto"/>
        <w:ind w:firstLine="720"/>
        <w:jc w:val="both"/>
        <w:rPr>
          <w:sz w:val="28"/>
          <w:szCs w:val="28"/>
        </w:rPr>
      </w:pPr>
      <w:r w:rsidRPr="00ED230F">
        <w:rPr>
          <w:sz w:val="28"/>
          <w:szCs w:val="28"/>
        </w:rPr>
        <w:t>обязательных пенсионных взносов работников в накопительные пенсионные фонды в соответствии с законодательством Республики Казахстан.</w:t>
      </w:r>
    </w:p>
    <w:p w:rsidR="00ED230F" w:rsidRPr="00ED230F" w:rsidRDefault="00ED230F" w:rsidP="00ED230F">
      <w:pPr>
        <w:spacing w:line="360" w:lineRule="auto"/>
        <w:ind w:firstLine="720"/>
        <w:jc w:val="both"/>
        <w:rPr>
          <w:sz w:val="28"/>
          <w:szCs w:val="28"/>
        </w:rPr>
      </w:pPr>
      <w:r w:rsidRPr="00ED230F">
        <w:rPr>
          <w:sz w:val="28"/>
          <w:szCs w:val="28"/>
        </w:rPr>
        <w:t>Юридические лица - резиденты Республики Казахстан, а также нерезиденты, осуществляющие деятельность в Республике Казахстан через постоянное учреждение, филиалы и представительства, уплачивают социальный налог по следующим ставкам, представленным в таблице 2:</w:t>
      </w:r>
    </w:p>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 xml:space="preserve">Таблица 2 - Ставки социального налога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89"/>
        <w:gridCol w:w="11"/>
        <w:gridCol w:w="5225"/>
        <w:gridCol w:w="30"/>
      </w:tblGrid>
      <w:tr w:rsidR="00ED230F" w:rsidRPr="001D30CF" w:rsidTr="001D30CF">
        <w:trPr>
          <w:trHeight w:val="335"/>
          <w:jc w:val="center"/>
        </w:trPr>
        <w:tc>
          <w:tcPr>
            <w:tcW w:w="3300" w:type="dxa"/>
            <w:gridSpan w:val="2"/>
            <w:vAlign w:val="center"/>
          </w:tcPr>
          <w:p w:rsidR="00ED230F" w:rsidRPr="001D30CF" w:rsidRDefault="00ED230F" w:rsidP="001D30CF">
            <w:pPr>
              <w:spacing w:line="360" w:lineRule="auto"/>
              <w:rPr>
                <w:b/>
              </w:rPr>
            </w:pPr>
            <w:r w:rsidRPr="001D30CF">
              <w:rPr>
                <w:b/>
              </w:rPr>
              <w:t>Облагаемый доход работника</w:t>
            </w:r>
          </w:p>
        </w:tc>
        <w:tc>
          <w:tcPr>
            <w:tcW w:w="5255" w:type="dxa"/>
            <w:gridSpan w:val="2"/>
            <w:vAlign w:val="center"/>
          </w:tcPr>
          <w:p w:rsidR="00ED230F" w:rsidRPr="001D30CF" w:rsidRDefault="00ED230F" w:rsidP="001D30CF">
            <w:pPr>
              <w:spacing w:line="360" w:lineRule="auto"/>
              <w:rPr>
                <w:b/>
              </w:rPr>
            </w:pPr>
            <w:r w:rsidRPr="001D30CF">
              <w:rPr>
                <w:b/>
              </w:rPr>
              <w:t>Ставка</w:t>
            </w:r>
          </w:p>
        </w:tc>
      </w:tr>
      <w:tr w:rsidR="00ED230F" w:rsidRPr="001D30CF" w:rsidTr="001D30CF">
        <w:trPr>
          <w:trHeight w:val="293"/>
          <w:jc w:val="center"/>
        </w:trPr>
        <w:tc>
          <w:tcPr>
            <w:tcW w:w="3300" w:type="dxa"/>
            <w:gridSpan w:val="2"/>
            <w:vAlign w:val="center"/>
          </w:tcPr>
          <w:p w:rsidR="00ED230F" w:rsidRPr="001D30CF" w:rsidRDefault="00ED230F" w:rsidP="001D30CF">
            <w:pPr>
              <w:spacing w:line="360" w:lineRule="auto"/>
              <w:rPr>
                <w:b/>
              </w:rPr>
            </w:pPr>
            <w:r w:rsidRPr="001D30CF">
              <w:rPr>
                <w:b/>
              </w:rPr>
              <w:t>1</w:t>
            </w:r>
          </w:p>
        </w:tc>
        <w:tc>
          <w:tcPr>
            <w:tcW w:w="5255" w:type="dxa"/>
            <w:gridSpan w:val="2"/>
            <w:vAlign w:val="center"/>
          </w:tcPr>
          <w:p w:rsidR="00ED230F" w:rsidRPr="001D30CF" w:rsidRDefault="00ED230F" w:rsidP="001D30CF">
            <w:pPr>
              <w:spacing w:line="360" w:lineRule="auto"/>
              <w:rPr>
                <w:b/>
              </w:rPr>
            </w:pPr>
            <w:r w:rsidRPr="001D30CF">
              <w:rPr>
                <w:b/>
              </w:rPr>
              <w:t>2</w:t>
            </w:r>
          </w:p>
        </w:tc>
      </w:tr>
      <w:tr w:rsidR="00ED230F" w:rsidRPr="001D30CF" w:rsidTr="001D30CF">
        <w:trPr>
          <w:trHeight w:val="700"/>
          <w:jc w:val="center"/>
        </w:trPr>
        <w:tc>
          <w:tcPr>
            <w:tcW w:w="3300" w:type="dxa"/>
            <w:gridSpan w:val="2"/>
            <w:vAlign w:val="center"/>
          </w:tcPr>
          <w:p w:rsidR="00ED230F" w:rsidRPr="001D30CF" w:rsidRDefault="00ED230F" w:rsidP="001D30CF">
            <w:pPr>
              <w:spacing w:line="360" w:lineRule="auto"/>
            </w:pPr>
            <w:r w:rsidRPr="001D30CF">
              <w:t xml:space="preserve">до 15-кратного годового </w:t>
            </w:r>
            <w:r w:rsidRPr="001D30CF">
              <w:br/>
              <w:t xml:space="preserve">расчетного показателя </w:t>
            </w:r>
          </w:p>
        </w:tc>
        <w:tc>
          <w:tcPr>
            <w:tcW w:w="5255" w:type="dxa"/>
            <w:gridSpan w:val="2"/>
            <w:vAlign w:val="center"/>
          </w:tcPr>
          <w:p w:rsidR="00ED230F" w:rsidRPr="001D30CF" w:rsidRDefault="00ED230F" w:rsidP="001D30CF">
            <w:pPr>
              <w:spacing w:line="360" w:lineRule="auto"/>
            </w:pPr>
            <w:r w:rsidRPr="001D30CF">
              <w:t xml:space="preserve">13 процентов с суммы облагаемого дохода </w:t>
            </w:r>
          </w:p>
        </w:tc>
      </w:tr>
      <w:tr w:rsidR="00ED230F" w:rsidRPr="001D30CF" w:rsidTr="001D30CF">
        <w:trPr>
          <w:trHeight w:val="1050"/>
          <w:jc w:val="center"/>
        </w:trPr>
        <w:tc>
          <w:tcPr>
            <w:tcW w:w="3300" w:type="dxa"/>
            <w:gridSpan w:val="2"/>
            <w:tcBorders>
              <w:bottom w:val="nil"/>
            </w:tcBorders>
            <w:vAlign w:val="center"/>
          </w:tcPr>
          <w:p w:rsidR="00ED230F" w:rsidRPr="001D30CF" w:rsidRDefault="00ED230F" w:rsidP="001D30CF">
            <w:pPr>
              <w:spacing w:line="360" w:lineRule="auto"/>
            </w:pPr>
            <w:r w:rsidRPr="001D30CF">
              <w:t xml:space="preserve">от 15 до 40-кратного </w:t>
            </w:r>
            <w:r w:rsidRPr="001D30CF">
              <w:br/>
              <w:t xml:space="preserve">годового расчетного </w:t>
            </w:r>
            <w:r w:rsidRPr="001D30CF">
              <w:br/>
              <w:t xml:space="preserve">показателя </w:t>
            </w:r>
          </w:p>
        </w:tc>
        <w:tc>
          <w:tcPr>
            <w:tcW w:w="5255" w:type="dxa"/>
            <w:gridSpan w:val="2"/>
            <w:tcBorders>
              <w:bottom w:val="nil"/>
            </w:tcBorders>
            <w:vAlign w:val="center"/>
          </w:tcPr>
          <w:p w:rsidR="00ED230F" w:rsidRPr="001D30CF" w:rsidRDefault="00ED230F" w:rsidP="001D30CF">
            <w:pPr>
              <w:spacing w:line="360" w:lineRule="auto"/>
            </w:pPr>
            <w:r w:rsidRPr="001D30CF">
              <w:t xml:space="preserve">сумма налога с 15-кратного годового </w:t>
            </w:r>
            <w:r w:rsidRPr="001D30CF">
              <w:br/>
              <w:t xml:space="preserve">расчетного показателя + 11 процентов </w:t>
            </w:r>
            <w:r w:rsidRPr="001D30CF">
              <w:br/>
              <w:t xml:space="preserve">с суммы, превышающей его </w:t>
            </w:r>
          </w:p>
        </w:tc>
      </w:tr>
      <w:tr w:rsidR="00ED230F" w:rsidRPr="001D30CF" w:rsidTr="001D30CF">
        <w:trPr>
          <w:trHeight w:val="1035"/>
          <w:jc w:val="center"/>
        </w:trPr>
        <w:tc>
          <w:tcPr>
            <w:tcW w:w="3300" w:type="dxa"/>
            <w:gridSpan w:val="2"/>
            <w:tcBorders>
              <w:bottom w:val="nil"/>
            </w:tcBorders>
            <w:vAlign w:val="center"/>
          </w:tcPr>
          <w:p w:rsidR="00ED230F" w:rsidRPr="001D30CF" w:rsidRDefault="00ED230F" w:rsidP="001D30CF">
            <w:pPr>
              <w:spacing w:line="360" w:lineRule="auto"/>
            </w:pPr>
            <w:r w:rsidRPr="001D30CF">
              <w:t xml:space="preserve">от 40 до 200-кратного </w:t>
            </w:r>
            <w:r w:rsidRPr="001D30CF">
              <w:br/>
              <w:t xml:space="preserve">годового расчетного </w:t>
            </w:r>
            <w:r w:rsidRPr="001D30CF">
              <w:br/>
              <w:t xml:space="preserve">показателя </w:t>
            </w:r>
          </w:p>
        </w:tc>
        <w:tc>
          <w:tcPr>
            <w:tcW w:w="5255" w:type="dxa"/>
            <w:gridSpan w:val="2"/>
            <w:tcBorders>
              <w:bottom w:val="nil"/>
            </w:tcBorders>
            <w:vAlign w:val="center"/>
          </w:tcPr>
          <w:p w:rsidR="00ED230F" w:rsidRPr="001D30CF" w:rsidRDefault="00ED230F" w:rsidP="001D30CF">
            <w:pPr>
              <w:spacing w:line="360" w:lineRule="auto"/>
            </w:pPr>
            <w:r w:rsidRPr="001D30CF">
              <w:t xml:space="preserve">сумма налога с 40-кратного годового </w:t>
            </w:r>
            <w:r w:rsidRPr="001D30CF">
              <w:br/>
              <w:t xml:space="preserve">расчетного показателя + 9 процентов </w:t>
            </w:r>
            <w:r w:rsidRPr="001D30CF">
              <w:br/>
              <w:t xml:space="preserve">с суммы, превышающей его </w:t>
            </w:r>
          </w:p>
        </w:tc>
      </w:tr>
      <w:tr w:rsidR="00ED230F" w:rsidRPr="001D30CF" w:rsidTr="001D30CF">
        <w:trPr>
          <w:gridAfter w:val="1"/>
          <w:wAfter w:w="30" w:type="dxa"/>
          <w:trHeight w:val="294"/>
          <w:jc w:val="center"/>
        </w:trPr>
        <w:tc>
          <w:tcPr>
            <w:tcW w:w="3289" w:type="dxa"/>
            <w:vAlign w:val="center"/>
          </w:tcPr>
          <w:p w:rsidR="00ED230F" w:rsidRPr="001D30CF" w:rsidRDefault="00ED230F" w:rsidP="001D30CF">
            <w:pPr>
              <w:spacing w:line="360" w:lineRule="auto"/>
              <w:rPr>
                <w:b/>
              </w:rPr>
            </w:pPr>
            <w:r w:rsidRPr="001D30CF">
              <w:rPr>
                <w:b/>
              </w:rPr>
              <w:t>1</w:t>
            </w:r>
          </w:p>
        </w:tc>
        <w:tc>
          <w:tcPr>
            <w:tcW w:w="5236" w:type="dxa"/>
            <w:gridSpan w:val="2"/>
            <w:vAlign w:val="center"/>
          </w:tcPr>
          <w:p w:rsidR="00ED230F" w:rsidRPr="001D30CF" w:rsidRDefault="00ED230F" w:rsidP="001D30CF">
            <w:pPr>
              <w:spacing w:line="360" w:lineRule="auto"/>
              <w:rPr>
                <w:b/>
              </w:rPr>
            </w:pPr>
            <w:r w:rsidRPr="001D30CF">
              <w:rPr>
                <w:b/>
              </w:rPr>
              <w:t>2</w:t>
            </w:r>
          </w:p>
        </w:tc>
      </w:tr>
      <w:tr w:rsidR="00ED230F" w:rsidRPr="001D30CF" w:rsidTr="001D30CF">
        <w:trPr>
          <w:gridAfter w:val="1"/>
          <w:wAfter w:w="30" w:type="dxa"/>
          <w:trHeight w:val="1054"/>
          <w:jc w:val="center"/>
        </w:trPr>
        <w:tc>
          <w:tcPr>
            <w:tcW w:w="3289" w:type="dxa"/>
            <w:vAlign w:val="center"/>
          </w:tcPr>
          <w:p w:rsidR="00ED230F" w:rsidRPr="001D30CF" w:rsidRDefault="00ED230F" w:rsidP="001D30CF">
            <w:pPr>
              <w:spacing w:line="360" w:lineRule="auto"/>
            </w:pPr>
            <w:r w:rsidRPr="001D30CF">
              <w:t xml:space="preserve">от 200 до 600-кратного </w:t>
            </w:r>
            <w:r w:rsidRPr="001D30CF">
              <w:br/>
              <w:t xml:space="preserve">годового расчетного </w:t>
            </w:r>
            <w:r w:rsidRPr="001D30CF">
              <w:br/>
              <w:t xml:space="preserve">показателя </w:t>
            </w:r>
          </w:p>
        </w:tc>
        <w:tc>
          <w:tcPr>
            <w:tcW w:w="5236" w:type="dxa"/>
            <w:gridSpan w:val="2"/>
            <w:vAlign w:val="center"/>
          </w:tcPr>
          <w:p w:rsidR="00ED230F" w:rsidRPr="001D30CF" w:rsidRDefault="00ED230F" w:rsidP="001D30CF">
            <w:pPr>
              <w:spacing w:line="360" w:lineRule="auto"/>
            </w:pPr>
            <w:r w:rsidRPr="001D30CF">
              <w:t xml:space="preserve">сумма налога с 200-кратного годового </w:t>
            </w:r>
            <w:r w:rsidRPr="001D30CF">
              <w:br/>
              <w:t xml:space="preserve">расчетного показателя + 7 процентов </w:t>
            </w:r>
            <w:r w:rsidRPr="001D30CF">
              <w:br/>
              <w:t xml:space="preserve">с суммы, превышающей его </w:t>
            </w:r>
          </w:p>
        </w:tc>
      </w:tr>
      <w:tr w:rsidR="00ED230F" w:rsidRPr="001D30CF" w:rsidTr="001D30CF">
        <w:trPr>
          <w:gridAfter w:val="1"/>
          <w:wAfter w:w="30" w:type="dxa"/>
          <w:trHeight w:val="1069"/>
          <w:jc w:val="center"/>
        </w:trPr>
        <w:tc>
          <w:tcPr>
            <w:tcW w:w="3289" w:type="dxa"/>
            <w:vAlign w:val="center"/>
          </w:tcPr>
          <w:p w:rsidR="00ED230F" w:rsidRPr="001D30CF" w:rsidRDefault="00ED230F" w:rsidP="001D30CF">
            <w:pPr>
              <w:spacing w:line="360" w:lineRule="auto"/>
            </w:pPr>
            <w:r w:rsidRPr="001D30CF">
              <w:t xml:space="preserve">от 600 кратного годового </w:t>
            </w:r>
            <w:r w:rsidRPr="001D30CF">
              <w:br/>
              <w:t xml:space="preserve">расчетного показателя </w:t>
            </w:r>
            <w:r w:rsidRPr="001D30CF">
              <w:br/>
              <w:t xml:space="preserve">и свыше </w:t>
            </w:r>
          </w:p>
        </w:tc>
        <w:tc>
          <w:tcPr>
            <w:tcW w:w="5236" w:type="dxa"/>
            <w:gridSpan w:val="2"/>
            <w:vAlign w:val="center"/>
          </w:tcPr>
          <w:p w:rsidR="00ED230F" w:rsidRPr="001D30CF" w:rsidRDefault="00ED230F" w:rsidP="001D30CF">
            <w:pPr>
              <w:spacing w:line="360" w:lineRule="auto"/>
            </w:pPr>
            <w:r w:rsidRPr="001D30CF">
              <w:t xml:space="preserve">сумма налога с 600-кратного годового </w:t>
            </w:r>
            <w:r w:rsidRPr="001D30CF">
              <w:br/>
              <w:t xml:space="preserve">расчетного показателя + 5 процентов </w:t>
            </w:r>
            <w:r w:rsidRPr="001D30CF">
              <w:br/>
              <w:t xml:space="preserve">с суммы, превышающей его </w:t>
            </w:r>
          </w:p>
        </w:tc>
      </w:tr>
    </w:tbl>
    <w:p w:rsidR="00ED230F" w:rsidRPr="00ED230F" w:rsidRDefault="00ED230F" w:rsidP="00ED230F">
      <w:pPr>
        <w:spacing w:line="360" w:lineRule="auto"/>
        <w:ind w:firstLine="720"/>
        <w:jc w:val="both"/>
        <w:rPr>
          <w:sz w:val="28"/>
          <w:szCs w:val="28"/>
        </w:rPr>
      </w:pPr>
    </w:p>
    <w:p w:rsidR="00ED230F" w:rsidRPr="00ED230F" w:rsidRDefault="00ED230F" w:rsidP="00ED230F">
      <w:pPr>
        <w:pStyle w:val="H5"/>
        <w:keepNext w:val="0"/>
        <w:widowControl w:val="0"/>
        <w:spacing w:before="0" w:after="0" w:line="360" w:lineRule="auto"/>
        <w:ind w:firstLine="720"/>
        <w:jc w:val="both"/>
        <w:rPr>
          <w:b w:val="0"/>
          <w:sz w:val="28"/>
          <w:szCs w:val="28"/>
        </w:rPr>
      </w:pPr>
      <w:r w:rsidRPr="00ED230F">
        <w:rPr>
          <w:b w:val="0"/>
          <w:sz w:val="28"/>
          <w:szCs w:val="28"/>
        </w:rPr>
        <w:t>Индивидуальные предприниматели, за исключением применяющих специальные налоговые режимы, кроме специального налогового режима для отдельных видов деятельности, частные нотариусы, адвокаты уплачивают социальный налог в размере двух месячных расчетных показателей за себя и одного месячного расчетного показателя за каждого работника. Специализированные организации, в которых работают инвалиды с нарушениями опорно-двигательного аппарата, по потере слуха, речи, зрения уплачивают социальный налог по ставке 4,5 процента.</w:t>
      </w:r>
    </w:p>
    <w:p w:rsidR="00ED230F" w:rsidRPr="00ED230F" w:rsidRDefault="00ED230F" w:rsidP="00ED230F">
      <w:pPr>
        <w:pStyle w:val="H5"/>
        <w:keepNext w:val="0"/>
        <w:widowControl w:val="0"/>
        <w:spacing w:before="0" w:after="0" w:line="360" w:lineRule="auto"/>
        <w:ind w:firstLine="720"/>
        <w:jc w:val="both"/>
        <w:rPr>
          <w:b w:val="0"/>
          <w:sz w:val="28"/>
          <w:szCs w:val="28"/>
        </w:rPr>
      </w:pPr>
      <w:r w:rsidRPr="00ED230F">
        <w:rPr>
          <w:b w:val="0"/>
          <w:sz w:val="28"/>
          <w:szCs w:val="28"/>
        </w:rPr>
        <w:t>Исчисление социального налога производится посредством применения ставок уменьшенных на размер социальных отчислений в Государственный фонд социального страхования, исчисленных в соответствии с законодательным актом Республики Казахстан об обязательном социальном страховании, к объекту обложения социальным налогом, определенному в соответствии со ста</w:t>
      </w:r>
      <w:bookmarkStart w:id="0" w:name="_Hlt159520194"/>
      <w:r w:rsidRPr="00ED230F">
        <w:rPr>
          <w:b w:val="0"/>
          <w:sz w:val="28"/>
          <w:szCs w:val="28"/>
        </w:rPr>
        <w:t>т</w:t>
      </w:r>
      <w:bookmarkEnd w:id="0"/>
      <w:r w:rsidRPr="00ED230F">
        <w:rPr>
          <w:b w:val="0"/>
          <w:sz w:val="28"/>
          <w:szCs w:val="28"/>
        </w:rPr>
        <w:t>ьей 316 настоящего Кодекса, за налоговый год. Исчисление социального налога производится ежемесячно с нарастающим итогом в порядке, установленном уполномоченным государственным органом. Индивидуальные предприниматели, за исключением применяющих специальные налоговые режимы, кроме специального налогового режима для отдельных видов деятельности, частные нотариусы, адвокаты суммы социального налога, исчисленного посредством применения ставок, уменьшают на сумму социальных отчислений в Государственный фонд социального страхования, исчисленных в соответствии с законодательным актом Республики Казахстан об обязательном социальном страховании.</w:t>
      </w:r>
    </w:p>
    <w:p w:rsidR="00ED230F" w:rsidRPr="00ED230F" w:rsidRDefault="00ED230F" w:rsidP="00ED230F">
      <w:pPr>
        <w:pStyle w:val="H5"/>
        <w:keepNext w:val="0"/>
        <w:widowControl w:val="0"/>
        <w:spacing w:before="0" w:after="0" w:line="360" w:lineRule="auto"/>
        <w:ind w:firstLine="720"/>
        <w:jc w:val="both"/>
        <w:rPr>
          <w:b w:val="0"/>
          <w:sz w:val="28"/>
          <w:szCs w:val="28"/>
        </w:rPr>
      </w:pPr>
      <w:r w:rsidRPr="00ED230F">
        <w:rPr>
          <w:b w:val="0"/>
          <w:sz w:val="28"/>
          <w:szCs w:val="28"/>
        </w:rPr>
        <w:t>Уплата социального налога производится не позднее 15 числа месяца, следующего за отчетным месяцем, по месту регистрационного учета налогоплательщика.</w:t>
      </w:r>
    </w:p>
    <w:p w:rsidR="00ED230F" w:rsidRPr="00ED230F" w:rsidRDefault="00ED230F" w:rsidP="00ED230F">
      <w:pPr>
        <w:pStyle w:val="H5"/>
        <w:keepNext w:val="0"/>
        <w:widowControl w:val="0"/>
        <w:spacing w:before="0" w:after="0" w:line="360" w:lineRule="auto"/>
        <w:ind w:firstLine="720"/>
        <w:jc w:val="both"/>
        <w:rPr>
          <w:sz w:val="28"/>
          <w:szCs w:val="28"/>
        </w:rPr>
      </w:pPr>
      <w:r w:rsidRPr="00ED230F">
        <w:rPr>
          <w:b w:val="0"/>
          <w:sz w:val="28"/>
          <w:szCs w:val="28"/>
        </w:rPr>
        <w:t>Декларация по социальному налогу представляется в налоговые органы ежеквартально не позднее 15 числа месяца, следующего за отчетным кварталом. Плательщики, имеющие структурные подразделения, представляют расчет социального налога по структурным подразделениям в налоговые органы по месту своей регистрации не позднее срока представления декларации по социальному налогу. Соответствующие приложения расчета социального налога по структурным подразделениям представляются в налоговые органы в порядке, установленном уполномоченным государственным органом, в течение пяти рабочих дней со дня установленного срока для представления расчета.</w:t>
      </w:r>
    </w:p>
    <w:p w:rsidR="00ED230F" w:rsidRPr="00ED230F" w:rsidRDefault="00ED230F" w:rsidP="00ED230F">
      <w:pPr>
        <w:spacing w:line="360" w:lineRule="auto"/>
        <w:ind w:firstLine="720"/>
        <w:jc w:val="both"/>
        <w:rPr>
          <w:sz w:val="28"/>
          <w:szCs w:val="28"/>
        </w:rPr>
      </w:pPr>
      <w:r w:rsidRPr="00ED230F">
        <w:rPr>
          <w:sz w:val="28"/>
          <w:szCs w:val="28"/>
        </w:rPr>
        <w:t>К числу местных налогов на собственность относятся транспортный налог, налог на землю и налог на имущество.</w:t>
      </w:r>
    </w:p>
    <w:p w:rsidR="00ED230F" w:rsidRPr="00ED230F" w:rsidRDefault="00ED230F" w:rsidP="00ED230F">
      <w:pPr>
        <w:spacing w:line="360" w:lineRule="auto"/>
        <w:ind w:firstLine="720"/>
        <w:jc w:val="both"/>
        <w:rPr>
          <w:sz w:val="28"/>
          <w:szCs w:val="28"/>
        </w:rPr>
      </w:pPr>
      <w:r w:rsidRPr="00ED230F">
        <w:rPr>
          <w:sz w:val="28"/>
          <w:szCs w:val="28"/>
        </w:rPr>
        <w:t>Как отмечалось ранее, размер земельного налога не зависит от результатов хозяйственной деятельности землевладельцев и землепользователей. Налоговой базой для определения земельного налога является площадь земельного участка.</w:t>
      </w:r>
    </w:p>
    <w:p w:rsidR="00ED230F" w:rsidRPr="00ED230F" w:rsidRDefault="00ED230F" w:rsidP="00ED230F">
      <w:pPr>
        <w:spacing w:line="360" w:lineRule="auto"/>
        <w:ind w:firstLine="720"/>
        <w:jc w:val="both"/>
        <w:rPr>
          <w:sz w:val="28"/>
          <w:szCs w:val="28"/>
        </w:rPr>
      </w:pPr>
      <w:r w:rsidRPr="00ED230F">
        <w:rPr>
          <w:sz w:val="28"/>
          <w:szCs w:val="28"/>
        </w:rPr>
        <w:t>Базовые ставки земельного налога на земли сельскохозяйственного назначения устанавливаются в расчете на 1 гектар и дифференцируются по качеству почв. На земли степной и сухостепной зон равнинных территорий с черноземами обыкновенными и южными, темно-каштановыми и каштановыми почвами, а также предгорных территорий с сероземами темными (серо-коричневыми), каштановыми (коричневыми) и черноземами предгорными устанавливаются следующие базовые налоговые ставки земельного налога пропорционально баллам бонитета от 0,48 тенге до 202,65 тенге за один гектар.</w:t>
      </w:r>
    </w:p>
    <w:p w:rsidR="00ED230F" w:rsidRPr="00ED230F" w:rsidRDefault="00ED230F" w:rsidP="00ED230F">
      <w:pPr>
        <w:spacing w:line="360" w:lineRule="auto"/>
        <w:ind w:firstLine="720"/>
        <w:jc w:val="both"/>
        <w:rPr>
          <w:sz w:val="28"/>
          <w:szCs w:val="28"/>
        </w:rPr>
      </w:pPr>
      <w:r w:rsidRPr="00ED230F">
        <w:rPr>
          <w:sz w:val="28"/>
          <w:szCs w:val="28"/>
        </w:rPr>
        <w:t>Базовые налоговые ставки на земли сельскохозяйственного назначения, предоставленные физическим лицам для ведения личного домашнего (подсобного) хозяйства, садоводства и дачного строительства, включая земли, занятые под постройки, устанавливаются в следующих размерах:</w:t>
      </w:r>
    </w:p>
    <w:p w:rsidR="00ED230F" w:rsidRPr="00ED230F" w:rsidRDefault="00ED230F" w:rsidP="00ED230F">
      <w:pPr>
        <w:numPr>
          <w:ilvl w:val="0"/>
          <w:numId w:val="28"/>
        </w:numPr>
        <w:spacing w:line="360" w:lineRule="auto"/>
        <w:ind w:firstLine="720"/>
        <w:jc w:val="both"/>
        <w:rPr>
          <w:sz w:val="28"/>
          <w:szCs w:val="28"/>
        </w:rPr>
      </w:pPr>
      <w:r w:rsidRPr="00ED230F">
        <w:rPr>
          <w:sz w:val="28"/>
          <w:szCs w:val="28"/>
        </w:rPr>
        <w:t>при площади до 0,50 гектара включительно - 20 тенге за 0,01 гектара;</w:t>
      </w:r>
    </w:p>
    <w:p w:rsidR="00ED230F" w:rsidRPr="00ED230F" w:rsidRDefault="00ED230F" w:rsidP="00ED230F">
      <w:pPr>
        <w:numPr>
          <w:ilvl w:val="0"/>
          <w:numId w:val="28"/>
        </w:numPr>
        <w:spacing w:line="360" w:lineRule="auto"/>
        <w:ind w:firstLine="720"/>
        <w:jc w:val="both"/>
        <w:rPr>
          <w:sz w:val="28"/>
          <w:szCs w:val="28"/>
        </w:rPr>
      </w:pPr>
      <w:r w:rsidRPr="00ED230F">
        <w:rPr>
          <w:sz w:val="28"/>
          <w:szCs w:val="28"/>
        </w:rPr>
        <w:t>на площадь, превышающую 0,50 гектара, - 100 тенге за 0,01 гектара.</w:t>
      </w:r>
    </w:p>
    <w:p w:rsidR="00ED230F" w:rsidRPr="00ED230F" w:rsidRDefault="00ED230F" w:rsidP="00ED230F">
      <w:pPr>
        <w:spacing w:line="360" w:lineRule="auto"/>
        <w:ind w:firstLine="720"/>
        <w:jc w:val="both"/>
        <w:rPr>
          <w:sz w:val="28"/>
          <w:szCs w:val="28"/>
        </w:rPr>
      </w:pPr>
      <w:r w:rsidRPr="00ED230F">
        <w:rPr>
          <w:sz w:val="28"/>
          <w:szCs w:val="28"/>
        </w:rPr>
        <w:t>Базовые налоговые ставки на земли населенных пунктов (за исключением придомовых земельных участков) устанавливаются в расчете на один квадратный метр площади в следующих размерах, представленных в таблице 3:</w:t>
      </w:r>
    </w:p>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Таблица 3 - Ставки земельного налога на земли населенных пунктов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78"/>
        <w:gridCol w:w="3398"/>
        <w:gridCol w:w="2480"/>
      </w:tblGrid>
      <w:tr w:rsidR="00ED230F" w:rsidRPr="00622B14" w:rsidTr="00622B14">
        <w:trPr>
          <w:trHeight w:val="2438"/>
          <w:jc w:val="center"/>
        </w:trPr>
        <w:tc>
          <w:tcPr>
            <w:tcW w:w="3278" w:type="dxa"/>
            <w:vAlign w:val="center"/>
          </w:tcPr>
          <w:p w:rsidR="00ED230F" w:rsidRPr="00622B14" w:rsidRDefault="00ED230F" w:rsidP="00622B14">
            <w:pPr>
              <w:spacing w:line="360" w:lineRule="auto"/>
            </w:pPr>
            <w:r w:rsidRPr="00622B14">
              <w:t xml:space="preserve">Вид населенного </w:t>
            </w:r>
            <w:r w:rsidRPr="00622B14">
              <w:br/>
              <w:t>пункта</w:t>
            </w:r>
          </w:p>
        </w:tc>
        <w:tc>
          <w:tcPr>
            <w:tcW w:w="3398" w:type="dxa"/>
            <w:vAlign w:val="center"/>
          </w:tcPr>
          <w:p w:rsidR="00ED230F" w:rsidRPr="00622B14" w:rsidRDefault="00ED230F" w:rsidP="00622B14">
            <w:pPr>
              <w:spacing w:line="360" w:lineRule="auto"/>
            </w:pPr>
            <w:r w:rsidRPr="00622B14">
              <w:t xml:space="preserve">Базовые ставки налога </w:t>
            </w:r>
            <w:r w:rsidRPr="00622B14">
              <w:br/>
              <w:t>на земли населенных пунктов,</w:t>
            </w:r>
            <w:r w:rsidRPr="00622B14">
              <w:br/>
              <w:t xml:space="preserve">за исключением земель, </w:t>
            </w:r>
            <w:r w:rsidRPr="00622B14">
              <w:br/>
              <w:t xml:space="preserve">занятых жилищным фондом, </w:t>
            </w:r>
            <w:r w:rsidRPr="00622B14">
              <w:br/>
              <w:t xml:space="preserve">в том числе строениями и </w:t>
            </w:r>
            <w:r w:rsidRPr="00622B14">
              <w:br/>
              <w:t xml:space="preserve">сооружениями при нем </w:t>
            </w:r>
            <w:r w:rsidRPr="00622B14">
              <w:br/>
              <w:t>(тенге)</w:t>
            </w:r>
          </w:p>
        </w:tc>
        <w:tc>
          <w:tcPr>
            <w:tcW w:w="2480" w:type="dxa"/>
            <w:vAlign w:val="center"/>
          </w:tcPr>
          <w:p w:rsidR="00ED230F" w:rsidRPr="00622B14" w:rsidRDefault="00ED230F" w:rsidP="00622B14">
            <w:pPr>
              <w:spacing w:line="360" w:lineRule="auto"/>
            </w:pPr>
            <w:r w:rsidRPr="00622B14">
              <w:t xml:space="preserve">Базовые ставки </w:t>
            </w:r>
            <w:r w:rsidRPr="00622B14">
              <w:br/>
              <w:t>налога на земли,</w:t>
            </w:r>
            <w:r w:rsidRPr="00622B14">
              <w:br/>
              <w:t>занятые жилищным</w:t>
            </w:r>
            <w:r w:rsidRPr="00622B14">
              <w:br/>
              <w:t xml:space="preserve">фондом, в том </w:t>
            </w:r>
            <w:r w:rsidRPr="00622B14">
              <w:br/>
              <w:t>числе строениями</w:t>
            </w:r>
            <w:r w:rsidRPr="00622B14">
              <w:br/>
              <w:t xml:space="preserve">и сооружениями </w:t>
            </w:r>
            <w:r w:rsidRPr="00622B14">
              <w:br/>
              <w:t>при нем (тенге)</w:t>
            </w:r>
          </w:p>
        </w:tc>
      </w:tr>
      <w:tr w:rsidR="00ED230F" w:rsidRPr="00622B14" w:rsidTr="00622B14">
        <w:trPr>
          <w:trHeight w:val="5587"/>
          <w:jc w:val="center"/>
        </w:trPr>
        <w:tc>
          <w:tcPr>
            <w:tcW w:w="3278" w:type="dxa"/>
            <w:vAlign w:val="center"/>
          </w:tcPr>
          <w:p w:rsidR="00ED230F" w:rsidRPr="00622B14" w:rsidRDefault="00ED230F" w:rsidP="00622B14">
            <w:pPr>
              <w:spacing w:line="360" w:lineRule="auto"/>
            </w:pPr>
            <w:r w:rsidRPr="00622B14">
              <w:t xml:space="preserve">Города: </w:t>
            </w:r>
            <w:r w:rsidRPr="00622B14">
              <w:br/>
              <w:t xml:space="preserve">Алматы </w:t>
            </w:r>
            <w:r w:rsidRPr="00622B14">
              <w:br/>
              <w:t xml:space="preserve">Астана </w:t>
            </w:r>
            <w:r w:rsidRPr="00622B14">
              <w:br/>
              <w:t xml:space="preserve">Актау </w:t>
            </w:r>
            <w:r w:rsidRPr="00622B14">
              <w:br/>
              <w:t xml:space="preserve">Актобе </w:t>
            </w:r>
            <w:r w:rsidRPr="00622B14">
              <w:br/>
              <w:t xml:space="preserve">Атырау </w:t>
            </w:r>
            <w:r w:rsidRPr="00622B14">
              <w:br/>
              <w:t xml:space="preserve">Тараз </w:t>
            </w:r>
            <w:r w:rsidRPr="00622B14">
              <w:br/>
              <w:t xml:space="preserve">Караганда </w:t>
            </w:r>
            <w:r w:rsidRPr="00622B14">
              <w:br/>
              <w:t xml:space="preserve">Кызылорда </w:t>
            </w:r>
            <w:r w:rsidRPr="00622B14">
              <w:br/>
              <w:t xml:space="preserve">Кокшетау </w:t>
            </w:r>
            <w:r w:rsidRPr="00622B14">
              <w:br/>
              <w:t xml:space="preserve">Костанай </w:t>
            </w:r>
            <w:r w:rsidRPr="00622B14">
              <w:br/>
              <w:t xml:space="preserve">Павлодар </w:t>
            </w:r>
            <w:r w:rsidRPr="00622B14">
              <w:br/>
              <w:t xml:space="preserve">Петропавловск </w:t>
            </w:r>
            <w:r w:rsidRPr="00622B14">
              <w:br/>
              <w:t xml:space="preserve">Уральск </w:t>
            </w:r>
            <w:r w:rsidRPr="00622B14">
              <w:br/>
              <w:t xml:space="preserve">Усть - Каменогорск </w:t>
            </w:r>
            <w:r w:rsidRPr="00622B14">
              <w:br/>
              <w:t xml:space="preserve">Шымкент </w:t>
            </w:r>
            <w:r w:rsidRPr="00622B14">
              <w:br/>
              <w:t xml:space="preserve">Алматинская область: </w:t>
            </w:r>
            <w:r w:rsidRPr="00622B14">
              <w:br/>
              <w:t xml:space="preserve">Города областного значения </w:t>
            </w:r>
            <w:r w:rsidRPr="00622B14">
              <w:br/>
              <w:t xml:space="preserve">Города районного значения </w:t>
            </w:r>
            <w:r w:rsidRPr="00622B14">
              <w:br/>
              <w:t xml:space="preserve">Акмолинская область: </w:t>
            </w:r>
            <w:r w:rsidRPr="00622B14">
              <w:br/>
              <w:t xml:space="preserve">Города областного значения </w:t>
            </w:r>
            <w:r w:rsidRPr="00622B14">
              <w:br/>
              <w:t xml:space="preserve">Города районного значения </w:t>
            </w:r>
            <w:r w:rsidRPr="00622B14">
              <w:br/>
              <w:t>Остальные города областного</w:t>
            </w:r>
            <w:r w:rsidRPr="00622B14">
              <w:br/>
              <w:t xml:space="preserve">значения </w:t>
            </w:r>
            <w:r w:rsidRPr="00622B14">
              <w:br/>
            </w:r>
            <w:r w:rsidRPr="00622B14">
              <w:br/>
              <w:t xml:space="preserve">Остальные города районного </w:t>
            </w:r>
            <w:r w:rsidRPr="00622B14">
              <w:br/>
              <w:t xml:space="preserve">значения </w:t>
            </w:r>
            <w:r w:rsidRPr="00622B14">
              <w:br/>
            </w:r>
            <w:r w:rsidRPr="00622B14">
              <w:br/>
              <w:t xml:space="preserve">Поселки </w:t>
            </w:r>
            <w:r w:rsidRPr="00622B14">
              <w:br/>
              <w:t xml:space="preserve">Села (аулы) </w:t>
            </w:r>
          </w:p>
        </w:tc>
        <w:tc>
          <w:tcPr>
            <w:tcW w:w="3398" w:type="dxa"/>
            <w:vAlign w:val="center"/>
          </w:tcPr>
          <w:p w:rsidR="00ED230F" w:rsidRPr="00622B14" w:rsidRDefault="00ED230F" w:rsidP="00622B14">
            <w:pPr>
              <w:spacing w:line="360" w:lineRule="auto"/>
            </w:pPr>
            <w:r w:rsidRPr="00622B14">
              <w:br/>
              <w:t xml:space="preserve">28,95 </w:t>
            </w:r>
            <w:r w:rsidRPr="00622B14">
              <w:br/>
              <w:t xml:space="preserve">19,30 </w:t>
            </w:r>
            <w:r w:rsidRPr="00622B14">
              <w:br/>
              <w:t xml:space="preserve">9,65 </w:t>
            </w:r>
            <w:r w:rsidRPr="00622B14">
              <w:br/>
              <w:t xml:space="preserve">6,75 </w:t>
            </w:r>
            <w:r w:rsidRPr="00622B14">
              <w:br/>
              <w:t xml:space="preserve">8,20 </w:t>
            </w:r>
            <w:r w:rsidRPr="00622B14">
              <w:br/>
              <w:t xml:space="preserve">9,17 </w:t>
            </w:r>
            <w:r w:rsidRPr="00622B14">
              <w:br/>
              <w:t xml:space="preserve">9,65 </w:t>
            </w:r>
            <w:r w:rsidRPr="00622B14">
              <w:br/>
              <w:t xml:space="preserve">8,68 </w:t>
            </w:r>
            <w:r w:rsidRPr="00622B14">
              <w:br/>
              <w:t xml:space="preserve">5,79 </w:t>
            </w:r>
            <w:r w:rsidRPr="00622B14">
              <w:br/>
              <w:t xml:space="preserve">6,27 </w:t>
            </w:r>
            <w:r w:rsidRPr="00622B14">
              <w:br/>
              <w:t xml:space="preserve">9,65 </w:t>
            </w:r>
            <w:r w:rsidRPr="00622B14">
              <w:br/>
              <w:t xml:space="preserve">5,79 </w:t>
            </w:r>
            <w:r w:rsidRPr="00622B14">
              <w:br/>
              <w:t xml:space="preserve">5,79 </w:t>
            </w:r>
            <w:r w:rsidRPr="00622B14">
              <w:br/>
              <w:t xml:space="preserve">9,65 </w:t>
            </w:r>
            <w:r w:rsidRPr="00622B14">
              <w:br/>
              <w:t xml:space="preserve">9,17 </w:t>
            </w:r>
            <w:r w:rsidRPr="00622B14">
              <w:br/>
            </w:r>
            <w:r w:rsidRPr="00622B14">
              <w:br/>
              <w:t xml:space="preserve">6,75 </w:t>
            </w:r>
            <w:r w:rsidRPr="00622B14">
              <w:br/>
              <w:t xml:space="preserve">5,79 </w:t>
            </w:r>
            <w:r w:rsidRPr="00622B14">
              <w:br/>
            </w:r>
            <w:r w:rsidRPr="00622B14">
              <w:br/>
              <w:t xml:space="preserve">5,79 </w:t>
            </w:r>
            <w:r w:rsidRPr="00622B14">
              <w:br/>
              <w:t xml:space="preserve">5,02 </w:t>
            </w:r>
            <w:r w:rsidRPr="00622B14">
              <w:br/>
              <w:t xml:space="preserve">85 процентов от </w:t>
            </w:r>
            <w:r w:rsidRPr="00622B14">
              <w:br/>
              <w:t xml:space="preserve">ставки, установленной </w:t>
            </w:r>
            <w:r w:rsidRPr="00622B14">
              <w:br/>
              <w:t xml:space="preserve">для областного центра </w:t>
            </w:r>
            <w:r w:rsidRPr="00622B14">
              <w:br/>
              <w:t xml:space="preserve">75 процентов от ставки, </w:t>
            </w:r>
            <w:r w:rsidRPr="00622B14">
              <w:br/>
              <w:t>установленной для областного</w:t>
            </w:r>
            <w:r w:rsidRPr="00622B14">
              <w:br/>
              <w:t xml:space="preserve">центра </w:t>
            </w:r>
            <w:r w:rsidRPr="00622B14">
              <w:br/>
              <w:t xml:space="preserve">0,96 </w:t>
            </w:r>
            <w:r w:rsidRPr="00622B14">
              <w:br/>
              <w:t>0,48</w:t>
            </w:r>
          </w:p>
        </w:tc>
        <w:tc>
          <w:tcPr>
            <w:tcW w:w="2480" w:type="dxa"/>
            <w:vAlign w:val="center"/>
          </w:tcPr>
          <w:p w:rsidR="00ED230F" w:rsidRPr="00622B14" w:rsidRDefault="00ED230F" w:rsidP="00622B14">
            <w:pPr>
              <w:spacing w:line="360" w:lineRule="auto"/>
            </w:pPr>
            <w:r w:rsidRPr="00622B14">
              <w:br/>
              <w:t xml:space="preserve">0,96 </w:t>
            </w:r>
            <w:r w:rsidRPr="00622B14">
              <w:br/>
              <w:t xml:space="preserve">0,96 </w:t>
            </w:r>
            <w:r w:rsidRPr="00622B14">
              <w:br/>
              <w:t xml:space="preserve">0,58 </w:t>
            </w:r>
            <w:r w:rsidRPr="00622B14">
              <w:br/>
              <w:t xml:space="preserve">0,58 </w:t>
            </w:r>
            <w:r w:rsidRPr="00622B14">
              <w:br/>
              <w:t xml:space="preserve">0,58 </w:t>
            </w:r>
            <w:r w:rsidRPr="00622B14">
              <w:br/>
              <w:t xml:space="preserve">0,58 </w:t>
            </w:r>
            <w:r w:rsidRPr="00622B14">
              <w:br/>
              <w:t xml:space="preserve">0,58 </w:t>
            </w:r>
            <w:r w:rsidRPr="00622B14">
              <w:br/>
              <w:t xml:space="preserve">0,58 </w:t>
            </w:r>
            <w:r w:rsidRPr="00622B14">
              <w:br/>
              <w:t xml:space="preserve">0,58 </w:t>
            </w:r>
            <w:r w:rsidRPr="00622B14">
              <w:br/>
              <w:t xml:space="preserve">0,58 </w:t>
            </w:r>
            <w:r w:rsidRPr="00622B14">
              <w:br/>
              <w:t xml:space="preserve">0,58 </w:t>
            </w:r>
            <w:r w:rsidRPr="00622B14">
              <w:br/>
              <w:t xml:space="preserve">0,58 </w:t>
            </w:r>
            <w:r w:rsidRPr="00622B14">
              <w:br/>
              <w:t xml:space="preserve">0,58 </w:t>
            </w:r>
            <w:r w:rsidRPr="00622B14">
              <w:br/>
              <w:t xml:space="preserve">0,58 </w:t>
            </w:r>
            <w:r w:rsidRPr="00622B14">
              <w:br/>
              <w:t xml:space="preserve">0,58 </w:t>
            </w:r>
            <w:r w:rsidRPr="00622B14">
              <w:br/>
            </w:r>
            <w:r w:rsidRPr="00622B14">
              <w:br/>
              <w:t xml:space="preserve">0,39 </w:t>
            </w:r>
            <w:r w:rsidRPr="00622B14">
              <w:br/>
              <w:t xml:space="preserve">0,39 </w:t>
            </w:r>
            <w:r w:rsidRPr="00622B14">
              <w:br/>
            </w:r>
            <w:r w:rsidRPr="00622B14">
              <w:br/>
              <w:t xml:space="preserve">0,39 </w:t>
            </w:r>
            <w:r w:rsidRPr="00622B14">
              <w:br/>
              <w:t xml:space="preserve">0,39 </w:t>
            </w:r>
            <w:r w:rsidRPr="00622B14">
              <w:br/>
            </w:r>
            <w:r w:rsidRPr="00622B14">
              <w:br/>
            </w:r>
            <w:r w:rsidRPr="00622B14">
              <w:br/>
              <w:t xml:space="preserve">0,39 </w:t>
            </w:r>
            <w:r w:rsidRPr="00622B14">
              <w:br/>
            </w:r>
            <w:r w:rsidRPr="00622B14">
              <w:br/>
            </w:r>
            <w:r w:rsidRPr="00622B14">
              <w:br/>
              <w:t xml:space="preserve">0,19 </w:t>
            </w:r>
            <w:r w:rsidRPr="00622B14">
              <w:br/>
              <w:t xml:space="preserve">0,13 </w:t>
            </w:r>
            <w:r w:rsidRPr="00622B14">
              <w:br/>
              <w:t>0,09</w:t>
            </w:r>
          </w:p>
        </w:tc>
      </w:tr>
    </w:tbl>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Базовые налоговые ставки за расположенные вне населенных пунктов земли промышленности устанавливаются в расчете на один гектар пропорционально баллам бонитета в размере от 48,25 тенге до 5790 тенге за один гектар.</w:t>
      </w:r>
    </w:p>
    <w:p w:rsidR="00ED230F" w:rsidRPr="00ED230F" w:rsidRDefault="00ED230F" w:rsidP="00ED230F">
      <w:pPr>
        <w:spacing w:line="360" w:lineRule="auto"/>
        <w:ind w:firstLine="720"/>
        <w:jc w:val="both"/>
        <w:rPr>
          <w:sz w:val="28"/>
          <w:szCs w:val="28"/>
        </w:rPr>
      </w:pPr>
      <w:r w:rsidRPr="00ED230F">
        <w:rPr>
          <w:sz w:val="28"/>
          <w:szCs w:val="28"/>
        </w:rPr>
        <w:t>Местные представительные органы на основании проектов (схем) зонирования земель, проводимого в соответствии с земельным законодательством Республики Казахстан, имеют право понижать или повышать ставки земельного налога не более чем на пятьдесят процентов от базовых ставок земельного налога. При этом запрещается понижение или повышение ставок земельного налога индивидуально для отдельных налогоплательщиков.</w:t>
      </w:r>
    </w:p>
    <w:p w:rsidR="00ED230F" w:rsidRPr="00ED230F" w:rsidRDefault="00ED230F" w:rsidP="00ED230F">
      <w:pPr>
        <w:spacing w:line="360" w:lineRule="auto"/>
        <w:ind w:firstLine="720"/>
        <w:jc w:val="both"/>
        <w:rPr>
          <w:sz w:val="28"/>
          <w:szCs w:val="28"/>
        </w:rPr>
      </w:pPr>
      <w:r w:rsidRPr="00ED230F">
        <w:rPr>
          <w:sz w:val="28"/>
          <w:szCs w:val="28"/>
        </w:rPr>
        <w:t>При исчислении налога к соответствующим ставкам применяют коэффициент 0,1 следующие плательщики:</w:t>
      </w:r>
    </w:p>
    <w:p w:rsidR="00ED230F" w:rsidRPr="00ED230F" w:rsidRDefault="00ED230F" w:rsidP="00ED230F">
      <w:pPr>
        <w:numPr>
          <w:ilvl w:val="0"/>
          <w:numId w:val="29"/>
        </w:numPr>
        <w:spacing w:line="360" w:lineRule="auto"/>
        <w:ind w:firstLine="720"/>
        <w:jc w:val="both"/>
        <w:rPr>
          <w:sz w:val="28"/>
          <w:szCs w:val="28"/>
        </w:rPr>
      </w:pPr>
      <w:r w:rsidRPr="00ED230F">
        <w:rPr>
          <w:sz w:val="28"/>
          <w:szCs w:val="28"/>
        </w:rPr>
        <w:t>оздоровительные детские учреждения, государственные природные заповедники (включая биосферные), государственные природные резерваты, государственные национальные природные парки, государственные природные парки, государственные зоологические парки, государственные ботанические сады, государственные дендрологические парки;</w:t>
      </w:r>
    </w:p>
    <w:p w:rsidR="00ED230F" w:rsidRPr="00ED230F" w:rsidRDefault="00ED230F" w:rsidP="00ED230F">
      <w:pPr>
        <w:numPr>
          <w:ilvl w:val="0"/>
          <w:numId w:val="29"/>
        </w:numPr>
        <w:spacing w:line="360" w:lineRule="auto"/>
        <w:ind w:firstLine="720"/>
        <w:jc w:val="both"/>
        <w:rPr>
          <w:sz w:val="28"/>
          <w:szCs w:val="28"/>
        </w:rPr>
      </w:pPr>
      <w:r w:rsidRPr="00ED230F">
        <w:rPr>
          <w:sz w:val="28"/>
          <w:szCs w:val="28"/>
        </w:rPr>
        <w:t>юридические лица, определенные в статье 120 Кодекса, за исключением религиозных объединений;</w:t>
      </w:r>
    </w:p>
    <w:p w:rsidR="00ED230F" w:rsidRPr="00ED230F" w:rsidRDefault="00ED230F" w:rsidP="00ED230F">
      <w:pPr>
        <w:numPr>
          <w:ilvl w:val="0"/>
          <w:numId w:val="29"/>
        </w:numPr>
        <w:spacing w:line="360" w:lineRule="auto"/>
        <w:ind w:firstLine="720"/>
        <w:jc w:val="both"/>
        <w:rPr>
          <w:sz w:val="28"/>
          <w:szCs w:val="28"/>
        </w:rPr>
      </w:pPr>
      <w:r w:rsidRPr="00ED230F">
        <w:rPr>
          <w:sz w:val="28"/>
          <w:szCs w:val="28"/>
        </w:rPr>
        <w:t>государственные предприятия, основным видом деятельности которых является выполнение работ по противопожарному устройству лесов, борьбе с пожарами, вредителями и болезнями лесов, воспроизводству природных биологических ресурсов и повышению экологического потенциала лесов;</w:t>
      </w:r>
    </w:p>
    <w:p w:rsidR="00ED230F" w:rsidRPr="00ED230F" w:rsidRDefault="00ED230F" w:rsidP="00ED230F">
      <w:pPr>
        <w:numPr>
          <w:ilvl w:val="0"/>
          <w:numId w:val="29"/>
        </w:numPr>
        <w:spacing w:line="360" w:lineRule="auto"/>
        <w:ind w:firstLine="720"/>
        <w:jc w:val="both"/>
        <w:rPr>
          <w:sz w:val="28"/>
          <w:szCs w:val="28"/>
        </w:rPr>
      </w:pPr>
      <w:r w:rsidRPr="00ED230F">
        <w:rPr>
          <w:sz w:val="28"/>
          <w:szCs w:val="28"/>
        </w:rPr>
        <w:t>государственные предприятия рыбовоспроизводственного назначения;</w:t>
      </w:r>
    </w:p>
    <w:p w:rsidR="00ED230F" w:rsidRPr="00ED230F" w:rsidRDefault="00ED230F" w:rsidP="00ED230F">
      <w:pPr>
        <w:numPr>
          <w:ilvl w:val="0"/>
          <w:numId w:val="29"/>
        </w:numPr>
        <w:spacing w:line="360" w:lineRule="auto"/>
        <w:ind w:firstLine="720"/>
        <w:jc w:val="both"/>
        <w:rPr>
          <w:sz w:val="28"/>
          <w:szCs w:val="28"/>
        </w:rPr>
      </w:pPr>
      <w:r w:rsidRPr="00ED230F">
        <w:rPr>
          <w:sz w:val="28"/>
          <w:szCs w:val="28"/>
        </w:rPr>
        <w:t>государственное предприятие, осуществляющее функции в области государственной аттестации научных кадров;</w:t>
      </w:r>
    </w:p>
    <w:p w:rsidR="00ED230F" w:rsidRPr="00ED230F" w:rsidRDefault="00ED230F" w:rsidP="00ED230F">
      <w:pPr>
        <w:numPr>
          <w:ilvl w:val="0"/>
          <w:numId w:val="29"/>
        </w:numPr>
        <w:spacing w:line="360" w:lineRule="auto"/>
        <w:ind w:firstLine="720"/>
        <w:jc w:val="both"/>
        <w:rPr>
          <w:sz w:val="28"/>
          <w:szCs w:val="28"/>
        </w:rPr>
      </w:pPr>
      <w:r w:rsidRPr="00ED230F">
        <w:rPr>
          <w:sz w:val="28"/>
          <w:szCs w:val="28"/>
        </w:rPr>
        <w:t>лечебно-производственные предприятия при психоневрологических и туберкулезных учреждениях.</w:t>
      </w:r>
    </w:p>
    <w:p w:rsidR="00ED230F" w:rsidRPr="00ED230F" w:rsidRDefault="00ED230F" w:rsidP="00ED230F">
      <w:pPr>
        <w:spacing w:line="360" w:lineRule="auto"/>
        <w:ind w:firstLine="720"/>
        <w:jc w:val="both"/>
        <w:rPr>
          <w:sz w:val="28"/>
          <w:szCs w:val="28"/>
        </w:rPr>
      </w:pPr>
      <w:r w:rsidRPr="00ED230F">
        <w:rPr>
          <w:sz w:val="28"/>
          <w:szCs w:val="28"/>
        </w:rPr>
        <w:t>Исчисление налога производится путем применения соответствующей налоговой ставки к налоговой базе отдельно по каждому земельному участку. Земельный налог исчисляется начиная с месяца, следующего за месяцем предоставления налогоплательщику земельного участка, если иное не установлено настоящим Кодексом. В случае прекращения права владения или права пользования земельным участком земельный налог исчисляется за фактический период пользования земельным участком. Уплата земельного налога производится в бюджет по месту нахождения земельного участка. При переводе в течение налогового года населенного пункта из одной категории поселений в другую земельный налог в текущем году взимается с налогоплательщиков по ранее установленным для этих населенных пунктов ставкам, а в следующем году - по ставкам, установленным для новой категории поселений.</w:t>
      </w:r>
    </w:p>
    <w:p w:rsidR="00ED230F" w:rsidRPr="00ED230F" w:rsidRDefault="00ED230F" w:rsidP="00ED230F">
      <w:pPr>
        <w:spacing w:line="360" w:lineRule="auto"/>
        <w:ind w:firstLine="720"/>
        <w:jc w:val="both"/>
        <w:rPr>
          <w:sz w:val="28"/>
          <w:szCs w:val="28"/>
        </w:rPr>
      </w:pPr>
      <w:r w:rsidRPr="00ED230F">
        <w:rPr>
          <w:sz w:val="28"/>
          <w:szCs w:val="28"/>
        </w:rPr>
        <w:t>Юридические лица самостоятельно исчисляют суммы земельного налога путем применения соответствующей ставки налога к налоговой базе. Юридические лица обязаны исчислять и уплачивать в течение налогового периода текущие платежи по земельному налогу. Суммы текущих платежей подлежат уплате равными долями в сроки не позднее 20 февраля, 20 мая, 20 августа, 20 ноября текущего года. По вновь созданным налогоплательщикам первым сроком уплаты текущих платежей является очередной срок, следующий за датой образования налогоплательщика. Размер текущих платежей определяется путем применения соответствующих налоговых ставок к налоговой базе по объектам налогообложения, имеющимся на начало налогового периода.</w:t>
      </w:r>
    </w:p>
    <w:p w:rsidR="00ED230F" w:rsidRPr="00ED230F" w:rsidRDefault="00ED230F" w:rsidP="00ED230F">
      <w:pPr>
        <w:spacing w:line="360" w:lineRule="auto"/>
        <w:ind w:firstLine="720"/>
        <w:jc w:val="both"/>
        <w:rPr>
          <w:sz w:val="28"/>
          <w:szCs w:val="28"/>
        </w:rPr>
      </w:pPr>
      <w:r w:rsidRPr="00ED230F">
        <w:rPr>
          <w:sz w:val="28"/>
          <w:szCs w:val="28"/>
        </w:rPr>
        <w:t>Исчисление земельного налога, подлежащего уплате физическими лицами (за исключением индивидуальных предпринимателей, частных нотариусов, адвокатов по земельным участкам, используемым в своей деятельности), производится налоговыми органами исходя из соответствующих ставок налога и налоговой базы в срок не позднее 1 августа. Физические лица (за исключением индивидуальных предпринимателей, частных нотариусов, адвокатов по земельным участкам, используемым в своей деятельности) уплачивают в бюджет земельный налог не позднее 1 октября текущего года. Индивидуальные предприниматели, частные нотариусы, адвокаты исчисляют и уплачивают земельный налог по земельным участкам, используемым в своей деятельности, в порядке, установленном статьей 340 Кодекса.</w:t>
      </w:r>
    </w:p>
    <w:p w:rsidR="00ED230F" w:rsidRPr="00ED230F" w:rsidRDefault="00ED230F" w:rsidP="00ED230F">
      <w:pPr>
        <w:spacing w:line="360" w:lineRule="auto"/>
        <w:ind w:firstLine="720"/>
        <w:jc w:val="both"/>
        <w:rPr>
          <w:sz w:val="28"/>
          <w:szCs w:val="28"/>
        </w:rPr>
      </w:pPr>
      <w:r w:rsidRPr="00ED230F">
        <w:rPr>
          <w:sz w:val="28"/>
          <w:szCs w:val="28"/>
        </w:rPr>
        <w:t xml:space="preserve">Налоговым периодом для исчисления и уплаты земельного налога является календарный год. Юридические лица (за исключением государственных учреждений), индивидуальные предприниматели, частные нотариусы, адвокаты представляют в налоговые органы по месту нахождения объектов обложения декларацию не позднее 31 марта года, следующего за отчетным налоговым периодом, а также расчет текущих платежей по земельному налогу в сроки, установленные настоящей статьей. Расчет текущих платежей по земельному налогу представляется не позднее 15 февраля текущего налогового периода. </w:t>
      </w:r>
    </w:p>
    <w:p w:rsidR="00ED230F" w:rsidRPr="00ED230F" w:rsidRDefault="00ED230F" w:rsidP="00ED230F">
      <w:pPr>
        <w:spacing w:line="360" w:lineRule="auto"/>
        <w:ind w:firstLine="720"/>
        <w:jc w:val="both"/>
        <w:rPr>
          <w:sz w:val="28"/>
          <w:szCs w:val="28"/>
        </w:rPr>
      </w:pPr>
      <w:r w:rsidRPr="00ED230F">
        <w:rPr>
          <w:sz w:val="28"/>
          <w:szCs w:val="28"/>
        </w:rPr>
        <w:t>Как говорилось ранее, плательщиками налога на транспортные средства являются физические лица, имеющие объекты обложения на праве собственности, и юридические лица, их структурные подразделения (далее - юридические лица), имеющие объекты обложения на праве собственности, хозяйственного ведения или оперативного управления. При этом плательщиком налога на транспортные средства по объектам обложения, переданным (полученным) по договору финансового лизинга, является лизингополучатель.</w:t>
      </w:r>
    </w:p>
    <w:p w:rsidR="00ED230F" w:rsidRPr="00ED230F" w:rsidRDefault="00ED230F" w:rsidP="00ED230F">
      <w:pPr>
        <w:spacing w:line="360" w:lineRule="auto"/>
        <w:ind w:firstLine="720"/>
        <w:jc w:val="both"/>
        <w:rPr>
          <w:sz w:val="28"/>
          <w:szCs w:val="28"/>
        </w:rPr>
      </w:pPr>
      <w:r w:rsidRPr="00ED230F">
        <w:rPr>
          <w:sz w:val="28"/>
          <w:szCs w:val="28"/>
        </w:rPr>
        <w:t>Не являются плательщиками налога на транспортные средства:</w:t>
      </w:r>
    </w:p>
    <w:p w:rsidR="00ED230F" w:rsidRPr="00ED230F" w:rsidRDefault="00ED230F" w:rsidP="00ED230F">
      <w:pPr>
        <w:numPr>
          <w:ilvl w:val="0"/>
          <w:numId w:val="30"/>
        </w:numPr>
        <w:spacing w:line="360" w:lineRule="auto"/>
        <w:ind w:firstLine="720"/>
        <w:jc w:val="both"/>
        <w:rPr>
          <w:sz w:val="28"/>
          <w:szCs w:val="28"/>
        </w:rPr>
      </w:pPr>
      <w:r w:rsidRPr="00ED230F">
        <w:rPr>
          <w:sz w:val="28"/>
          <w:szCs w:val="28"/>
        </w:rPr>
        <w:t>плательщики единого земельного налога в пределах нормативов потребности в транспортных средствах, устанавливаемых Правительством Республики Казахстан;</w:t>
      </w:r>
    </w:p>
    <w:p w:rsidR="00ED230F" w:rsidRPr="00ED230F" w:rsidRDefault="00ED230F" w:rsidP="00ED230F">
      <w:pPr>
        <w:numPr>
          <w:ilvl w:val="0"/>
          <w:numId w:val="30"/>
        </w:numPr>
        <w:spacing w:line="360" w:lineRule="auto"/>
        <w:ind w:firstLine="720"/>
        <w:jc w:val="both"/>
        <w:rPr>
          <w:sz w:val="28"/>
          <w:szCs w:val="28"/>
        </w:rPr>
      </w:pPr>
      <w:r w:rsidRPr="00ED230F">
        <w:rPr>
          <w:sz w:val="28"/>
          <w:szCs w:val="28"/>
        </w:rPr>
        <w:t>производители сельскохозяйственной продукции, включая плательщиков единого земельного налога, по специализированной сельскохозяйственной технике, используемой в производстве собственной сельскохозяйственной продукции. Перечень указанной специализированной сельскохозяйственной техники устанавливается Правительством Республики Казахстан;</w:t>
      </w:r>
    </w:p>
    <w:p w:rsidR="00ED230F" w:rsidRPr="00ED230F" w:rsidRDefault="00ED230F" w:rsidP="00ED230F">
      <w:pPr>
        <w:numPr>
          <w:ilvl w:val="0"/>
          <w:numId w:val="30"/>
        </w:numPr>
        <w:spacing w:line="360" w:lineRule="auto"/>
        <w:ind w:firstLine="720"/>
        <w:jc w:val="both"/>
        <w:rPr>
          <w:sz w:val="28"/>
          <w:szCs w:val="28"/>
        </w:rPr>
      </w:pPr>
      <w:r w:rsidRPr="00ED230F">
        <w:rPr>
          <w:sz w:val="28"/>
          <w:szCs w:val="28"/>
        </w:rPr>
        <w:t>государственные учреждения;</w:t>
      </w:r>
    </w:p>
    <w:p w:rsidR="00ED230F" w:rsidRPr="00ED230F" w:rsidRDefault="00ED230F" w:rsidP="00ED230F">
      <w:pPr>
        <w:numPr>
          <w:ilvl w:val="0"/>
          <w:numId w:val="30"/>
        </w:numPr>
        <w:spacing w:line="360" w:lineRule="auto"/>
        <w:ind w:firstLine="720"/>
        <w:jc w:val="both"/>
        <w:rPr>
          <w:sz w:val="28"/>
          <w:szCs w:val="28"/>
        </w:rPr>
      </w:pPr>
      <w:r w:rsidRPr="00ED230F">
        <w:rPr>
          <w:sz w:val="28"/>
          <w:szCs w:val="28"/>
        </w:rPr>
        <w:t>участники Великой Отечественной войны и приравненные к ним лица - по одному автотранспортному средству, являющемуся объектом обложения налогом;</w:t>
      </w:r>
    </w:p>
    <w:p w:rsidR="00ED230F" w:rsidRPr="00ED230F" w:rsidRDefault="00ED230F" w:rsidP="00ED230F">
      <w:pPr>
        <w:numPr>
          <w:ilvl w:val="0"/>
          <w:numId w:val="30"/>
        </w:numPr>
        <w:spacing w:line="360" w:lineRule="auto"/>
        <w:ind w:firstLine="720"/>
        <w:jc w:val="both"/>
        <w:rPr>
          <w:sz w:val="28"/>
          <w:szCs w:val="28"/>
        </w:rPr>
      </w:pPr>
      <w:r w:rsidRPr="00ED230F">
        <w:rPr>
          <w:sz w:val="28"/>
          <w:szCs w:val="28"/>
        </w:rPr>
        <w:t>инвалиды по имеющимся в собственности мотоколяскам и автомобилям - по одному автотранспортному средству, являющемуся объектом обложения налогом;</w:t>
      </w:r>
    </w:p>
    <w:p w:rsidR="00ED230F" w:rsidRPr="00ED230F" w:rsidRDefault="00ED230F" w:rsidP="00ED230F">
      <w:pPr>
        <w:numPr>
          <w:ilvl w:val="0"/>
          <w:numId w:val="30"/>
        </w:numPr>
        <w:spacing w:line="360" w:lineRule="auto"/>
        <w:ind w:firstLine="720"/>
        <w:jc w:val="both"/>
        <w:rPr>
          <w:sz w:val="28"/>
          <w:szCs w:val="28"/>
        </w:rPr>
      </w:pPr>
      <w:r w:rsidRPr="00ED230F">
        <w:rPr>
          <w:sz w:val="28"/>
          <w:szCs w:val="28"/>
        </w:rPr>
        <w:t>Герои Советского Союза и Герои Социалистического Труда, лица, имеющие звание «Халық қаһарманы», награжденные орденом Славы трех степеней и орденом «Отан», многодетные матери, удостоенные звания «Мать-героиня», награжденные подвесками «Алтын алқа», «Кҹміс алқа», - по одному автотранспортному средству, являющемуся объектом обложения налогом;</w:t>
      </w:r>
    </w:p>
    <w:p w:rsidR="00ED230F" w:rsidRPr="00ED230F" w:rsidRDefault="00ED230F" w:rsidP="00ED230F">
      <w:pPr>
        <w:numPr>
          <w:ilvl w:val="0"/>
          <w:numId w:val="30"/>
        </w:numPr>
        <w:spacing w:line="360" w:lineRule="auto"/>
        <w:ind w:firstLine="720"/>
        <w:jc w:val="both"/>
        <w:rPr>
          <w:sz w:val="28"/>
          <w:szCs w:val="28"/>
        </w:rPr>
      </w:pPr>
      <w:r w:rsidRPr="00ED230F">
        <w:rPr>
          <w:sz w:val="28"/>
          <w:szCs w:val="28"/>
        </w:rPr>
        <w:t>физические лица - по грузовым автомобилям со сроком эксплуатации более семи лет, полученным в качестве пая в результате выхода из сельскохозяйственного формирования.</w:t>
      </w:r>
    </w:p>
    <w:p w:rsidR="00ED230F" w:rsidRPr="00ED230F" w:rsidRDefault="00ED230F" w:rsidP="00ED230F">
      <w:pPr>
        <w:spacing w:line="360" w:lineRule="auto"/>
        <w:ind w:firstLine="720"/>
        <w:jc w:val="both"/>
        <w:rPr>
          <w:sz w:val="28"/>
          <w:szCs w:val="28"/>
        </w:rPr>
      </w:pPr>
      <w:r w:rsidRPr="00ED230F">
        <w:rPr>
          <w:sz w:val="28"/>
          <w:szCs w:val="28"/>
        </w:rPr>
        <w:t xml:space="preserve">Объектами налогообложения являются транспортные средства, за исключением прицепов, подлежащие государственной регистрации и (или) состоящие на учете в Республике Казахстан. </w:t>
      </w:r>
    </w:p>
    <w:p w:rsidR="00ED230F" w:rsidRPr="00ED230F" w:rsidRDefault="00ED230F" w:rsidP="00ED230F">
      <w:pPr>
        <w:spacing w:line="360" w:lineRule="auto"/>
        <w:ind w:firstLine="720"/>
        <w:jc w:val="both"/>
        <w:rPr>
          <w:sz w:val="28"/>
          <w:szCs w:val="28"/>
        </w:rPr>
      </w:pPr>
      <w:r w:rsidRPr="00ED230F">
        <w:rPr>
          <w:sz w:val="28"/>
          <w:szCs w:val="28"/>
        </w:rPr>
        <w:t>Исчисление налога производится по следующим ставкам, представленным в таблице 4,</w:t>
      </w:r>
      <w:r>
        <w:rPr>
          <w:sz w:val="28"/>
          <w:szCs w:val="28"/>
        </w:rPr>
        <w:t xml:space="preserve"> </w:t>
      </w:r>
      <w:r w:rsidRPr="00ED230F">
        <w:rPr>
          <w:sz w:val="28"/>
          <w:szCs w:val="28"/>
        </w:rPr>
        <w:t>установленным в месячных расчетных показателях:</w:t>
      </w:r>
    </w:p>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Таблица 4 - Ставки налога на транспортные средства</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663"/>
        <w:gridCol w:w="2693"/>
      </w:tblGrid>
      <w:tr w:rsidR="00ED230F" w:rsidRPr="00622B14" w:rsidTr="00622B14">
        <w:trPr>
          <w:jc w:val="center"/>
        </w:trPr>
        <w:tc>
          <w:tcPr>
            <w:tcW w:w="6663" w:type="dxa"/>
            <w:vAlign w:val="center"/>
          </w:tcPr>
          <w:p w:rsidR="00ED230F" w:rsidRPr="00622B14" w:rsidRDefault="00ED230F" w:rsidP="00622B14">
            <w:pPr>
              <w:spacing w:line="360" w:lineRule="auto"/>
              <w:rPr>
                <w:b/>
              </w:rPr>
            </w:pPr>
            <w:r w:rsidRPr="00622B14">
              <w:rPr>
                <w:b/>
              </w:rPr>
              <w:t>Объект налогообложения</w:t>
            </w:r>
          </w:p>
        </w:tc>
        <w:tc>
          <w:tcPr>
            <w:tcW w:w="2693" w:type="dxa"/>
            <w:vAlign w:val="center"/>
          </w:tcPr>
          <w:p w:rsidR="00ED230F" w:rsidRPr="00622B14" w:rsidRDefault="00ED230F" w:rsidP="00622B14">
            <w:pPr>
              <w:spacing w:line="360" w:lineRule="auto"/>
              <w:rPr>
                <w:b/>
              </w:rPr>
            </w:pPr>
            <w:r w:rsidRPr="00622B14">
              <w:rPr>
                <w:b/>
              </w:rPr>
              <w:t xml:space="preserve">Налоговая ставка </w:t>
            </w:r>
            <w:r w:rsidRPr="00622B14">
              <w:rPr>
                <w:b/>
              </w:rPr>
              <w:br/>
              <w:t xml:space="preserve">(месячный расчетный </w:t>
            </w:r>
            <w:r w:rsidRPr="00622B14">
              <w:rPr>
                <w:b/>
              </w:rPr>
              <w:br/>
              <w:t>показатель)</w:t>
            </w:r>
          </w:p>
        </w:tc>
      </w:tr>
      <w:tr w:rsidR="00ED230F" w:rsidRPr="00622B14" w:rsidTr="00622B14">
        <w:trPr>
          <w:jc w:val="center"/>
        </w:trPr>
        <w:tc>
          <w:tcPr>
            <w:tcW w:w="6663" w:type="dxa"/>
            <w:vAlign w:val="center"/>
          </w:tcPr>
          <w:p w:rsidR="00ED230F" w:rsidRPr="00622B14" w:rsidRDefault="00ED230F" w:rsidP="00622B14">
            <w:pPr>
              <w:spacing w:line="360" w:lineRule="auto"/>
              <w:rPr>
                <w:b/>
              </w:rPr>
            </w:pPr>
            <w:r w:rsidRPr="00622B14">
              <w:rPr>
                <w:b/>
              </w:rPr>
              <w:t>1</w:t>
            </w:r>
          </w:p>
        </w:tc>
        <w:tc>
          <w:tcPr>
            <w:tcW w:w="2693" w:type="dxa"/>
            <w:vAlign w:val="center"/>
          </w:tcPr>
          <w:p w:rsidR="00ED230F" w:rsidRPr="00622B14" w:rsidRDefault="00ED230F" w:rsidP="00622B14">
            <w:pPr>
              <w:spacing w:line="360" w:lineRule="auto"/>
              <w:rPr>
                <w:b/>
              </w:rPr>
            </w:pPr>
            <w:r w:rsidRPr="00622B14">
              <w:rPr>
                <w:b/>
              </w:rPr>
              <w:t>2</w:t>
            </w:r>
          </w:p>
        </w:tc>
      </w:tr>
      <w:tr w:rsidR="00ED230F" w:rsidRPr="00622B14" w:rsidTr="00622B14">
        <w:trPr>
          <w:jc w:val="center"/>
        </w:trPr>
        <w:tc>
          <w:tcPr>
            <w:tcW w:w="6663" w:type="dxa"/>
            <w:vAlign w:val="center"/>
          </w:tcPr>
          <w:p w:rsidR="00ED230F" w:rsidRPr="00622B14" w:rsidRDefault="00ED230F" w:rsidP="00622B14">
            <w:pPr>
              <w:spacing w:line="360" w:lineRule="auto"/>
            </w:pPr>
            <w:r w:rsidRPr="00622B14">
              <w:t xml:space="preserve">Легковые автомобили с объемом двигателя (куб. см): </w:t>
            </w:r>
          </w:p>
        </w:tc>
        <w:tc>
          <w:tcPr>
            <w:tcW w:w="2693" w:type="dxa"/>
            <w:vAlign w:val="center"/>
          </w:tcPr>
          <w:p w:rsidR="00ED230F" w:rsidRPr="00622B14" w:rsidRDefault="00ED230F" w:rsidP="00622B14">
            <w:pPr>
              <w:spacing w:line="360" w:lineRule="auto"/>
            </w:pPr>
          </w:p>
        </w:tc>
      </w:tr>
      <w:tr w:rsidR="00ED230F" w:rsidRPr="00622B14" w:rsidTr="00622B14">
        <w:trPr>
          <w:jc w:val="center"/>
        </w:trPr>
        <w:tc>
          <w:tcPr>
            <w:tcW w:w="6663" w:type="dxa"/>
            <w:vAlign w:val="center"/>
          </w:tcPr>
          <w:p w:rsidR="00ED230F" w:rsidRPr="00622B14" w:rsidRDefault="00ED230F" w:rsidP="00622B14">
            <w:pPr>
              <w:spacing w:line="360" w:lineRule="auto"/>
            </w:pPr>
            <w:r w:rsidRPr="00622B14">
              <w:t xml:space="preserve">до 1100 включительно </w:t>
            </w:r>
          </w:p>
        </w:tc>
        <w:tc>
          <w:tcPr>
            <w:tcW w:w="2693" w:type="dxa"/>
            <w:vAlign w:val="center"/>
          </w:tcPr>
          <w:p w:rsidR="00ED230F" w:rsidRPr="00622B14" w:rsidRDefault="00ED230F" w:rsidP="00622B14">
            <w:pPr>
              <w:spacing w:line="360" w:lineRule="auto"/>
            </w:pPr>
            <w:r w:rsidRPr="00622B14">
              <w:t>4,0</w:t>
            </w:r>
          </w:p>
        </w:tc>
      </w:tr>
      <w:tr w:rsidR="00ED230F" w:rsidRPr="00622B14" w:rsidTr="00622B14">
        <w:trPr>
          <w:jc w:val="center"/>
        </w:trPr>
        <w:tc>
          <w:tcPr>
            <w:tcW w:w="6663" w:type="dxa"/>
            <w:vAlign w:val="center"/>
          </w:tcPr>
          <w:p w:rsidR="00ED230F" w:rsidRPr="00622B14" w:rsidRDefault="00ED230F" w:rsidP="00622B14">
            <w:pPr>
              <w:spacing w:line="360" w:lineRule="auto"/>
            </w:pPr>
            <w:r w:rsidRPr="00622B14">
              <w:t xml:space="preserve">свыше 1100 по 1500 </w:t>
            </w:r>
          </w:p>
        </w:tc>
        <w:tc>
          <w:tcPr>
            <w:tcW w:w="2693" w:type="dxa"/>
            <w:vAlign w:val="center"/>
          </w:tcPr>
          <w:p w:rsidR="00ED230F" w:rsidRPr="00622B14" w:rsidRDefault="00ED230F" w:rsidP="00622B14">
            <w:pPr>
              <w:spacing w:line="360" w:lineRule="auto"/>
            </w:pPr>
            <w:r w:rsidRPr="00622B14">
              <w:t>6,0</w:t>
            </w:r>
          </w:p>
        </w:tc>
      </w:tr>
      <w:tr w:rsidR="00ED230F" w:rsidRPr="00622B14" w:rsidTr="00622B14">
        <w:trPr>
          <w:jc w:val="center"/>
        </w:trPr>
        <w:tc>
          <w:tcPr>
            <w:tcW w:w="6663" w:type="dxa"/>
            <w:vAlign w:val="center"/>
          </w:tcPr>
          <w:p w:rsidR="00ED230F" w:rsidRPr="00622B14" w:rsidRDefault="00ED230F" w:rsidP="00622B14">
            <w:pPr>
              <w:spacing w:line="360" w:lineRule="auto"/>
            </w:pPr>
            <w:r w:rsidRPr="00622B14">
              <w:t xml:space="preserve">свыше 1500 по 2000 </w:t>
            </w:r>
          </w:p>
        </w:tc>
        <w:tc>
          <w:tcPr>
            <w:tcW w:w="2693" w:type="dxa"/>
            <w:vAlign w:val="center"/>
          </w:tcPr>
          <w:p w:rsidR="00ED230F" w:rsidRPr="00622B14" w:rsidRDefault="00ED230F" w:rsidP="00622B14">
            <w:pPr>
              <w:spacing w:line="360" w:lineRule="auto"/>
            </w:pPr>
            <w:r w:rsidRPr="00622B14">
              <w:t>7,0</w:t>
            </w:r>
          </w:p>
        </w:tc>
      </w:tr>
      <w:tr w:rsidR="00ED230F" w:rsidRPr="00622B14" w:rsidTr="00622B14">
        <w:trPr>
          <w:jc w:val="center"/>
        </w:trPr>
        <w:tc>
          <w:tcPr>
            <w:tcW w:w="6663" w:type="dxa"/>
            <w:vAlign w:val="center"/>
          </w:tcPr>
          <w:p w:rsidR="00ED230F" w:rsidRPr="00622B14" w:rsidRDefault="00ED230F" w:rsidP="00622B14">
            <w:pPr>
              <w:spacing w:line="360" w:lineRule="auto"/>
            </w:pPr>
            <w:r w:rsidRPr="00622B14">
              <w:t xml:space="preserve">свыше 2000 по 2500 </w:t>
            </w:r>
          </w:p>
        </w:tc>
        <w:tc>
          <w:tcPr>
            <w:tcW w:w="2693" w:type="dxa"/>
            <w:vAlign w:val="center"/>
          </w:tcPr>
          <w:p w:rsidR="00ED230F" w:rsidRPr="00622B14" w:rsidRDefault="00ED230F" w:rsidP="00622B14">
            <w:pPr>
              <w:spacing w:line="360" w:lineRule="auto"/>
            </w:pPr>
            <w:r w:rsidRPr="00622B14">
              <w:t>12,0</w:t>
            </w:r>
          </w:p>
        </w:tc>
      </w:tr>
      <w:tr w:rsidR="00ED230F" w:rsidRPr="00622B14" w:rsidTr="00622B14">
        <w:trPr>
          <w:jc w:val="center"/>
        </w:trPr>
        <w:tc>
          <w:tcPr>
            <w:tcW w:w="6663" w:type="dxa"/>
            <w:vAlign w:val="center"/>
          </w:tcPr>
          <w:p w:rsidR="00ED230F" w:rsidRPr="00622B14" w:rsidRDefault="00ED230F" w:rsidP="00622B14">
            <w:pPr>
              <w:spacing w:line="360" w:lineRule="auto"/>
            </w:pPr>
            <w:r w:rsidRPr="00622B14">
              <w:t xml:space="preserve">свыше 2500 по 3000 </w:t>
            </w:r>
          </w:p>
        </w:tc>
        <w:tc>
          <w:tcPr>
            <w:tcW w:w="2693" w:type="dxa"/>
            <w:vAlign w:val="center"/>
          </w:tcPr>
          <w:p w:rsidR="00ED230F" w:rsidRPr="00622B14" w:rsidRDefault="00ED230F" w:rsidP="00622B14">
            <w:pPr>
              <w:spacing w:line="360" w:lineRule="auto"/>
            </w:pPr>
            <w:r w:rsidRPr="00622B14">
              <w:t>17,0</w:t>
            </w:r>
          </w:p>
        </w:tc>
      </w:tr>
      <w:tr w:rsidR="00ED230F" w:rsidRPr="00622B14" w:rsidTr="00622B14">
        <w:trPr>
          <w:jc w:val="center"/>
        </w:trPr>
        <w:tc>
          <w:tcPr>
            <w:tcW w:w="6663" w:type="dxa"/>
            <w:vAlign w:val="center"/>
          </w:tcPr>
          <w:p w:rsidR="00ED230F" w:rsidRPr="00622B14" w:rsidRDefault="00ED230F" w:rsidP="00622B14">
            <w:pPr>
              <w:spacing w:line="360" w:lineRule="auto"/>
            </w:pPr>
            <w:r w:rsidRPr="00622B14">
              <w:t xml:space="preserve">свыше 3000 по 4000 </w:t>
            </w:r>
          </w:p>
        </w:tc>
        <w:tc>
          <w:tcPr>
            <w:tcW w:w="2693" w:type="dxa"/>
            <w:vAlign w:val="center"/>
          </w:tcPr>
          <w:p w:rsidR="00ED230F" w:rsidRPr="00622B14" w:rsidRDefault="00ED230F" w:rsidP="00622B14">
            <w:pPr>
              <w:spacing w:line="360" w:lineRule="auto"/>
            </w:pPr>
            <w:r w:rsidRPr="00622B14">
              <w:t>22,0</w:t>
            </w:r>
          </w:p>
        </w:tc>
      </w:tr>
      <w:tr w:rsidR="00ED230F" w:rsidRPr="00622B14" w:rsidTr="00622B14">
        <w:trPr>
          <w:jc w:val="center"/>
        </w:trPr>
        <w:tc>
          <w:tcPr>
            <w:tcW w:w="6663" w:type="dxa"/>
            <w:vAlign w:val="center"/>
          </w:tcPr>
          <w:p w:rsidR="00ED230F" w:rsidRPr="00622B14" w:rsidRDefault="00ED230F" w:rsidP="00622B14">
            <w:pPr>
              <w:spacing w:line="360" w:lineRule="auto"/>
            </w:pPr>
            <w:r w:rsidRPr="00622B14">
              <w:t xml:space="preserve">свыше 4000 </w:t>
            </w:r>
          </w:p>
        </w:tc>
        <w:tc>
          <w:tcPr>
            <w:tcW w:w="2693" w:type="dxa"/>
            <w:vAlign w:val="center"/>
          </w:tcPr>
          <w:p w:rsidR="00ED230F" w:rsidRPr="00622B14" w:rsidRDefault="00ED230F" w:rsidP="00622B14">
            <w:pPr>
              <w:spacing w:line="360" w:lineRule="auto"/>
            </w:pPr>
            <w:r w:rsidRPr="00622B14">
              <w:t>117,0</w:t>
            </w:r>
          </w:p>
        </w:tc>
      </w:tr>
      <w:tr w:rsidR="00ED230F" w:rsidRPr="00622B14" w:rsidTr="00622B14">
        <w:trPr>
          <w:jc w:val="center"/>
        </w:trPr>
        <w:tc>
          <w:tcPr>
            <w:tcW w:w="6663" w:type="dxa"/>
            <w:vAlign w:val="center"/>
          </w:tcPr>
          <w:p w:rsidR="00ED230F" w:rsidRPr="00622B14" w:rsidRDefault="00ED230F" w:rsidP="00622B14">
            <w:pPr>
              <w:spacing w:line="360" w:lineRule="auto"/>
            </w:pPr>
            <w:r w:rsidRPr="00622B14">
              <w:t xml:space="preserve">Грузовые, специальные автомобили грузоподъемностью (без учета прицепов): </w:t>
            </w:r>
          </w:p>
        </w:tc>
        <w:tc>
          <w:tcPr>
            <w:tcW w:w="2693" w:type="dxa"/>
            <w:vAlign w:val="center"/>
          </w:tcPr>
          <w:p w:rsidR="00ED230F" w:rsidRPr="00622B14" w:rsidRDefault="00ED230F" w:rsidP="00622B14">
            <w:pPr>
              <w:spacing w:line="360" w:lineRule="auto"/>
            </w:pPr>
          </w:p>
        </w:tc>
      </w:tr>
      <w:tr w:rsidR="00ED230F" w:rsidRPr="00622B14" w:rsidTr="00622B14">
        <w:trPr>
          <w:jc w:val="center"/>
        </w:trPr>
        <w:tc>
          <w:tcPr>
            <w:tcW w:w="6663" w:type="dxa"/>
            <w:tcBorders>
              <w:bottom w:val="nil"/>
            </w:tcBorders>
            <w:vAlign w:val="center"/>
          </w:tcPr>
          <w:p w:rsidR="00ED230F" w:rsidRPr="00622B14" w:rsidRDefault="00ED230F" w:rsidP="00622B14">
            <w:pPr>
              <w:spacing w:line="360" w:lineRule="auto"/>
            </w:pPr>
            <w:r w:rsidRPr="00622B14">
              <w:t xml:space="preserve">до 1 тонны включительно </w:t>
            </w:r>
          </w:p>
        </w:tc>
        <w:tc>
          <w:tcPr>
            <w:tcW w:w="2693" w:type="dxa"/>
            <w:tcBorders>
              <w:bottom w:val="nil"/>
            </w:tcBorders>
            <w:vAlign w:val="center"/>
          </w:tcPr>
          <w:p w:rsidR="00ED230F" w:rsidRPr="00622B14" w:rsidRDefault="00ED230F" w:rsidP="00622B14">
            <w:pPr>
              <w:spacing w:line="360" w:lineRule="auto"/>
            </w:pPr>
            <w:r w:rsidRPr="00622B14">
              <w:t>6,0</w:t>
            </w:r>
          </w:p>
        </w:tc>
      </w:tr>
      <w:tr w:rsidR="00ED230F" w:rsidRPr="00622B14" w:rsidTr="00622B14">
        <w:trPr>
          <w:jc w:val="center"/>
        </w:trPr>
        <w:tc>
          <w:tcPr>
            <w:tcW w:w="6663" w:type="dxa"/>
            <w:tcBorders>
              <w:bottom w:val="nil"/>
            </w:tcBorders>
            <w:vAlign w:val="center"/>
          </w:tcPr>
          <w:p w:rsidR="00ED230F" w:rsidRPr="00622B14" w:rsidRDefault="00ED230F" w:rsidP="00622B14">
            <w:pPr>
              <w:spacing w:line="360" w:lineRule="auto"/>
            </w:pPr>
            <w:r w:rsidRPr="00622B14">
              <w:t xml:space="preserve">свыше 1 тонны по 1,5 тонны </w:t>
            </w:r>
          </w:p>
        </w:tc>
        <w:tc>
          <w:tcPr>
            <w:tcW w:w="2693" w:type="dxa"/>
            <w:tcBorders>
              <w:bottom w:val="nil"/>
            </w:tcBorders>
            <w:vAlign w:val="center"/>
          </w:tcPr>
          <w:p w:rsidR="00ED230F" w:rsidRPr="00622B14" w:rsidRDefault="00ED230F" w:rsidP="00622B14">
            <w:pPr>
              <w:spacing w:line="360" w:lineRule="auto"/>
            </w:pPr>
            <w:r w:rsidRPr="00622B14">
              <w:t>9,0</w:t>
            </w:r>
          </w:p>
        </w:tc>
      </w:tr>
      <w:tr w:rsidR="00ED230F" w:rsidRPr="00622B14" w:rsidTr="00622B14">
        <w:trPr>
          <w:jc w:val="center"/>
        </w:trPr>
        <w:tc>
          <w:tcPr>
            <w:tcW w:w="6663" w:type="dxa"/>
            <w:vAlign w:val="center"/>
          </w:tcPr>
          <w:p w:rsidR="00ED230F" w:rsidRPr="00622B14" w:rsidRDefault="00ED230F" w:rsidP="00622B14">
            <w:pPr>
              <w:spacing w:line="360" w:lineRule="auto"/>
              <w:rPr>
                <w:b/>
              </w:rPr>
            </w:pPr>
            <w:r w:rsidRPr="00622B14">
              <w:rPr>
                <w:b/>
              </w:rPr>
              <w:t>1</w:t>
            </w:r>
          </w:p>
        </w:tc>
        <w:tc>
          <w:tcPr>
            <w:tcW w:w="2693" w:type="dxa"/>
            <w:vAlign w:val="center"/>
          </w:tcPr>
          <w:p w:rsidR="00ED230F" w:rsidRPr="00622B14" w:rsidRDefault="00ED230F" w:rsidP="00622B14">
            <w:pPr>
              <w:spacing w:line="360" w:lineRule="auto"/>
              <w:rPr>
                <w:b/>
              </w:rPr>
            </w:pPr>
            <w:r w:rsidRPr="00622B14">
              <w:rPr>
                <w:b/>
              </w:rPr>
              <w:t>2</w:t>
            </w:r>
          </w:p>
        </w:tc>
      </w:tr>
      <w:tr w:rsidR="00ED230F" w:rsidRPr="00622B14" w:rsidTr="00622B14">
        <w:trPr>
          <w:jc w:val="center"/>
        </w:trPr>
        <w:tc>
          <w:tcPr>
            <w:tcW w:w="6663" w:type="dxa"/>
            <w:vAlign w:val="center"/>
          </w:tcPr>
          <w:p w:rsidR="00ED230F" w:rsidRPr="00622B14" w:rsidRDefault="00ED230F" w:rsidP="00622B14">
            <w:pPr>
              <w:spacing w:line="360" w:lineRule="auto"/>
            </w:pPr>
            <w:r w:rsidRPr="00622B14">
              <w:t xml:space="preserve">свыше 1,5 по 5 тонн </w:t>
            </w:r>
          </w:p>
        </w:tc>
        <w:tc>
          <w:tcPr>
            <w:tcW w:w="2693" w:type="dxa"/>
            <w:vAlign w:val="center"/>
          </w:tcPr>
          <w:p w:rsidR="00ED230F" w:rsidRPr="00622B14" w:rsidRDefault="00ED230F" w:rsidP="00622B14">
            <w:pPr>
              <w:spacing w:line="360" w:lineRule="auto"/>
            </w:pPr>
            <w:r w:rsidRPr="00622B14">
              <w:t>12,0</w:t>
            </w:r>
          </w:p>
        </w:tc>
      </w:tr>
      <w:tr w:rsidR="00ED230F" w:rsidRPr="00622B14" w:rsidTr="00622B14">
        <w:trPr>
          <w:jc w:val="center"/>
        </w:trPr>
        <w:tc>
          <w:tcPr>
            <w:tcW w:w="6663" w:type="dxa"/>
            <w:vAlign w:val="center"/>
          </w:tcPr>
          <w:p w:rsidR="00ED230F" w:rsidRPr="00622B14" w:rsidRDefault="00ED230F" w:rsidP="00622B14">
            <w:pPr>
              <w:spacing w:line="360" w:lineRule="auto"/>
            </w:pPr>
            <w:r w:rsidRPr="00622B14">
              <w:t xml:space="preserve">свыше 5 тонн </w:t>
            </w:r>
          </w:p>
        </w:tc>
        <w:tc>
          <w:tcPr>
            <w:tcW w:w="2693" w:type="dxa"/>
            <w:vAlign w:val="center"/>
          </w:tcPr>
          <w:p w:rsidR="00ED230F" w:rsidRPr="00622B14" w:rsidRDefault="00ED230F" w:rsidP="00622B14">
            <w:pPr>
              <w:spacing w:line="360" w:lineRule="auto"/>
            </w:pPr>
            <w:r w:rsidRPr="00622B14">
              <w:t>15,0</w:t>
            </w:r>
          </w:p>
        </w:tc>
      </w:tr>
      <w:tr w:rsidR="00ED230F" w:rsidRPr="00622B14" w:rsidTr="00622B14">
        <w:trPr>
          <w:jc w:val="center"/>
        </w:trPr>
        <w:tc>
          <w:tcPr>
            <w:tcW w:w="6663" w:type="dxa"/>
            <w:vAlign w:val="center"/>
          </w:tcPr>
          <w:p w:rsidR="00ED230F" w:rsidRPr="00622B14" w:rsidRDefault="00ED230F" w:rsidP="00622B14">
            <w:pPr>
              <w:spacing w:line="360" w:lineRule="auto"/>
            </w:pPr>
            <w:r w:rsidRPr="00622B14">
              <w:t xml:space="preserve">Самоходные машины и механизмы на пневматическом ходу, за исключением машин и механизмов на гусеничном ходу </w:t>
            </w:r>
          </w:p>
        </w:tc>
        <w:tc>
          <w:tcPr>
            <w:tcW w:w="2693" w:type="dxa"/>
            <w:vAlign w:val="center"/>
          </w:tcPr>
          <w:p w:rsidR="00ED230F" w:rsidRPr="00622B14" w:rsidRDefault="00ED230F" w:rsidP="00622B14">
            <w:pPr>
              <w:spacing w:line="360" w:lineRule="auto"/>
            </w:pPr>
            <w:r w:rsidRPr="00622B14">
              <w:br/>
            </w:r>
            <w:r w:rsidRPr="00622B14">
              <w:br/>
              <w:t>3,0</w:t>
            </w:r>
          </w:p>
        </w:tc>
      </w:tr>
      <w:tr w:rsidR="00ED230F" w:rsidRPr="00622B14" w:rsidTr="00622B14">
        <w:trPr>
          <w:jc w:val="center"/>
        </w:trPr>
        <w:tc>
          <w:tcPr>
            <w:tcW w:w="6663" w:type="dxa"/>
            <w:vAlign w:val="center"/>
          </w:tcPr>
          <w:p w:rsidR="00ED230F" w:rsidRPr="00622B14" w:rsidRDefault="00ED230F" w:rsidP="00622B14">
            <w:pPr>
              <w:spacing w:line="360" w:lineRule="auto"/>
            </w:pPr>
            <w:r w:rsidRPr="00622B14">
              <w:t xml:space="preserve">Автобусы: </w:t>
            </w:r>
          </w:p>
        </w:tc>
        <w:tc>
          <w:tcPr>
            <w:tcW w:w="2693" w:type="dxa"/>
            <w:vAlign w:val="center"/>
          </w:tcPr>
          <w:p w:rsidR="00ED230F" w:rsidRPr="00622B14" w:rsidRDefault="00ED230F" w:rsidP="00622B14">
            <w:pPr>
              <w:spacing w:line="360" w:lineRule="auto"/>
            </w:pPr>
          </w:p>
        </w:tc>
      </w:tr>
      <w:tr w:rsidR="00ED230F" w:rsidRPr="00622B14" w:rsidTr="00622B14">
        <w:trPr>
          <w:jc w:val="center"/>
        </w:trPr>
        <w:tc>
          <w:tcPr>
            <w:tcW w:w="6663" w:type="dxa"/>
            <w:vAlign w:val="center"/>
          </w:tcPr>
          <w:p w:rsidR="00ED230F" w:rsidRPr="00622B14" w:rsidRDefault="00ED230F" w:rsidP="00622B14">
            <w:pPr>
              <w:spacing w:line="360" w:lineRule="auto"/>
            </w:pPr>
            <w:r w:rsidRPr="00622B14">
              <w:t xml:space="preserve">до 12 посадочных мест включительно </w:t>
            </w:r>
          </w:p>
        </w:tc>
        <w:tc>
          <w:tcPr>
            <w:tcW w:w="2693" w:type="dxa"/>
            <w:vAlign w:val="center"/>
          </w:tcPr>
          <w:p w:rsidR="00ED230F" w:rsidRPr="00622B14" w:rsidRDefault="00ED230F" w:rsidP="00622B14">
            <w:pPr>
              <w:spacing w:line="360" w:lineRule="auto"/>
            </w:pPr>
            <w:r w:rsidRPr="00622B14">
              <w:t>9,0</w:t>
            </w:r>
          </w:p>
        </w:tc>
      </w:tr>
      <w:tr w:rsidR="00ED230F" w:rsidRPr="00622B14" w:rsidTr="00622B14">
        <w:trPr>
          <w:jc w:val="center"/>
        </w:trPr>
        <w:tc>
          <w:tcPr>
            <w:tcW w:w="6663" w:type="dxa"/>
            <w:vAlign w:val="center"/>
          </w:tcPr>
          <w:p w:rsidR="00ED230F" w:rsidRPr="00622B14" w:rsidRDefault="00ED230F" w:rsidP="00622B14">
            <w:pPr>
              <w:spacing w:line="360" w:lineRule="auto"/>
            </w:pPr>
            <w:r w:rsidRPr="00622B14">
              <w:t xml:space="preserve">свыше 12 по 25 посадочных мест </w:t>
            </w:r>
          </w:p>
        </w:tc>
        <w:tc>
          <w:tcPr>
            <w:tcW w:w="2693" w:type="dxa"/>
            <w:vAlign w:val="center"/>
          </w:tcPr>
          <w:p w:rsidR="00ED230F" w:rsidRPr="00622B14" w:rsidRDefault="00ED230F" w:rsidP="00622B14">
            <w:pPr>
              <w:spacing w:line="360" w:lineRule="auto"/>
            </w:pPr>
            <w:r w:rsidRPr="00622B14">
              <w:t>14,0</w:t>
            </w:r>
          </w:p>
        </w:tc>
      </w:tr>
      <w:tr w:rsidR="00ED230F" w:rsidRPr="00622B14" w:rsidTr="00622B14">
        <w:trPr>
          <w:jc w:val="center"/>
        </w:trPr>
        <w:tc>
          <w:tcPr>
            <w:tcW w:w="6663" w:type="dxa"/>
            <w:vAlign w:val="center"/>
          </w:tcPr>
          <w:p w:rsidR="00ED230F" w:rsidRPr="00622B14" w:rsidRDefault="00ED230F" w:rsidP="00622B14">
            <w:pPr>
              <w:spacing w:line="360" w:lineRule="auto"/>
            </w:pPr>
            <w:r w:rsidRPr="00622B14">
              <w:t xml:space="preserve">свыше 25 посадочных мест </w:t>
            </w:r>
          </w:p>
        </w:tc>
        <w:tc>
          <w:tcPr>
            <w:tcW w:w="2693" w:type="dxa"/>
            <w:vAlign w:val="center"/>
          </w:tcPr>
          <w:p w:rsidR="00ED230F" w:rsidRPr="00622B14" w:rsidRDefault="00ED230F" w:rsidP="00622B14">
            <w:pPr>
              <w:spacing w:line="360" w:lineRule="auto"/>
            </w:pPr>
            <w:r w:rsidRPr="00622B14">
              <w:t>20,0</w:t>
            </w:r>
          </w:p>
        </w:tc>
      </w:tr>
      <w:tr w:rsidR="00ED230F" w:rsidRPr="00622B14" w:rsidTr="00622B14">
        <w:trPr>
          <w:jc w:val="center"/>
        </w:trPr>
        <w:tc>
          <w:tcPr>
            <w:tcW w:w="6663" w:type="dxa"/>
            <w:vAlign w:val="center"/>
          </w:tcPr>
          <w:p w:rsidR="00ED230F" w:rsidRPr="00622B14" w:rsidRDefault="00ED230F" w:rsidP="00622B14">
            <w:pPr>
              <w:spacing w:line="360" w:lineRule="auto"/>
            </w:pPr>
            <w:r w:rsidRPr="00622B14">
              <w:t xml:space="preserve">Мотоциклы, мотороллеры, мотосани, маломерные суда мощность двигателя которых не более 55 кВт </w:t>
            </w:r>
          </w:p>
          <w:p w:rsidR="00ED230F" w:rsidRPr="00622B14" w:rsidRDefault="00ED230F" w:rsidP="00622B14">
            <w:pPr>
              <w:spacing w:line="360" w:lineRule="auto"/>
            </w:pPr>
            <w:r w:rsidRPr="00622B14">
              <w:t xml:space="preserve">Мотоциклы, мощность двигателя которых превышает 55 кВт </w:t>
            </w:r>
          </w:p>
        </w:tc>
        <w:tc>
          <w:tcPr>
            <w:tcW w:w="2693" w:type="dxa"/>
            <w:vAlign w:val="center"/>
          </w:tcPr>
          <w:p w:rsidR="00ED230F" w:rsidRPr="00622B14" w:rsidRDefault="00ED230F" w:rsidP="00622B14">
            <w:pPr>
              <w:spacing w:line="360" w:lineRule="auto"/>
            </w:pPr>
            <w:r w:rsidRPr="00622B14">
              <w:br/>
            </w:r>
            <w:r w:rsidRPr="00622B14">
              <w:br/>
              <w:t xml:space="preserve">1,0 </w:t>
            </w:r>
            <w:r w:rsidRPr="00622B14">
              <w:br/>
              <w:t>10,0</w:t>
            </w:r>
          </w:p>
        </w:tc>
      </w:tr>
      <w:tr w:rsidR="00ED230F" w:rsidRPr="00622B14" w:rsidTr="00622B14">
        <w:trPr>
          <w:jc w:val="center"/>
        </w:trPr>
        <w:tc>
          <w:tcPr>
            <w:tcW w:w="6663" w:type="dxa"/>
            <w:vAlign w:val="center"/>
          </w:tcPr>
          <w:p w:rsidR="00ED230F" w:rsidRPr="00622B14" w:rsidRDefault="00ED230F" w:rsidP="00622B14">
            <w:pPr>
              <w:spacing w:line="360" w:lineRule="auto"/>
            </w:pPr>
            <w:r w:rsidRPr="00622B14">
              <w:t xml:space="preserve">Катера, суда, буксиры, баржи, яхты (мощность двигателя в лошадиных силах): </w:t>
            </w:r>
            <w:r w:rsidRPr="00622B14">
              <w:br/>
              <w:t xml:space="preserve">до 160 включительно </w:t>
            </w:r>
          </w:p>
        </w:tc>
        <w:tc>
          <w:tcPr>
            <w:tcW w:w="2693" w:type="dxa"/>
            <w:vAlign w:val="center"/>
          </w:tcPr>
          <w:p w:rsidR="00ED230F" w:rsidRPr="00622B14" w:rsidRDefault="00ED230F" w:rsidP="00622B14">
            <w:pPr>
              <w:spacing w:line="360" w:lineRule="auto"/>
            </w:pPr>
            <w:r w:rsidRPr="00622B14">
              <w:br/>
            </w:r>
            <w:r w:rsidRPr="00622B14">
              <w:br/>
              <w:t>6,0</w:t>
            </w:r>
          </w:p>
        </w:tc>
      </w:tr>
      <w:tr w:rsidR="00ED230F" w:rsidRPr="00622B14" w:rsidTr="00622B14">
        <w:trPr>
          <w:jc w:val="center"/>
        </w:trPr>
        <w:tc>
          <w:tcPr>
            <w:tcW w:w="6663" w:type="dxa"/>
            <w:vAlign w:val="center"/>
          </w:tcPr>
          <w:p w:rsidR="00ED230F" w:rsidRPr="00622B14" w:rsidRDefault="00ED230F" w:rsidP="00622B14">
            <w:pPr>
              <w:spacing w:line="360" w:lineRule="auto"/>
            </w:pPr>
            <w:r w:rsidRPr="00622B14">
              <w:t xml:space="preserve">свыше 160 по 500 </w:t>
            </w:r>
          </w:p>
        </w:tc>
        <w:tc>
          <w:tcPr>
            <w:tcW w:w="2693" w:type="dxa"/>
            <w:vAlign w:val="center"/>
          </w:tcPr>
          <w:p w:rsidR="00ED230F" w:rsidRPr="00622B14" w:rsidRDefault="00ED230F" w:rsidP="00622B14">
            <w:pPr>
              <w:spacing w:line="360" w:lineRule="auto"/>
            </w:pPr>
            <w:r w:rsidRPr="00622B14">
              <w:t>18,0</w:t>
            </w:r>
          </w:p>
        </w:tc>
      </w:tr>
      <w:tr w:rsidR="00ED230F" w:rsidRPr="00622B14" w:rsidTr="00622B14">
        <w:trPr>
          <w:jc w:val="center"/>
        </w:trPr>
        <w:tc>
          <w:tcPr>
            <w:tcW w:w="6663" w:type="dxa"/>
            <w:vAlign w:val="center"/>
          </w:tcPr>
          <w:p w:rsidR="00ED230F" w:rsidRPr="00622B14" w:rsidRDefault="00ED230F" w:rsidP="00622B14">
            <w:pPr>
              <w:spacing w:line="360" w:lineRule="auto"/>
            </w:pPr>
            <w:r w:rsidRPr="00622B14">
              <w:t xml:space="preserve">свыше 500 по 1000 </w:t>
            </w:r>
          </w:p>
        </w:tc>
        <w:tc>
          <w:tcPr>
            <w:tcW w:w="2693" w:type="dxa"/>
            <w:vAlign w:val="center"/>
          </w:tcPr>
          <w:p w:rsidR="00ED230F" w:rsidRPr="00622B14" w:rsidRDefault="00ED230F" w:rsidP="00622B14">
            <w:pPr>
              <w:spacing w:line="360" w:lineRule="auto"/>
            </w:pPr>
            <w:r w:rsidRPr="00622B14">
              <w:t>32,0</w:t>
            </w:r>
          </w:p>
        </w:tc>
      </w:tr>
      <w:tr w:rsidR="00ED230F" w:rsidRPr="00622B14" w:rsidTr="00622B14">
        <w:trPr>
          <w:jc w:val="center"/>
        </w:trPr>
        <w:tc>
          <w:tcPr>
            <w:tcW w:w="6663" w:type="dxa"/>
            <w:vAlign w:val="center"/>
          </w:tcPr>
          <w:p w:rsidR="00ED230F" w:rsidRPr="00622B14" w:rsidRDefault="00ED230F" w:rsidP="00622B14">
            <w:pPr>
              <w:spacing w:line="360" w:lineRule="auto"/>
            </w:pPr>
            <w:r w:rsidRPr="00622B14">
              <w:t xml:space="preserve">свыше 1000 </w:t>
            </w:r>
          </w:p>
        </w:tc>
        <w:tc>
          <w:tcPr>
            <w:tcW w:w="2693" w:type="dxa"/>
            <w:vAlign w:val="center"/>
          </w:tcPr>
          <w:p w:rsidR="00ED230F" w:rsidRPr="00622B14" w:rsidRDefault="00ED230F" w:rsidP="00622B14">
            <w:pPr>
              <w:spacing w:line="360" w:lineRule="auto"/>
            </w:pPr>
            <w:r w:rsidRPr="00622B14">
              <w:t>55,0</w:t>
            </w:r>
          </w:p>
        </w:tc>
      </w:tr>
      <w:tr w:rsidR="00ED230F" w:rsidRPr="00622B14" w:rsidTr="00622B14">
        <w:trPr>
          <w:jc w:val="center"/>
        </w:trPr>
        <w:tc>
          <w:tcPr>
            <w:tcW w:w="6663" w:type="dxa"/>
            <w:vAlign w:val="center"/>
          </w:tcPr>
          <w:p w:rsidR="00ED230F" w:rsidRPr="00622B14" w:rsidRDefault="00ED230F" w:rsidP="00622B14">
            <w:pPr>
              <w:spacing w:line="360" w:lineRule="auto"/>
            </w:pPr>
            <w:r w:rsidRPr="00622B14">
              <w:t xml:space="preserve">Летательные аппараты </w:t>
            </w:r>
          </w:p>
        </w:tc>
        <w:tc>
          <w:tcPr>
            <w:tcW w:w="2693" w:type="dxa"/>
            <w:vAlign w:val="center"/>
          </w:tcPr>
          <w:p w:rsidR="00ED230F" w:rsidRPr="00622B14" w:rsidRDefault="00ED230F" w:rsidP="00622B14">
            <w:pPr>
              <w:spacing w:line="360" w:lineRule="auto"/>
            </w:pPr>
            <w:r w:rsidRPr="00622B14">
              <w:t xml:space="preserve">4,0 процента от </w:t>
            </w:r>
            <w:r w:rsidRPr="00622B14">
              <w:br/>
              <w:t>месячного расчетного</w:t>
            </w:r>
            <w:r w:rsidRPr="00622B14">
              <w:br/>
              <w:t>показателя с каждого</w:t>
            </w:r>
            <w:r w:rsidRPr="00622B14">
              <w:br/>
              <w:t>киловатта мощности</w:t>
            </w:r>
          </w:p>
        </w:tc>
      </w:tr>
    </w:tbl>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Необходимо отметить, что при объеме двигателя легковых автомобилей свыше 1500 по 2000 кубических сантиметров, облагаемого по ставке семи месячных расчетных показателей, свыше 2000 по 2500 кубических сантиметров, облагаемого по ставке двенадцати месячных расчетных показателей, свыше 2500 по 3000 кубических сантиметров, облагаемого по ставке семнадцати месячных расчетных показателей и объеме двигателя свыше 3000 по 4000 кубических сантиметров, облагаемого по ставке двадцати двух месячных расчетных показателей, сумма налога увеличивается за каждую единицу превышения указанного объема двигателя на 7 тенге.</w:t>
      </w:r>
    </w:p>
    <w:p w:rsidR="00ED230F" w:rsidRPr="00ED230F" w:rsidRDefault="00ED230F" w:rsidP="00ED230F">
      <w:pPr>
        <w:spacing w:line="360" w:lineRule="auto"/>
        <w:ind w:firstLine="720"/>
        <w:jc w:val="both"/>
        <w:rPr>
          <w:sz w:val="28"/>
          <w:szCs w:val="28"/>
        </w:rPr>
      </w:pPr>
      <w:r w:rsidRPr="00ED230F">
        <w:rPr>
          <w:sz w:val="28"/>
          <w:szCs w:val="28"/>
        </w:rPr>
        <w:t>По легковым автотранспортным средствам, у которых срок эксплуатации превышает шесть лет до окончания установленного срока уплаты налога, применяются поправочные коэффициенты, если иное не установлено настоящим пунктом:</w:t>
      </w:r>
    </w:p>
    <w:p w:rsidR="00ED230F" w:rsidRPr="00ED230F" w:rsidRDefault="00ED230F" w:rsidP="00ED230F">
      <w:pPr>
        <w:spacing w:line="360" w:lineRule="auto"/>
        <w:ind w:firstLine="720"/>
        <w:jc w:val="both"/>
        <w:rPr>
          <w:sz w:val="28"/>
          <w:szCs w:val="28"/>
        </w:rPr>
      </w:pPr>
      <w:r w:rsidRPr="00ED230F">
        <w:rPr>
          <w:sz w:val="28"/>
          <w:szCs w:val="28"/>
        </w:rPr>
        <w:t>а)для автотранспортных средств производства стран СНГ:</w:t>
      </w:r>
    </w:p>
    <w:p w:rsidR="00ED230F" w:rsidRPr="00ED230F" w:rsidRDefault="00ED230F" w:rsidP="00ED230F">
      <w:pPr>
        <w:numPr>
          <w:ilvl w:val="0"/>
          <w:numId w:val="36"/>
        </w:numPr>
        <w:tabs>
          <w:tab w:val="clear" w:pos="1211"/>
          <w:tab w:val="num" w:pos="1069"/>
          <w:tab w:val="left" w:pos="1701"/>
        </w:tabs>
        <w:spacing w:line="360" w:lineRule="auto"/>
        <w:ind w:firstLine="720"/>
        <w:jc w:val="both"/>
        <w:rPr>
          <w:sz w:val="28"/>
          <w:szCs w:val="28"/>
        </w:rPr>
      </w:pPr>
      <w:r w:rsidRPr="00ED230F">
        <w:rPr>
          <w:sz w:val="28"/>
          <w:szCs w:val="28"/>
        </w:rPr>
        <w:t>от 6 до 15 лет включительно - 0,3;</w:t>
      </w:r>
    </w:p>
    <w:p w:rsidR="00ED230F" w:rsidRPr="00ED230F" w:rsidRDefault="00ED230F" w:rsidP="00ED230F">
      <w:pPr>
        <w:numPr>
          <w:ilvl w:val="0"/>
          <w:numId w:val="36"/>
        </w:numPr>
        <w:tabs>
          <w:tab w:val="clear" w:pos="1211"/>
          <w:tab w:val="num" w:pos="1069"/>
          <w:tab w:val="left" w:pos="1701"/>
        </w:tabs>
        <w:spacing w:line="360" w:lineRule="auto"/>
        <w:ind w:firstLine="720"/>
        <w:jc w:val="both"/>
        <w:rPr>
          <w:sz w:val="28"/>
          <w:szCs w:val="28"/>
        </w:rPr>
      </w:pPr>
      <w:r w:rsidRPr="00ED230F">
        <w:rPr>
          <w:sz w:val="28"/>
          <w:szCs w:val="28"/>
        </w:rPr>
        <w:t>свыше 15 по 25 лет - 0,2;</w:t>
      </w:r>
    </w:p>
    <w:p w:rsidR="00ED230F" w:rsidRPr="00ED230F" w:rsidRDefault="00ED230F" w:rsidP="00ED230F">
      <w:pPr>
        <w:numPr>
          <w:ilvl w:val="0"/>
          <w:numId w:val="36"/>
        </w:numPr>
        <w:tabs>
          <w:tab w:val="clear" w:pos="1211"/>
          <w:tab w:val="num" w:pos="1069"/>
          <w:tab w:val="left" w:pos="1701"/>
        </w:tabs>
        <w:spacing w:line="360" w:lineRule="auto"/>
        <w:ind w:firstLine="720"/>
        <w:jc w:val="both"/>
        <w:rPr>
          <w:sz w:val="28"/>
          <w:szCs w:val="28"/>
        </w:rPr>
      </w:pPr>
      <w:r w:rsidRPr="00ED230F">
        <w:rPr>
          <w:sz w:val="28"/>
          <w:szCs w:val="28"/>
        </w:rPr>
        <w:t>свыше 25 лет - 0,1;</w:t>
      </w:r>
    </w:p>
    <w:p w:rsidR="00ED230F" w:rsidRPr="00ED230F" w:rsidRDefault="00ED230F" w:rsidP="00ED230F">
      <w:pPr>
        <w:spacing w:line="360" w:lineRule="auto"/>
        <w:ind w:firstLine="720"/>
        <w:jc w:val="both"/>
        <w:rPr>
          <w:sz w:val="28"/>
          <w:szCs w:val="28"/>
        </w:rPr>
      </w:pPr>
      <w:r w:rsidRPr="00ED230F">
        <w:rPr>
          <w:sz w:val="28"/>
          <w:szCs w:val="28"/>
        </w:rPr>
        <w:t>б) для остальных автотранспортных средств с объемом двигателя:</w:t>
      </w:r>
    </w:p>
    <w:p w:rsidR="00ED230F" w:rsidRPr="00ED230F" w:rsidRDefault="00ED230F" w:rsidP="00ED230F">
      <w:pPr>
        <w:numPr>
          <w:ilvl w:val="0"/>
          <w:numId w:val="37"/>
        </w:numPr>
        <w:tabs>
          <w:tab w:val="clear" w:pos="1636"/>
          <w:tab w:val="num" w:pos="1069"/>
          <w:tab w:val="left" w:pos="1701"/>
        </w:tabs>
        <w:spacing w:line="360" w:lineRule="auto"/>
        <w:ind w:firstLine="720"/>
        <w:jc w:val="both"/>
        <w:rPr>
          <w:sz w:val="28"/>
          <w:szCs w:val="28"/>
        </w:rPr>
      </w:pPr>
      <w:r w:rsidRPr="00ED230F">
        <w:rPr>
          <w:sz w:val="28"/>
          <w:szCs w:val="28"/>
        </w:rPr>
        <w:t>до 3000 кубических сантиметров включительно - 0,5;</w:t>
      </w:r>
    </w:p>
    <w:p w:rsidR="00ED230F" w:rsidRPr="00ED230F" w:rsidRDefault="00ED230F" w:rsidP="00ED230F">
      <w:pPr>
        <w:numPr>
          <w:ilvl w:val="0"/>
          <w:numId w:val="37"/>
        </w:numPr>
        <w:tabs>
          <w:tab w:val="clear" w:pos="1636"/>
          <w:tab w:val="num" w:pos="1069"/>
          <w:tab w:val="left" w:pos="1701"/>
        </w:tabs>
        <w:spacing w:line="360" w:lineRule="auto"/>
        <w:ind w:firstLine="720"/>
        <w:jc w:val="both"/>
        <w:rPr>
          <w:sz w:val="28"/>
          <w:szCs w:val="28"/>
        </w:rPr>
      </w:pPr>
      <w:r w:rsidRPr="00ED230F">
        <w:rPr>
          <w:sz w:val="28"/>
          <w:szCs w:val="28"/>
        </w:rPr>
        <w:t>свыше 3000 по 4000 кубических сантиметров - 0,7;</w:t>
      </w:r>
    </w:p>
    <w:p w:rsidR="00ED230F" w:rsidRPr="00ED230F" w:rsidRDefault="00ED230F" w:rsidP="00ED230F">
      <w:pPr>
        <w:numPr>
          <w:ilvl w:val="0"/>
          <w:numId w:val="37"/>
        </w:numPr>
        <w:tabs>
          <w:tab w:val="clear" w:pos="1636"/>
          <w:tab w:val="num" w:pos="1069"/>
          <w:tab w:val="left" w:pos="1701"/>
        </w:tabs>
        <w:spacing w:line="360" w:lineRule="auto"/>
        <w:ind w:firstLine="720"/>
        <w:jc w:val="both"/>
        <w:rPr>
          <w:sz w:val="28"/>
          <w:szCs w:val="28"/>
        </w:rPr>
      </w:pPr>
      <w:r w:rsidRPr="00ED230F">
        <w:rPr>
          <w:sz w:val="28"/>
          <w:szCs w:val="28"/>
        </w:rPr>
        <w:t>свыше 4000 - 1,0.</w:t>
      </w:r>
    </w:p>
    <w:p w:rsidR="00ED230F" w:rsidRPr="00ED230F" w:rsidRDefault="00ED230F" w:rsidP="00ED230F">
      <w:pPr>
        <w:spacing w:line="360" w:lineRule="auto"/>
        <w:ind w:firstLine="720"/>
        <w:jc w:val="both"/>
        <w:rPr>
          <w:sz w:val="28"/>
          <w:szCs w:val="28"/>
        </w:rPr>
      </w:pPr>
      <w:r w:rsidRPr="00ED230F">
        <w:rPr>
          <w:sz w:val="28"/>
          <w:szCs w:val="28"/>
        </w:rPr>
        <w:t xml:space="preserve">По легковым автомобилям и мотоциклам производства стран СНГ, у которых срок эксплуатации превышает двадцать лет, поправочный коэффициент для физических лиц - 0. </w:t>
      </w:r>
    </w:p>
    <w:p w:rsidR="00ED230F" w:rsidRPr="00ED230F" w:rsidRDefault="00ED230F" w:rsidP="00ED230F">
      <w:pPr>
        <w:spacing w:line="360" w:lineRule="auto"/>
        <w:ind w:firstLine="720"/>
        <w:jc w:val="both"/>
        <w:rPr>
          <w:sz w:val="28"/>
          <w:szCs w:val="28"/>
        </w:rPr>
      </w:pPr>
      <w:r w:rsidRPr="00ED230F">
        <w:rPr>
          <w:sz w:val="28"/>
          <w:szCs w:val="28"/>
        </w:rPr>
        <w:t xml:space="preserve">По грузовым, специальным автотранспортным средствам производства стран СНГ, у которых срок эксплуатации превышает семь лет до окончания установленного срока уплаты налога, применяются поправочные коэффициенты: </w:t>
      </w:r>
    </w:p>
    <w:p w:rsidR="00ED230F" w:rsidRPr="00ED230F" w:rsidRDefault="00ED230F" w:rsidP="00ED230F">
      <w:pPr>
        <w:numPr>
          <w:ilvl w:val="0"/>
          <w:numId w:val="38"/>
        </w:numPr>
        <w:spacing w:line="360" w:lineRule="auto"/>
        <w:ind w:firstLine="720"/>
        <w:jc w:val="both"/>
        <w:rPr>
          <w:sz w:val="28"/>
          <w:szCs w:val="28"/>
        </w:rPr>
      </w:pPr>
      <w:r w:rsidRPr="00ED230F">
        <w:rPr>
          <w:sz w:val="28"/>
          <w:szCs w:val="28"/>
        </w:rPr>
        <w:t>от 7 до 14 лет включительно - 0,5;</w:t>
      </w:r>
    </w:p>
    <w:p w:rsidR="00ED230F" w:rsidRPr="00ED230F" w:rsidRDefault="00ED230F" w:rsidP="00ED230F">
      <w:pPr>
        <w:numPr>
          <w:ilvl w:val="0"/>
          <w:numId w:val="38"/>
        </w:numPr>
        <w:spacing w:line="360" w:lineRule="auto"/>
        <w:ind w:firstLine="720"/>
        <w:jc w:val="both"/>
        <w:rPr>
          <w:sz w:val="28"/>
          <w:szCs w:val="28"/>
        </w:rPr>
      </w:pPr>
      <w:r w:rsidRPr="00ED230F">
        <w:rPr>
          <w:sz w:val="28"/>
          <w:szCs w:val="28"/>
        </w:rPr>
        <w:t>свыше 14 лет по 20 лет - 0,3;</w:t>
      </w:r>
    </w:p>
    <w:p w:rsidR="00ED230F" w:rsidRPr="00ED230F" w:rsidRDefault="00ED230F" w:rsidP="00ED230F">
      <w:pPr>
        <w:numPr>
          <w:ilvl w:val="0"/>
          <w:numId w:val="38"/>
        </w:numPr>
        <w:spacing w:line="360" w:lineRule="auto"/>
        <w:ind w:firstLine="720"/>
        <w:jc w:val="both"/>
        <w:rPr>
          <w:sz w:val="28"/>
          <w:szCs w:val="28"/>
        </w:rPr>
      </w:pPr>
      <w:r w:rsidRPr="00ED230F">
        <w:rPr>
          <w:sz w:val="28"/>
          <w:szCs w:val="28"/>
        </w:rPr>
        <w:t>свыше 20 лет - 0,1.</w:t>
      </w:r>
    </w:p>
    <w:p w:rsidR="00ED230F" w:rsidRPr="00ED230F" w:rsidRDefault="00ED230F" w:rsidP="00ED230F">
      <w:pPr>
        <w:spacing w:line="360" w:lineRule="auto"/>
        <w:ind w:firstLine="720"/>
        <w:jc w:val="both"/>
        <w:rPr>
          <w:sz w:val="28"/>
          <w:szCs w:val="28"/>
        </w:rPr>
      </w:pPr>
      <w:r w:rsidRPr="00ED230F">
        <w:rPr>
          <w:sz w:val="28"/>
          <w:szCs w:val="28"/>
        </w:rPr>
        <w:t>В зависимости от срока эксплуатации к ставкам налога на летательные аппараты применяются следующие поправочные коэффициенты:</w:t>
      </w:r>
    </w:p>
    <w:p w:rsidR="00ED230F" w:rsidRPr="00ED230F" w:rsidRDefault="00ED230F" w:rsidP="00ED230F">
      <w:pPr>
        <w:spacing w:line="360" w:lineRule="auto"/>
        <w:ind w:firstLine="720"/>
        <w:jc w:val="both"/>
        <w:rPr>
          <w:sz w:val="28"/>
          <w:szCs w:val="28"/>
        </w:rPr>
      </w:pPr>
      <w:r w:rsidRPr="00ED230F">
        <w:rPr>
          <w:sz w:val="28"/>
          <w:szCs w:val="28"/>
        </w:rPr>
        <w:t>на летательные аппараты, приобретенные после 1 апреля 1999 года из-за пределов Республики Казахстан:</w:t>
      </w:r>
    </w:p>
    <w:p w:rsidR="00ED230F" w:rsidRPr="00ED230F" w:rsidRDefault="00ED230F" w:rsidP="00ED230F">
      <w:pPr>
        <w:numPr>
          <w:ilvl w:val="0"/>
          <w:numId w:val="39"/>
        </w:numPr>
        <w:spacing w:line="360" w:lineRule="auto"/>
        <w:ind w:firstLine="720"/>
        <w:jc w:val="both"/>
        <w:rPr>
          <w:sz w:val="28"/>
          <w:szCs w:val="28"/>
        </w:rPr>
      </w:pPr>
      <w:r w:rsidRPr="00ED230F">
        <w:rPr>
          <w:sz w:val="28"/>
          <w:szCs w:val="28"/>
        </w:rPr>
        <w:t>до 5 лет эксплуатации включительно - 1,0;</w:t>
      </w:r>
    </w:p>
    <w:p w:rsidR="00ED230F" w:rsidRPr="00ED230F" w:rsidRDefault="00ED230F" w:rsidP="00ED230F">
      <w:pPr>
        <w:numPr>
          <w:ilvl w:val="0"/>
          <w:numId w:val="39"/>
        </w:numPr>
        <w:spacing w:line="360" w:lineRule="auto"/>
        <w:ind w:firstLine="720"/>
        <w:jc w:val="both"/>
        <w:rPr>
          <w:sz w:val="28"/>
          <w:szCs w:val="28"/>
        </w:rPr>
      </w:pPr>
      <w:r w:rsidRPr="00ED230F">
        <w:rPr>
          <w:sz w:val="28"/>
          <w:szCs w:val="28"/>
        </w:rPr>
        <w:t>свыше 5 по 15 лет эксплуатации - 2,0;</w:t>
      </w:r>
    </w:p>
    <w:p w:rsidR="00ED230F" w:rsidRPr="00ED230F" w:rsidRDefault="00ED230F" w:rsidP="00ED230F">
      <w:pPr>
        <w:numPr>
          <w:ilvl w:val="0"/>
          <w:numId w:val="39"/>
        </w:numPr>
        <w:spacing w:line="360" w:lineRule="auto"/>
        <w:ind w:firstLine="720"/>
        <w:jc w:val="both"/>
        <w:rPr>
          <w:sz w:val="28"/>
          <w:szCs w:val="28"/>
        </w:rPr>
      </w:pPr>
      <w:r w:rsidRPr="00ED230F">
        <w:rPr>
          <w:sz w:val="28"/>
          <w:szCs w:val="28"/>
        </w:rPr>
        <w:t>свыше 15 лет эксплуатации - 3,0;</w:t>
      </w:r>
    </w:p>
    <w:p w:rsidR="00ED230F" w:rsidRPr="00ED230F" w:rsidRDefault="00ED230F" w:rsidP="00ED230F">
      <w:pPr>
        <w:numPr>
          <w:ilvl w:val="0"/>
          <w:numId w:val="39"/>
        </w:numPr>
        <w:spacing w:line="360" w:lineRule="auto"/>
        <w:ind w:firstLine="720"/>
        <w:jc w:val="both"/>
        <w:rPr>
          <w:sz w:val="28"/>
          <w:szCs w:val="28"/>
        </w:rPr>
      </w:pPr>
      <w:r w:rsidRPr="00ED230F">
        <w:rPr>
          <w:sz w:val="28"/>
          <w:szCs w:val="28"/>
        </w:rPr>
        <w:t>на летательные аппараты, приобретенные до 1 апреля 1999 года, а также приобретенные после 1 апреля 1999 года и находящиеся в эксплуатации в Республике Казахстан до 1 апреля 1999 года:</w:t>
      </w:r>
    </w:p>
    <w:p w:rsidR="00ED230F" w:rsidRPr="00ED230F" w:rsidRDefault="00ED230F" w:rsidP="00ED230F">
      <w:pPr>
        <w:numPr>
          <w:ilvl w:val="0"/>
          <w:numId w:val="40"/>
        </w:numPr>
        <w:spacing w:line="360" w:lineRule="auto"/>
        <w:ind w:firstLine="720"/>
        <w:jc w:val="both"/>
        <w:rPr>
          <w:sz w:val="28"/>
          <w:szCs w:val="28"/>
        </w:rPr>
      </w:pPr>
      <w:r w:rsidRPr="00ED230F">
        <w:rPr>
          <w:sz w:val="28"/>
          <w:szCs w:val="28"/>
        </w:rPr>
        <w:t>до 5 лет эксплуатации включительно - 1,0;</w:t>
      </w:r>
    </w:p>
    <w:p w:rsidR="00ED230F" w:rsidRPr="00ED230F" w:rsidRDefault="00ED230F" w:rsidP="00ED230F">
      <w:pPr>
        <w:numPr>
          <w:ilvl w:val="0"/>
          <w:numId w:val="40"/>
        </w:numPr>
        <w:spacing w:line="360" w:lineRule="auto"/>
        <w:ind w:firstLine="720"/>
        <w:jc w:val="both"/>
        <w:rPr>
          <w:sz w:val="28"/>
          <w:szCs w:val="28"/>
        </w:rPr>
      </w:pPr>
      <w:r w:rsidRPr="00ED230F">
        <w:rPr>
          <w:sz w:val="28"/>
          <w:szCs w:val="28"/>
        </w:rPr>
        <w:t>свыше 5 по 15 лет эксплуатации - 0,5;</w:t>
      </w:r>
    </w:p>
    <w:p w:rsidR="00ED230F" w:rsidRPr="00ED230F" w:rsidRDefault="00ED230F" w:rsidP="00ED230F">
      <w:pPr>
        <w:numPr>
          <w:ilvl w:val="0"/>
          <w:numId w:val="40"/>
        </w:numPr>
        <w:spacing w:line="360" w:lineRule="auto"/>
        <w:ind w:firstLine="720"/>
        <w:jc w:val="both"/>
        <w:rPr>
          <w:sz w:val="28"/>
          <w:szCs w:val="28"/>
        </w:rPr>
      </w:pPr>
      <w:r w:rsidRPr="00ED230F">
        <w:rPr>
          <w:sz w:val="28"/>
          <w:szCs w:val="28"/>
        </w:rPr>
        <w:t>свыше 15 лет эксплуатации - 0,3.</w:t>
      </w:r>
    </w:p>
    <w:p w:rsidR="00ED230F" w:rsidRPr="00ED230F" w:rsidRDefault="00ED230F" w:rsidP="00ED230F">
      <w:pPr>
        <w:spacing w:line="360" w:lineRule="auto"/>
        <w:ind w:firstLine="720"/>
        <w:jc w:val="both"/>
        <w:rPr>
          <w:sz w:val="28"/>
          <w:szCs w:val="28"/>
        </w:rPr>
      </w:pPr>
      <w:r w:rsidRPr="00ED230F">
        <w:rPr>
          <w:sz w:val="28"/>
          <w:szCs w:val="28"/>
        </w:rPr>
        <w:t>Срок эксплуатации транспортного средства исчисляется исходя из года выпуска, указанного в паспорте транспортного средства (руководстве по летной эксплуатации воздушного судна).</w:t>
      </w:r>
    </w:p>
    <w:p w:rsidR="00ED230F" w:rsidRPr="00ED230F" w:rsidRDefault="00ED230F" w:rsidP="00ED230F">
      <w:pPr>
        <w:spacing w:line="360" w:lineRule="auto"/>
        <w:ind w:firstLine="720"/>
        <w:jc w:val="both"/>
        <w:rPr>
          <w:sz w:val="28"/>
          <w:szCs w:val="28"/>
        </w:rPr>
      </w:pPr>
      <w:r w:rsidRPr="00ED230F">
        <w:rPr>
          <w:sz w:val="28"/>
          <w:szCs w:val="28"/>
        </w:rPr>
        <w:t>Налогоплательщики исчисляют сумму налога за налоговый период самостоятельно, исходя из объектов налогообложения, налоговой ставки и поправочных коэффициентов по каждому транспортному средству. В случае нахождения транспортного средства на праве собственности, праве хозяйственного ведения или праве оперативного управления менее налогового периода сумма налога исчисляется за период фактического нахождения транспортного средства на праве собственности, праве хозяйственного ведения или праве оперативного управления посредством деления годовой суммы налога на 12 и умножения на количество месяцев фактического нахождения транспортного средства на праве собственности, праве хозяйственного ведения или праве оперативного управления.</w:t>
      </w:r>
    </w:p>
    <w:p w:rsidR="00ED230F" w:rsidRPr="00ED230F" w:rsidRDefault="00ED230F" w:rsidP="00ED230F">
      <w:pPr>
        <w:spacing w:line="360" w:lineRule="auto"/>
        <w:ind w:firstLine="720"/>
        <w:jc w:val="both"/>
        <w:rPr>
          <w:sz w:val="28"/>
          <w:szCs w:val="28"/>
        </w:rPr>
      </w:pPr>
      <w:r w:rsidRPr="00ED230F">
        <w:rPr>
          <w:sz w:val="28"/>
          <w:szCs w:val="28"/>
        </w:rPr>
        <w:t>Уплата налога производится в бюджет по месту регистрации объектов обложения посредством внесения текущих платежей не позднее 5 июля налогового периода, если иное не установлено настоящей статьей по транспортным средствам, находящимся на праве собственности, праве хозяйственного ведения или праве оперативного управления до 1 июля.</w:t>
      </w:r>
    </w:p>
    <w:p w:rsidR="00ED230F" w:rsidRPr="00ED230F" w:rsidRDefault="00ED230F" w:rsidP="00ED230F">
      <w:pPr>
        <w:spacing w:line="360" w:lineRule="auto"/>
        <w:ind w:firstLine="720"/>
        <w:jc w:val="both"/>
        <w:rPr>
          <w:sz w:val="28"/>
          <w:szCs w:val="28"/>
        </w:rPr>
      </w:pPr>
      <w:r w:rsidRPr="00ED230F">
        <w:rPr>
          <w:sz w:val="28"/>
          <w:szCs w:val="28"/>
        </w:rPr>
        <w:t>В случае приобретения права собственности, права хозяйственного ведения или права оперативного управления на транспортное средство после 1 июля налогового периода уплата налога в бюджет производится до или в момент государственной регистрации транспортного средства.</w:t>
      </w:r>
    </w:p>
    <w:p w:rsidR="00ED230F" w:rsidRPr="00ED230F" w:rsidRDefault="00ED230F" w:rsidP="00ED230F">
      <w:pPr>
        <w:spacing w:line="360" w:lineRule="auto"/>
        <w:ind w:firstLine="720"/>
        <w:jc w:val="both"/>
        <w:rPr>
          <w:sz w:val="28"/>
          <w:szCs w:val="28"/>
        </w:rPr>
      </w:pPr>
      <w:r w:rsidRPr="00ED230F">
        <w:rPr>
          <w:sz w:val="28"/>
          <w:szCs w:val="28"/>
        </w:rPr>
        <w:t>В случае приобретения права собственности, права хозяйственного ведения или права оперативного управления на транспортное средство, состоявшее на момент приобретения на учете в Республике Казахстан, после 1 июля налогового периода индивидуальные предприниматели, частные нотариусы, адвокаты, юридические лица производят уплату налога по указанному транспортному средству в срок не позднее десяти рабочих дней после наступления срока представления декларации за налоговый период.</w:t>
      </w:r>
    </w:p>
    <w:p w:rsidR="00ED230F" w:rsidRPr="00ED230F" w:rsidRDefault="00ED230F" w:rsidP="00ED230F">
      <w:pPr>
        <w:spacing w:line="360" w:lineRule="auto"/>
        <w:ind w:firstLine="720"/>
        <w:jc w:val="both"/>
        <w:rPr>
          <w:sz w:val="28"/>
          <w:szCs w:val="28"/>
        </w:rPr>
      </w:pPr>
      <w:r w:rsidRPr="00ED230F">
        <w:rPr>
          <w:sz w:val="28"/>
          <w:szCs w:val="28"/>
        </w:rPr>
        <w:t xml:space="preserve">Плательщики - юридические лица (за исключением юридических лиц, осуществляющих расчеты с бюджетом в специальном налоговом режиме для производителей сельскохозяйственной продукции) представляют в налоговые органы по месту регистрации объектов налогообложения расчет текущих платежей по налогу на транспортные средства в срок не позднее 5 июля текущего налогового периода, а также декларацию в срок не позднее 31 марта года, следующего за отчетным. </w:t>
      </w:r>
    </w:p>
    <w:p w:rsidR="00ED230F" w:rsidRPr="00ED230F" w:rsidRDefault="00ED230F" w:rsidP="00ED230F">
      <w:pPr>
        <w:spacing w:line="360" w:lineRule="auto"/>
        <w:ind w:firstLine="720"/>
        <w:jc w:val="both"/>
        <w:rPr>
          <w:sz w:val="28"/>
          <w:szCs w:val="28"/>
        </w:rPr>
      </w:pPr>
      <w:r w:rsidRPr="00ED230F">
        <w:rPr>
          <w:sz w:val="28"/>
          <w:szCs w:val="28"/>
        </w:rPr>
        <w:t>Следующим видом местных налогов является имущественный налог. Особенным в исчислении и уплаты данного налога является определение налоговой базы для юридических и физических лиц.</w:t>
      </w:r>
    </w:p>
    <w:p w:rsidR="00ED230F" w:rsidRPr="00ED230F" w:rsidRDefault="00ED230F" w:rsidP="00ED230F">
      <w:pPr>
        <w:spacing w:line="360" w:lineRule="auto"/>
        <w:ind w:firstLine="720"/>
        <w:jc w:val="both"/>
        <w:rPr>
          <w:sz w:val="28"/>
          <w:szCs w:val="28"/>
        </w:rPr>
      </w:pPr>
      <w:r w:rsidRPr="00ED230F">
        <w:rPr>
          <w:sz w:val="28"/>
          <w:szCs w:val="28"/>
        </w:rPr>
        <w:t>Объектом налогообложения для юридических лиц и индивидуальных предпринимателей являются основные средства (в том числе объекты, находящиеся в составе жилого фонда) и нематериальные активы.</w:t>
      </w:r>
    </w:p>
    <w:p w:rsidR="00ED230F" w:rsidRPr="00ED230F" w:rsidRDefault="00ED230F" w:rsidP="00ED230F">
      <w:pPr>
        <w:spacing w:line="360" w:lineRule="auto"/>
        <w:ind w:firstLine="720"/>
        <w:jc w:val="both"/>
        <w:rPr>
          <w:sz w:val="28"/>
          <w:szCs w:val="28"/>
        </w:rPr>
      </w:pPr>
      <w:r w:rsidRPr="00ED230F">
        <w:rPr>
          <w:sz w:val="28"/>
          <w:szCs w:val="28"/>
        </w:rPr>
        <w:t>Основными средствами и нематериальными активами являются материальные и нематериальные объекты, определенные в бухгалтерском учете в соответствии с законодательством Республики Казахстан о бухгалтерском учете и финансовой отчетности, а также стандартами бухгалтерского учета.</w:t>
      </w:r>
    </w:p>
    <w:p w:rsidR="00ED230F" w:rsidRPr="00ED230F" w:rsidRDefault="00ED230F" w:rsidP="00ED230F">
      <w:pPr>
        <w:spacing w:line="360" w:lineRule="auto"/>
        <w:ind w:firstLine="720"/>
        <w:jc w:val="both"/>
        <w:rPr>
          <w:sz w:val="28"/>
          <w:szCs w:val="28"/>
        </w:rPr>
      </w:pPr>
      <w:r w:rsidRPr="00ED230F">
        <w:rPr>
          <w:sz w:val="28"/>
          <w:szCs w:val="28"/>
        </w:rPr>
        <w:t>Не являются объектами налогообложения:</w:t>
      </w:r>
    </w:p>
    <w:p w:rsidR="00ED230F" w:rsidRPr="00ED230F" w:rsidRDefault="00ED230F" w:rsidP="00ED230F">
      <w:pPr>
        <w:numPr>
          <w:ilvl w:val="0"/>
          <w:numId w:val="31"/>
        </w:numPr>
        <w:spacing w:line="360" w:lineRule="auto"/>
        <w:ind w:firstLine="720"/>
        <w:jc w:val="both"/>
        <w:rPr>
          <w:sz w:val="28"/>
          <w:szCs w:val="28"/>
        </w:rPr>
      </w:pPr>
      <w:r w:rsidRPr="00ED230F">
        <w:rPr>
          <w:sz w:val="28"/>
          <w:szCs w:val="28"/>
        </w:rPr>
        <w:t>земля, являющаяся объектом обложения земельным налогом в соответствии со статьями</w:t>
      </w:r>
      <w:r>
        <w:rPr>
          <w:sz w:val="28"/>
          <w:szCs w:val="28"/>
        </w:rPr>
        <w:t xml:space="preserve"> </w:t>
      </w:r>
      <w:r w:rsidRPr="00ED230F">
        <w:rPr>
          <w:sz w:val="28"/>
          <w:szCs w:val="28"/>
        </w:rPr>
        <w:t>Кодекса;</w:t>
      </w:r>
    </w:p>
    <w:p w:rsidR="00ED230F" w:rsidRPr="00ED230F" w:rsidRDefault="00ED230F" w:rsidP="00ED230F">
      <w:pPr>
        <w:numPr>
          <w:ilvl w:val="0"/>
          <w:numId w:val="31"/>
        </w:numPr>
        <w:spacing w:line="360" w:lineRule="auto"/>
        <w:ind w:firstLine="720"/>
        <w:jc w:val="both"/>
        <w:rPr>
          <w:sz w:val="28"/>
          <w:szCs w:val="28"/>
        </w:rPr>
      </w:pPr>
      <w:r w:rsidRPr="00ED230F">
        <w:rPr>
          <w:sz w:val="28"/>
          <w:szCs w:val="28"/>
        </w:rPr>
        <w:t>транспортные средства, являющиеся объектом обложения налогом на транспортные средства;</w:t>
      </w:r>
    </w:p>
    <w:p w:rsidR="00ED230F" w:rsidRPr="00ED230F" w:rsidRDefault="00ED230F" w:rsidP="00ED230F">
      <w:pPr>
        <w:numPr>
          <w:ilvl w:val="0"/>
          <w:numId w:val="31"/>
        </w:numPr>
        <w:spacing w:line="360" w:lineRule="auto"/>
        <w:ind w:firstLine="720"/>
        <w:jc w:val="both"/>
        <w:rPr>
          <w:sz w:val="28"/>
          <w:szCs w:val="28"/>
        </w:rPr>
      </w:pPr>
      <w:r w:rsidRPr="00ED230F">
        <w:rPr>
          <w:sz w:val="28"/>
          <w:szCs w:val="28"/>
        </w:rPr>
        <w:t>основные средства, находящиеся на консервации по решению Правительства Республики Казахстан;</w:t>
      </w:r>
    </w:p>
    <w:p w:rsidR="00ED230F" w:rsidRPr="00ED230F" w:rsidRDefault="00ED230F" w:rsidP="00ED230F">
      <w:pPr>
        <w:numPr>
          <w:ilvl w:val="0"/>
          <w:numId w:val="31"/>
        </w:numPr>
        <w:spacing w:line="360" w:lineRule="auto"/>
        <w:ind w:firstLine="720"/>
        <w:jc w:val="both"/>
        <w:rPr>
          <w:sz w:val="28"/>
          <w:szCs w:val="28"/>
        </w:rPr>
      </w:pPr>
      <w:r w:rsidRPr="00ED230F">
        <w:rPr>
          <w:sz w:val="28"/>
          <w:szCs w:val="28"/>
        </w:rPr>
        <w:t>государственные автомобильные дороги общего пользования и дорожные сооружения на них;</w:t>
      </w:r>
    </w:p>
    <w:p w:rsidR="00ED230F" w:rsidRPr="00ED230F" w:rsidRDefault="00ED230F" w:rsidP="00ED230F">
      <w:pPr>
        <w:numPr>
          <w:ilvl w:val="0"/>
          <w:numId w:val="31"/>
        </w:numPr>
        <w:spacing w:line="360" w:lineRule="auto"/>
        <w:ind w:firstLine="720"/>
        <w:jc w:val="both"/>
        <w:rPr>
          <w:sz w:val="28"/>
          <w:szCs w:val="28"/>
        </w:rPr>
      </w:pPr>
      <w:r w:rsidRPr="00ED230F">
        <w:rPr>
          <w:sz w:val="28"/>
          <w:szCs w:val="28"/>
        </w:rPr>
        <w:t xml:space="preserve">основные средства, вновь вводимые в эксплуатацию в рамках инвестиционного проекта; </w:t>
      </w:r>
    </w:p>
    <w:p w:rsidR="00ED230F" w:rsidRPr="00ED230F" w:rsidRDefault="00ED230F" w:rsidP="00ED230F">
      <w:pPr>
        <w:numPr>
          <w:ilvl w:val="0"/>
          <w:numId w:val="31"/>
        </w:numPr>
        <w:spacing w:line="360" w:lineRule="auto"/>
        <w:ind w:firstLine="720"/>
        <w:jc w:val="both"/>
        <w:rPr>
          <w:sz w:val="28"/>
          <w:szCs w:val="28"/>
        </w:rPr>
      </w:pPr>
      <w:r w:rsidRPr="00ED230F">
        <w:rPr>
          <w:sz w:val="28"/>
          <w:szCs w:val="28"/>
        </w:rPr>
        <w:t>объекты незавершенного строительства в виде вновь возводимых зданий и сооружений, а также оборудования, требующего монтажа в указанных объектах.</w:t>
      </w:r>
    </w:p>
    <w:p w:rsidR="00ED230F" w:rsidRPr="00ED230F" w:rsidRDefault="00ED230F" w:rsidP="00ED230F">
      <w:pPr>
        <w:spacing w:line="360" w:lineRule="auto"/>
        <w:ind w:firstLine="720"/>
        <w:jc w:val="both"/>
        <w:rPr>
          <w:sz w:val="28"/>
          <w:szCs w:val="28"/>
        </w:rPr>
      </w:pPr>
      <w:r w:rsidRPr="00ED230F">
        <w:rPr>
          <w:sz w:val="28"/>
          <w:szCs w:val="28"/>
        </w:rPr>
        <w:t>Налоговой базой по объектам налогообложения юридических лиц и индивидуальных предпринимателей является среднегодовая остаточная стоимость объектов обложения, определяемая по данным бухгалтерского учета.</w:t>
      </w:r>
    </w:p>
    <w:p w:rsidR="00ED230F" w:rsidRPr="00ED230F" w:rsidRDefault="00ED230F" w:rsidP="00ED230F">
      <w:pPr>
        <w:spacing w:line="360" w:lineRule="auto"/>
        <w:ind w:firstLine="720"/>
        <w:jc w:val="both"/>
        <w:rPr>
          <w:sz w:val="28"/>
          <w:szCs w:val="28"/>
        </w:rPr>
      </w:pPr>
      <w:r w:rsidRPr="00ED230F">
        <w:rPr>
          <w:sz w:val="28"/>
          <w:szCs w:val="28"/>
        </w:rPr>
        <w:t>Среднегодовая остаточная стоимость объектов обложения определяется как одна тринадцатая суммы, полученной при сложении остаточных стоимостей объектов обложения на первое число каждого месяца текущего налогового периода и первое число месяца периода, следующего за отчетным.</w:t>
      </w:r>
    </w:p>
    <w:p w:rsidR="00ED230F" w:rsidRPr="00ED230F" w:rsidRDefault="00ED230F" w:rsidP="00ED230F">
      <w:pPr>
        <w:spacing w:line="360" w:lineRule="auto"/>
        <w:ind w:firstLine="720"/>
        <w:jc w:val="both"/>
        <w:rPr>
          <w:sz w:val="28"/>
          <w:szCs w:val="28"/>
        </w:rPr>
      </w:pPr>
      <w:r w:rsidRPr="00ED230F">
        <w:rPr>
          <w:sz w:val="28"/>
          <w:szCs w:val="28"/>
        </w:rPr>
        <w:t>Юридические лица исчисляют налог на имущество по ставке 1 процент к среднегодовой стоимости объектов налогообложения. Индивидуальные предприниматели применяют ставку налога - 0,5 %. Юридические лица, определенные в статьях 120, 121 Налогового Кодекса, а также указанные ниже, исчисляют налог на имущество по ставке 0,1 процента к среднегодовой стоимости объектов налогообложения:</w:t>
      </w:r>
    </w:p>
    <w:p w:rsidR="00ED230F" w:rsidRPr="00ED230F" w:rsidRDefault="00ED230F" w:rsidP="00ED230F">
      <w:pPr>
        <w:numPr>
          <w:ilvl w:val="0"/>
          <w:numId w:val="32"/>
        </w:numPr>
        <w:spacing w:line="360" w:lineRule="auto"/>
        <w:ind w:firstLine="720"/>
        <w:jc w:val="both"/>
        <w:rPr>
          <w:sz w:val="28"/>
          <w:szCs w:val="28"/>
        </w:rPr>
      </w:pPr>
      <w:r w:rsidRPr="00ED230F">
        <w:rPr>
          <w:sz w:val="28"/>
          <w:szCs w:val="28"/>
        </w:rPr>
        <w:t>организации, основным видом деятельности которых является выполнение работ (оказание услуг) в области библиотечного обслуживания;</w:t>
      </w:r>
    </w:p>
    <w:p w:rsidR="00ED230F" w:rsidRPr="00ED230F" w:rsidRDefault="00ED230F" w:rsidP="00ED230F">
      <w:pPr>
        <w:numPr>
          <w:ilvl w:val="0"/>
          <w:numId w:val="32"/>
        </w:numPr>
        <w:spacing w:line="360" w:lineRule="auto"/>
        <w:ind w:firstLine="720"/>
        <w:jc w:val="both"/>
        <w:rPr>
          <w:sz w:val="28"/>
          <w:szCs w:val="28"/>
        </w:rPr>
      </w:pPr>
      <w:r w:rsidRPr="00ED230F">
        <w:rPr>
          <w:sz w:val="28"/>
          <w:szCs w:val="28"/>
        </w:rPr>
        <w:t>государственные предприятия, осуществляющие функции в области государственной аттестации научных кадров;</w:t>
      </w:r>
    </w:p>
    <w:p w:rsidR="00ED230F" w:rsidRPr="00ED230F" w:rsidRDefault="00ED230F" w:rsidP="00ED230F">
      <w:pPr>
        <w:numPr>
          <w:ilvl w:val="0"/>
          <w:numId w:val="32"/>
        </w:numPr>
        <w:spacing w:line="360" w:lineRule="auto"/>
        <w:ind w:firstLine="720"/>
        <w:jc w:val="both"/>
        <w:rPr>
          <w:sz w:val="28"/>
          <w:szCs w:val="28"/>
        </w:rPr>
      </w:pPr>
      <w:r w:rsidRPr="00ED230F">
        <w:rPr>
          <w:sz w:val="28"/>
          <w:szCs w:val="28"/>
        </w:rPr>
        <w:t>юридические лица по объектам водохранилищ, гидроузлов и других водохозяйственных сооружений природоохранного назначения, находящиеся в государственной собственности и финансируемые за счет средств государственного бюджета;</w:t>
      </w:r>
    </w:p>
    <w:p w:rsidR="00ED230F" w:rsidRPr="00ED230F" w:rsidRDefault="00ED230F" w:rsidP="00ED230F">
      <w:pPr>
        <w:numPr>
          <w:ilvl w:val="0"/>
          <w:numId w:val="32"/>
        </w:numPr>
        <w:spacing w:line="360" w:lineRule="auto"/>
        <w:ind w:firstLine="720"/>
        <w:jc w:val="both"/>
        <w:rPr>
          <w:sz w:val="28"/>
          <w:szCs w:val="28"/>
        </w:rPr>
      </w:pPr>
      <w:r w:rsidRPr="00ED230F">
        <w:rPr>
          <w:sz w:val="28"/>
          <w:szCs w:val="28"/>
        </w:rPr>
        <w:t>юридические лица по объектам гидромелиоративных сооружений, используемых для орошения земель юридических лиц - сельскохозяйственных товаропроизводителей и крестьянских (фермерских) хозяйств.</w:t>
      </w:r>
    </w:p>
    <w:p w:rsidR="00ED230F" w:rsidRPr="00ED230F" w:rsidRDefault="00ED230F" w:rsidP="00ED230F">
      <w:pPr>
        <w:spacing w:line="360" w:lineRule="auto"/>
        <w:ind w:firstLine="720"/>
        <w:jc w:val="both"/>
        <w:rPr>
          <w:sz w:val="28"/>
          <w:szCs w:val="28"/>
        </w:rPr>
      </w:pPr>
      <w:r w:rsidRPr="00ED230F">
        <w:rPr>
          <w:sz w:val="28"/>
          <w:szCs w:val="28"/>
        </w:rPr>
        <w:t>Исчисление налога производится налогоплательщиками самостоятельно путем применения соответствующей ставки налога к налоговой базе. Уплата налога производится в бюджет по месту нахождения объектов обложения. Суммы текущих платежей налога вносятся налогоплательщиком равными долями не позднее 20 февраля, 20 мая, 20 августа и 20 ноября налогового периода.</w:t>
      </w:r>
    </w:p>
    <w:p w:rsidR="00ED230F" w:rsidRPr="00ED230F" w:rsidRDefault="00ED230F" w:rsidP="00ED230F">
      <w:pPr>
        <w:spacing w:line="360" w:lineRule="auto"/>
        <w:ind w:firstLine="720"/>
        <w:jc w:val="both"/>
        <w:rPr>
          <w:sz w:val="28"/>
          <w:szCs w:val="28"/>
        </w:rPr>
      </w:pPr>
      <w:r w:rsidRPr="00ED230F">
        <w:rPr>
          <w:sz w:val="28"/>
          <w:szCs w:val="28"/>
        </w:rPr>
        <w:t>Налогоплательщики (за исключением юридических лиц, осуществляющих расчеты с бюджетом в специальном налоговом режиме для производителей сельскохозяйственной продукции) обязаны представлять в налоговые органы по месту нахождения объектов налогообложения расчет сумм текущих платежей и декларацию. Декларация представляется не позднее 31 марта года, следующего за отчетным. Расчет сумм текущих платежей по налогу на имущество представляется не позднее 15 февраля отчетного налогового периода. Вновь созданные налогоплательщики представляют расчет сумм текущих платежей не позднее 20 числа месяца, следующего за месяцем постановки в налоговых органах на регистрационный учет.</w:t>
      </w:r>
    </w:p>
    <w:p w:rsidR="00ED230F" w:rsidRPr="00ED230F" w:rsidRDefault="00ED230F" w:rsidP="00ED230F">
      <w:pPr>
        <w:spacing w:line="360" w:lineRule="auto"/>
        <w:ind w:firstLine="720"/>
        <w:jc w:val="both"/>
        <w:rPr>
          <w:sz w:val="28"/>
          <w:szCs w:val="28"/>
        </w:rPr>
      </w:pPr>
      <w:r w:rsidRPr="00ED230F">
        <w:rPr>
          <w:sz w:val="28"/>
          <w:szCs w:val="28"/>
        </w:rPr>
        <w:t>Налоговой базой для физических лиц является стоимость объектов налогообложения, устанавливаемая по состоянию на 1 января каждого года уполномоченным органом, определяемым Правительством Республики Казахстан.</w:t>
      </w:r>
    </w:p>
    <w:p w:rsidR="00ED230F" w:rsidRPr="00ED230F" w:rsidRDefault="00ED230F" w:rsidP="00ED230F">
      <w:pPr>
        <w:spacing w:line="360" w:lineRule="auto"/>
        <w:ind w:firstLine="720"/>
        <w:jc w:val="both"/>
        <w:rPr>
          <w:sz w:val="28"/>
          <w:szCs w:val="28"/>
        </w:rPr>
      </w:pPr>
      <w:r w:rsidRPr="00ED230F">
        <w:rPr>
          <w:sz w:val="28"/>
          <w:szCs w:val="28"/>
        </w:rPr>
        <w:t>Порядок определения стоимости объектов налогообложения физических лиц устанавливается Правительством Республики Казахстан. В случае, когда по нескольким объектам налогообложения плательщиком налога является одно физическое лицо, налоговая база рассчитывается отдельно по каждому объекту.</w:t>
      </w:r>
    </w:p>
    <w:p w:rsidR="00ED230F" w:rsidRPr="00ED230F" w:rsidRDefault="00ED230F" w:rsidP="00ED230F">
      <w:pPr>
        <w:spacing w:line="360" w:lineRule="auto"/>
        <w:ind w:firstLine="720"/>
        <w:jc w:val="both"/>
        <w:rPr>
          <w:sz w:val="28"/>
          <w:szCs w:val="28"/>
        </w:rPr>
      </w:pPr>
      <w:r w:rsidRPr="00ED230F">
        <w:rPr>
          <w:sz w:val="28"/>
          <w:szCs w:val="28"/>
        </w:rPr>
        <w:t>Налог на имущество физических лиц исчисляется в зависимости от стоимости объектов налогообложения по следующим ставкам, представленным в таблице 5:</w:t>
      </w:r>
    </w:p>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Таблица 5 - Ставки имущественного налога для физических лиц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82"/>
        <w:gridCol w:w="4689"/>
      </w:tblGrid>
      <w:tr w:rsidR="00ED230F" w:rsidRPr="00622B14" w:rsidTr="00622B14">
        <w:trPr>
          <w:trHeight w:val="358"/>
          <w:jc w:val="center"/>
        </w:trPr>
        <w:tc>
          <w:tcPr>
            <w:tcW w:w="4182" w:type="dxa"/>
            <w:vAlign w:val="center"/>
          </w:tcPr>
          <w:p w:rsidR="00ED230F" w:rsidRPr="00622B14" w:rsidRDefault="00ED230F" w:rsidP="00622B14">
            <w:pPr>
              <w:spacing w:line="360" w:lineRule="auto"/>
              <w:rPr>
                <w:b/>
              </w:rPr>
            </w:pPr>
            <w:r w:rsidRPr="00622B14">
              <w:rPr>
                <w:b/>
              </w:rPr>
              <w:t>Стоимость имущества</w:t>
            </w:r>
          </w:p>
        </w:tc>
        <w:tc>
          <w:tcPr>
            <w:tcW w:w="4689" w:type="dxa"/>
            <w:vAlign w:val="center"/>
          </w:tcPr>
          <w:p w:rsidR="00ED230F" w:rsidRPr="00622B14" w:rsidRDefault="00ED230F" w:rsidP="00622B14">
            <w:pPr>
              <w:spacing w:line="360" w:lineRule="auto"/>
              <w:rPr>
                <w:b/>
              </w:rPr>
            </w:pPr>
            <w:r w:rsidRPr="00622B14">
              <w:rPr>
                <w:b/>
              </w:rPr>
              <w:t>Ставка</w:t>
            </w:r>
          </w:p>
        </w:tc>
      </w:tr>
      <w:tr w:rsidR="00ED230F" w:rsidRPr="00622B14" w:rsidTr="00622B14">
        <w:trPr>
          <w:trHeight w:val="375"/>
          <w:jc w:val="center"/>
        </w:trPr>
        <w:tc>
          <w:tcPr>
            <w:tcW w:w="4182" w:type="dxa"/>
            <w:vAlign w:val="center"/>
          </w:tcPr>
          <w:p w:rsidR="00ED230F" w:rsidRPr="00622B14" w:rsidRDefault="00ED230F" w:rsidP="00622B14">
            <w:pPr>
              <w:spacing w:line="360" w:lineRule="auto"/>
              <w:rPr>
                <w:b/>
              </w:rPr>
            </w:pPr>
            <w:r w:rsidRPr="00622B14">
              <w:rPr>
                <w:b/>
              </w:rPr>
              <w:t>1</w:t>
            </w:r>
          </w:p>
        </w:tc>
        <w:tc>
          <w:tcPr>
            <w:tcW w:w="4689" w:type="dxa"/>
            <w:vAlign w:val="center"/>
          </w:tcPr>
          <w:p w:rsidR="00ED230F" w:rsidRPr="00622B14" w:rsidRDefault="00ED230F" w:rsidP="00622B14">
            <w:pPr>
              <w:spacing w:line="360" w:lineRule="auto"/>
              <w:rPr>
                <w:b/>
              </w:rPr>
            </w:pPr>
            <w:r w:rsidRPr="00622B14">
              <w:rPr>
                <w:b/>
              </w:rPr>
              <w:t>2</w:t>
            </w:r>
          </w:p>
        </w:tc>
      </w:tr>
      <w:tr w:rsidR="00ED230F" w:rsidRPr="00622B14" w:rsidTr="00622B14">
        <w:trPr>
          <w:trHeight w:val="749"/>
          <w:jc w:val="center"/>
        </w:trPr>
        <w:tc>
          <w:tcPr>
            <w:tcW w:w="4182" w:type="dxa"/>
            <w:vAlign w:val="center"/>
          </w:tcPr>
          <w:p w:rsidR="00ED230F" w:rsidRPr="00622B14" w:rsidRDefault="00ED230F" w:rsidP="00622B14">
            <w:pPr>
              <w:spacing w:line="360" w:lineRule="auto"/>
            </w:pPr>
            <w:r w:rsidRPr="00622B14">
              <w:t xml:space="preserve">до 1 000 000 тенге </w:t>
            </w:r>
            <w:r w:rsidRPr="00622B14">
              <w:br/>
              <w:t xml:space="preserve">включительно </w:t>
            </w:r>
          </w:p>
        </w:tc>
        <w:tc>
          <w:tcPr>
            <w:tcW w:w="4689" w:type="dxa"/>
            <w:vAlign w:val="center"/>
          </w:tcPr>
          <w:p w:rsidR="00ED230F" w:rsidRPr="00622B14" w:rsidRDefault="00ED230F" w:rsidP="00622B14">
            <w:pPr>
              <w:spacing w:line="360" w:lineRule="auto"/>
            </w:pPr>
            <w:r w:rsidRPr="00622B14">
              <w:t xml:space="preserve">0,05 процента от стоимости </w:t>
            </w:r>
            <w:r w:rsidRPr="00622B14">
              <w:br/>
              <w:t xml:space="preserve">объектов налогообложения; </w:t>
            </w:r>
          </w:p>
        </w:tc>
      </w:tr>
    </w:tbl>
    <w:p w:rsidR="00ED230F" w:rsidRPr="00ED230F" w:rsidRDefault="00622B14" w:rsidP="00ED230F">
      <w:pPr>
        <w:widowControl/>
        <w:spacing w:line="360" w:lineRule="auto"/>
        <w:ind w:firstLine="720"/>
        <w:jc w:val="both"/>
        <w:rPr>
          <w:sz w:val="28"/>
          <w:szCs w:val="28"/>
        </w:rPr>
      </w:pPr>
      <w:r>
        <w:rPr>
          <w:sz w:val="28"/>
          <w:szCs w:val="28"/>
        </w:rPr>
        <w:br w:type="page"/>
      </w:r>
      <w:r w:rsidR="00ED230F" w:rsidRPr="00ED230F">
        <w:rPr>
          <w:sz w:val="28"/>
          <w:szCs w:val="28"/>
        </w:rPr>
        <w:t>Окончание таблицы 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68"/>
        <w:gridCol w:w="4673"/>
      </w:tblGrid>
      <w:tr w:rsidR="00ED230F" w:rsidRPr="00622B14" w:rsidTr="00622B14">
        <w:trPr>
          <w:trHeight w:val="335"/>
          <w:jc w:val="center"/>
        </w:trPr>
        <w:tc>
          <w:tcPr>
            <w:tcW w:w="4168" w:type="dxa"/>
            <w:vAlign w:val="center"/>
          </w:tcPr>
          <w:p w:rsidR="00ED230F" w:rsidRPr="00622B14" w:rsidRDefault="00ED230F" w:rsidP="00622B14">
            <w:pPr>
              <w:spacing w:line="360" w:lineRule="auto"/>
              <w:rPr>
                <w:b/>
              </w:rPr>
            </w:pPr>
            <w:r w:rsidRPr="00622B14">
              <w:rPr>
                <w:b/>
              </w:rPr>
              <w:t>1</w:t>
            </w:r>
          </w:p>
        </w:tc>
        <w:tc>
          <w:tcPr>
            <w:tcW w:w="4673" w:type="dxa"/>
            <w:vAlign w:val="center"/>
          </w:tcPr>
          <w:p w:rsidR="00ED230F" w:rsidRPr="00622B14" w:rsidRDefault="00ED230F" w:rsidP="00622B14">
            <w:pPr>
              <w:spacing w:line="360" w:lineRule="auto"/>
              <w:rPr>
                <w:b/>
              </w:rPr>
            </w:pPr>
            <w:r w:rsidRPr="00622B14">
              <w:rPr>
                <w:b/>
              </w:rPr>
              <w:t>2</w:t>
            </w:r>
          </w:p>
        </w:tc>
      </w:tr>
      <w:tr w:rsidR="00ED230F" w:rsidRPr="00622B14" w:rsidTr="00622B14">
        <w:trPr>
          <w:trHeight w:val="700"/>
          <w:jc w:val="center"/>
        </w:trPr>
        <w:tc>
          <w:tcPr>
            <w:tcW w:w="4168" w:type="dxa"/>
            <w:vAlign w:val="center"/>
          </w:tcPr>
          <w:p w:rsidR="00ED230F" w:rsidRPr="00622B14" w:rsidRDefault="00ED230F" w:rsidP="00622B14">
            <w:pPr>
              <w:spacing w:line="360" w:lineRule="auto"/>
            </w:pPr>
            <w:r w:rsidRPr="00622B14">
              <w:t xml:space="preserve">свыше 1 000 000 тенге </w:t>
            </w:r>
            <w:r w:rsidRPr="00622B14">
              <w:br/>
              <w:t xml:space="preserve">по 2 000 000 тенге </w:t>
            </w:r>
          </w:p>
        </w:tc>
        <w:tc>
          <w:tcPr>
            <w:tcW w:w="4673" w:type="dxa"/>
            <w:vAlign w:val="center"/>
          </w:tcPr>
          <w:p w:rsidR="00ED230F" w:rsidRPr="00622B14" w:rsidRDefault="00ED230F" w:rsidP="00622B14">
            <w:pPr>
              <w:spacing w:line="360" w:lineRule="auto"/>
            </w:pPr>
            <w:r w:rsidRPr="00622B14">
              <w:t xml:space="preserve">500 тенге + 0,08 % с суммы, </w:t>
            </w:r>
            <w:r w:rsidRPr="00622B14">
              <w:br/>
              <w:t xml:space="preserve">превышающей 1 000 000 тенге; </w:t>
            </w:r>
          </w:p>
        </w:tc>
      </w:tr>
      <w:tr w:rsidR="00ED230F" w:rsidRPr="00622B14" w:rsidTr="00622B14">
        <w:trPr>
          <w:trHeight w:val="685"/>
          <w:jc w:val="center"/>
        </w:trPr>
        <w:tc>
          <w:tcPr>
            <w:tcW w:w="4168" w:type="dxa"/>
            <w:vAlign w:val="center"/>
          </w:tcPr>
          <w:p w:rsidR="00ED230F" w:rsidRPr="00622B14" w:rsidRDefault="00ED230F" w:rsidP="00622B14">
            <w:pPr>
              <w:spacing w:line="360" w:lineRule="auto"/>
            </w:pPr>
            <w:r w:rsidRPr="00622B14">
              <w:t xml:space="preserve">свыше 2 000 000 тенге </w:t>
            </w:r>
            <w:r w:rsidRPr="00622B14">
              <w:br/>
              <w:t xml:space="preserve">по 3 000 000 тенге </w:t>
            </w:r>
          </w:p>
        </w:tc>
        <w:tc>
          <w:tcPr>
            <w:tcW w:w="4673" w:type="dxa"/>
            <w:vAlign w:val="center"/>
          </w:tcPr>
          <w:p w:rsidR="00ED230F" w:rsidRPr="00622B14" w:rsidRDefault="00ED230F" w:rsidP="00622B14">
            <w:pPr>
              <w:spacing w:line="360" w:lineRule="auto"/>
            </w:pPr>
            <w:r w:rsidRPr="00622B14">
              <w:t xml:space="preserve">1300 тенге + 0,1 % с суммы, </w:t>
            </w:r>
            <w:r w:rsidRPr="00622B14">
              <w:br/>
              <w:t xml:space="preserve">превышающей 2 000 000 тенге; </w:t>
            </w:r>
          </w:p>
        </w:tc>
      </w:tr>
      <w:tr w:rsidR="00ED230F" w:rsidRPr="00622B14" w:rsidTr="00622B14">
        <w:trPr>
          <w:trHeight w:val="700"/>
          <w:jc w:val="center"/>
        </w:trPr>
        <w:tc>
          <w:tcPr>
            <w:tcW w:w="4168" w:type="dxa"/>
            <w:vAlign w:val="center"/>
          </w:tcPr>
          <w:p w:rsidR="00ED230F" w:rsidRPr="00622B14" w:rsidRDefault="00ED230F" w:rsidP="00622B14">
            <w:pPr>
              <w:spacing w:line="360" w:lineRule="auto"/>
            </w:pPr>
            <w:r w:rsidRPr="00622B14">
              <w:t xml:space="preserve">свыше 3 000 000 тенге </w:t>
            </w:r>
            <w:r w:rsidRPr="00622B14">
              <w:br/>
              <w:t xml:space="preserve">по 4 000 000 тенге </w:t>
            </w:r>
          </w:p>
        </w:tc>
        <w:tc>
          <w:tcPr>
            <w:tcW w:w="4673" w:type="dxa"/>
            <w:vAlign w:val="center"/>
          </w:tcPr>
          <w:p w:rsidR="00ED230F" w:rsidRPr="00622B14" w:rsidRDefault="00ED230F" w:rsidP="00622B14">
            <w:pPr>
              <w:spacing w:line="360" w:lineRule="auto"/>
            </w:pPr>
            <w:r w:rsidRPr="00622B14">
              <w:t xml:space="preserve">2300 тенге + 0,15 % с суммы, </w:t>
            </w:r>
            <w:r w:rsidRPr="00622B14">
              <w:br/>
              <w:t xml:space="preserve">превышающей 3 000 000 тенге; </w:t>
            </w:r>
          </w:p>
        </w:tc>
      </w:tr>
      <w:tr w:rsidR="00ED230F" w:rsidRPr="00622B14" w:rsidTr="00622B14">
        <w:trPr>
          <w:trHeight w:val="685"/>
          <w:jc w:val="center"/>
        </w:trPr>
        <w:tc>
          <w:tcPr>
            <w:tcW w:w="4168" w:type="dxa"/>
            <w:vAlign w:val="center"/>
          </w:tcPr>
          <w:p w:rsidR="00ED230F" w:rsidRPr="00622B14" w:rsidRDefault="00ED230F" w:rsidP="00622B14">
            <w:pPr>
              <w:spacing w:line="360" w:lineRule="auto"/>
            </w:pPr>
            <w:r w:rsidRPr="00622B14">
              <w:t xml:space="preserve">свыше 4 000 000 тенге </w:t>
            </w:r>
            <w:r w:rsidRPr="00622B14">
              <w:br/>
              <w:t xml:space="preserve">по 5 000 000 тенге </w:t>
            </w:r>
          </w:p>
        </w:tc>
        <w:tc>
          <w:tcPr>
            <w:tcW w:w="4673" w:type="dxa"/>
            <w:vAlign w:val="center"/>
          </w:tcPr>
          <w:p w:rsidR="00ED230F" w:rsidRPr="00622B14" w:rsidRDefault="00ED230F" w:rsidP="00622B14">
            <w:pPr>
              <w:spacing w:line="360" w:lineRule="auto"/>
            </w:pPr>
            <w:r w:rsidRPr="00622B14">
              <w:t xml:space="preserve">3800 тенге + 0,2 % с суммы, </w:t>
            </w:r>
            <w:r w:rsidRPr="00622B14">
              <w:br/>
              <w:t xml:space="preserve">превышающей 4 000 000 тенге; </w:t>
            </w:r>
          </w:p>
        </w:tc>
      </w:tr>
      <w:tr w:rsidR="00ED230F" w:rsidRPr="00622B14" w:rsidTr="00622B14">
        <w:trPr>
          <w:trHeight w:val="700"/>
          <w:jc w:val="center"/>
        </w:trPr>
        <w:tc>
          <w:tcPr>
            <w:tcW w:w="4168" w:type="dxa"/>
            <w:vAlign w:val="center"/>
          </w:tcPr>
          <w:p w:rsidR="00ED230F" w:rsidRPr="00622B14" w:rsidRDefault="00ED230F" w:rsidP="00622B14">
            <w:pPr>
              <w:spacing w:line="360" w:lineRule="auto"/>
            </w:pPr>
            <w:r w:rsidRPr="00622B14">
              <w:t xml:space="preserve">свыше 5 000 000 тенге </w:t>
            </w:r>
            <w:r w:rsidRPr="00622B14">
              <w:br/>
              <w:t xml:space="preserve">по 6 000 000 тенге </w:t>
            </w:r>
          </w:p>
        </w:tc>
        <w:tc>
          <w:tcPr>
            <w:tcW w:w="4673" w:type="dxa"/>
            <w:vAlign w:val="center"/>
          </w:tcPr>
          <w:p w:rsidR="00ED230F" w:rsidRPr="00622B14" w:rsidRDefault="00ED230F" w:rsidP="00622B14">
            <w:pPr>
              <w:spacing w:line="360" w:lineRule="auto"/>
            </w:pPr>
            <w:r w:rsidRPr="00622B14">
              <w:t xml:space="preserve">5800 тенге + 0,25 % с суммы, </w:t>
            </w:r>
            <w:r w:rsidRPr="00622B14">
              <w:br/>
              <w:t xml:space="preserve">превышающей 5 000 000 тенге; </w:t>
            </w:r>
          </w:p>
        </w:tc>
      </w:tr>
      <w:tr w:rsidR="00ED230F" w:rsidRPr="00622B14" w:rsidTr="00622B14">
        <w:trPr>
          <w:trHeight w:val="685"/>
          <w:jc w:val="center"/>
        </w:trPr>
        <w:tc>
          <w:tcPr>
            <w:tcW w:w="4168" w:type="dxa"/>
            <w:vAlign w:val="center"/>
          </w:tcPr>
          <w:p w:rsidR="00ED230F" w:rsidRPr="00622B14" w:rsidRDefault="00ED230F" w:rsidP="00622B14">
            <w:pPr>
              <w:spacing w:line="360" w:lineRule="auto"/>
            </w:pPr>
            <w:r w:rsidRPr="00622B14">
              <w:t xml:space="preserve">свыше 6 000 000 тенге </w:t>
            </w:r>
            <w:r w:rsidRPr="00622B14">
              <w:br/>
              <w:t xml:space="preserve">по 7 000 000 тенге </w:t>
            </w:r>
          </w:p>
        </w:tc>
        <w:tc>
          <w:tcPr>
            <w:tcW w:w="4673" w:type="dxa"/>
            <w:vAlign w:val="center"/>
          </w:tcPr>
          <w:p w:rsidR="00ED230F" w:rsidRPr="00622B14" w:rsidRDefault="00ED230F" w:rsidP="00622B14">
            <w:pPr>
              <w:spacing w:line="360" w:lineRule="auto"/>
            </w:pPr>
            <w:r w:rsidRPr="00622B14">
              <w:t xml:space="preserve">8300 тенге + 0,3 % с суммы, </w:t>
            </w:r>
            <w:r w:rsidRPr="00622B14">
              <w:br/>
              <w:t xml:space="preserve">превышающей 6 000 000 тенге; </w:t>
            </w:r>
          </w:p>
        </w:tc>
      </w:tr>
      <w:tr w:rsidR="00ED230F" w:rsidRPr="00622B14" w:rsidTr="00622B14">
        <w:trPr>
          <w:trHeight w:val="700"/>
          <w:jc w:val="center"/>
        </w:trPr>
        <w:tc>
          <w:tcPr>
            <w:tcW w:w="4168" w:type="dxa"/>
            <w:vAlign w:val="center"/>
          </w:tcPr>
          <w:p w:rsidR="00ED230F" w:rsidRPr="00622B14" w:rsidRDefault="00ED230F" w:rsidP="00622B14">
            <w:pPr>
              <w:spacing w:line="360" w:lineRule="auto"/>
            </w:pPr>
            <w:r w:rsidRPr="00622B14">
              <w:t xml:space="preserve">свыше 7 000 000 тенге </w:t>
            </w:r>
            <w:r w:rsidRPr="00622B14">
              <w:br/>
              <w:t xml:space="preserve">по 8 000 000 тенге </w:t>
            </w:r>
          </w:p>
        </w:tc>
        <w:tc>
          <w:tcPr>
            <w:tcW w:w="4673" w:type="dxa"/>
            <w:vAlign w:val="center"/>
          </w:tcPr>
          <w:p w:rsidR="00ED230F" w:rsidRPr="00622B14" w:rsidRDefault="00ED230F" w:rsidP="00622B14">
            <w:pPr>
              <w:spacing w:line="360" w:lineRule="auto"/>
            </w:pPr>
            <w:r w:rsidRPr="00622B14">
              <w:t xml:space="preserve">11300 тенге + 0,35 % с суммы, </w:t>
            </w:r>
            <w:r w:rsidRPr="00622B14">
              <w:br/>
              <w:t xml:space="preserve">превышающей 7 000 000 тенге; </w:t>
            </w:r>
          </w:p>
        </w:tc>
      </w:tr>
      <w:tr w:rsidR="00ED230F" w:rsidRPr="00622B14" w:rsidTr="00622B14">
        <w:trPr>
          <w:trHeight w:val="685"/>
          <w:jc w:val="center"/>
        </w:trPr>
        <w:tc>
          <w:tcPr>
            <w:tcW w:w="4168" w:type="dxa"/>
            <w:vAlign w:val="center"/>
          </w:tcPr>
          <w:p w:rsidR="00ED230F" w:rsidRPr="00622B14" w:rsidRDefault="00ED230F" w:rsidP="00622B14">
            <w:pPr>
              <w:spacing w:line="360" w:lineRule="auto"/>
            </w:pPr>
            <w:r w:rsidRPr="00622B14">
              <w:t xml:space="preserve">свыше 8 000 000 тенге </w:t>
            </w:r>
            <w:r w:rsidRPr="00622B14">
              <w:br/>
              <w:t xml:space="preserve">по 9 000 000 тенге </w:t>
            </w:r>
          </w:p>
        </w:tc>
        <w:tc>
          <w:tcPr>
            <w:tcW w:w="4673" w:type="dxa"/>
            <w:vAlign w:val="center"/>
          </w:tcPr>
          <w:p w:rsidR="00ED230F" w:rsidRPr="00622B14" w:rsidRDefault="00ED230F" w:rsidP="00622B14">
            <w:pPr>
              <w:spacing w:line="360" w:lineRule="auto"/>
            </w:pPr>
            <w:r w:rsidRPr="00622B14">
              <w:t xml:space="preserve">14800 тенге + 0,4 % с суммы, </w:t>
            </w:r>
            <w:r w:rsidRPr="00622B14">
              <w:br/>
              <w:t xml:space="preserve">превышающей 8 000 000 тенге; </w:t>
            </w:r>
          </w:p>
        </w:tc>
      </w:tr>
      <w:tr w:rsidR="00ED230F" w:rsidRPr="00622B14" w:rsidTr="00622B14">
        <w:trPr>
          <w:trHeight w:val="700"/>
          <w:jc w:val="center"/>
        </w:trPr>
        <w:tc>
          <w:tcPr>
            <w:tcW w:w="4168" w:type="dxa"/>
            <w:vAlign w:val="center"/>
          </w:tcPr>
          <w:p w:rsidR="00ED230F" w:rsidRPr="00622B14" w:rsidRDefault="00ED230F" w:rsidP="00622B14">
            <w:pPr>
              <w:spacing w:line="360" w:lineRule="auto"/>
            </w:pPr>
            <w:r w:rsidRPr="00622B14">
              <w:t xml:space="preserve">свыше 9 000 000 тенге </w:t>
            </w:r>
            <w:r w:rsidRPr="00622B14">
              <w:br/>
              <w:t xml:space="preserve">по 10 000 000 тенге </w:t>
            </w:r>
          </w:p>
        </w:tc>
        <w:tc>
          <w:tcPr>
            <w:tcW w:w="4673" w:type="dxa"/>
            <w:vAlign w:val="center"/>
          </w:tcPr>
          <w:p w:rsidR="00ED230F" w:rsidRPr="00622B14" w:rsidRDefault="00ED230F" w:rsidP="00622B14">
            <w:pPr>
              <w:spacing w:line="360" w:lineRule="auto"/>
            </w:pPr>
            <w:r w:rsidRPr="00622B14">
              <w:t xml:space="preserve">18800 тенге + 0,45 % с суммы, </w:t>
            </w:r>
            <w:r w:rsidRPr="00622B14">
              <w:br/>
              <w:t xml:space="preserve">превышающей 9 000 000 тенге; </w:t>
            </w:r>
          </w:p>
        </w:tc>
      </w:tr>
      <w:tr w:rsidR="00ED230F" w:rsidRPr="00622B14" w:rsidTr="00622B14">
        <w:trPr>
          <w:trHeight w:val="700"/>
          <w:jc w:val="center"/>
        </w:trPr>
        <w:tc>
          <w:tcPr>
            <w:tcW w:w="4168" w:type="dxa"/>
            <w:vAlign w:val="center"/>
          </w:tcPr>
          <w:p w:rsidR="00ED230F" w:rsidRPr="00622B14" w:rsidRDefault="00ED230F" w:rsidP="00622B14">
            <w:pPr>
              <w:spacing w:line="360" w:lineRule="auto"/>
            </w:pPr>
            <w:r w:rsidRPr="00622B14">
              <w:t xml:space="preserve">свыше 10 000 000 тенге </w:t>
            </w:r>
          </w:p>
        </w:tc>
        <w:tc>
          <w:tcPr>
            <w:tcW w:w="4673" w:type="dxa"/>
            <w:vAlign w:val="center"/>
          </w:tcPr>
          <w:p w:rsidR="00ED230F" w:rsidRPr="00622B14" w:rsidRDefault="00ED230F" w:rsidP="00622B14">
            <w:pPr>
              <w:spacing w:line="360" w:lineRule="auto"/>
            </w:pPr>
            <w:r w:rsidRPr="00622B14">
              <w:t xml:space="preserve">23300 тенге + 0,5 % с суммы, </w:t>
            </w:r>
            <w:r w:rsidRPr="00622B14">
              <w:br/>
              <w:t xml:space="preserve">превышающей 10 000 000 тенге. </w:t>
            </w:r>
          </w:p>
        </w:tc>
      </w:tr>
    </w:tbl>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Исчисление налога по объектам налогообложения физических лиц производится налоговыми органами по месту нахождения объекта налогообложения независимо от места жительства налогоплательщика путем применения соответствующей ставки налога к налоговой базе в срок не позднее 1 августа налогового периода. Если продолжительность налогового периода составляет менее двенадцати месяцев, налог на имущество, подлежащий уплате, рассчитывается посредством деления суммы налога, определенной в соответствии с пунктом 1 настоящей статьи, на двенадцать и умножения на количество месяцев реализации права собственности в налоговом периоде. За объект налогообложения, находящийся в общей долевой собственности нескольких физических лиц, налог исчисляется пропорционально их доле в этом имуществе. В случае, когда по нескольким объектам налогообложения плательщиком налога является одно физическое лицо, исчисление налога производится по каждому объекту налогообложения отдельно. По вновь возведенным объектам налогообложения исчисление налога производится в следующем за годом возведения налоговом году.</w:t>
      </w:r>
    </w:p>
    <w:p w:rsidR="00ED230F" w:rsidRPr="00ED230F" w:rsidRDefault="00ED230F" w:rsidP="00ED230F">
      <w:pPr>
        <w:keepNext/>
        <w:keepLines/>
        <w:widowControl/>
        <w:spacing w:line="360" w:lineRule="auto"/>
        <w:ind w:firstLine="720"/>
        <w:jc w:val="both"/>
        <w:rPr>
          <w:sz w:val="28"/>
          <w:szCs w:val="28"/>
        </w:rPr>
      </w:pPr>
      <w:r w:rsidRPr="00ED230F">
        <w:rPr>
          <w:sz w:val="28"/>
          <w:szCs w:val="28"/>
        </w:rPr>
        <w:t>Уплата налога производится в бюджет по месту нахождения объектов обложения не позднее 1 октября отчетного налогового периода.</w:t>
      </w:r>
    </w:p>
    <w:p w:rsidR="00ED230F" w:rsidRPr="00ED230F" w:rsidRDefault="00ED230F" w:rsidP="00ED230F">
      <w:pPr>
        <w:keepLines/>
        <w:spacing w:line="360" w:lineRule="auto"/>
        <w:ind w:firstLine="720"/>
        <w:jc w:val="both"/>
        <w:rPr>
          <w:b/>
          <w:sz w:val="28"/>
          <w:szCs w:val="28"/>
        </w:rPr>
      </w:pPr>
    </w:p>
    <w:p w:rsidR="00ED230F" w:rsidRPr="00ED230F" w:rsidRDefault="00ED230F" w:rsidP="00622B14">
      <w:pPr>
        <w:keepLines/>
        <w:spacing w:line="360" w:lineRule="auto"/>
        <w:ind w:left="709" w:firstLine="11"/>
        <w:jc w:val="center"/>
        <w:rPr>
          <w:b/>
          <w:sz w:val="28"/>
          <w:szCs w:val="28"/>
        </w:rPr>
      </w:pPr>
      <w:r w:rsidRPr="00ED230F">
        <w:rPr>
          <w:b/>
          <w:sz w:val="28"/>
          <w:szCs w:val="28"/>
        </w:rPr>
        <w:t>2.3 Анализ динамики и структуры налоговых обязательств</w:t>
      </w:r>
      <w:r>
        <w:rPr>
          <w:b/>
          <w:sz w:val="28"/>
          <w:szCs w:val="28"/>
        </w:rPr>
        <w:t xml:space="preserve"> </w:t>
      </w:r>
      <w:r w:rsidRPr="00ED230F">
        <w:rPr>
          <w:b/>
          <w:sz w:val="28"/>
          <w:szCs w:val="28"/>
        </w:rPr>
        <w:t>ГКП «Экибастузкоммунсервис» перед местным бюджетом</w:t>
      </w:r>
    </w:p>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В собственности у ГКП «Экибастузкоммунсервис» имеются следующие транспортные средства, представленные в таблице 6.</w:t>
      </w:r>
    </w:p>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Таблица 6 - Транспортные средства, находящиеся в собственности</w:t>
      </w:r>
      <w:r>
        <w:rPr>
          <w:sz w:val="28"/>
          <w:szCs w:val="28"/>
        </w:rPr>
        <w:t xml:space="preserve"> </w:t>
      </w:r>
      <w:r w:rsidRPr="00ED230F">
        <w:rPr>
          <w:sz w:val="28"/>
          <w:szCs w:val="28"/>
        </w:rPr>
        <w:t>ГКП «Экибастузкоммунсервис»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0"/>
        <w:gridCol w:w="2055"/>
        <w:gridCol w:w="2826"/>
      </w:tblGrid>
      <w:tr w:rsidR="00ED230F" w:rsidRPr="00622B14" w:rsidTr="00622B14">
        <w:trPr>
          <w:trHeight w:val="359"/>
          <w:jc w:val="center"/>
        </w:trPr>
        <w:tc>
          <w:tcPr>
            <w:tcW w:w="4110" w:type="dxa"/>
          </w:tcPr>
          <w:p w:rsidR="00ED230F" w:rsidRPr="00622B14" w:rsidRDefault="00ED230F" w:rsidP="00622B14">
            <w:pPr>
              <w:spacing w:line="360" w:lineRule="auto"/>
              <w:rPr>
                <w:b/>
              </w:rPr>
            </w:pPr>
            <w:r w:rsidRPr="00622B14">
              <w:rPr>
                <w:b/>
              </w:rPr>
              <w:t>Транспортное средство</w:t>
            </w:r>
          </w:p>
        </w:tc>
        <w:tc>
          <w:tcPr>
            <w:tcW w:w="2055" w:type="dxa"/>
          </w:tcPr>
          <w:p w:rsidR="00ED230F" w:rsidRPr="00622B14" w:rsidRDefault="00ED230F" w:rsidP="00622B14">
            <w:pPr>
              <w:spacing w:line="360" w:lineRule="auto"/>
              <w:rPr>
                <w:b/>
              </w:rPr>
            </w:pPr>
            <w:r w:rsidRPr="00622B14">
              <w:rPr>
                <w:b/>
              </w:rPr>
              <w:t>Количество единиц</w:t>
            </w:r>
          </w:p>
        </w:tc>
        <w:tc>
          <w:tcPr>
            <w:tcW w:w="2826" w:type="dxa"/>
          </w:tcPr>
          <w:p w:rsidR="00ED230F" w:rsidRPr="00622B14" w:rsidRDefault="00ED230F" w:rsidP="00622B14">
            <w:pPr>
              <w:spacing w:line="360" w:lineRule="auto"/>
              <w:rPr>
                <w:b/>
              </w:rPr>
            </w:pPr>
            <w:r w:rsidRPr="00622B14">
              <w:rPr>
                <w:b/>
              </w:rPr>
              <w:t>Примечание</w:t>
            </w:r>
          </w:p>
        </w:tc>
      </w:tr>
      <w:tr w:rsidR="00ED230F" w:rsidRPr="00622B14" w:rsidTr="00622B14">
        <w:trPr>
          <w:trHeight w:val="359"/>
          <w:jc w:val="center"/>
        </w:trPr>
        <w:tc>
          <w:tcPr>
            <w:tcW w:w="4110" w:type="dxa"/>
            <w:vAlign w:val="center"/>
          </w:tcPr>
          <w:p w:rsidR="00ED230F" w:rsidRPr="00622B14" w:rsidRDefault="00ED230F" w:rsidP="00622B14">
            <w:pPr>
              <w:spacing w:line="360" w:lineRule="auto"/>
            </w:pPr>
            <w:r w:rsidRPr="00622B14">
              <w:t>Газ -51</w:t>
            </w:r>
          </w:p>
        </w:tc>
        <w:tc>
          <w:tcPr>
            <w:tcW w:w="2055" w:type="dxa"/>
            <w:vAlign w:val="center"/>
          </w:tcPr>
          <w:p w:rsidR="00ED230F" w:rsidRPr="00622B14" w:rsidRDefault="00ED230F" w:rsidP="00622B14">
            <w:pPr>
              <w:spacing w:line="360" w:lineRule="auto"/>
            </w:pPr>
            <w:r w:rsidRPr="00622B14">
              <w:t>1</w:t>
            </w:r>
          </w:p>
        </w:tc>
        <w:tc>
          <w:tcPr>
            <w:tcW w:w="2826" w:type="dxa"/>
            <w:vAlign w:val="center"/>
          </w:tcPr>
          <w:p w:rsidR="00ED230F" w:rsidRPr="00622B14" w:rsidRDefault="00ED230F" w:rsidP="00622B14">
            <w:pPr>
              <w:spacing w:line="360" w:lineRule="auto"/>
            </w:pPr>
            <w:r w:rsidRPr="00622B14">
              <w:t>Грузоподъемность 5 тонн</w:t>
            </w:r>
          </w:p>
        </w:tc>
      </w:tr>
      <w:tr w:rsidR="00ED230F" w:rsidRPr="00622B14" w:rsidTr="00622B14">
        <w:trPr>
          <w:trHeight w:val="343"/>
          <w:jc w:val="center"/>
        </w:trPr>
        <w:tc>
          <w:tcPr>
            <w:tcW w:w="4110" w:type="dxa"/>
            <w:vAlign w:val="center"/>
          </w:tcPr>
          <w:p w:rsidR="00ED230F" w:rsidRPr="00622B14" w:rsidRDefault="00ED230F" w:rsidP="00622B14">
            <w:pPr>
              <w:spacing w:line="360" w:lineRule="auto"/>
            </w:pPr>
            <w:r w:rsidRPr="00622B14">
              <w:t>Газ-53</w:t>
            </w:r>
          </w:p>
        </w:tc>
        <w:tc>
          <w:tcPr>
            <w:tcW w:w="2055" w:type="dxa"/>
            <w:vAlign w:val="center"/>
          </w:tcPr>
          <w:p w:rsidR="00ED230F" w:rsidRPr="00622B14" w:rsidRDefault="00ED230F" w:rsidP="00622B14">
            <w:pPr>
              <w:spacing w:line="360" w:lineRule="auto"/>
            </w:pPr>
            <w:r w:rsidRPr="00622B14">
              <w:t>1</w:t>
            </w:r>
          </w:p>
        </w:tc>
        <w:tc>
          <w:tcPr>
            <w:tcW w:w="2826" w:type="dxa"/>
            <w:vAlign w:val="center"/>
          </w:tcPr>
          <w:p w:rsidR="00ED230F" w:rsidRPr="00622B14" w:rsidRDefault="00ED230F" w:rsidP="00622B14">
            <w:pPr>
              <w:spacing w:line="360" w:lineRule="auto"/>
            </w:pPr>
            <w:r w:rsidRPr="00622B14">
              <w:t>Грузоподъемность 5 тонн</w:t>
            </w:r>
          </w:p>
        </w:tc>
      </w:tr>
      <w:tr w:rsidR="00ED230F" w:rsidRPr="00622B14" w:rsidTr="00622B14">
        <w:trPr>
          <w:trHeight w:val="359"/>
          <w:jc w:val="center"/>
        </w:trPr>
        <w:tc>
          <w:tcPr>
            <w:tcW w:w="4110" w:type="dxa"/>
            <w:vAlign w:val="center"/>
          </w:tcPr>
          <w:p w:rsidR="00ED230F" w:rsidRPr="00622B14" w:rsidRDefault="00ED230F" w:rsidP="00622B14">
            <w:pPr>
              <w:spacing w:line="360" w:lineRule="auto"/>
            </w:pPr>
            <w:r w:rsidRPr="00622B14">
              <w:t>Зил</w:t>
            </w:r>
          </w:p>
        </w:tc>
        <w:tc>
          <w:tcPr>
            <w:tcW w:w="2055" w:type="dxa"/>
            <w:vAlign w:val="center"/>
          </w:tcPr>
          <w:p w:rsidR="00ED230F" w:rsidRPr="00622B14" w:rsidRDefault="00ED230F" w:rsidP="00622B14">
            <w:pPr>
              <w:spacing w:line="360" w:lineRule="auto"/>
            </w:pPr>
            <w:r w:rsidRPr="00622B14">
              <w:t>1</w:t>
            </w:r>
          </w:p>
        </w:tc>
        <w:tc>
          <w:tcPr>
            <w:tcW w:w="2826" w:type="dxa"/>
            <w:vAlign w:val="center"/>
          </w:tcPr>
          <w:p w:rsidR="00ED230F" w:rsidRPr="00622B14" w:rsidRDefault="00ED230F" w:rsidP="00622B14">
            <w:pPr>
              <w:spacing w:line="360" w:lineRule="auto"/>
            </w:pPr>
            <w:r w:rsidRPr="00622B14">
              <w:t>Грузоподъемность 5,5 тонн</w:t>
            </w:r>
          </w:p>
        </w:tc>
      </w:tr>
      <w:tr w:rsidR="00ED230F" w:rsidRPr="00622B14" w:rsidTr="00622B14">
        <w:trPr>
          <w:trHeight w:val="343"/>
          <w:jc w:val="center"/>
        </w:trPr>
        <w:tc>
          <w:tcPr>
            <w:tcW w:w="4110" w:type="dxa"/>
            <w:vAlign w:val="center"/>
          </w:tcPr>
          <w:p w:rsidR="00ED230F" w:rsidRPr="00622B14" w:rsidRDefault="00ED230F" w:rsidP="00622B14">
            <w:pPr>
              <w:spacing w:line="360" w:lineRule="auto"/>
            </w:pPr>
            <w:r w:rsidRPr="00622B14">
              <w:t>Зил</w:t>
            </w:r>
          </w:p>
        </w:tc>
        <w:tc>
          <w:tcPr>
            <w:tcW w:w="2055" w:type="dxa"/>
            <w:vAlign w:val="center"/>
          </w:tcPr>
          <w:p w:rsidR="00ED230F" w:rsidRPr="00622B14" w:rsidRDefault="00ED230F" w:rsidP="00622B14">
            <w:pPr>
              <w:spacing w:line="360" w:lineRule="auto"/>
            </w:pPr>
            <w:r w:rsidRPr="00622B14">
              <w:t>1</w:t>
            </w:r>
          </w:p>
        </w:tc>
        <w:tc>
          <w:tcPr>
            <w:tcW w:w="2826" w:type="dxa"/>
            <w:vAlign w:val="center"/>
          </w:tcPr>
          <w:p w:rsidR="00ED230F" w:rsidRPr="00622B14" w:rsidRDefault="00ED230F" w:rsidP="00622B14">
            <w:pPr>
              <w:spacing w:line="360" w:lineRule="auto"/>
            </w:pPr>
            <w:r w:rsidRPr="00622B14">
              <w:t>Грузоподъемность 5,5 тонн</w:t>
            </w:r>
          </w:p>
        </w:tc>
      </w:tr>
      <w:tr w:rsidR="00ED230F" w:rsidRPr="00622B14" w:rsidTr="00622B14">
        <w:trPr>
          <w:trHeight w:val="359"/>
          <w:jc w:val="center"/>
        </w:trPr>
        <w:tc>
          <w:tcPr>
            <w:tcW w:w="4110" w:type="dxa"/>
            <w:vAlign w:val="center"/>
          </w:tcPr>
          <w:p w:rsidR="00ED230F" w:rsidRPr="00622B14" w:rsidRDefault="00ED230F" w:rsidP="00622B14">
            <w:pPr>
              <w:spacing w:line="360" w:lineRule="auto"/>
            </w:pPr>
            <w:r w:rsidRPr="00622B14">
              <w:t>Камаз</w:t>
            </w:r>
          </w:p>
        </w:tc>
        <w:tc>
          <w:tcPr>
            <w:tcW w:w="2055" w:type="dxa"/>
            <w:vAlign w:val="center"/>
          </w:tcPr>
          <w:p w:rsidR="00ED230F" w:rsidRPr="00622B14" w:rsidRDefault="00ED230F" w:rsidP="00622B14">
            <w:pPr>
              <w:spacing w:line="360" w:lineRule="auto"/>
            </w:pPr>
            <w:r w:rsidRPr="00622B14">
              <w:t>1</w:t>
            </w:r>
          </w:p>
        </w:tc>
        <w:tc>
          <w:tcPr>
            <w:tcW w:w="2826" w:type="dxa"/>
            <w:vAlign w:val="center"/>
          </w:tcPr>
          <w:p w:rsidR="00ED230F" w:rsidRPr="00622B14" w:rsidRDefault="00ED230F" w:rsidP="00622B14">
            <w:pPr>
              <w:spacing w:line="360" w:lineRule="auto"/>
            </w:pPr>
            <w:r w:rsidRPr="00622B14">
              <w:t>Грузоподъемность 10 тонн</w:t>
            </w:r>
          </w:p>
        </w:tc>
      </w:tr>
      <w:tr w:rsidR="00ED230F" w:rsidRPr="00622B14" w:rsidTr="00622B14">
        <w:trPr>
          <w:trHeight w:val="359"/>
          <w:jc w:val="center"/>
        </w:trPr>
        <w:tc>
          <w:tcPr>
            <w:tcW w:w="4110" w:type="dxa"/>
            <w:vAlign w:val="center"/>
          </w:tcPr>
          <w:p w:rsidR="00ED230F" w:rsidRPr="00622B14" w:rsidRDefault="00ED230F" w:rsidP="00622B14">
            <w:pPr>
              <w:spacing w:line="360" w:lineRule="auto"/>
            </w:pPr>
            <w:r w:rsidRPr="00622B14">
              <w:t>Маз</w:t>
            </w:r>
          </w:p>
        </w:tc>
        <w:tc>
          <w:tcPr>
            <w:tcW w:w="2055" w:type="dxa"/>
            <w:vAlign w:val="center"/>
          </w:tcPr>
          <w:p w:rsidR="00ED230F" w:rsidRPr="00622B14" w:rsidRDefault="00ED230F" w:rsidP="00622B14">
            <w:pPr>
              <w:spacing w:line="360" w:lineRule="auto"/>
            </w:pPr>
            <w:r w:rsidRPr="00622B14">
              <w:t>1</w:t>
            </w:r>
          </w:p>
        </w:tc>
        <w:tc>
          <w:tcPr>
            <w:tcW w:w="2826" w:type="dxa"/>
            <w:vAlign w:val="center"/>
          </w:tcPr>
          <w:p w:rsidR="00ED230F" w:rsidRPr="00622B14" w:rsidRDefault="00ED230F" w:rsidP="00622B14">
            <w:pPr>
              <w:spacing w:line="360" w:lineRule="auto"/>
            </w:pPr>
            <w:r w:rsidRPr="00622B14">
              <w:t>Грузоподъемность 10 тонн</w:t>
            </w:r>
          </w:p>
        </w:tc>
      </w:tr>
      <w:tr w:rsidR="00ED230F" w:rsidRPr="00622B14" w:rsidTr="00622B14">
        <w:trPr>
          <w:trHeight w:val="343"/>
          <w:jc w:val="center"/>
        </w:trPr>
        <w:tc>
          <w:tcPr>
            <w:tcW w:w="4110" w:type="dxa"/>
            <w:vAlign w:val="center"/>
          </w:tcPr>
          <w:p w:rsidR="00ED230F" w:rsidRPr="00622B14" w:rsidRDefault="00ED230F" w:rsidP="00622B14">
            <w:pPr>
              <w:spacing w:line="360" w:lineRule="auto"/>
            </w:pPr>
            <w:r w:rsidRPr="00622B14">
              <w:t>Мтз-80</w:t>
            </w:r>
          </w:p>
        </w:tc>
        <w:tc>
          <w:tcPr>
            <w:tcW w:w="2055" w:type="dxa"/>
            <w:vAlign w:val="center"/>
          </w:tcPr>
          <w:p w:rsidR="00ED230F" w:rsidRPr="00622B14" w:rsidRDefault="00ED230F" w:rsidP="00622B14">
            <w:pPr>
              <w:spacing w:line="360" w:lineRule="auto"/>
            </w:pPr>
            <w:r w:rsidRPr="00622B14">
              <w:t>1</w:t>
            </w:r>
          </w:p>
        </w:tc>
        <w:tc>
          <w:tcPr>
            <w:tcW w:w="2826" w:type="dxa"/>
            <w:vAlign w:val="center"/>
          </w:tcPr>
          <w:p w:rsidR="00ED230F" w:rsidRPr="00622B14" w:rsidRDefault="00ED230F" w:rsidP="00622B14">
            <w:pPr>
              <w:spacing w:line="360" w:lineRule="auto"/>
            </w:pPr>
            <w:r w:rsidRPr="00622B14">
              <w:t>Грузоподъемность 15 тонн</w:t>
            </w:r>
          </w:p>
        </w:tc>
      </w:tr>
      <w:tr w:rsidR="00ED230F" w:rsidRPr="00622B14" w:rsidTr="00622B14">
        <w:trPr>
          <w:trHeight w:val="359"/>
          <w:jc w:val="center"/>
        </w:trPr>
        <w:tc>
          <w:tcPr>
            <w:tcW w:w="4110" w:type="dxa"/>
            <w:vAlign w:val="center"/>
          </w:tcPr>
          <w:p w:rsidR="00ED230F" w:rsidRPr="00622B14" w:rsidRDefault="00ED230F" w:rsidP="00622B14">
            <w:pPr>
              <w:spacing w:line="360" w:lineRule="auto"/>
            </w:pPr>
            <w:r w:rsidRPr="00622B14">
              <w:t>Дт-75</w:t>
            </w:r>
          </w:p>
        </w:tc>
        <w:tc>
          <w:tcPr>
            <w:tcW w:w="2055" w:type="dxa"/>
            <w:vAlign w:val="center"/>
          </w:tcPr>
          <w:p w:rsidR="00ED230F" w:rsidRPr="00622B14" w:rsidRDefault="00ED230F" w:rsidP="00622B14">
            <w:pPr>
              <w:spacing w:line="360" w:lineRule="auto"/>
            </w:pPr>
            <w:r w:rsidRPr="00622B14">
              <w:t>1</w:t>
            </w:r>
          </w:p>
        </w:tc>
        <w:tc>
          <w:tcPr>
            <w:tcW w:w="2826" w:type="dxa"/>
            <w:vAlign w:val="center"/>
          </w:tcPr>
          <w:p w:rsidR="00ED230F" w:rsidRPr="00622B14" w:rsidRDefault="00ED230F" w:rsidP="00622B14">
            <w:pPr>
              <w:spacing w:line="360" w:lineRule="auto"/>
            </w:pPr>
            <w:r w:rsidRPr="00622B14">
              <w:t>Грузоподъемность 15 тонн</w:t>
            </w:r>
          </w:p>
        </w:tc>
      </w:tr>
      <w:tr w:rsidR="00ED230F" w:rsidRPr="00622B14" w:rsidTr="00622B14">
        <w:trPr>
          <w:trHeight w:val="359"/>
          <w:jc w:val="center"/>
        </w:trPr>
        <w:tc>
          <w:tcPr>
            <w:tcW w:w="4110" w:type="dxa"/>
            <w:vAlign w:val="center"/>
          </w:tcPr>
          <w:p w:rsidR="00ED230F" w:rsidRPr="00622B14" w:rsidRDefault="00ED230F" w:rsidP="00622B14">
            <w:pPr>
              <w:spacing w:line="360" w:lineRule="auto"/>
            </w:pPr>
            <w:r w:rsidRPr="00622B14">
              <w:t>Т-40</w:t>
            </w:r>
          </w:p>
        </w:tc>
        <w:tc>
          <w:tcPr>
            <w:tcW w:w="2055" w:type="dxa"/>
            <w:vAlign w:val="center"/>
          </w:tcPr>
          <w:p w:rsidR="00ED230F" w:rsidRPr="00622B14" w:rsidRDefault="00ED230F" w:rsidP="00622B14">
            <w:pPr>
              <w:spacing w:line="360" w:lineRule="auto"/>
            </w:pPr>
            <w:r w:rsidRPr="00622B14">
              <w:t>1</w:t>
            </w:r>
          </w:p>
        </w:tc>
        <w:tc>
          <w:tcPr>
            <w:tcW w:w="2826" w:type="dxa"/>
            <w:vAlign w:val="center"/>
          </w:tcPr>
          <w:p w:rsidR="00ED230F" w:rsidRPr="00622B14" w:rsidRDefault="00ED230F" w:rsidP="00622B14">
            <w:pPr>
              <w:spacing w:line="360" w:lineRule="auto"/>
            </w:pPr>
            <w:r w:rsidRPr="00622B14">
              <w:t>Грузоподъемность 10 тонн</w:t>
            </w:r>
          </w:p>
        </w:tc>
      </w:tr>
      <w:tr w:rsidR="00ED230F" w:rsidRPr="00622B14" w:rsidTr="00622B14">
        <w:trPr>
          <w:trHeight w:val="343"/>
          <w:jc w:val="center"/>
        </w:trPr>
        <w:tc>
          <w:tcPr>
            <w:tcW w:w="4110" w:type="dxa"/>
            <w:vAlign w:val="center"/>
          </w:tcPr>
          <w:p w:rsidR="00ED230F" w:rsidRPr="00622B14" w:rsidRDefault="00ED230F" w:rsidP="00622B14">
            <w:pPr>
              <w:spacing w:line="360" w:lineRule="auto"/>
            </w:pPr>
            <w:r w:rsidRPr="00622B14">
              <w:t>Снегоуборочная машина</w:t>
            </w:r>
          </w:p>
        </w:tc>
        <w:tc>
          <w:tcPr>
            <w:tcW w:w="2055" w:type="dxa"/>
            <w:vAlign w:val="center"/>
          </w:tcPr>
          <w:p w:rsidR="00ED230F" w:rsidRPr="00622B14" w:rsidRDefault="00ED230F" w:rsidP="00622B14">
            <w:pPr>
              <w:spacing w:line="360" w:lineRule="auto"/>
            </w:pPr>
            <w:r w:rsidRPr="00622B14">
              <w:t>1</w:t>
            </w:r>
          </w:p>
        </w:tc>
        <w:tc>
          <w:tcPr>
            <w:tcW w:w="2826" w:type="dxa"/>
            <w:vAlign w:val="center"/>
          </w:tcPr>
          <w:p w:rsidR="00ED230F" w:rsidRPr="00622B14" w:rsidRDefault="00ED230F" w:rsidP="00622B14">
            <w:pPr>
              <w:spacing w:line="360" w:lineRule="auto"/>
            </w:pPr>
            <w:r w:rsidRPr="00622B14">
              <w:t>Грузоподъемность 1,5 тонны</w:t>
            </w:r>
          </w:p>
        </w:tc>
      </w:tr>
      <w:tr w:rsidR="00ED230F" w:rsidRPr="00622B14" w:rsidTr="00622B14">
        <w:trPr>
          <w:trHeight w:val="359"/>
          <w:jc w:val="center"/>
        </w:trPr>
        <w:tc>
          <w:tcPr>
            <w:tcW w:w="4110" w:type="dxa"/>
            <w:vAlign w:val="center"/>
          </w:tcPr>
          <w:p w:rsidR="00ED230F" w:rsidRPr="00622B14" w:rsidRDefault="00ED230F" w:rsidP="00622B14">
            <w:pPr>
              <w:spacing w:line="360" w:lineRule="auto"/>
            </w:pPr>
            <w:r w:rsidRPr="00622B14">
              <w:t>Автобуз ПАЗ</w:t>
            </w:r>
          </w:p>
        </w:tc>
        <w:tc>
          <w:tcPr>
            <w:tcW w:w="2055" w:type="dxa"/>
            <w:vAlign w:val="center"/>
          </w:tcPr>
          <w:p w:rsidR="00ED230F" w:rsidRPr="00622B14" w:rsidRDefault="00ED230F" w:rsidP="00622B14">
            <w:pPr>
              <w:spacing w:line="360" w:lineRule="auto"/>
            </w:pPr>
            <w:r w:rsidRPr="00622B14">
              <w:t>1</w:t>
            </w:r>
          </w:p>
        </w:tc>
        <w:tc>
          <w:tcPr>
            <w:tcW w:w="2826" w:type="dxa"/>
            <w:vAlign w:val="center"/>
          </w:tcPr>
          <w:p w:rsidR="00ED230F" w:rsidRPr="00622B14" w:rsidRDefault="00ED230F" w:rsidP="00622B14">
            <w:pPr>
              <w:spacing w:line="360" w:lineRule="auto"/>
            </w:pPr>
            <w:r w:rsidRPr="00622B14">
              <w:t>Количество посадочных мест - 18</w:t>
            </w:r>
          </w:p>
        </w:tc>
      </w:tr>
      <w:tr w:rsidR="00ED230F" w:rsidRPr="00622B14" w:rsidTr="00622B14">
        <w:trPr>
          <w:trHeight w:val="359"/>
          <w:jc w:val="center"/>
        </w:trPr>
        <w:tc>
          <w:tcPr>
            <w:tcW w:w="4110" w:type="dxa"/>
            <w:vAlign w:val="center"/>
          </w:tcPr>
          <w:p w:rsidR="00ED230F" w:rsidRPr="00622B14" w:rsidRDefault="00ED230F" w:rsidP="00622B14">
            <w:pPr>
              <w:spacing w:line="360" w:lineRule="auto"/>
            </w:pPr>
            <w:r w:rsidRPr="00622B14">
              <w:t>Кран башенный</w:t>
            </w:r>
          </w:p>
        </w:tc>
        <w:tc>
          <w:tcPr>
            <w:tcW w:w="2055" w:type="dxa"/>
            <w:vAlign w:val="center"/>
          </w:tcPr>
          <w:p w:rsidR="00ED230F" w:rsidRPr="00622B14" w:rsidRDefault="00ED230F" w:rsidP="00622B14">
            <w:pPr>
              <w:spacing w:line="360" w:lineRule="auto"/>
            </w:pPr>
            <w:r w:rsidRPr="00622B14">
              <w:t>1</w:t>
            </w:r>
          </w:p>
        </w:tc>
        <w:tc>
          <w:tcPr>
            <w:tcW w:w="2826" w:type="dxa"/>
            <w:vAlign w:val="center"/>
          </w:tcPr>
          <w:p w:rsidR="00ED230F" w:rsidRPr="00622B14" w:rsidRDefault="00ED230F" w:rsidP="00622B14">
            <w:pPr>
              <w:spacing w:line="360" w:lineRule="auto"/>
            </w:pPr>
            <w:r w:rsidRPr="00622B14">
              <w:t>Грузоподъемность 30 тонн</w:t>
            </w:r>
          </w:p>
        </w:tc>
      </w:tr>
      <w:tr w:rsidR="00ED230F" w:rsidRPr="00622B14" w:rsidTr="00622B14">
        <w:trPr>
          <w:trHeight w:val="359"/>
          <w:jc w:val="center"/>
        </w:trPr>
        <w:tc>
          <w:tcPr>
            <w:tcW w:w="4110" w:type="dxa"/>
            <w:vAlign w:val="center"/>
          </w:tcPr>
          <w:p w:rsidR="00ED230F" w:rsidRPr="00622B14" w:rsidRDefault="00ED230F" w:rsidP="00622B14">
            <w:pPr>
              <w:spacing w:line="360" w:lineRule="auto"/>
            </w:pPr>
            <w:r w:rsidRPr="00622B14">
              <w:t>Кран</w:t>
            </w:r>
          </w:p>
        </w:tc>
        <w:tc>
          <w:tcPr>
            <w:tcW w:w="2055" w:type="dxa"/>
            <w:vAlign w:val="center"/>
          </w:tcPr>
          <w:p w:rsidR="00ED230F" w:rsidRPr="00622B14" w:rsidRDefault="00ED230F" w:rsidP="00622B14">
            <w:pPr>
              <w:spacing w:line="360" w:lineRule="auto"/>
            </w:pPr>
            <w:r w:rsidRPr="00622B14">
              <w:t>1</w:t>
            </w:r>
          </w:p>
        </w:tc>
        <w:tc>
          <w:tcPr>
            <w:tcW w:w="2826" w:type="dxa"/>
            <w:vAlign w:val="center"/>
          </w:tcPr>
          <w:p w:rsidR="00ED230F" w:rsidRPr="00622B14" w:rsidRDefault="00ED230F" w:rsidP="00622B14">
            <w:pPr>
              <w:spacing w:line="360" w:lineRule="auto"/>
            </w:pPr>
            <w:r w:rsidRPr="00622B14">
              <w:t>Грузоподъемность 20 тонн</w:t>
            </w:r>
          </w:p>
        </w:tc>
      </w:tr>
      <w:tr w:rsidR="00ED230F" w:rsidRPr="00622B14" w:rsidTr="00622B14">
        <w:trPr>
          <w:trHeight w:val="359"/>
          <w:jc w:val="center"/>
        </w:trPr>
        <w:tc>
          <w:tcPr>
            <w:tcW w:w="4110" w:type="dxa"/>
            <w:vAlign w:val="center"/>
          </w:tcPr>
          <w:p w:rsidR="00ED230F" w:rsidRPr="00622B14" w:rsidRDefault="00ED230F" w:rsidP="00622B14">
            <w:pPr>
              <w:spacing w:line="360" w:lineRule="auto"/>
            </w:pPr>
            <w:r w:rsidRPr="00622B14">
              <w:t>Кран</w:t>
            </w:r>
          </w:p>
        </w:tc>
        <w:tc>
          <w:tcPr>
            <w:tcW w:w="2055" w:type="dxa"/>
            <w:vAlign w:val="center"/>
          </w:tcPr>
          <w:p w:rsidR="00ED230F" w:rsidRPr="00622B14" w:rsidRDefault="00ED230F" w:rsidP="00622B14">
            <w:pPr>
              <w:spacing w:line="360" w:lineRule="auto"/>
            </w:pPr>
            <w:r w:rsidRPr="00622B14">
              <w:t>1</w:t>
            </w:r>
          </w:p>
        </w:tc>
        <w:tc>
          <w:tcPr>
            <w:tcW w:w="2826" w:type="dxa"/>
            <w:vAlign w:val="center"/>
          </w:tcPr>
          <w:p w:rsidR="00ED230F" w:rsidRPr="00622B14" w:rsidRDefault="00ED230F" w:rsidP="00622B14">
            <w:pPr>
              <w:spacing w:line="360" w:lineRule="auto"/>
            </w:pPr>
            <w:r w:rsidRPr="00622B14">
              <w:t>Грузоподъемность 20 тонн</w:t>
            </w:r>
          </w:p>
        </w:tc>
      </w:tr>
      <w:tr w:rsidR="00ED230F" w:rsidRPr="00622B14" w:rsidTr="00622B14">
        <w:trPr>
          <w:trHeight w:val="702"/>
          <w:jc w:val="center"/>
        </w:trPr>
        <w:tc>
          <w:tcPr>
            <w:tcW w:w="4110" w:type="dxa"/>
            <w:vAlign w:val="center"/>
          </w:tcPr>
          <w:p w:rsidR="00ED230F" w:rsidRPr="00622B14" w:rsidRDefault="00ED230F" w:rsidP="00622B14">
            <w:pPr>
              <w:spacing w:line="360" w:lineRule="auto"/>
            </w:pPr>
            <w:r w:rsidRPr="00622B14">
              <w:t>Легковой автомобиль марки "ГАЗ - 3115"</w:t>
            </w:r>
          </w:p>
        </w:tc>
        <w:tc>
          <w:tcPr>
            <w:tcW w:w="2055" w:type="dxa"/>
            <w:vAlign w:val="center"/>
          </w:tcPr>
          <w:p w:rsidR="00ED230F" w:rsidRPr="00622B14" w:rsidRDefault="00ED230F" w:rsidP="00622B14">
            <w:pPr>
              <w:spacing w:line="360" w:lineRule="auto"/>
            </w:pPr>
            <w:r w:rsidRPr="00622B14">
              <w:t>1</w:t>
            </w:r>
          </w:p>
        </w:tc>
        <w:tc>
          <w:tcPr>
            <w:tcW w:w="2826" w:type="dxa"/>
            <w:vAlign w:val="center"/>
          </w:tcPr>
          <w:p w:rsidR="00ED230F" w:rsidRPr="00622B14" w:rsidRDefault="00ED230F" w:rsidP="00622B14">
            <w:pPr>
              <w:spacing w:line="360" w:lineRule="auto"/>
            </w:pPr>
            <w:r w:rsidRPr="00622B14">
              <w:t>Год выпуска - 2002, объем двигателя 2300 куб. см</w:t>
            </w:r>
          </w:p>
        </w:tc>
      </w:tr>
      <w:tr w:rsidR="00ED230F" w:rsidRPr="00622B14" w:rsidTr="00622B14">
        <w:trPr>
          <w:trHeight w:val="359"/>
          <w:jc w:val="center"/>
        </w:trPr>
        <w:tc>
          <w:tcPr>
            <w:tcW w:w="4110" w:type="dxa"/>
            <w:vAlign w:val="center"/>
          </w:tcPr>
          <w:p w:rsidR="00ED230F" w:rsidRPr="00622B14" w:rsidRDefault="00ED230F" w:rsidP="00622B14">
            <w:pPr>
              <w:spacing w:line="360" w:lineRule="auto"/>
            </w:pPr>
            <w:r w:rsidRPr="00622B14">
              <w:t>Мотоцикл</w:t>
            </w:r>
          </w:p>
        </w:tc>
        <w:tc>
          <w:tcPr>
            <w:tcW w:w="2055" w:type="dxa"/>
            <w:vAlign w:val="center"/>
          </w:tcPr>
          <w:p w:rsidR="00ED230F" w:rsidRPr="00622B14" w:rsidRDefault="00ED230F" w:rsidP="00622B14">
            <w:pPr>
              <w:spacing w:line="360" w:lineRule="auto"/>
            </w:pPr>
            <w:r w:rsidRPr="00622B14">
              <w:t>1</w:t>
            </w:r>
          </w:p>
        </w:tc>
        <w:tc>
          <w:tcPr>
            <w:tcW w:w="2826" w:type="dxa"/>
            <w:vAlign w:val="center"/>
          </w:tcPr>
          <w:p w:rsidR="00ED230F" w:rsidRPr="00622B14" w:rsidRDefault="00ED230F" w:rsidP="00622B14">
            <w:pPr>
              <w:spacing w:line="360" w:lineRule="auto"/>
            </w:pPr>
            <w:r w:rsidRPr="00622B14">
              <w:t>Мощность двигателя 60 кВт</w:t>
            </w:r>
          </w:p>
        </w:tc>
      </w:tr>
      <w:tr w:rsidR="00ED230F" w:rsidRPr="00622B14" w:rsidTr="00622B14">
        <w:trPr>
          <w:trHeight w:val="359"/>
          <w:jc w:val="center"/>
        </w:trPr>
        <w:tc>
          <w:tcPr>
            <w:tcW w:w="4110" w:type="dxa"/>
            <w:vAlign w:val="center"/>
          </w:tcPr>
          <w:p w:rsidR="00ED230F" w:rsidRPr="00622B14" w:rsidRDefault="00ED230F" w:rsidP="00622B14">
            <w:pPr>
              <w:spacing w:line="360" w:lineRule="auto"/>
            </w:pPr>
            <w:r w:rsidRPr="00622B14">
              <w:t>итого</w:t>
            </w:r>
          </w:p>
        </w:tc>
        <w:tc>
          <w:tcPr>
            <w:tcW w:w="2055" w:type="dxa"/>
            <w:vAlign w:val="center"/>
          </w:tcPr>
          <w:p w:rsidR="00ED230F" w:rsidRPr="00622B14" w:rsidRDefault="00ED230F" w:rsidP="00622B14">
            <w:pPr>
              <w:spacing w:line="360" w:lineRule="auto"/>
            </w:pPr>
            <w:r w:rsidRPr="00622B14">
              <w:t>17</w:t>
            </w:r>
          </w:p>
        </w:tc>
        <w:tc>
          <w:tcPr>
            <w:tcW w:w="2826" w:type="dxa"/>
            <w:vAlign w:val="center"/>
          </w:tcPr>
          <w:p w:rsidR="00ED230F" w:rsidRPr="00622B14" w:rsidRDefault="00ED230F" w:rsidP="00622B14">
            <w:pPr>
              <w:spacing w:line="360" w:lineRule="auto"/>
            </w:pPr>
            <w:r w:rsidRPr="00622B14">
              <w:t>-</w:t>
            </w:r>
          </w:p>
        </w:tc>
      </w:tr>
    </w:tbl>
    <w:p w:rsidR="00ED230F" w:rsidRPr="00ED230F" w:rsidRDefault="00622B14" w:rsidP="00ED230F">
      <w:pPr>
        <w:spacing w:line="360" w:lineRule="auto"/>
        <w:ind w:firstLine="720"/>
        <w:jc w:val="both"/>
        <w:rPr>
          <w:sz w:val="28"/>
          <w:szCs w:val="28"/>
        </w:rPr>
      </w:pPr>
      <w:r>
        <w:rPr>
          <w:sz w:val="28"/>
          <w:szCs w:val="28"/>
        </w:rPr>
        <w:br w:type="page"/>
      </w:r>
      <w:r w:rsidR="00ED230F" w:rsidRPr="00ED230F">
        <w:rPr>
          <w:sz w:val="28"/>
          <w:szCs w:val="28"/>
        </w:rPr>
        <w:t>Произведем расчет транспортного налога для анализируемого предприятия в таблице 7.</w:t>
      </w:r>
    </w:p>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Таблица 7 - Расчет транспортного налога в 2005 году</w:t>
      </w:r>
    </w:p>
    <w:tbl>
      <w:tblPr>
        <w:tblW w:w="9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1"/>
        <w:gridCol w:w="2069"/>
        <w:gridCol w:w="1034"/>
        <w:gridCol w:w="1681"/>
        <w:gridCol w:w="2456"/>
      </w:tblGrid>
      <w:tr w:rsidR="00ED230F" w:rsidRPr="00622B14" w:rsidTr="00622B14">
        <w:trPr>
          <w:trHeight w:val="692"/>
          <w:jc w:val="center"/>
        </w:trPr>
        <w:tc>
          <w:tcPr>
            <w:tcW w:w="1811" w:type="dxa"/>
          </w:tcPr>
          <w:p w:rsidR="00ED230F" w:rsidRPr="00622B14" w:rsidRDefault="00ED230F" w:rsidP="00622B14">
            <w:pPr>
              <w:spacing w:line="360" w:lineRule="auto"/>
              <w:jc w:val="both"/>
              <w:rPr>
                <w:b/>
              </w:rPr>
            </w:pPr>
            <w:r w:rsidRPr="00622B14">
              <w:rPr>
                <w:b/>
              </w:rPr>
              <w:t>Транспортное средство</w:t>
            </w:r>
          </w:p>
        </w:tc>
        <w:tc>
          <w:tcPr>
            <w:tcW w:w="2069" w:type="dxa"/>
          </w:tcPr>
          <w:p w:rsidR="00ED230F" w:rsidRPr="00622B14" w:rsidRDefault="00ED230F" w:rsidP="00622B14">
            <w:pPr>
              <w:spacing w:line="360" w:lineRule="auto"/>
              <w:jc w:val="both"/>
              <w:rPr>
                <w:b/>
              </w:rPr>
            </w:pPr>
            <w:r w:rsidRPr="00622B14">
              <w:rPr>
                <w:b/>
              </w:rPr>
              <w:t>Примечание</w:t>
            </w:r>
          </w:p>
        </w:tc>
        <w:tc>
          <w:tcPr>
            <w:tcW w:w="1034" w:type="dxa"/>
          </w:tcPr>
          <w:p w:rsidR="00ED230F" w:rsidRPr="00622B14" w:rsidRDefault="00ED230F" w:rsidP="00622B14">
            <w:pPr>
              <w:spacing w:line="360" w:lineRule="auto"/>
              <w:jc w:val="both"/>
              <w:rPr>
                <w:b/>
              </w:rPr>
            </w:pPr>
            <w:r w:rsidRPr="00622B14">
              <w:rPr>
                <w:b/>
              </w:rPr>
              <w:t>Ставка</w:t>
            </w:r>
          </w:p>
        </w:tc>
        <w:tc>
          <w:tcPr>
            <w:tcW w:w="1681" w:type="dxa"/>
          </w:tcPr>
          <w:p w:rsidR="00ED230F" w:rsidRPr="00622B14" w:rsidRDefault="00ED230F" w:rsidP="00622B14">
            <w:pPr>
              <w:spacing w:line="360" w:lineRule="auto"/>
              <w:jc w:val="both"/>
              <w:rPr>
                <w:b/>
              </w:rPr>
            </w:pPr>
            <w:r w:rsidRPr="00622B14">
              <w:rPr>
                <w:b/>
              </w:rPr>
              <w:t>Поправочный коэффициент</w:t>
            </w:r>
          </w:p>
        </w:tc>
        <w:tc>
          <w:tcPr>
            <w:tcW w:w="2456" w:type="dxa"/>
          </w:tcPr>
          <w:p w:rsidR="00ED230F" w:rsidRPr="00622B14" w:rsidRDefault="00ED230F" w:rsidP="00622B14">
            <w:pPr>
              <w:spacing w:line="360" w:lineRule="auto"/>
              <w:jc w:val="both"/>
              <w:rPr>
                <w:b/>
              </w:rPr>
            </w:pPr>
            <w:r w:rsidRPr="00622B14">
              <w:rPr>
                <w:b/>
              </w:rPr>
              <w:t xml:space="preserve">Сумма налога, тенге </w:t>
            </w:r>
          </w:p>
        </w:tc>
      </w:tr>
      <w:tr w:rsidR="00ED230F" w:rsidRPr="00622B14" w:rsidTr="00622B14">
        <w:trPr>
          <w:trHeight w:val="346"/>
          <w:jc w:val="center"/>
        </w:trPr>
        <w:tc>
          <w:tcPr>
            <w:tcW w:w="1811" w:type="dxa"/>
            <w:vAlign w:val="center"/>
          </w:tcPr>
          <w:p w:rsidR="00ED230F" w:rsidRPr="00622B14" w:rsidRDefault="00ED230F" w:rsidP="00622B14">
            <w:pPr>
              <w:spacing w:line="360" w:lineRule="auto"/>
              <w:jc w:val="both"/>
              <w:rPr>
                <w:b/>
              </w:rPr>
            </w:pPr>
            <w:r w:rsidRPr="00622B14">
              <w:rPr>
                <w:b/>
              </w:rPr>
              <w:t>1</w:t>
            </w:r>
          </w:p>
        </w:tc>
        <w:tc>
          <w:tcPr>
            <w:tcW w:w="2069" w:type="dxa"/>
            <w:vAlign w:val="center"/>
          </w:tcPr>
          <w:p w:rsidR="00ED230F" w:rsidRPr="00622B14" w:rsidRDefault="00ED230F" w:rsidP="00622B14">
            <w:pPr>
              <w:spacing w:line="360" w:lineRule="auto"/>
              <w:jc w:val="both"/>
              <w:rPr>
                <w:b/>
              </w:rPr>
            </w:pPr>
            <w:r w:rsidRPr="00622B14">
              <w:rPr>
                <w:b/>
              </w:rPr>
              <w:t>2</w:t>
            </w:r>
          </w:p>
        </w:tc>
        <w:tc>
          <w:tcPr>
            <w:tcW w:w="1034" w:type="dxa"/>
            <w:vAlign w:val="center"/>
          </w:tcPr>
          <w:p w:rsidR="00ED230F" w:rsidRPr="00622B14" w:rsidRDefault="00ED230F" w:rsidP="00622B14">
            <w:pPr>
              <w:spacing w:line="360" w:lineRule="auto"/>
              <w:jc w:val="both"/>
              <w:rPr>
                <w:b/>
              </w:rPr>
            </w:pPr>
            <w:r w:rsidRPr="00622B14">
              <w:rPr>
                <w:b/>
              </w:rPr>
              <w:t>3</w:t>
            </w:r>
          </w:p>
        </w:tc>
        <w:tc>
          <w:tcPr>
            <w:tcW w:w="1681" w:type="dxa"/>
            <w:vAlign w:val="center"/>
          </w:tcPr>
          <w:p w:rsidR="00ED230F" w:rsidRPr="00622B14" w:rsidRDefault="00ED230F" w:rsidP="00622B14">
            <w:pPr>
              <w:spacing w:line="360" w:lineRule="auto"/>
              <w:jc w:val="both"/>
              <w:rPr>
                <w:b/>
              </w:rPr>
            </w:pPr>
            <w:r w:rsidRPr="00622B14">
              <w:rPr>
                <w:b/>
              </w:rPr>
              <w:t>4</w:t>
            </w:r>
          </w:p>
        </w:tc>
        <w:tc>
          <w:tcPr>
            <w:tcW w:w="2456" w:type="dxa"/>
            <w:vAlign w:val="center"/>
          </w:tcPr>
          <w:p w:rsidR="00ED230F" w:rsidRPr="00622B14" w:rsidRDefault="00ED230F" w:rsidP="00622B14">
            <w:pPr>
              <w:spacing w:line="360" w:lineRule="auto"/>
              <w:jc w:val="both"/>
              <w:rPr>
                <w:b/>
              </w:rPr>
            </w:pPr>
            <w:r w:rsidRPr="00622B14">
              <w:rPr>
                <w:b/>
              </w:rPr>
              <w:t>5</w:t>
            </w:r>
          </w:p>
        </w:tc>
      </w:tr>
      <w:tr w:rsidR="00ED230F" w:rsidRPr="00622B14" w:rsidTr="00622B14">
        <w:trPr>
          <w:trHeight w:val="1038"/>
          <w:jc w:val="center"/>
        </w:trPr>
        <w:tc>
          <w:tcPr>
            <w:tcW w:w="1811" w:type="dxa"/>
            <w:vAlign w:val="center"/>
          </w:tcPr>
          <w:p w:rsidR="00ED230F" w:rsidRPr="00622B14" w:rsidRDefault="00ED230F" w:rsidP="00622B14">
            <w:pPr>
              <w:spacing w:line="360" w:lineRule="auto"/>
              <w:jc w:val="both"/>
            </w:pPr>
            <w:r w:rsidRPr="00622B14">
              <w:t>Газ -51</w:t>
            </w:r>
          </w:p>
        </w:tc>
        <w:tc>
          <w:tcPr>
            <w:tcW w:w="2069" w:type="dxa"/>
            <w:vAlign w:val="center"/>
          </w:tcPr>
          <w:p w:rsidR="00ED230F" w:rsidRPr="00622B14" w:rsidRDefault="00ED230F" w:rsidP="00622B14">
            <w:pPr>
              <w:spacing w:line="360" w:lineRule="auto"/>
              <w:jc w:val="both"/>
            </w:pPr>
            <w:r w:rsidRPr="00622B14">
              <w:t>Грузоподъемность 5 тонн, 1989 г.в., количество 10 единиц</w:t>
            </w:r>
          </w:p>
        </w:tc>
        <w:tc>
          <w:tcPr>
            <w:tcW w:w="1034" w:type="dxa"/>
            <w:vAlign w:val="center"/>
          </w:tcPr>
          <w:p w:rsidR="00ED230F" w:rsidRPr="00622B14" w:rsidRDefault="00ED230F" w:rsidP="00622B14">
            <w:pPr>
              <w:spacing w:line="360" w:lineRule="auto"/>
              <w:jc w:val="both"/>
            </w:pPr>
            <w:r w:rsidRPr="00622B14">
              <w:t>12 МРП</w:t>
            </w:r>
          </w:p>
        </w:tc>
        <w:tc>
          <w:tcPr>
            <w:tcW w:w="1681" w:type="dxa"/>
            <w:vAlign w:val="center"/>
          </w:tcPr>
          <w:p w:rsidR="00ED230F" w:rsidRPr="00622B14" w:rsidRDefault="00ED230F" w:rsidP="00622B14">
            <w:pPr>
              <w:spacing w:line="360" w:lineRule="auto"/>
              <w:jc w:val="both"/>
            </w:pPr>
            <w:r w:rsidRPr="00622B14">
              <w:t>0,3</w:t>
            </w:r>
          </w:p>
        </w:tc>
        <w:tc>
          <w:tcPr>
            <w:tcW w:w="2456" w:type="dxa"/>
            <w:vAlign w:val="center"/>
          </w:tcPr>
          <w:p w:rsidR="00ED230F" w:rsidRPr="00622B14" w:rsidRDefault="00ED230F" w:rsidP="00622B14">
            <w:pPr>
              <w:spacing w:line="360" w:lineRule="auto"/>
              <w:jc w:val="both"/>
            </w:pPr>
            <w:r w:rsidRPr="00622B14">
              <w:t>34956</w:t>
            </w:r>
          </w:p>
        </w:tc>
      </w:tr>
      <w:tr w:rsidR="00ED230F" w:rsidRPr="00622B14" w:rsidTr="00622B14">
        <w:trPr>
          <w:trHeight w:val="1023"/>
          <w:jc w:val="center"/>
        </w:trPr>
        <w:tc>
          <w:tcPr>
            <w:tcW w:w="1811" w:type="dxa"/>
            <w:vAlign w:val="center"/>
          </w:tcPr>
          <w:p w:rsidR="00ED230F" w:rsidRPr="00622B14" w:rsidRDefault="00ED230F" w:rsidP="00622B14">
            <w:pPr>
              <w:spacing w:line="360" w:lineRule="auto"/>
              <w:jc w:val="both"/>
            </w:pPr>
            <w:r w:rsidRPr="00622B14">
              <w:t>Газ-53</w:t>
            </w:r>
          </w:p>
        </w:tc>
        <w:tc>
          <w:tcPr>
            <w:tcW w:w="2069" w:type="dxa"/>
            <w:vAlign w:val="center"/>
          </w:tcPr>
          <w:p w:rsidR="00ED230F" w:rsidRPr="00622B14" w:rsidRDefault="00ED230F" w:rsidP="00622B14">
            <w:pPr>
              <w:spacing w:line="360" w:lineRule="auto"/>
              <w:jc w:val="both"/>
            </w:pPr>
            <w:r w:rsidRPr="00622B14">
              <w:t>Грузоподъемность 5 тонн, 1989 г.в., количество - 5 единиц</w:t>
            </w:r>
          </w:p>
        </w:tc>
        <w:tc>
          <w:tcPr>
            <w:tcW w:w="1034" w:type="dxa"/>
            <w:vAlign w:val="center"/>
          </w:tcPr>
          <w:p w:rsidR="00ED230F" w:rsidRPr="00622B14" w:rsidRDefault="00ED230F" w:rsidP="00622B14">
            <w:pPr>
              <w:spacing w:line="360" w:lineRule="auto"/>
              <w:jc w:val="both"/>
            </w:pPr>
            <w:r w:rsidRPr="00622B14">
              <w:t>12 МРП</w:t>
            </w:r>
          </w:p>
        </w:tc>
        <w:tc>
          <w:tcPr>
            <w:tcW w:w="1681" w:type="dxa"/>
            <w:vAlign w:val="center"/>
          </w:tcPr>
          <w:p w:rsidR="00ED230F" w:rsidRPr="00622B14" w:rsidRDefault="00ED230F" w:rsidP="00622B14">
            <w:pPr>
              <w:spacing w:line="360" w:lineRule="auto"/>
              <w:jc w:val="both"/>
            </w:pPr>
            <w:r w:rsidRPr="00622B14">
              <w:t>0,3</w:t>
            </w:r>
          </w:p>
        </w:tc>
        <w:tc>
          <w:tcPr>
            <w:tcW w:w="2456" w:type="dxa"/>
            <w:vAlign w:val="center"/>
          </w:tcPr>
          <w:p w:rsidR="00ED230F" w:rsidRPr="00622B14" w:rsidRDefault="00ED230F" w:rsidP="00622B14">
            <w:pPr>
              <w:spacing w:line="360" w:lineRule="auto"/>
              <w:jc w:val="both"/>
            </w:pPr>
            <w:r w:rsidRPr="00622B14">
              <w:t>17478</w:t>
            </w:r>
          </w:p>
        </w:tc>
      </w:tr>
      <w:tr w:rsidR="00ED230F" w:rsidRPr="00622B14" w:rsidTr="00622B14">
        <w:trPr>
          <w:trHeight w:val="1038"/>
          <w:jc w:val="center"/>
        </w:trPr>
        <w:tc>
          <w:tcPr>
            <w:tcW w:w="1811" w:type="dxa"/>
            <w:vAlign w:val="center"/>
          </w:tcPr>
          <w:p w:rsidR="00ED230F" w:rsidRPr="00622B14" w:rsidRDefault="00ED230F" w:rsidP="00622B14">
            <w:pPr>
              <w:spacing w:line="360" w:lineRule="auto"/>
              <w:jc w:val="both"/>
            </w:pPr>
            <w:r w:rsidRPr="00622B14">
              <w:t>Зил</w:t>
            </w:r>
          </w:p>
        </w:tc>
        <w:tc>
          <w:tcPr>
            <w:tcW w:w="2069" w:type="dxa"/>
            <w:vAlign w:val="center"/>
          </w:tcPr>
          <w:p w:rsidR="00ED230F" w:rsidRPr="00622B14" w:rsidRDefault="00ED230F" w:rsidP="00622B14">
            <w:pPr>
              <w:spacing w:line="360" w:lineRule="auto"/>
              <w:jc w:val="both"/>
            </w:pPr>
            <w:r w:rsidRPr="00622B14">
              <w:t>Грузоподъемность 5,5 тонн, 1989 г.в., 4 единицы</w:t>
            </w:r>
          </w:p>
        </w:tc>
        <w:tc>
          <w:tcPr>
            <w:tcW w:w="1034" w:type="dxa"/>
            <w:vAlign w:val="center"/>
          </w:tcPr>
          <w:p w:rsidR="00ED230F" w:rsidRPr="00622B14" w:rsidRDefault="00ED230F" w:rsidP="00622B14">
            <w:pPr>
              <w:spacing w:line="360" w:lineRule="auto"/>
              <w:jc w:val="both"/>
            </w:pPr>
            <w:r w:rsidRPr="00622B14">
              <w:t>15 МРП</w:t>
            </w:r>
          </w:p>
        </w:tc>
        <w:tc>
          <w:tcPr>
            <w:tcW w:w="1681" w:type="dxa"/>
            <w:vAlign w:val="center"/>
          </w:tcPr>
          <w:p w:rsidR="00ED230F" w:rsidRPr="00622B14" w:rsidRDefault="00ED230F" w:rsidP="00622B14">
            <w:pPr>
              <w:spacing w:line="360" w:lineRule="auto"/>
              <w:jc w:val="both"/>
            </w:pPr>
            <w:r w:rsidRPr="00622B14">
              <w:t>0,3</w:t>
            </w:r>
          </w:p>
        </w:tc>
        <w:tc>
          <w:tcPr>
            <w:tcW w:w="2456" w:type="dxa"/>
            <w:vAlign w:val="center"/>
          </w:tcPr>
          <w:p w:rsidR="00ED230F" w:rsidRPr="00622B14" w:rsidRDefault="00ED230F" w:rsidP="00622B14">
            <w:pPr>
              <w:spacing w:line="360" w:lineRule="auto"/>
              <w:jc w:val="both"/>
            </w:pPr>
            <w:r w:rsidRPr="00622B14">
              <w:t>17478</w:t>
            </w:r>
          </w:p>
        </w:tc>
      </w:tr>
      <w:tr w:rsidR="00ED230F" w:rsidRPr="00622B14" w:rsidTr="00622B14">
        <w:trPr>
          <w:trHeight w:val="692"/>
          <w:jc w:val="center"/>
        </w:trPr>
        <w:tc>
          <w:tcPr>
            <w:tcW w:w="1811" w:type="dxa"/>
            <w:vAlign w:val="center"/>
          </w:tcPr>
          <w:p w:rsidR="00ED230F" w:rsidRPr="00622B14" w:rsidRDefault="00ED230F" w:rsidP="00622B14">
            <w:pPr>
              <w:spacing w:line="360" w:lineRule="auto"/>
              <w:jc w:val="both"/>
            </w:pPr>
            <w:r w:rsidRPr="00622B14">
              <w:t>Зил</w:t>
            </w:r>
          </w:p>
        </w:tc>
        <w:tc>
          <w:tcPr>
            <w:tcW w:w="2069" w:type="dxa"/>
            <w:vAlign w:val="center"/>
          </w:tcPr>
          <w:p w:rsidR="00ED230F" w:rsidRPr="00622B14" w:rsidRDefault="00ED230F" w:rsidP="00622B14">
            <w:pPr>
              <w:spacing w:line="360" w:lineRule="auto"/>
              <w:jc w:val="both"/>
            </w:pPr>
            <w:r w:rsidRPr="00622B14">
              <w:t>Грузоподъемность 5,5 тонн, 1989 г.в.</w:t>
            </w:r>
          </w:p>
        </w:tc>
        <w:tc>
          <w:tcPr>
            <w:tcW w:w="1034" w:type="dxa"/>
            <w:vAlign w:val="center"/>
          </w:tcPr>
          <w:p w:rsidR="00ED230F" w:rsidRPr="00622B14" w:rsidRDefault="00ED230F" w:rsidP="00622B14">
            <w:pPr>
              <w:spacing w:line="360" w:lineRule="auto"/>
              <w:jc w:val="both"/>
            </w:pPr>
            <w:r w:rsidRPr="00622B14">
              <w:t>15 МРП</w:t>
            </w:r>
          </w:p>
        </w:tc>
        <w:tc>
          <w:tcPr>
            <w:tcW w:w="1681" w:type="dxa"/>
            <w:vAlign w:val="center"/>
          </w:tcPr>
          <w:p w:rsidR="00ED230F" w:rsidRPr="00622B14" w:rsidRDefault="00ED230F" w:rsidP="00622B14">
            <w:pPr>
              <w:spacing w:line="360" w:lineRule="auto"/>
              <w:jc w:val="both"/>
            </w:pPr>
            <w:r w:rsidRPr="00622B14">
              <w:t>0,3</w:t>
            </w:r>
          </w:p>
        </w:tc>
        <w:tc>
          <w:tcPr>
            <w:tcW w:w="2456" w:type="dxa"/>
            <w:vAlign w:val="center"/>
          </w:tcPr>
          <w:p w:rsidR="00ED230F" w:rsidRPr="00622B14" w:rsidRDefault="00ED230F" w:rsidP="00622B14">
            <w:pPr>
              <w:spacing w:line="360" w:lineRule="auto"/>
              <w:jc w:val="both"/>
            </w:pPr>
            <w:r w:rsidRPr="00622B14">
              <w:t>4369,5</w:t>
            </w:r>
          </w:p>
        </w:tc>
      </w:tr>
      <w:tr w:rsidR="00ED230F" w:rsidRPr="00622B14" w:rsidTr="00622B14">
        <w:trPr>
          <w:trHeight w:val="1038"/>
          <w:jc w:val="center"/>
        </w:trPr>
        <w:tc>
          <w:tcPr>
            <w:tcW w:w="1811" w:type="dxa"/>
            <w:vAlign w:val="center"/>
          </w:tcPr>
          <w:p w:rsidR="00ED230F" w:rsidRPr="00622B14" w:rsidRDefault="00ED230F" w:rsidP="00622B14">
            <w:pPr>
              <w:spacing w:line="360" w:lineRule="auto"/>
              <w:jc w:val="both"/>
            </w:pPr>
            <w:r w:rsidRPr="00622B14">
              <w:t>Камаз</w:t>
            </w:r>
          </w:p>
        </w:tc>
        <w:tc>
          <w:tcPr>
            <w:tcW w:w="2069" w:type="dxa"/>
            <w:vAlign w:val="center"/>
          </w:tcPr>
          <w:p w:rsidR="00ED230F" w:rsidRPr="00622B14" w:rsidRDefault="00ED230F" w:rsidP="00622B14">
            <w:pPr>
              <w:spacing w:line="360" w:lineRule="auto"/>
              <w:jc w:val="both"/>
            </w:pPr>
            <w:r w:rsidRPr="00622B14">
              <w:t>Грузоподъемность 10 тонн, 1995 г.в., 3 единицы</w:t>
            </w:r>
          </w:p>
        </w:tc>
        <w:tc>
          <w:tcPr>
            <w:tcW w:w="1034" w:type="dxa"/>
            <w:vAlign w:val="center"/>
          </w:tcPr>
          <w:p w:rsidR="00ED230F" w:rsidRPr="00622B14" w:rsidRDefault="00ED230F" w:rsidP="00622B14">
            <w:pPr>
              <w:spacing w:line="360" w:lineRule="auto"/>
              <w:jc w:val="both"/>
            </w:pPr>
            <w:r w:rsidRPr="00622B14">
              <w:t>15 МРП</w:t>
            </w:r>
          </w:p>
        </w:tc>
        <w:tc>
          <w:tcPr>
            <w:tcW w:w="1681" w:type="dxa"/>
            <w:vAlign w:val="center"/>
          </w:tcPr>
          <w:p w:rsidR="00ED230F" w:rsidRPr="00622B14" w:rsidRDefault="00ED230F" w:rsidP="00622B14">
            <w:pPr>
              <w:spacing w:line="360" w:lineRule="auto"/>
              <w:jc w:val="both"/>
            </w:pPr>
            <w:r w:rsidRPr="00622B14">
              <w:t>0,5</w:t>
            </w:r>
          </w:p>
        </w:tc>
        <w:tc>
          <w:tcPr>
            <w:tcW w:w="2456" w:type="dxa"/>
            <w:vAlign w:val="center"/>
          </w:tcPr>
          <w:p w:rsidR="00ED230F" w:rsidRPr="00622B14" w:rsidRDefault="00ED230F" w:rsidP="00622B14">
            <w:pPr>
              <w:spacing w:line="360" w:lineRule="auto"/>
              <w:jc w:val="both"/>
            </w:pPr>
            <w:r w:rsidRPr="00622B14">
              <w:t>13109</w:t>
            </w:r>
          </w:p>
        </w:tc>
      </w:tr>
      <w:tr w:rsidR="00ED230F" w:rsidRPr="00622B14" w:rsidTr="00622B14">
        <w:trPr>
          <w:trHeight w:val="1023"/>
          <w:jc w:val="center"/>
        </w:trPr>
        <w:tc>
          <w:tcPr>
            <w:tcW w:w="1811" w:type="dxa"/>
            <w:vAlign w:val="center"/>
          </w:tcPr>
          <w:p w:rsidR="00ED230F" w:rsidRPr="00622B14" w:rsidRDefault="00ED230F" w:rsidP="00622B14">
            <w:pPr>
              <w:spacing w:line="360" w:lineRule="auto"/>
              <w:jc w:val="both"/>
            </w:pPr>
            <w:r w:rsidRPr="00622B14">
              <w:t>Маз</w:t>
            </w:r>
          </w:p>
        </w:tc>
        <w:tc>
          <w:tcPr>
            <w:tcW w:w="2069" w:type="dxa"/>
            <w:vAlign w:val="center"/>
          </w:tcPr>
          <w:p w:rsidR="00ED230F" w:rsidRPr="00622B14" w:rsidRDefault="00ED230F" w:rsidP="00622B14">
            <w:pPr>
              <w:spacing w:line="360" w:lineRule="auto"/>
              <w:jc w:val="both"/>
            </w:pPr>
            <w:r w:rsidRPr="00622B14">
              <w:t>Грузоподъемность 10 тонн, 1996 г.в., 2 единицы</w:t>
            </w:r>
          </w:p>
        </w:tc>
        <w:tc>
          <w:tcPr>
            <w:tcW w:w="1034" w:type="dxa"/>
            <w:vAlign w:val="center"/>
          </w:tcPr>
          <w:p w:rsidR="00ED230F" w:rsidRPr="00622B14" w:rsidRDefault="00ED230F" w:rsidP="00622B14">
            <w:pPr>
              <w:spacing w:line="360" w:lineRule="auto"/>
              <w:jc w:val="both"/>
            </w:pPr>
            <w:r w:rsidRPr="00622B14">
              <w:t>15 МРП</w:t>
            </w:r>
          </w:p>
        </w:tc>
        <w:tc>
          <w:tcPr>
            <w:tcW w:w="1681" w:type="dxa"/>
            <w:vAlign w:val="center"/>
          </w:tcPr>
          <w:p w:rsidR="00ED230F" w:rsidRPr="00622B14" w:rsidRDefault="00ED230F" w:rsidP="00622B14">
            <w:pPr>
              <w:spacing w:line="360" w:lineRule="auto"/>
              <w:jc w:val="both"/>
            </w:pPr>
            <w:r w:rsidRPr="00622B14">
              <w:t>0,5</w:t>
            </w:r>
          </w:p>
        </w:tc>
        <w:tc>
          <w:tcPr>
            <w:tcW w:w="2456" w:type="dxa"/>
            <w:vAlign w:val="center"/>
          </w:tcPr>
          <w:p w:rsidR="00ED230F" w:rsidRPr="00622B14" w:rsidRDefault="00ED230F" w:rsidP="00622B14">
            <w:pPr>
              <w:spacing w:line="360" w:lineRule="auto"/>
              <w:jc w:val="both"/>
            </w:pPr>
            <w:r w:rsidRPr="00622B14">
              <w:t>8739</w:t>
            </w:r>
          </w:p>
        </w:tc>
      </w:tr>
      <w:tr w:rsidR="00ED230F" w:rsidRPr="00622B14" w:rsidTr="00622B14">
        <w:trPr>
          <w:trHeight w:val="1038"/>
          <w:jc w:val="center"/>
        </w:trPr>
        <w:tc>
          <w:tcPr>
            <w:tcW w:w="1811" w:type="dxa"/>
            <w:vAlign w:val="center"/>
          </w:tcPr>
          <w:p w:rsidR="00ED230F" w:rsidRPr="00622B14" w:rsidRDefault="00ED230F" w:rsidP="00622B14">
            <w:pPr>
              <w:spacing w:line="360" w:lineRule="auto"/>
              <w:jc w:val="both"/>
            </w:pPr>
            <w:r w:rsidRPr="00622B14">
              <w:t>Мтз-80</w:t>
            </w:r>
          </w:p>
        </w:tc>
        <w:tc>
          <w:tcPr>
            <w:tcW w:w="2069" w:type="dxa"/>
            <w:vAlign w:val="center"/>
          </w:tcPr>
          <w:p w:rsidR="00ED230F" w:rsidRPr="00622B14" w:rsidRDefault="00ED230F" w:rsidP="00622B14">
            <w:pPr>
              <w:spacing w:line="360" w:lineRule="auto"/>
              <w:jc w:val="both"/>
            </w:pPr>
            <w:r w:rsidRPr="00622B14">
              <w:t>Грузоподъемность 15 тонн, 1988 г.в., 4 единицы</w:t>
            </w:r>
          </w:p>
        </w:tc>
        <w:tc>
          <w:tcPr>
            <w:tcW w:w="1034" w:type="dxa"/>
            <w:vAlign w:val="center"/>
          </w:tcPr>
          <w:p w:rsidR="00ED230F" w:rsidRPr="00622B14" w:rsidRDefault="00ED230F" w:rsidP="00622B14">
            <w:pPr>
              <w:spacing w:line="360" w:lineRule="auto"/>
              <w:jc w:val="both"/>
            </w:pPr>
            <w:r w:rsidRPr="00622B14">
              <w:t>15 МРП</w:t>
            </w:r>
          </w:p>
        </w:tc>
        <w:tc>
          <w:tcPr>
            <w:tcW w:w="1681" w:type="dxa"/>
            <w:vAlign w:val="center"/>
          </w:tcPr>
          <w:p w:rsidR="00ED230F" w:rsidRPr="00622B14" w:rsidRDefault="00ED230F" w:rsidP="00622B14">
            <w:pPr>
              <w:spacing w:line="360" w:lineRule="auto"/>
              <w:jc w:val="both"/>
            </w:pPr>
            <w:r w:rsidRPr="00622B14">
              <w:t>0,3</w:t>
            </w:r>
          </w:p>
        </w:tc>
        <w:tc>
          <w:tcPr>
            <w:tcW w:w="2456" w:type="dxa"/>
            <w:vAlign w:val="center"/>
          </w:tcPr>
          <w:p w:rsidR="00ED230F" w:rsidRPr="00622B14" w:rsidRDefault="00ED230F" w:rsidP="00622B14">
            <w:pPr>
              <w:spacing w:line="360" w:lineRule="auto"/>
              <w:jc w:val="both"/>
            </w:pPr>
            <w:r w:rsidRPr="00622B14">
              <w:t>17478</w:t>
            </w:r>
          </w:p>
        </w:tc>
      </w:tr>
      <w:tr w:rsidR="00ED230F" w:rsidRPr="00622B14" w:rsidTr="00622B14">
        <w:trPr>
          <w:trHeight w:val="1038"/>
          <w:jc w:val="center"/>
        </w:trPr>
        <w:tc>
          <w:tcPr>
            <w:tcW w:w="1811" w:type="dxa"/>
            <w:vAlign w:val="center"/>
          </w:tcPr>
          <w:p w:rsidR="00ED230F" w:rsidRPr="00622B14" w:rsidRDefault="00ED230F" w:rsidP="00622B14">
            <w:pPr>
              <w:spacing w:line="360" w:lineRule="auto"/>
              <w:jc w:val="both"/>
            </w:pPr>
            <w:r w:rsidRPr="00622B14">
              <w:t>Дт-75</w:t>
            </w:r>
          </w:p>
        </w:tc>
        <w:tc>
          <w:tcPr>
            <w:tcW w:w="2069" w:type="dxa"/>
            <w:vAlign w:val="center"/>
          </w:tcPr>
          <w:p w:rsidR="00ED230F" w:rsidRPr="00622B14" w:rsidRDefault="00ED230F" w:rsidP="00622B14">
            <w:pPr>
              <w:spacing w:line="360" w:lineRule="auto"/>
              <w:jc w:val="both"/>
            </w:pPr>
            <w:r w:rsidRPr="00622B14">
              <w:t>Грузоподъемность 15 тонн, 1989 г.в., 2 единицы</w:t>
            </w:r>
          </w:p>
        </w:tc>
        <w:tc>
          <w:tcPr>
            <w:tcW w:w="1034" w:type="dxa"/>
            <w:vAlign w:val="center"/>
          </w:tcPr>
          <w:p w:rsidR="00ED230F" w:rsidRPr="00622B14" w:rsidRDefault="00ED230F" w:rsidP="00622B14">
            <w:pPr>
              <w:spacing w:line="360" w:lineRule="auto"/>
              <w:jc w:val="both"/>
            </w:pPr>
            <w:r w:rsidRPr="00622B14">
              <w:t>15 МРП</w:t>
            </w:r>
          </w:p>
        </w:tc>
        <w:tc>
          <w:tcPr>
            <w:tcW w:w="1681" w:type="dxa"/>
            <w:vAlign w:val="center"/>
          </w:tcPr>
          <w:p w:rsidR="00ED230F" w:rsidRPr="00622B14" w:rsidRDefault="00ED230F" w:rsidP="00622B14">
            <w:pPr>
              <w:spacing w:line="360" w:lineRule="auto"/>
              <w:jc w:val="both"/>
            </w:pPr>
            <w:r w:rsidRPr="00622B14">
              <w:t>0,3</w:t>
            </w:r>
          </w:p>
        </w:tc>
        <w:tc>
          <w:tcPr>
            <w:tcW w:w="2456" w:type="dxa"/>
            <w:vAlign w:val="center"/>
          </w:tcPr>
          <w:p w:rsidR="00ED230F" w:rsidRPr="00622B14" w:rsidRDefault="00ED230F" w:rsidP="00622B14">
            <w:pPr>
              <w:spacing w:line="360" w:lineRule="auto"/>
              <w:jc w:val="both"/>
            </w:pPr>
            <w:r w:rsidRPr="00622B14">
              <w:t>8739</w:t>
            </w:r>
          </w:p>
        </w:tc>
      </w:tr>
      <w:tr w:rsidR="00ED230F" w:rsidRPr="00622B14" w:rsidTr="00622B14">
        <w:trPr>
          <w:trHeight w:val="692"/>
          <w:jc w:val="center"/>
        </w:trPr>
        <w:tc>
          <w:tcPr>
            <w:tcW w:w="1811" w:type="dxa"/>
            <w:vAlign w:val="center"/>
          </w:tcPr>
          <w:p w:rsidR="00ED230F" w:rsidRPr="00622B14" w:rsidRDefault="00ED230F" w:rsidP="00622B14">
            <w:pPr>
              <w:spacing w:line="360" w:lineRule="auto"/>
              <w:jc w:val="both"/>
            </w:pPr>
            <w:r w:rsidRPr="00622B14">
              <w:t>Т-40</w:t>
            </w:r>
          </w:p>
        </w:tc>
        <w:tc>
          <w:tcPr>
            <w:tcW w:w="2069" w:type="dxa"/>
            <w:vAlign w:val="center"/>
          </w:tcPr>
          <w:p w:rsidR="00ED230F" w:rsidRPr="00622B14" w:rsidRDefault="00ED230F" w:rsidP="00622B14">
            <w:pPr>
              <w:spacing w:line="360" w:lineRule="auto"/>
              <w:jc w:val="both"/>
            </w:pPr>
            <w:r w:rsidRPr="00622B14">
              <w:t>Грузоподъемность 10 тонн, 1989 г.в.</w:t>
            </w:r>
          </w:p>
        </w:tc>
        <w:tc>
          <w:tcPr>
            <w:tcW w:w="1034" w:type="dxa"/>
            <w:vAlign w:val="center"/>
          </w:tcPr>
          <w:p w:rsidR="00ED230F" w:rsidRPr="00622B14" w:rsidRDefault="00ED230F" w:rsidP="00622B14">
            <w:pPr>
              <w:spacing w:line="360" w:lineRule="auto"/>
              <w:jc w:val="both"/>
            </w:pPr>
            <w:r w:rsidRPr="00622B14">
              <w:t>15 МРП</w:t>
            </w:r>
          </w:p>
        </w:tc>
        <w:tc>
          <w:tcPr>
            <w:tcW w:w="1681" w:type="dxa"/>
            <w:vAlign w:val="center"/>
          </w:tcPr>
          <w:p w:rsidR="00ED230F" w:rsidRPr="00622B14" w:rsidRDefault="00ED230F" w:rsidP="00622B14">
            <w:pPr>
              <w:spacing w:line="360" w:lineRule="auto"/>
              <w:jc w:val="both"/>
            </w:pPr>
            <w:r w:rsidRPr="00622B14">
              <w:t>0,3</w:t>
            </w:r>
          </w:p>
        </w:tc>
        <w:tc>
          <w:tcPr>
            <w:tcW w:w="2456" w:type="dxa"/>
            <w:vAlign w:val="center"/>
          </w:tcPr>
          <w:p w:rsidR="00ED230F" w:rsidRPr="00622B14" w:rsidRDefault="00ED230F" w:rsidP="00622B14">
            <w:pPr>
              <w:spacing w:line="360" w:lineRule="auto"/>
              <w:jc w:val="both"/>
            </w:pPr>
            <w:r w:rsidRPr="00622B14">
              <w:t>4369,5</w:t>
            </w:r>
          </w:p>
        </w:tc>
      </w:tr>
      <w:tr w:rsidR="00ED230F" w:rsidRPr="00622B14" w:rsidTr="00622B14">
        <w:trPr>
          <w:trHeight w:val="1038"/>
          <w:jc w:val="center"/>
        </w:trPr>
        <w:tc>
          <w:tcPr>
            <w:tcW w:w="1811" w:type="dxa"/>
            <w:vAlign w:val="center"/>
          </w:tcPr>
          <w:p w:rsidR="00ED230F" w:rsidRPr="00622B14" w:rsidRDefault="00ED230F" w:rsidP="00622B14">
            <w:pPr>
              <w:spacing w:line="360" w:lineRule="auto"/>
              <w:jc w:val="both"/>
            </w:pPr>
            <w:r w:rsidRPr="00622B14">
              <w:t>Снегоуборочная машина</w:t>
            </w:r>
          </w:p>
        </w:tc>
        <w:tc>
          <w:tcPr>
            <w:tcW w:w="2069" w:type="dxa"/>
            <w:vAlign w:val="center"/>
          </w:tcPr>
          <w:p w:rsidR="00ED230F" w:rsidRPr="00622B14" w:rsidRDefault="00ED230F" w:rsidP="00622B14">
            <w:pPr>
              <w:spacing w:line="360" w:lineRule="auto"/>
              <w:jc w:val="both"/>
            </w:pPr>
            <w:r w:rsidRPr="00622B14">
              <w:t>Грузоподъемность 1,5 тонны, 1989 г.в., 3 единицы</w:t>
            </w:r>
          </w:p>
        </w:tc>
        <w:tc>
          <w:tcPr>
            <w:tcW w:w="1034" w:type="dxa"/>
            <w:vAlign w:val="center"/>
          </w:tcPr>
          <w:p w:rsidR="00ED230F" w:rsidRPr="00622B14" w:rsidRDefault="00ED230F" w:rsidP="00622B14">
            <w:pPr>
              <w:spacing w:line="360" w:lineRule="auto"/>
              <w:jc w:val="both"/>
            </w:pPr>
            <w:r w:rsidRPr="00622B14">
              <w:t>9 МРП</w:t>
            </w:r>
          </w:p>
        </w:tc>
        <w:tc>
          <w:tcPr>
            <w:tcW w:w="1681" w:type="dxa"/>
            <w:vAlign w:val="center"/>
          </w:tcPr>
          <w:p w:rsidR="00ED230F" w:rsidRPr="00622B14" w:rsidRDefault="00ED230F" w:rsidP="00622B14">
            <w:pPr>
              <w:spacing w:line="360" w:lineRule="auto"/>
              <w:jc w:val="both"/>
            </w:pPr>
            <w:r w:rsidRPr="00622B14">
              <w:t>0,3</w:t>
            </w:r>
          </w:p>
        </w:tc>
        <w:tc>
          <w:tcPr>
            <w:tcW w:w="2456" w:type="dxa"/>
            <w:vAlign w:val="center"/>
          </w:tcPr>
          <w:p w:rsidR="00ED230F" w:rsidRPr="00622B14" w:rsidRDefault="00ED230F" w:rsidP="00622B14">
            <w:pPr>
              <w:spacing w:line="360" w:lineRule="auto"/>
              <w:jc w:val="both"/>
            </w:pPr>
            <w:r w:rsidRPr="00622B14">
              <w:t>5562</w:t>
            </w:r>
          </w:p>
        </w:tc>
      </w:tr>
      <w:tr w:rsidR="00ED230F" w:rsidRPr="00622B14" w:rsidTr="00622B14">
        <w:trPr>
          <w:trHeight w:val="1023"/>
          <w:jc w:val="center"/>
        </w:trPr>
        <w:tc>
          <w:tcPr>
            <w:tcW w:w="1811" w:type="dxa"/>
            <w:tcBorders>
              <w:bottom w:val="nil"/>
            </w:tcBorders>
            <w:vAlign w:val="center"/>
          </w:tcPr>
          <w:p w:rsidR="00ED230F" w:rsidRPr="00622B14" w:rsidRDefault="00ED230F" w:rsidP="00622B14">
            <w:pPr>
              <w:spacing w:line="360" w:lineRule="auto"/>
              <w:jc w:val="both"/>
            </w:pPr>
            <w:r w:rsidRPr="00622B14">
              <w:t>Автобуз ПАЗ</w:t>
            </w:r>
          </w:p>
        </w:tc>
        <w:tc>
          <w:tcPr>
            <w:tcW w:w="2069" w:type="dxa"/>
            <w:tcBorders>
              <w:bottom w:val="nil"/>
            </w:tcBorders>
            <w:vAlign w:val="center"/>
          </w:tcPr>
          <w:p w:rsidR="00ED230F" w:rsidRPr="00622B14" w:rsidRDefault="00ED230F" w:rsidP="00622B14">
            <w:pPr>
              <w:spacing w:line="360" w:lineRule="auto"/>
              <w:jc w:val="both"/>
            </w:pPr>
            <w:r w:rsidRPr="00622B14">
              <w:t xml:space="preserve">Количество посадочных мест - 18, количество - 3 единицы </w:t>
            </w:r>
          </w:p>
        </w:tc>
        <w:tc>
          <w:tcPr>
            <w:tcW w:w="1034" w:type="dxa"/>
            <w:tcBorders>
              <w:bottom w:val="nil"/>
            </w:tcBorders>
            <w:vAlign w:val="center"/>
          </w:tcPr>
          <w:p w:rsidR="00ED230F" w:rsidRPr="00622B14" w:rsidRDefault="00ED230F" w:rsidP="00622B14">
            <w:pPr>
              <w:spacing w:line="360" w:lineRule="auto"/>
              <w:jc w:val="both"/>
            </w:pPr>
            <w:r w:rsidRPr="00622B14">
              <w:t>14 МРП</w:t>
            </w:r>
          </w:p>
        </w:tc>
        <w:tc>
          <w:tcPr>
            <w:tcW w:w="1681" w:type="dxa"/>
            <w:tcBorders>
              <w:bottom w:val="nil"/>
            </w:tcBorders>
            <w:vAlign w:val="center"/>
          </w:tcPr>
          <w:p w:rsidR="00ED230F" w:rsidRPr="00622B14" w:rsidRDefault="00ED230F" w:rsidP="00622B14">
            <w:pPr>
              <w:spacing w:line="360" w:lineRule="auto"/>
              <w:jc w:val="both"/>
            </w:pPr>
            <w:r w:rsidRPr="00622B14">
              <w:t>-</w:t>
            </w:r>
          </w:p>
        </w:tc>
        <w:tc>
          <w:tcPr>
            <w:tcW w:w="2456" w:type="dxa"/>
            <w:tcBorders>
              <w:bottom w:val="nil"/>
            </w:tcBorders>
            <w:vAlign w:val="center"/>
          </w:tcPr>
          <w:p w:rsidR="00ED230F" w:rsidRPr="00622B14" w:rsidRDefault="00ED230F" w:rsidP="00622B14">
            <w:pPr>
              <w:spacing w:line="360" w:lineRule="auto"/>
              <w:jc w:val="both"/>
            </w:pPr>
            <w:r w:rsidRPr="00622B14">
              <w:t>40782</w:t>
            </w:r>
          </w:p>
        </w:tc>
      </w:tr>
      <w:tr w:rsidR="00ED230F" w:rsidRPr="00622B14" w:rsidTr="00622B14">
        <w:trPr>
          <w:trHeight w:val="692"/>
          <w:jc w:val="center"/>
        </w:trPr>
        <w:tc>
          <w:tcPr>
            <w:tcW w:w="1811" w:type="dxa"/>
            <w:vAlign w:val="center"/>
          </w:tcPr>
          <w:p w:rsidR="00ED230F" w:rsidRPr="00622B14" w:rsidRDefault="00ED230F" w:rsidP="00622B14">
            <w:pPr>
              <w:spacing w:line="360" w:lineRule="auto"/>
              <w:jc w:val="both"/>
            </w:pPr>
            <w:r w:rsidRPr="00622B14">
              <w:t>Кран башенный</w:t>
            </w:r>
          </w:p>
        </w:tc>
        <w:tc>
          <w:tcPr>
            <w:tcW w:w="2069" w:type="dxa"/>
            <w:vAlign w:val="center"/>
          </w:tcPr>
          <w:p w:rsidR="00ED230F" w:rsidRPr="00622B14" w:rsidRDefault="00ED230F" w:rsidP="00622B14">
            <w:pPr>
              <w:spacing w:line="360" w:lineRule="auto"/>
              <w:jc w:val="both"/>
            </w:pPr>
            <w:r w:rsidRPr="00622B14">
              <w:t>Грузоподъемность 30 тонн, 1987 г.в</w:t>
            </w:r>
          </w:p>
        </w:tc>
        <w:tc>
          <w:tcPr>
            <w:tcW w:w="1034" w:type="dxa"/>
            <w:vAlign w:val="center"/>
          </w:tcPr>
          <w:p w:rsidR="00ED230F" w:rsidRPr="00622B14" w:rsidRDefault="00ED230F" w:rsidP="00622B14">
            <w:pPr>
              <w:spacing w:line="360" w:lineRule="auto"/>
              <w:jc w:val="both"/>
            </w:pPr>
            <w:r w:rsidRPr="00622B14">
              <w:t>20 МРП</w:t>
            </w:r>
          </w:p>
        </w:tc>
        <w:tc>
          <w:tcPr>
            <w:tcW w:w="1681" w:type="dxa"/>
            <w:vAlign w:val="center"/>
          </w:tcPr>
          <w:p w:rsidR="00ED230F" w:rsidRPr="00622B14" w:rsidRDefault="00ED230F" w:rsidP="00622B14">
            <w:pPr>
              <w:spacing w:line="360" w:lineRule="auto"/>
              <w:jc w:val="both"/>
            </w:pPr>
            <w:r w:rsidRPr="00622B14">
              <w:t>0,3</w:t>
            </w:r>
          </w:p>
        </w:tc>
        <w:tc>
          <w:tcPr>
            <w:tcW w:w="2456" w:type="dxa"/>
            <w:vAlign w:val="center"/>
          </w:tcPr>
          <w:p w:rsidR="00ED230F" w:rsidRPr="00622B14" w:rsidRDefault="00ED230F" w:rsidP="00622B14">
            <w:pPr>
              <w:spacing w:line="360" w:lineRule="auto"/>
              <w:jc w:val="both"/>
            </w:pPr>
            <w:r w:rsidRPr="00622B14">
              <w:t>5826</w:t>
            </w:r>
          </w:p>
        </w:tc>
      </w:tr>
      <w:tr w:rsidR="00ED230F" w:rsidRPr="00622B14" w:rsidTr="00622B14">
        <w:trPr>
          <w:trHeight w:val="1038"/>
          <w:jc w:val="center"/>
        </w:trPr>
        <w:tc>
          <w:tcPr>
            <w:tcW w:w="1811" w:type="dxa"/>
            <w:tcBorders>
              <w:top w:val="nil"/>
            </w:tcBorders>
            <w:vAlign w:val="center"/>
          </w:tcPr>
          <w:p w:rsidR="00ED230F" w:rsidRPr="00622B14" w:rsidRDefault="00ED230F" w:rsidP="00622B14">
            <w:pPr>
              <w:spacing w:line="360" w:lineRule="auto"/>
              <w:jc w:val="both"/>
            </w:pPr>
            <w:r w:rsidRPr="00622B14">
              <w:t>Кран "Ивановец"</w:t>
            </w:r>
          </w:p>
        </w:tc>
        <w:tc>
          <w:tcPr>
            <w:tcW w:w="2069" w:type="dxa"/>
            <w:tcBorders>
              <w:top w:val="nil"/>
            </w:tcBorders>
            <w:vAlign w:val="center"/>
          </w:tcPr>
          <w:p w:rsidR="00ED230F" w:rsidRPr="00622B14" w:rsidRDefault="00ED230F" w:rsidP="00622B14">
            <w:pPr>
              <w:spacing w:line="360" w:lineRule="auto"/>
              <w:jc w:val="both"/>
            </w:pPr>
            <w:r w:rsidRPr="00622B14">
              <w:t>Грузоподъемность 20 тонн, 1989 г.в., 3 единицы</w:t>
            </w:r>
          </w:p>
        </w:tc>
        <w:tc>
          <w:tcPr>
            <w:tcW w:w="1034" w:type="dxa"/>
            <w:tcBorders>
              <w:top w:val="nil"/>
            </w:tcBorders>
            <w:vAlign w:val="center"/>
          </w:tcPr>
          <w:p w:rsidR="00ED230F" w:rsidRPr="00622B14" w:rsidRDefault="00ED230F" w:rsidP="00622B14">
            <w:pPr>
              <w:spacing w:line="360" w:lineRule="auto"/>
              <w:jc w:val="both"/>
            </w:pPr>
            <w:r w:rsidRPr="00622B14">
              <w:t>14 МРП</w:t>
            </w:r>
          </w:p>
        </w:tc>
        <w:tc>
          <w:tcPr>
            <w:tcW w:w="1681" w:type="dxa"/>
            <w:tcBorders>
              <w:top w:val="nil"/>
            </w:tcBorders>
            <w:vAlign w:val="center"/>
          </w:tcPr>
          <w:p w:rsidR="00ED230F" w:rsidRPr="00622B14" w:rsidRDefault="00ED230F" w:rsidP="00622B14">
            <w:pPr>
              <w:spacing w:line="360" w:lineRule="auto"/>
              <w:jc w:val="both"/>
            </w:pPr>
            <w:r w:rsidRPr="00622B14">
              <w:t>0,3</w:t>
            </w:r>
          </w:p>
        </w:tc>
        <w:tc>
          <w:tcPr>
            <w:tcW w:w="2456" w:type="dxa"/>
            <w:tcBorders>
              <w:top w:val="nil"/>
            </w:tcBorders>
            <w:vAlign w:val="center"/>
          </w:tcPr>
          <w:p w:rsidR="00ED230F" w:rsidRPr="00622B14" w:rsidRDefault="00ED230F" w:rsidP="00622B14">
            <w:pPr>
              <w:spacing w:line="360" w:lineRule="auto"/>
              <w:jc w:val="both"/>
            </w:pPr>
            <w:r w:rsidRPr="00622B14">
              <w:t>12234,6</w:t>
            </w:r>
          </w:p>
        </w:tc>
      </w:tr>
      <w:tr w:rsidR="00ED230F" w:rsidRPr="00622B14" w:rsidTr="00622B14">
        <w:trPr>
          <w:trHeight w:val="1038"/>
          <w:jc w:val="center"/>
        </w:trPr>
        <w:tc>
          <w:tcPr>
            <w:tcW w:w="1811" w:type="dxa"/>
            <w:tcBorders>
              <w:bottom w:val="nil"/>
            </w:tcBorders>
            <w:vAlign w:val="center"/>
          </w:tcPr>
          <w:p w:rsidR="00ED230F" w:rsidRPr="00622B14" w:rsidRDefault="00ED230F" w:rsidP="00622B14">
            <w:pPr>
              <w:spacing w:line="360" w:lineRule="auto"/>
              <w:jc w:val="both"/>
            </w:pPr>
            <w:r w:rsidRPr="00622B14">
              <w:t>Легковой автомобиль марки "ГАЗ - 3115"</w:t>
            </w:r>
          </w:p>
        </w:tc>
        <w:tc>
          <w:tcPr>
            <w:tcW w:w="2069" w:type="dxa"/>
            <w:tcBorders>
              <w:bottom w:val="nil"/>
            </w:tcBorders>
            <w:vAlign w:val="center"/>
          </w:tcPr>
          <w:p w:rsidR="00ED230F" w:rsidRPr="00622B14" w:rsidRDefault="00ED230F" w:rsidP="00622B14">
            <w:pPr>
              <w:spacing w:line="360" w:lineRule="auto"/>
              <w:jc w:val="both"/>
            </w:pPr>
            <w:r w:rsidRPr="00622B14">
              <w:t>Год выпуска - 2002, объем двигателя 2300 куб. см</w:t>
            </w:r>
          </w:p>
        </w:tc>
        <w:tc>
          <w:tcPr>
            <w:tcW w:w="1034" w:type="dxa"/>
            <w:tcBorders>
              <w:bottom w:val="nil"/>
            </w:tcBorders>
            <w:vAlign w:val="center"/>
          </w:tcPr>
          <w:p w:rsidR="00ED230F" w:rsidRPr="00622B14" w:rsidRDefault="00ED230F" w:rsidP="00622B14">
            <w:pPr>
              <w:spacing w:line="360" w:lineRule="auto"/>
              <w:jc w:val="both"/>
            </w:pPr>
            <w:r w:rsidRPr="00622B14">
              <w:t>12 МРП + 7 тенге х 300</w:t>
            </w:r>
          </w:p>
        </w:tc>
        <w:tc>
          <w:tcPr>
            <w:tcW w:w="1681" w:type="dxa"/>
            <w:tcBorders>
              <w:bottom w:val="nil"/>
            </w:tcBorders>
            <w:vAlign w:val="center"/>
          </w:tcPr>
          <w:p w:rsidR="00ED230F" w:rsidRPr="00622B14" w:rsidRDefault="00ED230F" w:rsidP="00622B14">
            <w:pPr>
              <w:spacing w:line="360" w:lineRule="auto"/>
              <w:jc w:val="both"/>
            </w:pPr>
            <w:r w:rsidRPr="00622B14">
              <w:t>-</w:t>
            </w:r>
          </w:p>
        </w:tc>
        <w:tc>
          <w:tcPr>
            <w:tcW w:w="2456" w:type="dxa"/>
            <w:tcBorders>
              <w:bottom w:val="nil"/>
            </w:tcBorders>
            <w:vAlign w:val="center"/>
          </w:tcPr>
          <w:p w:rsidR="00ED230F" w:rsidRPr="00622B14" w:rsidRDefault="00ED230F" w:rsidP="00622B14">
            <w:pPr>
              <w:spacing w:line="360" w:lineRule="auto"/>
              <w:jc w:val="both"/>
            </w:pPr>
            <w:r w:rsidRPr="00622B14">
              <w:t>13752</w:t>
            </w:r>
          </w:p>
        </w:tc>
      </w:tr>
      <w:tr w:rsidR="00ED230F" w:rsidRPr="00622B14" w:rsidTr="00622B14">
        <w:trPr>
          <w:trHeight w:val="1038"/>
          <w:jc w:val="center"/>
        </w:trPr>
        <w:tc>
          <w:tcPr>
            <w:tcW w:w="1811" w:type="dxa"/>
            <w:tcBorders>
              <w:bottom w:val="nil"/>
            </w:tcBorders>
            <w:vAlign w:val="center"/>
          </w:tcPr>
          <w:p w:rsidR="00ED230F" w:rsidRPr="00622B14" w:rsidRDefault="00ED230F" w:rsidP="00622B14">
            <w:pPr>
              <w:spacing w:line="360" w:lineRule="auto"/>
              <w:jc w:val="both"/>
            </w:pPr>
            <w:r w:rsidRPr="00622B14">
              <w:t>Легковой автомобиль марки "ВАЗ-2110"</w:t>
            </w:r>
          </w:p>
        </w:tc>
        <w:tc>
          <w:tcPr>
            <w:tcW w:w="2069" w:type="dxa"/>
            <w:tcBorders>
              <w:bottom w:val="nil"/>
            </w:tcBorders>
            <w:vAlign w:val="center"/>
          </w:tcPr>
          <w:p w:rsidR="00ED230F" w:rsidRPr="00622B14" w:rsidRDefault="00ED230F" w:rsidP="00622B14">
            <w:pPr>
              <w:spacing w:line="360" w:lineRule="auto"/>
              <w:jc w:val="both"/>
            </w:pPr>
            <w:r w:rsidRPr="00622B14">
              <w:t>Год выпуска - 2004, объем двигателя 2300 куб. см</w:t>
            </w:r>
          </w:p>
        </w:tc>
        <w:tc>
          <w:tcPr>
            <w:tcW w:w="1034" w:type="dxa"/>
            <w:tcBorders>
              <w:bottom w:val="nil"/>
            </w:tcBorders>
            <w:vAlign w:val="center"/>
          </w:tcPr>
          <w:p w:rsidR="00ED230F" w:rsidRPr="00622B14" w:rsidRDefault="00ED230F" w:rsidP="00622B14">
            <w:pPr>
              <w:spacing w:line="360" w:lineRule="auto"/>
              <w:jc w:val="both"/>
            </w:pPr>
            <w:r w:rsidRPr="00622B14">
              <w:t>12 МРП + 7 тенге х 300</w:t>
            </w:r>
          </w:p>
        </w:tc>
        <w:tc>
          <w:tcPr>
            <w:tcW w:w="1681" w:type="dxa"/>
            <w:tcBorders>
              <w:bottom w:val="nil"/>
            </w:tcBorders>
            <w:vAlign w:val="center"/>
          </w:tcPr>
          <w:p w:rsidR="00ED230F" w:rsidRPr="00622B14" w:rsidRDefault="00ED230F" w:rsidP="00622B14">
            <w:pPr>
              <w:spacing w:line="360" w:lineRule="auto"/>
              <w:jc w:val="both"/>
            </w:pPr>
            <w:r w:rsidRPr="00622B14">
              <w:t>-</w:t>
            </w:r>
          </w:p>
        </w:tc>
        <w:tc>
          <w:tcPr>
            <w:tcW w:w="2456" w:type="dxa"/>
            <w:tcBorders>
              <w:bottom w:val="nil"/>
            </w:tcBorders>
            <w:vAlign w:val="center"/>
          </w:tcPr>
          <w:p w:rsidR="00ED230F" w:rsidRPr="00622B14" w:rsidRDefault="00ED230F" w:rsidP="00622B14">
            <w:pPr>
              <w:spacing w:line="360" w:lineRule="auto"/>
              <w:jc w:val="both"/>
            </w:pPr>
            <w:r w:rsidRPr="00622B14">
              <w:t>13752</w:t>
            </w:r>
          </w:p>
        </w:tc>
      </w:tr>
      <w:tr w:rsidR="00ED230F" w:rsidRPr="00622B14" w:rsidTr="00622B14">
        <w:trPr>
          <w:trHeight w:val="346"/>
          <w:jc w:val="center"/>
        </w:trPr>
        <w:tc>
          <w:tcPr>
            <w:tcW w:w="1811" w:type="dxa"/>
            <w:vAlign w:val="center"/>
          </w:tcPr>
          <w:p w:rsidR="00ED230F" w:rsidRPr="00622B14" w:rsidRDefault="00ED230F" w:rsidP="00622B14">
            <w:pPr>
              <w:spacing w:line="360" w:lineRule="auto"/>
              <w:rPr>
                <w:b/>
              </w:rPr>
            </w:pPr>
            <w:r w:rsidRPr="00622B14">
              <w:rPr>
                <w:b/>
              </w:rPr>
              <w:t>1</w:t>
            </w:r>
          </w:p>
        </w:tc>
        <w:tc>
          <w:tcPr>
            <w:tcW w:w="2069" w:type="dxa"/>
            <w:vAlign w:val="center"/>
          </w:tcPr>
          <w:p w:rsidR="00ED230F" w:rsidRPr="00622B14" w:rsidRDefault="00ED230F" w:rsidP="00622B14">
            <w:pPr>
              <w:spacing w:line="360" w:lineRule="auto"/>
              <w:rPr>
                <w:b/>
              </w:rPr>
            </w:pPr>
            <w:r w:rsidRPr="00622B14">
              <w:rPr>
                <w:b/>
              </w:rPr>
              <w:t>2</w:t>
            </w:r>
          </w:p>
        </w:tc>
        <w:tc>
          <w:tcPr>
            <w:tcW w:w="1034" w:type="dxa"/>
            <w:vAlign w:val="center"/>
          </w:tcPr>
          <w:p w:rsidR="00ED230F" w:rsidRPr="00622B14" w:rsidRDefault="00ED230F" w:rsidP="00622B14">
            <w:pPr>
              <w:spacing w:line="360" w:lineRule="auto"/>
              <w:rPr>
                <w:b/>
              </w:rPr>
            </w:pPr>
            <w:r w:rsidRPr="00622B14">
              <w:rPr>
                <w:b/>
              </w:rPr>
              <w:t>3</w:t>
            </w:r>
          </w:p>
        </w:tc>
        <w:tc>
          <w:tcPr>
            <w:tcW w:w="1681" w:type="dxa"/>
            <w:vAlign w:val="center"/>
          </w:tcPr>
          <w:p w:rsidR="00ED230F" w:rsidRPr="00622B14" w:rsidRDefault="00ED230F" w:rsidP="00622B14">
            <w:pPr>
              <w:spacing w:line="360" w:lineRule="auto"/>
              <w:rPr>
                <w:b/>
              </w:rPr>
            </w:pPr>
            <w:r w:rsidRPr="00622B14">
              <w:rPr>
                <w:b/>
              </w:rPr>
              <w:t>4</w:t>
            </w:r>
          </w:p>
        </w:tc>
        <w:tc>
          <w:tcPr>
            <w:tcW w:w="2456" w:type="dxa"/>
            <w:vAlign w:val="center"/>
          </w:tcPr>
          <w:p w:rsidR="00ED230F" w:rsidRPr="00622B14" w:rsidRDefault="00ED230F" w:rsidP="00622B14">
            <w:pPr>
              <w:spacing w:line="360" w:lineRule="auto"/>
              <w:rPr>
                <w:b/>
              </w:rPr>
            </w:pPr>
            <w:r w:rsidRPr="00622B14">
              <w:rPr>
                <w:b/>
              </w:rPr>
              <w:t>5</w:t>
            </w:r>
          </w:p>
        </w:tc>
      </w:tr>
      <w:tr w:rsidR="00ED230F" w:rsidRPr="00622B14" w:rsidTr="00622B14">
        <w:trPr>
          <w:trHeight w:val="677"/>
          <w:jc w:val="center"/>
        </w:trPr>
        <w:tc>
          <w:tcPr>
            <w:tcW w:w="1811" w:type="dxa"/>
            <w:vAlign w:val="center"/>
          </w:tcPr>
          <w:p w:rsidR="00ED230F" w:rsidRPr="00622B14" w:rsidRDefault="00ED230F" w:rsidP="00622B14">
            <w:pPr>
              <w:spacing w:line="360" w:lineRule="auto"/>
            </w:pPr>
            <w:r w:rsidRPr="00622B14">
              <w:t>Мотоцикл</w:t>
            </w:r>
          </w:p>
        </w:tc>
        <w:tc>
          <w:tcPr>
            <w:tcW w:w="2069" w:type="dxa"/>
            <w:vAlign w:val="center"/>
          </w:tcPr>
          <w:p w:rsidR="00ED230F" w:rsidRPr="00622B14" w:rsidRDefault="00ED230F" w:rsidP="00622B14">
            <w:pPr>
              <w:spacing w:line="360" w:lineRule="auto"/>
            </w:pPr>
            <w:r w:rsidRPr="00622B14">
              <w:t>Мощность двигателя 50 кВт, 1985 г.в.</w:t>
            </w:r>
          </w:p>
        </w:tc>
        <w:tc>
          <w:tcPr>
            <w:tcW w:w="1034" w:type="dxa"/>
            <w:vAlign w:val="center"/>
          </w:tcPr>
          <w:p w:rsidR="00ED230F" w:rsidRPr="00622B14" w:rsidRDefault="00ED230F" w:rsidP="00622B14">
            <w:pPr>
              <w:spacing w:line="360" w:lineRule="auto"/>
            </w:pPr>
            <w:r w:rsidRPr="00622B14">
              <w:t>1 МРП</w:t>
            </w:r>
          </w:p>
        </w:tc>
        <w:tc>
          <w:tcPr>
            <w:tcW w:w="1681" w:type="dxa"/>
            <w:vAlign w:val="center"/>
          </w:tcPr>
          <w:p w:rsidR="00ED230F" w:rsidRPr="00622B14" w:rsidRDefault="00ED230F" w:rsidP="00622B14">
            <w:pPr>
              <w:spacing w:line="360" w:lineRule="auto"/>
            </w:pPr>
            <w:r w:rsidRPr="00622B14">
              <w:t>-</w:t>
            </w:r>
          </w:p>
        </w:tc>
        <w:tc>
          <w:tcPr>
            <w:tcW w:w="2456" w:type="dxa"/>
            <w:vAlign w:val="center"/>
          </w:tcPr>
          <w:p w:rsidR="00ED230F" w:rsidRPr="00622B14" w:rsidRDefault="00ED230F" w:rsidP="00622B14">
            <w:pPr>
              <w:spacing w:line="360" w:lineRule="auto"/>
            </w:pPr>
            <w:r w:rsidRPr="00622B14">
              <w:t>971</w:t>
            </w:r>
          </w:p>
        </w:tc>
      </w:tr>
      <w:tr w:rsidR="00ED230F" w:rsidRPr="00622B14" w:rsidTr="00622B14">
        <w:trPr>
          <w:trHeight w:val="361"/>
          <w:jc w:val="center"/>
        </w:trPr>
        <w:tc>
          <w:tcPr>
            <w:tcW w:w="1811" w:type="dxa"/>
            <w:vAlign w:val="center"/>
          </w:tcPr>
          <w:p w:rsidR="00ED230F" w:rsidRPr="00622B14" w:rsidRDefault="00ED230F" w:rsidP="00622B14">
            <w:pPr>
              <w:spacing w:line="360" w:lineRule="auto"/>
            </w:pPr>
            <w:r w:rsidRPr="00622B14">
              <w:t>Итого</w:t>
            </w:r>
          </w:p>
        </w:tc>
        <w:tc>
          <w:tcPr>
            <w:tcW w:w="2069" w:type="dxa"/>
            <w:vAlign w:val="center"/>
          </w:tcPr>
          <w:p w:rsidR="00ED230F" w:rsidRPr="00622B14" w:rsidRDefault="00ED230F" w:rsidP="00622B14">
            <w:pPr>
              <w:spacing w:line="360" w:lineRule="auto"/>
            </w:pPr>
            <w:r w:rsidRPr="00622B14">
              <w:t>-</w:t>
            </w:r>
          </w:p>
        </w:tc>
        <w:tc>
          <w:tcPr>
            <w:tcW w:w="1034" w:type="dxa"/>
            <w:vAlign w:val="center"/>
          </w:tcPr>
          <w:p w:rsidR="00ED230F" w:rsidRPr="00622B14" w:rsidRDefault="00ED230F" w:rsidP="00622B14">
            <w:pPr>
              <w:spacing w:line="360" w:lineRule="auto"/>
            </w:pPr>
            <w:r w:rsidRPr="00622B14">
              <w:t>-</w:t>
            </w:r>
          </w:p>
        </w:tc>
        <w:tc>
          <w:tcPr>
            <w:tcW w:w="1681" w:type="dxa"/>
            <w:vAlign w:val="center"/>
          </w:tcPr>
          <w:p w:rsidR="00ED230F" w:rsidRPr="00622B14" w:rsidRDefault="00ED230F" w:rsidP="00622B14">
            <w:pPr>
              <w:spacing w:line="360" w:lineRule="auto"/>
            </w:pPr>
            <w:r w:rsidRPr="00622B14">
              <w:t>-</w:t>
            </w:r>
          </w:p>
        </w:tc>
        <w:tc>
          <w:tcPr>
            <w:tcW w:w="2456" w:type="dxa"/>
            <w:vAlign w:val="center"/>
          </w:tcPr>
          <w:p w:rsidR="00ED230F" w:rsidRPr="00622B14" w:rsidRDefault="00ED230F" w:rsidP="00622B14">
            <w:pPr>
              <w:spacing w:line="360" w:lineRule="auto"/>
            </w:pPr>
            <w:r w:rsidRPr="00622B14">
              <w:t>219595,6</w:t>
            </w:r>
          </w:p>
        </w:tc>
      </w:tr>
    </w:tbl>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ГКП «Экибастузкоммунсервис» исчисляет сумму налога за налоговый период самостоятельно, исходя из объектов налогообложения, налоговой ставки и поправочных коэффициентов по каждому транспортному средству. Уплата налога осуществляется в бюджет по г. Экибастузу посредством внесения текущих платежей не позднее 5 июля налогового периода. Налоговым периодом является календарный год. Предприятие представляет в налоговый орган по месту регистрации объектов налогообложения расчет текущих платежей по налогу на транспортные средства в срок не позднее 5 июля текущего налогового периода, а также декларацию в срок не позднее 31 марта года, следующего за отчетным.</w:t>
      </w:r>
    </w:p>
    <w:p w:rsidR="00ED230F" w:rsidRPr="00ED230F" w:rsidRDefault="00ED230F" w:rsidP="00ED230F">
      <w:pPr>
        <w:spacing w:line="360" w:lineRule="auto"/>
        <w:ind w:firstLine="720"/>
        <w:jc w:val="both"/>
        <w:rPr>
          <w:sz w:val="28"/>
          <w:szCs w:val="28"/>
        </w:rPr>
      </w:pPr>
      <w:r w:rsidRPr="00ED230F">
        <w:rPr>
          <w:sz w:val="28"/>
          <w:szCs w:val="28"/>
        </w:rPr>
        <w:t>Как видно из таблицы 8, сумма транспортного налога, уплачиваемого ГКП "Экибастузкоммунсервис" в местный бюджет в 2005 году составила 219596 тенге, увеличившись по сравнению с предыдущим периодом на 5,9 %. Рост налога по сравнению с 2003 годом составил 13,3 %. На данное увеличение повлияло приобретение дополнительных единиц транспортных средств, кроме того, поскольку ставка налога привязана к месячному расчетному показателю, меняющемуся каждый год, сумма транспортного налога изменилась под влиянием и этого фактора.</w:t>
      </w:r>
    </w:p>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Таблица 8 - Динамика уплаченных сумм транспортного налога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6"/>
        <w:gridCol w:w="1050"/>
        <w:gridCol w:w="1174"/>
        <w:gridCol w:w="1173"/>
        <w:gridCol w:w="1173"/>
        <w:gridCol w:w="1259"/>
        <w:gridCol w:w="1412"/>
      </w:tblGrid>
      <w:tr w:rsidR="00ED230F" w:rsidRPr="00622B14" w:rsidTr="00622B14">
        <w:trPr>
          <w:cantSplit/>
          <w:trHeight w:val="379"/>
          <w:jc w:val="center"/>
        </w:trPr>
        <w:tc>
          <w:tcPr>
            <w:tcW w:w="1976" w:type="dxa"/>
            <w:vMerge w:val="restart"/>
          </w:tcPr>
          <w:p w:rsidR="00ED230F" w:rsidRPr="00622B14" w:rsidRDefault="00ED230F" w:rsidP="00622B14">
            <w:pPr>
              <w:tabs>
                <w:tab w:val="left" w:pos="1336"/>
              </w:tabs>
              <w:spacing w:line="360" w:lineRule="auto"/>
              <w:rPr>
                <w:b/>
              </w:rPr>
            </w:pPr>
            <w:r w:rsidRPr="00622B14">
              <w:rPr>
                <w:b/>
              </w:rPr>
              <w:t>Наименование</w:t>
            </w:r>
          </w:p>
        </w:tc>
        <w:tc>
          <w:tcPr>
            <w:tcW w:w="2224" w:type="dxa"/>
            <w:gridSpan w:val="2"/>
          </w:tcPr>
          <w:p w:rsidR="00ED230F" w:rsidRPr="00622B14" w:rsidRDefault="00ED230F" w:rsidP="00622B14">
            <w:pPr>
              <w:tabs>
                <w:tab w:val="left" w:pos="1336"/>
              </w:tabs>
              <w:spacing w:line="360" w:lineRule="auto"/>
              <w:rPr>
                <w:b/>
              </w:rPr>
            </w:pPr>
            <w:r w:rsidRPr="00622B14">
              <w:rPr>
                <w:b/>
              </w:rPr>
              <w:t>2003 год</w:t>
            </w:r>
          </w:p>
        </w:tc>
        <w:tc>
          <w:tcPr>
            <w:tcW w:w="2346" w:type="dxa"/>
            <w:gridSpan w:val="2"/>
          </w:tcPr>
          <w:p w:rsidR="00ED230F" w:rsidRPr="00622B14" w:rsidRDefault="00ED230F" w:rsidP="00622B14">
            <w:pPr>
              <w:tabs>
                <w:tab w:val="left" w:pos="1336"/>
              </w:tabs>
              <w:spacing w:line="360" w:lineRule="auto"/>
              <w:rPr>
                <w:b/>
              </w:rPr>
            </w:pPr>
            <w:r w:rsidRPr="00622B14">
              <w:rPr>
                <w:b/>
              </w:rPr>
              <w:t>2004 год</w:t>
            </w:r>
          </w:p>
        </w:tc>
        <w:tc>
          <w:tcPr>
            <w:tcW w:w="2671" w:type="dxa"/>
            <w:gridSpan w:val="2"/>
          </w:tcPr>
          <w:p w:rsidR="00ED230F" w:rsidRPr="00622B14" w:rsidRDefault="00ED230F" w:rsidP="00622B14">
            <w:pPr>
              <w:tabs>
                <w:tab w:val="left" w:pos="1336"/>
              </w:tabs>
              <w:spacing w:line="360" w:lineRule="auto"/>
              <w:rPr>
                <w:b/>
              </w:rPr>
            </w:pPr>
            <w:r w:rsidRPr="00622B14">
              <w:rPr>
                <w:b/>
              </w:rPr>
              <w:t>2005 год</w:t>
            </w:r>
          </w:p>
        </w:tc>
      </w:tr>
      <w:tr w:rsidR="00ED230F" w:rsidRPr="00622B14" w:rsidTr="00622B14">
        <w:trPr>
          <w:cantSplit/>
          <w:trHeight w:val="158"/>
          <w:jc w:val="center"/>
        </w:trPr>
        <w:tc>
          <w:tcPr>
            <w:tcW w:w="1976" w:type="dxa"/>
            <w:vMerge/>
          </w:tcPr>
          <w:p w:rsidR="00ED230F" w:rsidRPr="00622B14" w:rsidRDefault="00ED230F" w:rsidP="00622B14">
            <w:pPr>
              <w:tabs>
                <w:tab w:val="left" w:pos="1336"/>
              </w:tabs>
              <w:spacing w:line="360" w:lineRule="auto"/>
              <w:rPr>
                <w:b/>
              </w:rPr>
            </w:pPr>
          </w:p>
        </w:tc>
        <w:tc>
          <w:tcPr>
            <w:tcW w:w="1050" w:type="dxa"/>
          </w:tcPr>
          <w:p w:rsidR="00ED230F" w:rsidRPr="00622B14" w:rsidRDefault="00ED230F" w:rsidP="00622B14">
            <w:pPr>
              <w:tabs>
                <w:tab w:val="left" w:pos="1336"/>
              </w:tabs>
              <w:spacing w:line="360" w:lineRule="auto"/>
              <w:rPr>
                <w:b/>
              </w:rPr>
            </w:pPr>
            <w:r w:rsidRPr="00622B14">
              <w:rPr>
                <w:b/>
              </w:rPr>
              <w:t>план</w:t>
            </w:r>
          </w:p>
        </w:tc>
        <w:tc>
          <w:tcPr>
            <w:tcW w:w="1173" w:type="dxa"/>
          </w:tcPr>
          <w:p w:rsidR="00ED230F" w:rsidRPr="00622B14" w:rsidRDefault="00ED230F" w:rsidP="00622B14">
            <w:pPr>
              <w:tabs>
                <w:tab w:val="left" w:pos="1336"/>
              </w:tabs>
              <w:spacing w:line="360" w:lineRule="auto"/>
              <w:rPr>
                <w:b/>
              </w:rPr>
            </w:pPr>
            <w:r w:rsidRPr="00622B14">
              <w:rPr>
                <w:b/>
              </w:rPr>
              <w:t>факт</w:t>
            </w:r>
          </w:p>
        </w:tc>
        <w:tc>
          <w:tcPr>
            <w:tcW w:w="1173" w:type="dxa"/>
          </w:tcPr>
          <w:p w:rsidR="00ED230F" w:rsidRPr="00622B14" w:rsidRDefault="00ED230F" w:rsidP="00622B14">
            <w:pPr>
              <w:tabs>
                <w:tab w:val="left" w:pos="1336"/>
              </w:tabs>
              <w:spacing w:line="360" w:lineRule="auto"/>
              <w:rPr>
                <w:b/>
              </w:rPr>
            </w:pPr>
            <w:r w:rsidRPr="00622B14">
              <w:rPr>
                <w:b/>
              </w:rPr>
              <w:t>план</w:t>
            </w:r>
          </w:p>
        </w:tc>
        <w:tc>
          <w:tcPr>
            <w:tcW w:w="1173" w:type="dxa"/>
          </w:tcPr>
          <w:p w:rsidR="00ED230F" w:rsidRPr="00622B14" w:rsidRDefault="00ED230F" w:rsidP="00622B14">
            <w:pPr>
              <w:tabs>
                <w:tab w:val="left" w:pos="1336"/>
              </w:tabs>
              <w:spacing w:line="360" w:lineRule="auto"/>
              <w:rPr>
                <w:b/>
              </w:rPr>
            </w:pPr>
            <w:r w:rsidRPr="00622B14">
              <w:rPr>
                <w:b/>
              </w:rPr>
              <w:t>факт</w:t>
            </w:r>
          </w:p>
        </w:tc>
        <w:tc>
          <w:tcPr>
            <w:tcW w:w="1259" w:type="dxa"/>
          </w:tcPr>
          <w:p w:rsidR="00ED230F" w:rsidRPr="00622B14" w:rsidRDefault="00ED230F" w:rsidP="00622B14">
            <w:pPr>
              <w:tabs>
                <w:tab w:val="left" w:pos="1336"/>
              </w:tabs>
              <w:spacing w:line="360" w:lineRule="auto"/>
              <w:rPr>
                <w:b/>
              </w:rPr>
            </w:pPr>
            <w:r w:rsidRPr="00622B14">
              <w:rPr>
                <w:b/>
              </w:rPr>
              <w:t>план</w:t>
            </w:r>
          </w:p>
        </w:tc>
        <w:tc>
          <w:tcPr>
            <w:tcW w:w="1412" w:type="dxa"/>
          </w:tcPr>
          <w:p w:rsidR="00ED230F" w:rsidRPr="00622B14" w:rsidRDefault="00ED230F" w:rsidP="00622B14">
            <w:pPr>
              <w:tabs>
                <w:tab w:val="left" w:pos="1336"/>
              </w:tabs>
              <w:spacing w:line="360" w:lineRule="auto"/>
              <w:rPr>
                <w:b/>
              </w:rPr>
            </w:pPr>
            <w:r w:rsidRPr="00622B14">
              <w:rPr>
                <w:b/>
              </w:rPr>
              <w:t>факт</w:t>
            </w:r>
          </w:p>
        </w:tc>
      </w:tr>
      <w:tr w:rsidR="00ED230F" w:rsidRPr="00622B14" w:rsidTr="00622B14">
        <w:trPr>
          <w:trHeight w:val="379"/>
          <w:jc w:val="center"/>
        </w:trPr>
        <w:tc>
          <w:tcPr>
            <w:tcW w:w="1976" w:type="dxa"/>
          </w:tcPr>
          <w:p w:rsidR="00ED230F" w:rsidRPr="00622B14" w:rsidRDefault="00ED230F" w:rsidP="00622B14">
            <w:pPr>
              <w:tabs>
                <w:tab w:val="left" w:pos="1336"/>
              </w:tabs>
              <w:spacing w:line="360" w:lineRule="auto"/>
            </w:pPr>
            <w:r w:rsidRPr="00622B14">
              <w:t>Транспортный налог</w:t>
            </w:r>
          </w:p>
        </w:tc>
        <w:tc>
          <w:tcPr>
            <w:tcW w:w="1050" w:type="dxa"/>
          </w:tcPr>
          <w:p w:rsidR="00ED230F" w:rsidRPr="00622B14" w:rsidRDefault="00ED230F" w:rsidP="00622B14">
            <w:pPr>
              <w:tabs>
                <w:tab w:val="left" w:pos="1336"/>
              </w:tabs>
              <w:spacing w:line="360" w:lineRule="auto"/>
            </w:pPr>
            <w:r w:rsidRPr="00622B14">
              <w:t>193814</w:t>
            </w:r>
          </w:p>
        </w:tc>
        <w:tc>
          <w:tcPr>
            <w:tcW w:w="1173" w:type="dxa"/>
          </w:tcPr>
          <w:p w:rsidR="00ED230F" w:rsidRPr="00622B14" w:rsidRDefault="00ED230F" w:rsidP="00622B14">
            <w:pPr>
              <w:tabs>
                <w:tab w:val="left" w:pos="1336"/>
              </w:tabs>
              <w:spacing w:line="360" w:lineRule="auto"/>
            </w:pPr>
            <w:r w:rsidRPr="00622B14">
              <w:t>193814</w:t>
            </w:r>
          </w:p>
        </w:tc>
        <w:tc>
          <w:tcPr>
            <w:tcW w:w="1173" w:type="dxa"/>
          </w:tcPr>
          <w:p w:rsidR="00ED230F" w:rsidRPr="00622B14" w:rsidRDefault="00ED230F" w:rsidP="00622B14">
            <w:pPr>
              <w:tabs>
                <w:tab w:val="left" w:pos="1336"/>
              </w:tabs>
              <w:spacing w:line="360" w:lineRule="auto"/>
            </w:pPr>
            <w:r w:rsidRPr="00622B14">
              <w:t>207384</w:t>
            </w:r>
          </w:p>
        </w:tc>
        <w:tc>
          <w:tcPr>
            <w:tcW w:w="1173" w:type="dxa"/>
          </w:tcPr>
          <w:p w:rsidR="00ED230F" w:rsidRPr="00622B14" w:rsidRDefault="00ED230F" w:rsidP="00622B14">
            <w:pPr>
              <w:tabs>
                <w:tab w:val="left" w:pos="1336"/>
              </w:tabs>
              <w:spacing w:line="360" w:lineRule="auto"/>
            </w:pPr>
            <w:r w:rsidRPr="00622B14">
              <w:t>207384</w:t>
            </w:r>
          </w:p>
        </w:tc>
        <w:tc>
          <w:tcPr>
            <w:tcW w:w="1259" w:type="dxa"/>
          </w:tcPr>
          <w:p w:rsidR="00ED230F" w:rsidRPr="00622B14" w:rsidRDefault="00ED230F" w:rsidP="00622B14">
            <w:pPr>
              <w:tabs>
                <w:tab w:val="left" w:pos="1336"/>
              </w:tabs>
              <w:spacing w:line="360" w:lineRule="auto"/>
            </w:pPr>
            <w:r w:rsidRPr="00622B14">
              <w:t>219596</w:t>
            </w:r>
          </w:p>
        </w:tc>
        <w:tc>
          <w:tcPr>
            <w:tcW w:w="1412" w:type="dxa"/>
          </w:tcPr>
          <w:p w:rsidR="00ED230F" w:rsidRPr="00622B14" w:rsidRDefault="00ED230F" w:rsidP="00622B14">
            <w:pPr>
              <w:tabs>
                <w:tab w:val="left" w:pos="1336"/>
              </w:tabs>
              <w:spacing w:line="360" w:lineRule="auto"/>
            </w:pPr>
            <w:r w:rsidRPr="00622B14">
              <w:t>219596</w:t>
            </w:r>
          </w:p>
        </w:tc>
      </w:tr>
    </w:tbl>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 xml:space="preserve">Уплата имущественного налога также является налоговым обязательством ГКП "Экибастузкоммунсервис" перед местным бюджетом. В отличие от налогообложения физических лиц, исчисление налога предприятием производится самостоятельно путем применения соответствующей ставки налога к налоговой базе. Налоговой базой для исчисления налога является среднегодовая остаточная стоимость имущества, определяемая по данным бухгалтерского учета. </w:t>
      </w:r>
    </w:p>
    <w:p w:rsidR="00ED230F" w:rsidRPr="00ED230F" w:rsidRDefault="00ED230F" w:rsidP="00ED230F">
      <w:pPr>
        <w:spacing w:line="360" w:lineRule="auto"/>
        <w:ind w:firstLine="720"/>
        <w:jc w:val="both"/>
        <w:rPr>
          <w:sz w:val="28"/>
          <w:szCs w:val="28"/>
        </w:rPr>
      </w:pPr>
      <w:r w:rsidRPr="00ED230F">
        <w:rPr>
          <w:sz w:val="28"/>
          <w:szCs w:val="28"/>
        </w:rPr>
        <w:t>Среднегодовая остаточная стоимость объектов обложения определяется как одна тринадцатая суммы, полученной при сложении остаточных стоимостей объектов обложения на первое число каждого месяца текущего налогового периода и первое число месяца периода, следующего за отчетным.</w:t>
      </w:r>
    </w:p>
    <w:p w:rsidR="00ED230F" w:rsidRPr="00ED230F" w:rsidRDefault="00ED230F" w:rsidP="00ED230F">
      <w:pPr>
        <w:spacing w:line="360" w:lineRule="auto"/>
        <w:ind w:firstLine="720"/>
        <w:jc w:val="both"/>
        <w:rPr>
          <w:sz w:val="28"/>
          <w:szCs w:val="28"/>
        </w:rPr>
      </w:pPr>
      <w:r w:rsidRPr="00ED230F">
        <w:rPr>
          <w:sz w:val="28"/>
          <w:szCs w:val="28"/>
        </w:rPr>
        <w:t>Необходимо отметить, что в целях налогообложения Налоговым Кодексом основные средства признаются фиксированными активами, которые подразделяются на четыре группы:</w:t>
      </w:r>
    </w:p>
    <w:p w:rsidR="00ED230F" w:rsidRPr="00ED230F" w:rsidRDefault="00ED230F" w:rsidP="00ED230F">
      <w:pPr>
        <w:numPr>
          <w:ilvl w:val="0"/>
          <w:numId w:val="32"/>
        </w:numPr>
        <w:spacing w:line="360" w:lineRule="auto"/>
        <w:ind w:firstLine="720"/>
        <w:jc w:val="both"/>
        <w:rPr>
          <w:sz w:val="28"/>
          <w:szCs w:val="28"/>
        </w:rPr>
      </w:pPr>
      <w:r w:rsidRPr="00ED230F">
        <w:rPr>
          <w:sz w:val="28"/>
          <w:szCs w:val="28"/>
        </w:rPr>
        <w:t>группа 1 - здания и сооружения (за исключением нефтяных, газовых скважин и передаточных устройств);</w:t>
      </w:r>
    </w:p>
    <w:p w:rsidR="00ED230F" w:rsidRPr="00ED230F" w:rsidRDefault="00ED230F" w:rsidP="00ED230F">
      <w:pPr>
        <w:numPr>
          <w:ilvl w:val="0"/>
          <w:numId w:val="32"/>
        </w:numPr>
        <w:spacing w:line="360" w:lineRule="auto"/>
        <w:ind w:firstLine="720"/>
        <w:jc w:val="both"/>
        <w:rPr>
          <w:sz w:val="28"/>
          <w:szCs w:val="28"/>
        </w:rPr>
      </w:pPr>
      <w:r w:rsidRPr="00ED230F">
        <w:rPr>
          <w:sz w:val="28"/>
          <w:szCs w:val="28"/>
        </w:rPr>
        <w:t>группа 2 - машины и оборудование (за исключением машин и оборудования нефтегазодобычи);</w:t>
      </w:r>
    </w:p>
    <w:p w:rsidR="00ED230F" w:rsidRPr="00ED230F" w:rsidRDefault="00ED230F" w:rsidP="00ED230F">
      <w:pPr>
        <w:numPr>
          <w:ilvl w:val="0"/>
          <w:numId w:val="32"/>
        </w:numPr>
        <w:spacing w:line="360" w:lineRule="auto"/>
        <w:ind w:firstLine="720"/>
        <w:jc w:val="both"/>
        <w:rPr>
          <w:sz w:val="28"/>
          <w:szCs w:val="28"/>
        </w:rPr>
      </w:pPr>
      <w:r w:rsidRPr="00ED230F">
        <w:rPr>
          <w:sz w:val="28"/>
          <w:szCs w:val="28"/>
        </w:rPr>
        <w:t>группа 3 - канцелярские машины и компьютеры;</w:t>
      </w:r>
    </w:p>
    <w:p w:rsidR="00ED230F" w:rsidRPr="00ED230F" w:rsidRDefault="00ED230F" w:rsidP="00ED230F">
      <w:pPr>
        <w:numPr>
          <w:ilvl w:val="0"/>
          <w:numId w:val="32"/>
        </w:numPr>
        <w:spacing w:line="360" w:lineRule="auto"/>
        <w:ind w:firstLine="720"/>
        <w:jc w:val="both"/>
        <w:rPr>
          <w:sz w:val="28"/>
          <w:szCs w:val="28"/>
        </w:rPr>
      </w:pPr>
      <w:r w:rsidRPr="00ED230F">
        <w:rPr>
          <w:sz w:val="28"/>
          <w:szCs w:val="28"/>
        </w:rPr>
        <w:t>группа 4 - фиксированные активы, не включенные в другие группы.</w:t>
      </w:r>
    </w:p>
    <w:p w:rsidR="00ED230F" w:rsidRPr="00ED230F" w:rsidRDefault="00ED230F" w:rsidP="00ED230F">
      <w:pPr>
        <w:spacing w:line="360" w:lineRule="auto"/>
        <w:ind w:firstLine="720"/>
        <w:jc w:val="both"/>
        <w:rPr>
          <w:sz w:val="28"/>
          <w:szCs w:val="28"/>
        </w:rPr>
      </w:pPr>
      <w:r w:rsidRPr="00ED230F">
        <w:rPr>
          <w:sz w:val="28"/>
          <w:szCs w:val="28"/>
        </w:rPr>
        <w:t>При этом для каждой из этих групп Налоговым Кодексом определяются предельные нормы амортизации, то есть предприятие может в целях</w:t>
      </w:r>
      <w:r>
        <w:rPr>
          <w:sz w:val="28"/>
          <w:szCs w:val="28"/>
        </w:rPr>
        <w:t xml:space="preserve"> </w:t>
      </w:r>
      <w:r w:rsidRPr="00ED230F">
        <w:rPr>
          <w:sz w:val="28"/>
          <w:szCs w:val="28"/>
        </w:rPr>
        <w:t xml:space="preserve">налогового учета применять нормы амортизации любые, но не более предельных. </w:t>
      </w:r>
    </w:p>
    <w:p w:rsidR="00ED230F" w:rsidRPr="00ED230F" w:rsidRDefault="00ED230F" w:rsidP="00ED230F">
      <w:pPr>
        <w:spacing w:line="360" w:lineRule="auto"/>
        <w:ind w:firstLine="720"/>
        <w:jc w:val="both"/>
        <w:rPr>
          <w:sz w:val="28"/>
          <w:szCs w:val="28"/>
        </w:rPr>
      </w:pPr>
      <w:r w:rsidRPr="00ED230F">
        <w:rPr>
          <w:sz w:val="28"/>
          <w:szCs w:val="28"/>
        </w:rPr>
        <w:t>Таким образом, как показано в таблице 9, подлежащие амортизации фиксированные активы распределяются по группам со следующими предельными нормами амортизации:</w:t>
      </w:r>
    </w:p>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Таблица 9 -</w:t>
      </w:r>
      <w:r>
        <w:rPr>
          <w:sz w:val="28"/>
          <w:szCs w:val="28"/>
        </w:rPr>
        <w:t xml:space="preserve"> </w:t>
      </w:r>
      <w:r w:rsidRPr="00ED230F">
        <w:rPr>
          <w:sz w:val="28"/>
          <w:szCs w:val="28"/>
        </w:rPr>
        <w:t>Предельные нормы амортизации для фиксированных активов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1"/>
        <w:gridCol w:w="5160"/>
        <w:gridCol w:w="3161"/>
      </w:tblGrid>
      <w:tr w:rsidR="00ED230F" w:rsidRPr="00622B14" w:rsidTr="00622B14">
        <w:trPr>
          <w:trHeight w:val="683"/>
          <w:jc w:val="center"/>
        </w:trPr>
        <w:tc>
          <w:tcPr>
            <w:tcW w:w="1061" w:type="dxa"/>
            <w:vAlign w:val="center"/>
          </w:tcPr>
          <w:p w:rsidR="00ED230F" w:rsidRPr="00622B14" w:rsidRDefault="00ED230F" w:rsidP="00622B14">
            <w:pPr>
              <w:spacing w:line="360" w:lineRule="auto"/>
              <w:rPr>
                <w:b/>
              </w:rPr>
            </w:pPr>
            <w:r w:rsidRPr="00622B14">
              <w:rPr>
                <w:b/>
              </w:rPr>
              <w:t>№ групп</w:t>
            </w:r>
          </w:p>
        </w:tc>
        <w:tc>
          <w:tcPr>
            <w:tcW w:w="5160" w:type="dxa"/>
            <w:vAlign w:val="center"/>
          </w:tcPr>
          <w:p w:rsidR="00ED230F" w:rsidRPr="00622B14" w:rsidRDefault="00ED230F" w:rsidP="00622B14">
            <w:pPr>
              <w:spacing w:line="360" w:lineRule="auto"/>
              <w:rPr>
                <w:b/>
              </w:rPr>
            </w:pPr>
            <w:r w:rsidRPr="00622B14">
              <w:rPr>
                <w:b/>
              </w:rPr>
              <w:t>Наименование фиксированных активов</w:t>
            </w:r>
          </w:p>
        </w:tc>
        <w:tc>
          <w:tcPr>
            <w:tcW w:w="3161" w:type="dxa"/>
            <w:vAlign w:val="center"/>
          </w:tcPr>
          <w:p w:rsidR="00ED230F" w:rsidRPr="00622B14" w:rsidRDefault="00ED230F" w:rsidP="00622B14">
            <w:pPr>
              <w:spacing w:line="360" w:lineRule="auto"/>
              <w:rPr>
                <w:b/>
              </w:rPr>
            </w:pPr>
            <w:r w:rsidRPr="00622B14">
              <w:rPr>
                <w:b/>
              </w:rPr>
              <w:t>Предельная норма амортизации, %</w:t>
            </w:r>
          </w:p>
        </w:tc>
      </w:tr>
      <w:tr w:rsidR="00ED230F" w:rsidRPr="00622B14" w:rsidTr="00622B14">
        <w:trPr>
          <w:trHeight w:val="683"/>
          <w:jc w:val="center"/>
        </w:trPr>
        <w:tc>
          <w:tcPr>
            <w:tcW w:w="1061" w:type="dxa"/>
            <w:vAlign w:val="center"/>
          </w:tcPr>
          <w:p w:rsidR="00ED230F" w:rsidRPr="00622B14" w:rsidRDefault="00ED230F" w:rsidP="00622B14">
            <w:pPr>
              <w:spacing w:line="360" w:lineRule="auto"/>
            </w:pPr>
            <w:r w:rsidRPr="00622B14">
              <w:t>1</w:t>
            </w:r>
          </w:p>
        </w:tc>
        <w:tc>
          <w:tcPr>
            <w:tcW w:w="5160" w:type="dxa"/>
            <w:vAlign w:val="center"/>
          </w:tcPr>
          <w:p w:rsidR="00ED230F" w:rsidRPr="00622B14" w:rsidRDefault="00ED230F" w:rsidP="00622B14">
            <w:pPr>
              <w:spacing w:line="360" w:lineRule="auto"/>
            </w:pPr>
            <w:r w:rsidRPr="00622B14">
              <w:t>здания и сооружения (за исключением нефтяных, газовых скважин и передаточных устройств)</w:t>
            </w:r>
          </w:p>
        </w:tc>
        <w:tc>
          <w:tcPr>
            <w:tcW w:w="3161" w:type="dxa"/>
            <w:vAlign w:val="center"/>
          </w:tcPr>
          <w:p w:rsidR="00ED230F" w:rsidRPr="00622B14" w:rsidRDefault="00ED230F" w:rsidP="00622B14">
            <w:pPr>
              <w:spacing w:line="360" w:lineRule="auto"/>
            </w:pPr>
            <w:r w:rsidRPr="00622B14">
              <w:t>10</w:t>
            </w:r>
          </w:p>
        </w:tc>
      </w:tr>
      <w:tr w:rsidR="00ED230F" w:rsidRPr="00622B14" w:rsidTr="00622B14">
        <w:trPr>
          <w:trHeight w:val="668"/>
          <w:jc w:val="center"/>
        </w:trPr>
        <w:tc>
          <w:tcPr>
            <w:tcW w:w="1061" w:type="dxa"/>
            <w:vAlign w:val="center"/>
          </w:tcPr>
          <w:p w:rsidR="00ED230F" w:rsidRPr="00622B14" w:rsidRDefault="00ED230F" w:rsidP="00622B14">
            <w:pPr>
              <w:spacing w:line="360" w:lineRule="auto"/>
            </w:pPr>
            <w:r w:rsidRPr="00622B14">
              <w:t>2</w:t>
            </w:r>
          </w:p>
        </w:tc>
        <w:tc>
          <w:tcPr>
            <w:tcW w:w="5160" w:type="dxa"/>
            <w:vAlign w:val="center"/>
          </w:tcPr>
          <w:p w:rsidR="00ED230F" w:rsidRPr="00622B14" w:rsidRDefault="00ED230F" w:rsidP="00622B14">
            <w:pPr>
              <w:spacing w:line="360" w:lineRule="auto"/>
            </w:pPr>
            <w:r w:rsidRPr="00622B14">
              <w:t>машины и оборудование (за исключением машин и оборудования нефтегазодобычи)</w:t>
            </w:r>
          </w:p>
        </w:tc>
        <w:tc>
          <w:tcPr>
            <w:tcW w:w="3161" w:type="dxa"/>
            <w:vAlign w:val="center"/>
          </w:tcPr>
          <w:p w:rsidR="00ED230F" w:rsidRPr="00622B14" w:rsidRDefault="00ED230F" w:rsidP="00622B14">
            <w:pPr>
              <w:spacing w:line="360" w:lineRule="auto"/>
            </w:pPr>
            <w:r w:rsidRPr="00622B14">
              <w:t>25</w:t>
            </w:r>
          </w:p>
        </w:tc>
      </w:tr>
      <w:tr w:rsidR="00ED230F" w:rsidRPr="00622B14" w:rsidTr="00622B14">
        <w:trPr>
          <w:trHeight w:val="341"/>
          <w:jc w:val="center"/>
        </w:trPr>
        <w:tc>
          <w:tcPr>
            <w:tcW w:w="1061" w:type="dxa"/>
            <w:vAlign w:val="center"/>
          </w:tcPr>
          <w:p w:rsidR="00ED230F" w:rsidRPr="00622B14" w:rsidRDefault="00ED230F" w:rsidP="00622B14">
            <w:pPr>
              <w:spacing w:line="360" w:lineRule="auto"/>
            </w:pPr>
            <w:r w:rsidRPr="00622B14">
              <w:t>3</w:t>
            </w:r>
          </w:p>
        </w:tc>
        <w:tc>
          <w:tcPr>
            <w:tcW w:w="5160" w:type="dxa"/>
            <w:vAlign w:val="center"/>
          </w:tcPr>
          <w:p w:rsidR="00ED230F" w:rsidRPr="00622B14" w:rsidRDefault="00ED230F" w:rsidP="00622B14">
            <w:pPr>
              <w:spacing w:line="360" w:lineRule="auto"/>
            </w:pPr>
            <w:r w:rsidRPr="00622B14">
              <w:t>канцелярские машины и компьютеры</w:t>
            </w:r>
          </w:p>
        </w:tc>
        <w:tc>
          <w:tcPr>
            <w:tcW w:w="3161" w:type="dxa"/>
            <w:vAlign w:val="center"/>
          </w:tcPr>
          <w:p w:rsidR="00ED230F" w:rsidRPr="00622B14" w:rsidRDefault="00ED230F" w:rsidP="00622B14">
            <w:pPr>
              <w:spacing w:line="360" w:lineRule="auto"/>
            </w:pPr>
            <w:r w:rsidRPr="00622B14">
              <w:t>40</w:t>
            </w:r>
          </w:p>
        </w:tc>
      </w:tr>
      <w:tr w:rsidR="00ED230F" w:rsidRPr="00622B14" w:rsidTr="00622B14">
        <w:trPr>
          <w:trHeight w:val="341"/>
          <w:jc w:val="center"/>
        </w:trPr>
        <w:tc>
          <w:tcPr>
            <w:tcW w:w="1061" w:type="dxa"/>
            <w:vAlign w:val="center"/>
          </w:tcPr>
          <w:p w:rsidR="00ED230F" w:rsidRPr="00622B14" w:rsidRDefault="00ED230F" w:rsidP="00622B14">
            <w:pPr>
              <w:spacing w:line="360" w:lineRule="auto"/>
            </w:pPr>
            <w:r w:rsidRPr="00622B14">
              <w:t>4</w:t>
            </w:r>
          </w:p>
        </w:tc>
        <w:tc>
          <w:tcPr>
            <w:tcW w:w="5160" w:type="dxa"/>
            <w:vAlign w:val="center"/>
          </w:tcPr>
          <w:p w:rsidR="00ED230F" w:rsidRPr="00622B14" w:rsidRDefault="00ED230F" w:rsidP="00622B14">
            <w:pPr>
              <w:spacing w:line="360" w:lineRule="auto"/>
            </w:pPr>
            <w:r w:rsidRPr="00622B14">
              <w:t>фиксированные активы, не включенные в другие группы</w:t>
            </w:r>
          </w:p>
        </w:tc>
        <w:tc>
          <w:tcPr>
            <w:tcW w:w="3161" w:type="dxa"/>
            <w:vAlign w:val="center"/>
          </w:tcPr>
          <w:p w:rsidR="00ED230F" w:rsidRPr="00622B14" w:rsidRDefault="00ED230F" w:rsidP="00622B14">
            <w:pPr>
              <w:spacing w:line="360" w:lineRule="auto"/>
            </w:pPr>
            <w:r w:rsidRPr="00622B14">
              <w:t>15</w:t>
            </w:r>
          </w:p>
        </w:tc>
      </w:tr>
    </w:tbl>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Как видно из таблицы 10, стоимостной баланс групп фиксированных активов предприятия на 1.01.2005 года имел следующий вид:</w:t>
      </w:r>
    </w:p>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Таблица 10 - Стоимостной баланс групп на 1.01.2005 года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6"/>
        <w:gridCol w:w="6344"/>
        <w:gridCol w:w="1813"/>
      </w:tblGrid>
      <w:tr w:rsidR="00ED230F" w:rsidRPr="00622B14" w:rsidTr="00622B14">
        <w:trPr>
          <w:trHeight w:val="708"/>
          <w:jc w:val="center"/>
        </w:trPr>
        <w:tc>
          <w:tcPr>
            <w:tcW w:w="1036" w:type="dxa"/>
            <w:vAlign w:val="center"/>
          </w:tcPr>
          <w:p w:rsidR="00ED230F" w:rsidRPr="00622B14" w:rsidRDefault="00ED230F" w:rsidP="00622B14">
            <w:pPr>
              <w:spacing w:line="360" w:lineRule="auto"/>
              <w:rPr>
                <w:b/>
              </w:rPr>
            </w:pPr>
            <w:r w:rsidRPr="00622B14">
              <w:rPr>
                <w:b/>
              </w:rPr>
              <w:t>№ групп</w:t>
            </w:r>
          </w:p>
        </w:tc>
        <w:tc>
          <w:tcPr>
            <w:tcW w:w="6344" w:type="dxa"/>
            <w:vAlign w:val="center"/>
          </w:tcPr>
          <w:p w:rsidR="00ED230F" w:rsidRPr="00622B14" w:rsidRDefault="00ED230F" w:rsidP="00622B14">
            <w:pPr>
              <w:spacing w:line="360" w:lineRule="auto"/>
              <w:rPr>
                <w:b/>
              </w:rPr>
            </w:pPr>
            <w:r w:rsidRPr="00622B14">
              <w:rPr>
                <w:b/>
              </w:rPr>
              <w:t>Наименование фиксированных активов</w:t>
            </w:r>
          </w:p>
        </w:tc>
        <w:tc>
          <w:tcPr>
            <w:tcW w:w="1813" w:type="dxa"/>
            <w:vAlign w:val="center"/>
          </w:tcPr>
          <w:p w:rsidR="00ED230F" w:rsidRPr="00622B14" w:rsidRDefault="00ED230F" w:rsidP="00622B14">
            <w:pPr>
              <w:spacing w:line="360" w:lineRule="auto"/>
              <w:rPr>
                <w:b/>
              </w:rPr>
            </w:pPr>
            <w:r w:rsidRPr="00622B14">
              <w:rPr>
                <w:b/>
              </w:rPr>
              <w:t>Стоимостной баланс группы</w:t>
            </w:r>
          </w:p>
        </w:tc>
      </w:tr>
      <w:tr w:rsidR="00ED230F" w:rsidRPr="00622B14" w:rsidTr="00622B14">
        <w:trPr>
          <w:trHeight w:val="708"/>
          <w:jc w:val="center"/>
        </w:trPr>
        <w:tc>
          <w:tcPr>
            <w:tcW w:w="1036" w:type="dxa"/>
          </w:tcPr>
          <w:p w:rsidR="00ED230F" w:rsidRPr="00622B14" w:rsidRDefault="00ED230F" w:rsidP="00622B14">
            <w:pPr>
              <w:spacing w:line="360" w:lineRule="auto"/>
            </w:pPr>
            <w:r w:rsidRPr="00622B14">
              <w:t>1</w:t>
            </w:r>
          </w:p>
        </w:tc>
        <w:tc>
          <w:tcPr>
            <w:tcW w:w="6344" w:type="dxa"/>
          </w:tcPr>
          <w:p w:rsidR="00ED230F" w:rsidRPr="00622B14" w:rsidRDefault="00ED230F" w:rsidP="00622B14">
            <w:pPr>
              <w:spacing w:line="360" w:lineRule="auto"/>
            </w:pPr>
            <w:r w:rsidRPr="00622B14">
              <w:t>здания и сооружения (за исключением нефтяных, газовых скважин и передаточных устройств)</w:t>
            </w:r>
          </w:p>
        </w:tc>
        <w:tc>
          <w:tcPr>
            <w:tcW w:w="1813" w:type="dxa"/>
            <w:vAlign w:val="center"/>
          </w:tcPr>
          <w:p w:rsidR="00ED230F" w:rsidRPr="00622B14" w:rsidRDefault="00ED230F" w:rsidP="00622B14">
            <w:pPr>
              <w:spacing w:line="360" w:lineRule="auto"/>
            </w:pPr>
            <w:r w:rsidRPr="00622B14">
              <w:t>17875326</w:t>
            </w:r>
          </w:p>
        </w:tc>
      </w:tr>
      <w:tr w:rsidR="00ED230F" w:rsidRPr="00622B14" w:rsidTr="00622B14">
        <w:trPr>
          <w:trHeight w:val="708"/>
          <w:jc w:val="center"/>
        </w:trPr>
        <w:tc>
          <w:tcPr>
            <w:tcW w:w="1036" w:type="dxa"/>
          </w:tcPr>
          <w:p w:rsidR="00ED230F" w:rsidRPr="00622B14" w:rsidRDefault="00ED230F" w:rsidP="00622B14">
            <w:pPr>
              <w:spacing w:line="360" w:lineRule="auto"/>
            </w:pPr>
            <w:r w:rsidRPr="00622B14">
              <w:t>2</w:t>
            </w:r>
          </w:p>
        </w:tc>
        <w:tc>
          <w:tcPr>
            <w:tcW w:w="6344" w:type="dxa"/>
          </w:tcPr>
          <w:p w:rsidR="00ED230F" w:rsidRPr="00622B14" w:rsidRDefault="00ED230F" w:rsidP="00622B14">
            <w:pPr>
              <w:spacing w:line="360" w:lineRule="auto"/>
            </w:pPr>
            <w:r w:rsidRPr="00622B14">
              <w:t>машины и оборудование (за исключением машин и оборудования нефтегазодобычи)</w:t>
            </w:r>
          </w:p>
        </w:tc>
        <w:tc>
          <w:tcPr>
            <w:tcW w:w="1813" w:type="dxa"/>
            <w:vAlign w:val="center"/>
          </w:tcPr>
          <w:p w:rsidR="00ED230F" w:rsidRPr="00622B14" w:rsidRDefault="00ED230F" w:rsidP="00622B14">
            <w:pPr>
              <w:spacing w:line="360" w:lineRule="auto"/>
            </w:pPr>
            <w:r w:rsidRPr="00622B14">
              <w:t>5564236</w:t>
            </w:r>
          </w:p>
        </w:tc>
      </w:tr>
      <w:tr w:rsidR="00ED230F" w:rsidRPr="00622B14" w:rsidTr="00622B14">
        <w:trPr>
          <w:trHeight w:val="354"/>
          <w:jc w:val="center"/>
        </w:trPr>
        <w:tc>
          <w:tcPr>
            <w:tcW w:w="1036" w:type="dxa"/>
          </w:tcPr>
          <w:p w:rsidR="00ED230F" w:rsidRPr="00622B14" w:rsidRDefault="00ED230F" w:rsidP="00622B14">
            <w:pPr>
              <w:spacing w:line="360" w:lineRule="auto"/>
            </w:pPr>
            <w:r w:rsidRPr="00622B14">
              <w:t>3</w:t>
            </w:r>
          </w:p>
        </w:tc>
        <w:tc>
          <w:tcPr>
            <w:tcW w:w="6344" w:type="dxa"/>
          </w:tcPr>
          <w:p w:rsidR="00ED230F" w:rsidRPr="00622B14" w:rsidRDefault="00ED230F" w:rsidP="00622B14">
            <w:pPr>
              <w:spacing w:line="360" w:lineRule="auto"/>
            </w:pPr>
            <w:r w:rsidRPr="00622B14">
              <w:t>канцелярские машины и компьютеры</w:t>
            </w:r>
          </w:p>
        </w:tc>
        <w:tc>
          <w:tcPr>
            <w:tcW w:w="1813" w:type="dxa"/>
            <w:vAlign w:val="center"/>
          </w:tcPr>
          <w:p w:rsidR="00ED230F" w:rsidRPr="00622B14" w:rsidRDefault="00ED230F" w:rsidP="00622B14">
            <w:pPr>
              <w:spacing w:line="360" w:lineRule="auto"/>
            </w:pPr>
            <w:r w:rsidRPr="00622B14">
              <w:t>515000</w:t>
            </w:r>
          </w:p>
        </w:tc>
      </w:tr>
      <w:tr w:rsidR="00ED230F" w:rsidRPr="00622B14" w:rsidTr="00622B14">
        <w:trPr>
          <w:trHeight w:val="370"/>
          <w:jc w:val="center"/>
        </w:trPr>
        <w:tc>
          <w:tcPr>
            <w:tcW w:w="1036" w:type="dxa"/>
          </w:tcPr>
          <w:p w:rsidR="00ED230F" w:rsidRPr="00622B14" w:rsidRDefault="00ED230F" w:rsidP="00622B14">
            <w:pPr>
              <w:spacing w:line="360" w:lineRule="auto"/>
            </w:pPr>
            <w:r w:rsidRPr="00622B14">
              <w:t>4</w:t>
            </w:r>
          </w:p>
        </w:tc>
        <w:tc>
          <w:tcPr>
            <w:tcW w:w="6344" w:type="dxa"/>
          </w:tcPr>
          <w:p w:rsidR="00ED230F" w:rsidRPr="00622B14" w:rsidRDefault="00ED230F" w:rsidP="00622B14">
            <w:pPr>
              <w:spacing w:line="360" w:lineRule="auto"/>
            </w:pPr>
            <w:r w:rsidRPr="00622B14">
              <w:t>фиксированные активы, не включенные в другие группы</w:t>
            </w:r>
          </w:p>
        </w:tc>
        <w:tc>
          <w:tcPr>
            <w:tcW w:w="1813" w:type="dxa"/>
            <w:vAlign w:val="center"/>
          </w:tcPr>
          <w:p w:rsidR="00ED230F" w:rsidRPr="00622B14" w:rsidRDefault="00ED230F" w:rsidP="00622B14">
            <w:pPr>
              <w:spacing w:line="360" w:lineRule="auto"/>
            </w:pPr>
            <w:r w:rsidRPr="00622B14">
              <w:t>101943</w:t>
            </w:r>
          </w:p>
        </w:tc>
      </w:tr>
    </w:tbl>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Произведем расчет остаточных стоимостей на начало каждого месяца</w:t>
      </w:r>
      <w:r>
        <w:rPr>
          <w:sz w:val="28"/>
          <w:szCs w:val="28"/>
        </w:rPr>
        <w:t xml:space="preserve"> </w:t>
      </w:r>
      <w:r w:rsidRPr="00ED230F">
        <w:rPr>
          <w:sz w:val="28"/>
          <w:szCs w:val="28"/>
        </w:rPr>
        <w:t>2005 года по установленным предельным нормам амортизации в таблице Г.1. По полученным данным среднегодовая стоимость имущества</w:t>
      </w:r>
      <w:r>
        <w:rPr>
          <w:sz w:val="28"/>
          <w:szCs w:val="28"/>
        </w:rPr>
        <w:t xml:space="preserve"> </w:t>
      </w:r>
      <w:r w:rsidRPr="00ED230F">
        <w:rPr>
          <w:sz w:val="28"/>
          <w:szCs w:val="28"/>
        </w:rPr>
        <w:t xml:space="preserve">ГКП «Экибастузкоммунсервис» составила 22186,195 тыс. тенге. </w:t>
      </w:r>
    </w:p>
    <w:p w:rsidR="00ED230F" w:rsidRPr="00ED230F" w:rsidRDefault="00ED230F" w:rsidP="00ED230F">
      <w:pPr>
        <w:spacing w:line="360" w:lineRule="auto"/>
        <w:ind w:firstLine="720"/>
        <w:jc w:val="both"/>
        <w:rPr>
          <w:sz w:val="28"/>
          <w:szCs w:val="28"/>
        </w:rPr>
      </w:pPr>
      <w:r w:rsidRPr="00ED230F">
        <w:rPr>
          <w:sz w:val="28"/>
          <w:szCs w:val="28"/>
        </w:rPr>
        <w:t>Поскольку ГКП «Экибастузкоммунсервис» имеет своей целью получение прибыли, определяет чистый доход, то по законодательству его нельзя отнести к некоммерческим организациям. Поэтому анализируемое предприятие исчисляет налог на имущество по ставке 1 процент к среднегодовой стоимости объектов налогообложения. Таким образом сумма имущественного налога за 2005 года равна 22186,195 тыс. тенге х 1 % = 221862 тенге. Размер текущих платежей составит 55466 тенге.</w:t>
      </w:r>
    </w:p>
    <w:p w:rsidR="00ED230F" w:rsidRPr="00ED230F" w:rsidRDefault="00ED230F" w:rsidP="00ED230F">
      <w:pPr>
        <w:spacing w:line="360" w:lineRule="auto"/>
        <w:ind w:firstLine="720"/>
        <w:jc w:val="both"/>
        <w:rPr>
          <w:sz w:val="28"/>
          <w:szCs w:val="28"/>
        </w:rPr>
      </w:pPr>
      <w:r w:rsidRPr="00ED230F">
        <w:rPr>
          <w:sz w:val="28"/>
          <w:szCs w:val="28"/>
        </w:rPr>
        <w:t>Уплата налога производится предприятием в бюджет по месту нахождения объектов обложения. Суммы текущих платежей налога вносятся предприятием равными долями не позднее 20 февраля, 20 мая, 20 августа и 20 ноября налогового периода. Кроме того, предприятие должно производить окончательный расчет и уплачивать налог на имущество в срок не позднее десяти рабочих дней после наступления срока представления декларации за налоговый период. Налоговым периодом является календарный год. Декларация предоставляется не позднее 31 марта года, следующего за отчетным.</w:t>
      </w:r>
    </w:p>
    <w:p w:rsidR="00ED230F" w:rsidRPr="00ED230F" w:rsidRDefault="00ED230F" w:rsidP="00ED230F">
      <w:pPr>
        <w:spacing w:line="360" w:lineRule="auto"/>
        <w:ind w:firstLine="720"/>
        <w:jc w:val="both"/>
        <w:rPr>
          <w:sz w:val="28"/>
          <w:szCs w:val="28"/>
        </w:rPr>
      </w:pPr>
      <w:r w:rsidRPr="00ED230F">
        <w:rPr>
          <w:sz w:val="28"/>
          <w:szCs w:val="28"/>
        </w:rPr>
        <w:t>Как видно из таблицы 11, сумма имущественного налога, уплачиваемого ГКП "Экибастузкоммунсервис" в местный бюджет в 2005 году увеличилась по сравнению с предыдущим периодом на 22 % или 40046 тенге. На данное увеличение повлияло запланированное приобретение оборудования в отчетном году.</w:t>
      </w:r>
      <w:r>
        <w:rPr>
          <w:sz w:val="28"/>
          <w:szCs w:val="28"/>
        </w:rPr>
        <w:t xml:space="preserve"> </w:t>
      </w:r>
    </w:p>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Таблица 11 - Динамика уплаты имущественного налога предприятия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4"/>
        <w:gridCol w:w="1065"/>
        <w:gridCol w:w="1199"/>
        <w:gridCol w:w="1199"/>
        <w:gridCol w:w="1198"/>
        <w:gridCol w:w="1065"/>
        <w:gridCol w:w="1332"/>
      </w:tblGrid>
      <w:tr w:rsidR="00ED230F" w:rsidRPr="00622B14" w:rsidTr="00622B14">
        <w:trPr>
          <w:cantSplit/>
          <w:trHeight w:val="659"/>
          <w:jc w:val="center"/>
        </w:trPr>
        <w:tc>
          <w:tcPr>
            <w:tcW w:w="2264" w:type="dxa"/>
            <w:vMerge w:val="restart"/>
          </w:tcPr>
          <w:p w:rsidR="00ED230F" w:rsidRPr="00622B14" w:rsidRDefault="00ED230F" w:rsidP="00622B14">
            <w:pPr>
              <w:tabs>
                <w:tab w:val="left" w:pos="1336"/>
              </w:tabs>
              <w:spacing w:line="360" w:lineRule="auto"/>
              <w:rPr>
                <w:b/>
              </w:rPr>
            </w:pPr>
            <w:r w:rsidRPr="00622B14">
              <w:rPr>
                <w:b/>
              </w:rPr>
              <w:t>Наименование</w:t>
            </w:r>
          </w:p>
        </w:tc>
        <w:tc>
          <w:tcPr>
            <w:tcW w:w="2264" w:type="dxa"/>
            <w:gridSpan w:val="2"/>
          </w:tcPr>
          <w:p w:rsidR="00ED230F" w:rsidRPr="00622B14" w:rsidRDefault="00ED230F" w:rsidP="00622B14">
            <w:pPr>
              <w:tabs>
                <w:tab w:val="left" w:pos="1336"/>
              </w:tabs>
              <w:spacing w:line="360" w:lineRule="auto"/>
              <w:rPr>
                <w:b/>
              </w:rPr>
            </w:pPr>
            <w:r w:rsidRPr="00622B14">
              <w:rPr>
                <w:b/>
              </w:rPr>
              <w:t>2003 год</w:t>
            </w:r>
          </w:p>
          <w:p w:rsidR="00ED230F" w:rsidRPr="00622B14" w:rsidRDefault="00ED230F" w:rsidP="00622B14">
            <w:pPr>
              <w:tabs>
                <w:tab w:val="left" w:pos="1336"/>
              </w:tabs>
              <w:spacing w:line="360" w:lineRule="auto"/>
              <w:rPr>
                <w:b/>
              </w:rPr>
            </w:pPr>
          </w:p>
        </w:tc>
        <w:tc>
          <w:tcPr>
            <w:tcW w:w="2396" w:type="dxa"/>
            <w:gridSpan w:val="2"/>
          </w:tcPr>
          <w:p w:rsidR="00ED230F" w:rsidRPr="00622B14" w:rsidRDefault="00ED230F" w:rsidP="00622B14">
            <w:pPr>
              <w:tabs>
                <w:tab w:val="left" w:pos="1336"/>
              </w:tabs>
              <w:spacing w:line="360" w:lineRule="auto"/>
              <w:rPr>
                <w:b/>
              </w:rPr>
            </w:pPr>
            <w:r w:rsidRPr="00622B14">
              <w:rPr>
                <w:b/>
              </w:rPr>
              <w:t>2004 год</w:t>
            </w:r>
          </w:p>
        </w:tc>
        <w:tc>
          <w:tcPr>
            <w:tcW w:w="2397" w:type="dxa"/>
            <w:gridSpan w:val="2"/>
          </w:tcPr>
          <w:p w:rsidR="00ED230F" w:rsidRPr="00622B14" w:rsidRDefault="00ED230F" w:rsidP="00622B14">
            <w:pPr>
              <w:tabs>
                <w:tab w:val="left" w:pos="1336"/>
              </w:tabs>
              <w:spacing w:line="360" w:lineRule="auto"/>
              <w:rPr>
                <w:b/>
              </w:rPr>
            </w:pPr>
            <w:r w:rsidRPr="00622B14">
              <w:rPr>
                <w:b/>
              </w:rPr>
              <w:t>2005 год</w:t>
            </w:r>
          </w:p>
        </w:tc>
      </w:tr>
      <w:tr w:rsidR="00ED230F" w:rsidRPr="00622B14" w:rsidTr="00622B14">
        <w:trPr>
          <w:cantSplit/>
          <w:trHeight w:val="152"/>
          <w:jc w:val="center"/>
        </w:trPr>
        <w:tc>
          <w:tcPr>
            <w:tcW w:w="2264" w:type="dxa"/>
            <w:vMerge/>
          </w:tcPr>
          <w:p w:rsidR="00ED230F" w:rsidRPr="00622B14" w:rsidRDefault="00ED230F" w:rsidP="00622B14">
            <w:pPr>
              <w:tabs>
                <w:tab w:val="left" w:pos="1336"/>
              </w:tabs>
              <w:spacing w:line="360" w:lineRule="auto"/>
              <w:rPr>
                <w:b/>
              </w:rPr>
            </w:pPr>
          </w:p>
        </w:tc>
        <w:tc>
          <w:tcPr>
            <w:tcW w:w="1065" w:type="dxa"/>
          </w:tcPr>
          <w:p w:rsidR="00ED230F" w:rsidRPr="00622B14" w:rsidRDefault="00ED230F" w:rsidP="00622B14">
            <w:pPr>
              <w:tabs>
                <w:tab w:val="left" w:pos="1336"/>
              </w:tabs>
              <w:spacing w:line="360" w:lineRule="auto"/>
              <w:rPr>
                <w:b/>
              </w:rPr>
            </w:pPr>
            <w:r w:rsidRPr="00622B14">
              <w:rPr>
                <w:b/>
              </w:rPr>
              <w:t>план</w:t>
            </w:r>
          </w:p>
        </w:tc>
        <w:tc>
          <w:tcPr>
            <w:tcW w:w="1199" w:type="dxa"/>
          </w:tcPr>
          <w:p w:rsidR="00ED230F" w:rsidRPr="00622B14" w:rsidRDefault="00ED230F" w:rsidP="00622B14">
            <w:pPr>
              <w:tabs>
                <w:tab w:val="left" w:pos="1336"/>
              </w:tabs>
              <w:spacing w:line="360" w:lineRule="auto"/>
              <w:rPr>
                <w:b/>
              </w:rPr>
            </w:pPr>
            <w:r w:rsidRPr="00622B14">
              <w:rPr>
                <w:b/>
              </w:rPr>
              <w:t>факт</w:t>
            </w:r>
          </w:p>
        </w:tc>
        <w:tc>
          <w:tcPr>
            <w:tcW w:w="1199" w:type="dxa"/>
          </w:tcPr>
          <w:p w:rsidR="00ED230F" w:rsidRPr="00622B14" w:rsidRDefault="00ED230F" w:rsidP="00622B14">
            <w:pPr>
              <w:tabs>
                <w:tab w:val="left" w:pos="1336"/>
              </w:tabs>
              <w:spacing w:line="360" w:lineRule="auto"/>
              <w:rPr>
                <w:b/>
              </w:rPr>
            </w:pPr>
            <w:r w:rsidRPr="00622B14">
              <w:rPr>
                <w:b/>
              </w:rPr>
              <w:t>план</w:t>
            </w:r>
          </w:p>
        </w:tc>
        <w:tc>
          <w:tcPr>
            <w:tcW w:w="1198" w:type="dxa"/>
          </w:tcPr>
          <w:p w:rsidR="00ED230F" w:rsidRPr="00622B14" w:rsidRDefault="00ED230F" w:rsidP="00622B14">
            <w:pPr>
              <w:tabs>
                <w:tab w:val="left" w:pos="1336"/>
              </w:tabs>
              <w:spacing w:line="360" w:lineRule="auto"/>
              <w:rPr>
                <w:b/>
              </w:rPr>
            </w:pPr>
            <w:r w:rsidRPr="00622B14">
              <w:rPr>
                <w:b/>
              </w:rPr>
              <w:t>факт</w:t>
            </w:r>
          </w:p>
        </w:tc>
        <w:tc>
          <w:tcPr>
            <w:tcW w:w="1065" w:type="dxa"/>
          </w:tcPr>
          <w:p w:rsidR="00ED230F" w:rsidRPr="00622B14" w:rsidRDefault="00ED230F" w:rsidP="00622B14">
            <w:pPr>
              <w:tabs>
                <w:tab w:val="left" w:pos="1336"/>
              </w:tabs>
              <w:spacing w:line="360" w:lineRule="auto"/>
              <w:rPr>
                <w:b/>
              </w:rPr>
            </w:pPr>
            <w:r w:rsidRPr="00622B14">
              <w:rPr>
                <w:b/>
              </w:rPr>
              <w:t>план</w:t>
            </w:r>
          </w:p>
        </w:tc>
        <w:tc>
          <w:tcPr>
            <w:tcW w:w="1332" w:type="dxa"/>
          </w:tcPr>
          <w:p w:rsidR="00ED230F" w:rsidRPr="00622B14" w:rsidRDefault="00ED230F" w:rsidP="00622B14">
            <w:pPr>
              <w:tabs>
                <w:tab w:val="left" w:pos="1336"/>
              </w:tabs>
              <w:spacing w:line="360" w:lineRule="auto"/>
              <w:rPr>
                <w:b/>
              </w:rPr>
            </w:pPr>
            <w:r w:rsidRPr="00622B14">
              <w:rPr>
                <w:b/>
              </w:rPr>
              <w:t>факт</w:t>
            </w:r>
          </w:p>
        </w:tc>
      </w:tr>
      <w:tr w:rsidR="00ED230F" w:rsidRPr="00622B14" w:rsidTr="00622B14">
        <w:trPr>
          <w:trHeight w:val="363"/>
          <w:jc w:val="center"/>
        </w:trPr>
        <w:tc>
          <w:tcPr>
            <w:tcW w:w="2264" w:type="dxa"/>
          </w:tcPr>
          <w:p w:rsidR="00ED230F" w:rsidRPr="00622B14" w:rsidRDefault="00ED230F" w:rsidP="00622B14">
            <w:pPr>
              <w:tabs>
                <w:tab w:val="left" w:pos="1336"/>
              </w:tabs>
              <w:spacing w:line="360" w:lineRule="auto"/>
            </w:pPr>
            <w:r w:rsidRPr="00622B14">
              <w:t>Имущественный налог</w:t>
            </w:r>
          </w:p>
        </w:tc>
        <w:tc>
          <w:tcPr>
            <w:tcW w:w="1065" w:type="dxa"/>
          </w:tcPr>
          <w:p w:rsidR="00ED230F" w:rsidRPr="00622B14" w:rsidRDefault="00ED230F" w:rsidP="00622B14">
            <w:pPr>
              <w:tabs>
                <w:tab w:val="left" w:pos="1336"/>
              </w:tabs>
              <w:spacing w:line="360" w:lineRule="auto"/>
            </w:pPr>
            <w:r w:rsidRPr="00622B14">
              <w:t>132723</w:t>
            </w:r>
          </w:p>
        </w:tc>
        <w:tc>
          <w:tcPr>
            <w:tcW w:w="1199" w:type="dxa"/>
          </w:tcPr>
          <w:p w:rsidR="00ED230F" w:rsidRPr="00622B14" w:rsidRDefault="00ED230F" w:rsidP="00622B14">
            <w:pPr>
              <w:tabs>
                <w:tab w:val="left" w:pos="1336"/>
              </w:tabs>
              <w:spacing w:line="360" w:lineRule="auto"/>
            </w:pPr>
            <w:r w:rsidRPr="00622B14">
              <w:t>132723</w:t>
            </w:r>
          </w:p>
        </w:tc>
        <w:tc>
          <w:tcPr>
            <w:tcW w:w="1199" w:type="dxa"/>
          </w:tcPr>
          <w:p w:rsidR="00ED230F" w:rsidRPr="00622B14" w:rsidRDefault="00ED230F" w:rsidP="00622B14">
            <w:pPr>
              <w:tabs>
                <w:tab w:val="left" w:pos="1336"/>
              </w:tabs>
              <w:spacing w:line="360" w:lineRule="auto"/>
            </w:pPr>
            <w:r w:rsidRPr="00622B14">
              <w:t>181816</w:t>
            </w:r>
          </w:p>
        </w:tc>
        <w:tc>
          <w:tcPr>
            <w:tcW w:w="1198" w:type="dxa"/>
          </w:tcPr>
          <w:p w:rsidR="00ED230F" w:rsidRPr="00622B14" w:rsidRDefault="00ED230F" w:rsidP="00622B14">
            <w:pPr>
              <w:tabs>
                <w:tab w:val="left" w:pos="1336"/>
              </w:tabs>
              <w:spacing w:line="360" w:lineRule="auto"/>
            </w:pPr>
            <w:r w:rsidRPr="00622B14">
              <w:t>181816</w:t>
            </w:r>
          </w:p>
        </w:tc>
        <w:tc>
          <w:tcPr>
            <w:tcW w:w="1065" w:type="dxa"/>
          </w:tcPr>
          <w:p w:rsidR="00ED230F" w:rsidRPr="00622B14" w:rsidRDefault="00ED230F" w:rsidP="00622B14">
            <w:pPr>
              <w:tabs>
                <w:tab w:val="left" w:pos="1336"/>
              </w:tabs>
              <w:spacing w:line="360" w:lineRule="auto"/>
            </w:pPr>
            <w:r w:rsidRPr="00622B14">
              <w:t>221862</w:t>
            </w:r>
          </w:p>
        </w:tc>
        <w:tc>
          <w:tcPr>
            <w:tcW w:w="1332" w:type="dxa"/>
          </w:tcPr>
          <w:p w:rsidR="00ED230F" w:rsidRPr="00622B14" w:rsidRDefault="00ED230F" w:rsidP="00622B14">
            <w:pPr>
              <w:tabs>
                <w:tab w:val="left" w:pos="1336"/>
              </w:tabs>
              <w:spacing w:line="360" w:lineRule="auto"/>
            </w:pPr>
            <w:r w:rsidRPr="00622B14">
              <w:t>221862</w:t>
            </w:r>
          </w:p>
        </w:tc>
      </w:tr>
    </w:tbl>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 xml:space="preserve">Следующим налоговым обязательством анализируемого предприятия является уплата земельного налога. Как отмечалось ранее, исчисление данного налога производится путем применения соответствующей ставки к налоговой базе отдельно по каждому земельному участку. </w:t>
      </w:r>
    </w:p>
    <w:p w:rsidR="00ED230F" w:rsidRPr="00ED230F" w:rsidRDefault="00ED230F" w:rsidP="00ED230F">
      <w:pPr>
        <w:spacing w:line="360" w:lineRule="auto"/>
        <w:ind w:firstLine="720"/>
        <w:jc w:val="both"/>
        <w:rPr>
          <w:sz w:val="28"/>
          <w:szCs w:val="28"/>
        </w:rPr>
      </w:pPr>
      <w:r w:rsidRPr="00ED230F">
        <w:rPr>
          <w:sz w:val="28"/>
          <w:szCs w:val="28"/>
        </w:rPr>
        <w:t>В собственности у ГКП "Экибастузкоммунсервис" имеются участки, относящиеся как к землям населенных пунктов, так и к землям промышленности. Представим данные по земельным участкам в таблице 12.</w:t>
      </w:r>
    </w:p>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 xml:space="preserve">Таблица 12 - Земельные участки, находящиеся в собственности у ГКП «Экибастузкоммунсервис»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2"/>
        <w:gridCol w:w="8"/>
        <w:gridCol w:w="2741"/>
        <w:gridCol w:w="22"/>
        <w:gridCol w:w="1549"/>
        <w:gridCol w:w="30"/>
        <w:gridCol w:w="1336"/>
        <w:gridCol w:w="36"/>
        <w:gridCol w:w="1836"/>
        <w:gridCol w:w="45"/>
      </w:tblGrid>
      <w:tr w:rsidR="00ED230F" w:rsidRPr="00622B14" w:rsidTr="00222192">
        <w:trPr>
          <w:gridAfter w:val="1"/>
          <w:wAfter w:w="45" w:type="dxa"/>
          <w:trHeight w:val="1066"/>
          <w:jc w:val="center"/>
        </w:trPr>
        <w:tc>
          <w:tcPr>
            <w:tcW w:w="1702" w:type="dxa"/>
          </w:tcPr>
          <w:p w:rsidR="00ED230F" w:rsidRPr="00622B14" w:rsidRDefault="00ED230F" w:rsidP="00622B14">
            <w:pPr>
              <w:spacing w:line="360" w:lineRule="auto"/>
              <w:rPr>
                <w:b/>
              </w:rPr>
            </w:pPr>
            <w:r w:rsidRPr="00622B14">
              <w:rPr>
                <w:b/>
              </w:rPr>
              <w:t>№ земельного участка</w:t>
            </w:r>
          </w:p>
        </w:tc>
        <w:tc>
          <w:tcPr>
            <w:tcW w:w="2749" w:type="dxa"/>
            <w:gridSpan w:val="2"/>
          </w:tcPr>
          <w:p w:rsidR="00ED230F" w:rsidRPr="00622B14" w:rsidRDefault="00ED230F" w:rsidP="00622B14">
            <w:pPr>
              <w:spacing w:line="360" w:lineRule="auto"/>
              <w:rPr>
                <w:b/>
              </w:rPr>
            </w:pPr>
            <w:r w:rsidRPr="00622B14">
              <w:rPr>
                <w:b/>
              </w:rPr>
              <w:t>Категория земельного участка</w:t>
            </w:r>
          </w:p>
        </w:tc>
        <w:tc>
          <w:tcPr>
            <w:tcW w:w="1571" w:type="dxa"/>
            <w:gridSpan w:val="2"/>
          </w:tcPr>
          <w:p w:rsidR="00ED230F" w:rsidRPr="00622B14" w:rsidRDefault="00ED230F" w:rsidP="00622B14">
            <w:pPr>
              <w:spacing w:line="360" w:lineRule="auto"/>
              <w:rPr>
                <w:b/>
              </w:rPr>
            </w:pPr>
            <w:r w:rsidRPr="00622B14">
              <w:rPr>
                <w:b/>
              </w:rPr>
              <w:t>Площадь земельного участка</w:t>
            </w:r>
          </w:p>
        </w:tc>
        <w:tc>
          <w:tcPr>
            <w:tcW w:w="1366" w:type="dxa"/>
            <w:gridSpan w:val="2"/>
          </w:tcPr>
          <w:p w:rsidR="00ED230F" w:rsidRPr="00622B14" w:rsidRDefault="00ED230F" w:rsidP="00622B14">
            <w:pPr>
              <w:spacing w:line="360" w:lineRule="auto"/>
              <w:rPr>
                <w:b/>
              </w:rPr>
            </w:pPr>
            <w:r w:rsidRPr="00622B14">
              <w:rPr>
                <w:b/>
              </w:rPr>
              <w:t>Балл бонитета</w:t>
            </w:r>
          </w:p>
        </w:tc>
        <w:tc>
          <w:tcPr>
            <w:tcW w:w="1872" w:type="dxa"/>
            <w:gridSpan w:val="2"/>
          </w:tcPr>
          <w:p w:rsidR="00ED230F" w:rsidRPr="00622B14" w:rsidRDefault="00ED230F" w:rsidP="00622B14">
            <w:pPr>
              <w:spacing w:line="360" w:lineRule="auto"/>
              <w:rPr>
                <w:b/>
              </w:rPr>
            </w:pPr>
            <w:r w:rsidRPr="00622B14">
              <w:rPr>
                <w:b/>
              </w:rPr>
              <w:t>Ставка земельного налога</w:t>
            </w:r>
          </w:p>
        </w:tc>
      </w:tr>
      <w:tr w:rsidR="00ED230F" w:rsidRPr="00622B14" w:rsidTr="00222192">
        <w:trPr>
          <w:gridAfter w:val="1"/>
          <w:wAfter w:w="45" w:type="dxa"/>
          <w:trHeight w:val="355"/>
          <w:jc w:val="center"/>
        </w:trPr>
        <w:tc>
          <w:tcPr>
            <w:tcW w:w="1702" w:type="dxa"/>
          </w:tcPr>
          <w:p w:rsidR="00ED230F" w:rsidRPr="00622B14" w:rsidRDefault="00ED230F" w:rsidP="00622B14">
            <w:pPr>
              <w:spacing w:line="360" w:lineRule="auto"/>
              <w:rPr>
                <w:b/>
              </w:rPr>
            </w:pPr>
            <w:r w:rsidRPr="00622B14">
              <w:rPr>
                <w:b/>
              </w:rPr>
              <w:t>1</w:t>
            </w:r>
          </w:p>
        </w:tc>
        <w:tc>
          <w:tcPr>
            <w:tcW w:w="2749" w:type="dxa"/>
            <w:gridSpan w:val="2"/>
          </w:tcPr>
          <w:p w:rsidR="00ED230F" w:rsidRPr="00622B14" w:rsidRDefault="00ED230F" w:rsidP="00622B14">
            <w:pPr>
              <w:spacing w:line="360" w:lineRule="auto"/>
              <w:rPr>
                <w:b/>
              </w:rPr>
            </w:pPr>
            <w:r w:rsidRPr="00622B14">
              <w:rPr>
                <w:b/>
              </w:rPr>
              <w:t>2</w:t>
            </w:r>
          </w:p>
        </w:tc>
        <w:tc>
          <w:tcPr>
            <w:tcW w:w="1571" w:type="dxa"/>
            <w:gridSpan w:val="2"/>
          </w:tcPr>
          <w:p w:rsidR="00ED230F" w:rsidRPr="00622B14" w:rsidRDefault="00ED230F" w:rsidP="00622B14">
            <w:pPr>
              <w:spacing w:line="360" w:lineRule="auto"/>
              <w:rPr>
                <w:b/>
              </w:rPr>
            </w:pPr>
            <w:r w:rsidRPr="00622B14">
              <w:rPr>
                <w:b/>
              </w:rPr>
              <w:t>3</w:t>
            </w:r>
          </w:p>
        </w:tc>
        <w:tc>
          <w:tcPr>
            <w:tcW w:w="1366" w:type="dxa"/>
            <w:gridSpan w:val="2"/>
          </w:tcPr>
          <w:p w:rsidR="00ED230F" w:rsidRPr="00622B14" w:rsidRDefault="00ED230F" w:rsidP="00622B14">
            <w:pPr>
              <w:spacing w:line="360" w:lineRule="auto"/>
              <w:rPr>
                <w:b/>
              </w:rPr>
            </w:pPr>
            <w:r w:rsidRPr="00622B14">
              <w:rPr>
                <w:b/>
              </w:rPr>
              <w:t>4</w:t>
            </w:r>
          </w:p>
        </w:tc>
        <w:tc>
          <w:tcPr>
            <w:tcW w:w="1872" w:type="dxa"/>
            <w:gridSpan w:val="2"/>
          </w:tcPr>
          <w:p w:rsidR="00ED230F" w:rsidRPr="00622B14" w:rsidRDefault="00ED230F" w:rsidP="00622B14">
            <w:pPr>
              <w:spacing w:line="360" w:lineRule="auto"/>
              <w:rPr>
                <w:b/>
              </w:rPr>
            </w:pPr>
            <w:r w:rsidRPr="00622B14">
              <w:rPr>
                <w:b/>
              </w:rPr>
              <w:t>5</w:t>
            </w:r>
          </w:p>
        </w:tc>
      </w:tr>
      <w:tr w:rsidR="00ED230F" w:rsidRPr="00622B14" w:rsidTr="00222192">
        <w:trPr>
          <w:gridAfter w:val="1"/>
          <w:wAfter w:w="45" w:type="dxa"/>
          <w:trHeight w:val="711"/>
          <w:jc w:val="center"/>
        </w:trPr>
        <w:tc>
          <w:tcPr>
            <w:tcW w:w="1702" w:type="dxa"/>
          </w:tcPr>
          <w:p w:rsidR="00ED230F" w:rsidRPr="00622B14" w:rsidRDefault="00ED230F" w:rsidP="00622B14">
            <w:pPr>
              <w:spacing w:line="360" w:lineRule="auto"/>
            </w:pPr>
            <w:r w:rsidRPr="00622B14">
              <w:t>г. Экибастуз</w:t>
            </w:r>
          </w:p>
          <w:p w:rsidR="00ED230F" w:rsidRPr="00622B14" w:rsidRDefault="00ED230F" w:rsidP="00622B14">
            <w:pPr>
              <w:spacing w:line="360" w:lineRule="auto"/>
            </w:pPr>
            <w:r w:rsidRPr="00622B14">
              <w:t>Участок № 1</w:t>
            </w:r>
          </w:p>
        </w:tc>
        <w:tc>
          <w:tcPr>
            <w:tcW w:w="2749" w:type="dxa"/>
            <w:gridSpan w:val="2"/>
          </w:tcPr>
          <w:p w:rsidR="00ED230F" w:rsidRPr="00622B14" w:rsidRDefault="00ED230F" w:rsidP="00622B14">
            <w:pPr>
              <w:spacing w:line="360" w:lineRule="auto"/>
            </w:pPr>
            <w:r w:rsidRPr="00622B14">
              <w:t xml:space="preserve">земля населенных пунктов (нежилой фонд) </w:t>
            </w:r>
          </w:p>
        </w:tc>
        <w:tc>
          <w:tcPr>
            <w:tcW w:w="1571" w:type="dxa"/>
            <w:gridSpan w:val="2"/>
          </w:tcPr>
          <w:p w:rsidR="00ED230F" w:rsidRPr="00622B14" w:rsidRDefault="00ED230F" w:rsidP="00622B14">
            <w:pPr>
              <w:spacing w:line="360" w:lineRule="auto"/>
            </w:pPr>
            <w:r w:rsidRPr="00622B14">
              <w:t>1000 кв. м</w:t>
            </w:r>
          </w:p>
        </w:tc>
        <w:tc>
          <w:tcPr>
            <w:tcW w:w="1366" w:type="dxa"/>
            <w:gridSpan w:val="2"/>
          </w:tcPr>
          <w:p w:rsidR="00ED230F" w:rsidRPr="00622B14" w:rsidRDefault="00ED230F" w:rsidP="00622B14">
            <w:pPr>
              <w:spacing w:line="360" w:lineRule="auto"/>
            </w:pPr>
            <w:r w:rsidRPr="00622B14">
              <w:t>-</w:t>
            </w:r>
          </w:p>
        </w:tc>
        <w:tc>
          <w:tcPr>
            <w:tcW w:w="1872" w:type="dxa"/>
            <w:gridSpan w:val="2"/>
          </w:tcPr>
          <w:p w:rsidR="00ED230F" w:rsidRPr="00622B14" w:rsidRDefault="00ED230F" w:rsidP="00622B14">
            <w:pPr>
              <w:spacing w:line="360" w:lineRule="auto"/>
            </w:pPr>
            <w:r w:rsidRPr="00622B14">
              <w:t xml:space="preserve">8,2 тенге за 1 кв.м </w:t>
            </w:r>
          </w:p>
        </w:tc>
      </w:tr>
      <w:tr w:rsidR="00ED230F" w:rsidRPr="00622B14" w:rsidTr="00222192">
        <w:trPr>
          <w:gridAfter w:val="1"/>
          <w:wAfter w:w="45" w:type="dxa"/>
          <w:trHeight w:val="711"/>
          <w:jc w:val="center"/>
        </w:trPr>
        <w:tc>
          <w:tcPr>
            <w:tcW w:w="1702" w:type="dxa"/>
            <w:tcBorders>
              <w:bottom w:val="nil"/>
            </w:tcBorders>
          </w:tcPr>
          <w:p w:rsidR="00ED230F" w:rsidRPr="00622B14" w:rsidRDefault="00ED230F" w:rsidP="00622B14">
            <w:pPr>
              <w:spacing w:line="360" w:lineRule="auto"/>
            </w:pPr>
            <w:r w:rsidRPr="00622B14">
              <w:t>г. Экибастуз</w:t>
            </w:r>
          </w:p>
          <w:p w:rsidR="00ED230F" w:rsidRPr="00622B14" w:rsidRDefault="00ED230F" w:rsidP="00622B14">
            <w:pPr>
              <w:spacing w:line="360" w:lineRule="auto"/>
            </w:pPr>
            <w:r w:rsidRPr="00622B14">
              <w:t>Участок № 2</w:t>
            </w:r>
          </w:p>
        </w:tc>
        <w:tc>
          <w:tcPr>
            <w:tcW w:w="2749" w:type="dxa"/>
            <w:gridSpan w:val="2"/>
            <w:tcBorders>
              <w:bottom w:val="nil"/>
            </w:tcBorders>
          </w:tcPr>
          <w:p w:rsidR="00ED230F" w:rsidRPr="00622B14" w:rsidRDefault="00ED230F" w:rsidP="00622B14">
            <w:pPr>
              <w:spacing w:line="360" w:lineRule="auto"/>
            </w:pPr>
            <w:r w:rsidRPr="00622B14">
              <w:t xml:space="preserve">земля населенных пунктов (нежилой фонд) </w:t>
            </w:r>
          </w:p>
        </w:tc>
        <w:tc>
          <w:tcPr>
            <w:tcW w:w="1571" w:type="dxa"/>
            <w:gridSpan w:val="2"/>
            <w:tcBorders>
              <w:bottom w:val="nil"/>
            </w:tcBorders>
          </w:tcPr>
          <w:p w:rsidR="00ED230F" w:rsidRPr="00622B14" w:rsidRDefault="00ED230F" w:rsidP="00622B14">
            <w:pPr>
              <w:spacing w:line="360" w:lineRule="auto"/>
            </w:pPr>
            <w:r w:rsidRPr="00622B14">
              <w:t>1500 кв. м</w:t>
            </w:r>
          </w:p>
        </w:tc>
        <w:tc>
          <w:tcPr>
            <w:tcW w:w="1366" w:type="dxa"/>
            <w:gridSpan w:val="2"/>
            <w:tcBorders>
              <w:bottom w:val="nil"/>
            </w:tcBorders>
          </w:tcPr>
          <w:p w:rsidR="00ED230F" w:rsidRPr="00622B14" w:rsidRDefault="00ED230F" w:rsidP="00622B14">
            <w:pPr>
              <w:spacing w:line="360" w:lineRule="auto"/>
            </w:pPr>
            <w:r w:rsidRPr="00622B14">
              <w:t>-</w:t>
            </w:r>
          </w:p>
        </w:tc>
        <w:tc>
          <w:tcPr>
            <w:tcW w:w="1872" w:type="dxa"/>
            <w:gridSpan w:val="2"/>
            <w:tcBorders>
              <w:bottom w:val="nil"/>
            </w:tcBorders>
          </w:tcPr>
          <w:p w:rsidR="00ED230F" w:rsidRPr="00622B14" w:rsidRDefault="00ED230F" w:rsidP="00622B14">
            <w:pPr>
              <w:spacing w:line="360" w:lineRule="auto"/>
            </w:pPr>
            <w:r w:rsidRPr="00622B14">
              <w:t>8,2 тенге за 1 кв.м</w:t>
            </w:r>
          </w:p>
        </w:tc>
      </w:tr>
      <w:tr w:rsidR="00ED230F" w:rsidRPr="00622B14" w:rsidTr="00222192">
        <w:trPr>
          <w:gridAfter w:val="1"/>
          <w:wAfter w:w="45" w:type="dxa"/>
          <w:trHeight w:val="711"/>
          <w:jc w:val="center"/>
        </w:trPr>
        <w:tc>
          <w:tcPr>
            <w:tcW w:w="1702" w:type="dxa"/>
            <w:tcBorders>
              <w:bottom w:val="nil"/>
            </w:tcBorders>
          </w:tcPr>
          <w:p w:rsidR="00ED230F" w:rsidRPr="00622B14" w:rsidRDefault="00ED230F" w:rsidP="00622B14">
            <w:pPr>
              <w:spacing w:line="360" w:lineRule="auto"/>
            </w:pPr>
            <w:r w:rsidRPr="00622B14">
              <w:t>г. Экибастуз</w:t>
            </w:r>
          </w:p>
          <w:p w:rsidR="00ED230F" w:rsidRPr="00622B14" w:rsidRDefault="00ED230F" w:rsidP="00622B14">
            <w:pPr>
              <w:spacing w:line="360" w:lineRule="auto"/>
            </w:pPr>
            <w:r w:rsidRPr="00622B14">
              <w:t>Участок № 3</w:t>
            </w:r>
          </w:p>
        </w:tc>
        <w:tc>
          <w:tcPr>
            <w:tcW w:w="2749" w:type="dxa"/>
            <w:gridSpan w:val="2"/>
            <w:tcBorders>
              <w:bottom w:val="nil"/>
            </w:tcBorders>
          </w:tcPr>
          <w:p w:rsidR="00ED230F" w:rsidRPr="00622B14" w:rsidRDefault="00ED230F" w:rsidP="00622B14">
            <w:pPr>
              <w:spacing w:line="360" w:lineRule="auto"/>
            </w:pPr>
            <w:r w:rsidRPr="00622B14">
              <w:t>земля внеселитебной зоны</w:t>
            </w:r>
          </w:p>
        </w:tc>
        <w:tc>
          <w:tcPr>
            <w:tcW w:w="1571" w:type="dxa"/>
            <w:gridSpan w:val="2"/>
            <w:tcBorders>
              <w:bottom w:val="nil"/>
            </w:tcBorders>
          </w:tcPr>
          <w:p w:rsidR="00ED230F" w:rsidRPr="00622B14" w:rsidRDefault="00ED230F" w:rsidP="00622B14">
            <w:pPr>
              <w:spacing w:line="360" w:lineRule="auto"/>
            </w:pPr>
            <w:r w:rsidRPr="00622B14">
              <w:t>2 га</w:t>
            </w:r>
          </w:p>
        </w:tc>
        <w:tc>
          <w:tcPr>
            <w:tcW w:w="1366" w:type="dxa"/>
            <w:gridSpan w:val="2"/>
            <w:tcBorders>
              <w:bottom w:val="nil"/>
            </w:tcBorders>
          </w:tcPr>
          <w:p w:rsidR="00ED230F" w:rsidRPr="00622B14" w:rsidRDefault="00ED230F" w:rsidP="00622B14">
            <w:pPr>
              <w:spacing w:line="360" w:lineRule="auto"/>
            </w:pPr>
            <w:r w:rsidRPr="00622B14">
              <w:t>57</w:t>
            </w:r>
          </w:p>
        </w:tc>
        <w:tc>
          <w:tcPr>
            <w:tcW w:w="1872" w:type="dxa"/>
            <w:gridSpan w:val="2"/>
            <w:tcBorders>
              <w:bottom w:val="nil"/>
            </w:tcBorders>
          </w:tcPr>
          <w:p w:rsidR="00ED230F" w:rsidRPr="00622B14" w:rsidRDefault="00ED230F" w:rsidP="00622B14">
            <w:pPr>
              <w:spacing w:line="360" w:lineRule="auto"/>
            </w:pPr>
            <w:r w:rsidRPr="00622B14">
              <w:t>49,83 тенге</w:t>
            </w:r>
          </w:p>
        </w:tc>
      </w:tr>
      <w:tr w:rsidR="00ED230F" w:rsidRPr="00622B14" w:rsidTr="00222192">
        <w:trPr>
          <w:trHeight w:val="356"/>
          <w:jc w:val="center"/>
        </w:trPr>
        <w:tc>
          <w:tcPr>
            <w:tcW w:w="1710" w:type="dxa"/>
            <w:gridSpan w:val="2"/>
          </w:tcPr>
          <w:p w:rsidR="00ED230F" w:rsidRPr="00622B14" w:rsidRDefault="00ED230F" w:rsidP="00622B14">
            <w:pPr>
              <w:spacing w:line="360" w:lineRule="auto"/>
              <w:rPr>
                <w:b/>
              </w:rPr>
            </w:pPr>
            <w:r w:rsidRPr="00622B14">
              <w:rPr>
                <w:b/>
              </w:rPr>
              <w:t>1</w:t>
            </w:r>
          </w:p>
        </w:tc>
        <w:tc>
          <w:tcPr>
            <w:tcW w:w="2763" w:type="dxa"/>
            <w:gridSpan w:val="2"/>
          </w:tcPr>
          <w:p w:rsidR="00ED230F" w:rsidRPr="00622B14" w:rsidRDefault="00ED230F" w:rsidP="00622B14">
            <w:pPr>
              <w:spacing w:line="360" w:lineRule="auto"/>
              <w:rPr>
                <w:b/>
              </w:rPr>
            </w:pPr>
            <w:r w:rsidRPr="00622B14">
              <w:rPr>
                <w:b/>
              </w:rPr>
              <w:t>2</w:t>
            </w:r>
          </w:p>
        </w:tc>
        <w:tc>
          <w:tcPr>
            <w:tcW w:w="1579" w:type="dxa"/>
            <w:gridSpan w:val="2"/>
          </w:tcPr>
          <w:p w:rsidR="00ED230F" w:rsidRPr="00622B14" w:rsidRDefault="00ED230F" w:rsidP="00622B14">
            <w:pPr>
              <w:spacing w:line="360" w:lineRule="auto"/>
              <w:rPr>
                <w:b/>
              </w:rPr>
            </w:pPr>
            <w:r w:rsidRPr="00622B14">
              <w:rPr>
                <w:b/>
              </w:rPr>
              <w:t>3</w:t>
            </w:r>
          </w:p>
        </w:tc>
        <w:tc>
          <w:tcPr>
            <w:tcW w:w="1372" w:type="dxa"/>
            <w:gridSpan w:val="2"/>
          </w:tcPr>
          <w:p w:rsidR="00ED230F" w:rsidRPr="00622B14" w:rsidRDefault="00ED230F" w:rsidP="00622B14">
            <w:pPr>
              <w:spacing w:line="360" w:lineRule="auto"/>
              <w:rPr>
                <w:b/>
              </w:rPr>
            </w:pPr>
            <w:r w:rsidRPr="00622B14">
              <w:rPr>
                <w:b/>
              </w:rPr>
              <w:t>4</w:t>
            </w:r>
          </w:p>
        </w:tc>
        <w:tc>
          <w:tcPr>
            <w:tcW w:w="1881" w:type="dxa"/>
            <w:gridSpan w:val="2"/>
          </w:tcPr>
          <w:p w:rsidR="00ED230F" w:rsidRPr="00622B14" w:rsidRDefault="00ED230F" w:rsidP="00622B14">
            <w:pPr>
              <w:spacing w:line="360" w:lineRule="auto"/>
              <w:rPr>
                <w:b/>
              </w:rPr>
            </w:pPr>
            <w:r w:rsidRPr="00622B14">
              <w:rPr>
                <w:b/>
              </w:rPr>
              <w:t>5</w:t>
            </w:r>
          </w:p>
        </w:tc>
      </w:tr>
      <w:tr w:rsidR="00ED230F" w:rsidRPr="00622B14" w:rsidTr="00222192">
        <w:trPr>
          <w:trHeight w:val="696"/>
          <w:jc w:val="center"/>
        </w:trPr>
        <w:tc>
          <w:tcPr>
            <w:tcW w:w="1710" w:type="dxa"/>
            <w:gridSpan w:val="2"/>
          </w:tcPr>
          <w:p w:rsidR="00ED230F" w:rsidRPr="00622B14" w:rsidRDefault="00ED230F" w:rsidP="00622B14">
            <w:pPr>
              <w:spacing w:line="360" w:lineRule="auto"/>
            </w:pPr>
            <w:r w:rsidRPr="00622B14">
              <w:t>г. Экибастуз</w:t>
            </w:r>
          </w:p>
          <w:p w:rsidR="00ED230F" w:rsidRPr="00622B14" w:rsidRDefault="00ED230F" w:rsidP="00622B14">
            <w:pPr>
              <w:spacing w:line="360" w:lineRule="auto"/>
            </w:pPr>
            <w:r w:rsidRPr="00622B14">
              <w:t>Участок № 4</w:t>
            </w:r>
          </w:p>
        </w:tc>
        <w:tc>
          <w:tcPr>
            <w:tcW w:w="2763" w:type="dxa"/>
            <w:gridSpan w:val="2"/>
          </w:tcPr>
          <w:p w:rsidR="00ED230F" w:rsidRPr="00622B14" w:rsidRDefault="00ED230F" w:rsidP="00622B14">
            <w:pPr>
              <w:spacing w:line="360" w:lineRule="auto"/>
            </w:pPr>
            <w:r w:rsidRPr="00622B14">
              <w:t xml:space="preserve">земля населенных пунктов (нежилой фонд) </w:t>
            </w:r>
          </w:p>
        </w:tc>
        <w:tc>
          <w:tcPr>
            <w:tcW w:w="1579" w:type="dxa"/>
            <w:gridSpan w:val="2"/>
          </w:tcPr>
          <w:p w:rsidR="00ED230F" w:rsidRPr="00622B14" w:rsidRDefault="00ED230F" w:rsidP="00622B14">
            <w:pPr>
              <w:spacing w:line="360" w:lineRule="auto"/>
            </w:pPr>
            <w:r w:rsidRPr="00622B14">
              <w:t>800 кв. м</w:t>
            </w:r>
          </w:p>
        </w:tc>
        <w:tc>
          <w:tcPr>
            <w:tcW w:w="1372" w:type="dxa"/>
            <w:gridSpan w:val="2"/>
          </w:tcPr>
          <w:p w:rsidR="00ED230F" w:rsidRPr="00622B14" w:rsidRDefault="00ED230F" w:rsidP="00622B14">
            <w:pPr>
              <w:spacing w:line="360" w:lineRule="auto"/>
            </w:pPr>
            <w:r w:rsidRPr="00622B14">
              <w:t>-</w:t>
            </w:r>
          </w:p>
        </w:tc>
        <w:tc>
          <w:tcPr>
            <w:tcW w:w="1881" w:type="dxa"/>
            <w:gridSpan w:val="2"/>
          </w:tcPr>
          <w:p w:rsidR="00ED230F" w:rsidRPr="00622B14" w:rsidRDefault="00ED230F" w:rsidP="00622B14">
            <w:pPr>
              <w:spacing w:line="360" w:lineRule="auto"/>
            </w:pPr>
            <w:r w:rsidRPr="00622B14">
              <w:t>8,2 тенге за 1 кв.м</w:t>
            </w:r>
          </w:p>
        </w:tc>
      </w:tr>
      <w:tr w:rsidR="00ED230F" w:rsidRPr="00622B14" w:rsidTr="00222192">
        <w:trPr>
          <w:trHeight w:val="711"/>
          <w:jc w:val="center"/>
        </w:trPr>
        <w:tc>
          <w:tcPr>
            <w:tcW w:w="1710" w:type="dxa"/>
            <w:gridSpan w:val="2"/>
          </w:tcPr>
          <w:p w:rsidR="00ED230F" w:rsidRPr="00622B14" w:rsidRDefault="00ED230F" w:rsidP="00622B14">
            <w:pPr>
              <w:spacing w:line="360" w:lineRule="auto"/>
            </w:pPr>
            <w:r w:rsidRPr="00622B14">
              <w:t>г. Экибастуз</w:t>
            </w:r>
          </w:p>
          <w:p w:rsidR="00ED230F" w:rsidRPr="00622B14" w:rsidRDefault="00ED230F" w:rsidP="00622B14">
            <w:pPr>
              <w:spacing w:line="360" w:lineRule="auto"/>
            </w:pPr>
            <w:r w:rsidRPr="00622B14">
              <w:t>Участок № 5</w:t>
            </w:r>
          </w:p>
        </w:tc>
        <w:tc>
          <w:tcPr>
            <w:tcW w:w="2763" w:type="dxa"/>
            <w:gridSpan w:val="2"/>
          </w:tcPr>
          <w:p w:rsidR="00ED230F" w:rsidRPr="00622B14" w:rsidRDefault="00ED230F" w:rsidP="00622B14">
            <w:pPr>
              <w:spacing w:line="360" w:lineRule="auto"/>
            </w:pPr>
            <w:r w:rsidRPr="00622B14">
              <w:t xml:space="preserve">земля населенных пунктов (нежилой фонд) </w:t>
            </w:r>
          </w:p>
        </w:tc>
        <w:tc>
          <w:tcPr>
            <w:tcW w:w="1579" w:type="dxa"/>
            <w:gridSpan w:val="2"/>
          </w:tcPr>
          <w:p w:rsidR="00ED230F" w:rsidRPr="00622B14" w:rsidRDefault="00ED230F" w:rsidP="00622B14">
            <w:pPr>
              <w:spacing w:line="360" w:lineRule="auto"/>
            </w:pPr>
            <w:r w:rsidRPr="00622B14">
              <w:t>1300 кв. м</w:t>
            </w:r>
          </w:p>
        </w:tc>
        <w:tc>
          <w:tcPr>
            <w:tcW w:w="1372" w:type="dxa"/>
            <w:gridSpan w:val="2"/>
          </w:tcPr>
          <w:p w:rsidR="00ED230F" w:rsidRPr="00622B14" w:rsidRDefault="00ED230F" w:rsidP="00622B14">
            <w:pPr>
              <w:spacing w:line="360" w:lineRule="auto"/>
            </w:pPr>
            <w:r w:rsidRPr="00622B14">
              <w:t>-</w:t>
            </w:r>
          </w:p>
        </w:tc>
        <w:tc>
          <w:tcPr>
            <w:tcW w:w="1881" w:type="dxa"/>
            <w:gridSpan w:val="2"/>
          </w:tcPr>
          <w:p w:rsidR="00ED230F" w:rsidRPr="00622B14" w:rsidRDefault="00ED230F" w:rsidP="00622B14">
            <w:pPr>
              <w:spacing w:line="360" w:lineRule="auto"/>
            </w:pPr>
            <w:r w:rsidRPr="00622B14">
              <w:t>8,2 тенге за 1 кв.м</w:t>
            </w:r>
          </w:p>
        </w:tc>
      </w:tr>
      <w:tr w:rsidR="00ED230F" w:rsidRPr="00622B14" w:rsidTr="00222192">
        <w:trPr>
          <w:trHeight w:val="711"/>
          <w:jc w:val="center"/>
        </w:trPr>
        <w:tc>
          <w:tcPr>
            <w:tcW w:w="1710" w:type="dxa"/>
            <w:gridSpan w:val="2"/>
          </w:tcPr>
          <w:p w:rsidR="00ED230F" w:rsidRPr="00622B14" w:rsidRDefault="00ED230F" w:rsidP="00622B14">
            <w:pPr>
              <w:spacing w:line="360" w:lineRule="auto"/>
            </w:pPr>
            <w:r w:rsidRPr="00622B14">
              <w:t>г. Экибастуз</w:t>
            </w:r>
          </w:p>
          <w:p w:rsidR="00ED230F" w:rsidRPr="00622B14" w:rsidRDefault="00ED230F" w:rsidP="00622B14">
            <w:pPr>
              <w:spacing w:line="360" w:lineRule="auto"/>
            </w:pPr>
            <w:r w:rsidRPr="00622B14">
              <w:t>Участок № 6</w:t>
            </w:r>
          </w:p>
        </w:tc>
        <w:tc>
          <w:tcPr>
            <w:tcW w:w="2763" w:type="dxa"/>
            <w:gridSpan w:val="2"/>
          </w:tcPr>
          <w:p w:rsidR="00ED230F" w:rsidRPr="00622B14" w:rsidRDefault="00ED230F" w:rsidP="00622B14">
            <w:pPr>
              <w:spacing w:line="360" w:lineRule="auto"/>
            </w:pPr>
            <w:r w:rsidRPr="00622B14">
              <w:t xml:space="preserve">земля населенных пунктов (нежилой фонд) </w:t>
            </w:r>
          </w:p>
        </w:tc>
        <w:tc>
          <w:tcPr>
            <w:tcW w:w="1579" w:type="dxa"/>
            <w:gridSpan w:val="2"/>
          </w:tcPr>
          <w:p w:rsidR="00ED230F" w:rsidRPr="00622B14" w:rsidRDefault="00ED230F" w:rsidP="00622B14">
            <w:pPr>
              <w:spacing w:line="360" w:lineRule="auto"/>
            </w:pPr>
            <w:r w:rsidRPr="00622B14">
              <w:t>700 кв. м</w:t>
            </w:r>
          </w:p>
        </w:tc>
        <w:tc>
          <w:tcPr>
            <w:tcW w:w="1372" w:type="dxa"/>
            <w:gridSpan w:val="2"/>
          </w:tcPr>
          <w:p w:rsidR="00ED230F" w:rsidRPr="00622B14" w:rsidRDefault="00ED230F" w:rsidP="00622B14">
            <w:pPr>
              <w:spacing w:line="360" w:lineRule="auto"/>
            </w:pPr>
            <w:r w:rsidRPr="00622B14">
              <w:t>-</w:t>
            </w:r>
          </w:p>
        </w:tc>
        <w:tc>
          <w:tcPr>
            <w:tcW w:w="1881" w:type="dxa"/>
            <w:gridSpan w:val="2"/>
          </w:tcPr>
          <w:p w:rsidR="00ED230F" w:rsidRPr="00622B14" w:rsidRDefault="00ED230F" w:rsidP="00622B14">
            <w:pPr>
              <w:spacing w:line="360" w:lineRule="auto"/>
            </w:pPr>
            <w:r w:rsidRPr="00622B14">
              <w:t>8,2 тенге за 1 кв.м</w:t>
            </w:r>
          </w:p>
        </w:tc>
      </w:tr>
    </w:tbl>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Поскольку ставки земельного налога за период 2004 - 2005 годы не изменялись, и структура имеющихся земельных участков не изменялась, сумма земельного налога, уплачиваемого анализируемым предприятием в эти годы составила</w:t>
      </w:r>
      <w:r>
        <w:rPr>
          <w:sz w:val="28"/>
          <w:szCs w:val="28"/>
        </w:rPr>
        <w:t xml:space="preserve"> </w:t>
      </w:r>
      <w:r w:rsidRPr="00ED230F">
        <w:rPr>
          <w:sz w:val="28"/>
          <w:szCs w:val="28"/>
        </w:rPr>
        <w:t>43560 тенге. Суммы текущих платежей предприятие уплачивает равными долями в размере 10890 тенге в сроки не позднее 20 февраля, 20 мая,</w:t>
      </w:r>
      <w:r>
        <w:rPr>
          <w:sz w:val="28"/>
          <w:szCs w:val="28"/>
        </w:rPr>
        <w:t xml:space="preserve"> </w:t>
      </w:r>
      <w:r w:rsidRPr="00ED230F">
        <w:rPr>
          <w:sz w:val="28"/>
          <w:szCs w:val="28"/>
        </w:rPr>
        <w:t>20 августа, 20 ноября текущего года. Налоговым периодом для исчисления и уплаты земельного налога является также календарный год. Предприятие декларацию по земельному налогу предоставляют в налоговый орган не позднее 31 марта года, следующего за отчетным налоговым периодом, а также расчет текущих платежей по земельному налогу не позднее 15 февраля текущего налогового периода.</w:t>
      </w:r>
    </w:p>
    <w:p w:rsidR="00ED230F" w:rsidRPr="00ED230F" w:rsidRDefault="00ED230F" w:rsidP="00ED230F">
      <w:pPr>
        <w:spacing w:line="360" w:lineRule="auto"/>
        <w:ind w:firstLine="720"/>
        <w:jc w:val="both"/>
        <w:rPr>
          <w:sz w:val="28"/>
          <w:szCs w:val="28"/>
        </w:rPr>
      </w:pPr>
      <w:r w:rsidRPr="00ED230F">
        <w:rPr>
          <w:sz w:val="28"/>
          <w:szCs w:val="28"/>
        </w:rPr>
        <w:t>Индивидуальный подоходный налог и социальный налог занимают важное место в структуре налоговых обязательств анализируемого предприятия. Ранее нами был проведен анализ механизма исчисления налоговых обязательств по данным налогам. Напомним, что исчисление социального налога</w:t>
      </w:r>
      <w:r>
        <w:rPr>
          <w:sz w:val="28"/>
          <w:szCs w:val="28"/>
        </w:rPr>
        <w:t xml:space="preserve"> </w:t>
      </w:r>
      <w:r w:rsidRPr="00ED230F">
        <w:rPr>
          <w:sz w:val="28"/>
          <w:szCs w:val="28"/>
        </w:rPr>
        <w:t>производится посредством применения ставок к объекту обложения социальным налогом за налоговый год и уменьшения на сумму социальных отчислений в Государственный фонд социального страхования, исчисленных в соответствии с законодательным актом Республики Казахстан об обязательном социальном страховании. Исчисление социального налога производится ежемесячно с нарастающим итогом в порядке, установленным уполномоченным</w:t>
      </w:r>
      <w:r>
        <w:rPr>
          <w:sz w:val="28"/>
          <w:szCs w:val="28"/>
        </w:rPr>
        <w:t xml:space="preserve"> </w:t>
      </w:r>
      <w:r w:rsidRPr="00ED230F">
        <w:rPr>
          <w:sz w:val="28"/>
          <w:szCs w:val="28"/>
        </w:rPr>
        <w:t xml:space="preserve">государственным органом. </w:t>
      </w:r>
    </w:p>
    <w:p w:rsidR="00ED230F" w:rsidRPr="00ED230F" w:rsidRDefault="00ED230F" w:rsidP="00ED230F">
      <w:pPr>
        <w:spacing w:line="360" w:lineRule="auto"/>
        <w:ind w:firstLine="720"/>
        <w:jc w:val="both"/>
        <w:rPr>
          <w:sz w:val="28"/>
          <w:szCs w:val="28"/>
        </w:rPr>
      </w:pPr>
      <w:r w:rsidRPr="00ED230F">
        <w:rPr>
          <w:sz w:val="28"/>
          <w:szCs w:val="28"/>
        </w:rPr>
        <w:t>Уплата социального налога производится не позднее 15 числа месяца, следующего за отчетным месяцем, по месту регистрационного учета налогоплательщика. Декларация по социальному налогу предоставляется в налоговый орган ежеквартально не позднее 15 числа месяца, следующего за отчетным кварталом.</w:t>
      </w:r>
    </w:p>
    <w:p w:rsidR="00ED230F" w:rsidRPr="00ED230F" w:rsidRDefault="00ED230F" w:rsidP="00ED230F">
      <w:pPr>
        <w:spacing w:line="360" w:lineRule="auto"/>
        <w:ind w:firstLine="720"/>
        <w:jc w:val="both"/>
        <w:rPr>
          <w:sz w:val="28"/>
          <w:szCs w:val="28"/>
        </w:rPr>
      </w:pPr>
      <w:r w:rsidRPr="00ED230F">
        <w:rPr>
          <w:sz w:val="28"/>
          <w:szCs w:val="28"/>
        </w:rPr>
        <w:t>Исчисление и удержание индивидуального подоходного налога производится налоговым агентом не позднее дня выплаты дохода, облагаемого у источника выплаты. Налоговый агент предприятия осуществляет перечисление налога по выплаченным доходам до 15 числа месяца, следующего за отчетным месяцем выплаты. Расчет по индивидуальному</w:t>
      </w:r>
      <w:r>
        <w:rPr>
          <w:sz w:val="28"/>
          <w:szCs w:val="28"/>
        </w:rPr>
        <w:t xml:space="preserve"> </w:t>
      </w:r>
      <w:r w:rsidRPr="00ED230F">
        <w:rPr>
          <w:sz w:val="28"/>
          <w:szCs w:val="28"/>
        </w:rPr>
        <w:t>подоходному налогу представляется налоговым агентом в налоговый орган по месту уплаты налога не позднее 15 числа месяца, следующего за отчетным кварталом. В приложении к расчету по индивидуальному подоходному налогу указываются сведения о выплаченных доходах физическим лицам. Уплата индивидуального подоходного налога по итогам налогового года с учетом внесенных авансовых платежей в случаях, установленных Кодексом, осуществляется налогоплательщиком самостоятельно не позднее десяти рабочих дней после срока, установленного для сдачи декларации по индивидуальному подоходному налогу.</w:t>
      </w:r>
    </w:p>
    <w:p w:rsidR="00ED230F" w:rsidRPr="00ED230F" w:rsidRDefault="00ED230F" w:rsidP="00ED230F">
      <w:pPr>
        <w:spacing w:line="360" w:lineRule="auto"/>
        <w:ind w:firstLine="720"/>
        <w:jc w:val="both"/>
        <w:rPr>
          <w:sz w:val="28"/>
          <w:szCs w:val="28"/>
        </w:rPr>
      </w:pPr>
      <w:r w:rsidRPr="00ED230F">
        <w:rPr>
          <w:sz w:val="28"/>
          <w:szCs w:val="28"/>
        </w:rPr>
        <w:t xml:space="preserve">За недостаточностью данных нет возможности представить расчет данных видов налогов. Однако, по данным таблицы 13, мы можем проследить динамику изменения налоговых обязательств ГКП «Экибастузкоммунсервис» по этим видам налогов. </w:t>
      </w:r>
    </w:p>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b/>
          <w:sz w:val="28"/>
          <w:szCs w:val="28"/>
        </w:rPr>
      </w:pPr>
      <w:r w:rsidRPr="00ED230F">
        <w:rPr>
          <w:sz w:val="28"/>
          <w:szCs w:val="28"/>
        </w:rPr>
        <w:t>Таблица 13 - Суммы уплаченных ИПН и социального налога за 2003 - 2005 годы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77"/>
        <w:gridCol w:w="2063"/>
        <w:gridCol w:w="2192"/>
        <w:gridCol w:w="2287"/>
      </w:tblGrid>
      <w:tr w:rsidR="00ED230F" w:rsidRPr="00222192" w:rsidTr="00222192">
        <w:trPr>
          <w:trHeight w:val="367"/>
          <w:jc w:val="center"/>
        </w:trPr>
        <w:tc>
          <w:tcPr>
            <w:tcW w:w="2677" w:type="dxa"/>
            <w:tcBorders>
              <w:top w:val="single" w:sz="8" w:space="0" w:color="auto"/>
              <w:left w:val="single" w:sz="8" w:space="0" w:color="auto"/>
              <w:bottom w:val="single" w:sz="8" w:space="0" w:color="auto"/>
              <w:right w:val="single" w:sz="8" w:space="0" w:color="auto"/>
            </w:tcBorders>
          </w:tcPr>
          <w:p w:rsidR="00ED230F" w:rsidRPr="00222192" w:rsidRDefault="00ED230F" w:rsidP="00222192">
            <w:pPr>
              <w:spacing w:line="360" w:lineRule="auto"/>
              <w:rPr>
                <w:b/>
              </w:rPr>
            </w:pPr>
            <w:r w:rsidRPr="00222192">
              <w:rPr>
                <w:b/>
              </w:rPr>
              <w:t>Вид налога</w:t>
            </w:r>
          </w:p>
        </w:tc>
        <w:tc>
          <w:tcPr>
            <w:tcW w:w="2063" w:type="dxa"/>
            <w:tcBorders>
              <w:left w:val="nil"/>
            </w:tcBorders>
          </w:tcPr>
          <w:p w:rsidR="00ED230F" w:rsidRPr="00222192" w:rsidRDefault="00ED230F" w:rsidP="00222192">
            <w:pPr>
              <w:spacing w:line="360" w:lineRule="auto"/>
              <w:rPr>
                <w:b/>
              </w:rPr>
            </w:pPr>
            <w:r w:rsidRPr="00222192">
              <w:rPr>
                <w:b/>
              </w:rPr>
              <w:t>2003 год</w:t>
            </w:r>
          </w:p>
        </w:tc>
        <w:tc>
          <w:tcPr>
            <w:tcW w:w="2192" w:type="dxa"/>
          </w:tcPr>
          <w:p w:rsidR="00ED230F" w:rsidRPr="00222192" w:rsidRDefault="00ED230F" w:rsidP="00222192">
            <w:pPr>
              <w:spacing w:line="360" w:lineRule="auto"/>
              <w:rPr>
                <w:b/>
              </w:rPr>
            </w:pPr>
            <w:r w:rsidRPr="00222192">
              <w:rPr>
                <w:b/>
              </w:rPr>
              <w:t>2004 год</w:t>
            </w:r>
          </w:p>
        </w:tc>
        <w:tc>
          <w:tcPr>
            <w:tcW w:w="2287" w:type="dxa"/>
          </w:tcPr>
          <w:p w:rsidR="00ED230F" w:rsidRPr="00222192" w:rsidRDefault="00ED230F" w:rsidP="00222192">
            <w:pPr>
              <w:spacing w:line="360" w:lineRule="auto"/>
              <w:rPr>
                <w:b/>
              </w:rPr>
            </w:pPr>
            <w:r w:rsidRPr="00222192">
              <w:rPr>
                <w:b/>
              </w:rPr>
              <w:t>2005 год</w:t>
            </w:r>
          </w:p>
        </w:tc>
      </w:tr>
      <w:tr w:rsidR="00ED230F" w:rsidRPr="00222192" w:rsidTr="00222192">
        <w:trPr>
          <w:trHeight w:val="734"/>
          <w:jc w:val="center"/>
        </w:trPr>
        <w:tc>
          <w:tcPr>
            <w:tcW w:w="2677" w:type="dxa"/>
            <w:tcBorders>
              <w:top w:val="single" w:sz="8" w:space="0" w:color="auto"/>
              <w:left w:val="single" w:sz="8" w:space="0" w:color="auto"/>
              <w:bottom w:val="single" w:sz="8" w:space="0" w:color="auto"/>
              <w:right w:val="single" w:sz="8" w:space="0" w:color="auto"/>
            </w:tcBorders>
          </w:tcPr>
          <w:p w:rsidR="00ED230F" w:rsidRPr="00222192" w:rsidRDefault="00ED230F" w:rsidP="00222192">
            <w:pPr>
              <w:spacing w:line="360" w:lineRule="auto"/>
            </w:pPr>
            <w:r w:rsidRPr="00222192">
              <w:t>Индивидуальный подоходный налог</w:t>
            </w:r>
          </w:p>
        </w:tc>
        <w:tc>
          <w:tcPr>
            <w:tcW w:w="2063" w:type="dxa"/>
            <w:tcBorders>
              <w:left w:val="nil"/>
            </w:tcBorders>
          </w:tcPr>
          <w:p w:rsidR="00ED230F" w:rsidRPr="00222192" w:rsidRDefault="00ED230F" w:rsidP="00222192">
            <w:pPr>
              <w:spacing w:line="360" w:lineRule="auto"/>
            </w:pPr>
            <w:r w:rsidRPr="00222192">
              <w:t>421287,13 тенге</w:t>
            </w:r>
          </w:p>
        </w:tc>
        <w:tc>
          <w:tcPr>
            <w:tcW w:w="2192" w:type="dxa"/>
          </w:tcPr>
          <w:p w:rsidR="00ED230F" w:rsidRPr="00222192" w:rsidRDefault="00ED230F" w:rsidP="00222192">
            <w:pPr>
              <w:spacing w:line="360" w:lineRule="auto"/>
            </w:pPr>
            <w:r w:rsidRPr="00222192">
              <w:t>628987,76 тенге</w:t>
            </w:r>
          </w:p>
        </w:tc>
        <w:tc>
          <w:tcPr>
            <w:tcW w:w="2287" w:type="dxa"/>
          </w:tcPr>
          <w:p w:rsidR="00ED230F" w:rsidRPr="00222192" w:rsidRDefault="00ED230F" w:rsidP="00222192">
            <w:pPr>
              <w:spacing w:line="360" w:lineRule="auto"/>
            </w:pPr>
            <w:r w:rsidRPr="00222192">
              <w:t>2 425 896,41 тенге</w:t>
            </w:r>
          </w:p>
        </w:tc>
      </w:tr>
      <w:tr w:rsidR="00ED230F" w:rsidRPr="00222192" w:rsidTr="00222192">
        <w:trPr>
          <w:trHeight w:val="383"/>
          <w:jc w:val="center"/>
        </w:trPr>
        <w:tc>
          <w:tcPr>
            <w:tcW w:w="2677" w:type="dxa"/>
            <w:tcBorders>
              <w:top w:val="nil"/>
            </w:tcBorders>
          </w:tcPr>
          <w:p w:rsidR="00ED230F" w:rsidRPr="00222192" w:rsidRDefault="00ED230F" w:rsidP="00222192">
            <w:pPr>
              <w:spacing w:line="360" w:lineRule="auto"/>
            </w:pPr>
            <w:r w:rsidRPr="00222192">
              <w:t>Социальный налог</w:t>
            </w:r>
          </w:p>
        </w:tc>
        <w:tc>
          <w:tcPr>
            <w:tcW w:w="2063" w:type="dxa"/>
          </w:tcPr>
          <w:p w:rsidR="00ED230F" w:rsidRPr="00222192" w:rsidRDefault="00ED230F" w:rsidP="00222192">
            <w:pPr>
              <w:spacing w:line="360" w:lineRule="auto"/>
            </w:pPr>
            <w:r w:rsidRPr="00222192">
              <w:t>1154849,00 тенге</w:t>
            </w:r>
          </w:p>
        </w:tc>
        <w:tc>
          <w:tcPr>
            <w:tcW w:w="2192" w:type="dxa"/>
          </w:tcPr>
          <w:p w:rsidR="00ED230F" w:rsidRPr="00222192" w:rsidRDefault="00ED230F" w:rsidP="00222192">
            <w:pPr>
              <w:spacing w:line="360" w:lineRule="auto"/>
            </w:pPr>
            <w:r w:rsidRPr="00222192">
              <w:t>3133250,72 тенге</w:t>
            </w:r>
          </w:p>
        </w:tc>
        <w:tc>
          <w:tcPr>
            <w:tcW w:w="2287" w:type="dxa"/>
          </w:tcPr>
          <w:p w:rsidR="00ED230F" w:rsidRPr="00222192" w:rsidRDefault="00ED230F" w:rsidP="00222192">
            <w:pPr>
              <w:spacing w:line="360" w:lineRule="auto"/>
            </w:pPr>
            <w:r w:rsidRPr="00222192">
              <w:t>4145033,20 тенге</w:t>
            </w:r>
          </w:p>
        </w:tc>
      </w:tr>
    </w:tbl>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 xml:space="preserve">Так по данным выше приведенной таблицы видно, что по сравнению с 2004 годом налоговые обязательства предприятия по ИПН и социальному налогу выросли на 286 % и 32 % соответственно. </w:t>
      </w:r>
    </w:p>
    <w:p w:rsidR="00ED230F" w:rsidRPr="00ED230F" w:rsidRDefault="00ED230F" w:rsidP="00ED230F">
      <w:pPr>
        <w:spacing w:line="360" w:lineRule="auto"/>
        <w:ind w:firstLine="720"/>
        <w:jc w:val="both"/>
        <w:rPr>
          <w:sz w:val="28"/>
          <w:szCs w:val="28"/>
        </w:rPr>
      </w:pPr>
      <w:r w:rsidRPr="00ED230F">
        <w:rPr>
          <w:sz w:val="28"/>
          <w:szCs w:val="28"/>
        </w:rPr>
        <w:t>Сведем данные, полученные в ходе анализа в следующую таблицу 14:</w:t>
      </w:r>
    </w:p>
    <w:p w:rsidR="00ED230F" w:rsidRPr="00ED230F" w:rsidRDefault="00ED230F" w:rsidP="00ED230F">
      <w:pPr>
        <w:spacing w:line="360" w:lineRule="auto"/>
        <w:ind w:firstLine="720"/>
        <w:jc w:val="both"/>
        <w:rPr>
          <w:sz w:val="28"/>
          <w:szCs w:val="28"/>
        </w:rPr>
      </w:pPr>
    </w:p>
    <w:p w:rsidR="00ED230F" w:rsidRPr="00ED230F" w:rsidRDefault="00ED230F" w:rsidP="00ED230F">
      <w:pPr>
        <w:tabs>
          <w:tab w:val="left" w:pos="1336"/>
        </w:tabs>
        <w:spacing w:line="360" w:lineRule="auto"/>
        <w:ind w:firstLine="720"/>
        <w:jc w:val="both"/>
        <w:rPr>
          <w:sz w:val="28"/>
          <w:szCs w:val="28"/>
        </w:rPr>
      </w:pPr>
      <w:r w:rsidRPr="00ED230F">
        <w:rPr>
          <w:sz w:val="28"/>
          <w:szCs w:val="28"/>
        </w:rPr>
        <w:t>Таблица 14 - Структура и динамика налоговых обязательств</w:t>
      </w:r>
      <w:r>
        <w:rPr>
          <w:sz w:val="28"/>
          <w:szCs w:val="28"/>
        </w:rPr>
        <w:t xml:space="preserve"> </w:t>
      </w:r>
      <w:r w:rsidRPr="00ED230F">
        <w:rPr>
          <w:sz w:val="28"/>
          <w:szCs w:val="28"/>
        </w:rPr>
        <w:t>ГКП «Экибастузкоммунсервис» в тенге</w:t>
      </w:r>
    </w:p>
    <w:tbl>
      <w:tblPr>
        <w:tblW w:w="0" w:type="auto"/>
        <w:jc w:val="center"/>
        <w:tblLayout w:type="fixed"/>
        <w:tblCellMar>
          <w:left w:w="30" w:type="dxa"/>
          <w:right w:w="30" w:type="dxa"/>
        </w:tblCellMar>
        <w:tblLook w:val="0000" w:firstRow="0" w:lastRow="0" w:firstColumn="0" w:lastColumn="0" w:noHBand="0" w:noVBand="0"/>
      </w:tblPr>
      <w:tblGrid>
        <w:gridCol w:w="4601"/>
        <w:gridCol w:w="1437"/>
        <w:gridCol w:w="1828"/>
        <w:gridCol w:w="1307"/>
      </w:tblGrid>
      <w:tr w:rsidR="00ED230F" w:rsidRPr="00222192" w:rsidTr="00222192">
        <w:trPr>
          <w:cantSplit/>
          <w:trHeight w:val="527"/>
          <w:jc w:val="center"/>
        </w:trPr>
        <w:tc>
          <w:tcPr>
            <w:tcW w:w="4601" w:type="dxa"/>
            <w:vMerge w:val="restart"/>
            <w:tcBorders>
              <w:top w:val="single" w:sz="6" w:space="0" w:color="auto"/>
              <w:left w:val="single" w:sz="6" w:space="0" w:color="auto"/>
              <w:right w:val="single" w:sz="6" w:space="0" w:color="auto"/>
            </w:tcBorders>
            <w:vAlign w:val="center"/>
          </w:tcPr>
          <w:p w:rsidR="00ED230F" w:rsidRPr="00222192" w:rsidRDefault="00ED230F" w:rsidP="00222192">
            <w:pPr>
              <w:spacing w:line="360" w:lineRule="auto"/>
              <w:rPr>
                <w:b/>
                <w:snapToGrid w:val="0"/>
              </w:rPr>
            </w:pPr>
            <w:r w:rsidRPr="00222192">
              <w:rPr>
                <w:b/>
                <w:snapToGrid w:val="0"/>
              </w:rPr>
              <w:t>Вид налогового платежа</w:t>
            </w:r>
          </w:p>
        </w:tc>
        <w:tc>
          <w:tcPr>
            <w:tcW w:w="4572" w:type="dxa"/>
            <w:gridSpan w:val="3"/>
            <w:tcBorders>
              <w:top w:val="single" w:sz="6" w:space="0" w:color="auto"/>
              <w:left w:val="single" w:sz="6" w:space="0" w:color="auto"/>
              <w:bottom w:val="single" w:sz="6" w:space="0" w:color="auto"/>
            </w:tcBorders>
            <w:vAlign w:val="center"/>
          </w:tcPr>
          <w:p w:rsidR="00ED230F" w:rsidRPr="00222192" w:rsidRDefault="00ED230F" w:rsidP="00222192">
            <w:pPr>
              <w:spacing w:line="360" w:lineRule="auto"/>
              <w:rPr>
                <w:b/>
                <w:snapToGrid w:val="0"/>
              </w:rPr>
            </w:pPr>
            <w:r w:rsidRPr="00222192">
              <w:rPr>
                <w:b/>
                <w:snapToGrid w:val="0"/>
              </w:rPr>
              <w:t>Уплачено налогов и сборов в местный бюджет, тенге</w:t>
            </w:r>
          </w:p>
        </w:tc>
      </w:tr>
      <w:tr w:rsidR="00ED230F" w:rsidRPr="00222192" w:rsidTr="00222192">
        <w:trPr>
          <w:cantSplit/>
          <w:trHeight w:val="241"/>
          <w:jc w:val="center"/>
        </w:trPr>
        <w:tc>
          <w:tcPr>
            <w:tcW w:w="4601" w:type="dxa"/>
            <w:vMerge/>
            <w:tcBorders>
              <w:left w:val="single" w:sz="6" w:space="0" w:color="auto"/>
              <w:bottom w:val="single" w:sz="6" w:space="0" w:color="auto"/>
              <w:right w:val="single" w:sz="6" w:space="0" w:color="auto"/>
            </w:tcBorders>
            <w:vAlign w:val="center"/>
          </w:tcPr>
          <w:p w:rsidR="00ED230F" w:rsidRPr="00222192" w:rsidRDefault="00ED230F" w:rsidP="00222192">
            <w:pPr>
              <w:spacing w:line="360" w:lineRule="auto"/>
              <w:rPr>
                <w:b/>
                <w:snapToGrid w:val="0"/>
              </w:rPr>
            </w:pPr>
          </w:p>
        </w:tc>
        <w:tc>
          <w:tcPr>
            <w:tcW w:w="1437"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b/>
                <w:snapToGrid w:val="0"/>
              </w:rPr>
            </w:pPr>
            <w:r w:rsidRPr="00222192">
              <w:rPr>
                <w:b/>
                <w:snapToGrid w:val="0"/>
              </w:rPr>
              <w:t>2003 год</w:t>
            </w:r>
          </w:p>
        </w:tc>
        <w:tc>
          <w:tcPr>
            <w:tcW w:w="1828"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b/>
                <w:snapToGrid w:val="0"/>
              </w:rPr>
            </w:pPr>
            <w:r w:rsidRPr="00222192">
              <w:rPr>
                <w:b/>
                <w:snapToGrid w:val="0"/>
              </w:rPr>
              <w:t>2004 год</w:t>
            </w:r>
          </w:p>
        </w:tc>
        <w:tc>
          <w:tcPr>
            <w:tcW w:w="1307"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b/>
                <w:snapToGrid w:val="0"/>
              </w:rPr>
            </w:pPr>
            <w:r w:rsidRPr="00222192">
              <w:rPr>
                <w:b/>
                <w:snapToGrid w:val="0"/>
              </w:rPr>
              <w:t>2005 год</w:t>
            </w:r>
          </w:p>
        </w:tc>
      </w:tr>
      <w:tr w:rsidR="00ED230F" w:rsidRPr="00222192" w:rsidTr="00222192">
        <w:trPr>
          <w:trHeight w:val="256"/>
          <w:jc w:val="center"/>
        </w:trPr>
        <w:tc>
          <w:tcPr>
            <w:tcW w:w="4601"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Индивидуальный подоходный налог</w:t>
            </w:r>
          </w:p>
        </w:tc>
        <w:tc>
          <w:tcPr>
            <w:tcW w:w="1437"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421287</w:t>
            </w:r>
          </w:p>
        </w:tc>
        <w:tc>
          <w:tcPr>
            <w:tcW w:w="1828"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628988</w:t>
            </w:r>
          </w:p>
        </w:tc>
        <w:tc>
          <w:tcPr>
            <w:tcW w:w="1307"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2425896</w:t>
            </w:r>
          </w:p>
        </w:tc>
      </w:tr>
      <w:tr w:rsidR="00ED230F" w:rsidRPr="00222192" w:rsidTr="00222192">
        <w:trPr>
          <w:trHeight w:val="256"/>
          <w:jc w:val="center"/>
        </w:trPr>
        <w:tc>
          <w:tcPr>
            <w:tcW w:w="4601"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Налог на транспортные средства</w:t>
            </w:r>
          </w:p>
        </w:tc>
        <w:tc>
          <w:tcPr>
            <w:tcW w:w="1437"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193814</w:t>
            </w:r>
          </w:p>
        </w:tc>
        <w:tc>
          <w:tcPr>
            <w:tcW w:w="1828"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207384</w:t>
            </w:r>
          </w:p>
        </w:tc>
        <w:tc>
          <w:tcPr>
            <w:tcW w:w="1307"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219596</w:t>
            </w:r>
          </w:p>
        </w:tc>
      </w:tr>
      <w:tr w:rsidR="00ED230F" w:rsidRPr="00222192" w:rsidTr="00222192">
        <w:trPr>
          <w:trHeight w:val="256"/>
          <w:jc w:val="center"/>
        </w:trPr>
        <w:tc>
          <w:tcPr>
            <w:tcW w:w="4601"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Земельный налог</w:t>
            </w:r>
          </w:p>
        </w:tc>
        <w:tc>
          <w:tcPr>
            <w:tcW w:w="1437"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w:t>
            </w:r>
          </w:p>
        </w:tc>
        <w:tc>
          <w:tcPr>
            <w:tcW w:w="1828"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43560</w:t>
            </w:r>
          </w:p>
        </w:tc>
        <w:tc>
          <w:tcPr>
            <w:tcW w:w="1307"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43560</w:t>
            </w:r>
          </w:p>
        </w:tc>
      </w:tr>
      <w:tr w:rsidR="00ED230F" w:rsidRPr="00222192" w:rsidTr="00222192">
        <w:trPr>
          <w:trHeight w:val="256"/>
          <w:jc w:val="center"/>
        </w:trPr>
        <w:tc>
          <w:tcPr>
            <w:tcW w:w="4601"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Налог на имущество</w:t>
            </w:r>
          </w:p>
        </w:tc>
        <w:tc>
          <w:tcPr>
            <w:tcW w:w="1437"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132723</w:t>
            </w:r>
          </w:p>
        </w:tc>
        <w:tc>
          <w:tcPr>
            <w:tcW w:w="1828"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181816</w:t>
            </w:r>
          </w:p>
        </w:tc>
        <w:tc>
          <w:tcPr>
            <w:tcW w:w="1307"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221862</w:t>
            </w:r>
          </w:p>
        </w:tc>
      </w:tr>
      <w:tr w:rsidR="00ED230F" w:rsidRPr="00222192" w:rsidTr="00222192">
        <w:trPr>
          <w:trHeight w:val="256"/>
          <w:jc w:val="center"/>
        </w:trPr>
        <w:tc>
          <w:tcPr>
            <w:tcW w:w="4601"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Социальный налог</w:t>
            </w:r>
          </w:p>
        </w:tc>
        <w:tc>
          <w:tcPr>
            <w:tcW w:w="1437"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1154849</w:t>
            </w:r>
          </w:p>
        </w:tc>
        <w:tc>
          <w:tcPr>
            <w:tcW w:w="1828"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3133251</w:t>
            </w:r>
          </w:p>
        </w:tc>
        <w:tc>
          <w:tcPr>
            <w:tcW w:w="1307"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4145033</w:t>
            </w:r>
          </w:p>
        </w:tc>
      </w:tr>
      <w:tr w:rsidR="00ED230F" w:rsidRPr="00222192" w:rsidTr="00222192">
        <w:trPr>
          <w:trHeight w:val="256"/>
          <w:jc w:val="center"/>
        </w:trPr>
        <w:tc>
          <w:tcPr>
            <w:tcW w:w="4601"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Прочие налоги и сборы</w:t>
            </w:r>
          </w:p>
        </w:tc>
        <w:tc>
          <w:tcPr>
            <w:tcW w:w="1437"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73413</w:t>
            </w:r>
          </w:p>
        </w:tc>
        <w:tc>
          <w:tcPr>
            <w:tcW w:w="1828"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110439</w:t>
            </w:r>
          </w:p>
        </w:tc>
        <w:tc>
          <w:tcPr>
            <w:tcW w:w="1307" w:type="dxa"/>
            <w:tcBorders>
              <w:top w:val="single" w:sz="6" w:space="0" w:color="auto"/>
              <w:left w:val="single" w:sz="6" w:space="0" w:color="auto"/>
              <w:bottom w:val="single" w:sz="6" w:space="0" w:color="auto"/>
              <w:right w:val="single" w:sz="6" w:space="0" w:color="auto"/>
            </w:tcBorders>
            <w:vAlign w:val="center"/>
          </w:tcPr>
          <w:p w:rsidR="00ED230F" w:rsidRPr="00222192" w:rsidRDefault="00ED230F" w:rsidP="00222192">
            <w:pPr>
              <w:spacing w:line="360" w:lineRule="auto"/>
              <w:rPr>
                <w:snapToGrid w:val="0"/>
              </w:rPr>
            </w:pPr>
            <w:r w:rsidRPr="00222192">
              <w:rPr>
                <w:snapToGrid w:val="0"/>
              </w:rPr>
              <w:t>130856</w:t>
            </w:r>
          </w:p>
        </w:tc>
      </w:tr>
    </w:tbl>
    <w:p w:rsidR="00ED230F" w:rsidRPr="00ED230F" w:rsidRDefault="00222192" w:rsidP="00ED230F">
      <w:pPr>
        <w:tabs>
          <w:tab w:val="left" w:pos="1336"/>
        </w:tabs>
        <w:spacing w:line="360" w:lineRule="auto"/>
        <w:ind w:firstLine="720"/>
        <w:jc w:val="both"/>
        <w:rPr>
          <w:sz w:val="28"/>
          <w:szCs w:val="28"/>
        </w:rPr>
      </w:pPr>
      <w:r>
        <w:rPr>
          <w:sz w:val="28"/>
          <w:szCs w:val="28"/>
        </w:rPr>
        <w:br w:type="page"/>
      </w:r>
      <w:r w:rsidR="00ED230F" w:rsidRPr="00ED230F">
        <w:rPr>
          <w:sz w:val="28"/>
          <w:szCs w:val="28"/>
        </w:rPr>
        <w:t>Для большей наглядности изобразим структуру налоговых обязательств на рисунке 6:</w:t>
      </w:r>
    </w:p>
    <w:p w:rsidR="00ED230F" w:rsidRPr="00ED230F" w:rsidRDefault="00ED230F" w:rsidP="00ED230F">
      <w:pPr>
        <w:tabs>
          <w:tab w:val="left" w:pos="1336"/>
        </w:tabs>
        <w:spacing w:line="360" w:lineRule="auto"/>
        <w:ind w:firstLine="720"/>
        <w:jc w:val="both"/>
        <w:rPr>
          <w:sz w:val="28"/>
          <w:szCs w:val="28"/>
        </w:rPr>
      </w:pPr>
    </w:p>
    <w:p w:rsidR="00ED230F" w:rsidRPr="00ED230F" w:rsidRDefault="00C56EC8" w:rsidP="00222192">
      <w:pPr>
        <w:tabs>
          <w:tab w:val="left" w:pos="1336"/>
        </w:tabs>
        <w:spacing w:line="360" w:lineRule="auto"/>
        <w:ind w:left="709" w:firstLine="11"/>
        <w:jc w:val="both"/>
        <w:rPr>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207pt" o:allowoverlap="f">
            <v:imagedata r:id="rId5" o:title=""/>
          </v:shape>
        </w:pict>
      </w:r>
      <w:r w:rsidR="00ED230F" w:rsidRPr="00ED230F">
        <w:rPr>
          <w:sz w:val="28"/>
          <w:szCs w:val="28"/>
        </w:rPr>
        <w:t>Рисунок 6 - Динамика налоговых обязательств</w:t>
      </w:r>
      <w:r w:rsidR="00ED230F">
        <w:rPr>
          <w:sz w:val="28"/>
          <w:szCs w:val="28"/>
        </w:rPr>
        <w:t xml:space="preserve"> </w:t>
      </w:r>
      <w:r w:rsidR="00ED230F" w:rsidRPr="00ED230F">
        <w:rPr>
          <w:sz w:val="28"/>
          <w:szCs w:val="28"/>
        </w:rPr>
        <w:t>ГКП</w:t>
      </w:r>
      <w:r w:rsidR="00ED230F">
        <w:rPr>
          <w:sz w:val="28"/>
          <w:szCs w:val="28"/>
        </w:rPr>
        <w:t xml:space="preserve"> </w:t>
      </w:r>
      <w:r w:rsidR="00ED230F" w:rsidRPr="00ED230F">
        <w:rPr>
          <w:sz w:val="28"/>
          <w:szCs w:val="28"/>
        </w:rPr>
        <w:t>«Экибастузкоммунсервис» за 2003 - 2005 годы</w:t>
      </w:r>
    </w:p>
    <w:p w:rsidR="00ED230F" w:rsidRDefault="00ED230F" w:rsidP="00ED230F">
      <w:pPr>
        <w:tabs>
          <w:tab w:val="left" w:pos="1336"/>
        </w:tabs>
        <w:spacing w:line="360" w:lineRule="auto"/>
        <w:ind w:firstLine="720"/>
        <w:jc w:val="both"/>
        <w:rPr>
          <w:sz w:val="28"/>
          <w:szCs w:val="28"/>
        </w:rPr>
      </w:pPr>
    </w:p>
    <w:p w:rsidR="00222192" w:rsidRPr="00ED230F" w:rsidRDefault="00222192" w:rsidP="00222192">
      <w:pPr>
        <w:tabs>
          <w:tab w:val="left" w:pos="1336"/>
        </w:tabs>
        <w:spacing w:line="360" w:lineRule="auto"/>
        <w:ind w:firstLine="720"/>
        <w:jc w:val="both"/>
        <w:rPr>
          <w:sz w:val="28"/>
          <w:szCs w:val="28"/>
        </w:rPr>
      </w:pPr>
      <w:r w:rsidRPr="00ED230F">
        <w:rPr>
          <w:sz w:val="28"/>
          <w:szCs w:val="28"/>
        </w:rPr>
        <w:t>Структуру налоговых обязательств анализируемого предприятия на</w:t>
      </w:r>
      <w:r>
        <w:rPr>
          <w:sz w:val="28"/>
          <w:szCs w:val="28"/>
        </w:rPr>
        <w:t xml:space="preserve"> </w:t>
      </w:r>
      <w:r w:rsidRPr="00ED230F">
        <w:rPr>
          <w:sz w:val="28"/>
          <w:szCs w:val="28"/>
        </w:rPr>
        <w:t>2005 год можно изобразить на рисунке 7.</w:t>
      </w:r>
    </w:p>
    <w:p w:rsidR="00222192" w:rsidRPr="00ED230F" w:rsidRDefault="00222192" w:rsidP="00ED230F">
      <w:pPr>
        <w:tabs>
          <w:tab w:val="left" w:pos="1336"/>
        </w:tabs>
        <w:spacing w:line="360" w:lineRule="auto"/>
        <w:ind w:firstLine="720"/>
        <w:jc w:val="both"/>
        <w:rPr>
          <w:sz w:val="28"/>
          <w:szCs w:val="28"/>
        </w:rPr>
      </w:pPr>
    </w:p>
    <w:p w:rsidR="00222192" w:rsidRDefault="00C56EC8" w:rsidP="00ED230F">
      <w:pPr>
        <w:tabs>
          <w:tab w:val="left" w:pos="1336"/>
        </w:tabs>
        <w:spacing w:line="360" w:lineRule="auto"/>
        <w:ind w:firstLine="720"/>
        <w:jc w:val="both"/>
        <w:rPr>
          <w:sz w:val="28"/>
        </w:rPr>
      </w:pPr>
      <w:r>
        <w:rPr>
          <w:sz w:val="28"/>
        </w:rPr>
        <w:pict>
          <v:shape id="_x0000_i1026" type="#_x0000_t75" style="width:369.75pt;height:250.5pt" o:allowoverlap="f">
            <v:imagedata r:id="rId6" o:title=""/>
          </v:shape>
        </w:pict>
      </w:r>
    </w:p>
    <w:p w:rsidR="00222192" w:rsidRPr="00ED230F" w:rsidRDefault="00222192" w:rsidP="00222192">
      <w:pPr>
        <w:tabs>
          <w:tab w:val="left" w:pos="1336"/>
        </w:tabs>
        <w:spacing w:line="360" w:lineRule="auto"/>
        <w:ind w:firstLine="720"/>
        <w:jc w:val="both"/>
        <w:rPr>
          <w:sz w:val="28"/>
          <w:szCs w:val="28"/>
        </w:rPr>
      </w:pPr>
      <w:r w:rsidRPr="00ED230F">
        <w:rPr>
          <w:sz w:val="28"/>
          <w:szCs w:val="28"/>
        </w:rPr>
        <w:t>Рисунок 7 - Структура налоговых обязательств ГКП «Экибастузкоммунсервис» за 2005 год</w:t>
      </w:r>
    </w:p>
    <w:p w:rsidR="00ED230F" w:rsidRPr="00ED230F" w:rsidRDefault="00ED230F" w:rsidP="00ED230F">
      <w:pPr>
        <w:tabs>
          <w:tab w:val="left" w:pos="1336"/>
        </w:tabs>
        <w:spacing w:line="360" w:lineRule="auto"/>
        <w:ind w:firstLine="720"/>
        <w:jc w:val="both"/>
        <w:rPr>
          <w:sz w:val="28"/>
          <w:szCs w:val="28"/>
        </w:rPr>
      </w:pPr>
      <w:r w:rsidRPr="00ED230F">
        <w:rPr>
          <w:sz w:val="28"/>
          <w:szCs w:val="28"/>
        </w:rPr>
        <w:t>Таким образом, по проведенному анализу структуры налоговых обязательств ГКП "Экибастузкоммунсервис" можно сделать вывод о том, что наибольшую долю занимают обязательства по социальному налогу - 57,68 %, затем индивидуальный подоходный налог - 33,75 %. Из налогов на собственность наибольший удельный вес</w:t>
      </w:r>
      <w:r>
        <w:rPr>
          <w:sz w:val="28"/>
          <w:szCs w:val="28"/>
        </w:rPr>
        <w:t xml:space="preserve"> </w:t>
      </w:r>
      <w:r w:rsidRPr="00ED230F">
        <w:rPr>
          <w:sz w:val="28"/>
          <w:szCs w:val="28"/>
        </w:rPr>
        <w:t>приходится на имущественный</w:t>
      </w:r>
      <w:r>
        <w:rPr>
          <w:sz w:val="28"/>
          <w:szCs w:val="28"/>
        </w:rPr>
        <w:t xml:space="preserve"> </w:t>
      </w:r>
      <w:r w:rsidRPr="00ED230F">
        <w:rPr>
          <w:sz w:val="28"/>
          <w:szCs w:val="28"/>
        </w:rPr>
        <w:t>налог - 3,09 % в общей сумме обязательств и 45,74 % в структуре налогов на собственность. Второе место занимает налог на транспортные средства - 3,06 % и 45,28 % соответственно. Доля земельного налога наименьшая как в структуре всех налоговых обязательств, так и в составе налогов на собственность: 0,61 % и 9 % соответственно.</w:t>
      </w:r>
      <w:r>
        <w:rPr>
          <w:sz w:val="28"/>
          <w:szCs w:val="28"/>
        </w:rPr>
        <w:t xml:space="preserve"> </w:t>
      </w:r>
    </w:p>
    <w:p w:rsidR="00ED230F" w:rsidRPr="00ED230F" w:rsidRDefault="00ED230F" w:rsidP="00ED230F">
      <w:pPr>
        <w:shd w:val="clear" w:color="auto" w:fill="FFFFFF"/>
        <w:spacing w:line="360" w:lineRule="auto"/>
        <w:ind w:firstLine="720"/>
        <w:jc w:val="both"/>
        <w:rPr>
          <w:sz w:val="28"/>
          <w:szCs w:val="28"/>
        </w:rPr>
      </w:pPr>
      <w:r w:rsidRPr="00ED230F">
        <w:rPr>
          <w:sz w:val="28"/>
          <w:szCs w:val="28"/>
        </w:rPr>
        <w:t xml:space="preserve">Необходимо отметить, что важным моментом в анализе налоговых обязательств является определение налоговой нагрузки предприятия, которая характеризуется процентным соотношением всех налогов, начисленных на предприятии за отчетный период к объему реализованной продукции, предоставленных работ, услуг. </w:t>
      </w:r>
    </w:p>
    <w:p w:rsidR="00ED230F" w:rsidRPr="00ED230F" w:rsidRDefault="00ED230F" w:rsidP="00ED230F">
      <w:pPr>
        <w:tabs>
          <w:tab w:val="left" w:pos="1336"/>
        </w:tabs>
        <w:spacing w:line="360" w:lineRule="auto"/>
        <w:ind w:firstLine="720"/>
        <w:jc w:val="both"/>
        <w:rPr>
          <w:sz w:val="28"/>
          <w:szCs w:val="28"/>
        </w:rPr>
      </w:pPr>
      <w:r w:rsidRPr="00ED230F">
        <w:rPr>
          <w:sz w:val="28"/>
          <w:szCs w:val="28"/>
        </w:rPr>
        <w:t>По полученным данным сумма всех</w:t>
      </w:r>
      <w:r>
        <w:rPr>
          <w:sz w:val="28"/>
          <w:szCs w:val="28"/>
        </w:rPr>
        <w:t xml:space="preserve"> </w:t>
      </w:r>
      <w:r w:rsidRPr="00ED230F">
        <w:rPr>
          <w:sz w:val="28"/>
          <w:szCs w:val="28"/>
        </w:rPr>
        <w:t>налоговых обязательств</w:t>
      </w:r>
      <w:r>
        <w:rPr>
          <w:sz w:val="28"/>
          <w:szCs w:val="28"/>
        </w:rPr>
        <w:t xml:space="preserve"> </w:t>
      </w:r>
      <w:r w:rsidRPr="00ED230F">
        <w:rPr>
          <w:sz w:val="28"/>
          <w:szCs w:val="28"/>
        </w:rPr>
        <w:t>ГКП «Экибастузкоммунсервис» за 2004 и 2005 годы составила</w:t>
      </w:r>
      <w:r>
        <w:rPr>
          <w:sz w:val="28"/>
          <w:szCs w:val="28"/>
        </w:rPr>
        <w:t xml:space="preserve"> </w:t>
      </w:r>
      <w:r w:rsidRPr="00ED230F">
        <w:rPr>
          <w:sz w:val="28"/>
          <w:szCs w:val="28"/>
        </w:rPr>
        <w:t>4305,438 тыс. тенге и 7186,803 тыс. тенге соответственно. Доход от реализации на эти даты составлял 15424050 тенге и 16254440 тенге. Таким образом налоговая нагрузка в 2005 году составила 44,21 %, увеличившись по сравнению с предыдущим периодом на 16,3 %.</w:t>
      </w:r>
      <w:r>
        <w:rPr>
          <w:sz w:val="28"/>
          <w:szCs w:val="28"/>
        </w:rPr>
        <w:t xml:space="preserve"> </w:t>
      </w:r>
      <w:r w:rsidRPr="00ED230F">
        <w:rPr>
          <w:sz w:val="28"/>
          <w:szCs w:val="28"/>
        </w:rPr>
        <w:t>Следует отметить, что данную тенденцию можно рассматривать как отрицательную. С</w:t>
      </w:r>
      <w:r>
        <w:rPr>
          <w:sz w:val="28"/>
          <w:szCs w:val="28"/>
        </w:rPr>
        <w:t xml:space="preserve"> </w:t>
      </w:r>
      <w:r w:rsidRPr="00ED230F">
        <w:rPr>
          <w:sz w:val="28"/>
          <w:szCs w:val="28"/>
        </w:rPr>
        <w:t xml:space="preserve">одной стороны, это указывает на необходимость оптимизации налоговых платежей ГКП "Экибастузкоммунсервис" при помощи методов налогового планирования, а с другой стороны все же указывает на достаточно высокий уровень давления системы местного налогообложения на деятельность предприятий. Если учесть, что данное предприятие уплачивает также и другие обязательства, идущие в республиканский бюджет, то можно предположить, какой доход остается предприятию после уплаты всех налогов. </w:t>
      </w:r>
    </w:p>
    <w:p w:rsidR="00ED230F" w:rsidRPr="00ED230F" w:rsidRDefault="00222192" w:rsidP="00222192">
      <w:pPr>
        <w:tabs>
          <w:tab w:val="left" w:pos="1336"/>
        </w:tabs>
        <w:spacing w:line="360" w:lineRule="auto"/>
        <w:ind w:left="709" w:firstLine="11"/>
        <w:jc w:val="center"/>
        <w:rPr>
          <w:b/>
          <w:sz w:val="28"/>
          <w:szCs w:val="28"/>
        </w:rPr>
      </w:pPr>
      <w:r>
        <w:rPr>
          <w:sz w:val="28"/>
          <w:szCs w:val="28"/>
        </w:rPr>
        <w:br w:type="page"/>
      </w:r>
      <w:r w:rsidR="00ED230F" w:rsidRPr="00ED230F">
        <w:rPr>
          <w:b/>
          <w:sz w:val="28"/>
          <w:szCs w:val="28"/>
        </w:rPr>
        <w:t>2.4 Оценка роли налоговых платежей ГКП «Экибастузкоммунсервис» в местном бюджете</w:t>
      </w:r>
    </w:p>
    <w:p w:rsidR="00ED230F" w:rsidRPr="00ED230F" w:rsidRDefault="00ED230F" w:rsidP="00ED230F">
      <w:pPr>
        <w:spacing w:line="360" w:lineRule="auto"/>
        <w:ind w:firstLine="720"/>
        <w:jc w:val="both"/>
        <w:rPr>
          <w:b/>
          <w:sz w:val="28"/>
          <w:szCs w:val="28"/>
        </w:rPr>
      </w:pPr>
    </w:p>
    <w:p w:rsidR="00ED230F" w:rsidRPr="00ED230F" w:rsidRDefault="00ED230F" w:rsidP="00ED230F">
      <w:pPr>
        <w:spacing w:line="360" w:lineRule="auto"/>
        <w:ind w:firstLine="720"/>
        <w:jc w:val="both"/>
        <w:rPr>
          <w:sz w:val="28"/>
          <w:szCs w:val="28"/>
        </w:rPr>
      </w:pPr>
      <w:r w:rsidRPr="00ED230F">
        <w:rPr>
          <w:sz w:val="28"/>
          <w:szCs w:val="28"/>
        </w:rPr>
        <w:t>Анализируя роль налоговых платежей от ГКП «Экибастузкоммунсервис» в местном бюджете, остановимся на определении значения поступлений в местный бюджет в поступлениях государственного бюджета.</w:t>
      </w:r>
    </w:p>
    <w:p w:rsidR="00ED230F" w:rsidRPr="00ED230F" w:rsidRDefault="00ED230F" w:rsidP="00ED230F">
      <w:pPr>
        <w:spacing w:line="360" w:lineRule="auto"/>
        <w:ind w:firstLine="720"/>
        <w:jc w:val="both"/>
        <w:rPr>
          <w:sz w:val="28"/>
          <w:szCs w:val="28"/>
        </w:rPr>
      </w:pPr>
      <w:r w:rsidRPr="00ED230F">
        <w:rPr>
          <w:sz w:val="28"/>
          <w:szCs w:val="28"/>
        </w:rPr>
        <w:t>Так по данным таблицы 15, видно, что объем поступлений в государственный бюджет в 2005 году увеличился по сравнению с</w:t>
      </w:r>
      <w:r>
        <w:rPr>
          <w:sz w:val="28"/>
          <w:szCs w:val="28"/>
        </w:rPr>
        <w:t xml:space="preserve"> </w:t>
      </w:r>
      <w:r w:rsidRPr="00ED230F">
        <w:rPr>
          <w:sz w:val="28"/>
          <w:szCs w:val="28"/>
        </w:rPr>
        <w:t>предыдущим периодом на 44,19 %. При этом в 2006 году по состоянию на 1 октября поступления выросли по сравнению с аналогичным периодом предыдущего года на 30,75 %.</w:t>
      </w:r>
      <w:r>
        <w:rPr>
          <w:sz w:val="28"/>
          <w:szCs w:val="28"/>
        </w:rPr>
        <w:t xml:space="preserve"> </w:t>
      </w:r>
    </w:p>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Таблица 15 - Поступление налогов и платежей по Павлодарской области в государственный бюджет в 2003 - 2006 годы</w:t>
      </w:r>
      <w:r w:rsidRPr="00ED230F">
        <w:rPr>
          <w:sz w:val="28"/>
          <w:szCs w:val="28"/>
        </w:rPr>
        <w:tab/>
      </w:r>
      <w:r w:rsidRPr="00ED230F">
        <w:rPr>
          <w:sz w:val="28"/>
          <w:szCs w:val="28"/>
        </w:rPr>
        <w:tab/>
        <w:t>млн. тенге</w:t>
      </w:r>
    </w:p>
    <w:tbl>
      <w:tblPr>
        <w:tblW w:w="9022" w:type="dxa"/>
        <w:jc w:val="center"/>
        <w:tblLayout w:type="fixed"/>
        <w:tblCellMar>
          <w:left w:w="30" w:type="dxa"/>
          <w:right w:w="30" w:type="dxa"/>
        </w:tblCellMar>
        <w:tblLook w:val="0000" w:firstRow="0" w:lastRow="0" w:firstColumn="0" w:lastColumn="0" w:noHBand="0" w:noVBand="0"/>
      </w:tblPr>
      <w:tblGrid>
        <w:gridCol w:w="1289"/>
        <w:gridCol w:w="1031"/>
        <w:gridCol w:w="773"/>
        <w:gridCol w:w="1031"/>
        <w:gridCol w:w="903"/>
        <w:gridCol w:w="902"/>
        <w:gridCol w:w="1031"/>
        <w:gridCol w:w="1160"/>
        <w:gridCol w:w="902"/>
      </w:tblGrid>
      <w:tr w:rsidR="00ED230F" w:rsidRPr="00222192" w:rsidTr="00222192">
        <w:trPr>
          <w:cantSplit/>
          <w:trHeight w:val="276"/>
          <w:jc w:val="center"/>
        </w:trPr>
        <w:tc>
          <w:tcPr>
            <w:tcW w:w="1289" w:type="dxa"/>
            <w:vMerge w:val="restart"/>
            <w:tcBorders>
              <w:top w:val="single" w:sz="2" w:space="0" w:color="000000"/>
              <w:left w:val="single" w:sz="2" w:space="0" w:color="000000"/>
              <w:right w:val="single" w:sz="2" w:space="0" w:color="000000"/>
            </w:tcBorders>
            <w:vAlign w:val="center"/>
          </w:tcPr>
          <w:p w:rsidR="00ED230F" w:rsidRPr="00222192" w:rsidRDefault="00ED230F" w:rsidP="00222192">
            <w:pPr>
              <w:spacing w:line="360" w:lineRule="auto"/>
              <w:rPr>
                <w:b/>
                <w:snapToGrid w:val="0"/>
              </w:rPr>
            </w:pPr>
            <w:r w:rsidRPr="00222192">
              <w:rPr>
                <w:b/>
                <w:snapToGrid w:val="0"/>
              </w:rPr>
              <w:t>Месяц</w:t>
            </w:r>
          </w:p>
        </w:tc>
        <w:tc>
          <w:tcPr>
            <w:tcW w:w="1804" w:type="dxa"/>
            <w:gridSpan w:val="2"/>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b/>
                <w:snapToGrid w:val="0"/>
              </w:rPr>
            </w:pPr>
            <w:r w:rsidRPr="00222192">
              <w:rPr>
                <w:b/>
                <w:snapToGrid w:val="0"/>
              </w:rPr>
              <w:t>2003 год</w:t>
            </w:r>
          </w:p>
        </w:tc>
        <w:tc>
          <w:tcPr>
            <w:tcW w:w="1934" w:type="dxa"/>
            <w:gridSpan w:val="2"/>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b/>
                <w:snapToGrid w:val="0"/>
              </w:rPr>
            </w:pPr>
            <w:r w:rsidRPr="00222192">
              <w:rPr>
                <w:b/>
                <w:snapToGrid w:val="0"/>
              </w:rPr>
              <w:t>2004 год</w:t>
            </w:r>
          </w:p>
        </w:tc>
        <w:tc>
          <w:tcPr>
            <w:tcW w:w="1933" w:type="dxa"/>
            <w:gridSpan w:val="2"/>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b/>
                <w:snapToGrid w:val="0"/>
              </w:rPr>
            </w:pPr>
            <w:r w:rsidRPr="00222192">
              <w:rPr>
                <w:b/>
                <w:snapToGrid w:val="0"/>
              </w:rPr>
              <w:t>2005 год</w:t>
            </w:r>
          </w:p>
        </w:tc>
        <w:tc>
          <w:tcPr>
            <w:tcW w:w="2062" w:type="dxa"/>
            <w:gridSpan w:val="2"/>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b/>
                <w:snapToGrid w:val="0"/>
              </w:rPr>
            </w:pPr>
            <w:r w:rsidRPr="00222192">
              <w:rPr>
                <w:b/>
                <w:snapToGrid w:val="0"/>
              </w:rPr>
              <w:t>2006 год</w:t>
            </w:r>
          </w:p>
        </w:tc>
      </w:tr>
      <w:tr w:rsidR="00ED230F" w:rsidRPr="00222192" w:rsidTr="00222192">
        <w:trPr>
          <w:cantSplit/>
          <w:trHeight w:val="276"/>
          <w:jc w:val="center"/>
        </w:trPr>
        <w:tc>
          <w:tcPr>
            <w:tcW w:w="1289" w:type="dxa"/>
            <w:vMerge/>
            <w:tcBorders>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b/>
                <w:snapToGrid w:val="0"/>
              </w:rPr>
            </w:pP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b/>
                <w:snapToGrid w:val="0"/>
              </w:rPr>
            </w:pPr>
            <w:r w:rsidRPr="00222192">
              <w:rPr>
                <w:b/>
                <w:snapToGrid w:val="0"/>
              </w:rPr>
              <w:t>Сумма</w:t>
            </w:r>
          </w:p>
        </w:tc>
        <w:tc>
          <w:tcPr>
            <w:tcW w:w="77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b/>
                <w:snapToGrid w:val="0"/>
              </w:rPr>
            </w:pPr>
            <w:r w:rsidRPr="00222192">
              <w:rPr>
                <w:b/>
                <w:snapToGrid w:val="0"/>
              </w:rPr>
              <w:t>Доля, %</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b/>
                <w:snapToGrid w:val="0"/>
              </w:rPr>
            </w:pPr>
            <w:r w:rsidRPr="00222192">
              <w:rPr>
                <w:b/>
                <w:snapToGrid w:val="0"/>
              </w:rPr>
              <w:t>Сумма</w:t>
            </w:r>
          </w:p>
        </w:tc>
        <w:tc>
          <w:tcPr>
            <w:tcW w:w="90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b/>
                <w:snapToGrid w:val="0"/>
              </w:rPr>
            </w:pPr>
            <w:r w:rsidRPr="00222192">
              <w:rPr>
                <w:b/>
                <w:snapToGrid w:val="0"/>
              </w:rPr>
              <w:t>Доля, %</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b/>
                <w:snapToGrid w:val="0"/>
              </w:rPr>
            </w:pPr>
            <w:r w:rsidRPr="00222192">
              <w:rPr>
                <w:b/>
                <w:snapToGrid w:val="0"/>
              </w:rPr>
              <w:t>Сумма</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b/>
                <w:snapToGrid w:val="0"/>
              </w:rPr>
            </w:pPr>
            <w:r w:rsidRPr="00222192">
              <w:rPr>
                <w:b/>
                <w:snapToGrid w:val="0"/>
              </w:rPr>
              <w:t>Доля, %</w:t>
            </w:r>
          </w:p>
        </w:tc>
        <w:tc>
          <w:tcPr>
            <w:tcW w:w="1160"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b/>
                <w:snapToGrid w:val="0"/>
              </w:rPr>
            </w:pPr>
            <w:r w:rsidRPr="00222192">
              <w:rPr>
                <w:b/>
                <w:snapToGrid w:val="0"/>
              </w:rPr>
              <w:t>Сумма</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b/>
                <w:snapToGrid w:val="0"/>
              </w:rPr>
            </w:pPr>
            <w:r w:rsidRPr="00222192">
              <w:rPr>
                <w:b/>
                <w:snapToGrid w:val="0"/>
              </w:rPr>
              <w:t>Доля, %</w:t>
            </w:r>
          </w:p>
        </w:tc>
      </w:tr>
      <w:tr w:rsidR="00ED230F" w:rsidRPr="00222192" w:rsidTr="00222192">
        <w:trPr>
          <w:trHeight w:val="276"/>
          <w:jc w:val="center"/>
        </w:trPr>
        <w:tc>
          <w:tcPr>
            <w:tcW w:w="1289"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1</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2</w:t>
            </w:r>
          </w:p>
        </w:tc>
        <w:tc>
          <w:tcPr>
            <w:tcW w:w="77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3</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4</w:t>
            </w:r>
          </w:p>
        </w:tc>
        <w:tc>
          <w:tcPr>
            <w:tcW w:w="90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5</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6</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7</w:t>
            </w:r>
          </w:p>
        </w:tc>
        <w:tc>
          <w:tcPr>
            <w:tcW w:w="1160"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8</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9</w:t>
            </w:r>
          </w:p>
        </w:tc>
      </w:tr>
      <w:tr w:rsidR="00ED230F" w:rsidRPr="00222192" w:rsidTr="00222192">
        <w:trPr>
          <w:trHeight w:val="276"/>
          <w:jc w:val="center"/>
        </w:trPr>
        <w:tc>
          <w:tcPr>
            <w:tcW w:w="1289"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Январь</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3 393</w:t>
            </w:r>
          </w:p>
        </w:tc>
        <w:tc>
          <w:tcPr>
            <w:tcW w:w="77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9,03</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2 987</w:t>
            </w:r>
          </w:p>
        </w:tc>
        <w:tc>
          <w:tcPr>
            <w:tcW w:w="90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6,30</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4 793</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7,01</w:t>
            </w:r>
          </w:p>
        </w:tc>
        <w:tc>
          <w:tcPr>
            <w:tcW w:w="1160"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7 034</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10,94</w:t>
            </w:r>
          </w:p>
        </w:tc>
      </w:tr>
      <w:tr w:rsidR="00ED230F" w:rsidRPr="00222192" w:rsidTr="00222192">
        <w:trPr>
          <w:trHeight w:val="276"/>
          <w:jc w:val="center"/>
        </w:trPr>
        <w:tc>
          <w:tcPr>
            <w:tcW w:w="1289"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Февраль</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3 186</w:t>
            </w:r>
          </w:p>
        </w:tc>
        <w:tc>
          <w:tcPr>
            <w:tcW w:w="77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8,48</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3 494</w:t>
            </w:r>
          </w:p>
        </w:tc>
        <w:tc>
          <w:tcPr>
            <w:tcW w:w="90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7,37</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5 455</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7,98</w:t>
            </w:r>
          </w:p>
        </w:tc>
        <w:tc>
          <w:tcPr>
            <w:tcW w:w="1160"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7 295</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11,35</w:t>
            </w:r>
          </w:p>
        </w:tc>
      </w:tr>
      <w:tr w:rsidR="00ED230F" w:rsidRPr="00222192" w:rsidTr="00222192">
        <w:trPr>
          <w:trHeight w:val="276"/>
          <w:jc w:val="center"/>
        </w:trPr>
        <w:tc>
          <w:tcPr>
            <w:tcW w:w="1289"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1</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2</w:t>
            </w:r>
          </w:p>
        </w:tc>
        <w:tc>
          <w:tcPr>
            <w:tcW w:w="77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3</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4</w:t>
            </w:r>
          </w:p>
        </w:tc>
        <w:tc>
          <w:tcPr>
            <w:tcW w:w="90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5</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6</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7</w:t>
            </w:r>
          </w:p>
        </w:tc>
        <w:tc>
          <w:tcPr>
            <w:tcW w:w="1160"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8</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9</w:t>
            </w:r>
          </w:p>
        </w:tc>
      </w:tr>
      <w:tr w:rsidR="00ED230F" w:rsidRPr="00222192" w:rsidTr="00222192">
        <w:trPr>
          <w:trHeight w:val="276"/>
          <w:jc w:val="center"/>
        </w:trPr>
        <w:tc>
          <w:tcPr>
            <w:tcW w:w="1289" w:type="dxa"/>
            <w:tcBorders>
              <w:top w:val="single" w:sz="2" w:space="0" w:color="000000"/>
              <w:left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Март</w:t>
            </w:r>
          </w:p>
        </w:tc>
        <w:tc>
          <w:tcPr>
            <w:tcW w:w="1031" w:type="dxa"/>
            <w:tcBorders>
              <w:top w:val="single" w:sz="2" w:space="0" w:color="000000"/>
              <w:left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2 739</w:t>
            </w:r>
          </w:p>
        </w:tc>
        <w:tc>
          <w:tcPr>
            <w:tcW w:w="773" w:type="dxa"/>
            <w:tcBorders>
              <w:top w:val="single" w:sz="2" w:space="0" w:color="000000"/>
              <w:left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7,29</w:t>
            </w:r>
          </w:p>
        </w:tc>
        <w:tc>
          <w:tcPr>
            <w:tcW w:w="1031" w:type="dxa"/>
            <w:tcBorders>
              <w:top w:val="single" w:sz="2" w:space="0" w:color="000000"/>
              <w:left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2 997</w:t>
            </w:r>
          </w:p>
        </w:tc>
        <w:tc>
          <w:tcPr>
            <w:tcW w:w="903" w:type="dxa"/>
            <w:tcBorders>
              <w:top w:val="single" w:sz="2" w:space="0" w:color="000000"/>
              <w:left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6,32</w:t>
            </w:r>
          </w:p>
        </w:tc>
        <w:tc>
          <w:tcPr>
            <w:tcW w:w="902" w:type="dxa"/>
            <w:tcBorders>
              <w:top w:val="single" w:sz="2" w:space="0" w:color="000000"/>
              <w:left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5 741</w:t>
            </w:r>
          </w:p>
        </w:tc>
        <w:tc>
          <w:tcPr>
            <w:tcW w:w="1031" w:type="dxa"/>
            <w:tcBorders>
              <w:top w:val="single" w:sz="2" w:space="0" w:color="000000"/>
              <w:left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8,39</w:t>
            </w:r>
          </w:p>
        </w:tc>
        <w:tc>
          <w:tcPr>
            <w:tcW w:w="1160" w:type="dxa"/>
            <w:tcBorders>
              <w:top w:val="single" w:sz="2" w:space="0" w:color="000000"/>
              <w:left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7 223</w:t>
            </w:r>
          </w:p>
        </w:tc>
        <w:tc>
          <w:tcPr>
            <w:tcW w:w="902" w:type="dxa"/>
            <w:tcBorders>
              <w:top w:val="single" w:sz="2" w:space="0" w:color="000000"/>
              <w:left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11,24</w:t>
            </w:r>
          </w:p>
        </w:tc>
      </w:tr>
      <w:tr w:rsidR="00ED230F" w:rsidRPr="00222192" w:rsidTr="00222192">
        <w:trPr>
          <w:trHeight w:val="276"/>
          <w:jc w:val="center"/>
        </w:trPr>
        <w:tc>
          <w:tcPr>
            <w:tcW w:w="1289" w:type="dxa"/>
            <w:tcBorders>
              <w:top w:val="single" w:sz="2" w:space="0" w:color="000000"/>
              <w:left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Апрель</w:t>
            </w:r>
          </w:p>
        </w:tc>
        <w:tc>
          <w:tcPr>
            <w:tcW w:w="1031" w:type="dxa"/>
            <w:tcBorders>
              <w:top w:val="single" w:sz="2" w:space="0" w:color="000000"/>
              <w:left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3 306</w:t>
            </w:r>
          </w:p>
        </w:tc>
        <w:tc>
          <w:tcPr>
            <w:tcW w:w="773" w:type="dxa"/>
            <w:tcBorders>
              <w:top w:val="single" w:sz="2" w:space="0" w:color="000000"/>
              <w:left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8,80</w:t>
            </w:r>
          </w:p>
        </w:tc>
        <w:tc>
          <w:tcPr>
            <w:tcW w:w="1031" w:type="dxa"/>
            <w:tcBorders>
              <w:top w:val="single" w:sz="2" w:space="0" w:color="000000"/>
              <w:left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3 331</w:t>
            </w:r>
          </w:p>
        </w:tc>
        <w:tc>
          <w:tcPr>
            <w:tcW w:w="903" w:type="dxa"/>
            <w:tcBorders>
              <w:top w:val="single" w:sz="2" w:space="0" w:color="000000"/>
              <w:left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7,02</w:t>
            </w:r>
          </w:p>
        </w:tc>
        <w:tc>
          <w:tcPr>
            <w:tcW w:w="902" w:type="dxa"/>
            <w:tcBorders>
              <w:top w:val="single" w:sz="2" w:space="0" w:color="000000"/>
              <w:left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5 690</w:t>
            </w:r>
          </w:p>
        </w:tc>
        <w:tc>
          <w:tcPr>
            <w:tcW w:w="1031" w:type="dxa"/>
            <w:tcBorders>
              <w:top w:val="single" w:sz="2" w:space="0" w:color="000000"/>
              <w:left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8,32</w:t>
            </w:r>
          </w:p>
        </w:tc>
        <w:tc>
          <w:tcPr>
            <w:tcW w:w="1160" w:type="dxa"/>
            <w:tcBorders>
              <w:top w:val="single" w:sz="2" w:space="0" w:color="000000"/>
              <w:left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5 615</w:t>
            </w:r>
          </w:p>
        </w:tc>
        <w:tc>
          <w:tcPr>
            <w:tcW w:w="902" w:type="dxa"/>
            <w:tcBorders>
              <w:top w:val="single" w:sz="2" w:space="0" w:color="000000"/>
              <w:left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8,73</w:t>
            </w:r>
          </w:p>
        </w:tc>
      </w:tr>
      <w:tr w:rsidR="00ED230F" w:rsidRPr="00222192" w:rsidTr="00222192">
        <w:trPr>
          <w:trHeight w:val="276"/>
          <w:jc w:val="center"/>
        </w:trPr>
        <w:tc>
          <w:tcPr>
            <w:tcW w:w="1289"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Май</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3 266</w:t>
            </w:r>
          </w:p>
        </w:tc>
        <w:tc>
          <w:tcPr>
            <w:tcW w:w="77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8,69</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3 705</w:t>
            </w:r>
          </w:p>
        </w:tc>
        <w:tc>
          <w:tcPr>
            <w:tcW w:w="90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7,81</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6 086</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8,90</w:t>
            </w:r>
          </w:p>
        </w:tc>
        <w:tc>
          <w:tcPr>
            <w:tcW w:w="1160"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7 999</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12,44</w:t>
            </w:r>
          </w:p>
        </w:tc>
      </w:tr>
      <w:tr w:rsidR="00ED230F" w:rsidRPr="00222192" w:rsidTr="00222192">
        <w:trPr>
          <w:trHeight w:val="276"/>
          <w:jc w:val="center"/>
        </w:trPr>
        <w:tc>
          <w:tcPr>
            <w:tcW w:w="1289"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Июнь</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2 606</w:t>
            </w:r>
          </w:p>
        </w:tc>
        <w:tc>
          <w:tcPr>
            <w:tcW w:w="77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6,93</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3 413</w:t>
            </w:r>
          </w:p>
        </w:tc>
        <w:tc>
          <w:tcPr>
            <w:tcW w:w="90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7,20</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4 581</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6,70</w:t>
            </w:r>
          </w:p>
        </w:tc>
        <w:tc>
          <w:tcPr>
            <w:tcW w:w="1160"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5 500</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8,56</w:t>
            </w:r>
          </w:p>
        </w:tc>
      </w:tr>
      <w:tr w:rsidR="00ED230F" w:rsidRPr="00222192" w:rsidTr="00222192">
        <w:trPr>
          <w:trHeight w:val="276"/>
          <w:jc w:val="center"/>
        </w:trPr>
        <w:tc>
          <w:tcPr>
            <w:tcW w:w="1289"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Июль</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2 769</w:t>
            </w:r>
          </w:p>
        </w:tc>
        <w:tc>
          <w:tcPr>
            <w:tcW w:w="77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7,37</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4 078</w:t>
            </w:r>
          </w:p>
        </w:tc>
        <w:tc>
          <w:tcPr>
            <w:tcW w:w="90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8,60</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4 362</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6,38</w:t>
            </w:r>
          </w:p>
        </w:tc>
        <w:tc>
          <w:tcPr>
            <w:tcW w:w="1160"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7 338</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11,42</w:t>
            </w:r>
          </w:p>
        </w:tc>
      </w:tr>
      <w:tr w:rsidR="00ED230F" w:rsidRPr="00222192" w:rsidTr="00222192">
        <w:trPr>
          <w:trHeight w:val="276"/>
          <w:jc w:val="center"/>
        </w:trPr>
        <w:tc>
          <w:tcPr>
            <w:tcW w:w="1289"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Август</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2 865</w:t>
            </w:r>
          </w:p>
        </w:tc>
        <w:tc>
          <w:tcPr>
            <w:tcW w:w="77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7,62</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4 188</w:t>
            </w:r>
          </w:p>
        </w:tc>
        <w:tc>
          <w:tcPr>
            <w:tcW w:w="90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8,83</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6 165</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9,01</w:t>
            </w:r>
          </w:p>
        </w:tc>
        <w:tc>
          <w:tcPr>
            <w:tcW w:w="1160"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7 971</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12,40</w:t>
            </w:r>
          </w:p>
        </w:tc>
      </w:tr>
      <w:tr w:rsidR="00ED230F" w:rsidRPr="00222192" w:rsidTr="00222192">
        <w:trPr>
          <w:trHeight w:val="276"/>
          <w:jc w:val="center"/>
        </w:trPr>
        <w:tc>
          <w:tcPr>
            <w:tcW w:w="1289"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Сентябрь</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3 179</w:t>
            </w:r>
          </w:p>
        </w:tc>
        <w:tc>
          <w:tcPr>
            <w:tcW w:w="77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8,46</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3 821</w:t>
            </w:r>
          </w:p>
        </w:tc>
        <w:tc>
          <w:tcPr>
            <w:tcW w:w="90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8,06</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6 291</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9,20</w:t>
            </w:r>
          </w:p>
        </w:tc>
        <w:tc>
          <w:tcPr>
            <w:tcW w:w="1160"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8 307</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12,92</w:t>
            </w:r>
          </w:p>
        </w:tc>
      </w:tr>
      <w:tr w:rsidR="00ED230F" w:rsidRPr="00222192" w:rsidTr="00222192">
        <w:trPr>
          <w:trHeight w:val="276"/>
          <w:jc w:val="center"/>
        </w:trPr>
        <w:tc>
          <w:tcPr>
            <w:tcW w:w="1289"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Октябрь</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2 943</w:t>
            </w:r>
          </w:p>
        </w:tc>
        <w:tc>
          <w:tcPr>
            <w:tcW w:w="77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7,83</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4 350</w:t>
            </w:r>
          </w:p>
        </w:tc>
        <w:tc>
          <w:tcPr>
            <w:tcW w:w="90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9,17</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6 596</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9,64</w:t>
            </w:r>
          </w:p>
        </w:tc>
        <w:tc>
          <w:tcPr>
            <w:tcW w:w="1160"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w:t>
            </w:r>
          </w:p>
        </w:tc>
      </w:tr>
      <w:tr w:rsidR="00ED230F" w:rsidRPr="00222192" w:rsidTr="00222192">
        <w:trPr>
          <w:trHeight w:val="276"/>
          <w:jc w:val="center"/>
        </w:trPr>
        <w:tc>
          <w:tcPr>
            <w:tcW w:w="1289"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Ноябрь</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3 222</w:t>
            </w:r>
          </w:p>
        </w:tc>
        <w:tc>
          <w:tcPr>
            <w:tcW w:w="77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8,57</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4 681</w:t>
            </w:r>
          </w:p>
        </w:tc>
        <w:tc>
          <w:tcPr>
            <w:tcW w:w="90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9,87</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6 887</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10,07</w:t>
            </w:r>
          </w:p>
        </w:tc>
        <w:tc>
          <w:tcPr>
            <w:tcW w:w="1160"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w:t>
            </w:r>
          </w:p>
        </w:tc>
      </w:tr>
      <w:tr w:rsidR="00ED230F" w:rsidRPr="00222192" w:rsidTr="00222192">
        <w:trPr>
          <w:trHeight w:val="276"/>
          <w:jc w:val="center"/>
        </w:trPr>
        <w:tc>
          <w:tcPr>
            <w:tcW w:w="1289"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Декабрь</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4 111</w:t>
            </w:r>
          </w:p>
        </w:tc>
        <w:tc>
          <w:tcPr>
            <w:tcW w:w="77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10,94</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6 387</w:t>
            </w:r>
          </w:p>
        </w:tc>
        <w:tc>
          <w:tcPr>
            <w:tcW w:w="90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13,47</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5 749</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8,41</w:t>
            </w:r>
          </w:p>
        </w:tc>
        <w:tc>
          <w:tcPr>
            <w:tcW w:w="1160"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w:t>
            </w:r>
          </w:p>
        </w:tc>
      </w:tr>
      <w:tr w:rsidR="00ED230F" w:rsidRPr="00222192" w:rsidTr="00222192">
        <w:trPr>
          <w:trHeight w:val="276"/>
          <w:jc w:val="center"/>
        </w:trPr>
        <w:tc>
          <w:tcPr>
            <w:tcW w:w="1289"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Итого</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37 585</w:t>
            </w:r>
          </w:p>
        </w:tc>
        <w:tc>
          <w:tcPr>
            <w:tcW w:w="77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100,00</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47 434</w:t>
            </w:r>
          </w:p>
        </w:tc>
        <w:tc>
          <w:tcPr>
            <w:tcW w:w="90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100,00</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68 397</w:t>
            </w:r>
          </w:p>
        </w:tc>
        <w:tc>
          <w:tcPr>
            <w:tcW w:w="1031"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100,00</w:t>
            </w:r>
          </w:p>
        </w:tc>
        <w:tc>
          <w:tcPr>
            <w:tcW w:w="1160"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64 282</w:t>
            </w:r>
          </w:p>
        </w:tc>
        <w:tc>
          <w:tcPr>
            <w:tcW w:w="90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spacing w:line="360" w:lineRule="auto"/>
              <w:rPr>
                <w:snapToGrid w:val="0"/>
              </w:rPr>
            </w:pPr>
            <w:r w:rsidRPr="00222192">
              <w:rPr>
                <w:snapToGrid w:val="0"/>
              </w:rPr>
              <w:t>100,00</w:t>
            </w:r>
          </w:p>
        </w:tc>
      </w:tr>
    </w:tbl>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Как видно из таблицы 16, фактическая доля поступлений местного бюджета по Павлодарской области занимала 36,6 % в общей сумме налоговых платежей государственного бюджета.</w:t>
      </w:r>
    </w:p>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Таблица 16 - Распределение налоговых поступлений Павлодарской области по бюджетам в 2005 году</w:t>
      </w:r>
      <w:r w:rsidRPr="00ED230F">
        <w:rPr>
          <w:sz w:val="28"/>
          <w:szCs w:val="28"/>
        </w:rPr>
        <w:tab/>
      </w:r>
      <w:r w:rsidRPr="00ED230F">
        <w:rPr>
          <w:sz w:val="28"/>
          <w:szCs w:val="28"/>
        </w:rPr>
        <w:tab/>
      </w:r>
      <w:r w:rsidRPr="00ED230F">
        <w:rPr>
          <w:sz w:val="28"/>
          <w:szCs w:val="28"/>
        </w:rPr>
        <w:tab/>
      </w:r>
      <w:r w:rsidRPr="00ED230F">
        <w:rPr>
          <w:sz w:val="28"/>
          <w:szCs w:val="28"/>
        </w:rPr>
        <w:tab/>
      </w:r>
      <w:r w:rsidRPr="00ED230F">
        <w:rPr>
          <w:sz w:val="28"/>
          <w:szCs w:val="28"/>
        </w:rPr>
        <w:tab/>
      </w:r>
      <w:r>
        <w:rPr>
          <w:sz w:val="28"/>
          <w:szCs w:val="28"/>
        </w:rPr>
        <w:t xml:space="preserve"> </w:t>
      </w:r>
      <w:r w:rsidRPr="00ED230F">
        <w:rPr>
          <w:sz w:val="28"/>
          <w:szCs w:val="28"/>
        </w:rPr>
        <w:t xml:space="preserve">в тыс. тенге </w:t>
      </w:r>
    </w:p>
    <w:tbl>
      <w:tblPr>
        <w:tblW w:w="9455" w:type="dxa"/>
        <w:jc w:val="center"/>
        <w:tblLayout w:type="fixed"/>
        <w:tblCellMar>
          <w:left w:w="0" w:type="dxa"/>
          <w:right w:w="0" w:type="dxa"/>
        </w:tblCellMar>
        <w:tblLook w:val="0000" w:firstRow="0" w:lastRow="0" w:firstColumn="0" w:lastColumn="0" w:noHBand="0" w:noVBand="0"/>
      </w:tblPr>
      <w:tblGrid>
        <w:gridCol w:w="1184"/>
        <w:gridCol w:w="986"/>
        <w:gridCol w:w="945"/>
        <w:gridCol w:w="674"/>
        <w:gridCol w:w="1079"/>
        <w:gridCol w:w="945"/>
        <w:gridCol w:w="809"/>
        <w:gridCol w:w="944"/>
        <w:gridCol w:w="945"/>
        <w:gridCol w:w="944"/>
      </w:tblGrid>
      <w:tr w:rsidR="00ED230F" w:rsidRPr="00222192" w:rsidTr="00222192">
        <w:trPr>
          <w:cantSplit/>
          <w:trHeight w:val="284"/>
          <w:jc w:val="center"/>
        </w:trPr>
        <w:tc>
          <w:tcPr>
            <w:tcW w:w="1184" w:type="dxa"/>
            <w:vMerge w:val="restart"/>
            <w:tcBorders>
              <w:top w:val="single" w:sz="8" w:space="0" w:color="auto"/>
              <w:left w:val="single" w:sz="8" w:space="0" w:color="auto"/>
              <w:bottom w:val="nil"/>
              <w:right w:val="nil"/>
            </w:tcBorders>
            <w:vAlign w:val="center"/>
          </w:tcPr>
          <w:p w:rsidR="00ED230F" w:rsidRPr="00222192" w:rsidRDefault="00ED230F" w:rsidP="00222192">
            <w:pPr>
              <w:spacing w:line="360" w:lineRule="auto"/>
              <w:rPr>
                <w:b/>
              </w:rPr>
            </w:pPr>
            <w:r w:rsidRPr="00222192">
              <w:t>Итого налоговых поступлений</w:t>
            </w:r>
          </w:p>
        </w:tc>
        <w:tc>
          <w:tcPr>
            <w:tcW w:w="2605" w:type="dxa"/>
            <w:gridSpan w:val="3"/>
            <w:tcBorders>
              <w:top w:val="single" w:sz="12" w:space="0" w:color="auto"/>
              <w:left w:val="single" w:sz="12" w:space="0" w:color="auto"/>
              <w:bottom w:val="single" w:sz="4" w:space="0" w:color="auto"/>
              <w:right w:val="single" w:sz="4" w:space="0" w:color="auto"/>
            </w:tcBorders>
            <w:vAlign w:val="center"/>
          </w:tcPr>
          <w:p w:rsidR="00ED230F" w:rsidRPr="00222192" w:rsidRDefault="00ED230F" w:rsidP="00222192">
            <w:pPr>
              <w:spacing w:line="360" w:lineRule="auto"/>
              <w:rPr>
                <w:b/>
              </w:rPr>
            </w:pPr>
            <w:r w:rsidRPr="00222192">
              <w:rPr>
                <w:b/>
              </w:rPr>
              <w:t>Государственный бюджет</w:t>
            </w:r>
          </w:p>
        </w:tc>
        <w:tc>
          <w:tcPr>
            <w:tcW w:w="2833" w:type="dxa"/>
            <w:gridSpan w:val="3"/>
            <w:tcBorders>
              <w:top w:val="single" w:sz="12" w:space="0" w:color="auto"/>
              <w:left w:val="single" w:sz="8" w:space="0" w:color="auto"/>
              <w:bottom w:val="single" w:sz="4" w:space="0" w:color="auto"/>
              <w:right w:val="single" w:sz="8" w:space="0" w:color="000000"/>
            </w:tcBorders>
            <w:vAlign w:val="center"/>
          </w:tcPr>
          <w:p w:rsidR="00ED230F" w:rsidRPr="00222192" w:rsidRDefault="00ED230F" w:rsidP="00222192">
            <w:pPr>
              <w:spacing w:line="360" w:lineRule="auto"/>
              <w:rPr>
                <w:b/>
              </w:rPr>
            </w:pPr>
            <w:r w:rsidRPr="00222192">
              <w:rPr>
                <w:b/>
              </w:rPr>
              <w:t>Республиканский бюджет</w:t>
            </w:r>
          </w:p>
        </w:tc>
        <w:tc>
          <w:tcPr>
            <w:tcW w:w="2833" w:type="dxa"/>
            <w:gridSpan w:val="3"/>
            <w:tcBorders>
              <w:top w:val="single" w:sz="12" w:space="0" w:color="auto"/>
              <w:left w:val="nil"/>
              <w:bottom w:val="single" w:sz="4" w:space="0" w:color="auto"/>
              <w:right w:val="single" w:sz="12" w:space="0" w:color="000000"/>
            </w:tcBorders>
            <w:vAlign w:val="center"/>
          </w:tcPr>
          <w:p w:rsidR="00ED230F" w:rsidRPr="00222192" w:rsidRDefault="00ED230F" w:rsidP="00222192">
            <w:pPr>
              <w:spacing w:line="360" w:lineRule="auto"/>
              <w:rPr>
                <w:b/>
              </w:rPr>
            </w:pPr>
            <w:r w:rsidRPr="00222192">
              <w:rPr>
                <w:b/>
              </w:rPr>
              <w:t>Местный бюджет</w:t>
            </w:r>
          </w:p>
        </w:tc>
      </w:tr>
      <w:tr w:rsidR="00ED230F" w:rsidRPr="00222192" w:rsidTr="00222192">
        <w:trPr>
          <w:cantSplit/>
          <w:trHeight w:val="552"/>
          <w:jc w:val="center"/>
        </w:trPr>
        <w:tc>
          <w:tcPr>
            <w:tcW w:w="1184" w:type="dxa"/>
            <w:vMerge/>
            <w:tcBorders>
              <w:top w:val="nil"/>
              <w:left w:val="single" w:sz="8" w:space="0" w:color="auto"/>
              <w:bottom w:val="nil"/>
              <w:right w:val="nil"/>
            </w:tcBorders>
            <w:vAlign w:val="center"/>
          </w:tcPr>
          <w:p w:rsidR="00ED230F" w:rsidRPr="00222192" w:rsidRDefault="00ED230F" w:rsidP="00222192">
            <w:pPr>
              <w:spacing w:line="360" w:lineRule="auto"/>
              <w:rPr>
                <w:b/>
              </w:rPr>
            </w:pPr>
          </w:p>
        </w:tc>
        <w:tc>
          <w:tcPr>
            <w:tcW w:w="986" w:type="dxa"/>
            <w:tcBorders>
              <w:top w:val="nil"/>
              <w:left w:val="single" w:sz="12" w:space="0" w:color="auto"/>
              <w:bottom w:val="single" w:sz="8" w:space="0" w:color="auto"/>
              <w:right w:val="single" w:sz="4" w:space="0" w:color="auto"/>
            </w:tcBorders>
            <w:vAlign w:val="center"/>
          </w:tcPr>
          <w:p w:rsidR="00ED230F" w:rsidRPr="00222192" w:rsidRDefault="00ED230F" w:rsidP="00222192">
            <w:pPr>
              <w:spacing w:line="360" w:lineRule="auto"/>
              <w:rPr>
                <w:b/>
              </w:rPr>
            </w:pPr>
            <w:r w:rsidRPr="00222192">
              <w:rPr>
                <w:b/>
              </w:rPr>
              <w:t>план</w:t>
            </w:r>
          </w:p>
        </w:tc>
        <w:tc>
          <w:tcPr>
            <w:tcW w:w="945" w:type="dxa"/>
            <w:tcBorders>
              <w:top w:val="nil"/>
              <w:left w:val="nil"/>
              <w:bottom w:val="single" w:sz="8" w:space="0" w:color="auto"/>
              <w:right w:val="single" w:sz="4" w:space="0" w:color="auto"/>
            </w:tcBorders>
            <w:vAlign w:val="center"/>
          </w:tcPr>
          <w:p w:rsidR="00ED230F" w:rsidRPr="00222192" w:rsidRDefault="00ED230F" w:rsidP="00222192">
            <w:pPr>
              <w:spacing w:line="360" w:lineRule="auto"/>
              <w:rPr>
                <w:b/>
              </w:rPr>
            </w:pPr>
            <w:r w:rsidRPr="00222192">
              <w:rPr>
                <w:b/>
              </w:rPr>
              <w:t>факт</w:t>
            </w:r>
          </w:p>
        </w:tc>
        <w:tc>
          <w:tcPr>
            <w:tcW w:w="674" w:type="dxa"/>
            <w:tcBorders>
              <w:top w:val="nil"/>
              <w:left w:val="nil"/>
              <w:bottom w:val="single" w:sz="8" w:space="0" w:color="auto"/>
              <w:right w:val="nil"/>
            </w:tcBorders>
            <w:vAlign w:val="center"/>
          </w:tcPr>
          <w:p w:rsidR="00ED230F" w:rsidRPr="00222192" w:rsidRDefault="00ED230F" w:rsidP="00222192">
            <w:pPr>
              <w:spacing w:line="360" w:lineRule="auto"/>
              <w:rPr>
                <w:b/>
              </w:rPr>
            </w:pPr>
            <w:r w:rsidRPr="00222192">
              <w:rPr>
                <w:b/>
              </w:rPr>
              <w:t>% испол.</w:t>
            </w:r>
          </w:p>
        </w:tc>
        <w:tc>
          <w:tcPr>
            <w:tcW w:w="1079" w:type="dxa"/>
            <w:tcBorders>
              <w:top w:val="nil"/>
              <w:left w:val="single" w:sz="8" w:space="0" w:color="auto"/>
              <w:bottom w:val="single" w:sz="8" w:space="0" w:color="auto"/>
              <w:right w:val="single" w:sz="4" w:space="0" w:color="auto"/>
            </w:tcBorders>
            <w:vAlign w:val="center"/>
          </w:tcPr>
          <w:p w:rsidR="00ED230F" w:rsidRPr="00222192" w:rsidRDefault="00ED230F" w:rsidP="00222192">
            <w:pPr>
              <w:spacing w:line="360" w:lineRule="auto"/>
              <w:rPr>
                <w:b/>
              </w:rPr>
            </w:pPr>
            <w:r w:rsidRPr="00222192">
              <w:rPr>
                <w:b/>
              </w:rPr>
              <w:t>план</w:t>
            </w:r>
          </w:p>
        </w:tc>
        <w:tc>
          <w:tcPr>
            <w:tcW w:w="945" w:type="dxa"/>
            <w:tcBorders>
              <w:top w:val="nil"/>
              <w:left w:val="nil"/>
              <w:bottom w:val="single" w:sz="8" w:space="0" w:color="auto"/>
              <w:right w:val="single" w:sz="4" w:space="0" w:color="auto"/>
            </w:tcBorders>
            <w:vAlign w:val="center"/>
          </w:tcPr>
          <w:p w:rsidR="00ED230F" w:rsidRPr="00222192" w:rsidRDefault="00ED230F" w:rsidP="00222192">
            <w:pPr>
              <w:spacing w:line="360" w:lineRule="auto"/>
              <w:rPr>
                <w:b/>
              </w:rPr>
            </w:pPr>
            <w:r w:rsidRPr="00222192">
              <w:rPr>
                <w:b/>
              </w:rPr>
              <w:t>факт</w:t>
            </w:r>
          </w:p>
        </w:tc>
        <w:tc>
          <w:tcPr>
            <w:tcW w:w="809" w:type="dxa"/>
            <w:tcBorders>
              <w:top w:val="nil"/>
              <w:left w:val="nil"/>
              <w:bottom w:val="single" w:sz="8" w:space="0" w:color="auto"/>
              <w:right w:val="single" w:sz="8" w:space="0" w:color="auto"/>
            </w:tcBorders>
            <w:vAlign w:val="center"/>
          </w:tcPr>
          <w:p w:rsidR="00ED230F" w:rsidRPr="00222192" w:rsidRDefault="00ED230F" w:rsidP="00222192">
            <w:pPr>
              <w:spacing w:line="360" w:lineRule="auto"/>
              <w:rPr>
                <w:b/>
              </w:rPr>
            </w:pPr>
            <w:r w:rsidRPr="00222192">
              <w:rPr>
                <w:b/>
              </w:rPr>
              <w:t>% испол.</w:t>
            </w:r>
          </w:p>
        </w:tc>
        <w:tc>
          <w:tcPr>
            <w:tcW w:w="944" w:type="dxa"/>
            <w:tcBorders>
              <w:top w:val="nil"/>
              <w:left w:val="nil"/>
              <w:bottom w:val="single" w:sz="8" w:space="0" w:color="auto"/>
              <w:right w:val="single" w:sz="4" w:space="0" w:color="auto"/>
            </w:tcBorders>
            <w:vAlign w:val="center"/>
          </w:tcPr>
          <w:p w:rsidR="00ED230F" w:rsidRPr="00222192" w:rsidRDefault="00ED230F" w:rsidP="00222192">
            <w:pPr>
              <w:spacing w:line="360" w:lineRule="auto"/>
              <w:rPr>
                <w:b/>
              </w:rPr>
            </w:pPr>
            <w:r w:rsidRPr="00222192">
              <w:rPr>
                <w:b/>
              </w:rPr>
              <w:t>план</w:t>
            </w:r>
          </w:p>
        </w:tc>
        <w:tc>
          <w:tcPr>
            <w:tcW w:w="945" w:type="dxa"/>
            <w:tcBorders>
              <w:top w:val="nil"/>
              <w:left w:val="nil"/>
              <w:bottom w:val="single" w:sz="8" w:space="0" w:color="auto"/>
              <w:right w:val="single" w:sz="4" w:space="0" w:color="auto"/>
            </w:tcBorders>
            <w:vAlign w:val="center"/>
          </w:tcPr>
          <w:p w:rsidR="00ED230F" w:rsidRPr="00222192" w:rsidRDefault="00ED230F" w:rsidP="00222192">
            <w:pPr>
              <w:spacing w:line="360" w:lineRule="auto"/>
              <w:rPr>
                <w:b/>
              </w:rPr>
            </w:pPr>
            <w:r w:rsidRPr="00222192">
              <w:rPr>
                <w:b/>
              </w:rPr>
              <w:t>факт</w:t>
            </w:r>
          </w:p>
        </w:tc>
        <w:tc>
          <w:tcPr>
            <w:tcW w:w="944" w:type="dxa"/>
            <w:tcBorders>
              <w:top w:val="nil"/>
              <w:left w:val="nil"/>
              <w:bottom w:val="single" w:sz="8" w:space="0" w:color="auto"/>
              <w:right w:val="single" w:sz="12" w:space="0" w:color="auto"/>
            </w:tcBorders>
            <w:vAlign w:val="center"/>
          </w:tcPr>
          <w:p w:rsidR="00ED230F" w:rsidRPr="00222192" w:rsidRDefault="00ED230F" w:rsidP="00222192">
            <w:pPr>
              <w:spacing w:line="360" w:lineRule="auto"/>
              <w:rPr>
                <w:b/>
              </w:rPr>
            </w:pPr>
            <w:r w:rsidRPr="00222192">
              <w:rPr>
                <w:b/>
              </w:rPr>
              <w:t>% испол.</w:t>
            </w:r>
          </w:p>
        </w:tc>
      </w:tr>
      <w:tr w:rsidR="00ED230F" w:rsidRPr="00222192" w:rsidTr="00222192">
        <w:trPr>
          <w:cantSplit/>
          <w:trHeight w:val="268"/>
          <w:jc w:val="center"/>
        </w:trPr>
        <w:tc>
          <w:tcPr>
            <w:tcW w:w="1184" w:type="dxa"/>
            <w:vMerge/>
            <w:tcBorders>
              <w:top w:val="nil"/>
              <w:left w:val="single" w:sz="8" w:space="0" w:color="auto"/>
              <w:bottom w:val="single" w:sz="4" w:space="0" w:color="auto"/>
              <w:right w:val="nil"/>
            </w:tcBorders>
            <w:vAlign w:val="center"/>
          </w:tcPr>
          <w:p w:rsidR="00ED230F" w:rsidRPr="00222192" w:rsidRDefault="00ED230F" w:rsidP="00222192">
            <w:pPr>
              <w:spacing w:line="360" w:lineRule="auto"/>
            </w:pPr>
          </w:p>
        </w:tc>
        <w:tc>
          <w:tcPr>
            <w:tcW w:w="986" w:type="dxa"/>
            <w:tcBorders>
              <w:top w:val="nil"/>
              <w:left w:val="single" w:sz="12" w:space="0" w:color="auto"/>
              <w:bottom w:val="single" w:sz="4" w:space="0" w:color="auto"/>
              <w:right w:val="single" w:sz="4" w:space="0" w:color="auto"/>
            </w:tcBorders>
            <w:vAlign w:val="center"/>
          </w:tcPr>
          <w:p w:rsidR="00ED230F" w:rsidRPr="00222192" w:rsidRDefault="00ED230F" w:rsidP="00222192">
            <w:pPr>
              <w:spacing w:line="360" w:lineRule="auto"/>
            </w:pPr>
            <w:r w:rsidRPr="00222192">
              <w:t>69 662 159</w:t>
            </w:r>
          </w:p>
        </w:tc>
        <w:tc>
          <w:tcPr>
            <w:tcW w:w="945" w:type="dxa"/>
            <w:tcBorders>
              <w:top w:val="nil"/>
              <w:left w:val="nil"/>
              <w:bottom w:val="single" w:sz="4" w:space="0" w:color="auto"/>
              <w:right w:val="single" w:sz="4" w:space="0" w:color="auto"/>
            </w:tcBorders>
            <w:vAlign w:val="center"/>
          </w:tcPr>
          <w:p w:rsidR="00ED230F" w:rsidRPr="00222192" w:rsidRDefault="00ED230F" w:rsidP="00222192">
            <w:pPr>
              <w:spacing w:line="360" w:lineRule="auto"/>
            </w:pPr>
            <w:r w:rsidRPr="00222192">
              <w:t>73 158 340</w:t>
            </w:r>
          </w:p>
        </w:tc>
        <w:tc>
          <w:tcPr>
            <w:tcW w:w="674" w:type="dxa"/>
            <w:tcBorders>
              <w:top w:val="nil"/>
              <w:left w:val="nil"/>
              <w:bottom w:val="single" w:sz="4" w:space="0" w:color="auto"/>
              <w:right w:val="nil"/>
            </w:tcBorders>
            <w:vAlign w:val="center"/>
          </w:tcPr>
          <w:p w:rsidR="00ED230F" w:rsidRPr="00222192" w:rsidRDefault="00ED230F" w:rsidP="00222192">
            <w:pPr>
              <w:spacing w:line="360" w:lineRule="auto"/>
            </w:pPr>
            <w:r w:rsidRPr="00222192">
              <w:t>105,0</w:t>
            </w:r>
          </w:p>
        </w:tc>
        <w:tc>
          <w:tcPr>
            <w:tcW w:w="1079" w:type="dxa"/>
            <w:tcBorders>
              <w:top w:val="nil"/>
              <w:left w:val="single" w:sz="8" w:space="0" w:color="auto"/>
              <w:bottom w:val="single" w:sz="4" w:space="0" w:color="auto"/>
              <w:right w:val="single" w:sz="4" w:space="0" w:color="auto"/>
            </w:tcBorders>
            <w:vAlign w:val="center"/>
          </w:tcPr>
          <w:p w:rsidR="00ED230F" w:rsidRPr="00222192" w:rsidRDefault="00ED230F" w:rsidP="00222192">
            <w:pPr>
              <w:spacing w:line="360" w:lineRule="auto"/>
            </w:pPr>
            <w:r w:rsidRPr="00222192">
              <w:t>43 130 792</w:t>
            </w:r>
          </w:p>
        </w:tc>
        <w:tc>
          <w:tcPr>
            <w:tcW w:w="945" w:type="dxa"/>
            <w:tcBorders>
              <w:top w:val="nil"/>
              <w:left w:val="nil"/>
              <w:bottom w:val="single" w:sz="4" w:space="0" w:color="auto"/>
              <w:right w:val="single" w:sz="4" w:space="0" w:color="auto"/>
            </w:tcBorders>
            <w:vAlign w:val="center"/>
          </w:tcPr>
          <w:p w:rsidR="00ED230F" w:rsidRPr="00222192" w:rsidRDefault="00ED230F" w:rsidP="00222192">
            <w:pPr>
              <w:spacing w:line="360" w:lineRule="auto"/>
            </w:pPr>
            <w:r w:rsidRPr="00222192">
              <w:t>46 378 588</w:t>
            </w:r>
          </w:p>
        </w:tc>
        <w:tc>
          <w:tcPr>
            <w:tcW w:w="809" w:type="dxa"/>
            <w:tcBorders>
              <w:top w:val="nil"/>
              <w:left w:val="nil"/>
              <w:bottom w:val="single" w:sz="4" w:space="0" w:color="auto"/>
              <w:right w:val="single" w:sz="8" w:space="0" w:color="auto"/>
            </w:tcBorders>
            <w:vAlign w:val="center"/>
          </w:tcPr>
          <w:p w:rsidR="00ED230F" w:rsidRPr="00222192" w:rsidRDefault="00ED230F" w:rsidP="00222192">
            <w:pPr>
              <w:spacing w:line="360" w:lineRule="auto"/>
            </w:pPr>
            <w:r w:rsidRPr="00222192">
              <w:t>107,5</w:t>
            </w:r>
          </w:p>
        </w:tc>
        <w:tc>
          <w:tcPr>
            <w:tcW w:w="944" w:type="dxa"/>
            <w:tcBorders>
              <w:top w:val="nil"/>
              <w:left w:val="nil"/>
              <w:bottom w:val="single" w:sz="4" w:space="0" w:color="auto"/>
              <w:right w:val="single" w:sz="4" w:space="0" w:color="auto"/>
            </w:tcBorders>
            <w:vAlign w:val="center"/>
          </w:tcPr>
          <w:p w:rsidR="00ED230F" w:rsidRPr="00222192" w:rsidRDefault="00ED230F" w:rsidP="00222192">
            <w:pPr>
              <w:spacing w:line="360" w:lineRule="auto"/>
            </w:pPr>
            <w:r w:rsidRPr="00222192">
              <w:t>26 531 367</w:t>
            </w:r>
          </w:p>
        </w:tc>
        <w:tc>
          <w:tcPr>
            <w:tcW w:w="945" w:type="dxa"/>
            <w:tcBorders>
              <w:top w:val="nil"/>
              <w:left w:val="nil"/>
              <w:bottom w:val="single" w:sz="4" w:space="0" w:color="auto"/>
              <w:right w:val="single" w:sz="4" w:space="0" w:color="auto"/>
            </w:tcBorders>
            <w:vAlign w:val="center"/>
          </w:tcPr>
          <w:p w:rsidR="00ED230F" w:rsidRPr="00222192" w:rsidRDefault="00ED230F" w:rsidP="00222192">
            <w:pPr>
              <w:spacing w:line="360" w:lineRule="auto"/>
            </w:pPr>
            <w:r w:rsidRPr="00222192">
              <w:t>26 779 752</w:t>
            </w:r>
          </w:p>
        </w:tc>
        <w:tc>
          <w:tcPr>
            <w:tcW w:w="944" w:type="dxa"/>
            <w:tcBorders>
              <w:top w:val="nil"/>
              <w:left w:val="nil"/>
              <w:bottom w:val="single" w:sz="4" w:space="0" w:color="auto"/>
              <w:right w:val="single" w:sz="12" w:space="0" w:color="auto"/>
            </w:tcBorders>
            <w:vAlign w:val="center"/>
          </w:tcPr>
          <w:p w:rsidR="00ED230F" w:rsidRPr="00222192" w:rsidRDefault="00ED230F" w:rsidP="00222192">
            <w:pPr>
              <w:spacing w:line="360" w:lineRule="auto"/>
            </w:pPr>
            <w:r w:rsidRPr="00222192">
              <w:t>100,9</w:t>
            </w:r>
          </w:p>
        </w:tc>
      </w:tr>
    </w:tbl>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По состоянию на 1 ноября 2006 года поступления в местный бюджет в разрезе видов налогов и платежей по Павлодарской области, как видно из таблицы 17, имели следующий вид:</w:t>
      </w:r>
    </w:p>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Таблица 17 - Поступление государственных доходов в местный бюджет в разрезе видов налогов и платежей по Павлодарской области по состоянию на 31 декабря 2005 года</w:t>
      </w:r>
    </w:p>
    <w:tbl>
      <w:tblPr>
        <w:tblW w:w="0" w:type="auto"/>
        <w:jc w:val="center"/>
        <w:tblLayout w:type="fixed"/>
        <w:tblCellMar>
          <w:left w:w="0" w:type="dxa"/>
          <w:right w:w="0" w:type="dxa"/>
        </w:tblCellMar>
        <w:tblLook w:val="0000" w:firstRow="0" w:lastRow="0" w:firstColumn="0" w:lastColumn="0" w:noHBand="0" w:noVBand="0"/>
      </w:tblPr>
      <w:tblGrid>
        <w:gridCol w:w="4142"/>
        <w:gridCol w:w="1162"/>
        <w:gridCol w:w="1033"/>
        <w:gridCol w:w="1291"/>
        <w:gridCol w:w="1420"/>
      </w:tblGrid>
      <w:tr w:rsidR="00ED230F" w:rsidRPr="00222192" w:rsidTr="00222192">
        <w:trPr>
          <w:cantSplit/>
          <w:trHeight w:val="276"/>
          <w:jc w:val="center"/>
        </w:trPr>
        <w:tc>
          <w:tcPr>
            <w:tcW w:w="4142" w:type="dxa"/>
            <w:vMerge w:val="restart"/>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b/>
              </w:rPr>
            </w:pPr>
            <w:r w:rsidRPr="00222192">
              <w:rPr>
                <w:b/>
              </w:rPr>
              <w:t>Наименование платежа</w:t>
            </w:r>
          </w:p>
        </w:tc>
        <w:tc>
          <w:tcPr>
            <w:tcW w:w="3486" w:type="dxa"/>
            <w:gridSpan w:val="3"/>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b/>
              </w:rPr>
            </w:pPr>
            <w:r w:rsidRPr="00222192">
              <w:rPr>
                <w:b/>
              </w:rPr>
              <w:t>Местный бюджет</w:t>
            </w:r>
          </w:p>
        </w:tc>
        <w:tc>
          <w:tcPr>
            <w:tcW w:w="1420" w:type="dxa"/>
            <w:vMerge w:val="restart"/>
            <w:tcBorders>
              <w:top w:val="single" w:sz="4" w:space="0" w:color="auto"/>
              <w:left w:val="single" w:sz="4" w:space="0" w:color="auto"/>
              <w:bottom w:val="nil"/>
              <w:right w:val="single" w:sz="4" w:space="0" w:color="auto"/>
            </w:tcBorders>
            <w:vAlign w:val="center"/>
          </w:tcPr>
          <w:p w:rsidR="00ED230F" w:rsidRPr="00222192" w:rsidRDefault="00ED230F" w:rsidP="00222192">
            <w:pPr>
              <w:spacing w:line="360" w:lineRule="auto"/>
              <w:rPr>
                <w:b/>
              </w:rPr>
            </w:pPr>
            <w:r w:rsidRPr="00222192">
              <w:rPr>
                <w:b/>
              </w:rPr>
              <w:t>Удельный вес поступлений, %</w:t>
            </w:r>
          </w:p>
        </w:tc>
      </w:tr>
      <w:tr w:rsidR="00ED230F" w:rsidRPr="00222192" w:rsidTr="00222192">
        <w:trPr>
          <w:cantSplit/>
          <w:trHeight w:val="452"/>
          <w:jc w:val="center"/>
        </w:trPr>
        <w:tc>
          <w:tcPr>
            <w:tcW w:w="4142" w:type="dxa"/>
            <w:vMerge/>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b/>
              </w:rPr>
            </w:pPr>
          </w:p>
        </w:tc>
        <w:tc>
          <w:tcPr>
            <w:tcW w:w="1162"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b/>
              </w:rPr>
            </w:pPr>
            <w:r w:rsidRPr="00222192">
              <w:rPr>
                <w:b/>
              </w:rPr>
              <w:t>план</w:t>
            </w:r>
          </w:p>
        </w:tc>
        <w:tc>
          <w:tcPr>
            <w:tcW w:w="1033"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b/>
              </w:rPr>
            </w:pPr>
            <w:r w:rsidRPr="00222192">
              <w:rPr>
                <w:b/>
              </w:rPr>
              <w:t>факт</w:t>
            </w:r>
          </w:p>
        </w:tc>
        <w:tc>
          <w:tcPr>
            <w:tcW w:w="1291"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b/>
              </w:rPr>
            </w:pPr>
            <w:r w:rsidRPr="00222192">
              <w:rPr>
                <w:b/>
              </w:rPr>
              <w:t>% исполнения</w:t>
            </w:r>
          </w:p>
        </w:tc>
        <w:tc>
          <w:tcPr>
            <w:tcW w:w="1420" w:type="dxa"/>
            <w:vMerge/>
            <w:tcBorders>
              <w:top w:val="nil"/>
              <w:left w:val="single" w:sz="4" w:space="0" w:color="auto"/>
              <w:bottom w:val="single" w:sz="4" w:space="0" w:color="auto"/>
              <w:right w:val="single" w:sz="4" w:space="0" w:color="auto"/>
            </w:tcBorders>
          </w:tcPr>
          <w:p w:rsidR="00ED230F" w:rsidRPr="00222192" w:rsidRDefault="00ED230F" w:rsidP="00222192">
            <w:pPr>
              <w:spacing w:line="360" w:lineRule="auto"/>
              <w:rPr>
                <w:b/>
              </w:rPr>
            </w:pPr>
          </w:p>
        </w:tc>
      </w:tr>
      <w:tr w:rsidR="00ED230F" w:rsidRPr="00222192" w:rsidTr="00222192">
        <w:trPr>
          <w:trHeight w:val="261"/>
          <w:jc w:val="center"/>
        </w:trPr>
        <w:tc>
          <w:tcPr>
            <w:tcW w:w="4142"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b/>
              </w:rPr>
            </w:pPr>
            <w:r w:rsidRPr="00222192">
              <w:rPr>
                <w:b/>
              </w:rPr>
              <w:t>1</w:t>
            </w:r>
          </w:p>
        </w:tc>
        <w:tc>
          <w:tcPr>
            <w:tcW w:w="1162"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b/>
              </w:rPr>
            </w:pPr>
            <w:r w:rsidRPr="00222192">
              <w:rPr>
                <w:b/>
              </w:rPr>
              <w:t>2</w:t>
            </w:r>
          </w:p>
        </w:tc>
        <w:tc>
          <w:tcPr>
            <w:tcW w:w="1033"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b/>
              </w:rPr>
            </w:pPr>
            <w:r w:rsidRPr="00222192">
              <w:rPr>
                <w:b/>
              </w:rPr>
              <w:t>3</w:t>
            </w:r>
          </w:p>
        </w:tc>
        <w:tc>
          <w:tcPr>
            <w:tcW w:w="1291"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b/>
              </w:rPr>
            </w:pPr>
            <w:r w:rsidRPr="00222192">
              <w:rPr>
                <w:b/>
              </w:rPr>
              <w:t>4</w:t>
            </w:r>
          </w:p>
        </w:tc>
        <w:tc>
          <w:tcPr>
            <w:tcW w:w="1420"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b/>
                <w:snapToGrid w:val="0"/>
              </w:rPr>
            </w:pPr>
            <w:r w:rsidRPr="00222192">
              <w:rPr>
                <w:b/>
                <w:snapToGrid w:val="0"/>
              </w:rPr>
              <w:t>5</w:t>
            </w:r>
          </w:p>
        </w:tc>
      </w:tr>
      <w:tr w:rsidR="00ED230F" w:rsidRPr="00222192" w:rsidTr="00222192">
        <w:trPr>
          <w:trHeight w:val="261"/>
          <w:jc w:val="center"/>
        </w:trPr>
        <w:tc>
          <w:tcPr>
            <w:tcW w:w="4142"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Итого доходов, в том числе:</w:t>
            </w:r>
          </w:p>
        </w:tc>
        <w:tc>
          <w:tcPr>
            <w:tcW w:w="1162"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26 531 367</w:t>
            </w:r>
          </w:p>
        </w:tc>
        <w:tc>
          <w:tcPr>
            <w:tcW w:w="1033"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26 779 752</w:t>
            </w:r>
          </w:p>
        </w:tc>
        <w:tc>
          <w:tcPr>
            <w:tcW w:w="1291"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100,9</w:t>
            </w:r>
          </w:p>
        </w:tc>
        <w:tc>
          <w:tcPr>
            <w:tcW w:w="1420"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snapToGrid w:val="0"/>
              </w:rPr>
            </w:pPr>
            <w:r w:rsidRPr="00222192">
              <w:rPr>
                <w:snapToGrid w:val="0"/>
              </w:rPr>
              <w:t>100,00</w:t>
            </w:r>
          </w:p>
        </w:tc>
      </w:tr>
      <w:tr w:rsidR="00ED230F" w:rsidRPr="00222192" w:rsidTr="00222192">
        <w:trPr>
          <w:trHeight w:val="261"/>
          <w:jc w:val="center"/>
        </w:trPr>
        <w:tc>
          <w:tcPr>
            <w:tcW w:w="4142"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Hалоговые поступления</w:t>
            </w:r>
          </w:p>
        </w:tc>
        <w:tc>
          <w:tcPr>
            <w:tcW w:w="1162"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24 386 028</w:t>
            </w:r>
          </w:p>
        </w:tc>
        <w:tc>
          <w:tcPr>
            <w:tcW w:w="1033"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24 824 942</w:t>
            </w:r>
          </w:p>
        </w:tc>
        <w:tc>
          <w:tcPr>
            <w:tcW w:w="1291"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101,8</w:t>
            </w:r>
          </w:p>
        </w:tc>
        <w:tc>
          <w:tcPr>
            <w:tcW w:w="1420"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snapToGrid w:val="0"/>
              </w:rPr>
            </w:pPr>
            <w:r w:rsidRPr="00222192">
              <w:rPr>
                <w:snapToGrid w:val="0"/>
              </w:rPr>
              <w:t>92,70</w:t>
            </w:r>
          </w:p>
        </w:tc>
      </w:tr>
      <w:tr w:rsidR="00ED230F" w:rsidRPr="00222192" w:rsidTr="00222192">
        <w:trPr>
          <w:trHeight w:val="261"/>
          <w:jc w:val="center"/>
        </w:trPr>
        <w:tc>
          <w:tcPr>
            <w:tcW w:w="4142"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Индивидуальный подоходный налог</w:t>
            </w:r>
          </w:p>
        </w:tc>
        <w:tc>
          <w:tcPr>
            <w:tcW w:w="1162"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5 165 158</w:t>
            </w:r>
          </w:p>
        </w:tc>
        <w:tc>
          <w:tcPr>
            <w:tcW w:w="1033"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5 092 212</w:t>
            </w:r>
          </w:p>
        </w:tc>
        <w:tc>
          <w:tcPr>
            <w:tcW w:w="1291"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98,6</w:t>
            </w:r>
          </w:p>
        </w:tc>
        <w:tc>
          <w:tcPr>
            <w:tcW w:w="1420"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snapToGrid w:val="0"/>
              </w:rPr>
            </w:pPr>
            <w:r w:rsidRPr="00222192">
              <w:rPr>
                <w:snapToGrid w:val="0"/>
              </w:rPr>
              <w:t>20,51</w:t>
            </w:r>
          </w:p>
        </w:tc>
      </w:tr>
      <w:tr w:rsidR="00ED230F" w:rsidRPr="00222192" w:rsidTr="00222192">
        <w:trPr>
          <w:trHeight w:val="261"/>
          <w:jc w:val="center"/>
        </w:trPr>
        <w:tc>
          <w:tcPr>
            <w:tcW w:w="4142"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Социальный налог</w:t>
            </w:r>
          </w:p>
        </w:tc>
        <w:tc>
          <w:tcPr>
            <w:tcW w:w="1162"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8 892 289</w:t>
            </w:r>
          </w:p>
        </w:tc>
        <w:tc>
          <w:tcPr>
            <w:tcW w:w="1033"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8 943 841</w:t>
            </w:r>
          </w:p>
        </w:tc>
        <w:tc>
          <w:tcPr>
            <w:tcW w:w="1291"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100,6</w:t>
            </w:r>
          </w:p>
        </w:tc>
        <w:tc>
          <w:tcPr>
            <w:tcW w:w="1420"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snapToGrid w:val="0"/>
              </w:rPr>
            </w:pPr>
            <w:r w:rsidRPr="00222192">
              <w:rPr>
                <w:snapToGrid w:val="0"/>
              </w:rPr>
              <w:t>36,03</w:t>
            </w:r>
          </w:p>
        </w:tc>
      </w:tr>
      <w:tr w:rsidR="00ED230F" w:rsidRPr="00222192" w:rsidTr="00222192">
        <w:trPr>
          <w:trHeight w:val="261"/>
          <w:jc w:val="center"/>
        </w:trPr>
        <w:tc>
          <w:tcPr>
            <w:tcW w:w="4142"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Налоги на собственность</w:t>
            </w:r>
          </w:p>
        </w:tc>
        <w:tc>
          <w:tcPr>
            <w:tcW w:w="1162"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3 394 638</w:t>
            </w:r>
          </w:p>
        </w:tc>
        <w:tc>
          <w:tcPr>
            <w:tcW w:w="1033"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3 827 947</w:t>
            </w:r>
          </w:p>
        </w:tc>
        <w:tc>
          <w:tcPr>
            <w:tcW w:w="1291"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112,8</w:t>
            </w:r>
          </w:p>
        </w:tc>
        <w:tc>
          <w:tcPr>
            <w:tcW w:w="1420"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snapToGrid w:val="0"/>
              </w:rPr>
            </w:pPr>
            <w:r w:rsidRPr="00222192">
              <w:rPr>
                <w:snapToGrid w:val="0"/>
              </w:rPr>
              <w:t>15,42</w:t>
            </w:r>
          </w:p>
        </w:tc>
      </w:tr>
      <w:tr w:rsidR="00ED230F" w:rsidRPr="00222192" w:rsidTr="00222192">
        <w:trPr>
          <w:trHeight w:val="261"/>
          <w:jc w:val="center"/>
        </w:trPr>
        <w:tc>
          <w:tcPr>
            <w:tcW w:w="4142"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Акцизы</w:t>
            </w:r>
          </w:p>
        </w:tc>
        <w:tc>
          <w:tcPr>
            <w:tcW w:w="1162"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4 232 080</w:t>
            </w:r>
          </w:p>
        </w:tc>
        <w:tc>
          <w:tcPr>
            <w:tcW w:w="1033"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4 399 630</w:t>
            </w:r>
          </w:p>
        </w:tc>
        <w:tc>
          <w:tcPr>
            <w:tcW w:w="1291"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104,0</w:t>
            </w:r>
          </w:p>
        </w:tc>
        <w:tc>
          <w:tcPr>
            <w:tcW w:w="1420"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snapToGrid w:val="0"/>
              </w:rPr>
            </w:pPr>
            <w:r w:rsidRPr="00222192">
              <w:rPr>
                <w:snapToGrid w:val="0"/>
              </w:rPr>
              <w:t>17,72</w:t>
            </w:r>
          </w:p>
        </w:tc>
      </w:tr>
      <w:tr w:rsidR="00ED230F" w:rsidRPr="00222192" w:rsidTr="00222192">
        <w:trPr>
          <w:trHeight w:val="522"/>
          <w:jc w:val="center"/>
        </w:trPr>
        <w:tc>
          <w:tcPr>
            <w:tcW w:w="4142"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Поступления за использование природных и других ресурсов</w:t>
            </w:r>
          </w:p>
        </w:tc>
        <w:tc>
          <w:tcPr>
            <w:tcW w:w="1162"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2 429 347</w:t>
            </w:r>
          </w:p>
        </w:tc>
        <w:tc>
          <w:tcPr>
            <w:tcW w:w="1033"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2 250 066</w:t>
            </w:r>
          </w:p>
        </w:tc>
        <w:tc>
          <w:tcPr>
            <w:tcW w:w="1291"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92,6</w:t>
            </w:r>
          </w:p>
        </w:tc>
        <w:tc>
          <w:tcPr>
            <w:tcW w:w="1420"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snapToGrid w:val="0"/>
              </w:rPr>
            </w:pPr>
            <w:r w:rsidRPr="00222192">
              <w:rPr>
                <w:snapToGrid w:val="0"/>
              </w:rPr>
              <w:t>9,06</w:t>
            </w:r>
          </w:p>
        </w:tc>
      </w:tr>
      <w:tr w:rsidR="00ED230F" w:rsidRPr="00222192" w:rsidTr="00222192">
        <w:trPr>
          <w:trHeight w:val="522"/>
          <w:jc w:val="center"/>
        </w:trPr>
        <w:tc>
          <w:tcPr>
            <w:tcW w:w="4142" w:type="dxa"/>
            <w:tcBorders>
              <w:top w:val="single" w:sz="4" w:space="0" w:color="auto"/>
              <w:left w:val="single" w:sz="4" w:space="0" w:color="auto"/>
              <w:right w:val="single" w:sz="4" w:space="0" w:color="auto"/>
            </w:tcBorders>
            <w:vAlign w:val="center"/>
          </w:tcPr>
          <w:p w:rsidR="00ED230F" w:rsidRPr="00222192" w:rsidRDefault="00ED230F" w:rsidP="00222192">
            <w:pPr>
              <w:spacing w:line="360" w:lineRule="auto"/>
            </w:pPr>
            <w:r w:rsidRPr="00222192">
              <w:t>Сборы за ведение предпринимательской и профессиональной деятельности</w:t>
            </w:r>
          </w:p>
        </w:tc>
        <w:tc>
          <w:tcPr>
            <w:tcW w:w="1162" w:type="dxa"/>
            <w:tcBorders>
              <w:top w:val="single" w:sz="4" w:space="0" w:color="auto"/>
              <w:left w:val="single" w:sz="4" w:space="0" w:color="auto"/>
              <w:right w:val="single" w:sz="4" w:space="0" w:color="auto"/>
            </w:tcBorders>
            <w:vAlign w:val="center"/>
          </w:tcPr>
          <w:p w:rsidR="00ED230F" w:rsidRPr="00222192" w:rsidRDefault="00ED230F" w:rsidP="00222192">
            <w:pPr>
              <w:spacing w:line="360" w:lineRule="auto"/>
            </w:pPr>
            <w:r w:rsidRPr="00222192">
              <w:t>157 106</w:t>
            </w:r>
          </w:p>
        </w:tc>
        <w:tc>
          <w:tcPr>
            <w:tcW w:w="1033" w:type="dxa"/>
            <w:tcBorders>
              <w:top w:val="single" w:sz="4" w:space="0" w:color="auto"/>
              <w:left w:val="single" w:sz="4" w:space="0" w:color="auto"/>
              <w:right w:val="single" w:sz="4" w:space="0" w:color="auto"/>
            </w:tcBorders>
            <w:vAlign w:val="center"/>
          </w:tcPr>
          <w:p w:rsidR="00ED230F" w:rsidRPr="00222192" w:rsidRDefault="00ED230F" w:rsidP="00222192">
            <w:pPr>
              <w:spacing w:line="360" w:lineRule="auto"/>
            </w:pPr>
            <w:r w:rsidRPr="00222192">
              <w:t>184 347</w:t>
            </w:r>
          </w:p>
        </w:tc>
        <w:tc>
          <w:tcPr>
            <w:tcW w:w="1291" w:type="dxa"/>
            <w:tcBorders>
              <w:top w:val="single" w:sz="4" w:space="0" w:color="auto"/>
              <w:left w:val="single" w:sz="4" w:space="0" w:color="auto"/>
              <w:right w:val="single" w:sz="4" w:space="0" w:color="auto"/>
            </w:tcBorders>
            <w:vAlign w:val="center"/>
          </w:tcPr>
          <w:p w:rsidR="00ED230F" w:rsidRPr="00222192" w:rsidRDefault="00ED230F" w:rsidP="00222192">
            <w:pPr>
              <w:spacing w:line="360" w:lineRule="auto"/>
            </w:pPr>
            <w:r w:rsidRPr="00222192">
              <w:t>117,3</w:t>
            </w:r>
          </w:p>
        </w:tc>
        <w:tc>
          <w:tcPr>
            <w:tcW w:w="1420" w:type="dxa"/>
            <w:tcBorders>
              <w:top w:val="single" w:sz="4" w:space="0" w:color="auto"/>
              <w:left w:val="single" w:sz="4" w:space="0" w:color="auto"/>
              <w:right w:val="single" w:sz="4" w:space="0" w:color="auto"/>
            </w:tcBorders>
            <w:vAlign w:val="center"/>
          </w:tcPr>
          <w:p w:rsidR="00ED230F" w:rsidRPr="00222192" w:rsidRDefault="00ED230F" w:rsidP="00222192">
            <w:pPr>
              <w:spacing w:line="360" w:lineRule="auto"/>
              <w:rPr>
                <w:snapToGrid w:val="0"/>
              </w:rPr>
            </w:pPr>
            <w:r w:rsidRPr="00222192">
              <w:rPr>
                <w:snapToGrid w:val="0"/>
              </w:rPr>
              <w:t>0,74</w:t>
            </w:r>
          </w:p>
        </w:tc>
      </w:tr>
      <w:tr w:rsidR="00ED230F" w:rsidRPr="00222192" w:rsidTr="00222192">
        <w:trPr>
          <w:trHeight w:val="261"/>
          <w:jc w:val="center"/>
        </w:trPr>
        <w:tc>
          <w:tcPr>
            <w:tcW w:w="4142" w:type="dxa"/>
            <w:tcBorders>
              <w:top w:val="single" w:sz="4" w:space="0" w:color="auto"/>
              <w:left w:val="single" w:sz="4" w:space="0" w:color="auto"/>
              <w:right w:val="single" w:sz="4" w:space="0" w:color="auto"/>
            </w:tcBorders>
            <w:vAlign w:val="center"/>
          </w:tcPr>
          <w:p w:rsidR="00ED230F" w:rsidRPr="00222192" w:rsidRDefault="00ED230F" w:rsidP="00222192">
            <w:pPr>
              <w:spacing w:line="360" w:lineRule="auto"/>
            </w:pPr>
            <w:r w:rsidRPr="00222192">
              <w:t>Прочие налоги</w:t>
            </w:r>
          </w:p>
        </w:tc>
        <w:tc>
          <w:tcPr>
            <w:tcW w:w="1162" w:type="dxa"/>
            <w:tcBorders>
              <w:top w:val="single" w:sz="4" w:space="0" w:color="auto"/>
              <w:left w:val="single" w:sz="4" w:space="0" w:color="auto"/>
              <w:right w:val="single" w:sz="4" w:space="0" w:color="auto"/>
            </w:tcBorders>
            <w:vAlign w:val="center"/>
          </w:tcPr>
          <w:p w:rsidR="00ED230F" w:rsidRPr="00222192" w:rsidRDefault="00ED230F" w:rsidP="00222192">
            <w:pPr>
              <w:spacing w:line="360" w:lineRule="auto"/>
            </w:pPr>
            <w:r w:rsidRPr="00222192">
              <w:t>2</w:t>
            </w:r>
          </w:p>
        </w:tc>
        <w:tc>
          <w:tcPr>
            <w:tcW w:w="1033" w:type="dxa"/>
            <w:tcBorders>
              <w:top w:val="single" w:sz="4" w:space="0" w:color="auto"/>
              <w:left w:val="single" w:sz="4" w:space="0" w:color="auto"/>
              <w:right w:val="single" w:sz="4" w:space="0" w:color="auto"/>
            </w:tcBorders>
            <w:vAlign w:val="center"/>
          </w:tcPr>
          <w:p w:rsidR="00ED230F" w:rsidRPr="00222192" w:rsidRDefault="00ED230F" w:rsidP="00222192">
            <w:pPr>
              <w:spacing w:line="360" w:lineRule="auto"/>
            </w:pPr>
            <w:r w:rsidRPr="00222192">
              <w:t>111</w:t>
            </w:r>
          </w:p>
        </w:tc>
        <w:tc>
          <w:tcPr>
            <w:tcW w:w="1291" w:type="dxa"/>
            <w:tcBorders>
              <w:top w:val="single" w:sz="4" w:space="0" w:color="auto"/>
              <w:left w:val="single" w:sz="4" w:space="0" w:color="auto"/>
              <w:right w:val="single" w:sz="4" w:space="0" w:color="auto"/>
            </w:tcBorders>
            <w:vAlign w:val="center"/>
          </w:tcPr>
          <w:p w:rsidR="00ED230F" w:rsidRPr="00222192" w:rsidRDefault="00ED230F" w:rsidP="00222192">
            <w:pPr>
              <w:spacing w:line="360" w:lineRule="auto"/>
            </w:pPr>
            <w:r w:rsidRPr="00222192">
              <w:t>5 550,0</w:t>
            </w:r>
          </w:p>
        </w:tc>
        <w:tc>
          <w:tcPr>
            <w:tcW w:w="1420" w:type="dxa"/>
            <w:tcBorders>
              <w:top w:val="single" w:sz="4" w:space="0" w:color="auto"/>
              <w:left w:val="single" w:sz="4" w:space="0" w:color="auto"/>
              <w:right w:val="single" w:sz="4" w:space="0" w:color="auto"/>
            </w:tcBorders>
            <w:vAlign w:val="center"/>
          </w:tcPr>
          <w:p w:rsidR="00ED230F" w:rsidRPr="00222192" w:rsidRDefault="00ED230F" w:rsidP="00222192">
            <w:pPr>
              <w:spacing w:line="360" w:lineRule="auto"/>
              <w:rPr>
                <w:snapToGrid w:val="0"/>
              </w:rPr>
            </w:pPr>
            <w:r w:rsidRPr="00222192">
              <w:rPr>
                <w:snapToGrid w:val="0"/>
              </w:rPr>
              <w:t>0,0004</w:t>
            </w:r>
          </w:p>
        </w:tc>
      </w:tr>
    </w:tbl>
    <w:p w:rsidR="00ED230F" w:rsidRPr="00ED230F" w:rsidRDefault="00ED230F" w:rsidP="00ED230F">
      <w:pPr>
        <w:widowControl/>
        <w:spacing w:line="360" w:lineRule="auto"/>
        <w:ind w:firstLine="720"/>
        <w:jc w:val="both"/>
        <w:rPr>
          <w:sz w:val="28"/>
          <w:szCs w:val="28"/>
        </w:rPr>
      </w:pPr>
    </w:p>
    <w:p w:rsidR="00ED230F" w:rsidRPr="00ED230F" w:rsidRDefault="00222192" w:rsidP="00ED230F">
      <w:pPr>
        <w:widowControl/>
        <w:spacing w:line="360" w:lineRule="auto"/>
        <w:ind w:firstLine="720"/>
        <w:jc w:val="both"/>
        <w:rPr>
          <w:sz w:val="28"/>
          <w:szCs w:val="28"/>
        </w:rPr>
      </w:pPr>
      <w:r>
        <w:rPr>
          <w:sz w:val="28"/>
          <w:szCs w:val="28"/>
        </w:rPr>
        <w:br w:type="page"/>
      </w:r>
      <w:r w:rsidR="00ED230F" w:rsidRPr="00ED230F">
        <w:rPr>
          <w:sz w:val="28"/>
          <w:szCs w:val="28"/>
        </w:rPr>
        <w:t>Окончание таблицы 17</w:t>
      </w:r>
    </w:p>
    <w:tbl>
      <w:tblPr>
        <w:tblW w:w="0" w:type="auto"/>
        <w:jc w:val="center"/>
        <w:tblLayout w:type="fixed"/>
        <w:tblCellMar>
          <w:left w:w="0" w:type="dxa"/>
          <w:right w:w="0" w:type="dxa"/>
        </w:tblCellMar>
        <w:tblLook w:val="0000" w:firstRow="0" w:lastRow="0" w:firstColumn="0" w:lastColumn="0" w:noHBand="0" w:noVBand="0"/>
      </w:tblPr>
      <w:tblGrid>
        <w:gridCol w:w="4129"/>
        <w:gridCol w:w="1158"/>
        <w:gridCol w:w="1029"/>
        <w:gridCol w:w="1287"/>
        <w:gridCol w:w="1415"/>
      </w:tblGrid>
      <w:tr w:rsidR="00ED230F" w:rsidRPr="00222192" w:rsidTr="00222192">
        <w:trPr>
          <w:trHeight w:val="259"/>
          <w:jc w:val="center"/>
        </w:trPr>
        <w:tc>
          <w:tcPr>
            <w:tcW w:w="4129"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b/>
              </w:rPr>
            </w:pPr>
            <w:r w:rsidRPr="00222192">
              <w:rPr>
                <w:b/>
              </w:rPr>
              <w:t>1</w:t>
            </w:r>
          </w:p>
        </w:tc>
        <w:tc>
          <w:tcPr>
            <w:tcW w:w="1158"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b/>
              </w:rPr>
            </w:pPr>
            <w:r w:rsidRPr="00222192">
              <w:rPr>
                <w:b/>
              </w:rPr>
              <w:t>2</w:t>
            </w:r>
          </w:p>
        </w:tc>
        <w:tc>
          <w:tcPr>
            <w:tcW w:w="1029"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b/>
              </w:rPr>
            </w:pPr>
            <w:r w:rsidRPr="00222192">
              <w:rPr>
                <w:b/>
              </w:rPr>
              <w:t>3</w:t>
            </w:r>
          </w:p>
        </w:tc>
        <w:tc>
          <w:tcPr>
            <w:tcW w:w="1287"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b/>
              </w:rPr>
            </w:pPr>
            <w:r w:rsidRPr="00222192">
              <w:rPr>
                <w:b/>
              </w:rPr>
              <w:t>4</w:t>
            </w:r>
          </w:p>
        </w:tc>
        <w:tc>
          <w:tcPr>
            <w:tcW w:w="1415"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b/>
                <w:snapToGrid w:val="0"/>
              </w:rPr>
            </w:pPr>
            <w:r w:rsidRPr="00222192">
              <w:rPr>
                <w:b/>
                <w:snapToGrid w:val="0"/>
              </w:rPr>
              <w:t>5</w:t>
            </w:r>
          </w:p>
        </w:tc>
      </w:tr>
      <w:tr w:rsidR="00ED230F" w:rsidRPr="00222192" w:rsidTr="00222192">
        <w:trPr>
          <w:trHeight w:val="1552"/>
          <w:jc w:val="center"/>
        </w:trPr>
        <w:tc>
          <w:tcPr>
            <w:tcW w:w="4129"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Обязательные платежи, взимаемые за совершение юридически значимых действий и (или) выдачу документов уполномоченными на то государственными органами или должностными лицами</w:t>
            </w:r>
          </w:p>
        </w:tc>
        <w:tc>
          <w:tcPr>
            <w:tcW w:w="1158"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115 408</w:t>
            </w:r>
          </w:p>
        </w:tc>
        <w:tc>
          <w:tcPr>
            <w:tcW w:w="1029"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126 786</w:t>
            </w:r>
          </w:p>
        </w:tc>
        <w:tc>
          <w:tcPr>
            <w:tcW w:w="1287"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pPr>
            <w:r w:rsidRPr="00222192">
              <w:t>109,9</w:t>
            </w:r>
          </w:p>
        </w:tc>
        <w:tc>
          <w:tcPr>
            <w:tcW w:w="1415" w:type="dxa"/>
            <w:tcBorders>
              <w:top w:val="single" w:sz="4" w:space="0" w:color="auto"/>
              <w:left w:val="single" w:sz="4" w:space="0" w:color="auto"/>
              <w:bottom w:val="single" w:sz="4" w:space="0" w:color="auto"/>
              <w:right w:val="single" w:sz="4" w:space="0" w:color="auto"/>
            </w:tcBorders>
            <w:vAlign w:val="center"/>
          </w:tcPr>
          <w:p w:rsidR="00ED230F" w:rsidRPr="00222192" w:rsidRDefault="00ED230F" w:rsidP="00222192">
            <w:pPr>
              <w:spacing w:line="360" w:lineRule="auto"/>
              <w:rPr>
                <w:snapToGrid w:val="0"/>
              </w:rPr>
            </w:pPr>
            <w:r w:rsidRPr="00222192">
              <w:rPr>
                <w:snapToGrid w:val="0"/>
              </w:rPr>
              <w:t>0,51</w:t>
            </w:r>
          </w:p>
        </w:tc>
      </w:tr>
    </w:tbl>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Таким</w:t>
      </w:r>
      <w:r>
        <w:rPr>
          <w:sz w:val="28"/>
          <w:szCs w:val="28"/>
        </w:rPr>
        <w:t xml:space="preserve"> </w:t>
      </w:r>
      <w:r w:rsidRPr="00ED230F">
        <w:rPr>
          <w:sz w:val="28"/>
          <w:szCs w:val="28"/>
        </w:rPr>
        <w:t>образом, налоговые поступления в доходах местного бюджета занимают главное место, составляя 92,7 % всех поступлений бюджета. При этом в структуре налоговых поступлений наибольший удельный вес приходится на социальный налог и индивидуальный подоходный налог 36,03 % и 20,51 % соответственно. На втором месте по обеспечению поступлений в местный бюджет находятся акцизы - 17,72 %. Налоги на собственность составляют 15,42 %. Наименьшая доля в поступлениях местного бюджета приходится на прочие налоги и сборы - 0,51 %, однако по ним отмечается перевыполнение плана более, чем в 5000 раз. По поступлениям за использование природных ресурсов можно отметить недовыполнение плана на 7,4 %, в связи с чем потери местного бюджета составили 179281</w:t>
      </w:r>
      <w:r>
        <w:rPr>
          <w:sz w:val="28"/>
          <w:szCs w:val="28"/>
        </w:rPr>
        <w:t xml:space="preserve"> </w:t>
      </w:r>
      <w:r w:rsidRPr="00ED230F">
        <w:rPr>
          <w:sz w:val="28"/>
          <w:szCs w:val="28"/>
        </w:rPr>
        <w:t>тенге.</w:t>
      </w:r>
    </w:p>
    <w:p w:rsidR="00ED230F" w:rsidRPr="00ED230F" w:rsidRDefault="00ED230F" w:rsidP="00ED230F">
      <w:pPr>
        <w:spacing w:line="360" w:lineRule="auto"/>
        <w:ind w:firstLine="720"/>
        <w:jc w:val="both"/>
        <w:rPr>
          <w:sz w:val="28"/>
          <w:szCs w:val="28"/>
        </w:rPr>
      </w:pPr>
      <w:r w:rsidRPr="00ED230F">
        <w:rPr>
          <w:sz w:val="28"/>
          <w:szCs w:val="28"/>
        </w:rPr>
        <w:t>В таблице 18 проведена оценка роли налоговых платежей, уплачиваемых ГКП «Экибастузкоммунсервис» в местный бюджет.</w:t>
      </w:r>
    </w:p>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Таблица 18 - Доля поступлений от ГКП «Экибастузкоммунсервис» в местном бюджете</w:t>
      </w:r>
      <w:r>
        <w:rPr>
          <w:sz w:val="28"/>
          <w:szCs w:val="28"/>
        </w:rPr>
        <w:t xml:space="preserve"> </w:t>
      </w:r>
      <w:r w:rsidRPr="00ED230F">
        <w:rPr>
          <w:sz w:val="28"/>
          <w:szCs w:val="28"/>
        </w:rPr>
        <w:t>за 2005 год</w:t>
      </w:r>
    </w:p>
    <w:tbl>
      <w:tblPr>
        <w:tblW w:w="0" w:type="auto"/>
        <w:jc w:val="center"/>
        <w:tblLayout w:type="fixed"/>
        <w:tblCellMar>
          <w:left w:w="30" w:type="dxa"/>
          <w:right w:w="30" w:type="dxa"/>
        </w:tblCellMar>
        <w:tblLook w:val="0000" w:firstRow="0" w:lastRow="0" w:firstColumn="0" w:lastColumn="0" w:noHBand="0" w:noVBand="0"/>
      </w:tblPr>
      <w:tblGrid>
        <w:gridCol w:w="1752"/>
        <w:gridCol w:w="1193"/>
        <w:gridCol w:w="928"/>
        <w:gridCol w:w="663"/>
        <w:gridCol w:w="928"/>
        <w:gridCol w:w="663"/>
        <w:gridCol w:w="1458"/>
        <w:gridCol w:w="1723"/>
      </w:tblGrid>
      <w:tr w:rsidR="00ED230F" w:rsidRPr="00222192" w:rsidTr="00222192">
        <w:trPr>
          <w:cantSplit/>
          <w:trHeight w:val="251"/>
          <w:jc w:val="center"/>
        </w:trPr>
        <w:tc>
          <w:tcPr>
            <w:tcW w:w="1752" w:type="dxa"/>
            <w:vMerge w:val="restart"/>
            <w:tcBorders>
              <w:top w:val="single" w:sz="2" w:space="0" w:color="000000"/>
              <w:left w:val="single" w:sz="2" w:space="0" w:color="000000"/>
              <w:right w:val="single" w:sz="2" w:space="0" w:color="000000"/>
            </w:tcBorders>
            <w:vAlign w:val="center"/>
          </w:tcPr>
          <w:p w:rsidR="00ED230F" w:rsidRPr="00222192" w:rsidRDefault="00ED230F" w:rsidP="00222192">
            <w:pPr>
              <w:widowControl/>
              <w:spacing w:line="360" w:lineRule="auto"/>
              <w:rPr>
                <w:b/>
                <w:snapToGrid w:val="0"/>
              </w:rPr>
            </w:pPr>
            <w:r w:rsidRPr="00222192">
              <w:rPr>
                <w:b/>
                <w:snapToGrid w:val="0"/>
              </w:rPr>
              <w:t>Показатель</w:t>
            </w:r>
          </w:p>
        </w:tc>
        <w:tc>
          <w:tcPr>
            <w:tcW w:w="1193" w:type="dxa"/>
            <w:vMerge w:val="restart"/>
            <w:tcBorders>
              <w:top w:val="single" w:sz="2" w:space="0" w:color="000000"/>
              <w:left w:val="single" w:sz="2" w:space="0" w:color="000000"/>
              <w:right w:val="single" w:sz="2" w:space="0" w:color="000000"/>
            </w:tcBorders>
            <w:vAlign w:val="center"/>
          </w:tcPr>
          <w:p w:rsidR="00ED230F" w:rsidRPr="00222192" w:rsidRDefault="00ED230F" w:rsidP="00222192">
            <w:pPr>
              <w:widowControl/>
              <w:spacing w:line="360" w:lineRule="auto"/>
              <w:rPr>
                <w:b/>
                <w:snapToGrid w:val="0"/>
              </w:rPr>
            </w:pPr>
            <w:r w:rsidRPr="00222192">
              <w:rPr>
                <w:b/>
                <w:snapToGrid w:val="0"/>
              </w:rPr>
              <w:t>Местный бюджет,</w:t>
            </w:r>
          </w:p>
          <w:p w:rsidR="00ED230F" w:rsidRPr="00222192" w:rsidRDefault="00ED230F" w:rsidP="00222192">
            <w:pPr>
              <w:widowControl/>
              <w:spacing w:line="360" w:lineRule="auto"/>
              <w:rPr>
                <w:b/>
                <w:snapToGrid w:val="0"/>
              </w:rPr>
            </w:pPr>
            <w:r w:rsidRPr="00222192">
              <w:rPr>
                <w:b/>
                <w:snapToGrid w:val="0"/>
              </w:rPr>
              <w:t>тыс. тенге</w:t>
            </w:r>
          </w:p>
        </w:tc>
        <w:tc>
          <w:tcPr>
            <w:tcW w:w="6363" w:type="dxa"/>
            <w:gridSpan w:val="6"/>
            <w:tcBorders>
              <w:top w:val="single" w:sz="2" w:space="0" w:color="000000"/>
              <w:left w:val="single" w:sz="2" w:space="0" w:color="000000"/>
              <w:bottom w:val="single" w:sz="2" w:space="0" w:color="000000"/>
            </w:tcBorders>
            <w:vAlign w:val="center"/>
          </w:tcPr>
          <w:p w:rsidR="00ED230F" w:rsidRPr="00222192" w:rsidRDefault="00ED230F" w:rsidP="00222192">
            <w:pPr>
              <w:widowControl/>
              <w:spacing w:line="360" w:lineRule="auto"/>
              <w:rPr>
                <w:b/>
                <w:snapToGrid w:val="0"/>
              </w:rPr>
            </w:pPr>
            <w:r w:rsidRPr="00222192">
              <w:rPr>
                <w:b/>
                <w:snapToGrid w:val="0"/>
              </w:rPr>
              <w:t>Налоговые платежи предприятия в местный бюджет</w:t>
            </w:r>
          </w:p>
        </w:tc>
      </w:tr>
      <w:tr w:rsidR="00ED230F" w:rsidRPr="00222192" w:rsidTr="00222192">
        <w:trPr>
          <w:cantSplit/>
          <w:trHeight w:val="871"/>
          <w:jc w:val="center"/>
        </w:trPr>
        <w:tc>
          <w:tcPr>
            <w:tcW w:w="1752" w:type="dxa"/>
            <w:vMerge/>
            <w:tcBorders>
              <w:left w:val="single" w:sz="2" w:space="0" w:color="000000"/>
              <w:right w:val="single" w:sz="2" w:space="0" w:color="000000"/>
            </w:tcBorders>
            <w:vAlign w:val="center"/>
          </w:tcPr>
          <w:p w:rsidR="00ED230F" w:rsidRPr="00222192" w:rsidRDefault="00ED230F" w:rsidP="00222192">
            <w:pPr>
              <w:widowControl/>
              <w:spacing w:line="360" w:lineRule="auto"/>
              <w:rPr>
                <w:b/>
                <w:snapToGrid w:val="0"/>
              </w:rPr>
            </w:pPr>
          </w:p>
        </w:tc>
        <w:tc>
          <w:tcPr>
            <w:tcW w:w="1193" w:type="dxa"/>
            <w:vMerge/>
            <w:tcBorders>
              <w:left w:val="single" w:sz="2" w:space="0" w:color="000000"/>
              <w:right w:val="single" w:sz="2" w:space="0" w:color="000000"/>
            </w:tcBorders>
            <w:vAlign w:val="center"/>
          </w:tcPr>
          <w:p w:rsidR="00ED230F" w:rsidRPr="00222192" w:rsidRDefault="00ED230F" w:rsidP="00222192">
            <w:pPr>
              <w:widowControl/>
              <w:spacing w:line="360" w:lineRule="auto"/>
              <w:rPr>
                <w:b/>
                <w:snapToGrid w:val="0"/>
              </w:rPr>
            </w:pPr>
          </w:p>
        </w:tc>
        <w:tc>
          <w:tcPr>
            <w:tcW w:w="1591" w:type="dxa"/>
            <w:gridSpan w:val="2"/>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b/>
                <w:snapToGrid w:val="0"/>
              </w:rPr>
            </w:pPr>
            <w:r w:rsidRPr="00222192">
              <w:rPr>
                <w:b/>
                <w:snapToGrid w:val="0"/>
              </w:rPr>
              <w:t>2004 год</w:t>
            </w:r>
          </w:p>
        </w:tc>
        <w:tc>
          <w:tcPr>
            <w:tcW w:w="1591" w:type="dxa"/>
            <w:gridSpan w:val="2"/>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b/>
                <w:snapToGrid w:val="0"/>
              </w:rPr>
            </w:pPr>
            <w:r w:rsidRPr="00222192">
              <w:rPr>
                <w:b/>
                <w:snapToGrid w:val="0"/>
              </w:rPr>
              <w:t>2005 год</w:t>
            </w:r>
          </w:p>
        </w:tc>
        <w:tc>
          <w:tcPr>
            <w:tcW w:w="3181" w:type="dxa"/>
            <w:gridSpan w:val="2"/>
            <w:tcBorders>
              <w:top w:val="single" w:sz="2" w:space="0" w:color="000000"/>
              <w:left w:val="single" w:sz="2" w:space="0" w:color="000000"/>
              <w:bottom w:val="single" w:sz="2" w:space="0" w:color="000000"/>
            </w:tcBorders>
            <w:vAlign w:val="center"/>
          </w:tcPr>
          <w:p w:rsidR="00ED230F" w:rsidRPr="00222192" w:rsidRDefault="00ED230F" w:rsidP="00222192">
            <w:pPr>
              <w:widowControl/>
              <w:spacing w:line="360" w:lineRule="auto"/>
              <w:rPr>
                <w:b/>
                <w:snapToGrid w:val="0"/>
              </w:rPr>
            </w:pPr>
            <w:r w:rsidRPr="00222192">
              <w:rPr>
                <w:b/>
                <w:snapToGrid w:val="0"/>
              </w:rPr>
              <w:t>Изменение в 2005 году по сравнению с 2004 годом</w:t>
            </w:r>
          </w:p>
        </w:tc>
      </w:tr>
      <w:tr w:rsidR="00ED230F" w:rsidRPr="00222192" w:rsidTr="00222192">
        <w:trPr>
          <w:cantSplit/>
          <w:trHeight w:val="664"/>
          <w:jc w:val="center"/>
        </w:trPr>
        <w:tc>
          <w:tcPr>
            <w:tcW w:w="1752" w:type="dxa"/>
            <w:vMerge/>
            <w:tcBorders>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b/>
                <w:snapToGrid w:val="0"/>
              </w:rPr>
            </w:pPr>
          </w:p>
        </w:tc>
        <w:tc>
          <w:tcPr>
            <w:tcW w:w="1193" w:type="dxa"/>
            <w:vMerge/>
            <w:tcBorders>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b/>
                <w:snapToGrid w:val="0"/>
              </w:rPr>
            </w:pPr>
          </w:p>
        </w:tc>
        <w:tc>
          <w:tcPr>
            <w:tcW w:w="928"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b/>
                <w:snapToGrid w:val="0"/>
              </w:rPr>
            </w:pPr>
            <w:r w:rsidRPr="00222192">
              <w:rPr>
                <w:b/>
                <w:snapToGrid w:val="0"/>
              </w:rPr>
              <w:t>сумма, тенге</w:t>
            </w:r>
          </w:p>
        </w:tc>
        <w:tc>
          <w:tcPr>
            <w:tcW w:w="66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b/>
                <w:snapToGrid w:val="0"/>
              </w:rPr>
            </w:pPr>
            <w:r w:rsidRPr="00222192">
              <w:rPr>
                <w:b/>
                <w:snapToGrid w:val="0"/>
              </w:rPr>
              <w:t>доля, %</w:t>
            </w:r>
          </w:p>
        </w:tc>
        <w:tc>
          <w:tcPr>
            <w:tcW w:w="928"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b/>
                <w:snapToGrid w:val="0"/>
              </w:rPr>
            </w:pPr>
            <w:r w:rsidRPr="00222192">
              <w:rPr>
                <w:b/>
                <w:snapToGrid w:val="0"/>
              </w:rPr>
              <w:t>сумма, тенге</w:t>
            </w:r>
          </w:p>
        </w:tc>
        <w:tc>
          <w:tcPr>
            <w:tcW w:w="66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b/>
                <w:snapToGrid w:val="0"/>
              </w:rPr>
            </w:pPr>
            <w:r w:rsidRPr="00222192">
              <w:rPr>
                <w:b/>
                <w:snapToGrid w:val="0"/>
              </w:rPr>
              <w:t>доля, %</w:t>
            </w:r>
          </w:p>
        </w:tc>
        <w:tc>
          <w:tcPr>
            <w:tcW w:w="1458"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b/>
                <w:snapToGrid w:val="0"/>
              </w:rPr>
            </w:pPr>
            <w:r w:rsidRPr="00222192">
              <w:rPr>
                <w:b/>
                <w:snapToGrid w:val="0"/>
              </w:rPr>
              <w:t>абсолютное, тенге</w:t>
            </w:r>
          </w:p>
        </w:tc>
        <w:tc>
          <w:tcPr>
            <w:tcW w:w="172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b/>
                <w:snapToGrid w:val="0"/>
              </w:rPr>
            </w:pPr>
            <w:r w:rsidRPr="00222192">
              <w:rPr>
                <w:b/>
                <w:snapToGrid w:val="0"/>
              </w:rPr>
              <w:t>относительное, %</w:t>
            </w:r>
          </w:p>
        </w:tc>
      </w:tr>
      <w:tr w:rsidR="00ED230F" w:rsidRPr="00222192" w:rsidTr="00222192">
        <w:trPr>
          <w:trHeight w:val="502"/>
          <w:jc w:val="center"/>
        </w:trPr>
        <w:tc>
          <w:tcPr>
            <w:tcW w:w="175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Hалоговые поступления</w:t>
            </w:r>
          </w:p>
        </w:tc>
        <w:tc>
          <w:tcPr>
            <w:tcW w:w="119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24 824 942</w:t>
            </w:r>
          </w:p>
        </w:tc>
        <w:tc>
          <w:tcPr>
            <w:tcW w:w="928"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4305438</w:t>
            </w:r>
          </w:p>
        </w:tc>
        <w:tc>
          <w:tcPr>
            <w:tcW w:w="66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0,02</w:t>
            </w:r>
          </w:p>
        </w:tc>
        <w:tc>
          <w:tcPr>
            <w:tcW w:w="928"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7186803</w:t>
            </w:r>
          </w:p>
        </w:tc>
        <w:tc>
          <w:tcPr>
            <w:tcW w:w="66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0,03</w:t>
            </w:r>
          </w:p>
        </w:tc>
        <w:tc>
          <w:tcPr>
            <w:tcW w:w="1458"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2881365</w:t>
            </w:r>
          </w:p>
        </w:tc>
        <w:tc>
          <w:tcPr>
            <w:tcW w:w="172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0,01</w:t>
            </w:r>
          </w:p>
        </w:tc>
      </w:tr>
      <w:tr w:rsidR="00ED230F" w:rsidRPr="00222192" w:rsidTr="00222192">
        <w:trPr>
          <w:trHeight w:val="502"/>
          <w:jc w:val="center"/>
        </w:trPr>
        <w:tc>
          <w:tcPr>
            <w:tcW w:w="175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Индивидуальный подоходный налог</w:t>
            </w:r>
          </w:p>
        </w:tc>
        <w:tc>
          <w:tcPr>
            <w:tcW w:w="119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5 092 212</w:t>
            </w:r>
          </w:p>
        </w:tc>
        <w:tc>
          <w:tcPr>
            <w:tcW w:w="928"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628988</w:t>
            </w:r>
          </w:p>
        </w:tc>
        <w:tc>
          <w:tcPr>
            <w:tcW w:w="66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0,01</w:t>
            </w:r>
          </w:p>
        </w:tc>
        <w:tc>
          <w:tcPr>
            <w:tcW w:w="928"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2425896</w:t>
            </w:r>
          </w:p>
        </w:tc>
        <w:tc>
          <w:tcPr>
            <w:tcW w:w="66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0,05</w:t>
            </w:r>
          </w:p>
        </w:tc>
        <w:tc>
          <w:tcPr>
            <w:tcW w:w="1458"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1796908</w:t>
            </w:r>
          </w:p>
        </w:tc>
        <w:tc>
          <w:tcPr>
            <w:tcW w:w="172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0,04</w:t>
            </w:r>
          </w:p>
        </w:tc>
      </w:tr>
      <w:tr w:rsidR="00ED230F" w:rsidRPr="00222192" w:rsidTr="00222192">
        <w:trPr>
          <w:trHeight w:val="251"/>
          <w:jc w:val="center"/>
        </w:trPr>
        <w:tc>
          <w:tcPr>
            <w:tcW w:w="175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Социальный налог</w:t>
            </w:r>
          </w:p>
        </w:tc>
        <w:tc>
          <w:tcPr>
            <w:tcW w:w="119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8 943 841</w:t>
            </w:r>
          </w:p>
        </w:tc>
        <w:tc>
          <w:tcPr>
            <w:tcW w:w="928"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3133251</w:t>
            </w:r>
          </w:p>
        </w:tc>
        <w:tc>
          <w:tcPr>
            <w:tcW w:w="66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0,04</w:t>
            </w:r>
          </w:p>
        </w:tc>
        <w:tc>
          <w:tcPr>
            <w:tcW w:w="928"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4145033</w:t>
            </w:r>
          </w:p>
        </w:tc>
        <w:tc>
          <w:tcPr>
            <w:tcW w:w="66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0,05</w:t>
            </w:r>
          </w:p>
        </w:tc>
        <w:tc>
          <w:tcPr>
            <w:tcW w:w="1458"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1011782</w:t>
            </w:r>
          </w:p>
        </w:tc>
        <w:tc>
          <w:tcPr>
            <w:tcW w:w="172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0,01</w:t>
            </w:r>
          </w:p>
        </w:tc>
      </w:tr>
      <w:tr w:rsidR="00ED230F" w:rsidRPr="00222192" w:rsidTr="00222192">
        <w:trPr>
          <w:trHeight w:val="502"/>
          <w:jc w:val="center"/>
        </w:trPr>
        <w:tc>
          <w:tcPr>
            <w:tcW w:w="175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Налоги на собственность</w:t>
            </w:r>
          </w:p>
        </w:tc>
        <w:tc>
          <w:tcPr>
            <w:tcW w:w="119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3 827 947</w:t>
            </w:r>
          </w:p>
        </w:tc>
        <w:tc>
          <w:tcPr>
            <w:tcW w:w="928"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432760</w:t>
            </w:r>
          </w:p>
        </w:tc>
        <w:tc>
          <w:tcPr>
            <w:tcW w:w="66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0,01</w:t>
            </w:r>
          </w:p>
        </w:tc>
        <w:tc>
          <w:tcPr>
            <w:tcW w:w="928"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485018</w:t>
            </w:r>
          </w:p>
        </w:tc>
        <w:tc>
          <w:tcPr>
            <w:tcW w:w="66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0,01</w:t>
            </w:r>
          </w:p>
        </w:tc>
        <w:tc>
          <w:tcPr>
            <w:tcW w:w="1458"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52258</w:t>
            </w:r>
          </w:p>
        </w:tc>
        <w:tc>
          <w:tcPr>
            <w:tcW w:w="172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0,001</w:t>
            </w:r>
          </w:p>
        </w:tc>
      </w:tr>
      <w:tr w:rsidR="00ED230F" w:rsidRPr="00222192" w:rsidTr="00222192">
        <w:trPr>
          <w:trHeight w:val="251"/>
          <w:jc w:val="center"/>
        </w:trPr>
        <w:tc>
          <w:tcPr>
            <w:tcW w:w="175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Акцизы</w:t>
            </w:r>
          </w:p>
        </w:tc>
        <w:tc>
          <w:tcPr>
            <w:tcW w:w="119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4 399 630</w:t>
            </w:r>
          </w:p>
        </w:tc>
        <w:tc>
          <w:tcPr>
            <w:tcW w:w="928"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w:t>
            </w:r>
          </w:p>
        </w:tc>
        <w:tc>
          <w:tcPr>
            <w:tcW w:w="66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w:t>
            </w:r>
          </w:p>
        </w:tc>
        <w:tc>
          <w:tcPr>
            <w:tcW w:w="928"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w:t>
            </w:r>
          </w:p>
        </w:tc>
        <w:tc>
          <w:tcPr>
            <w:tcW w:w="66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w:t>
            </w:r>
          </w:p>
        </w:tc>
        <w:tc>
          <w:tcPr>
            <w:tcW w:w="1458"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w:t>
            </w:r>
          </w:p>
        </w:tc>
        <w:tc>
          <w:tcPr>
            <w:tcW w:w="172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w:t>
            </w:r>
          </w:p>
        </w:tc>
      </w:tr>
      <w:tr w:rsidR="00ED230F" w:rsidRPr="00222192" w:rsidTr="00222192">
        <w:trPr>
          <w:trHeight w:val="502"/>
          <w:jc w:val="center"/>
        </w:trPr>
        <w:tc>
          <w:tcPr>
            <w:tcW w:w="1752"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Прочие налоги и сборы</w:t>
            </w:r>
          </w:p>
        </w:tc>
        <w:tc>
          <w:tcPr>
            <w:tcW w:w="119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2434524</w:t>
            </w:r>
          </w:p>
        </w:tc>
        <w:tc>
          <w:tcPr>
            <w:tcW w:w="928"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110439</w:t>
            </w:r>
          </w:p>
        </w:tc>
        <w:tc>
          <w:tcPr>
            <w:tcW w:w="66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0,005</w:t>
            </w:r>
          </w:p>
        </w:tc>
        <w:tc>
          <w:tcPr>
            <w:tcW w:w="928"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130856</w:t>
            </w:r>
          </w:p>
        </w:tc>
        <w:tc>
          <w:tcPr>
            <w:tcW w:w="66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0,01</w:t>
            </w:r>
          </w:p>
        </w:tc>
        <w:tc>
          <w:tcPr>
            <w:tcW w:w="1458"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20417</w:t>
            </w:r>
          </w:p>
        </w:tc>
        <w:tc>
          <w:tcPr>
            <w:tcW w:w="1723" w:type="dxa"/>
            <w:tcBorders>
              <w:top w:val="single" w:sz="2" w:space="0" w:color="000000"/>
              <w:left w:val="single" w:sz="2" w:space="0" w:color="000000"/>
              <w:bottom w:val="single" w:sz="2" w:space="0" w:color="000000"/>
              <w:right w:val="single" w:sz="2" w:space="0" w:color="000000"/>
            </w:tcBorders>
            <w:vAlign w:val="center"/>
          </w:tcPr>
          <w:p w:rsidR="00ED230F" w:rsidRPr="00222192" w:rsidRDefault="00ED230F" w:rsidP="00222192">
            <w:pPr>
              <w:widowControl/>
              <w:spacing w:line="360" w:lineRule="auto"/>
              <w:rPr>
                <w:snapToGrid w:val="0"/>
              </w:rPr>
            </w:pPr>
            <w:r w:rsidRPr="00222192">
              <w:rPr>
                <w:snapToGrid w:val="0"/>
              </w:rPr>
              <w:t>0,001</w:t>
            </w:r>
          </w:p>
        </w:tc>
      </w:tr>
    </w:tbl>
    <w:p w:rsidR="00ED230F" w:rsidRPr="00ED230F" w:rsidRDefault="00ED230F" w:rsidP="00ED230F">
      <w:pPr>
        <w:spacing w:line="360" w:lineRule="auto"/>
        <w:ind w:firstLine="720"/>
        <w:jc w:val="both"/>
        <w:rPr>
          <w:sz w:val="28"/>
          <w:szCs w:val="28"/>
        </w:rPr>
      </w:pPr>
    </w:p>
    <w:p w:rsidR="00ED230F" w:rsidRPr="00ED230F" w:rsidRDefault="00ED230F" w:rsidP="00ED230F">
      <w:pPr>
        <w:spacing w:line="360" w:lineRule="auto"/>
        <w:ind w:firstLine="720"/>
        <w:jc w:val="both"/>
        <w:rPr>
          <w:sz w:val="28"/>
          <w:szCs w:val="28"/>
        </w:rPr>
      </w:pPr>
      <w:r w:rsidRPr="00ED230F">
        <w:rPr>
          <w:sz w:val="28"/>
          <w:szCs w:val="28"/>
        </w:rPr>
        <w:t>Как видно из представленных данных, поступления от анализируемого предприятия занимают сравнительно небольшой удельный вес</w:t>
      </w:r>
      <w:r>
        <w:rPr>
          <w:sz w:val="28"/>
          <w:szCs w:val="28"/>
        </w:rPr>
        <w:t xml:space="preserve"> </w:t>
      </w:r>
      <w:r w:rsidRPr="00ED230F">
        <w:rPr>
          <w:sz w:val="28"/>
          <w:szCs w:val="28"/>
        </w:rPr>
        <w:t>в поступлениях местного бюджета. Доля всех налоговых платежей</w:t>
      </w:r>
      <w:r>
        <w:rPr>
          <w:sz w:val="28"/>
          <w:szCs w:val="28"/>
        </w:rPr>
        <w:t xml:space="preserve"> </w:t>
      </w:r>
      <w:r w:rsidRPr="00ED230F">
        <w:rPr>
          <w:sz w:val="28"/>
          <w:szCs w:val="28"/>
        </w:rPr>
        <w:t>ГКП «Экибастузкоммунсервис» составила 0,03 % в отчетном году, увеличившись по сравнению с предыдущим периодом на 0,01 пункта. В 2004 году наибольшая доля пришлась на индивидуальный подоходный налог и социальный налог -</w:t>
      </w:r>
      <w:r>
        <w:rPr>
          <w:sz w:val="28"/>
          <w:szCs w:val="28"/>
        </w:rPr>
        <w:t xml:space="preserve"> </w:t>
      </w:r>
      <w:r w:rsidRPr="00ED230F">
        <w:rPr>
          <w:sz w:val="28"/>
          <w:szCs w:val="28"/>
        </w:rPr>
        <w:t xml:space="preserve">0,05 %. Налоги на собственность составили 0,01 % всех налоговых поступлений местного бюджета. Причем в 2005 году отмечается увеличение доли каждого налогового платежа, при этом удельный вес индивидуального подоходного налога вырос на 0,04 %. </w:t>
      </w:r>
    </w:p>
    <w:p w:rsidR="00ED230F" w:rsidRPr="00ED230F" w:rsidRDefault="00ED230F" w:rsidP="00222192">
      <w:pPr>
        <w:widowControl/>
        <w:tabs>
          <w:tab w:val="left" w:pos="1336"/>
        </w:tabs>
        <w:spacing w:line="360" w:lineRule="auto"/>
        <w:ind w:left="709" w:firstLine="11"/>
        <w:jc w:val="center"/>
        <w:rPr>
          <w:b/>
          <w:sz w:val="28"/>
          <w:szCs w:val="28"/>
        </w:rPr>
      </w:pPr>
      <w:r w:rsidRPr="00ED230F">
        <w:rPr>
          <w:sz w:val="28"/>
          <w:szCs w:val="28"/>
        </w:rPr>
        <w:br w:type="page"/>
      </w:r>
      <w:r w:rsidRPr="00ED230F">
        <w:rPr>
          <w:b/>
          <w:sz w:val="28"/>
          <w:szCs w:val="28"/>
        </w:rPr>
        <w:t>3</w:t>
      </w:r>
      <w:r w:rsidR="00222192">
        <w:rPr>
          <w:b/>
          <w:sz w:val="28"/>
          <w:szCs w:val="28"/>
        </w:rPr>
        <w:t>.</w:t>
      </w:r>
      <w:r w:rsidRPr="00ED230F">
        <w:rPr>
          <w:b/>
          <w:sz w:val="28"/>
          <w:szCs w:val="28"/>
        </w:rPr>
        <w:t xml:space="preserve"> Совершенствование и развитие системы местного налогообложения в Республике Казахстан</w:t>
      </w:r>
    </w:p>
    <w:p w:rsidR="00ED230F" w:rsidRPr="00ED230F" w:rsidRDefault="00ED230F" w:rsidP="00222192">
      <w:pPr>
        <w:widowControl/>
        <w:tabs>
          <w:tab w:val="left" w:pos="1336"/>
        </w:tabs>
        <w:spacing w:line="360" w:lineRule="auto"/>
        <w:ind w:firstLine="720"/>
        <w:jc w:val="center"/>
        <w:rPr>
          <w:b/>
          <w:sz w:val="28"/>
          <w:szCs w:val="28"/>
        </w:rPr>
      </w:pPr>
    </w:p>
    <w:p w:rsidR="00ED230F" w:rsidRPr="00ED230F" w:rsidRDefault="00ED230F" w:rsidP="00222192">
      <w:pPr>
        <w:widowControl/>
        <w:tabs>
          <w:tab w:val="left" w:pos="1336"/>
        </w:tabs>
        <w:spacing w:line="360" w:lineRule="auto"/>
        <w:ind w:left="709" w:firstLine="11"/>
        <w:jc w:val="center"/>
        <w:rPr>
          <w:b/>
          <w:sz w:val="28"/>
          <w:szCs w:val="28"/>
        </w:rPr>
      </w:pPr>
      <w:r w:rsidRPr="00ED230F">
        <w:rPr>
          <w:b/>
          <w:sz w:val="28"/>
          <w:szCs w:val="28"/>
        </w:rPr>
        <w:t>3.1 Совершенствование методики расчета налогового потенциала региона как фактор повышения эффективности механизма местного налогообложения</w:t>
      </w:r>
    </w:p>
    <w:p w:rsidR="00ED230F" w:rsidRPr="00ED230F" w:rsidRDefault="00ED230F" w:rsidP="00ED230F">
      <w:pPr>
        <w:widowControl/>
        <w:tabs>
          <w:tab w:val="left" w:pos="1336"/>
        </w:tabs>
        <w:spacing w:line="360" w:lineRule="auto"/>
        <w:ind w:firstLine="720"/>
        <w:jc w:val="both"/>
        <w:rPr>
          <w:b/>
          <w:sz w:val="28"/>
          <w:szCs w:val="28"/>
        </w:rPr>
      </w:pP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В условиях формирования новой системы управления рыночной экономикой особое значение имеет создание рычагов и стимулов для повышения эффективности управления бюджетами на региональном и местном уровне. Немалая часть проблем бюджета связана с точностью прогнозов его доходной части.</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Как показывает практика формирования региональных бюджетов применяемые методы и подходы не гарантируют в достаточной мере объективное прогнозирование предстоящих поступлений в местные бюджеты и связаны с высоким уровнем неопределенности, что приводит к принятию неверных управленческих и финансовых решений.</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Как в теории, так и практике, разработкам механизма бюджетного прогнозирования, как важнейшего элемента финансового управления, в нашей стране незаслуженно мало уделяется внимания.</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Подтверждением этому может служить факт отсутствия единых подходов к оценке доходных возможностей муниципальных образований в то время, как в условиях усиления роли местных органов управления и регулирования различных аспектов социально - экономической жизни Казахстана, существенно возрастает значение объективных оценок их доходных возможностей и финансового самообеспечения.</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В настоящее время финансовые ресурсы местных бюджетов прогнозируются на основе экстраполяции ретроспективных данных о налоговых поступлениях, собранных местными органами за базовый период, с корректировкой на индексы - дефляторы, без учета доходных возможностей территорий.</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В рамках такого подхода территориальные органы заинтересованы не столько в повышении собираемости налогов, сколько в сокрытии налоговой базы. Поэтому подобная практика не способствует заинтересованности в мобилизации доходов в местные бюджеты и нагрузка по бюджетному регулированию в большей степени возлагается на трансферты из вышестоящего бюджета.</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Поэтому прогнозирование доходов местных бюджетов требует совершенствования как в методологии, так и методики, а показатели налогового потенциала и собираемости налогов, должны стать основополагающими инструментами бюджетно - налогового планирования.</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По - нашему убеждению, доходы местных бюджетов наиболее точно могут быть спрогнозированы с помощью оценки налогового потенциала.</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Для повышения эффективности налогового планирования и совершенствования межбюджетных отношений принципиально важно обеспечить:</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 единый подход и систему показателей при планировании доходов местных бюджетов;</w:t>
      </w:r>
    </w:p>
    <w:p w:rsidR="00ED230F" w:rsidRPr="00ED230F" w:rsidRDefault="00ED230F" w:rsidP="00ED230F">
      <w:pPr>
        <w:widowControl/>
        <w:numPr>
          <w:ilvl w:val="0"/>
          <w:numId w:val="41"/>
        </w:numPr>
        <w:tabs>
          <w:tab w:val="left" w:pos="1336"/>
        </w:tabs>
        <w:spacing w:line="360" w:lineRule="auto"/>
        <w:ind w:firstLine="720"/>
        <w:jc w:val="both"/>
        <w:rPr>
          <w:sz w:val="28"/>
          <w:szCs w:val="28"/>
        </w:rPr>
      </w:pPr>
      <w:r w:rsidRPr="00ED230F">
        <w:rPr>
          <w:sz w:val="28"/>
          <w:szCs w:val="28"/>
        </w:rPr>
        <w:t>распределение средств финансовой помощи между территориальными образованиями на основе налогового потенциала каждой территории;</w:t>
      </w:r>
    </w:p>
    <w:p w:rsidR="00ED230F" w:rsidRPr="00ED230F" w:rsidRDefault="00ED230F" w:rsidP="00ED230F">
      <w:pPr>
        <w:widowControl/>
        <w:numPr>
          <w:ilvl w:val="0"/>
          <w:numId w:val="41"/>
        </w:numPr>
        <w:tabs>
          <w:tab w:val="left" w:pos="1336"/>
        </w:tabs>
        <w:spacing w:line="360" w:lineRule="auto"/>
        <w:ind w:firstLine="720"/>
        <w:jc w:val="both"/>
        <w:rPr>
          <w:sz w:val="28"/>
          <w:szCs w:val="28"/>
        </w:rPr>
      </w:pPr>
      <w:r w:rsidRPr="00ED230F">
        <w:rPr>
          <w:sz w:val="28"/>
          <w:szCs w:val="28"/>
        </w:rPr>
        <w:t>создание стимулирующих мотивов для развития налоговой базы областей и районов.</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Исходя из этого, нами предпринята попытка разработки методики прогноза доходных возможностей муниципальных образований на основе показателя налогового потенциала, учитывающего уровень и структуру экономического развития территории.</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 xml:space="preserve">Рекомендуемая методика формализует процесс бюджетного прогнозирования, то есть опирается на использование показателей, </w:t>
      </w:r>
      <w:r w:rsidR="009B7D7B" w:rsidRPr="00ED230F">
        <w:rPr>
          <w:sz w:val="28"/>
          <w:szCs w:val="28"/>
        </w:rPr>
        <w:t>объективно</w:t>
      </w:r>
      <w:r w:rsidRPr="00ED230F">
        <w:rPr>
          <w:sz w:val="28"/>
          <w:szCs w:val="28"/>
        </w:rPr>
        <w:t xml:space="preserve"> измеряющих доходные возможности местных территорий на основании налоговых баз с использованием определенной формулы.</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Причем доходы местных бюджетов определяются не по фактическим поступлениям за предыдущие годы при сложившемся уровне собираемости, а в зависимости от размера налоговых баз.</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Под налоговым потенциалом местных бюджетов мы понимаем оценку ожидаемого объема доходов, который может быть реально собран на его территории при среднем по ослти (району) коэффициенте собираемости налогов.</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Процесс формирования налогового потенциала состоит из следующих блоков:</w:t>
      </w:r>
    </w:p>
    <w:p w:rsidR="00ED230F" w:rsidRPr="00ED230F" w:rsidRDefault="00ED230F" w:rsidP="00ED230F">
      <w:pPr>
        <w:widowControl/>
        <w:numPr>
          <w:ilvl w:val="0"/>
          <w:numId w:val="41"/>
        </w:numPr>
        <w:tabs>
          <w:tab w:val="left" w:pos="1336"/>
        </w:tabs>
        <w:spacing w:line="360" w:lineRule="auto"/>
        <w:ind w:firstLine="720"/>
        <w:jc w:val="both"/>
        <w:rPr>
          <w:sz w:val="28"/>
          <w:szCs w:val="28"/>
        </w:rPr>
      </w:pPr>
      <w:r w:rsidRPr="00ED230F">
        <w:rPr>
          <w:sz w:val="28"/>
          <w:szCs w:val="28"/>
        </w:rPr>
        <w:t>нормативный - набор основных параметров налогового законодательства, отражающих формирование налогооблагаемой базы и налоговые ставки;</w:t>
      </w:r>
    </w:p>
    <w:p w:rsidR="00ED230F" w:rsidRPr="00ED230F" w:rsidRDefault="00ED230F" w:rsidP="00ED230F">
      <w:pPr>
        <w:widowControl/>
        <w:numPr>
          <w:ilvl w:val="0"/>
          <w:numId w:val="41"/>
        </w:numPr>
        <w:tabs>
          <w:tab w:val="left" w:pos="1336"/>
        </w:tabs>
        <w:spacing w:line="360" w:lineRule="auto"/>
        <w:ind w:firstLine="720"/>
        <w:jc w:val="both"/>
        <w:rPr>
          <w:sz w:val="28"/>
          <w:szCs w:val="28"/>
        </w:rPr>
      </w:pPr>
      <w:r w:rsidRPr="00ED230F">
        <w:rPr>
          <w:sz w:val="28"/>
          <w:szCs w:val="28"/>
        </w:rPr>
        <w:t>экономический - аккумулирует параметры экономического развития реального сектора экономики, формирующие налоговую базу, отражающие показатели налоговой нагрузки;</w:t>
      </w:r>
    </w:p>
    <w:p w:rsidR="00ED230F" w:rsidRPr="00ED230F" w:rsidRDefault="00ED230F" w:rsidP="00ED230F">
      <w:pPr>
        <w:widowControl/>
        <w:numPr>
          <w:ilvl w:val="0"/>
          <w:numId w:val="41"/>
        </w:numPr>
        <w:tabs>
          <w:tab w:val="left" w:pos="1336"/>
        </w:tabs>
        <w:spacing w:line="360" w:lineRule="auto"/>
        <w:ind w:firstLine="720"/>
        <w:jc w:val="both"/>
        <w:rPr>
          <w:sz w:val="28"/>
          <w:szCs w:val="28"/>
        </w:rPr>
      </w:pPr>
      <w:r w:rsidRPr="00ED230F">
        <w:rPr>
          <w:sz w:val="28"/>
          <w:szCs w:val="28"/>
        </w:rPr>
        <w:t>бюджетный - объединяет показатели зачисления налогов в разные уровни бюджетной системы. Составляющими являются нормативы распределения налогов по уровням бюджетов.</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Расчет по рассматриваемой методике опирается на аддитивное свойств: налоговый потенциал территории равен сумме потенциалов отдельных налогов.</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Основой расчета являются:</w:t>
      </w:r>
    </w:p>
    <w:p w:rsidR="00ED230F" w:rsidRPr="00ED230F" w:rsidRDefault="00ED230F" w:rsidP="00ED230F">
      <w:pPr>
        <w:widowControl/>
        <w:numPr>
          <w:ilvl w:val="0"/>
          <w:numId w:val="41"/>
        </w:numPr>
        <w:tabs>
          <w:tab w:val="left" w:pos="1336"/>
        </w:tabs>
        <w:spacing w:line="360" w:lineRule="auto"/>
        <w:ind w:firstLine="720"/>
        <w:jc w:val="both"/>
        <w:rPr>
          <w:sz w:val="28"/>
          <w:szCs w:val="28"/>
        </w:rPr>
      </w:pPr>
      <w:r w:rsidRPr="00ED230F">
        <w:rPr>
          <w:sz w:val="28"/>
          <w:szCs w:val="28"/>
        </w:rPr>
        <w:t>показатели налоговых баз и ставок налогов в соответствии с действующим законодательством или проектами по его изменению;</w:t>
      </w:r>
    </w:p>
    <w:p w:rsidR="00ED230F" w:rsidRPr="00ED230F" w:rsidRDefault="00ED230F" w:rsidP="00ED230F">
      <w:pPr>
        <w:widowControl/>
        <w:numPr>
          <w:ilvl w:val="0"/>
          <w:numId w:val="41"/>
        </w:numPr>
        <w:tabs>
          <w:tab w:val="left" w:pos="1336"/>
        </w:tabs>
        <w:spacing w:line="360" w:lineRule="auto"/>
        <w:ind w:firstLine="720"/>
        <w:jc w:val="both"/>
        <w:rPr>
          <w:sz w:val="28"/>
          <w:szCs w:val="28"/>
        </w:rPr>
      </w:pPr>
      <w:r w:rsidRPr="00ED230F">
        <w:rPr>
          <w:sz w:val="28"/>
          <w:szCs w:val="28"/>
        </w:rPr>
        <w:t>показатели прогноза социально - экономического развития соответствующей территории;</w:t>
      </w:r>
    </w:p>
    <w:p w:rsidR="00ED230F" w:rsidRPr="00ED230F" w:rsidRDefault="00ED230F" w:rsidP="00ED230F">
      <w:pPr>
        <w:widowControl/>
        <w:numPr>
          <w:ilvl w:val="0"/>
          <w:numId w:val="41"/>
        </w:numPr>
        <w:tabs>
          <w:tab w:val="left" w:pos="1336"/>
        </w:tabs>
        <w:spacing w:line="360" w:lineRule="auto"/>
        <w:ind w:firstLine="720"/>
        <w:jc w:val="both"/>
        <w:rPr>
          <w:sz w:val="28"/>
          <w:szCs w:val="28"/>
        </w:rPr>
      </w:pPr>
      <w:r w:rsidRPr="00ED230F">
        <w:rPr>
          <w:sz w:val="28"/>
          <w:szCs w:val="28"/>
        </w:rPr>
        <w:t>индексы - дефляторы (индексы потребительских цен);</w:t>
      </w:r>
    </w:p>
    <w:p w:rsidR="00ED230F" w:rsidRPr="00ED230F" w:rsidRDefault="00ED230F" w:rsidP="00ED230F">
      <w:pPr>
        <w:widowControl/>
        <w:numPr>
          <w:ilvl w:val="0"/>
          <w:numId w:val="41"/>
        </w:numPr>
        <w:tabs>
          <w:tab w:val="left" w:pos="1336"/>
        </w:tabs>
        <w:spacing w:line="360" w:lineRule="auto"/>
        <w:ind w:firstLine="720"/>
        <w:jc w:val="both"/>
        <w:rPr>
          <w:sz w:val="28"/>
          <w:szCs w:val="28"/>
        </w:rPr>
      </w:pPr>
      <w:r w:rsidRPr="00ED230F">
        <w:rPr>
          <w:sz w:val="28"/>
          <w:szCs w:val="28"/>
        </w:rPr>
        <w:t>показатели уровня собираемости налогов и сборов;</w:t>
      </w:r>
    </w:p>
    <w:p w:rsidR="00ED230F" w:rsidRPr="00ED230F" w:rsidRDefault="00ED230F" w:rsidP="00ED230F">
      <w:pPr>
        <w:widowControl/>
        <w:numPr>
          <w:ilvl w:val="0"/>
          <w:numId w:val="41"/>
        </w:numPr>
        <w:tabs>
          <w:tab w:val="left" w:pos="1336"/>
        </w:tabs>
        <w:spacing w:line="360" w:lineRule="auto"/>
        <w:ind w:firstLine="720"/>
        <w:jc w:val="both"/>
        <w:rPr>
          <w:sz w:val="28"/>
          <w:szCs w:val="28"/>
        </w:rPr>
      </w:pPr>
      <w:r w:rsidRPr="00ED230F">
        <w:rPr>
          <w:sz w:val="28"/>
          <w:szCs w:val="28"/>
        </w:rPr>
        <w:t>показатели объема недоимок налогов и сборов.</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Оценку налогового потенциала предлагается прововдить в следующей последовательности:</w:t>
      </w:r>
    </w:p>
    <w:p w:rsidR="00ED230F" w:rsidRPr="00ED230F" w:rsidRDefault="00ED230F" w:rsidP="00ED230F">
      <w:pPr>
        <w:widowControl/>
        <w:numPr>
          <w:ilvl w:val="0"/>
          <w:numId w:val="41"/>
        </w:numPr>
        <w:tabs>
          <w:tab w:val="left" w:pos="1336"/>
        </w:tabs>
        <w:spacing w:line="360" w:lineRule="auto"/>
        <w:ind w:firstLine="720"/>
        <w:jc w:val="both"/>
        <w:rPr>
          <w:sz w:val="28"/>
          <w:szCs w:val="28"/>
        </w:rPr>
      </w:pPr>
      <w:r w:rsidRPr="00ED230F">
        <w:rPr>
          <w:sz w:val="28"/>
          <w:szCs w:val="28"/>
        </w:rPr>
        <w:t>определяется перечень основных и прочих налогов, по которым будет проводиться расчет налогового потенциала. При этом по основным видам налогов расчет налогового потенциала производится с помощью метода репрезентативной системы</w:t>
      </w:r>
      <w:r>
        <w:rPr>
          <w:sz w:val="28"/>
          <w:szCs w:val="28"/>
        </w:rPr>
        <w:t xml:space="preserve"> </w:t>
      </w:r>
      <w:r w:rsidRPr="00ED230F">
        <w:rPr>
          <w:sz w:val="28"/>
          <w:szCs w:val="28"/>
        </w:rPr>
        <w:t>налогов. По остальным налогам и сборам налоговый потенциал рассчитывается на основе фактических и ожидаемых налоговых сборов в базовом (текущем) году и прогнозируемого индекса роста потребительских цен.</w:t>
      </w:r>
    </w:p>
    <w:p w:rsidR="00ED230F" w:rsidRPr="00ED230F" w:rsidRDefault="00ED230F" w:rsidP="00ED230F">
      <w:pPr>
        <w:widowControl/>
        <w:numPr>
          <w:ilvl w:val="0"/>
          <w:numId w:val="41"/>
        </w:numPr>
        <w:tabs>
          <w:tab w:val="left" w:pos="1336"/>
        </w:tabs>
        <w:spacing w:line="360" w:lineRule="auto"/>
        <w:ind w:firstLine="720"/>
        <w:jc w:val="both"/>
        <w:rPr>
          <w:sz w:val="28"/>
          <w:szCs w:val="28"/>
        </w:rPr>
      </w:pPr>
      <w:r w:rsidRPr="00ED230F">
        <w:rPr>
          <w:sz w:val="28"/>
          <w:szCs w:val="28"/>
        </w:rPr>
        <w:t>производится расчет налоговой базы на планируемый год, по каждому виду основных налогов, в соответствии с налоговым законодательством Республики Казахстан. По индивидуальному подоходному налогу, социальному налогу, налогу на имущество, налогу на транспортные средства землю физических лиц и предприятий налогооблагаемая база рассчитывается путем умножения соответствующих прогнозных показателей на их облагаемую долю. При этом принимаются во внимание изменения в налогооблагаемой базе. Налогооблагаемой базой по акцизам является величина произведенного подакцизного</w:t>
      </w:r>
      <w:r>
        <w:rPr>
          <w:sz w:val="28"/>
          <w:szCs w:val="28"/>
        </w:rPr>
        <w:t xml:space="preserve"> </w:t>
      </w:r>
      <w:r w:rsidRPr="00ED230F">
        <w:rPr>
          <w:sz w:val="28"/>
          <w:szCs w:val="28"/>
        </w:rPr>
        <w:t>товара в товарном исчислении; по акцизам на игорный бизнес - количество игровых столов, игровых автоматов, касс тотализаторов и касс</w:t>
      </w:r>
      <w:r>
        <w:rPr>
          <w:sz w:val="28"/>
          <w:szCs w:val="28"/>
        </w:rPr>
        <w:t xml:space="preserve"> </w:t>
      </w:r>
      <w:r w:rsidRPr="00ED230F">
        <w:rPr>
          <w:sz w:val="28"/>
          <w:szCs w:val="28"/>
        </w:rPr>
        <w:t>букмекерских контор. При этом в качестве исходных данных для расчета налогооблагаемой базы за отчетный и текущий период используются данные отчета налоговых органов. Прогнозирование налогооблагаемой базы по тому или иному налогу осуществляется исходя из прогноза макроэкономических параметров - валовой прибыли, фонда оплаты труда, среднегодовой стоимости имущества предприятий.</w:t>
      </w:r>
    </w:p>
    <w:p w:rsidR="00ED230F" w:rsidRPr="00ED230F" w:rsidRDefault="00ED230F" w:rsidP="00ED230F">
      <w:pPr>
        <w:widowControl/>
        <w:numPr>
          <w:ilvl w:val="0"/>
          <w:numId w:val="41"/>
        </w:numPr>
        <w:tabs>
          <w:tab w:val="left" w:pos="1336"/>
        </w:tabs>
        <w:spacing w:line="360" w:lineRule="auto"/>
        <w:ind w:firstLine="720"/>
        <w:jc w:val="both"/>
        <w:rPr>
          <w:sz w:val="28"/>
          <w:szCs w:val="28"/>
        </w:rPr>
      </w:pPr>
      <w:r w:rsidRPr="00ED230F">
        <w:rPr>
          <w:sz w:val="28"/>
          <w:szCs w:val="28"/>
        </w:rPr>
        <w:t xml:space="preserve">Налоговый потенциал для </w:t>
      </w:r>
      <w:r w:rsidRPr="00ED230F">
        <w:rPr>
          <w:sz w:val="28"/>
          <w:szCs w:val="28"/>
          <w:lang w:val="en-US"/>
        </w:rPr>
        <w:t>i</w:t>
      </w:r>
      <w:r w:rsidRPr="00ED230F">
        <w:rPr>
          <w:sz w:val="28"/>
          <w:szCs w:val="28"/>
        </w:rPr>
        <w:t xml:space="preserve"> - го региона по основным видам налогов на планируемый год может быть рассчитан по следующей формуле (3.1):</w:t>
      </w:r>
    </w:p>
    <w:p w:rsidR="00ED230F" w:rsidRPr="00ED230F" w:rsidRDefault="009B7D7B" w:rsidP="00ED230F">
      <w:pPr>
        <w:widowControl/>
        <w:tabs>
          <w:tab w:val="left" w:pos="1336"/>
        </w:tabs>
        <w:spacing w:line="360" w:lineRule="auto"/>
        <w:ind w:firstLine="720"/>
        <w:jc w:val="both"/>
        <w:rPr>
          <w:sz w:val="28"/>
          <w:szCs w:val="28"/>
        </w:rPr>
      </w:pPr>
      <w:r>
        <w:rPr>
          <w:sz w:val="28"/>
          <w:szCs w:val="28"/>
        </w:rPr>
        <w:br w:type="page"/>
      </w:r>
      <w:r w:rsidR="00C56EC8">
        <w:rPr>
          <w:position w:val="-12"/>
          <w:sz w:val="28"/>
          <w:szCs w:val="28"/>
        </w:rPr>
        <w:pict>
          <v:shape id="_x0000_i1027" type="#_x0000_t75" style="width:150.75pt;height:23.25pt">
            <v:imagedata r:id="rId7" o:title=""/>
          </v:shape>
        </w:pict>
      </w:r>
      <w:r w:rsidR="00ED230F" w:rsidRPr="00ED230F">
        <w:rPr>
          <w:sz w:val="28"/>
          <w:szCs w:val="28"/>
        </w:rPr>
        <w:t xml:space="preserve">, </w:t>
      </w:r>
      <w:r w:rsidR="00ED230F" w:rsidRPr="00ED230F">
        <w:rPr>
          <w:sz w:val="28"/>
          <w:szCs w:val="28"/>
        </w:rPr>
        <w:tab/>
      </w:r>
      <w:r w:rsidR="00ED230F" w:rsidRPr="00ED230F">
        <w:rPr>
          <w:sz w:val="28"/>
          <w:szCs w:val="28"/>
        </w:rPr>
        <w:tab/>
      </w:r>
      <w:r w:rsidR="00ED230F" w:rsidRPr="00ED230F">
        <w:rPr>
          <w:sz w:val="28"/>
          <w:szCs w:val="28"/>
        </w:rPr>
        <w:tab/>
      </w:r>
      <w:r w:rsidR="00ED230F" w:rsidRPr="00ED230F">
        <w:rPr>
          <w:sz w:val="28"/>
          <w:szCs w:val="28"/>
        </w:rPr>
        <w:tab/>
        <w:t>(3.1)</w:t>
      </w:r>
    </w:p>
    <w:p w:rsidR="00ED230F" w:rsidRPr="00ED230F" w:rsidRDefault="00ED230F" w:rsidP="00ED230F">
      <w:pPr>
        <w:widowControl/>
        <w:tabs>
          <w:tab w:val="left" w:pos="1336"/>
        </w:tabs>
        <w:spacing w:line="360" w:lineRule="auto"/>
        <w:ind w:firstLine="720"/>
        <w:jc w:val="both"/>
        <w:rPr>
          <w:b/>
          <w:sz w:val="28"/>
          <w:szCs w:val="28"/>
        </w:rPr>
      </w:pP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где Нп</w:t>
      </w:r>
      <w:r w:rsidRPr="00ED230F">
        <w:rPr>
          <w:sz w:val="28"/>
          <w:szCs w:val="28"/>
          <w:lang w:val="en-US"/>
        </w:rPr>
        <w:t>i</w:t>
      </w:r>
      <w:r w:rsidRPr="00ED230F">
        <w:rPr>
          <w:sz w:val="28"/>
          <w:szCs w:val="28"/>
          <w:vertAlign w:val="superscript"/>
        </w:rPr>
        <w:t>0</w:t>
      </w:r>
      <w:r w:rsidRPr="00ED230F">
        <w:rPr>
          <w:sz w:val="28"/>
          <w:szCs w:val="28"/>
        </w:rPr>
        <w:t xml:space="preserve"> - налоговый потенциал региона по основным видам налогов;</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Нб</w:t>
      </w:r>
      <w:r w:rsidRPr="00ED230F">
        <w:rPr>
          <w:sz w:val="28"/>
          <w:szCs w:val="28"/>
          <w:lang w:val="en-US"/>
        </w:rPr>
        <w:t>i</w:t>
      </w:r>
      <w:r w:rsidRPr="00ED230F">
        <w:rPr>
          <w:sz w:val="28"/>
          <w:szCs w:val="28"/>
          <w:vertAlign w:val="superscript"/>
        </w:rPr>
        <w:t>0</w:t>
      </w:r>
      <w:r w:rsidRPr="00ED230F">
        <w:rPr>
          <w:sz w:val="28"/>
          <w:szCs w:val="28"/>
        </w:rPr>
        <w:t xml:space="preserve"> - прогнозируемая налогооблагаемая база по налогу (о);</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РС</w:t>
      </w:r>
      <w:r w:rsidRPr="00ED230F">
        <w:rPr>
          <w:sz w:val="28"/>
          <w:szCs w:val="28"/>
          <w:vertAlign w:val="superscript"/>
        </w:rPr>
        <w:t>0</w:t>
      </w:r>
      <w:r w:rsidRPr="00ED230F">
        <w:rPr>
          <w:sz w:val="28"/>
          <w:szCs w:val="28"/>
        </w:rPr>
        <w:t xml:space="preserve"> - средняя репрезентативная ставка налога вида (о);</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Кс</w:t>
      </w:r>
      <w:r w:rsidRPr="00ED230F">
        <w:rPr>
          <w:sz w:val="28"/>
          <w:szCs w:val="28"/>
          <w:vertAlign w:val="superscript"/>
        </w:rPr>
        <w:t>о</w:t>
      </w:r>
      <w:r w:rsidRPr="00ED230F">
        <w:rPr>
          <w:sz w:val="28"/>
          <w:szCs w:val="28"/>
        </w:rPr>
        <w:t xml:space="preserve"> - коэффициент собираемости налога вида (о) в среднем по региону Казахстана.</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Средняя репрезентативная налоговая ставка по основным видам налогов рассчитывается по каждому налогу отдельно по формуле (3.2):</w:t>
      </w:r>
    </w:p>
    <w:p w:rsidR="00ED230F" w:rsidRPr="00ED230F" w:rsidRDefault="00ED230F" w:rsidP="00ED230F">
      <w:pPr>
        <w:widowControl/>
        <w:tabs>
          <w:tab w:val="left" w:pos="1336"/>
        </w:tabs>
        <w:spacing w:line="360" w:lineRule="auto"/>
        <w:ind w:firstLine="720"/>
        <w:jc w:val="both"/>
        <w:rPr>
          <w:sz w:val="28"/>
          <w:szCs w:val="28"/>
        </w:rPr>
      </w:pPr>
    </w:p>
    <w:p w:rsidR="00ED230F" w:rsidRPr="00ED230F" w:rsidRDefault="00C56EC8" w:rsidP="00ED230F">
      <w:pPr>
        <w:widowControl/>
        <w:tabs>
          <w:tab w:val="left" w:pos="1336"/>
        </w:tabs>
        <w:spacing w:line="360" w:lineRule="auto"/>
        <w:ind w:firstLine="720"/>
        <w:jc w:val="both"/>
        <w:rPr>
          <w:sz w:val="28"/>
          <w:szCs w:val="28"/>
        </w:rPr>
      </w:pPr>
      <w:r>
        <w:rPr>
          <w:position w:val="-48"/>
          <w:sz w:val="28"/>
          <w:szCs w:val="28"/>
        </w:rPr>
        <w:pict>
          <v:shape id="_x0000_i1028" type="#_x0000_t75" style="width:86.25pt;height:51.75pt">
            <v:imagedata r:id="rId8" o:title=""/>
          </v:shape>
        </w:pict>
      </w:r>
      <w:r w:rsidR="00ED230F" w:rsidRPr="00ED230F">
        <w:rPr>
          <w:sz w:val="28"/>
          <w:szCs w:val="28"/>
        </w:rPr>
        <w:t xml:space="preserve">, </w:t>
      </w:r>
      <w:r w:rsidR="00ED230F" w:rsidRPr="00ED230F">
        <w:rPr>
          <w:sz w:val="28"/>
          <w:szCs w:val="28"/>
        </w:rPr>
        <w:tab/>
      </w:r>
      <w:r w:rsidR="00ED230F" w:rsidRPr="00ED230F">
        <w:rPr>
          <w:sz w:val="28"/>
          <w:szCs w:val="28"/>
        </w:rPr>
        <w:tab/>
      </w:r>
      <w:r w:rsidR="00ED230F" w:rsidRPr="00ED230F">
        <w:rPr>
          <w:sz w:val="28"/>
          <w:szCs w:val="28"/>
        </w:rPr>
        <w:tab/>
      </w:r>
      <w:r w:rsidR="00ED230F" w:rsidRPr="00ED230F">
        <w:rPr>
          <w:sz w:val="28"/>
          <w:szCs w:val="28"/>
        </w:rPr>
        <w:tab/>
      </w:r>
      <w:r w:rsidR="00ED230F" w:rsidRPr="00ED230F">
        <w:rPr>
          <w:sz w:val="28"/>
          <w:szCs w:val="28"/>
        </w:rPr>
        <w:tab/>
        <w:t>(3.2)</w:t>
      </w:r>
    </w:p>
    <w:p w:rsidR="00ED230F" w:rsidRPr="00ED230F" w:rsidRDefault="00ED230F" w:rsidP="00ED230F">
      <w:pPr>
        <w:widowControl/>
        <w:tabs>
          <w:tab w:val="left" w:pos="1336"/>
        </w:tabs>
        <w:spacing w:line="360" w:lineRule="auto"/>
        <w:ind w:firstLine="720"/>
        <w:jc w:val="both"/>
        <w:rPr>
          <w:sz w:val="28"/>
          <w:szCs w:val="28"/>
        </w:rPr>
      </w:pP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По акцизам применяются установленные ставки акцизов на подакцизный товар и подакцизные виды деятельности.</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Коэффициент собираемости налогов регионов в планируемом финансовом году принимается на уровне среднего по региону (области, району). Он рассчитывается на основе фактических показателей базового года, с учетом ситуации текущего периода (квартал, полугодие) по формуле (3.3):</w:t>
      </w:r>
    </w:p>
    <w:p w:rsidR="00ED230F" w:rsidRPr="00ED230F" w:rsidRDefault="00ED230F" w:rsidP="00ED230F">
      <w:pPr>
        <w:widowControl/>
        <w:tabs>
          <w:tab w:val="left" w:pos="1336"/>
        </w:tabs>
        <w:spacing w:line="360" w:lineRule="auto"/>
        <w:ind w:firstLine="720"/>
        <w:jc w:val="both"/>
        <w:rPr>
          <w:sz w:val="28"/>
          <w:szCs w:val="28"/>
        </w:rPr>
      </w:pPr>
    </w:p>
    <w:p w:rsidR="00ED230F" w:rsidRPr="00ED230F" w:rsidRDefault="00C56EC8" w:rsidP="00ED230F">
      <w:pPr>
        <w:widowControl/>
        <w:tabs>
          <w:tab w:val="left" w:pos="1336"/>
        </w:tabs>
        <w:spacing w:line="360" w:lineRule="auto"/>
        <w:ind w:firstLine="720"/>
        <w:jc w:val="both"/>
        <w:rPr>
          <w:sz w:val="28"/>
          <w:szCs w:val="28"/>
        </w:rPr>
      </w:pPr>
      <w:r>
        <w:rPr>
          <w:position w:val="-26"/>
          <w:sz w:val="28"/>
          <w:szCs w:val="28"/>
        </w:rPr>
        <w:pict>
          <v:shape id="_x0000_i1029" type="#_x0000_t75" style="width:71.25pt;height:36pt">
            <v:imagedata r:id="rId9" o:title=""/>
          </v:shape>
        </w:pict>
      </w:r>
      <w:r w:rsidR="00ED230F" w:rsidRPr="00ED230F">
        <w:rPr>
          <w:sz w:val="28"/>
          <w:szCs w:val="28"/>
        </w:rPr>
        <w:t>,</w:t>
      </w:r>
      <w:r w:rsidR="00ED230F" w:rsidRPr="00ED230F">
        <w:rPr>
          <w:sz w:val="28"/>
          <w:szCs w:val="28"/>
        </w:rPr>
        <w:tab/>
      </w:r>
      <w:r w:rsidR="00ED230F" w:rsidRPr="00ED230F">
        <w:rPr>
          <w:sz w:val="28"/>
          <w:szCs w:val="28"/>
        </w:rPr>
        <w:tab/>
      </w:r>
      <w:r w:rsidR="00ED230F">
        <w:rPr>
          <w:sz w:val="28"/>
          <w:szCs w:val="28"/>
        </w:rPr>
        <w:t xml:space="preserve"> </w:t>
      </w:r>
      <w:r w:rsidR="00ED230F" w:rsidRPr="00ED230F">
        <w:rPr>
          <w:sz w:val="28"/>
          <w:szCs w:val="28"/>
        </w:rPr>
        <w:t>(3.3)</w:t>
      </w:r>
    </w:p>
    <w:p w:rsidR="00ED230F" w:rsidRPr="00ED230F" w:rsidRDefault="00ED230F" w:rsidP="00ED230F">
      <w:pPr>
        <w:widowControl/>
        <w:tabs>
          <w:tab w:val="left" w:pos="1336"/>
        </w:tabs>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r w:rsidRPr="00ED230F">
        <w:rPr>
          <w:sz w:val="28"/>
          <w:szCs w:val="28"/>
        </w:rPr>
        <w:t>где ФП</w:t>
      </w:r>
      <w:r w:rsidRPr="00ED230F">
        <w:rPr>
          <w:sz w:val="28"/>
          <w:szCs w:val="28"/>
          <w:vertAlign w:val="superscript"/>
        </w:rPr>
        <w:t>0</w:t>
      </w:r>
      <w:r w:rsidRPr="00ED230F">
        <w:rPr>
          <w:sz w:val="28"/>
          <w:szCs w:val="28"/>
        </w:rPr>
        <w:t xml:space="preserve"> - фактические поступления по налогу вида - о по региону республики в базовом (текущем) периоде;</w:t>
      </w:r>
    </w:p>
    <w:p w:rsidR="00ED230F" w:rsidRPr="00ED230F" w:rsidRDefault="00ED230F" w:rsidP="00ED230F">
      <w:pPr>
        <w:widowControl/>
        <w:spacing w:line="360" w:lineRule="auto"/>
        <w:ind w:firstLine="720"/>
        <w:jc w:val="both"/>
        <w:rPr>
          <w:sz w:val="28"/>
          <w:szCs w:val="28"/>
        </w:rPr>
      </w:pPr>
      <w:r w:rsidRPr="00ED230F">
        <w:rPr>
          <w:sz w:val="28"/>
          <w:szCs w:val="28"/>
        </w:rPr>
        <w:t>ИН</w:t>
      </w:r>
      <w:r w:rsidRPr="00ED230F">
        <w:rPr>
          <w:sz w:val="28"/>
          <w:szCs w:val="28"/>
          <w:vertAlign w:val="superscript"/>
        </w:rPr>
        <w:t>0</w:t>
      </w:r>
      <w:r w:rsidRPr="00ED230F">
        <w:rPr>
          <w:sz w:val="28"/>
          <w:szCs w:val="28"/>
        </w:rPr>
        <w:t xml:space="preserve"> - исчисленные налоговые поступления по налогу - о по региону республики в текущем периоде.</w:t>
      </w:r>
    </w:p>
    <w:p w:rsidR="00ED230F" w:rsidRPr="00ED230F" w:rsidRDefault="009B7D7B" w:rsidP="00ED230F">
      <w:pPr>
        <w:widowControl/>
        <w:spacing w:line="360" w:lineRule="auto"/>
        <w:ind w:firstLine="720"/>
        <w:jc w:val="both"/>
        <w:rPr>
          <w:sz w:val="28"/>
          <w:szCs w:val="28"/>
        </w:rPr>
      </w:pPr>
      <w:r>
        <w:rPr>
          <w:sz w:val="28"/>
          <w:szCs w:val="28"/>
        </w:rPr>
        <w:br w:type="page"/>
      </w:r>
      <w:r w:rsidR="00ED230F" w:rsidRPr="00ED230F">
        <w:rPr>
          <w:sz w:val="28"/>
          <w:szCs w:val="28"/>
        </w:rPr>
        <w:t>Совокупный налоговый потенциал регионов равен сумме налоговых потенциалов основных и прочих видов налогов и исчисляется по формуле (3.4):</w:t>
      </w:r>
    </w:p>
    <w:p w:rsidR="00ED230F" w:rsidRPr="00ED230F" w:rsidRDefault="00ED230F" w:rsidP="00ED230F">
      <w:pPr>
        <w:widowControl/>
        <w:spacing w:line="360" w:lineRule="auto"/>
        <w:ind w:firstLine="720"/>
        <w:jc w:val="both"/>
        <w:rPr>
          <w:sz w:val="28"/>
          <w:szCs w:val="28"/>
        </w:rPr>
      </w:pPr>
    </w:p>
    <w:p w:rsidR="00ED230F" w:rsidRPr="00ED230F" w:rsidRDefault="00C56EC8" w:rsidP="00ED230F">
      <w:pPr>
        <w:widowControl/>
        <w:spacing w:line="360" w:lineRule="auto"/>
        <w:ind w:firstLine="720"/>
        <w:jc w:val="both"/>
        <w:rPr>
          <w:sz w:val="28"/>
          <w:szCs w:val="28"/>
        </w:rPr>
      </w:pPr>
      <w:r>
        <w:rPr>
          <w:position w:val="-18"/>
          <w:sz w:val="28"/>
          <w:szCs w:val="28"/>
        </w:rPr>
        <w:pict>
          <v:shape id="_x0000_i1030" type="#_x0000_t75" style="width:155.25pt;height:26.25pt">
            <v:imagedata r:id="rId10" o:title=""/>
          </v:shape>
        </w:pict>
      </w:r>
      <w:r w:rsidR="00ED230F" w:rsidRPr="00ED230F">
        <w:rPr>
          <w:sz w:val="28"/>
          <w:szCs w:val="28"/>
        </w:rPr>
        <w:t xml:space="preserve">, </w:t>
      </w:r>
      <w:r w:rsidR="00ED230F" w:rsidRPr="00ED230F">
        <w:rPr>
          <w:sz w:val="28"/>
          <w:szCs w:val="28"/>
        </w:rPr>
        <w:tab/>
      </w:r>
      <w:r w:rsidR="00ED230F" w:rsidRPr="00ED230F">
        <w:rPr>
          <w:sz w:val="28"/>
          <w:szCs w:val="28"/>
        </w:rPr>
        <w:tab/>
      </w:r>
      <w:r w:rsidR="00ED230F" w:rsidRPr="00ED230F">
        <w:rPr>
          <w:sz w:val="28"/>
          <w:szCs w:val="28"/>
        </w:rPr>
        <w:tab/>
      </w:r>
      <w:r w:rsidR="00ED230F" w:rsidRPr="00ED230F">
        <w:rPr>
          <w:sz w:val="28"/>
          <w:szCs w:val="28"/>
        </w:rPr>
        <w:tab/>
        <w:t>(3.4)</w:t>
      </w: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r w:rsidRPr="00ED230F">
        <w:rPr>
          <w:sz w:val="28"/>
          <w:szCs w:val="28"/>
        </w:rPr>
        <w:t>где СНП</w:t>
      </w:r>
      <w:r w:rsidRPr="00ED230F">
        <w:rPr>
          <w:sz w:val="28"/>
          <w:szCs w:val="28"/>
          <w:lang w:val="en-US"/>
        </w:rPr>
        <w:t>i</w:t>
      </w:r>
      <w:r w:rsidRPr="00ED230F">
        <w:rPr>
          <w:sz w:val="28"/>
          <w:szCs w:val="28"/>
        </w:rPr>
        <w:t xml:space="preserve"> - прогнозный совокупный налоговый потенциал регионов;</w:t>
      </w:r>
    </w:p>
    <w:p w:rsidR="00ED230F" w:rsidRPr="00ED230F" w:rsidRDefault="00ED230F" w:rsidP="00ED230F">
      <w:pPr>
        <w:widowControl/>
        <w:spacing w:line="360" w:lineRule="auto"/>
        <w:ind w:firstLine="720"/>
        <w:jc w:val="both"/>
        <w:rPr>
          <w:sz w:val="28"/>
          <w:szCs w:val="28"/>
        </w:rPr>
      </w:pPr>
      <w:r w:rsidRPr="00ED230F">
        <w:rPr>
          <w:sz w:val="28"/>
          <w:szCs w:val="28"/>
        </w:rPr>
        <w:t>Нп</w:t>
      </w:r>
      <w:r w:rsidRPr="00ED230F">
        <w:rPr>
          <w:sz w:val="28"/>
          <w:szCs w:val="28"/>
          <w:lang w:val="en-US"/>
        </w:rPr>
        <w:t>i</w:t>
      </w:r>
      <w:r w:rsidRPr="00ED230F">
        <w:rPr>
          <w:sz w:val="28"/>
          <w:szCs w:val="28"/>
          <w:vertAlign w:val="superscript"/>
        </w:rPr>
        <w:t>0</w:t>
      </w:r>
      <w:r w:rsidRPr="00ED230F">
        <w:rPr>
          <w:sz w:val="28"/>
          <w:szCs w:val="28"/>
        </w:rPr>
        <w:t xml:space="preserve"> - налоговый потенциал регионов (областей, районов) по основным видам налогов.</w:t>
      </w:r>
    </w:p>
    <w:p w:rsidR="00ED230F" w:rsidRPr="00ED230F" w:rsidRDefault="00ED230F" w:rsidP="00ED230F">
      <w:pPr>
        <w:widowControl/>
        <w:spacing w:line="360" w:lineRule="auto"/>
        <w:ind w:firstLine="720"/>
        <w:jc w:val="both"/>
        <w:rPr>
          <w:sz w:val="28"/>
          <w:szCs w:val="28"/>
        </w:rPr>
      </w:pPr>
      <w:r w:rsidRPr="00ED230F">
        <w:rPr>
          <w:sz w:val="28"/>
          <w:szCs w:val="28"/>
        </w:rPr>
        <w:t>Следует подчеркнуть, что налоговый потенциал характеризует доходные возможности той или иной территории и является базовой основой при расчетах налоговых доходов, которые мы относим к категории налогового ресурса муниципального образования.</w:t>
      </w:r>
    </w:p>
    <w:p w:rsidR="00ED230F" w:rsidRPr="00ED230F" w:rsidRDefault="00ED230F" w:rsidP="00ED230F">
      <w:pPr>
        <w:widowControl/>
        <w:spacing w:line="360" w:lineRule="auto"/>
        <w:ind w:firstLine="720"/>
        <w:jc w:val="both"/>
        <w:rPr>
          <w:sz w:val="28"/>
          <w:szCs w:val="28"/>
        </w:rPr>
      </w:pPr>
      <w:r w:rsidRPr="00ED230F">
        <w:rPr>
          <w:sz w:val="28"/>
          <w:szCs w:val="28"/>
        </w:rPr>
        <w:t>Налоговый ресурс территории в отличие от налогового потенциала учитывает погашение части недоимки прошлых лет и размер предоставляемых налоговых льгот в планируемом году.</w:t>
      </w:r>
    </w:p>
    <w:p w:rsidR="00ED230F" w:rsidRPr="00ED230F" w:rsidRDefault="00ED230F" w:rsidP="00ED230F">
      <w:pPr>
        <w:widowControl/>
        <w:spacing w:line="360" w:lineRule="auto"/>
        <w:ind w:firstLine="720"/>
        <w:jc w:val="both"/>
        <w:rPr>
          <w:sz w:val="28"/>
          <w:szCs w:val="28"/>
        </w:rPr>
      </w:pPr>
      <w:r w:rsidRPr="00ED230F">
        <w:rPr>
          <w:sz w:val="28"/>
          <w:szCs w:val="28"/>
        </w:rPr>
        <w:t>Налоговый ресурс регионов рассчитывается по каждому из основных видов налогов по формуле (3.5):</w:t>
      </w:r>
    </w:p>
    <w:p w:rsidR="00ED230F" w:rsidRPr="00ED230F" w:rsidRDefault="00ED230F" w:rsidP="00ED230F">
      <w:pPr>
        <w:widowControl/>
        <w:spacing w:line="360" w:lineRule="auto"/>
        <w:ind w:firstLine="720"/>
        <w:jc w:val="both"/>
        <w:rPr>
          <w:sz w:val="28"/>
          <w:szCs w:val="28"/>
        </w:rPr>
      </w:pPr>
    </w:p>
    <w:p w:rsidR="00ED230F" w:rsidRPr="00ED230F" w:rsidRDefault="00C56EC8" w:rsidP="00ED230F">
      <w:pPr>
        <w:widowControl/>
        <w:spacing w:line="360" w:lineRule="auto"/>
        <w:ind w:firstLine="720"/>
        <w:jc w:val="both"/>
        <w:rPr>
          <w:sz w:val="28"/>
          <w:szCs w:val="28"/>
        </w:rPr>
      </w:pPr>
      <w:r>
        <w:rPr>
          <w:position w:val="-16"/>
          <w:sz w:val="28"/>
          <w:szCs w:val="28"/>
        </w:rPr>
        <w:pict>
          <v:shape id="_x0000_i1031" type="#_x0000_t75" style="width:126.75pt;height:21pt">
            <v:imagedata r:id="rId11" o:title=""/>
          </v:shape>
        </w:pict>
      </w:r>
      <w:r w:rsidR="00ED230F" w:rsidRPr="00ED230F">
        <w:rPr>
          <w:sz w:val="28"/>
          <w:szCs w:val="28"/>
        </w:rPr>
        <w:t xml:space="preserve">, </w:t>
      </w:r>
      <w:r w:rsidR="00ED230F" w:rsidRPr="00ED230F">
        <w:rPr>
          <w:sz w:val="28"/>
          <w:szCs w:val="28"/>
        </w:rPr>
        <w:tab/>
      </w:r>
      <w:r w:rsidR="00ED230F" w:rsidRPr="00ED230F">
        <w:rPr>
          <w:sz w:val="28"/>
          <w:szCs w:val="28"/>
        </w:rPr>
        <w:tab/>
      </w:r>
      <w:r w:rsidR="00ED230F" w:rsidRPr="00ED230F">
        <w:rPr>
          <w:sz w:val="28"/>
          <w:szCs w:val="28"/>
        </w:rPr>
        <w:tab/>
      </w:r>
      <w:r w:rsidR="00ED230F" w:rsidRPr="00ED230F">
        <w:rPr>
          <w:sz w:val="28"/>
          <w:szCs w:val="28"/>
        </w:rPr>
        <w:tab/>
      </w:r>
      <w:r w:rsidR="00ED230F" w:rsidRPr="00ED230F">
        <w:rPr>
          <w:sz w:val="28"/>
          <w:szCs w:val="28"/>
        </w:rPr>
        <w:tab/>
        <w:t>(3.5)</w:t>
      </w: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r w:rsidRPr="00ED230F">
        <w:rPr>
          <w:sz w:val="28"/>
          <w:szCs w:val="28"/>
        </w:rPr>
        <w:t>где НР</w:t>
      </w:r>
      <w:r w:rsidRPr="00ED230F">
        <w:rPr>
          <w:sz w:val="28"/>
          <w:szCs w:val="28"/>
          <w:lang w:val="en-US"/>
        </w:rPr>
        <w:t>i</w:t>
      </w:r>
      <w:r w:rsidRPr="00ED230F">
        <w:rPr>
          <w:sz w:val="28"/>
          <w:szCs w:val="28"/>
          <w:vertAlign w:val="superscript"/>
        </w:rPr>
        <w:t>0</w:t>
      </w:r>
      <w:r w:rsidRPr="00ED230F">
        <w:rPr>
          <w:sz w:val="28"/>
          <w:szCs w:val="28"/>
        </w:rPr>
        <w:t xml:space="preserve"> - плановый налоговый ресурс по основным налогам регионов;</w:t>
      </w:r>
    </w:p>
    <w:p w:rsidR="00ED230F" w:rsidRPr="00ED230F" w:rsidRDefault="00ED230F" w:rsidP="00ED230F">
      <w:pPr>
        <w:widowControl/>
        <w:spacing w:line="360" w:lineRule="auto"/>
        <w:ind w:firstLine="720"/>
        <w:jc w:val="both"/>
        <w:rPr>
          <w:sz w:val="28"/>
          <w:szCs w:val="28"/>
        </w:rPr>
      </w:pPr>
      <w:r w:rsidRPr="00ED230F">
        <w:rPr>
          <w:sz w:val="28"/>
          <w:szCs w:val="28"/>
        </w:rPr>
        <w:t>Нд</w:t>
      </w:r>
      <w:r w:rsidRPr="00ED230F">
        <w:rPr>
          <w:sz w:val="28"/>
          <w:szCs w:val="28"/>
          <w:lang w:val="en-US"/>
        </w:rPr>
        <w:t>i</w:t>
      </w:r>
      <w:r w:rsidRPr="00ED230F">
        <w:rPr>
          <w:sz w:val="28"/>
          <w:szCs w:val="28"/>
          <w:vertAlign w:val="superscript"/>
        </w:rPr>
        <w:t>0</w:t>
      </w:r>
      <w:r w:rsidRPr="00ED230F">
        <w:rPr>
          <w:sz w:val="28"/>
          <w:szCs w:val="28"/>
        </w:rPr>
        <w:t xml:space="preserve"> - прирост недоимки по налогу - о в текущем периоде;</w:t>
      </w:r>
    </w:p>
    <w:p w:rsidR="00ED230F" w:rsidRPr="00ED230F" w:rsidRDefault="00ED230F" w:rsidP="00ED230F">
      <w:pPr>
        <w:widowControl/>
        <w:spacing w:line="360" w:lineRule="auto"/>
        <w:ind w:firstLine="720"/>
        <w:jc w:val="both"/>
        <w:rPr>
          <w:sz w:val="28"/>
          <w:szCs w:val="28"/>
        </w:rPr>
      </w:pPr>
      <w:r w:rsidRPr="00ED230F">
        <w:rPr>
          <w:sz w:val="28"/>
          <w:szCs w:val="28"/>
        </w:rPr>
        <w:t>Л</w:t>
      </w:r>
      <w:r w:rsidRPr="00ED230F">
        <w:rPr>
          <w:sz w:val="28"/>
          <w:szCs w:val="28"/>
          <w:lang w:val="en-US"/>
        </w:rPr>
        <w:t>i</w:t>
      </w:r>
      <w:r w:rsidRPr="00ED230F">
        <w:rPr>
          <w:sz w:val="28"/>
          <w:szCs w:val="28"/>
          <w:vertAlign w:val="superscript"/>
        </w:rPr>
        <w:t>0</w:t>
      </w:r>
      <w:r w:rsidRPr="00ED230F">
        <w:rPr>
          <w:sz w:val="28"/>
          <w:szCs w:val="28"/>
        </w:rPr>
        <w:t xml:space="preserve"> - сумма льгот по налогу в планируемом году.</w:t>
      </w:r>
    </w:p>
    <w:p w:rsidR="00ED230F" w:rsidRPr="00ED230F" w:rsidRDefault="00ED230F" w:rsidP="00ED230F">
      <w:pPr>
        <w:widowControl/>
        <w:spacing w:line="360" w:lineRule="auto"/>
        <w:ind w:firstLine="720"/>
        <w:jc w:val="both"/>
        <w:rPr>
          <w:sz w:val="28"/>
          <w:szCs w:val="28"/>
        </w:rPr>
      </w:pPr>
      <w:r w:rsidRPr="00ED230F">
        <w:rPr>
          <w:sz w:val="28"/>
          <w:szCs w:val="28"/>
        </w:rPr>
        <w:t>Таким образом, рекомендуемая методика позволит органам власти обеспечить согласованность бюджетного планирования, осуществляемого финансовыми, налоговыми и экономическими службами, в части определения налоговых доходов регионов в соответствии с особенностями и приоритетами экономической политики региона.</w:t>
      </w:r>
    </w:p>
    <w:p w:rsidR="00ED230F" w:rsidRPr="00ED230F" w:rsidRDefault="00ED230F" w:rsidP="00ED230F">
      <w:pPr>
        <w:widowControl/>
        <w:spacing w:line="360" w:lineRule="auto"/>
        <w:ind w:firstLine="720"/>
        <w:jc w:val="both"/>
        <w:rPr>
          <w:sz w:val="28"/>
          <w:szCs w:val="28"/>
        </w:rPr>
      </w:pPr>
      <w:r w:rsidRPr="00ED230F">
        <w:rPr>
          <w:sz w:val="28"/>
          <w:szCs w:val="28"/>
        </w:rPr>
        <w:t>Измерение налоговых доходов с помощью показателей налогового потенциала дает следующие преимущества:</w:t>
      </w:r>
    </w:p>
    <w:p w:rsidR="00ED230F" w:rsidRPr="00ED230F" w:rsidRDefault="00ED230F" w:rsidP="00ED230F">
      <w:pPr>
        <w:widowControl/>
        <w:numPr>
          <w:ilvl w:val="0"/>
          <w:numId w:val="41"/>
        </w:numPr>
        <w:spacing w:line="360" w:lineRule="auto"/>
        <w:ind w:firstLine="720"/>
        <w:jc w:val="both"/>
        <w:rPr>
          <w:sz w:val="28"/>
          <w:szCs w:val="28"/>
        </w:rPr>
      </w:pPr>
      <w:r w:rsidRPr="00ED230F">
        <w:rPr>
          <w:sz w:val="28"/>
          <w:szCs w:val="28"/>
        </w:rPr>
        <w:t>повышается заинтересованность органов местного управления в сокращении налоговых недоимок, так как снижение собираемости налогов не будет компенсироваться увеличением объемов финансовой помощи из выше стоящего бюджета;</w:t>
      </w:r>
    </w:p>
    <w:p w:rsidR="00ED230F" w:rsidRPr="00ED230F" w:rsidRDefault="00ED230F" w:rsidP="00ED230F">
      <w:pPr>
        <w:widowControl/>
        <w:numPr>
          <w:ilvl w:val="0"/>
          <w:numId w:val="41"/>
        </w:numPr>
        <w:spacing w:line="360" w:lineRule="auto"/>
        <w:ind w:firstLine="720"/>
        <w:jc w:val="both"/>
        <w:rPr>
          <w:sz w:val="28"/>
          <w:szCs w:val="28"/>
        </w:rPr>
      </w:pPr>
      <w:r w:rsidRPr="00ED230F">
        <w:rPr>
          <w:sz w:val="28"/>
          <w:szCs w:val="28"/>
        </w:rPr>
        <w:t>повышается заинтересованность использования налоговой базы, что предполагает отказ от предоставления необоснованных налоговых льгот, выявления незарегистрированных налогоплательщиков.</w:t>
      </w:r>
    </w:p>
    <w:p w:rsidR="00ED230F" w:rsidRPr="00ED230F" w:rsidRDefault="00ED230F" w:rsidP="00ED230F">
      <w:pPr>
        <w:widowControl/>
        <w:spacing w:line="360" w:lineRule="auto"/>
        <w:ind w:firstLine="720"/>
        <w:jc w:val="both"/>
        <w:rPr>
          <w:sz w:val="28"/>
          <w:szCs w:val="28"/>
        </w:rPr>
      </w:pPr>
      <w:r w:rsidRPr="00ED230F">
        <w:rPr>
          <w:sz w:val="28"/>
          <w:szCs w:val="28"/>
        </w:rPr>
        <w:t>Методика предназначена как для оценки и прогнозирования налоговых доходов регионов в процессе бюджетного прогнозирования и подготовки проектов законов о бюджете на очередной финансовый год, так и для выполнения более объективного распределения средств финансовой помощи среди отдельных образований (районов) на уровне региона республики.</w:t>
      </w:r>
    </w:p>
    <w:p w:rsidR="00ED230F" w:rsidRPr="00ED230F" w:rsidRDefault="00ED230F" w:rsidP="00ED230F">
      <w:pPr>
        <w:widowControl/>
        <w:spacing w:line="360" w:lineRule="auto"/>
        <w:ind w:firstLine="720"/>
        <w:jc w:val="both"/>
        <w:rPr>
          <w:sz w:val="28"/>
          <w:szCs w:val="28"/>
        </w:rPr>
      </w:pPr>
    </w:p>
    <w:p w:rsidR="00ED230F" w:rsidRPr="00ED230F" w:rsidRDefault="00ED230F" w:rsidP="009B7D7B">
      <w:pPr>
        <w:widowControl/>
        <w:tabs>
          <w:tab w:val="left" w:pos="1336"/>
        </w:tabs>
        <w:spacing w:line="360" w:lineRule="auto"/>
        <w:ind w:firstLine="720"/>
        <w:jc w:val="center"/>
        <w:rPr>
          <w:b/>
          <w:sz w:val="28"/>
          <w:szCs w:val="28"/>
        </w:rPr>
      </w:pPr>
      <w:r w:rsidRPr="00ED230F">
        <w:rPr>
          <w:b/>
          <w:sz w:val="28"/>
          <w:szCs w:val="28"/>
        </w:rPr>
        <w:t>3.2 Перспективы развития системы местного налогообложения в Казахстане</w:t>
      </w:r>
    </w:p>
    <w:p w:rsidR="00ED230F" w:rsidRPr="00ED230F" w:rsidRDefault="00ED230F" w:rsidP="00ED230F">
      <w:pPr>
        <w:widowControl/>
        <w:tabs>
          <w:tab w:val="left" w:pos="1336"/>
        </w:tabs>
        <w:spacing w:line="360" w:lineRule="auto"/>
        <w:ind w:firstLine="720"/>
        <w:jc w:val="both"/>
        <w:rPr>
          <w:b/>
          <w:sz w:val="28"/>
          <w:szCs w:val="28"/>
        </w:rPr>
      </w:pPr>
    </w:p>
    <w:p w:rsidR="00ED230F" w:rsidRPr="00ED230F" w:rsidRDefault="00ED230F" w:rsidP="00ED230F">
      <w:pPr>
        <w:widowControl/>
        <w:spacing w:line="360" w:lineRule="auto"/>
        <w:ind w:firstLine="720"/>
        <w:jc w:val="both"/>
        <w:rPr>
          <w:sz w:val="28"/>
          <w:szCs w:val="28"/>
        </w:rPr>
      </w:pPr>
      <w:r w:rsidRPr="00ED230F">
        <w:rPr>
          <w:sz w:val="28"/>
          <w:szCs w:val="28"/>
        </w:rPr>
        <w:t xml:space="preserve">Для стран с рыночной экономикой вопросы совершенствования налоговой системы и налогового законодательства являются одними из постоянных процессов. </w:t>
      </w:r>
    </w:p>
    <w:p w:rsidR="00ED230F" w:rsidRPr="00ED230F" w:rsidRDefault="00ED230F" w:rsidP="00ED230F">
      <w:pPr>
        <w:widowControl/>
        <w:spacing w:line="360" w:lineRule="auto"/>
        <w:ind w:firstLine="720"/>
        <w:jc w:val="both"/>
        <w:rPr>
          <w:sz w:val="28"/>
          <w:szCs w:val="28"/>
        </w:rPr>
      </w:pPr>
      <w:r w:rsidRPr="00ED230F">
        <w:rPr>
          <w:sz w:val="28"/>
          <w:szCs w:val="28"/>
        </w:rPr>
        <w:t xml:space="preserve">С приобретением независимости, как в правовой, так и в экономической сфере потребовались радикальные изменения. Экономическая ситуация любой страны диктует необходимые условия для формирования налоговой политики, от прозрачности которой зависит стабильная налоговая система. </w:t>
      </w:r>
    </w:p>
    <w:p w:rsidR="00ED230F" w:rsidRPr="00ED230F" w:rsidRDefault="00ED230F" w:rsidP="00ED230F">
      <w:pPr>
        <w:widowControl/>
        <w:spacing w:line="360" w:lineRule="auto"/>
        <w:ind w:firstLine="720"/>
        <w:jc w:val="both"/>
        <w:rPr>
          <w:sz w:val="28"/>
          <w:szCs w:val="28"/>
        </w:rPr>
      </w:pPr>
      <w:r w:rsidRPr="00ED230F">
        <w:rPr>
          <w:sz w:val="28"/>
          <w:szCs w:val="28"/>
        </w:rPr>
        <w:t>На сегодняшний день налоговая система Казахстана находится в состоянии постоянного совершенствования. Вся налоговая система, составные ее части должны быть ориентированы на стимулирование производственной и деловой активности. Налоговая система должна быть повернута к производству, стимулируя его рост и тем самым, увеличивая базу налогообложения. Весь мировой опыт свидетельствует о том, что, достигнув определенной точки роста, налоги должны снижаться, иначе у плательщиков налогов стимул к производственной и иной деятельности снижается, появляется соблазн укрывать свои доходы. Поэтому близость к критической точке налоговых изъятий заставляет всесторонне анализировать ситуацию оптимальных уровней ставок налога.</w:t>
      </w:r>
    </w:p>
    <w:p w:rsidR="00ED230F" w:rsidRPr="00ED230F" w:rsidRDefault="00ED230F" w:rsidP="00ED230F">
      <w:pPr>
        <w:widowControl/>
        <w:spacing w:line="360" w:lineRule="auto"/>
        <w:ind w:firstLine="720"/>
        <w:jc w:val="both"/>
        <w:rPr>
          <w:sz w:val="28"/>
          <w:szCs w:val="28"/>
        </w:rPr>
      </w:pPr>
      <w:r w:rsidRPr="00ED230F">
        <w:rPr>
          <w:sz w:val="28"/>
          <w:szCs w:val="28"/>
        </w:rPr>
        <w:t xml:space="preserve">Путем ужесточения налогообложения вряд ли можно перейти на новый качественный уровень. Любые меры по ужесточению могут вызвать сегодня отрицательную реакцию налогоплательщиков. Причем то, что сегодня наблюдается низкая собираемость налогов, это не всегда нежелание платить. </w:t>
      </w:r>
    </w:p>
    <w:p w:rsidR="00ED230F" w:rsidRPr="00ED230F" w:rsidRDefault="00ED230F" w:rsidP="00ED230F">
      <w:pPr>
        <w:widowControl/>
        <w:spacing w:line="360" w:lineRule="auto"/>
        <w:ind w:firstLine="720"/>
        <w:jc w:val="both"/>
        <w:rPr>
          <w:sz w:val="28"/>
          <w:szCs w:val="28"/>
        </w:rPr>
      </w:pPr>
      <w:r w:rsidRPr="00ED230F">
        <w:rPr>
          <w:sz w:val="28"/>
          <w:szCs w:val="28"/>
        </w:rPr>
        <w:t>Одним из основополагающих принципов налоговой политики государства является то, что налоги должны быть по возможности минимальными. Как писал Л. Эрхард: «...надо признать весьма справедливым пожелания, как всех граждан, так и хозяйствующих кругов, направленные на снижение налогового бремени». И далее он отмечал, что если «стабилизация расходов, и развитие производительности будет теми же темпами, легко себе представить и вычислить как снижение налогов окажется возможным. Только таким путем можно добиться настоящего и реалистичного решения угнетающей всех нас налоговой проблемы».</w:t>
      </w:r>
    </w:p>
    <w:p w:rsidR="00ED230F" w:rsidRPr="00ED230F" w:rsidRDefault="00ED230F" w:rsidP="00ED230F">
      <w:pPr>
        <w:widowControl/>
        <w:spacing w:line="360" w:lineRule="auto"/>
        <w:ind w:firstLine="720"/>
        <w:jc w:val="both"/>
        <w:rPr>
          <w:sz w:val="28"/>
          <w:szCs w:val="28"/>
        </w:rPr>
      </w:pPr>
      <w:r w:rsidRPr="00ED230F">
        <w:rPr>
          <w:sz w:val="28"/>
          <w:szCs w:val="28"/>
        </w:rPr>
        <w:t>Отдавая должное содержанию налоговой и бюджетной политики, на наш взгляд, следует отметить, что существующая система местного налогообложения, в свете стратегических, планов развития Казахстана, требует дальнейшего совершенствования и обеспечения стабильности основных принципов, заложенных в налоговое законодательство, которое позволит обеспечить поступательное развитие экономики государства, поможет создать достаточный уровень жизни населения страны. Это во многом зависит от правильного выбора стратегии и тактики налоговой реформы, умения предвидеть все, даже самые отдаленные, ее социально - экономические и политические последствия и факторы, которые могут вызвать какие либо отклонения, способности четко реагировать на эти отклонения от заданных параметров и быстро их корректировать путем внесения в предварительные расчеты необходимых поправок.</w:t>
      </w:r>
    </w:p>
    <w:p w:rsidR="00ED230F" w:rsidRPr="00ED230F" w:rsidRDefault="00ED230F" w:rsidP="00ED230F">
      <w:pPr>
        <w:widowControl/>
        <w:spacing w:line="360" w:lineRule="auto"/>
        <w:ind w:firstLine="720"/>
        <w:jc w:val="both"/>
        <w:rPr>
          <w:sz w:val="28"/>
          <w:szCs w:val="28"/>
        </w:rPr>
      </w:pPr>
      <w:r w:rsidRPr="00ED230F">
        <w:rPr>
          <w:sz w:val="28"/>
          <w:szCs w:val="28"/>
        </w:rPr>
        <w:t xml:space="preserve">Необходимо отметить, что сегодня в Казахстане имеются некоторые успехи в налоговой системе, исполнении бюджета, достигнута стабилизация основных макроэкономических показателей. Сделаны значительные шаги по созданию эффективной бюджетной системы. </w:t>
      </w:r>
    </w:p>
    <w:p w:rsidR="00ED230F" w:rsidRPr="00ED230F" w:rsidRDefault="00ED230F" w:rsidP="00ED230F">
      <w:pPr>
        <w:widowControl/>
        <w:spacing w:line="360" w:lineRule="auto"/>
        <w:ind w:firstLine="720"/>
        <w:jc w:val="both"/>
        <w:rPr>
          <w:sz w:val="28"/>
          <w:szCs w:val="28"/>
        </w:rPr>
      </w:pPr>
      <w:r w:rsidRPr="00ED230F">
        <w:rPr>
          <w:sz w:val="28"/>
          <w:szCs w:val="28"/>
        </w:rPr>
        <w:t xml:space="preserve">Казахстан одним из первых государств СНГ принял закон о налогах. Принятие его в 1995 году сыграло значительную роль в становлении финансовой системы республики, структурировании всех обязательных платежей в бюджет, определении способов начисления и взимания налогов. </w:t>
      </w:r>
    </w:p>
    <w:p w:rsidR="00ED230F" w:rsidRPr="00ED230F" w:rsidRDefault="00ED230F" w:rsidP="00ED230F">
      <w:pPr>
        <w:widowControl/>
        <w:spacing w:line="360" w:lineRule="auto"/>
        <w:ind w:firstLine="720"/>
        <w:jc w:val="both"/>
        <w:rPr>
          <w:sz w:val="28"/>
          <w:szCs w:val="28"/>
        </w:rPr>
      </w:pPr>
      <w:r w:rsidRPr="00ED230F">
        <w:rPr>
          <w:sz w:val="28"/>
          <w:szCs w:val="28"/>
        </w:rPr>
        <w:t>Успешно проведены процессы реформирования в системе государственных доходов, концентрации в пределах одного ведомства всех фискальных органов, связанных вопросами контроля за поступлением средств государственного бюджета.</w:t>
      </w:r>
    </w:p>
    <w:p w:rsidR="00ED230F" w:rsidRPr="00ED230F" w:rsidRDefault="00ED230F" w:rsidP="00ED230F">
      <w:pPr>
        <w:widowControl/>
        <w:spacing w:line="360" w:lineRule="auto"/>
        <w:ind w:firstLine="720"/>
        <w:jc w:val="both"/>
        <w:rPr>
          <w:sz w:val="28"/>
          <w:szCs w:val="28"/>
        </w:rPr>
      </w:pPr>
      <w:r w:rsidRPr="00ED230F">
        <w:rPr>
          <w:sz w:val="28"/>
          <w:szCs w:val="28"/>
        </w:rPr>
        <w:t>Проводится работа по совершенствованию налогового законодательства. Принят новый Налоговый кодекс, учитывающий перспективы развития экономики и направленный на создание благоприятной среды оптимального сочетания интересов государства и налогоплательщиков, объединение всех нормативно-правовых актов в рамках одного законодательного акта.</w:t>
      </w:r>
    </w:p>
    <w:p w:rsidR="00ED230F" w:rsidRPr="00ED230F" w:rsidRDefault="00ED230F" w:rsidP="00ED230F">
      <w:pPr>
        <w:widowControl/>
        <w:spacing w:line="360" w:lineRule="auto"/>
        <w:ind w:firstLine="720"/>
        <w:jc w:val="both"/>
        <w:rPr>
          <w:sz w:val="28"/>
          <w:szCs w:val="28"/>
        </w:rPr>
      </w:pPr>
      <w:r w:rsidRPr="00ED230F">
        <w:rPr>
          <w:sz w:val="28"/>
          <w:szCs w:val="28"/>
        </w:rPr>
        <w:t xml:space="preserve">Однако, все же слабо проводится работа по погашению задолженностей в бюджет, хотя именно здесь имеются значительные резервы для увеличения поступлений. Требует изменений порядок предоставления налоговых отсрочек по платежам в бюджет, так как в настоящее время руководитель налогового органа по согласованию с руководителем соответствующего финансового органа вправе предоставить отсрочку по уплате налогов. </w:t>
      </w:r>
    </w:p>
    <w:p w:rsidR="00ED230F" w:rsidRPr="00ED230F" w:rsidRDefault="00ED230F" w:rsidP="00ED230F">
      <w:pPr>
        <w:widowControl/>
        <w:spacing w:line="360" w:lineRule="auto"/>
        <w:ind w:firstLine="720"/>
        <w:jc w:val="both"/>
        <w:rPr>
          <w:sz w:val="28"/>
          <w:szCs w:val="28"/>
        </w:rPr>
      </w:pPr>
      <w:r w:rsidRPr="00ED230F">
        <w:rPr>
          <w:sz w:val="28"/>
          <w:szCs w:val="28"/>
        </w:rPr>
        <w:t xml:space="preserve">Ключевой проблемой межбюджетных отношений остается незавершенность децентрализации бюджетной системы. Бюджетная несбалансированность усугубляется недостаточно четким разграничением полномочий бюджетов. Существует диспропорция между децентрализацией бюджетных ресурсов и централизацией бюджетных полномочий. Сложившиеся в настоящее время условия осложняют децентрализацию бюджетной системы. Прежде всего это связано с сохранением представлений о бюджетной вертикали. Резкие межрегиональные различия препятствуют использованию преимуществ децентрализации бюджетной системы. Временные рамки бюджетного планирования краткосрочны как на центральном, так и на региональном уровнях. Не закреплены собственные источники доходов за районным и областным уровнями бюджетов. </w:t>
      </w:r>
    </w:p>
    <w:p w:rsidR="00ED230F" w:rsidRPr="00ED230F" w:rsidRDefault="00ED230F" w:rsidP="00ED230F">
      <w:pPr>
        <w:widowControl/>
        <w:spacing w:line="360" w:lineRule="auto"/>
        <w:ind w:firstLine="720"/>
        <w:jc w:val="both"/>
        <w:rPr>
          <w:sz w:val="28"/>
          <w:szCs w:val="28"/>
        </w:rPr>
      </w:pPr>
      <w:r w:rsidRPr="00ED230F">
        <w:rPr>
          <w:sz w:val="28"/>
          <w:szCs w:val="28"/>
        </w:rPr>
        <w:t>Перевыполнение доходной части местных бюджетов за счет доходов, частично зачисляемых в республиканский бюджет, часто образует свободные средства государственного бюджета.</w:t>
      </w:r>
    </w:p>
    <w:p w:rsidR="00ED230F" w:rsidRPr="00ED230F" w:rsidRDefault="00ED230F" w:rsidP="00ED230F">
      <w:pPr>
        <w:widowControl/>
        <w:spacing w:line="360" w:lineRule="auto"/>
        <w:ind w:firstLine="720"/>
        <w:jc w:val="both"/>
        <w:rPr>
          <w:sz w:val="28"/>
          <w:szCs w:val="28"/>
        </w:rPr>
      </w:pPr>
      <w:r w:rsidRPr="00ED230F">
        <w:rPr>
          <w:sz w:val="28"/>
          <w:szCs w:val="28"/>
        </w:rPr>
        <w:t>Местные исполнительные и представительные органы сталкиваются с проблемой невозможности увеличения плана доходов по этим источникам и направления средств на дополнительные расходы. Свободные средства не могут быть своевременно вовлечены в оборот и направлены на решение острых социально-экономических проблем.</w:t>
      </w:r>
    </w:p>
    <w:p w:rsidR="00ED230F" w:rsidRPr="00ED230F" w:rsidRDefault="00ED230F" w:rsidP="00ED230F">
      <w:pPr>
        <w:widowControl/>
        <w:spacing w:line="360" w:lineRule="auto"/>
        <w:ind w:firstLine="720"/>
        <w:jc w:val="both"/>
        <w:rPr>
          <w:sz w:val="28"/>
          <w:szCs w:val="28"/>
        </w:rPr>
      </w:pPr>
      <w:r w:rsidRPr="00ED230F">
        <w:rPr>
          <w:sz w:val="28"/>
          <w:szCs w:val="28"/>
        </w:rPr>
        <w:t>Часто встречаются факты завышения или занижения прогнозных данных по тем или иным доходным источникам, что в свою очередь дестабилизирует исполнение бюджетов различных уровней.</w:t>
      </w:r>
    </w:p>
    <w:p w:rsidR="00ED230F" w:rsidRPr="00ED230F" w:rsidRDefault="00ED230F" w:rsidP="00ED230F">
      <w:pPr>
        <w:widowControl/>
        <w:spacing w:line="360" w:lineRule="auto"/>
        <w:ind w:firstLine="720"/>
        <w:jc w:val="both"/>
        <w:rPr>
          <w:sz w:val="28"/>
          <w:szCs w:val="28"/>
        </w:rPr>
      </w:pPr>
      <w:r w:rsidRPr="00ED230F">
        <w:rPr>
          <w:sz w:val="28"/>
          <w:szCs w:val="28"/>
        </w:rPr>
        <w:t>Законодательно определенные процедуры установления долговременных размеров бюджетных изъятий и субвенций на практике реализуются не в достаточной степени.</w:t>
      </w:r>
    </w:p>
    <w:p w:rsidR="009B7D7B" w:rsidRDefault="00ED230F" w:rsidP="00ED230F">
      <w:pPr>
        <w:widowControl/>
        <w:spacing w:line="360" w:lineRule="auto"/>
        <w:ind w:firstLine="720"/>
        <w:jc w:val="both"/>
        <w:rPr>
          <w:sz w:val="28"/>
          <w:szCs w:val="28"/>
        </w:rPr>
      </w:pPr>
      <w:r w:rsidRPr="00ED230F">
        <w:rPr>
          <w:sz w:val="28"/>
          <w:szCs w:val="28"/>
        </w:rPr>
        <w:t>Расходы местных бюджетов сконцентрированы в основном на текущих затратах, и существует неопределенность в закреплении капитальных затрат. Текущий механизм трансфертов не содержит важных факторов оценки состояния регионов, непрозрачен и нуждается в постоянной корректировке из центра.</w:t>
      </w:r>
    </w:p>
    <w:p w:rsidR="00ED230F" w:rsidRPr="00ED230F" w:rsidRDefault="00ED230F" w:rsidP="00ED230F">
      <w:pPr>
        <w:widowControl/>
        <w:spacing w:line="360" w:lineRule="auto"/>
        <w:ind w:firstLine="720"/>
        <w:jc w:val="both"/>
        <w:rPr>
          <w:sz w:val="28"/>
          <w:szCs w:val="28"/>
        </w:rPr>
      </w:pPr>
      <w:r w:rsidRPr="00ED230F">
        <w:rPr>
          <w:sz w:val="28"/>
          <w:szCs w:val="28"/>
        </w:rPr>
        <w:t>Действующая система трансфертов по сути дублирует старый механизм "латания дыр" методом регулирования изъятий и субвенций и тем самым уравновешивает бюджеты областей.</w:t>
      </w:r>
    </w:p>
    <w:p w:rsidR="00ED230F" w:rsidRPr="00ED230F" w:rsidRDefault="00ED230F" w:rsidP="00ED230F">
      <w:pPr>
        <w:widowControl/>
        <w:spacing w:line="360" w:lineRule="auto"/>
        <w:ind w:firstLine="720"/>
        <w:jc w:val="both"/>
        <w:rPr>
          <w:sz w:val="28"/>
          <w:szCs w:val="28"/>
        </w:rPr>
      </w:pPr>
      <w:r w:rsidRPr="00ED230F">
        <w:rPr>
          <w:sz w:val="28"/>
          <w:szCs w:val="28"/>
        </w:rPr>
        <w:t>Планы расходов не всегда увязываются с приоритетами развития страны. Недостаточная прозрачность исполнения республиканского и местных бюджетов ведет к неэффективному управлению государственными расходами.</w:t>
      </w:r>
    </w:p>
    <w:p w:rsidR="00ED230F" w:rsidRPr="00ED230F" w:rsidRDefault="00ED230F" w:rsidP="00ED230F">
      <w:pPr>
        <w:widowControl/>
        <w:spacing w:line="360" w:lineRule="auto"/>
        <w:ind w:firstLine="720"/>
        <w:jc w:val="both"/>
        <w:rPr>
          <w:sz w:val="28"/>
          <w:szCs w:val="28"/>
        </w:rPr>
      </w:pPr>
      <w:r w:rsidRPr="00ED230F">
        <w:rPr>
          <w:sz w:val="28"/>
          <w:szCs w:val="28"/>
        </w:rPr>
        <w:t>В связи с выше перечисленными проблемами системы местного налогообложения основными стратегическими задачами налогово-бюджетной политики являются:</w:t>
      </w:r>
    </w:p>
    <w:p w:rsidR="00ED230F" w:rsidRPr="00ED230F" w:rsidRDefault="00ED230F" w:rsidP="00ED230F">
      <w:pPr>
        <w:widowControl/>
        <w:numPr>
          <w:ilvl w:val="0"/>
          <w:numId w:val="43"/>
        </w:numPr>
        <w:spacing w:line="360" w:lineRule="auto"/>
        <w:ind w:firstLine="720"/>
        <w:jc w:val="both"/>
        <w:rPr>
          <w:sz w:val="28"/>
          <w:szCs w:val="28"/>
        </w:rPr>
      </w:pPr>
      <w:r w:rsidRPr="00ED230F">
        <w:rPr>
          <w:sz w:val="28"/>
          <w:szCs w:val="28"/>
        </w:rPr>
        <w:t>обеспечение стабильности налоговой системы;</w:t>
      </w:r>
    </w:p>
    <w:p w:rsidR="00ED230F" w:rsidRPr="00ED230F" w:rsidRDefault="00ED230F" w:rsidP="00ED230F">
      <w:pPr>
        <w:widowControl/>
        <w:numPr>
          <w:ilvl w:val="0"/>
          <w:numId w:val="43"/>
        </w:numPr>
        <w:spacing w:line="360" w:lineRule="auto"/>
        <w:ind w:firstLine="720"/>
        <w:jc w:val="both"/>
        <w:rPr>
          <w:sz w:val="28"/>
          <w:szCs w:val="28"/>
        </w:rPr>
      </w:pPr>
      <w:r w:rsidRPr="00ED230F">
        <w:rPr>
          <w:sz w:val="28"/>
          <w:szCs w:val="28"/>
        </w:rPr>
        <w:t>обеспечение роста налоговых поступлений в бюджет до уровня 30% ВВП;</w:t>
      </w:r>
    </w:p>
    <w:p w:rsidR="00ED230F" w:rsidRPr="00ED230F" w:rsidRDefault="00ED230F" w:rsidP="00ED230F">
      <w:pPr>
        <w:widowControl/>
        <w:numPr>
          <w:ilvl w:val="0"/>
          <w:numId w:val="43"/>
        </w:numPr>
        <w:spacing w:line="360" w:lineRule="auto"/>
        <w:ind w:firstLine="720"/>
        <w:jc w:val="both"/>
        <w:rPr>
          <w:sz w:val="28"/>
          <w:szCs w:val="28"/>
        </w:rPr>
      </w:pPr>
      <w:r w:rsidRPr="00ED230F">
        <w:rPr>
          <w:sz w:val="28"/>
          <w:szCs w:val="28"/>
        </w:rPr>
        <w:t>совершенствование налогового законодательства;</w:t>
      </w:r>
    </w:p>
    <w:p w:rsidR="00ED230F" w:rsidRPr="00ED230F" w:rsidRDefault="00ED230F" w:rsidP="00ED230F">
      <w:pPr>
        <w:widowControl/>
        <w:numPr>
          <w:ilvl w:val="0"/>
          <w:numId w:val="43"/>
        </w:numPr>
        <w:spacing w:line="360" w:lineRule="auto"/>
        <w:ind w:firstLine="720"/>
        <w:jc w:val="both"/>
        <w:rPr>
          <w:sz w:val="28"/>
          <w:szCs w:val="28"/>
        </w:rPr>
      </w:pPr>
      <w:r w:rsidRPr="00ED230F">
        <w:rPr>
          <w:sz w:val="28"/>
          <w:szCs w:val="28"/>
        </w:rPr>
        <w:t>систематизация налоговых льгот;</w:t>
      </w:r>
    </w:p>
    <w:p w:rsidR="00ED230F" w:rsidRPr="00ED230F" w:rsidRDefault="00ED230F" w:rsidP="00ED230F">
      <w:pPr>
        <w:widowControl/>
        <w:numPr>
          <w:ilvl w:val="0"/>
          <w:numId w:val="43"/>
        </w:numPr>
        <w:spacing w:line="360" w:lineRule="auto"/>
        <w:ind w:firstLine="720"/>
        <w:jc w:val="both"/>
        <w:rPr>
          <w:sz w:val="28"/>
          <w:szCs w:val="28"/>
        </w:rPr>
      </w:pPr>
      <w:r w:rsidRPr="00ED230F">
        <w:rPr>
          <w:sz w:val="28"/>
          <w:szCs w:val="28"/>
        </w:rPr>
        <w:t>реализация принципов бюджетной децентрализации;</w:t>
      </w:r>
    </w:p>
    <w:p w:rsidR="00ED230F" w:rsidRPr="00ED230F" w:rsidRDefault="00ED230F" w:rsidP="00ED230F">
      <w:pPr>
        <w:widowControl/>
        <w:numPr>
          <w:ilvl w:val="0"/>
          <w:numId w:val="43"/>
        </w:numPr>
        <w:spacing w:line="360" w:lineRule="auto"/>
        <w:ind w:firstLine="720"/>
        <w:jc w:val="both"/>
        <w:rPr>
          <w:sz w:val="28"/>
          <w:szCs w:val="28"/>
        </w:rPr>
      </w:pPr>
      <w:r w:rsidRPr="00ED230F">
        <w:rPr>
          <w:sz w:val="28"/>
          <w:szCs w:val="28"/>
        </w:rPr>
        <w:t>осуществление ориентации бюджетной политики на развитие социально-экономической сферы государства во взаимосвязи со стратегией развития;</w:t>
      </w:r>
    </w:p>
    <w:p w:rsidR="00ED230F" w:rsidRPr="00ED230F" w:rsidRDefault="00ED230F" w:rsidP="00ED230F">
      <w:pPr>
        <w:widowControl/>
        <w:numPr>
          <w:ilvl w:val="0"/>
          <w:numId w:val="43"/>
        </w:numPr>
        <w:spacing w:line="360" w:lineRule="auto"/>
        <w:ind w:firstLine="720"/>
        <w:jc w:val="both"/>
        <w:rPr>
          <w:sz w:val="28"/>
          <w:szCs w:val="28"/>
        </w:rPr>
      </w:pPr>
      <w:r w:rsidRPr="00ED230F">
        <w:rPr>
          <w:sz w:val="28"/>
          <w:szCs w:val="28"/>
        </w:rPr>
        <w:t>усовершенствование системы межбюджетных трансфертов;</w:t>
      </w:r>
      <w:r w:rsidRPr="00ED230F">
        <w:rPr>
          <w:sz w:val="28"/>
          <w:szCs w:val="28"/>
        </w:rPr>
        <w:br/>
        <w:t>- достижение стабилизации и постепенного сокращения государственного долга по отношению к ВВП;</w:t>
      </w:r>
    </w:p>
    <w:p w:rsidR="00ED230F" w:rsidRPr="00ED230F" w:rsidRDefault="00ED230F" w:rsidP="00ED230F">
      <w:pPr>
        <w:widowControl/>
        <w:numPr>
          <w:ilvl w:val="0"/>
          <w:numId w:val="43"/>
        </w:numPr>
        <w:spacing w:line="360" w:lineRule="auto"/>
        <w:ind w:firstLine="720"/>
        <w:jc w:val="both"/>
        <w:rPr>
          <w:sz w:val="28"/>
          <w:szCs w:val="28"/>
        </w:rPr>
      </w:pPr>
      <w:r w:rsidRPr="00ED230F">
        <w:rPr>
          <w:sz w:val="28"/>
          <w:szCs w:val="28"/>
        </w:rPr>
        <w:t>усовершенствование системы бюджетного планирования;</w:t>
      </w:r>
    </w:p>
    <w:p w:rsidR="00ED230F" w:rsidRPr="00ED230F" w:rsidRDefault="00ED230F" w:rsidP="00ED230F">
      <w:pPr>
        <w:widowControl/>
        <w:numPr>
          <w:ilvl w:val="0"/>
          <w:numId w:val="43"/>
        </w:numPr>
        <w:spacing w:line="360" w:lineRule="auto"/>
        <w:ind w:firstLine="720"/>
        <w:jc w:val="both"/>
        <w:rPr>
          <w:sz w:val="28"/>
          <w:szCs w:val="28"/>
        </w:rPr>
      </w:pPr>
      <w:r w:rsidRPr="00ED230F">
        <w:rPr>
          <w:sz w:val="28"/>
          <w:szCs w:val="28"/>
        </w:rPr>
        <w:t>обеспечение прозрачности бюджета.</w:t>
      </w:r>
    </w:p>
    <w:p w:rsidR="009B7D7B" w:rsidRDefault="00ED230F" w:rsidP="00ED230F">
      <w:pPr>
        <w:widowControl/>
        <w:spacing w:line="360" w:lineRule="auto"/>
        <w:ind w:firstLine="720"/>
        <w:jc w:val="both"/>
        <w:rPr>
          <w:sz w:val="28"/>
          <w:szCs w:val="28"/>
        </w:rPr>
      </w:pPr>
      <w:r w:rsidRPr="00ED230F">
        <w:rPr>
          <w:sz w:val="28"/>
          <w:szCs w:val="28"/>
        </w:rPr>
        <w:t>Необходимо в законодательном порядке закрепить принцип стабильности налогового законодательства, поскольку частые изменения, вносимые в налоговое законодательство, отрицательно влияют на экономическую среду в стране.</w:t>
      </w:r>
    </w:p>
    <w:p w:rsidR="009B7D7B" w:rsidRDefault="00ED230F" w:rsidP="00ED230F">
      <w:pPr>
        <w:widowControl/>
        <w:spacing w:line="360" w:lineRule="auto"/>
        <w:ind w:firstLine="720"/>
        <w:jc w:val="both"/>
        <w:rPr>
          <w:sz w:val="28"/>
          <w:szCs w:val="28"/>
        </w:rPr>
      </w:pPr>
      <w:r w:rsidRPr="00ED230F">
        <w:rPr>
          <w:sz w:val="28"/>
          <w:szCs w:val="28"/>
        </w:rPr>
        <w:t>По мере укрепления финансово-банковской системы, аграрного сектора экономики, становления малого предпринимательства как среднего класса общества, укрепления экономической основы социальной сферы необходимо принять новую редакцию Налогового кодекса.</w:t>
      </w:r>
    </w:p>
    <w:p w:rsidR="00ED230F" w:rsidRPr="00ED230F" w:rsidRDefault="00ED230F" w:rsidP="00ED230F">
      <w:pPr>
        <w:widowControl/>
        <w:spacing w:line="360" w:lineRule="auto"/>
        <w:ind w:firstLine="720"/>
        <w:jc w:val="both"/>
        <w:rPr>
          <w:sz w:val="28"/>
          <w:szCs w:val="28"/>
        </w:rPr>
      </w:pPr>
      <w:r w:rsidRPr="00ED230F">
        <w:rPr>
          <w:sz w:val="28"/>
          <w:szCs w:val="28"/>
        </w:rPr>
        <w:t>С укреплением доходной части и ростом возможностей государственного бюджета необходимо от политики самовыживания населения и предоставления налоговых льгот отдельным секторам экономики перейти к усилению роли прямой поддержки государством социально уязвимых слоев населения, а также неэффективных, но имеющих большое социальное значение секторов экономики.</w:t>
      </w:r>
    </w:p>
    <w:p w:rsidR="009B7D7B" w:rsidRDefault="00ED230F" w:rsidP="00ED230F">
      <w:pPr>
        <w:widowControl/>
        <w:spacing w:line="360" w:lineRule="auto"/>
        <w:ind w:firstLine="720"/>
        <w:jc w:val="both"/>
        <w:rPr>
          <w:sz w:val="28"/>
          <w:szCs w:val="28"/>
        </w:rPr>
      </w:pPr>
      <w:r w:rsidRPr="00ED230F">
        <w:rPr>
          <w:sz w:val="28"/>
          <w:szCs w:val="28"/>
        </w:rPr>
        <w:t>Рост налоговых поступлений в государственный бюджет будет обеспечиваться за счет улучшения налогового администрирования и неукоснительного соблюдения норм налогового законодательства.</w:t>
      </w:r>
    </w:p>
    <w:p w:rsidR="00ED230F" w:rsidRPr="00ED230F" w:rsidRDefault="00ED230F" w:rsidP="00ED230F">
      <w:pPr>
        <w:widowControl/>
        <w:spacing w:line="360" w:lineRule="auto"/>
        <w:ind w:firstLine="720"/>
        <w:jc w:val="both"/>
        <w:rPr>
          <w:sz w:val="28"/>
          <w:szCs w:val="28"/>
        </w:rPr>
      </w:pPr>
      <w:r w:rsidRPr="00ED230F">
        <w:rPr>
          <w:sz w:val="28"/>
          <w:szCs w:val="28"/>
        </w:rPr>
        <w:t>В ближайшие годы уровень налоговых и неналоговых поступлений в государственный бюджет по отношению к ВВП достигнет 30%, учитывая, что с каждым десятилетием доля ВВП, распределяемая во всех развитых странах, закономерно растет и приближается к 50% ВВП.</w:t>
      </w:r>
    </w:p>
    <w:p w:rsidR="00ED230F" w:rsidRPr="00ED230F" w:rsidRDefault="00ED230F" w:rsidP="00ED230F">
      <w:pPr>
        <w:widowControl/>
        <w:spacing w:line="360" w:lineRule="auto"/>
        <w:ind w:firstLine="720"/>
        <w:jc w:val="both"/>
        <w:rPr>
          <w:sz w:val="28"/>
          <w:szCs w:val="28"/>
        </w:rPr>
      </w:pPr>
      <w:r w:rsidRPr="00ED230F">
        <w:rPr>
          <w:sz w:val="28"/>
          <w:szCs w:val="28"/>
        </w:rPr>
        <w:t>Таким образом, совершенствование системы местного налогообложения заключается в совершенствовании законодательной базы, а также в совершенствовании механизма обложения.</w:t>
      </w:r>
    </w:p>
    <w:p w:rsidR="00ED230F" w:rsidRPr="00ED230F" w:rsidRDefault="00ED230F" w:rsidP="00ED230F">
      <w:pPr>
        <w:widowControl/>
        <w:spacing w:line="360" w:lineRule="auto"/>
        <w:ind w:firstLine="720"/>
        <w:jc w:val="both"/>
        <w:rPr>
          <w:b/>
          <w:sz w:val="28"/>
          <w:szCs w:val="28"/>
        </w:rPr>
      </w:pPr>
      <w:r w:rsidRPr="00ED230F">
        <w:rPr>
          <w:sz w:val="28"/>
          <w:szCs w:val="28"/>
        </w:rPr>
        <w:t xml:space="preserve">В настоящее время одним из стратегических факторов социально - экономического развития страны является развитие малого предпринимательства. Поскольку вклад малых предприятий в социально-экономическом развитии государств, в пополнении доходных статей бюджетов разных уровней, в том числе и местных бюджетов, в создании новых рабочих мест становится все более весомым. </w:t>
      </w:r>
    </w:p>
    <w:p w:rsidR="00ED230F" w:rsidRPr="00ED230F" w:rsidRDefault="00ED230F" w:rsidP="00ED230F">
      <w:pPr>
        <w:widowControl/>
        <w:spacing w:line="360" w:lineRule="auto"/>
        <w:ind w:firstLine="720"/>
        <w:jc w:val="both"/>
        <w:rPr>
          <w:sz w:val="28"/>
          <w:szCs w:val="28"/>
        </w:rPr>
      </w:pPr>
      <w:r w:rsidRPr="00ED230F">
        <w:rPr>
          <w:sz w:val="28"/>
          <w:szCs w:val="28"/>
        </w:rPr>
        <w:t>Поэтому одним из приоритетных направлений экономической политики, проводимой в настоящее время в Казахстане, является становление и развитие малого предпринимательства.</w:t>
      </w:r>
    </w:p>
    <w:p w:rsidR="00ED230F" w:rsidRPr="00ED230F" w:rsidRDefault="00ED230F" w:rsidP="00ED230F">
      <w:pPr>
        <w:widowControl/>
        <w:spacing w:line="360" w:lineRule="auto"/>
        <w:ind w:firstLine="720"/>
        <w:jc w:val="both"/>
        <w:rPr>
          <w:sz w:val="28"/>
          <w:szCs w:val="28"/>
        </w:rPr>
      </w:pPr>
      <w:r w:rsidRPr="00ED230F">
        <w:rPr>
          <w:sz w:val="28"/>
          <w:szCs w:val="28"/>
        </w:rPr>
        <w:t>Исключительно важное значение для государства имеет создание благоприятных налогового</w:t>
      </w:r>
      <w:r>
        <w:rPr>
          <w:sz w:val="28"/>
          <w:szCs w:val="28"/>
        </w:rPr>
        <w:t xml:space="preserve"> </w:t>
      </w:r>
      <w:r w:rsidRPr="00ED230F">
        <w:rPr>
          <w:sz w:val="28"/>
          <w:szCs w:val="28"/>
        </w:rPr>
        <w:t>механизма для развития частного сектора на собственной основе. Активные приватизационные процессы в начале 90-х годов создали в стране базу для становления и развития малого предпринимательства. Начиная с 1997 года, в Казахстане значительно активизировалась государственная поддержка малого предпринимательства. Ранее принятые Указы Президента Республики Казахстан "О хозяйственных товариществах", "О производственном кооперативе", "О дополнительных мерах по усилению государственной поддержки и активизации развития малого предпринимательства" дополнились двумя Указами Президента, четырьмя Законами, 14-ю постановлениями Правительства, 11-ю нормативными актами министерств и ведомств. В целях совершенствования государственной политики в области поддержки и развития предпринимательства, укрепления законности в деятельности государственных органов, осуществляющих надзорные и контролирующие функции, активно велась работа по снятию ненужных административных барьеров, защите прав и интересов частного предпринимательства.</w:t>
      </w:r>
    </w:p>
    <w:p w:rsidR="00ED230F" w:rsidRPr="00ED230F" w:rsidRDefault="00ED230F" w:rsidP="00ED230F">
      <w:pPr>
        <w:widowControl/>
        <w:spacing w:line="360" w:lineRule="auto"/>
        <w:ind w:firstLine="720"/>
        <w:jc w:val="both"/>
        <w:rPr>
          <w:sz w:val="28"/>
          <w:szCs w:val="28"/>
        </w:rPr>
      </w:pPr>
      <w:r w:rsidRPr="00ED230F">
        <w:rPr>
          <w:sz w:val="28"/>
          <w:szCs w:val="28"/>
        </w:rPr>
        <w:t>Принят ряд постановлений Правительства Республики Казахстан, регламентирующих порядок проведения проверок субъектов частного предпринимательства со стороны государственных контролирующих органов, разработаны Правила регистрации актов о назначении проверок субъектов предпринимательства государственными органами, введен единый статистический учет всех проверок хозяйствующих субъектов.</w:t>
      </w:r>
    </w:p>
    <w:p w:rsidR="00ED230F" w:rsidRPr="00ED230F" w:rsidRDefault="00ED230F" w:rsidP="00ED230F">
      <w:pPr>
        <w:widowControl/>
        <w:spacing w:line="360" w:lineRule="auto"/>
        <w:ind w:firstLine="720"/>
        <w:jc w:val="both"/>
        <w:rPr>
          <w:sz w:val="28"/>
          <w:szCs w:val="28"/>
        </w:rPr>
      </w:pPr>
      <w:r w:rsidRPr="00ED230F">
        <w:rPr>
          <w:sz w:val="28"/>
          <w:szCs w:val="28"/>
        </w:rPr>
        <w:t>В целом, в республике создан конкурентный рынок товаров и услуг и определены институциональные меры поддержки и развития малого предпринимательства. Все это положительно влияет на развитие малого предпринимательства. Так по состоянию на начало 2006 года в республике зарегистрировано 145,1 тыс. субъектов малого предпринимательства, что на</w:t>
      </w:r>
      <w:r>
        <w:rPr>
          <w:sz w:val="28"/>
          <w:szCs w:val="28"/>
        </w:rPr>
        <w:t xml:space="preserve"> </w:t>
      </w:r>
      <w:r w:rsidRPr="00ED230F">
        <w:rPr>
          <w:sz w:val="28"/>
          <w:szCs w:val="28"/>
        </w:rPr>
        <w:t xml:space="preserve">10,9 % больше, чем в 2005 г. При этом действующие субъекты малого предпринимательства составляют 71,2 % от количества зарегистрированных. </w:t>
      </w:r>
    </w:p>
    <w:p w:rsidR="00ED230F" w:rsidRPr="00ED230F" w:rsidRDefault="00ED230F" w:rsidP="00ED230F">
      <w:pPr>
        <w:widowControl/>
        <w:spacing w:line="360" w:lineRule="auto"/>
        <w:ind w:firstLine="720"/>
        <w:jc w:val="both"/>
        <w:rPr>
          <w:sz w:val="28"/>
          <w:szCs w:val="28"/>
        </w:rPr>
      </w:pPr>
      <w:r w:rsidRPr="00ED230F">
        <w:rPr>
          <w:sz w:val="28"/>
          <w:szCs w:val="28"/>
        </w:rPr>
        <w:t>Динамичному развитию малого бизнеса способствуют инструменты налогового механизма РК. Необходимо отметить, что основными налогами и платежами в местный бюджет, уплачиваемыми субъектами малого и среднего предпринимательства являются следующие: индивидуальный подоходный налог; акцизы; социальный налог; земельный налог; единый земельный налог; налог на транспортные средства; налог на имущество; сбор за регистрацию юридических лиц; сбор за регистрацию индивидуальных предпринимателей; лицензионный сбор за право занятия отдельными видами деятельности.</w:t>
      </w:r>
    </w:p>
    <w:p w:rsidR="00ED230F" w:rsidRPr="00ED230F" w:rsidRDefault="00ED230F" w:rsidP="00ED230F">
      <w:pPr>
        <w:widowControl/>
        <w:spacing w:line="360" w:lineRule="auto"/>
        <w:ind w:firstLine="720"/>
        <w:jc w:val="both"/>
        <w:rPr>
          <w:sz w:val="28"/>
          <w:szCs w:val="28"/>
        </w:rPr>
      </w:pPr>
      <w:r w:rsidRPr="00ED230F">
        <w:rPr>
          <w:sz w:val="28"/>
          <w:szCs w:val="28"/>
        </w:rPr>
        <w:t>В течение 2002-2006 годов в Налоговый кодекс Республики Казахстан были внесены изменения и дополнения, связанные с дальнейшим снижением налогового бремени для субъектов малого бизнеса.</w:t>
      </w:r>
    </w:p>
    <w:p w:rsidR="00ED230F" w:rsidRPr="00ED230F" w:rsidRDefault="00ED230F" w:rsidP="00ED230F">
      <w:pPr>
        <w:widowControl/>
        <w:spacing w:line="360" w:lineRule="auto"/>
        <w:ind w:firstLine="720"/>
        <w:jc w:val="both"/>
        <w:rPr>
          <w:sz w:val="28"/>
          <w:szCs w:val="28"/>
        </w:rPr>
      </w:pPr>
      <w:r w:rsidRPr="00ED230F">
        <w:rPr>
          <w:sz w:val="28"/>
          <w:szCs w:val="28"/>
        </w:rPr>
        <w:t xml:space="preserve">Анализ функционирования налогового механизма на современном этапе подтвердил тот факт, что безусловным приоритетом современного развития должен стать переход к формированию конкурентных преимуществ на основе ускоренного инновационного обновления производства. </w:t>
      </w:r>
    </w:p>
    <w:p w:rsidR="00ED230F" w:rsidRPr="00ED230F" w:rsidRDefault="00ED230F" w:rsidP="00ED230F">
      <w:pPr>
        <w:widowControl/>
        <w:spacing w:line="360" w:lineRule="auto"/>
        <w:ind w:firstLine="720"/>
        <w:jc w:val="both"/>
        <w:rPr>
          <w:sz w:val="28"/>
          <w:szCs w:val="28"/>
        </w:rPr>
      </w:pPr>
      <w:r w:rsidRPr="00ED230F">
        <w:rPr>
          <w:sz w:val="28"/>
          <w:szCs w:val="28"/>
        </w:rPr>
        <w:t>К числу наиболее острых проблем следует отнести не урегулированные в действующем налоговом механизме проблемы:</w:t>
      </w:r>
    </w:p>
    <w:p w:rsidR="00ED230F" w:rsidRPr="00ED230F" w:rsidRDefault="00ED230F" w:rsidP="00ED230F">
      <w:pPr>
        <w:widowControl/>
        <w:numPr>
          <w:ilvl w:val="0"/>
          <w:numId w:val="42"/>
        </w:numPr>
        <w:spacing w:line="360" w:lineRule="auto"/>
        <w:ind w:firstLine="720"/>
        <w:jc w:val="both"/>
        <w:rPr>
          <w:sz w:val="28"/>
          <w:szCs w:val="28"/>
        </w:rPr>
      </w:pPr>
      <w:r w:rsidRPr="00ED230F">
        <w:rPr>
          <w:sz w:val="28"/>
          <w:szCs w:val="28"/>
        </w:rPr>
        <w:t>восстановления основных средств за счет не облагаемых подоходным налогом затрат;</w:t>
      </w:r>
    </w:p>
    <w:p w:rsidR="00ED230F" w:rsidRPr="00ED230F" w:rsidRDefault="00ED230F" w:rsidP="00ED230F">
      <w:pPr>
        <w:widowControl/>
        <w:numPr>
          <w:ilvl w:val="0"/>
          <w:numId w:val="42"/>
        </w:numPr>
        <w:spacing w:line="360" w:lineRule="auto"/>
        <w:ind w:firstLine="720"/>
        <w:jc w:val="both"/>
        <w:rPr>
          <w:sz w:val="28"/>
          <w:szCs w:val="28"/>
        </w:rPr>
      </w:pPr>
      <w:r w:rsidRPr="00ED230F">
        <w:rPr>
          <w:sz w:val="28"/>
          <w:szCs w:val="28"/>
        </w:rPr>
        <w:t>общедоступное налоговое стимулирование инвестиций в инновационное развитие производства;</w:t>
      </w:r>
    </w:p>
    <w:p w:rsidR="00ED230F" w:rsidRPr="00ED230F" w:rsidRDefault="00ED230F" w:rsidP="00ED230F">
      <w:pPr>
        <w:widowControl/>
        <w:numPr>
          <w:ilvl w:val="0"/>
          <w:numId w:val="42"/>
        </w:numPr>
        <w:spacing w:line="360" w:lineRule="auto"/>
        <w:ind w:firstLine="720"/>
        <w:jc w:val="both"/>
        <w:rPr>
          <w:sz w:val="28"/>
          <w:szCs w:val="28"/>
        </w:rPr>
      </w:pPr>
      <w:r w:rsidRPr="00ED230F">
        <w:rPr>
          <w:sz w:val="28"/>
          <w:szCs w:val="28"/>
        </w:rPr>
        <w:t>финансирование затрат на профессиональное образование за счет не облагаемых подоходным налогом затрат;</w:t>
      </w:r>
    </w:p>
    <w:p w:rsidR="00ED230F" w:rsidRPr="00ED230F" w:rsidRDefault="00ED230F" w:rsidP="00ED230F">
      <w:pPr>
        <w:widowControl/>
        <w:spacing w:line="360" w:lineRule="auto"/>
        <w:ind w:firstLine="720"/>
        <w:jc w:val="both"/>
        <w:rPr>
          <w:sz w:val="28"/>
          <w:szCs w:val="28"/>
        </w:rPr>
      </w:pPr>
      <w:r w:rsidRPr="00ED230F">
        <w:rPr>
          <w:sz w:val="28"/>
          <w:szCs w:val="28"/>
        </w:rPr>
        <w:t>Начиная с 1999 года налоговое законодательство было подвергнуто ряду кардинальных изменений, исключавшим налоговое стимулирование обновления основных фондов. В настоящее время налогоплательщик по фиксированным активам (основные средства и нематериальные активы), впервые введенным в эксплуатацию в первый налоговый период имеет право исчислять амортизационные отчисления по двойным нормам амортизации. Ранее предпринимателям предоставлялось право единовременного отнесения на вычеты затрат на приобретение технологического оборудования и капитальное строительство.</w:t>
      </w:r>
    </w:p>
    <w:p w:rsidR="00ED230F" w:rsidRPr="00ED230F" w:rsidRDefault="00ED230F" w:rsidP="00ED230F">
      <w:pPr>
        <w:widowControl/>
        <w:spacing w:line="360" w:lineRule="auto"/>
        <w:ind w:firstLine="720"/>
        <w:jc w:val="both"/>
        <w:rPr>
          <w:sz w:val="28"/>
          <w:szCs w:val="28"/>
        </w:rPr>
      </w:pPr>
      <w:r w:rsidRPr="00ED230F">
        <w:rPr>
          <w:sz w:val="28"/>
          <w:szCs w:val="28"/>
        </w:rPr>
        <w:t xml:space="preserve">Таким образом, с момента принятия Налогового кодекса обновление основных средств осуществляется исключительно за счет чистого дохода. </w:t>
      </w:r>
    </w:p>
    <w:p w:rsidR="00ED230F" w:rsidRPr="00ED230F" w:rsidRDefault="00ED230F" w:rsidP="00ED230F">
      <w:pPr>
        <w:widowControl/>
        <w:spacing w:line="360" w:lineRule="auto"/>
        <w:ind w:firstLine="720"/>
        <w:jc w:val="both"/>
        <w:rPr>
          <w:sz w:val="28"/>
          <w:szCs w:val="28"/>
        </w:rPr>
      </w:pPr>
      <w:r w:rsidRPr="00ED230F">
        <w:rPr>
          <w:sz w:val="28"/>
          <w:szCs w:val="28"/>
        </w:rPr>
        <w:t>Необходимо пересмотреть концептуальные подходы в отношении налогового обновления основных средств, особенно в реальном секторе, разработав простые и общедоступные механизмы на основе общепринятых форм налоговой и финансовой отчетности.</w:t>
      </w:r>
    </w:p>
    <w:p w:rsidR="00ED230F" w:rsidRPr="00ED230F" w:rsidRDefault="00ED230F" w:rsidP="00ED230F">
      <w:pPr>
        <w:widowControl/>
        <w:spacing w:line="360" w:lineRule="auto"/>
        <w:ind w:firstLine="720"/>
        <w:jc w:val="both"/>
        <w:rPr>
          <w:sz w:val="28"/>
          <w:szCs w:val="28"/>
        </w:rPr>
      </w:pPr>
      <w:r w:rsidRPr="00ED230F">
        <w:rPr>
          <w:sz w:val="28"/>
          <w:szCs w:val="28"/>
        </w:rPr>
        <w:t>Согласно Налоговому Кодексу (по состоянию на 1.01.2007г.) амортизационные отчисления производятся путем применения норм амортизации к остаточной стоимости основных фондов, входящим в соответствующие подгруппы. Необходимо экстренное реформирование амортизационной налоговой политики в Республике Казахстан, поскольку современное законодательство не обеспечивает даже простого воспроизводства основных средств. Их обновление, начиная с 2000г., товаропроизводители вынуждены производить за счет чистого дохода или отвлечения оборотных средств.</w:t>
      </w:r>
    </w:p>
    <w:p w:rsidR="00ED230F" w:rsidRPr="00ED230F" w:rsidRDefault="00ED230F" w:rsidP="00ED230F">
      <w:pPr>
        <w:widowControl/>
        <w:spacing w:line="360" w:lineRule="auto"/>
        <w:ind w:firstLine="720"/>
        <w:jc w:val="both"/>
        <w:rPr>
          <w:sz w:val="28"/>
          <w:szCs w:val="28"/>
        </w:rPr>
      </w:pPr>
      <w:r w:rsidRPr="00ED230F">
        <w:rPr>
          <w:sz w:val="28"/>
          <w:szCs w:val="28"/>
        </w:rPr>
        <w:t>Не в полной мере отражен механизм предоставления льгот по налогу на землю. Не отработаны вопросы предоставления земельных участков в длительное или краткосрочное арендное пользование, условия последующего выкупа.</w:t>
      </w:r>
    </w:p>
    <w:p w:rsidR="00ED230F" w:rsidRPr="00ED230F" w:rsidRDefault="00ED230F" w:rsidP="00ED230F">
      <w:pPr>
        <w:widowControl/>
        <w:spacing w:line="360" w:lineRule="auto"/>
        <w:ind w:firstLine="720"/>
        <w:jc w:val="both"/>
        <w:rPr>
          <w:sz w:val="28"/>
          <w:szCs w:val="28"/>
        </w:rPr>
      </w:pPr>
      <w:r w:rsidRPr="00ED230F">
        <w:rPr>
          <w:sz w:val="28"/>
          <w:szCs w:val="28"/>
        </w:rPr>
        <w:t xml:space="preserve">Нуждается в совершенствовании практика обложения налогом на имущество. Так, объекты незавершенного строительства можно освободить от этого налога, ведь они не используются в предпринимательской деятельности, не приносят дохода и не амортизируются. </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 xml:space="preserve">Следует отметить, что в последние годы достаточно много уделяется внимания совершенствованию налоговой системы и меньше проблемам налоговой администрации. Между тем сложная обстановка со сборам налогов ставит перед необходимостью совершенствовать уровень организационной и контрольной работы налоговых инспекций, от эффективного функционирования которых во многом зависит благополучие бюджета. Формирование действенной государственной налоговой службы определенно как задача создания одного из ключевых институтов эффективной рыночной экономики. Поэтому ход экономической реформы обусловил адекватные изменения не только налогового законодательства и системы налогов, но и организации деятельности государственной налоговой службы Республики Казахстан. </w:t>
      </w:r>
    </w:p>
    <w:p w:rsidR="00ED230F" w:rsidRPr="00ED230F" w:rsidRDefault="00ED230F" w:rsidP="00ED230F">
      <w:pPr>
        <w:widowControl/>
        <w:spacing w:line="360" w:lineRule="auto"/>
        <w:ind w:firstLine="720"/>
        <w:jc w:val="both"/>
        <w:rPr>
          <w:sz w:val="28"/>
          <w:szCs w:val="28"/>
        </w:rPr>
      </w:pPr>
      <w:r w:rsidRPr="00ED230F">
        <w:rPr>
          <w:sz w:val="28"/>
          <w:szCs w:val="28"/>
        </w:rPr>
        <w:t>По мере улучшения экономического климата в республике, в ходе которого сокращается число налогов, снижается налоговая нагрузка, изменяются в лучшую сторону правила налогообложения - вопросы налогового администрирования и контроля выходят на первый план. Снижая налоги, государство вправе требовать их уплаты, однако одно только снижение налогов само по себе недостаточно для того, чтобы побудить недобросовестных налогоплательщиков исполнять свои налоговые обязательства в полном объеме. А без этого на рынке не будет равных условий, поскольку тот, кто не платит налогов, будет иметь очевидное конкурентное преимущество перед честным налогоплательщиком. Иными словами, снижение налоговой нагрузки должно сопровождаться адекватным усилением контроля.</w:t>
      </w:r>
    </w:p>
    <w:p w:rsidR="00ED230F" w:rsidRPr="00ED230F" w:rsidRDefault="00ED230F" w:rsidP="00ED230F">
      <w:pPr>
        <w:widowControl/>
        <w:spacing w:line="360" w:lineRule="auto"/>
        <w:ind w:firstLine="720"/>
        <w:jc w:val="both"/>
        <w:rPr>
          <w:sz w:val="28"/>
          <w:szCs w:val="28"/>
        </w:rPr>
      </w:pPr>
      <w:r w:rsidRPr="00ED230F">
        <w:rPr>
          <w:sz w:val="28"/>
          <w:szCs w:val="28"/>
        </w:rPr>
        <w:t>Таким образом, на сегодняшний день особую актуальность в нашем государстве приобретает борьба с налоговыми правонарушениями и ужесточение ответственности за их совершение. Наведение порядка в этой сфере является не столько фискальной задачей государства, сколько важным элементом создания здоровой экономической среды и привлекательного инвестиционного климата.</w:t>
      </w:r>
      <w:r>
        <w:rPr>
          <w:sz w:val="28"/>
          <w:szCs w:val="28"/>
        </w:rPr>
        <w:t xml:space="preserve"> </w:t>
      </w:r>
    </w:p>
    <w:p w:rsidR="00ED230F" w:rsidRPr="00ED230F" w:rsidRDefault="00ED230F" w:rsidP="00ED230F">
      <w:pPr>
        <w:widowControl/>
        <w:spacing w:line="360" w:lineRule="auto"/>
        <w:ind w:firstLine="720"/>
        <w:jc w:val="both"/>
        <w:rPr>
          <w:sz w:val="28"/>
          <w:szCs w:val="28"/>
        </w:rPr>
      </w:pPr>
      <w:r w:rsidRPr="00ED230F">
        <w:rPr>
          <w:sz w:val="28"/>
          <w:szCs w:val="28"/>
        </w:rPr>
        <w:t>За период независимости Казахстана под влиянием активных экономических реформ существенно изменилась структура налоговых правонарушений. Обозначился ряд основных способов уклонения от уплаты налогов, таких как, сокрытие объектов налогообложения, в т.ч. путем ведения двойной бухгалтерии; непредставление документов налоговой отчетности в налоговые органы или включение в документы налоговой отчетности заведомо искаженных данных об объектах налогообложения, суммах налогов и других обязательных платежей в бюджет; уклонение от постановки на учет предприятия в налоговом органе в целом или по отдельным видам налогов; открытие нескольких банковских счетов без уведомления налогового органа; умышленное уменьшение активов организации с целью уклонения от применения по отношению к организации мер принудительного взыскания налоговой задолженности; проведение расчетов по хозяйственным операциям, минуя банковские счета организации, в т.ч. через банковские счета третьих лиц, либо проведение расчетов наличными деньгами; уклонение от оформления счетов - фактур или оформление фиктивных счетов - фактур.</w:t>
      </w:r>
    </w:p>
    <w:p w:rsidR="00ED230F" w:rsidRPr="00ED230F" w:rsidRDefault="00ED230F" w:rsidP="00ED230F">
      <w:pPr>
        <w:widowControl/>
        <w:spacing w:line="360" w:lineRule="auto"/>
        <w:ind w:firstLine="720"/>
        <w:jc w:val="both"/>
        <w:rPr>
          <w:sz w:val="28"/>
          <w:szCs w:val="28"/>
        </w:rPr>
      </w:pPr>
      <w:r w:rsidRPr="00ED230F">
        <w:rPr>
          <w:sz w:val="28"/>
          <w:szCs w:val="28"/>
        </w:rPr>
        <w:t xml:space="preserve">Вся система местного налогообложения должна быть оптимизирована таким образом, чтобы отдельные налоги не теряли сути экономического регулятора и были направлены на достижение равновесия между фискальной и регулирующей функциями. </w:t>
      </w:r>
    </w:p>
    <w:p w:rsidR="00ED230F" w:rsidRPr="00ED230F" w:rsidRDefault="00ED230F" w:rsidP="00ED230F">
      <w:pPr>
        <w:widowControl/>
        <w:spacing w:line="360" w:lineRule="auto"/>
        <w:ind w:firstLine="720"/>
        <w:jc w:val="both"/>
        <w:rPr>
          <w:sz w:val="28"/>
          <w:szCs w:val="28"/>
        </w:rPr>
      </w:pPr>
      <w:r w:rsidRPr="00ED230F">
        <w:rPr>
          <w:sz w:val="28"/>
          <w:szCs w:val="28"/>
        </w:rPr>
        <w:t>Таким образом, проведенный в ходе исследования анализ системы местного налогообложения в Республике Казахстан, показал, что местные налоги и сборы занимают важное значение в налоговой системе Казахстана, поскольку они являются стабильным и самостоятельным источником доходов местных бюджетов. В то же время выполнение ряда общегосударственных социальных задач невозможно без привлечения местных финансовых ресурсов.</w:t>
      </w:r>
    </w:p>
    <w:p w:rsidR="00ED230F" w:rsidRPr="00ED230F" w:rsidRDefault="00ED230F" w:rsidP="00ED230F">
      <w:pPr>
        <w:widowControl/>
        <w:spacing w:line="360" w:lineRule="auto"/>
        <w:ind w:firstLine="720"/>
        <w:jc w:val="both"/>
        <w:rPr>
          <w:sz w:val="28"/>
          <w:szCs w:val="28"/>
        </w:rPr>
      </w:pPr>
      <w:r w:rsidRPr="00ED230F">
        <w:rPr>
          <w:sz w:val="28"/>
          <w:szCs w:val="28"/>
        </w:rPr>
        <w:t>Перспективными же направлениями в развитии системы косвенного налогообложения должны стать:</w:t>
      </w:r>
    </w:p>
    <w:p w:rsidR="00ED230F" w:rsidRPr="00ED230F" w:rsidRDefault="00ED230F" w:rsidP="00ED230F">
      <w:pPr>
        <w:widowControl/>
        <w:numPr>
          <w:ilvl w:val="0"/>
          <w:numId w:val="44"/>
        </w:numPr>
        <w:spacing w:line="360" w:lineRule="auto"/>
        <w:ind w:firstLine="720"/>
        <w:jc w:val="both"/>
        <w:rPr>
          <w:sz w:val="28"/>
          <w:szCs w:val="28"/>
        </w:rPr>
      </w:pPr>
      <w:r w:rsidRPr="00ED230F">
        <w:rPr>
          <w:sz w:val="28"/>
          <w:szCs w:val="28"/>
        </w:rPr>
        <w:t>продолжение автоматизации процессов налогового администрирования;</w:t>
      </w:r>
    </w:p>
    <w:p w:rsidR="00ED230F" w:rsidRPr="00ED230F" w:rsidRDefault="00ED230F" w:rsidP="00ED230F">
      <w:pPr>
        <w:widowControl/>
        <w:numPr>
          <w:ilvl w:val="0"/>
          <w:numId w:val="44"/>
        </w:numPr>
        <w:spacing w:line="360" w:lineRule="auto"/>
        <w:ind w:firstLine="720"/>
        <w:jc w:val="both"/>
        <w:rPr>
          <w:sz w:val="28"/>
          <w:szCs w:val="28"/>
        </w:rPr>
      </w:pPr>
      <w:r w:rsidRPr="00ED230F">
        <w:rPr>
          <w:sz w:val="28"/>
          <w:szCs w:val="28"/>
        </w:rPr>
        <w:t xml:space="preserve">улучшение контроля качества и эффективности налогового аудита, внедрение системы электронного контроля налогового аудита; </w:t>
      </w:r>
    </w:p>
    <w:p w:rsidR="00ED230F" w:rsidRPr="00ED230F" w:rsidRDefault="00ED230F" w:rsidP="00ED230F">
      <w:pPr>
        <w:widowControl/>
        <w:numPr>
          <w:ilvl w:val="0"/>
          <w:numId w:val="44"/>
        </w:numPr>
        <w:spacing w:line="360" w:lineRule="auto"/>
        <w:ind w:firstLine="720"/>
        <w:jc w:val="both"/>
        <w:rPr>
          <w:sz w:val="28"/>
          <w:szCs w:val="28"/>
        </w:rPr>
      </w:pPr>
      <w:r w:rsidRPr="00ED230F">
        <w:rPr>
          <w:sz w:val="28"/>
          <w:szCs w:val="28"/>
        </w:rPr>
        <w:t xml:space="preserve">развитие методологии прогнозирования и учета поступления доходов в местный бюджет; </w:t>
      </w:r>
    </w:p>
    <w:p w:rsidR="00ED230F" w:rsidRPr="00ED230F" w:rsidRDefault="00ED230F" w:rsidP="00ED230F">
      <w:pPr>
        <w:widowControl/>
        <w:numPr>
          <w:ilvl w:val="0"/>
          <w:numId w:val="44"/>
        </w:numPr>
        <w:spacing w:line="360" w:lineRule="auto"/>
        <w:ind w:firstLine="720"/>
        <w:jc w:val="both"/>
        <w:rPr>
          <w:sz w:val="28"/>
          <w:szCs w:val="28"/>
        </w:rPr>
      </w:pPr>
      <w:r w:rsidRPr="00ED230F">
        <w:rPr>
          <w:sz w:val="28"/>
          <w:szCs w:val="28"/>
        </w:rPr>
        <w:t xml:space="preserve">мониторинг деятельности крупных налогоплательщиков; </w:t>
      </w:r>
    </w:p>
    <w:p w:rsidR="00ED230F" w:rsidRPr="00ED230F" w:rsidRDefault="00ED230F" w:rsidP="00ED230F">
      <w:pPr>
        <w:widowControl/>
        <w:numPr>
          <w:ilvl w:val="0"/>
          <w:numId w:val="44"/>
        </w:numPr>
        <w:spacing w:line="360" w:lineRule="auto"/>
        <w:ind w:firstLine="720"/>
        <w:jc w:val="both"/>
        <w:rPr>
          <w:sz w:val="28"/>
          <w:szCs w:val="28"/>
        </w:rPr>
      </w:pPr>
      <w:r w:rsidRPr="00ED230F">
        <w:rPr>
          <w:sz w:val="28"/>
          <w:szCs w:val="28"/>
        </w:rPr>
        <w:t xml:space="preserve">совершенствование работы по взиманию акцизов; </w:t>
      </w:r>
    </w:p>
    <w:p w:rsidR="00ED230F" w:rsidRPr="00ED230F" w:rsidRDefault="00ED230F" w:rsidP="00ED230F">
      <w:pPr>
        <w:widowControl/>
        <w:numPr>
          <w:ilvl w:val="0"/>
          <w:numId w:val="44"/>
        </w:numPr>
        <w:spacing w:line="360" w:lineRule="auto"/>
        <w:ind w:firstLine="720"/>
        <w:jc w:val="both"/>
        <w:rPr>
          <w:sz w:val="28"/>
          <w:szCs w:val="28"/>
        </w:rPr>
      </w:pPr>
      <w:r w:rsidRPr="00ED230F">
        <w:rPr>
          <w:sz w:val="28"/>
          <w:szCs w:val="28"/>
        </w:rPr>
        <w:t>совершенствование процедуры налоговых апелляций.</w:t>
      </w:r>
    </w:p>
    <w:p w:rsidR="00ED230F" w:rsidRPr="00ED230F" w:rsidRDefault="00ED230F" w:rsidP="00ED230F">
      <w:pPr>
        <w:widowControl/>
        <w:spacing w:line="360" w:lineRule="auto"/>
        <w:ind w:firstLine="720"/>
        <w:jc w:val="both"/>
        <w:rPr>
          <w:sz w:val="28"/>
          <w:szCs w:val="28"/>
        </w:rPr>
      </w:pPr>
      <w:r w:rsidRPr="00ED230F">
        <w:rPr>
          <w:sz w:val="28"/>
          <w:szCs w:val="28"/>
        </w:rPr>
        <w:t xml:space="preserve">В заключение хотелось бы отметить, что ни одна мера не будет действенной, если налоговой службой не будут установлены с плательщиками принципиально новые отношения. Поскольку времена угроз, предупреждений и напоминаний о необходимости платить налоги уже прошли. Привычка платить налоги - хорошая привычка. И приучать к налоговому порядку должна налоговая служба, потому что уплата налогов должна стать нормой жизни, добровольной обязанностью, обыкновенной привычкой законопослушного гражданина, живущего в цивилизованной стране в 21 веке. </w:t>
      </w:r>
    </w:p>
    <w:p w:rsidR="00ED230F" w:rsidRPr="00ED230F" w:rsidRDefault="00ED230F" w:rsidP="00ED230F">
      <w:pPr>
        <w:widowControl/>
        <w:spacing w:line="360" w:lineRule="auto"/>
        <w:ind w:firstLine="720"/>
        <w:jc w:val="both"/>
        <w:rPr>
          <w:sz w:val="28"/>
          <w:szCs w:val="28"/>
        </w:rPr>
      </w:pPr>
      <w:r w:rsidRPr="00ED230F">
        <w:rPr>
          <w:sz w:val="28"/>
          <w:szCs w:val="28"/>
        </w:rPr>
        <w:t>Мы уверены, что рациональная организация работы с налогоплательщиками и информационно - разъяснительная работа обеспечат высокую эффективность системы местного налогообложения.</w:t>
      </w:r>
    </w:p>
    <w:p w:rsidR="00ED230F" w:rsidRPr="00ED230F" w:rsidRDefault="00ED230F" w:rsidP="009B7D7B">
      <w:pPr>
        <w:widowControl/>
        <w:spacing w:line="360" w:lineRule="auto"/>
        <w:ind w:firstLine="720"/>
        <w:jc w:val="center"/>
        <w:rPr>
          <w:b/>
          <w:sz w:val="28"/>
          <w:szCs w:val="28"/>
        </w:rPr>
      </w:pPr>
      <w:r w:rsidRPr="00ED230F">
        <w:rPr>
          <w:sz w:val="28"/>
          <w:szCs w:val="28"/>
        </w:rPr>
        <w:br w:type="page"/>
      </w:r>
      <w:r w:rsidRPr="00ED230F">
        <w:rPr>
          <w:b/>
          <w:sz w:val="28"/>
          <w:szCs w:val="28"/>
        </w:rPr>
        <w:t>Заключение</w:t>
      </w:r>
    </w:p>
    <w:p w:rsidR="00ED230F" w:rsidRPr="00ED230F" w:rsidRDefault="00ED230F" w:rsidP="00ED230F">
      <w:pPr>
        <w:widowControl/>
        <w:spacing w:line="360" w:lineRule="auto"/>
        <w:ind w:firstLine="720"/>
        <w:jc w:val="both"/>
        <w:rPr>
          <w:b/>
          <w:sz w:val="28"/>
          <w:szCs w:val="28"/>
        </w:rPr>
      </w:pPr>
    </w:p>
    <w:p w:rsidR="00ED230F" w:rsidRPr="00ED230F" w:rsidRDefault="00ED230F" w:rsidP="00ED230F">
      <w:pPr>
        <w:widowControl/>
        <w:spacing w:line="360" w:lineRule="auto"/>
        <w:ind w:firstLine="720"/>
        <w:jc w:val="both"/>
        <w:rPr>
          <w:snapToGrid w:val="0"/>
          <w:sz w:val="28"/>
          <w:szCs w:val="28"/>
        </w:rPr>
      </w:pPr>
      <w:r w:rsidRPr="00ED230F">
        <w:rPr>
          <w:sz w:val="28"/>
          <w:szCs w:val="28"/>
        </w:rPr>
        <w:t xml:space="preserve">Совокупность разных видов налогов, в построении и методах исчисления которых реализуются определенные принципы, образуют налоговую систему страны. </w:t>
      </w:r>
      <w:r w:rsidRPr="00ED230F">
        <w:rPr>
          <w:snapToGrid w:val="0"/>
          <w:sz w:val="28"/>
          <w:szCs w:val="28"/>
        </w:rPr>
        <w:t>Налоговым Кодексом в Республике Казахстан введена двухуровневая система налогообложения предприятий, организаций и физических лиц.</w:t>
      </w:r>
    </w:p>
    <w:p w:rsidR="00ED230F" w:rsidRPr="00ED230F" w:rsidRDefault="00ED230F" w:rsidP="00ED230F">
      <w:pPr>
        <w:widowControl/>
        <w:numPr>
          <w:ilvl w:val="0"/>
          <w:numId w:val="4"/>
        </w:numPr>
        <w:spacing w:line="360" w:lineRule="auto"/>
        <w:ind w:firstLine="720"/>
        <w:jc w:val="both"/>
        <w:rPr>
          <w:sz w:val="28"/>
          <w:szCs w:val="28"/>
        </w:rPr>
      </w:pPr>
      <w:r w:rsidRPr="00ED230F">
        <w:rPr>
          <w:snapToGrid w:val="0"/>
          <w:sz w:val="28"/>
          <w:szCs w:val="28"/>
        </w:rPr>
        <w:t>первый уровень - это республиканские налоги Казахстана. Они действуют на территории всей страны и формируют основу доходной части республиканского бюджета и, поскольку это наиболее доходные источники, за счет них поддерживается финансовая стабильность местных бюджетов;</w:t>
      </w:r>
    </w:p>
    <w:p w:rsidR="00ED230F" w:rsidRPr="00ED230F" w:rsidRDefault="00ED230F" w:rsidP="00ED230F">
      <w:pPr>
        <w:widowControl/>
        <w:numPr>
          <w:ilvl w:val="0"/>
          <w:numId w:val="5"/>
        </w:numPr>
        <w:spacing w:line="360" w:lineRule="auto"/>
        <w:ind w:firstLine="720"/>
        <w:jc w:val="both"/>
        <w:rPr>
          <w:sz w:val="28"/>
          <w:szCs w:val="28"/>
        </w:rPr>
      </w:pPr>
      <w:r w:rsidRPr="00ED230F">
        <w:rPr>
          <w:snapToGrid w:val="0"/>
          <w:sz w:val="28"/>
          <w:szCs w:val="28"/>
        </w:rPr>
        <w:t xml:space="preserve">второй уровень - налоги областей, районов, городов республиканского значения в составе Республики Казахстан (местные налоги). </w:t>
      </w:r>
    </w:p>
    <w:p w:rsidR="00ED230F" w:rsidRPr="00ED230F" w:rsidRDefault="00ED230F" w:rsidP="00ED230F">
      <w:pPr>
        <w:widowControl/>
        <w:spacing w:line="360" w:lineRule="auto"/>
        <w:ind w:firstLine="720"/>
        <w:jc w:val="both"/>
        <w:rPr>
          <w:sz w:val="28"/>
          <w:szCs w:val="28"/>
        </w:rPr>
      </w:pPr>
      <w:r w:rsidRPr="00ED230F">
        <w:rPr>
          <w:sz w:val="28"/>
          <w:szCs w:val="28"/>
        </w:rPr>
        <w:t xml:space="preserve">Следует отметить, что немаловажное значение в налоговой системе в настоящее время играют местные налоги сборы, поскольку они гарантируют финансовую поддержку важных для региона программ. </w:t>
      </w:r>
    </w:p>
    <w:p w:rsidR="00ED230F" w:rsidRPr="00ED230F" w:rsidRDefault="00ED230F" w:rsidP="00ED230F">
      <w:pPr>
        <w:widowControl/>
        <w:spacing w:line="360" w:lineRule="auto"/>
        <w:ind w:firstLine="720"/>
        <w:jc w:val="both"/>
        <w:rPr>
          <w:sz w:val="28"/>
          <w:szCs w:val="28"/>
        </w:rPr>
      </w:pPr>
      <w:r w:rsidRPr="00ED230F">
        <w:rPr>
          <w:sz w:val="28"/>
          <w:szCs w:val="28"/>
        </w:rPr>
        <w:t xml:space="preserve">Местные налоги - это налоги и сборы, поступающие в доход местных бюджетов и (или), устанавливаемые местными органами власти и взимаемые на подведомственной им территории. Местные налоги взимаются на всей территории Республики Казахстан. </w:t>
      </w:r>
    </w:p>
    <w:p w:rsidR="00ED230F" w:rsidRPr="00ED230F" w:rsidRDefault="00ED230F" w:rsidP="00ED230F">
      <w:pPr>
        <w:widowControl/>
        <w:spacing w:line="360" w:lineRule="auto"/>
        <w:ind w:firstLine="720"/>
        <w:jc w:val="both"/>
        <w:rPr>
          <w:sz w:val="28"/>
          <w:szCs w:val="28"/>
        </w:rPr>
      </w:pPr>
      <w:r w:rsidRPr="00ED230F">
        <w:rPr>
          <w:sz w:val="28"/>
          <w:szCs w:val="28"/>
        </w:rPr>
        <w:t xml:space="preserve">Важное место в рассмотрении системы местного налогообложения занимает проблема межбюджетных отношений, то есть отношений, складывающихся между республиканским и местными территориальными бюджетами. Так, согласно Бюджетного Кодекса Республики Казахстан, межбюджетные отношения основываются на следующих принципах: </w:t>
      </w:r>
    </w:p>
    <w:p w:rsidR="00ED230F" w:rsidRPr="00ED230F" w:rsidRDefault="00ED230F" w:rsidP="00ED230F">
      <w:pPr>
        <w:widowControl/>
        <w:spacing w:line="360" w:lineRule="auto"/>
        <w:ind w:firstLine="720"/>
        <w:jc w:val="both"/>
        <w:rPr>
          <w:sz w:val="28"/>
          <w:szCs w:val="28"/>
        </w:rPr>
      </w:pPr>
      <w:r w:rsidRPr="00ED230F">
        <w:rPr>
          <w:sz w:val="28"/>
          <w:szCs w:val="28"/>
        </w:rPr>
        <w:t>Данные налоги взимаются на всей территории Казахстана. При этом конкретные ставки этих налогов, определяются законодательными и правовыми актами органов республиканского значения. Однако, например в земельном налоге допускается изменение базовых ставок налога по решению местных представительных органов.</w:t>
      </w:r>
    </w:p>
    <w:p w:rsidR="00ED230F" w:rsidRPr="00ED230F" w:rsidRDefault="00ED230F" w:rsidP="00ED230F">
      <w:pPr>
        <w:widowControl/>
        <w:spacing w:line="360" w:lineRule="auto"/>
        <w:ind w:firstLine="720"/>
        <w:jc w:val="both"/>
        <w:rPr>
          <w:sz w:val="28"/>
          <w:szCs w:val="28"/>
        </w:rPr>
      </w:pPr>
      <w:r w:rsidRPr="00ED230F">
        <w:rPr>
          <w:sz w:val="28"/>
          <w:szCs w:val="28"/>
        </w:rPr>
        <w:t>Из перечисленных выше налогов и сборов наибольшее значение в поступлениях местных бюджетов занимают индивидуальный подоходный налог, имущественный налог и налог на землю, акцизы.</w:t>
      </w:r>
    </w:p>
    <w:p w:rsidR="00ED230F" w:rsidRPr="00ED230F" w:rsidRDefault="00ED230F" w:rsidP="00ED230F">
      <w:pPr>
        <w:spacing w:line="360" w:lineRule="auto"/>
        <w:ind w:firstLine="720"/>
        <w:jc w:val="both"/>
        <w:rPr>
          <w:sz w:val="28"/>
          <w:szCs w:val="28"/>
        </w:rPr>
      </w:pPr>
      <w:r w:rsidRPr="00ED230F">
        <w:rPr>
          <w:sz w:val="28"/>
          <w:szCs w:val="28"/>
        </w:rPr>
        <w:t>Государственное коммунальное предприятие «Экибастузкоммунсервис» акимата города Экибастуза создано на основании постановления акимата Павлодарской области от 15 января 2003 года № 1/1 «О создании государственного коммунального предприятия «Экибастузкоммунсервис» акимата города Экибастуза.</w:t>
      </w:r>
    </w:p>
    <w:p w:rsidR="00ED230F" w:rsidRPr="00ED230F" w:rsidRDefault="00ED230F" w:rsidP="00ED230F">
      <w:pPr>
        <w:spacing w:line="360" w:lineRule="auto"/>
        <w:ind w:firstLine="720"/>
        <w:jc w:val="both"/>
        <w:rPr>
          <w:sz w:val="28"/>
          <w:szCs w:val="28"/>
        </w:rPr>
      </w:pPr>
      <w:r w:rsidRPr="00ED230F">
        <w:rPr>
          <w:sz w:val="28"/>
          <w:szCs w:val="28"/>
        </w:rPr>
        <w:t>ГКП «Экибастузкоммунсервис» акимата города Экибастуза</w:t>
      </w:r>
      <w:r>
        <w:rPr>
          <w:sz w:val="28"/>
          <w:szCs w:val="28"/>
        </w:rPr>
        <w:t xml:space="preserve"> </w:t>
      </w:r>
      <w:r w:rsidRPr="00ED230F">
        <w:rPr>
          <w:sz w:val="28"/>
          <w:szCs w:val="28"/>
        </w:rPr>
        <w:t>создано в форме государственного коммунального предприятия, основанное на праве хозяйственного ведения, и в своей деятельности руководствуется Законами Республики Казахстан, Указами Президента Республики Казахстан, иными нормативными</w:t>
      </w:r>
      <w:r>
        <w:rPr>
          <w:sz w:val="28"/>
          <w:szCs w:val="28"/>
        </w:rPr>
        <w:t xml:space="preserve"> </w:t>
      </w:r>
      <w:r w:rsidRPr="00ED230F">
        <w:rPr>
          <w:sz w:val="28"/>
          <w:szCs w:val="28"/>
        </w:rPr>
        <w:t xml:space="preserve">правовыми актами и настоящим Уставом. </w:t>
      </w:r>
    </w:p>
    <w:p w:rsidR="00ED230F" w:rsidRPr="00ED230F" w:rsidRDefault="00ED230F" w:rsidP="00ED230F">
      <w:pPr>
        <w:spacing w:line="360" w:lineRule="auto"/>
        <w:ind w:firstLine="720"/>
        <w:jc w:val="both"/>
        <w:rPr>
          <w:sz w:val="28"/>
          <w:szCs w:val="28"/>
        </w:rPr>
      </w:pPr>
      <w:r w:rsidRPr="00ED230F">
        <w:rPr>
          <w:sz w:val="28"/>
          <w:szCs w:val="28"/>
        </w:rPr>
        <w:t>Уполномоченным органом Предприятия является акимат города Экибастуза. Органом государственного управления предприятия является</w:t>
      </w:r>
      <w:r>
        <w:rPr>
          <w:sz w:val="28"/>
          <w:szCs w:val="28"/>
        </w:rPr>
        <w:t xml:space="preserve"> </w:t>
      </w:r>
      <w:r w:rsidRPr="00ED230F">
        <w:rPr>
          <w:sz w:val="28"/>
          <w:szCs w:val="28"/>
        </w:rPr>
        <w:t xml:space="preserve">ГУ «Отдел жилищно-коммунального хозяйства, пассажирского транспорта и автомобильных дорог акимата города Экибастуза». Основной целью деятельности предприятия является осуществление производственно хозяйственной деятельности в области охраны окружающей среды. </w:t>
      </w:r>
    </w:p>
    <w:p w:rsidR="00ED230F" w:rsidRPr="00ED230F" w:rsidRDefault="00ED230F" w:rsidP="00ED230F">
      <w:pPr>
        <w:spacing w:line="360" w:lineRule="auto"/>
        <w:ind w:firstLine="720"/>
        <w:jc w:val="both"/>
        <w:rPr>
          <w:sz w:val="28"/>
          <w:szCs w:val="28"/>
        </w:rPr>
      </w:pPr>
      <w:r w:rsidRPr="00ED230F">
        <w:rPr>
          <w:sz w:val="28"/>
          <w:szCs w:val="28"/>
        </w:rPr>
        <w:t>Данное предприятие является плательщиком следующих видов местных налогов: социальный налог, индивидуальный подоходный налог, налог на имущество, налог на транспортные средства, налог</w:t>
      </w:r>
      <w:r>
        <w:rPr>
          <w:sz w:val="28"/>
          <w:szCs w:val="28"/>
        </w:rPr>
        <w:t xml:space="preserve"> </w:t>
      </w:r>
      <w:r w:rsidRPr="00ED230F">
        <w:rPr>
          <w:sz w:val="28"/>
          <w:szCs w:val="28"/>
        </w:rPr>
        <w:t>на землю.</w:t>
      </w:r>
    </w:p>
    <w:p w:rsidR="00ED230F" w:rsidRPr="00ED230F" w:rsidRDefault="00ED230F" w:rsidP="00ED230F">
      <w:pPr>
        <w:spacing w:line="360" w:lineRule="auto"/>
        <w:ind w:firstLine="720"/>
        <w:jc w:val="both"/>
        <w:rPr>
          <w:sz w:val="28"/>
          <w:szCs w:val="28"/>
        </w:rPr>
      </w:pPr>
      <w:r w:rsidRPr="00ED230F">
        <w:rPr>
          <w:sz w:val="28"/>
          <w:szCs w:val="28"/>
        </w:rPr>
        <w:t>Сумма транспортного налога, уплачиваемого ГКП "Экибастузкоммунсервис" в местный бюджет в 2005 году составила 219596 тенге, увеличившись по сравнению с предыдущим периодом на 5,9 %. Рост налога по сравнению с 2003 годом составил 13,3 %. На данное увеличение повлияло приобретение дополнительных единиц транспортных средств, кроме того, поскольку ставка налога привязана к месячному расчетному показателю, меняющемуся каждый год, сумма транспортного налога изменилась под влиянием и этого фактора.</w:t>
      </w:r>
    </w:p>
    <w:p w:rsidR="00ED230F" w:rsidRPr="00ED230F" w:rsidRDefault="00ED230F" w:rsidP="00ED230F">
      <w:pPr>
        <w:spacing w:line="360" w:lineRule="auto"/>
        <w:ind w:firstLine="720"/>
        <w:jc w:val="both"/>
        <w:rPr>
          <w:sz w:val="28"/>
          <w:szCs w:val="28"/>
        </w:rPr>
      </w:pPr>
      <w:r w:rsidRPr="00ED230F">
        <w:rPr>
          <w:sz w:val="28"/>
          <w:szCs w:val="28"/>
        </w:rPr>
        <w:t xml:space="preserve">Уплата имущественного налога также является налоговым обязательством ГКП "Экибастузкоммунсервис" перед местным бюджетом. В отличие от налогообложения физических лиц, исчисление налога предприятием производится самостоятельно путем применения соответствующей ставки налога к налоговой базе. Налоговой базой для исчисления налога является среднегодовая остаточная стоимость имущества, определяемая по данным бухгалтерского учета. </w:t>
      </w:r>
    </w:p>
    <w:p w:rsidR="00ED230F" w:rsidRPr="00ED230F" w:rsidRDefault="00ED230F" w:rsidP="00ED230F">
      <w:pPr>
        <w:spacing w:line="360" w:lineRule="auto"/>
        <w:ind w:firstLine="720"/>
        <w:jc w:val="both"/>
        <w:rPr>
          <w:sz w:val="28"/>
          <w:szCs w:val="28"/>
        </w:rPr>
      </w:pPr>
      <w:r w:rsidRPr="00ED230F">
        <w:rPr>
          <w:sz w:val="28"/>
          <w:szCs w:val="28"/>
        </w:rPr>
        <w:t>Среднегодовая остаточная стоимость объектов обложения определяется как одна тринадцатая суммы, полученной при сложении остаточных стоимостей объектов обложения на первое число каждого месяца текущего налогового периода и первое число месяца периода, следующего за отчетным.</w:t>
      </w:r>
    </w:p>
    <w:p w:rsidR="00ED230F" w:rsidRPr="00ED230F" w:rsidRDefault="00ED230F" w:rsidP="00ED230F">
      <w:pPr>
        <w:spacing w:line="360" w:lineRule="auto"/>
        <w:ind w:firstLine="720"/>
        <w:jc w:val="both"/>
        <w:rPr>
          <w:sz w:val="28"/>
          <w:szCs w:val="28"/>
        </w:rPr>
      </w:pPr>
      <w:r w:rsidRPr="00ED230F">
        <w:rPr>
          <w:sz w:val="28"/>
          <w:szCs w:val="28"/>
        </w:rPr>
        <w:t>Поскольку ГКП «Экибастузкоммунсервис» имеет своей целью получение прибыли, определяет чистый доход, то по законодательству его нельзя отнести к некоммерческим организациям. Поэтому анализируемое предприятие исчисляет налог на имущество по ставке 1 процент к среднегодовой стоимости объектов налогообложения. Таким образом сумма имущественного налога за 2005 года равна 22186,195 тыс. тенге х 1 % = 221862 тенге. Размер текущих платежей составит 55466 тенге.</w:t>
      </w:r>
    </w:p>
    <w:p w:rsidR="00ED230F" w:rsidRPr="00ED230F" w:rsidRDefault="00ED230F" w:rsidP="00ED230F">
      <w:pPr>
        <w:spacing w:line="360" w:lineRule="auto"/>
        <w:ind w:firstLine="720"/>
        <w:jc w:val="both"/>
        <w:rPr>
          <w:sz w:val="28"/>
          <w:szCs w:val="28"/>
        </w:rPr>
      </w:pPr>
      <w:r w:rsidRPr="00ED230F">
        <w:rPr>
          <w:sz w:val="28"/>
          <w:szCs w:val="28"/>
        </w:rPr>
        <w:t>Уплата налога производится предприятием в бюджет по месту нахождения объектов обложения. Суммы текущих платежей налога вносятся предприятием равными долями не позднее 20 февраля, 20 мая, 20 августа и 20 ноября налогового периода. Кроме того, предприятие должно производить окончательный расчет и уплачивать налог на имущество в срок не позднее десяти рабочих дней после наступления срока представления декларации за налоговый период. Налоговым периодом является календарный год. Декларация предоставляется не позднее 31 марта года, следующего за отчетным.</w:t>
      </w:r>
    </w:p>
    <w:p w:rsidR="00ED230F" w:rsidRPr="00ED230F" w:rsidRDefault="00ED230F" w:rsidP="00ED230F">
      <w:pPr>
        <w:spacing w:line="360" w:lineRule="auto"/>
        <w:ind w:firstLine="720"/>
        <w:jc w:val="both"/>
        <w:rPr>
          <w:sz w:val="28"/>
          <w:szCs w:val="28"/>
        </w:rPr>
      </w:pPr>
      <w:r w:rsidRPr="00ED230F">
        <w:rPr>
          <w:sz w:val="28"/>
          <w:szCs w:val="28"/>
        </w:rPr>
        <w:t>Сумма имущественного налога, уплачиваемого</w:t>
      </w:r>
      <w:r>
        <w:rPr>
          <w:sz w:val="28"/>
          <w:szCs w:val="28"/>
        </w:rPr>
        <w:t xml:space="preserve"> </w:t>
      </w:r>
      <w:r w:rsidRPr="00ED230F">
        <w:rPr>
          <w:sz w:val="28"/>
          <w:szCs w:val="28"/>
        </w:rPr>
        <w:t>ГКП «Экибастузкоммунсервис» в местный бюджет в 2005 году увеличилась по сравнению с предыдущим периодом на 22 % или 40046 тенге. На данное увеличение повлияло запланированное приобретение оборудования в отчетном году.</w:t>
      </w:r>
      <w:r>
        <w:rPr>
          <w:sz w:val="28"/>
          <w:szCs w:val="28"/>
        </w:rPr>
        <w:t xml:space="preserve"> </w:t>
      </w:r>
    </w:p>
    <w:p w:rsidR="00ED230F" w:rsidRPr="00ED230F" w:rsidRDefault="00ED230F" w:rsidP="00ED230F">
      <w:pPr>
        <w:spacing w:line="360" w:lineRule="auto"/>
        <w:ind w:firstLine="720"/>
        <w:jc w:val="both"/>
        <w:rPr>
          <w:sz w:val="28"/>
          <w:szCs w:val="28"/>
        </w:rPr>
      </w:pPr>
      <w:r w:rsidRPr="00ED230F">
        <w:rPr>
          <w:sz w:val="28"/>
          <w:szCs w:val="28"/>
        </w:rPr>
        <w:t>Следующим налоговым обязательством анализируемого предприятия является уплата земельного налога. Как отмечалось ранее, исчисление данного налога производится путем применения соответствующей ставки к налоговой базе отдельно по каждому земельному участку. Поскольку ставки земельного налога за период 2004 - 2005 годы не изменялись, и структура имеющихся земельных участков не изменялась, сумма земельного налога, уплачиваемого анализируемым предприятием в эти годы составила</w:t>
      </w:r>
      <w:r>
        <w:rPr>
          <w:sz w:val="28"/>
          <w:szCs w:val="28"/>
        </w:rPr>
        <w:t xml:space="preserve"> </w:t>
      </w:r>
      <w:r w:rsidRPr="00ED230F">
        <w:rPr>
          <w:sz w:val="28"/>
          <w:szCs w:val="28"/>
        </w:rPr>
        <w:t>43560 тенге. Суммы текущих платежей предприятие уплачивает равными долями в размере 10890 тенге в сроки не позднее 20 февраля, 20 мая, 20 августа, 20 ноября текущего года. Налоговым периодом для исчисления и уплаты земельного налога является также календарный год. Предприятие декларацию по земельному налогу предоставляют в налоговый орган не позднее 31 марта года, следующего за отчетным налоговым периодом, а также расчет текущих платежей по земельному налогу не позднее 15 февраля текущего налогового периода.</w:t>
      </w:r>
    </w:p>
    <w:p w:rsidR="00ED230F" w:rsidRPr="00ED230F" w:rsidRDefault="00ED230F" w:rsidP="00ED230F">
      <w:pPr>
        <w:spacing w:line="360" w:lineRule="auto"/>
        <w:ind w:firstLine="720"/>
        <w:jc w:val="both"/>
        <w:rPr>
          <w:sz w:val="28"/>
          <w:szCs w:val="28"/>
        </w:rPr>
      </w:pPr>
      <w:r w:rsidRPr="00ED230F">
        <w:rPr>
          <w:sz w:val="28"/>
          <w:szCs w:val="28"/>
        </w:rPr>
        <w:t>Индивидуальный подоходный налог и социальный налог занимают важное место в структуре налоговых обязательств анализируемого предприятия. Ранее нами был проведен анализ механизма исчисления налоговых обязательств по данным налогам. Напомним, что исчисление социального налога</w:t>
      </w:r>
      <w:r>
        <w:rPr>
          <w:sz w:val="28"/>
          <w:szCs w:val="28"/>
        </w:rPr>
        <w:t xml:space="preserve"> </w:t>
      </w:r>
      <w:r w:rsidRPr="00ED230F">
        <w:rPr>
          <w:sz w:val="28"/>
          <w:szCs w:val="28"/>
        </w:rPr>
        <w:t>производится посредством применения ставок к объекту обложения социальным налогом за налоговый год и уменьшения на сумму социальных отчислений в Государственный фонд социального страхования, исчисленных в соответствии с законодательным актом Республики Казахстан об обязательном социальном страховании. Исчисление социального налога производится ежемесячно с нарастающим итогом в порядке, установленным уполномоченным</w:t>
      </w:r>
      <w:r>
        <w:rPr>
          <w:sz w:val="28"/>
          <w:szCs w:val="28"/>
        </w:rPr>
        <w:t xml:space="preserve"> </w:t>
      </w:r>
      <w:r w:rsidRPr="00ED230F">
        <w:rPr>
          <w:sz w:val="28"/>
          <w:szCs w:val="28"/>
        </w:rPr>
        <w:t xml:space="preserve">государственным органом. </w:t>
      </w:r>
    </w:p>
    <w:p w:rsidR="00ED230F" w:rsidRPr="00ED230F" w:rsidRDefault="00ED230F" w:rsidP="00ED230F">
      <w:pPr>
        <w:spacing w:line="360" w:lineRule="auto"/>
        <w:ind w:firstLine="720"/>
        <w:jc w:val="both"/>
        <w:rPr>
          <w:sz w:val="28"/>
          <w:szCs w:val="28"/>
        </w:rPr>
      </w:pPr>
      <w:r w:rsidRPr="00ED230F">
        <w:rPr>
          <w:sz w:val="28"/>
          <w:szCs w:val="28"/>
        </w:rPr>
        <w:t>Уплата социального налога производится не позднее 15 числа месяца, следующего за отчетным месяцем, по месту регистрационного учета налогоплательщика. Декларация по социальному налогу предоставляется в налоговый орган ежеквартально не позднее 15 числа месяца, следующего за отчетным кварталом.</w:t>
      </w:r>
    </w:p>
    <w:p w:rsidR="00ED230F" w:rsidRPr="00ED230F" w:rsidRDefault="00ED230F" w:rsidP="00ED230F">
      <w:pPr>
        <w:spacing w:line="360" w:lineRule="auto"/>
        <w:ind w:firstLine="720"/>
        <w:jc w:val="both"/>
        <w:rPr>
          <w:sz w:val="28"/>
          <w:szCs w:val="28"/>
        </w:rPr>
      </w:pPr>
      <w:r w:rsidRPr="00ED230F">
        <w:rPr>
          <w:sz w:val="28"/>
          <w:szCs w:val="28"/>
        </w:rPr>
        <w:t>Исчисление и удержание индивидуального подоходного налога производится налоговым агентом не позднее дня выплаты дохода, облагаемого у источника выплаты. Налоговый агент предприятия осуществляет перечисление налога по выплаченным доходам до 15 числа месяца, следующего за отчетным месяцем выплаты. Расчет по индивидуальному</w:t>
      </w:r>
      <w:r>
        <w:rPr>
          <w:sz w:val="28"/>
          <w:szCs w:val="28"/>
        </w:rPr>
        <w:t xml:space="preserve"> </w:t>
      </w:r>
      <w:r w:rsidRPr="00ED230F">
        <w:rPr>
          <w:sz w:val="28"/>
          <w:szCs w:val="28"/>
        </w:rPr>
        <w:t>подоходному налогу представляется налоговым агентом в налоговый орган по месту уплаты налога не позднее 15 числа месяца, следующего за отчетным кварталом. В приложении к расчету по индивидуальному подоходному налогу указываются сведения о выплаченных доходах физическим лицам. Уплата индивидуального подоходного налога по итогам налогового года с учетом внесенных авансовых платежей в случаях, установленных Кодексом, осуществляется налогоплательщиком самостоятельно не позднее десяти рабочих дней после срока, установленного для сдачи декларации по индивидуальному подоходному налогу.</w:t>
      </w:r>
    </w:p>
    <w:p w:rsidR="00ED230F" w:rsidRPr="00ED230F" w:rsidRDefault="00ED230F" w:rsidP="00ED230F">
      <w:pPr>
        <w:tabs>
          <w:tab w:val="left" w:pos="1336"/>
        </w:tabs>
        <w:spacing w:line="360" w:lineRule="auto"/>
        <w:ind w:firstLine="720"/>
        <w:jc w:val="both"/>
        <w:rPr>
          <w:sz w:val="28"/>
          <w:szCs w:val="28"/>
        </w:rPr>
      </w:pPr>
      <w:r w:rsidRPr="00ED230F">
        <w:rPr>
          <w:sz w:val="28"/>
          <w:szCs w:val="28"/>
        </w:rPr>
        <w:t>Таким образом, по проведенному анализу структуры налоговых обязательств ГКП "Экибастузкоммунсервис" можно сделать вывод о том, что наибольшую долю занимают обязательства по социальному налогу - 57,68 %, затем индивидуальный подоходный налог - 33,75 %. Из налогов на собственность наибольший удельный вес</w:t>
      </w:r>
      <w:r>
        <w:rPr>
          <w:sz w:val="28"/>
          <w:szCs w:val="28"/>
        </w:rPr>
        <w:t xml:space="preserve"> </w:t>
      </w:r>
      <w:r w:rsidRPr="00ED230F">
        <w:rPr>
          <w:sz w:val="28"/>
          <w:szCs w:val="28"/>
        </w:rPr>
        <w:t>приходится на имущественный</w:t>
      </w:r>
      <w:r>
        <w:rPr>
          <w:sz w:val="28"/>
          <w:szCs w:val="28"/>
        </w:rPr>
        <w:t xml:space="preserve"> </w:t>
      </w:r>
      <w:r w:rsidRPr="00ED230F">
        <w:rPr>
          <w:sz w:val="28"/>
          <w:szCs w:val="28"/>
        </w:rPr>
        <w:t>налог - 3,09 % в общей сумме обязательств и 45,74 % в структуре налогов на собственность. Второе место занимает налог на транспортные средства - 3,06 % и 45,28 % соответственно. Доля земельного налога наименьшая как в структуре всех налоговых обязательств, так и в составе налогов на собственность: 0,61 % и 9 % соответственно.</w:t>
      </w:r>
      <w:r>
        <w:rPr>
          <w:sz w:val="28"/>
          <w:szCs w:val="28"/>
        </w:rPr>
        <w:t xml:space="preserve"> </w:t>
      </w:r>
    </w:p>
    <w:p w:rsidR="00ED230F" w:rsidRPr="00ED230F" w:rsidRDefault="00ED230F" w:rsidP="00ED230F">
      <w:pPr>
        <w:shd w:val="clear" w:color="auto" w:fill="FFFFFF"/>
        <w:spacing w:line="360" w:lineRule="auto"/>
        <w:ind w:firstLine="720"/>
        <w:jc w:val="both"/>
        <w:rPr>
          <w:sz w:val="28"/>
          <w:szCs w:val="28"/>
        </w:rPr>
      </w:pPr>
      <w:r w:rsidRPr="00ED230F">
        <w:rPr>
          <w:sz w:val="28"/>
          <w:szCs w:val="28"/>
        </w:rPr>
        <w:t xml:space="preserve">Необходимо отметить, что важным моментом в анализе налоговых обязательств является определение налоговой нагрузки предприятия, которая характеризуется процентным соотношением всех налогов, начисленных на предприятии за отчетный период к объему реализованной продукции, предоставленных работ, услуг. </w:t>
      </w:r>
    </w:p>
    <w:p w:rsidR="00ED230F" w:rsidRPr="00ED230F" w:rsidRDefault="00ED230F" w:rsidP="00ED230F">
      <w:pPr>
        <w:tabs>
          <w:tab w:val="left" w:pos="1336"/>
        </w:tabs>
        <w:spacing w:line="360" w:lineRule="auto"/>
        <w:ind w:firstLine="720"/>
        <w:jc w:val="both"/>
        <w:rPr>
          <w:sz w:val="28"/>
          <w:szCs w:val="28"/>
        </w:rPr>
      </w:pPr>
      <w:r w:rsidRPr="00ED230F">
        <w:rPr>
          <w:sz w:val="28"/>
          <w:szCs w:val="28"/>
        </w:rPr>
        <w:t>По полученным данным сумма всех</w:t>
      </w:r>
      <w:r>
        <w:rPr>
          <w:sz w:val="28"/>
          <w:szCs w:val="28"/>
        </w:rPr>
        <w:t xml:space="preserve"> </w:t>
      </w:r>
      <w:r w:rsidRPr="00ED230F">
        <w:rPr>
          <w:sz w:val="28"/>
          <w:szCs w:val="28"/>
        </w:rPr>
        <w:t>налоговых обязательств</w:t>
      </w:r>
      <w:r>
        <w:rPr>
          <w:sz w:val="28"/>
          <w:szCs w:val="28"/>
        </w:rPr>
        <w:t xml:space="preserve"> </w:t>
      </w:r>
      <w:r w:rsidRPr="00ED230F">
        <w:rPr>
          <w:sz w:val="28"/>
          <w:szCs w:val="28"/>
        </w:rPr>
        <w:t>ГКП «Экибастузкоммунсервис» за 2004 и 2005 годы составила</w:t>
      </w:r>
      <w:r>
        <w:rPr>
          <w:sz w:val="28"/>
          <w:szCs w:val="28"/>
        </w:rPr>
        <w:t xml:space="preserve"> </w:t>
      </w:r>
      <w:r w:rsidRPr="00ED230F">
        <w:rPr>
          <w:sz w:val="28"/>
          <w:szCs w:val="28"/>
        </w:rPr>
        <w:t>4305,438 тыс. тенге и 7186,803 тыс. тенге соответственно. Доход от реализации на эти даты составлял 15424050 тенге и 16254440 тенге. Таким образом налоговая нагрузка в 2005 году составила 44,21 %, увеличившись по сравнению с предыдущим периодом на 16,3 %.</w:t>
      </w:r>
      <w:r>
        <w:rPr>
          <w:sz w:val="28"/>
          <w:szCs w:val="28"/>
        </w:rPr>
        <w:t xml:space="preserve"> </w:t>
      </w:r>
      <w:r w:rsidRPr="00ED230F">
        <w:rPr>
          <w:sz w:val="28"/>
          <w:szCs w:val="28"/>
        </w:rPr>
        <w:t>Следует отметить, что данную тенденцию можно рассматривать как отрицательную. С</w:t>
      </w:r>
      <w:r>
        <w:rPr>
          <w:sz w:val="28"/>
          <w:szCs w:val="28"/>
        </w:rPr>
        <w:t xml:space="preserve"> </w:t>
      </w:r>
      <w:r w:rsidRPr="00ED230F">
        <w:rPr>
          <w:sz w:val="28"/>
          <w:szCs w:val="28"/>
        </w:rPr>
        <w:t xml:space="preserve">одной стороны, это указывает на необходимость оптимизации налоговых платежей ГКП "Экибастузкоммунсервис" при помощи методов налогового планирования, а с другой стороны все же указывает на достаточно высокий уровень давления системы местного налогообложения на деятельность предприятий. Если учесть, что данное предприятие уплачивает также и другие обязательства, идущие в республиканский бюджет, то можно предположить, какой доход остается предприятию после уплаты всех налогов. </w:t>
      </w:r>
    </w:p>
    <w:p w:rsidR="00ED230F" w:rsidRPr="00ED230F" w:rsidRDefault="00ED230F" w:rsidP="00ED230F">
      <w:pPr>
        <w:spacing w:line="360" w:lineRule="auto"/>
        <w:ind w:firstLine="720"/>
        <w:jc w:val="both"/>
        <w:rPr>
          <w:sz w:val="28"/>
          <w:szCs w:val="28"/>
        </w:rPr>
      </w:pPr>
      <w:r w:rsidRPr="00ED230F">
        <w:rPr>
          <w:sz w:val="28"/>
          <w:szCs w:val="28"/>
        </w:rPr>
        <w:t>Анализируя роль налоговых платежей от ГКП «Экибастузкоммунсервис» в местном бюджете, остановимся на определении значения поступлений в местный бюджет в поступлениях государственного бюджета. Поступления от анализируемого предприятия занимают сравнительно небольшой удельный вес</w:t>
      </w:r>
      <w:r>
        <w:rPr>
          <w:sz w:val="28"/>
          <w:szCs w:val="28"/>
        </w:rPr>
        <w:t xml:space="preserve"> </w:t>
      </w:r>
      <w:r w:rsidRPr="00ED230F">
        <w:rPr>
          <w:sz w:val="28"/>
          <w:szCs w:val="28"/>
        </w:rPr>
        <w:t>в поступлениях местного бюджета. Доля всех налоговых платежей</w:t>
      </w:r>
      <w:r>
        <w:rPr>
          <w:sz w:val="28"/>
          <w:szCs w:val="28"/>
        </w:rPr>
        <w:t xml:space="preserve"> </w:t>
      </w:r>
      <w:r w:rsidRPr="00ED230F">
        <w:rPr>
          <w:sz w:val="28"/>
          <w:szCs w:val="28"/>
        </w:rPr>
        <w:t>ГКП «Экибастузкоммунсервис» составила 0,03 % в отчетном году, увеличившись по сравнению с предыдущим периодом на 0,01 пункта. В 2004 году наибольшая доля пришлась на индивидуальный подоходный налог и социальный налог -</w:t>
      </w:r>
      <w:r>
        <w:rPr>
          <w:sz w:val="28"/>
          <w:szCs w:val="28"/>
        </w:rPr>
        <w:t xml:space="preserve"> </w:t>
      </w:r>
      <w:r w:rsidRPr="00ED230F">
        <w:rPr>
          <w:sz w:val="28"/>
          <w:szCs w:val="28"/>
        </w:rPr>
        <w:t xml:space="preserve">0,05 %. Налоги на собственность составили 0,01 % всех налоговых поступлений местного бюджета. </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В условиях формирования новой системы управления рыночной экономикой особое значение имеет создание рычагов и стимулов для повышения эффективности управления бюджетами на региональном и местном уровне. Немалая часть проблем бюджета связана с точностью прогнозов его доходной части.</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Как показывает практика формирования региональных бюджетов применяемые методы и подходы не гарантируют в достаточной мере объективное прогнозирование предстоящих поступлений в местные бюджеты и связаны с высоким уровнем неопределенности, что приводит к принятию неверных управленческих и финансовых решений.</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Как в теории, так и практике, разработкам механизма бюджетного прогнозирования, как важнейшего элемента финансового управления, в нашей стране незаслуженно мало уделяется внимания.</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Подтверждением этому может служить факт отсутствия единых подходов к оценке доходных возможностей муниципальных образований в то время, как в условиях усиления роли местных органов управления и регулирования различных аспектов социально - экономической жизни Казахстана, существенно возрастает значение объективных оценок их доходных возможностей и финансового самообеспечения.</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В настоящее время финансовые ресурсы местных бюджетов прогнозируются на основе экстраполяции ретроспективных данных о налоговых поступлениях, собранных местными органами за базовый период, с корректировкой на индексы - дефляторы, без учета доходных возможностей территорий.</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В рамках такого подхода территориальные органы заинтересованы не столько в повышении собираемости налогов, сколько в сокрытии налоговой базы. Поэтому подобная практика не способствует заинтересованности в мобилизации доходов в местные бюджеты и нагрузка по бюджетному регулированию в большей степени возлагается на трансферты из вышестоящего бюджета.</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Поэтому прогнозирование доходов местных бюджетов требует совершенствования как в методологии, так и методики, а показатели налогового потенциала и собираемости налогов, должны стать основополагающими инструментами бюджетно-налогового планирования.</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По - нашему убеждению, доходы местных бюджетов наиболее точно могут быть спрогнозированы с помощью оценки налогового потенциала.</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Для повышения эффективности налогового планирования и совершенствования межбюджетных отношений принципиально важно обеспечить:</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 единый подход и систему показателей при планировании доходов местных бюджетов;</w:t>
      </w:r>
    </w:p>
    <w:p w:rsidR="00ED230F" w:rsidRPr="00ED230F" w:rsidRDefault="00ED230F" w:rsidP="00ED230F">
      <w:pPr>
        <w:widowControl/>
        <w:numPr>
          <w:ilvl w:val="0"/>
          <w:numId w:val="41"/>
        </w:numPr>
        <w:tabs>
          <w:tab w:val="left" w:pos="1336"/>
        </w:tabs>
        <w:spacing w:line="360" w:lineRule="auto"/>
        <w:ind w:firstLine="720"/>
        <w:jc w:val="both"/>
        <w:rPr>
          <w:sz w:val="28"/>
          <w:szCs w:val="28"/>
        </w:rPr>
      </w:pPr>
      <w:r w:rsidRPr="00ED230F">
        <w:rPr>
          <w:sz w:val="28"/>
          <w:szCs w:val="28"/>
        </w:rPr>
        <w:t>распределение средств финансовой помощи между территориальными образованиями на основе налогового потенциала каждой территории;</w:t>
      </w:r>
    </w:p>
    <w:p w:rsidR="00ED230F" w:rsidRPr="00ED230F" w:rsidRDefault="00ED230F" w:rsidP="00ED230F">
      <w:pPr>
        <w:widowControl/>
        <w:numPr>
          <w:ilvl w:val="0"/>
          <w:numId w:val="41"/>
        </w:numPr>
        <w:tabs>
          <w:tab w:val="left" w:pos="1336"/>
        </w:tabs>
        <w:spacing w:line="360" w:lineRule="auto"/>
        <w:ind w:firstLine="720"/>
        <w:jc w:val="both"/>
        <w:rPr>
          <w:sz w:val="28"/>
          <w:szCs w:val="28"/>
        </w:rPr>
      </w:pPr>
      <w:r w:rsidRPr="00ED230F">
        <w:rPr>
          <w:sz w:val="28"/>
          <w:szCs w:val="28"/>
        </w:rPr>
        <w:t>создание стимулирующих мотивов для развития налоговой базы областей и районов.</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Исходя из этого, нами предпринята попытка разработки методики прогноза доходных возможностей муниципальных образований на основе показателя налогового потенциала, учитывающего уровень и структуру экономического развития территории.</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Рекомендуемая методика формализует процесс бюджетного прогнозирования, то есть опирается на использование показателей, оъективно измеряющих доходные возможности местных территорий на основании налоговых баз с использованием определенной формулы.</w:t>
      </w:r>
    </w:p>
    <w:p w:rsidR="00ED230F" w:rsidRPr="00ED230F" w:rsidRDefault="00ED230F" w:rsidP="00ED230F">
      <w:pPr>
        <w:widowControl/>
        <w:tabs>
          <w:tab w:val="left" w:pos="1336"/>
        </w:tabs>
        <w:spacing w:line="360" w:lineRule="auto"/>
        <w:ind w:firstLine="720"/>
        <w:jc w:val="both"/>
        <w:rPr>
          <w:sz w:val="28"/>
          <w:szCs w:val="28"/>
        </w:rPr>
      </w:pPr>
      <w:r w:rsidRPr="00ED230F">
        <w:rPr>
          <w:sz w:val="28"/>
          <w:szCs w:val="28"/>
        </w:rPr>
        <w:t>Причем доходы местных бюджетов определяются не по фактическим поступлениям за предыдущие годы при сложившемся уровне собираемости, а в зависимости от размера налоговых баз.</w:t>
      </w:r>
    </w:p>
    <w:p w:rsidR="00ED230F" w:rsidRPr="00ED230F" w:rsidRDefault="00ED230F" w:rsidP="009B7D7B">
      <w:pPr>
        <w:widowControl/>
        <w:spacing w:line="360" w:lineRule="auto"/>
        <w:ind w:firstLine="720"/>
        <w:jc w:val="center"/>
        <w:rPr>
          <w:b/>
          <w:sz w:val="28"/>
          <w:szCs w:val="28"/>
        </w:rPr>
      </w:pPr>
      <w:r w:rsidRPr="00ED230F">
        <w:rPr>
          <w:sz w:val="28"/>
          <w:szCs w:val="28"/>
        </w:rPr>
        <w:br w:type="page"/>
      </w:r>
      <w:r w:rsidRPr="00ED230F">
        <w:rPr>
          <w:b/>
          <w:sz w:val="28"/>
          <w:szCs w:val="28"/>
        </w:rPr>
        <w:t>Список использованных источников</w:t>
      </w:r>
    </w:p>
    <w:p w:rsidR="00ED230F" w:rsidRPr="00ED230F" w:rsidRDefault="00ED230F" w:rsidP="00ED230F">
      <w:pPr>
        <w:widowControl/>
        <w:spacing w:line="360" w:lineRule="auto"/>
        <w:ind w:firstLine="720"/>
        <w:jc w:val="both"/>
        <w:rPr>
          <w:b/>
          <w:sz w:val="28"/>
          <w:szCs w:val="28"/>
        </w:rPr>
      </w:pP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Никитин С.М. Налоги в системе государственных финансов // Финансы.–2002.–№5.– С. 15–19.</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 xml:space="preserve">Пушкарева В.М. </w:t>
      </w:r>
      <w:r w:rsidRPr="00ED230F">
        <w:rPr>
          <w:sz w:val="28"/>
          <w:szCs w:val="28"/>
          <w:lang w:val="en-US"/>
        </w:rPr>
        <w:t>C</w:t>
      </w:r>
      <w:r w:rsidRPr="00ED230F">
        <w:rPr>
          <w:sz w:val="28"/>
          <w:szCs w:val="28"/>
        </w:rPr>
        <w:t>одержание и принципы построения налоговой системы // Финансы.–2003.–№3.– С. 12-16.</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Барушин С.В. Налоги как инструмент государственного регулирования экономики // Финансы.–2003.–№ 5 – С.6-8.</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Юткина М. Налоги и налогообложение: учебник. – Москва: Инфра-М, 1999. –320 с.</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Горский И.В. Налоги в экономической стратегии государства // Финансы.–2004.– № 7.–С.29-31</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Мельник В.Д. Налоговый менеджмент: учебник. – Алматы: Данекер, 2000 –220с.</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Русакова И.Г. Налоги в развитых странах: учебник. – Москва: Финансы и статистика, 1999. - 258с.</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lang w:val="en-US"/>
        </w:rPr>
      </w:pPr>
      <w:r w:rsidRPr="00ED230F">
        <w:rPr>
          <w:sz w:val="28"/>
          <w:szCs w:val="28"/>
        </w:rPr>
        <w:t xml:space="preserve">Ботанова Т. Косвенные налоги // Бюллетень бухгалтера.– 2004.– № 9 </w:t>
      </w:r>
      <w:r w:rsidRPr="00ED230F">
        <w:rPr>
          <w:sz w:val="28"/>
          <w:szCs w:val="28"/>
          <w:lang w:val="en-US"/>
        </w:rPr>
        <w:t>–</w:t>
      </w:r>
      <w:r>
        <w:rPr>
          <w:sz w:val="28"/>
          <w:szCs w:val="28"/>
        </w:rPr>
        <w:t xml:space="preserve"> </w:t>
      </w:r>
      <w:r w:rsidRPr="00ED230F">
        <w:rPr>
          <w:sz w:val="28"/>
          <w:szCs w:val="28"/>
        </w:rPr>
        <w:t>–</w:t>
      </w:r>
      <w:r w:rsidRPr="00ED230F">
        <w:rPr>
          <w:sz w:val="28"/>
          <w:szCs w:val="28"/>
          <w:lang w:val="en-US"/>
        </w:rPr>
        <w:t xml:space="preserve"> </w:t>
      </w:r>
      <w:r w:rsidRPr="00ED230F">
        <w:rPr>
          <w:sz w:val="28"/>
          <w:szCs w:val="28"/>
        </w:rPr>
        <w:t>С. 23-28</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Ботанова Т. Косвенные налоги (окончание) // Бюллетень бухгалтера.–2004.– № 10.– С. 25-29</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Худяков Н.К. Налоги: понятие, элементы, виды: учебник. – Алматы: Юрист, 2001. - 250с.</w:t>
      </w:r>
      <w:r>
        <w:rPr>
          <w:sz w:val="28"/>
          <w:szCs w:val="28"/>
        </w:rPr>
        <w:t xml:space="preserve"> </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Бабкина С. Новая налоговая политика // Финансы Казахстана. – 1995г. – №6. –</w:t>
      </w:r>
      <w:r>
        <w:rPr>
          <w:sz w:val="28"/>
          <w:szCs w:val="28"/>
        </w:rPr>
        <w:t xml:space="preserve"> </w:t>
      </w:r>
      <w:r w:rsidRPr="00ED230F">
        <w:rPr>
          <w:sz w:val="28"/>
          <w:szCs w:val="28"/>
        </w:rPr>
        <w:t>с. 12-14.</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О налогах и других обязательных платежах в бюджет: Указ Президента, имеющий силу закона от 24 апр. 1995 года № 2235.</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 xml:space="preserve">О налогах и других обязательных платежах в бюджет: Кодекс РК от 12 июня 2001 года № 209- </w:t>
      </w:r>
      <w:r w:rsidRPr="00ED230F">
        <w:rPr>
          <w:sz w:val="28"/>
          <w:szCs w:val="28"/>
          <w:lang w:val="en-US"/>
        </w:rPr>
        <w:t>II</w:t>
      </w:r>
      <w:r w:rsidRPr="00ED230F">
        <w:rPr>
          <w:sz w:val="28"/>
          <w:szCs w:val="28"/>
        </w:rPr>
        <w:t xml:space="preserve"> с изм. и доп. // Алматы: БИКО, 2005</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Логинов В. Совершенствование финансово - налоговой системы // Финансы.– 2003.– № 3.– С. 21-23</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Панина Л.А. Встречные налоговые проверки // Налоговый вестник.–2004г.– №11.– 25-29.</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Лермонтов Ю.М. О разъяснениях налогового законодательства // Налоговый вестник. – 2005г. –</w:t>
      </w:r>
      <w:r>
        <w:rPr>
          <w:sz w:val="28"/>
          <w:szCs w:val="28"/>
        </w:rPr>
        <w:t xml:space="preserve"> </w:t>
      </w:r>
      <w:r w:rsidRPr="00ED230F">
        <w:rPr>
          <w:sz w:val="28"/>
          <w:szCs w:val="28"/>
        </w:rPr>
        <w:t>№10. – с. 15-18.</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Положение о государственном учреждении Налоговый комитет по г. Павлодару Павлодарской области НК МФ РК: Приказ председателя НК по Павлодарской области МФ РК от 6 нояб. 2002 года.</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О юридическом отделе: Положение Налогового комитета по г. Павлодару Павлодарской области МФ РК от 8 дек. 2004 года.</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Мамбеталиев Н.Т. Текущие вопросы согласования налоговой политики государств-участников ЕврАзЭС // Налоговый вестник. – 2004 г. –№9. – с. 16-18.</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Гусев В.В. Налоговый контроль в странах - членах ЕврАзЭС // Финансы. – 2004г. – №5. – с.18-22.</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 xml:space="preserve">В. Путин. Налоговое администрирование должно быть эффективным инструментом решения государственных проблем // Экономические новости России от агентства Финмаркет от 25 марта 2005 года. </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Искаков М.Н. Информационные технологии становятся основным элементом инфраструктуры налогового администрирования Республики Казахстан // Бюллетень бухгалтера.– 2004.– № 48.– С. 16-18.</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Искаков М.Н. Налоговое администрирование: развитие информационных технологий в 2005 году // Бюллетень бухгалтера.– 2004.– № 49.–</w:t>
      </w:r>
      <w:r>
        <w:rPr>
          <w:sz w:val="28"/>
          <w:szCs w:val="28"/>
        </w:rPr>
        <w:t xml:space="preserve"> </w:t>
      </w:r>
      <w:r w:rsidRPr="00ED230F">
        <w:rPr>
          <w:sz w:val="28"/>
          <w:szCs w:val="28"/>
        </w:rPr>
        <w:t>С. 25-28</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Казанцев С. Налоговая реформа и бюджет // Материалы круглого стола. – 16 сент. 2005 года.</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Процветание, безопасность и улучшение благосостояния всех казахстанцев: Послание Президента страны к народу Казахстана // Вечерний Алматы, 13 окт. 1997.</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 xml:space="preserve">О государственной поддержке малого предпринимательства: Закон РК от 19 июня 1997 года № 131-1 с изм. и доп. </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Исследования ТРО, аналитика //</w:t>
      </w:r>
      <w:r>
        <w:rPr>
          <w:sz w:val="28"/>
          <w:szCs w:val="28"/>
        </w:rPr>
        <w:t xml:space="preserve"> </w:t>
      </w:r>
      <w:r w:rsidRPr="00ED230F">
        <w:rPr>
          <w:sz w:val="28"/>
          <w:szCs w:val="28"/>
        </w:rPr>
        <w:t>Газета.– 2005.– 1 марта</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Ажекбаров К.А. Малое предпринимательство в государствах - участниках СНГ // Право и Экономика в странах Европы и Азии.– 1997.– №3.–</w:t>
      </w:r>
      <w:r>
        <w:rPr>
          <w:sz w:val="28"/>
          <w:szCs w:val="28"/>
        </w:rPr>
        <w:t xml:space="preserve"> </w:t>
      </w:r>
      <w:r w:rsidRPr="00ED230F">
        <w:rPr>
          <w:sz w:val="28"/>
          <w:szCs w:val="28"/>
        </w:rPr>
        <w:t>С.22-25</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Г. Султанбекова Анализ деловой активности предприятий в 2003 году // Экономика и статистика. – 2004.– №1. – С.59-68</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Социально - экономическое развитие Республики Казахстан: отчет Агентства Республики Казахстан по статистике 2005 г.</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Темирханов Е. Малый и средний бизнес. Надо действовать! // Финансы Казахстана. – 2000г. – №2. – С.116-119</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 xml:space="preserve">Вопросы Агентства Республики Казахстан по регулированию естественных монополий, защите конкуренции и поддержке малого бизнеса: постановление Правительства РК от 15 нояб. 1999 года №1713. </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 xml:space="preserve">О крестьянском (фермерском) хозяйстве: Закон РК от 31 марта 1998 года № 214-1. </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Никитин С. Налоговые льготы, стимулирующие предпринимательскую деятельность в развитых странах запада // Мировая экономика и международные отношения.– 2000.– № 11.– С. 48-56.</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Тулеугалиев Г. И. Малый бизнес. Законодательство в Республике Казахстан: сборник.- Алматы: юрист, 1999.</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 xml:space="preserve">О дальнейших мерах по реализации Стратегии развития Казахстана до 2030 года: Указ Президента РК от 17 февр. 2000 года № 344. </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 xml:space="preserve">О Государственной программе развития и поддержки малого предпринимательства в Республике Казахстан на 2004-2006 годы: Указ Президента РК от 29 дек. 2003 года № 1268. </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О среднесрочной фискальной политике Правительства Республики Казахстан на 2005 - 2007 годы: Постановление Правительства Республики Казахстан от 31 авг. 2004 года № 918.</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 xml:space="preserve">Орлов А. Малое предпринимательство: старые и новые проблемы // Вопросы экономики. -2000.-№3.- С.36-45. </w:t>
      </w:r>
    </w:p>
    <w:p w:rsidR="00ED230F" w:rsidRPr="00ED230F" w:rsidRDefault="00ED230F" w:rsidP="009B7D7B">
      <w:pPr>
        <w:widowControl/>
        <w:numPr>
          <w:ilvl w:val="0"/>
          <w:numId w:val="45"/>
        </w:numPr>
        <w:tabs>
          <w:tab w:val="clear" w:pos="1069"/>
          <w:tab w:val="num" w:pos="709"/>
        </w:tabs>
        <w:spacing w:line="360" w:lineRule="auto"/>
        <w:ind w:firstLine="0"/>
        <w:jc w:val="both"/>
        <w:rPr>
          <w:sz w:val="28"/>
          <w:szCs w:val="28"/>
        </w:rPr>
      </w:pPr>
      <w:r w:rsidRPr="00ED230F">
        <w:rPr>
          <w:sz w:val="28"/>
          <w:szCs w:val="28"/>
        </w:rPr>
        <w:t xml:space="preserve">О Концепции развития и поддержки малого предпринимательства в Республике Казахстан на 2001-2002 годы: постановление Правительства РК от 19 янв. 2001 года № 77. </w:t>
      </w:r>
    </w:p>
    <w:p w:rsidR="00ED230F" w:rsidRPr="00ED230F" w:rsidRDefault="00ED230F" w:rsidP="009B7D7B">
      <w:pPr>
        <w:widowControl/>
        <w:spacing w:line="360" w:lineRule="auto"/>
        <w:ind w:firstLine="720"/>
        <w:jc w:val="center"/>
        <w:rPr>
          <w:b/>
          <w:sz w:val="28"/>
          <w:szCs w:val="28"/>
        </w:rPr>
      </w:pPr>
      <w:r w:rsidRPr="00ED230F">
        <w:rPr>
          <w:sz w:val="28"/>
          <w:szCs w:val="28"/>
        </w:rPr>
        <w:br w:type="page"/>
      </w:r>
      <w:r w:rsidRPr="00ED230F">
        <w:rPr>
          <w:b/>
          <w:sz w:val="28"/>
          <w:szCs w:val="28"/>
        </w:rPr>
        <w:t>Приложение А</w:t>
      </w:r>
    </w:p>
    <w:p w:rsidR="00ED230F" w:rsidRPr="00ED230F" w:rsidRDefault="00ED230F" w:rsidP="009B7D7B">
      <w:pPr>
        <w:widowControl/>
        <w:spacing w:line="360" w:lineRule="auto"/>
        <w:ind w:firstLine="720"/>
        <w:jc w:val="center"/>
        <w:rPr>
          <w:sz w:val="28"/>
          <w:szCs w:val="28"/>
        </w:rPr>
      </w:pPr>
      <w:r w:rsidRPr="00ED230F">
        <w:rPr>
          <w:sz w:val="28"/>
          <w:szCs w:val="28"/>
        </w:rPr>
        <w:t>(справочное)</w:t>
      </w: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r w:rsidRPr="00ED230F">
        <w:rPr>
          <w:sz w:val="28"/>
          <w:szCs w:val="28"/>
        </w:rPr>
        <w:t>Таблица А.1 - Система показателей экспресс - анализа деятельности</w:t>
      </w:r>
      <w:r>
        <w:rPr>
          <w:sz w:val="28"/>
          <w:szCs w:val="28"/>
        </w:rPr>
        <w:t xml:space="preserve"> </w:t>
      </w:r>
      <w:r w:rsidRPr="00ED230F">
        <w:rPr>
          <w:sz w:val="28"/>
          <w:szCs w:val="28"/>
        </w:rPr>
        <w:t>ГКП «Экибастузкоммунсервис»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729"/>
        <w:gridCol w:w="1855"/>
        <w:gridCol w:w="1723"/>
      </w:tblGrid>
      <w:tr w:rsidR="00ED230F" w:rsidRPr="009B7D7B" w:rsidTr="009B7D7B">
        <w:trPr>
          <w:trHeight w:val="251"/>
          <w:jc w:val="center"/>
        </w:trPr>
        <w:tc>
          <w:tcPr>
            <w:tcW w:w="5729" w:type="dxa"/>
          </w:tcPr>
          <w:p w:rsidR="00ED230F" w:rsidRPr="009B7D7B" w:rsidRDefault="00ED230F" w:rsidP="009B7D7B">
            <w:pPr>
              <w:widowControl/>
              <w:spacing w:line="360" w:lineRule="auto"/>
              <w:rPr>
                <w:b/>
                <w:snapToGrid w:val="0"/>
              </w:rPr>
            </w:pPr>
            <w:r w:rsidRPr="009B7D7B">
              <w:rPr>
                <w:b/>
                <w:snapToGrid w:val="0"/>
              </w:rPr>
              <w:t>Наименование показателя</w:t>
            </w:r>
          </w:p>
        </w:tc>
        <w:tc>
          <w:tcPr>
            <w:tcW w:w="1855" w:type="dxa"/>
          </w:tcPr>
          <w:p w:rsidR="00ED230F" w:rsidRPr="009B7D7B" w:rsidRDefault="00ED230F" w:rsidP="009B7D7B">
            <w:pPr>
              <w:widowControl/>
              <w:spacing w:line="360" w:lineRule="auto"/>
              <w:rPr>
                <w:b/>
                <w:snapToGrid w:val="0"/>
              </w:rPr>
            </w:pPr>
            <w:r w:rsidRPr="009B7D7B">
              <w:rPr>
                <w:b/>
                <w:snapToGrid w:val="0"/>
              </w:rPr>
              <w:t>на 1.01.2005</w:t>
            </w:r>
          </w:p>
        </w:tc>
        <w:tc>
          <w:tcPr>
            <w:tcW w:w="1723" w:type="dxa"/>
          </w:tcPr>
          <w:p w:rsidR="00ED230F" w:rsidRPr="009B7D7B" w:rsidRDefault="00ED230F" w:rsidP="009B7D7B">
            <w:pPr>
              <w:widowControl/>
              <w:spacing w:line="360" w:lineRule="auto"/>
              <w:rPr>
                <w:b/>
                <w:snapToGrid w:val="0"/>
              </w:rPr>
            </w:pPr>
            <w:r w:rsidRPr="009B7D7B">
              <w:rPr>
                <w:b/>
                <w:snapToGrid w:val="0"/>
              </w:rPr>
              <w:t>на 1.01.2006</w:t>
            </w:r>
          </w:p>
        </w:tc>
      </w:tr>
      <w:tr w:rsidR="00ED230F" w:rsidRPr="009B7D7B" w:rsidTr="009B7D7B">
        <w:trPr>
          <w:trHeight w:val="417"/>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Сумма хозяйственных средств, находящихся в распоряжении предприятия, тенге</w:t>
            </w:r>
          </w:p>
        </w:tc>
        <w:tc>
          <w:tcPr>
            <w:tcW w:w="1855" w:type="dxa"/>
            <w:vAlign w:val="center"/>
          </w:tcPr>
          <w:p w:rsidR="00ED230F" w:rsidRPr="009B7D7B" w:rsidRDefault="00ED230F" w:rsidP="009B7D7B">
            <w:pPr>
              <w:widowControl/>
              <w:spacing w:line="360" w:lineRule="auto"/>
              <w:rPr>
                <w:snapToGrid w:val="0"/>
              </w:rPr>
            </w:pPr>
            <w:r w:rsidRPr="009B7D7B">
              <w:rPr>
                <w:snapToGrid w:val="0"/>
              </w:rPr>
              <w:t>3681339578</w:t>
            </w:r>
          </w:p>
        </w:tc>
        <w:tc>
          <w:tcPr>
            <w:tcW w:w="1723" w:type="dxa"/>
            <w:vAlign w:val="center"/>
          </w:tcPr>
          <w:p w:rsidR="00ED230F" w:rsidRPr="009B7D7B" w:rsidRDefault="00ED230F" w:rsidP="009B7D7B">
            <w:pPr>
              <w:widowControl/>
              <w:spacing w:line="360" w:lineRule="auto"/>
              <w:rPr>
                <w:snapToGrid w:val="0"/>
              </w:rPr>
            </w:pPr>
            <w:r w:rsidRPr="009B7D7B">
              <w:rPr>
                <w:snapToGrid w:val="0"/>
              </w:rPr>
              <w:t>3735154878</w:t>
            </w:r>
          </w:p>
        </w:tc>
      </w:tr>
      <w:tr w:rsidR="00ED230F" w:rsidRPr="009B7D7B" w:rsidTr="009B7D7B">
        <w:trPr>
          <w:trHeight w:val="426"/>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Коэффициент износа основных средств, %</w:t>
            </w:r>
          </w:p>
        </w:tc>
        <w:tc>
          <w:tcPr>
            <w:tcW w:w="1855" w:type="dxa"/>
            <w:vAlign w:val="center"/>
          </w:tcPr>
          <w:p w:rsidR="00ED230F" w:rsidRPr="009B7D7B" w:rsidRDefault="00ED230F" w:rsidP="009B7D7B">
            <w:pPr>
              <w:widowControl/>
              <w:spacing w:line="360" w:lineRule="auto"/>
              <w:rPr>
                <w:snapToGrid w:val="0"/>
              </w:rPr>
            </w:pPr>
            <w:r w:rsidRPr="009B7D7B">
              <w:rPr>
                <w:snapToGrid w:val="0"/>
              </w:rPr>
              <w:t>33,58</w:t>
            </w:r>
          </w:p>
        </w:tc>
        <w:tc>
          <w:tcPr>
            <w:tcW w:w="1723" w:type="dxa"/>
            <w:vAlign w:val="center"/>
          </w:tcPr>
          <w:p w:rsidR="00ED230F" w:rsidRPr="009B7D7B" w:rsidRDefault="00ED230F" w:rsidP="009B7D7B">
            <w:pPr>
              <w:widowControl/>
              <w:spacing w:line="360" w:lineRule="auto"/>
              <w:rPr>
                <w:snapToGrid w:val="0"/>
              </w:rPr>
            </w:pPr>
            <w:r w:rsidRPr="009B7D7B">
              <w:rPr>
                <w:snapToGrid w:val="0"/>
              </w:rPr>
              <w:t>38,81</w:t>
            </w:r>
          </w:p>
        </w:tc>
      </w:tr>
      <w:tr w:rsidR="00ED230F" w:rsidRPr="009B7D7B" w:rsidTr="009B7D7B">
        <w:trPr>
          <w:trHeight w:val="403"/>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Величина собственных оборотных средств, тенге</w:t>
            </w:r>
          </w:p>
        </w:tc>
        <w:tc>
          <w:tcPr>
            <w:tcW w:w="1855" w:type="dxa"/>
            <w:vAlign w:val="center"/>
          </w:tcPr>
          <w:p w:rsidR="00ED230F" w:rsidRPr="009B7D7B" w:rsidRDefault="00ED230F" w:rsidP="009B7D7B">
            <w:pPr>
              <w:widowControl/>
              <w:spacing w:line="360" w:lineRule="auto"/>
              <w:rPr>
                <w:snapToGrid w:val="0"/>
              </w:rPr>
            </w:pPr>
            <w:r w:rsidRPr="009B7D7B">
              <w:rPr>
                <w:snapToGrid w:val="0"/>
              </w:rPr>
              <w:t>3066023990</w:t>
            </w:r>
          </w:p>
        </w:tc>
        <w:tc>
          <w:tcPr>
            <w:tcW w:w="1723" w:type="dxa"/>
            <w:vAlign w:val="center"/>
          </w:tcPr>
          <w:p w:rsidR="00ED230F" w:rsidRPr="009B7D7B" w:rsidRDefault="00ED230F" w:rsidP="009B7D7B">
            <w:pPr>
              <w:widowControl/>
              <w:spacing w:line="360" w:lineRule="auto"/>
              <w:rPr>
                <w:snapToGrid w:val="0"/>
              </w:rPr>
            </w:pPr>
            <w:r w:rsidRPr="009B7D7B">
              <w:rPr>
                <w:snapToGrid w:val="0"/>
              </w:rPr>
              <w:t>3375621527</w:t>
            </w:r>
          </w:p>
        </w:tc>
      </w:tr>
      <w:tr w:rsidR="00ED230F" w:rsidRPr="009B7D7B" w:rsidTr="009B7D7B">
        <w:trPr>
          <w:trHeight w:val="251"/>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Коэффициент покрытия общий</w:t>
            </w:r>
          </w:p>
        </w:tc>
        <w:tc>
          <w:tcPr>
            <w:tcW w:w="1855" w:type="dxa"/>
            <w:vAlign w:val="center"/>
          </w:tcPr>
          <w:p w:rsidR="00ED230F" w:rsidRPr="009B7D7B" w:rsidRDefault="00ED230F" w:rsidP="009B7D7B">
            <w:pPr>
              <w:widowControl/>
              <w:spacing w:line="360" w:lineRule="auto"/>
              <w:rPr>
                <w:snapToGrid w:val="0"/>
              </w:rPr>
            </w:pPr>
            <w:r w:rsidRPr="009B7D7B">
              <w:rPr>
                <w:snapToGrid w:val="0"/>
              </w:rPr>
              <w:t>0,433</w:t>
            </w:r>
          </w:p>
        </w:tc>
        <w:tc>
          <w:tcPr>
            <w:tcW w:w="1723" w:type="dxa"/>
            <w:vAlign w:val="center"/>
          </w:tcPr>
          <w:p w:rsidR="00ED230F" w:rsidRPr="009B7D7B" w:rsidRDefault="00ED230F" w:rsidP="009B7D7B">
            <w:pPr>
              <w:widowControl/>
              <w:spacing w:line="360" w:lineRule="auto"/>
              <w:rPr>
                <w:snapToGrid w:val="0"/>
              </w:rPr>
            </w:pPr>
            <w:r w:rsidRPr="009B7D7B">
              <w:rPr>
                <w:snapToGrid w:val="0"/>
              </w:rPr>
              <w:t>10,23</w:t>
            </w:r>
          </w:p>
        </w:tc>
      </w:tr>
      <w:tr w:rsidR="00ED230F" w:rsidRPr="009B7D7B" w:rsidTr="009B7D7B">
        <w:trPr>
          <w:trHeight w:val="283"/>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Коэффициент абсолютной ликвидности</w:t>
            </w:r>
          </w:p>
        </w:tc>
        <w:tc>
          <w:tcPr>
            <w:tcW w:w="1855" w:type="dxa"/>
            <w:vAlign w:val="center"/>
          </w:tcPr>
          <w:p w:rsidR="00ED230F" w:rsidRPr="009B7D7B" w:rsidRDefault="00ED230F" w:rsidP="009B7D7B">
            <w:pPr>
              <w:widowControl/>
              <w:spacing w:line="360" w:lineRule="auto"/>
              <w:rPr>
                <w:snapToGrid w:val="0"/>
              </w:rPr>
            </w:pPr>
            <w:r w:rsidRPr="009B7D7B">
              <w:rPr>
                <w:snapToGrid w:val="0"/>
              </w:rPr>
              <w:t>0,002</w:t>
            </w:r>
          </w:p>
        </w:tc>
        <w:tc>
          <w:tcPr>
            <w:tcW w:w="1723" w:type="dxa"/>
            <w:vAlign w:val="center"/>
          </w:tcPr>
          <w:p w:rsidR="00ED230F" w:rsidRPr="009B7D7B" w:rsidRDefault="00ED230F" w:rsidP="009B7D7B">
            <w:pPr>
              <w:widowControl/>
              <w:spacing w:line="360" w:lineRule="auto"/>
              <w:rPr>
                <w:snapToGrid w:val="0"/>
              </w:rPr>
            </w:pPr>
            <w:r w:rsidRPr="009B7D7B">
              <w:rPr>
                <w:snapToGrid w:val="0"/>
              </w:rPr>
              <w:t>0,004</w:t>
            </w:r>
          </w:p>
        </w:tc>
      </w:tr>
      <w:tr w:rsidR="00ED230F" w:rsidRPr="009B7D7B" w:rsidTr="009B7D7B">
        <w:trPr>
          <w:trHeight w:val="273"/>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Доля собственных оборотных средств в покрытии запасов</w:t>
            </w:r>
          </w:p>
        </w:tc>
        <w:tc>
          <w:tcPr>
            <w:tcW w:w="1855" w:type="dxa"/>
            <w:vAlign w:val="center"/>
          </w:tcPr>
          <w:p w:rsidR="00ED230F" w:rsidRPr="009B7D7B" w:rsidRDefault="00ED230F" w:rsidP="009B7D7B">
            <w:pPr>
              <w:widowControl/>
              <w:spacing w:line="360" w:lineRule="auto"/>
              <w:rPr>
                <w:snapToGrid w:val="0"/>
              </w:rPr>
            </w:pPr>
            <w:r w:rsidRPr="009B7D7B">
              <w:rPr>
                <w:snapToGrid w:val="0"/>
              </w:rPr>
              <w:t>10,24</w:t>
            </w:r>
          </w:p>
        </w:tc>
        <w:tc>
          <w:tcPr>
            <w:tcW w:w="1723" w:type="dxa"/>
            <w:vAlign w:val="center"/>
          </w:tcPr>
          <w:p w:rsidR="00ED230F" w:rsidRPr="009B7D7B" w:rsidRDefault="00ED230F" w:rsidP="009B7D7B">
            <w:pPr>
              <w:widowControl/>
              <w:spacing w:line="360" w:lineRule="auto"/>
              <w:rPr>
                <w:snapToGrid w:val="0"/>
              </w:rPr>
            </w:pPr>
            <w:r w:rsidRPr="009B7D7B">
              <w:rPr>
                <w:snapToGrid w:val="0"/>
              </w:rPr>
              <w:t>15,48</w:t>
            </w:r>
          </w:p>
        </w:tc>
      </w:tr>
      <w:tr w:rsidR="00ED230F" w:rsidRPr="009B7D7B" w:rsidTr="009B7D7B">
        <w:trPr>
          <w:trHeight w:val="277"/>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Маневренность собственных оборотных средств</w:t>
            </w:r>
          </w:p>
        </w:tc>
        <w:tc>
          <w:tcPr>
            <w:tcW w:w="1855" w:type="dxa"/>
            <w:vAlign w:val="center"/>
          </w:tcPr>
          <w:p w:rsidR="00ED230F" w:rsidRPr="009B7D7B" w:rsidRDefault="00ED230F" w:rsidP="009B7D7B">
            <w:pPr>
              <w:widowControl/>
              <w:spacing w:line="360" w:lineRule="auto"/>
              <w:rPr>
                <w:snapToGrid w:val="0"/>
              </w:rPr>
            </w:pPr>
            <w:r w:rsidRPr="009B7D7B">
              <w:rPr>
                <w:snapToGrid w:val="0"/>
              </w:rPr>
              <w:t>-0,003</w:t>
            </w:r>
          </w:p>
        </w:tc>
        <w:tc>
          <w:tcPr>
            <w:tcW w:w="1723" w:type="dxa"/>
            <w:vAlign w:val="center"/>
          </w:tcPr>
          <w:p w:rsidR="00ED230F" w:rsidRPr="009B7D7B" w:rsidRDefault="00ED230F" w:rsidP="009B7D7B">
            <w:pPr>
              <w:widowControl/>
              <w:spacing w:line="360" w:lineRule="auto"/>
              <w:rPr>
                <w:snapToGrid w:val="0"/>
              </w:rPr>
            </w:pPr>
            <w:r w:rsidRPr="009B7D7B">
              <w:rPr>
                <w:snapToGrid w:val="0"/>
              </w:rPr>
              <w:t>0,0005</w:t>
            </w:r>
          </w:p>
        </w:tc>
      </w:tr>
      <w:tr w:rsidR="00ED230F" w:rsidRPr="009B7D7B" w:rsidTr="009B7D7B">
        <w:trPr>
          <w:trHeight w:val="251"/>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Коэффициент независимости</w:t>
            </w:r>
          </w:p>
        </w:tc>
        <w:tc>
          <w:tcPr>
            <w:tcW w:w="1855" w:type="dxa"/>
            <w:vAlign w:val="center"/>
          </w:tcPr>
          <w:p w:rsidR="00ED230F" w:rsidRPr="009B7D7B" w:rsidRDefault="00ED230F" w:rsidP="009B7D7B">
            <w:pPr>
              <w:widowControl/>
              <w:spacing w:line="360" w:lineRule="auto"/>
              <w:rPr>
                <w:snapToGrid w:val="0"/>
              </w:rPr>
            </w:pPr>
            <w:r w:rsidRPr="009B7D7B">
              <w:rPr>
                <w:snapToGrid w:val="0"/>
              </w:rPr>
              <w:t>0,515</w:t>
            </w:r>
          </w:p>
        </w:tc>
        <w:tc>
          <w:tcPr>
            <w:tcW w:w="1723" w:type="dxa"/>
            <w:vAlign w:val="center"/>
          </w:tcPr>
          <w:p w:rsidR="00ED230F" w:rsidRPr="009B7D7B" w:rsidRDefault="00ED230F" w:rsidP="009B7D7B">
            <w:pPr>
              <w:widowControl/>
              <w:spacing w:line="360" w:lineRule="auto"/>
              <w:rPr>
                <w:snapToGrid w:val="0"/>
              </w:rPr>
            </w:pPr>
            <w:r w:rsidRPr="009B7D7B">
              <w:rPr>
                <w:snapToGrid w:val="0"/>
              </w:rPr>
              <w:t>0,625</w:t>
            </w:r>
          </w:p>
        </w:tc>
      </w:tr>
      <w:tr w:rsidR="00ED230F" w:rsidRPr="009B7D7B" w:rsidTr="009B7D7B">
        <w:trPr>
          <w:trHeight w:val="257"/>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Коэффициент маневренности собственного капитала</w:t>
            </w:r>
          </w:p>
        </w:tc>
        <w:tc>
          <w:tcPr>
            <w:tcW w:w="1855" w:type="dxa"/>
            <w:vAlign w:val="center"/>
          </w:tcPr>
          <w:p w:rsidR="00ED230F" w:rsidRPr="009B7D7B" w:rsidRDefault="00ED230F" w:rsidP="009B7D7B">
            <w:pPr>
              <w:widowControl/>
              <w:spacing w:line="360" w:lineRule="auto"/>
              <w:rPr>
                <w:snapToGrid w:val="0"/>
              </w:rPr>
            </w:pPr>
            <w:r w:rsidRPr="009B7D7B">
              <w:rPr>
                <w:snapToGrid w:val="0"/>
              </w:rPr>
              <w:t>1,62</w:t>
            </w:r>
          </w:p>
        </w:tc>
        <w:tc>
          <w:tcPr>
            <w:tcW w:w="1723" w:type="dxa"/>
            <w:vAlign w:val="center"/>
          </w:tcPr>
          <w:p w:rsidR="00ED230F" w:rsidRPr="009B7D7B" w:rsidRDefault="00ED230F" w:rsidP="009B7D7B">
            <w:pPr>
              <w:widowControl/>
              <w:spacing w:line="360" w:lineRule="auto"/>
              <w:rPr>
                <w:snapToGrid w:val="0"/>
              </w:rPr>
            </w:pPr>
            <w:r w:rsidRPr="009B7D7B">
              <w:rPr>
                <w:snapToGrid w:val="0"/>
              </w:rPr>
              <w:t>1,45</w:t>
            </w:r>
          </w:p>
        </w:tc>
      </w:tr>
      <w:tr w:rsidR="00ED230F" w:rsidRPr="009B7D7B" w:rsidTr="009B7D7B">
        <w:trPr>
          <w:trHeight w:val="579"/>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Коэффициент соотношения привлеченных и собственных средств</w:t>
            </w:r>
          </w:p>
        </w:tc>
        <w:tc>
          <w:tcPr>
            <w:tcW w:w="1855" w:type="dxa"/>
            <w:vAlign w:val="center"/>
          </w:tcPr>
          <w:p w:rsidR="00ED230F" w:rsidRPr="009B7D7B" w:rsidRDefault="00ED230F" w:rsidP="009B7D7B">
            <w:pPr>
              <w:widowControl/>
              <w:spacing w:line="360" w:lineRule="auto"/>
              <w:rPr>
                <w:snapToGrid w:val="0"/>
              </w:rPr>
            </w:pPr>
            <w:r w:rsidRPr="009B7D7B">
              <w:rPr>
                <w:snapToGrid w:val="0"/>
              </w:rPr>
              <w:t>1,94</w:t>
            </w:r>
          </w:p>
        </w:tc>
        <w:tc>
          <w:tcPr>
            <w:tcW w:w="1723" w:type="dxa"/>
            <w:vAlign w:val="center"/>
          </w:tcPr>
          <w:p w:rsidR="00ED230F" w:rsidRPr="009B7D7B" w:rsidRDefault="00ED230F" w:rsidP="009B7D7B">
            <w:pPr>
              <w:widowControl/>
              <w:spacing w:line="360" w:lineRule="auto"/>
              <w:rPr>
                <w:snapToGrid w:val="0"/>
              </w:rPr>
            </w:pPr>
            <w:r w:rsidRPr="009B7D7B">
              <w:rPr>
                <w:snapToGrid w:val="0"/>
              </w:rPr>
              <w:t>0,6</w:t>
            </w:r>
          </w:p>
        </w:tc>
      </w:tr>
      <w:tr w:rsidR="00ED230F" w:rsidRPr="009B7D7B" w:rsidTr="009B7D7B">
        <w:trPr>
          <w:trHeight w:val="251"/>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Доход от реализации ГП, тенге</w:t>
            </w:r>
          </w:p>
        </w:tc>
        <w:tc>
          <w:tcPr>
            <w:tcW w:w="1855" w:type="dxa"/>
            <w:vAlign w:val="center"/>
          </w:tcPr>
          <w:p w:rsidR="00ED230F" w:rsidRPr="009B7D7B" w:rsidRDefault="00ED230F" w:rsidP="009B7D7B">
            <w:pPr>
              <w:widowControl/>
              <w:spacing w:line="360" w:lineRule="auto"/>
              <w:rPr>
                <w:snapToGrid w:val="0"/>
              </w:rPr>
            </w:pPr>
            <w:r w:rsidRPr="009B7D7B">
              <w:rPr>
                <w:snapToGrid w:val="0"/>
              </w:rPr>
              <w:t>1542405000</w:t>
            </w:r>
          </w:p>
        </w:tc>
        <w:tc>
          <w:tcPr>
            <w:tcW w:w="1723" w:type="dxa"/>
            <w:vAlign w:val="center"/>
          </w:tcPr>
          <w:p w:rsidR="00ED230F" w:rsidRPr="009B7D7B" w:rsidRDefault="00ED230F" w:rsidP="009B7D7B">
            <w:pPr>
              <w:widowControl/>
              <w:spacing w:line="360" w:lineRule="auto"/>
              <w:rPr>
                <w:snapToGrid w:val="0"/>
              </w:rPr>
            </w:pPr>
            <w:r w:rsidRPr="009B7D7B">
              <w:rPr>
                <w:snapToGrid w:val="0"/>
              </w:rPr>
              <w:t>1625444000</w:t>
            </w:r>
          </w:p>
        </w:tc>
      </w:tr>
      <w:tr w:rsidR="00ED230F" w:rsidRPr="009B7D7B" w:rsidTr="009B7D7B">
        <w:trPr>
          <w:trHeight w:val="502"/>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Доход (убыток) от обычной деятельности до налогообложения, тенге</w:t>
            </w:r>
          </w:p>
        </w:tc>
        <w:tc>
          <w:tcPr>
            <w:tcW w:w="1855" w:type="dxa"/>
            <w:vAlign w:val="center"/>
          </w:tcPr>
          <w:p w:rsidR="00ED230F" w:rsidRPr="009B7D7B" w:rsidRDefault="00ED230F" w:rsidP="009B7D7B">
            <w:pPr>
              <w:widowControl/>
              <w:spacing w:line="360" w:lineRule="auto"/>
              <w:rPr>
                <w:snapToGrid w:val="0"/>
              </w:rPr>
            </w:pPr>
            <w:r w:rsidRPr="009B7D7B">
              <w:rPr>
                <w:snapToGrid w:val="0"/>
              </w:rPr>
              <w:t>157807000</w:t>
            </w:r>
          </w:p>
        </w:tc>
        <w:tc>
          <w:tcPr>
            <w:tcW w:w="1723" w:type="dxa"/>
            <w:vAlign w:val="center"/>
          </w:tcPr>
          <w:p w:rsidR="00ED230F" w:rsidRPr="009B7D7B" w:rsidRDefault="00ED230F" w:rsidP="009B7D7B">
            <w:pPr>
              <w:widowControl/>
              <w:spacing w:line="360" w:lineRule="auto"/>
              <w:rPr>
                <w:snapToGrid w:val="0"/>
              </w:rPr>
            </w:pPr>
            <w:r w:rsidRPr="009B7D7B">
              <w:rPr>
                <w:snapToGrid w:val="0"/>
              </w:rPr>
              <w:t>123911000</w:t>
            </w:r>
          </w:p>
        </w:tc>
      </w:tr>
      <w:tr w:rsidR="00ED230F" w:rsidRPr="009B7D7B" w:rsidTr="009B7D7B">
        <w:trPr>
          <w:trHeight w:val="251"/>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Фондоотдача</w:t>
            </w:r>
          </w:p>
        </w:tc>
        <w:tc>
          <w:tcPr>
            <w:tcW w:w="1855" w:type="dxa"/>
            <w:vAlign w:val="center"/>
          </w:tcPr>
          <w:p w:rsidR="00ED230F" w:rsidRPr="009B7D7B" w:rsidRDefault="00ED230F" w:rsidP="009B7D7B">
            <w:pPr>
              <w:widowControl/>
              <w:spacing w:line="360" w:lineRule="auto"/>
              <w:rPr>
                <w:snapToGrid w:val="0"/>
              </w:rPr>
            </w:pPr>
            <w:r w:rsidRPr="009B7D7B">
              <w:rPr>
                <w:snapToGrid w:val="0"/>
              </w:rPr>
              <w:t>0,63</w:t>
            </w:r>
          </w:p>
        </w:tc>
        <w:tc>
          <w:tcPr>
            <w:tcW w:w="1723" w:type="dxa"/>
            <w:vAlign w:val="center"/>
          </w:tcPr>
          <w:p w:rsidR="00ED230F" w:rsidRPr="009B7D7B" w:rsidRDefault="00ED230F" w:rsidP="009B7D7B">
            <w:pPr>
              <w:widowControl/>
              <w:spacing w:line="360" w:lineRule="auto"/>
              <w:rPr>
                <w:snapToGrid w:val="0"/>
              </w:rPr>
            </w:pPr>
            <w:r w:rsidRPr="009B7D7B">
              <w:rPr>
                <w:snapToGrid w:val="0"/>
              </w:rPr>
              <w:t>0,69</w:t>
            </w:r>
          </w:p>
        </w:tc>
      </w:tr>
      <w:tr w:rsidR="00ED230F" w:rsidRPr="009B7D7B" w:rsidTr="009B7D7B">
        <w:trPr>
          <w:trHeight w:val="530"/>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Коэффициент оборачиваемости дебиторской задолженности (в оборотах)</w:t>
            </w:r>
          </w:p>
        </w:tc>
        <w:tc>
          <w:tcPr>
            <w:tcW w:w="1855" w:type="dxa"/>
            <w:vAlign w:val="center"/>
          </w:tcPr>
          <w:p w:rsidR="00ED230F" w:rsidRPr="009B7D7B" w:rsidRDefault="00ED230F" w:rsidP="009B7D7B">
            <w:pPr>
              <w:widowControl/>
              <w:spacing w:line="360" w:lineRule="auto"/>
              <w:rPr>
                <w:snapToGrid w:val="0"/>
              </w:rPr>
            </w:pPr>
            <w:r w:rsidRPr="009B7D7B">
              <w:rPr>
                <w:snapToGrid w:val="0"/>
              </w:rPr>
              <w:t>2,33</w:t>
            </w:r>
          </w:p>
        </w:tc>
        <w:tc>
          <w:tcPr>
            <w:tcW w:w="1723" w:type="dxa"/>
            <w:vAlign w:val="center"/>
          </w:tcPr>
          <w:p w:rsidR="00ED230F" w:rsidRPr="009B7D7B" w:rsidRDefault="00ED230F" w:rsidP="009B7D7B">
            <w:pPr>
              <w:widowControl/>
              <w:spacing w:line="360" w:lineRule="auto"/>
              <w:rPr>
                <w:snapToGrid w:val="0"/>
              </w:rPr>
            </w:pPr>
            <w:r w:rsidRPr="009B7D7B">
              <w:rPr>
                <w:snapToGrid w:val="0"/>
              </w:rPr>
              <w:t>1,71</w:t>
            </w:r>
          </w:p>
        </w:tc>
      </w:tr>
      <w:tr w:rsidR="00ED230F" w:rsidRPr="009B7D7B" w:rsidTr="009B7D7B">
        <w:trPr>
          <w:trHeight w:val="251"/>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Продолжительность оборота средств в расчетах (в днях)</w:t>
            </w:r>
          </w:p>
        </w:tc>
        <w:tc>
          <w:tcPr>
            <w:tcW w:w="1855" w:type="dxa"/>
            <w:vAlign w:val="center"/>
          </w:tcPr>
          <w:p w:rsidR="00ED230F" w:rsidRPr="009B7D7B" w:rsidRDefault="00ED230F" w:rsidP="009B7D7B">
            <w:pPr>
              <w:widowControl/>
              <w:spacing w:line="360" w:lineRule="auto"/>
              <w:rPr>
                <w:snapToGrid w:val="0"/>
              </w:rPr>
            </w:pPr>
            <w:r w:rsidRPr="009B7D7B">
              <w:rPr>
                <w:snapToGrid w:val="0"/>
              </w:rPr>
              <w:t>154,43</w:t>
            </w:r>
          </w:p>
        </w:tc>
        <w:tc>
          <w:tcPr>
            <w:tcW w:w="1723" w:type="dxa"/>
            <w:vAlign w:val="center"/>
          </w:tcPr>
          <w:p w:rsidR="00ED230F" w:rsidRPr="009B7D7B" w:rsidRDefault="00ED230F" w:rsidP="009B7D7B">
            <w:pPr>
              <w:widowControl/>
              <w:spacing w:line="360" w:lineRule="auto"/>
              <w:rPr>
                <w:snapToGrid w:val="0"/>
              </w:rPr>
            </w:pPr>
            <w:r w:rsidRPr="009B7D7B">
              <w:rPr>
                <w:snapToGrid w:val="0"/>
              </w:rPr>
              <w:t>211,03</w:t>
            </w:r>
          </w:p>
        </w:tc>
      </w:tr>
      <w:tr w:rsidR="00ED230F" w:rsidRPr="009B7D7B" w:rsidTr="009B7D7B">
        <w:trPr>
          <w:trHeight w:val="285"/>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Коэффициент оборачиваемости ТМЗ (в оборотах)</w:t>
            </w:r>
          </w:p>
        </w:tc>
        <w:tc>
          <w:tcPr>
            <w:tcW w:w="1855" w:type="dxa"/>
            <w:vAlign w:val="center"/>
          </w:tcPr>
          <w:p w:rsidR="00ED230F" w:rsidRPr="009B7D7B" w:rsidRDefault="00ED230F" w:rsidP="009B7D7B">
            <w:pPr>
              <w:widowControl/>
              <w:spacing w:line="360" w:lineRule="auto"/>
              <w:rPr>
                <w:snapToGrid w:val="0"/>
              </w:rPr>
            </w:pPr>
            <w:r w:rsidRPr="009B7D7B">
              <w:rPr>
                <w:snapToGrid w:val="0"/>
              </w:rPr>
              <w:t>3,13</w:t>
            </w:r>
          </w:p>
        </w:tc>
        <w:tc>
          <w:tcPr>
            <w:tcW w:w="1723" w:type="dxa"/>
            <w:vAlign w:val="center"/>
          </w:tcPr>
          <w:p w:rsidR="00ED230F" w:rsidRPr="009B7D7B" w:rsidRDefault="00ED230F" w:rsidP="009B7D7B">
            <w:pPr>
              <w:widowControl/>
              <w:spacing w:line="360" w:lineRule="auto"/>
              <w:rPr>
                <w:snapToGrid w:val="0"/>
              </w:rPr>
            </w:pPr>
            <w:r w:rsidRPr="009B7D7B">
              <w:rPr>
                <w:snapToGrid w:val="0"/>
              </w:rPr>
              <w:t>4,80</w:t>
            </w:r>
          </w:p>
        </w:tc>
      </w:tr>
      <w:tr w:rsidR="00ED230F" w:rsidRPr="009B7D7B" w:rsidTr="009B7D7B">
        <w:trPr>
          <w:trHeight w:val="291"/>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Продолжительность оборота ТМЗ (в днях)</w:t>
            </w:r>
          </w:p>
        </w:tc>
        <w:tc>
          <w:tcPr>
            <w:tcW w:w="1855" w:type="dxa"/>
            <w:vAlign w:val="center"/>
          </w:tcPr>
          <w:p w:rsidR="00ED230F" w:rsidRPr="009B7D7B" w:rsidRDefault="00ED230F" w:rsidP="009B7D7B">
            <w:pPr>
              <w:widowControl/>
              <w:spacing w:line="360" w:lineRule="auto"/>
              <w:rPr>
                <w:snapToGrid w:val="0"/>
              </w:rPr>
            </w:pPr>
            <w:r w:rsidRPr="009B7D7B">
              <w:rPr>
                <w:snapToGrid w:val="0"/>
              </w:rPr>
              <w:t>115,17</w:t>
            </w:r>
          </w:p>
        </w:tc>
        <w:tc>
          <w:tcPr>
            <w:tcW w:w="1723" w:type="dxa"/>
            <w:vAlign w:val="center"/>
          </w:tcPr>
          <w:p w:rsidR="00ED230F" w:rsidRPr="009B7D7B" w:rsidRDefault="00ED230F" w:rsidP="009B7D7B">
            <w:pPr>
              <w:widowControl/>
              <w:spacing w:line="360" w:lineRule="auto"/>
              <w:rPr>
                <w:snapToGrid w:val="0"/>
              </w:rPr>
            </w:pPr>
            <w:r w:rsidRPr="009B7D7B">
              <w:rPr>
                <w:snapToGrid w:val="0"/>
              </w:rPr>
              <w:t>74,96</w:t>
            </w:r>
          </w:p>
        </w:tc>
      </w:tr>
      <w:tr w:rsidR="00ED230F" w:rsidRPr="009B7D7B" w:rsidTr="009B7D7B">
        <w:trPr>
          <w:trHeight w:val="509"/>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Продолжительность оборота кредиторской задолженности (в днях)</w:t>
            </w:r>
          </w:p>
        </w:tc>
        <w:tc>
          <w:tcPr>
            <w:tcW w:w="1855" w:type="dxa"/>
            <w:vAlign w:val="center"/>
          </w:tcPr>
          <w:p w:rsidR="00ED230F" w:rsidRPr="009B7D7B" w:rsidRDefault="00ED230F" w:rsidP="009B7D7B">
            <w:pPr>
              <w:widowControl/>
              <w:spacing w:line="360" w:lineRule="auto"/>
              <w:rPr>
                <w:snapToGrid w:val="0"/>
              </w:rPr>
            </w:pPr>
            <w:r w:rsidRPr="009B7D7B">
              <w:rPr>
                <w:snapToGrid w:val="0"/>
              </w:rPr>
              <w:t>851,87</w:t>
            </w:r>
          </w:p>
        </w:tc>
        <w:tc>
          <w:tcPr>
            <w:tcW w:w="1723" w:type="dxa"/>
            <w:vAlign w:val="center"/>
          </w:tcPr>
          <w:p w:rsidR="00ED230F" w:rsidRPr="009B7D7B" w:rsidRDefault="00ED230F" w:rsidP="009B7D7B">
            <w:pPr>
              <w:widowControl/>
              <w:spacing w:line="360" w:lineRule="auto"/>
              <w:rPr>
                <w:snapToGrid w:val="0"/>
              </w:rPr>
            </w:pPr>
            <w:r w:rsidRPr="009B7D7B">
              <w:rPr>
                <w:snapToGrid w:val="0"/>
              </w:rPr>
              <w:t>39,34</w:t>
            </w:r>
          </w:p>
        </w:tc>
      </w:tr>
      <w:tr w:rsidR="00ED230F" w:rsidRPr="009B7D7B" w:rsidTr="009B7D7B">
        <w:trPr>
          <w:trHeight w:val="373"/>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Продолжительность операционного цикла, дни</w:t>
            </w:r>
          </w:p>
        </w:tc>
        <w:tc>
          <w:tcPr>
            <w:tcW w:w="1855" w:type="dxa"/>
            <w:vAlign w:val="center"/>
          </w:tcPr>
          <w:p w:rsidR="00ED230F" w:rsidRPr="009B7D7B" w:rsidRDefault="00ED230F" w:rsidP="009B7D7B">
            <w:pPr>
              <w:widowControl/>
              <w:spacing w:line="360" w:lineRule="auto"/>
              <w:rPr>
                <w:snapToGrid w:val="0"/>
              </w:rPr>
            </w:pPr>
            <w:r w:rsidRPr="009B7D7B">
              <w:rPr>
                <w:snapToGrid w:val="0"/>
              </w:rPr>
              <w:t>269,6</w:t>
            </w:r>
          </w:p>
        </w:tc>
        <w:tc>
          <w:tcPr>
            <w:tcW w:w="1723" w:type="dxa"/>
            <w:vAlign w:val="center"/>
          </w:tcPr>
          <w:p w:rsidR="00ED230F" w:rsidRPr="009B7D7B" w:rsidRDefault="00ED230F" w:rsidP="009B7D7B">
            <w:pPr>
              <w:widowControl/>
              <w:spacing w:line="360" w:lineRule="auto"/>
              <w:rPr>
                <w:snapToGrid w:val="0"/>
              </w:rPr>
            </w:pPr>
            <w:r w:rsidRPr="009B7D7B">
              <w:rPr>
                <w:snapToGrid w:val="0"/>
              </w:rPr>
              <w:t>285,99</w:t>
            </w:r>
          </w:p>
        </w:tc>
      </w:tr>
      <w:tr w:rsidR="00ED230F" w:rsidRPr="009B7D7B" w:rsidTr="009B7D7B">
        <w:trPr>
          <w:trHeight w:val="251"/>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Чистый доход, тенге</w:t>
            </w:r>
          </w:p>
        </w:tc>
        <w:tc>
          <w:tcPr>
            <w:tcW w:w="1855" w:type="dxa"/>
            <w:vAlign w:val="center"/>
          </w:tcPr>
          <w:p w:rsidR="00ED230F" w:rsidRPr="009B7D7B" w:rsidRDefault="00ED230F" w:rsidP="009B7D7B">
            <w:pPr>
              <w:widowControl/>
              <w:spacing w:line="360" w:lineRule="auto"/>
              <w:rPr>
                <w:snapToGrid w:val="0"/>
              </w:rPr>
            </w:pPr>
            <w:r w:rsidRPr="009B7D7B">
              <w:rPr>
                <w:snapToGrid w:val="0"/>
              </w:rPr>
              <w:t>88101000</w:t>
            </w:r>
          </w:p>
        </w:tc>
        <w:tc>
          <w:tcPr>
            <w:tcW w:w="1723" w:type="dxa"/>
            <w:vAlign w:val="center"/>
          </w:tcPr>
          <w:p w:rsidR="00ED230F" w:rsidRPr="009B7D7B" w:rsidRDefault="00ED230F" w:rsidP="009B7D7B">
            <w:pPr>
              <w:widowControl/>
              <w:spacing w:line="360" w:lineRule="auto"/>
              <w:rPr>
                <w:snapToGrid w:val="0"/>
              </w:rPr>
            </w:pPr>
            <w:r w:rsidRPr="009B7D7B">
              <w:rPr>
                <w:snapToGrid w:val="0"/>
              </w:rPr>
              <w:t>89885000</w:t>
            </w:r>
          </w:p>
        </w:tc>
      </w:tr>
      <w:tr w:rsidR="00ED230F" w:rsidRPr="009B7D7B" w:rsidTr="009B7D7B">
        <w:trPr>
          <w:trHeight w:val="251"/>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Рентабельность продукции</w:t>
            </w:r>
          </w:p>
        </w:tc>
        <w:tc>
          <w:tcPr>
            <w:tcW w:w="1855" w:type="dxa"/>
            <w:vAlign w:val="center"/>
          </w:tcPr>
          <w:p w:rsidR="00ED230F" w:rsidRPr="009B7D7B" w:rsidRDefault="00ED230F" w:rsidP="009B7D7B">
            <w:pPr>
              <w:widowControl/>
              <w:spacing w:line="360" w:lineRule="auto"/>
              <w:rPr>
                <w:snapToGrid w:val="0"/>
              </w:rPr>
            </w:pPr>
            <w:r w:rsidRPr="009B7D7B">
              <w:rPr>
                <w:snapToGrid w:val="0"/>
              </w:rPr>
              <w:t>0,16</w:t>
            </w:r>
          </w:p>
        </w:tc>
        <w:tc>
          <w:tcPr>
            <w:tcW w:w="1723" w:type="dxa"/>
            <w:vAlign w:val="center"/>
          </w:tcPr>
          <w:p w:rsidR="00ED230F" w:rsidRPr="009B7D7B" w:rsidRDefault="00ED230F" w:rsidP="009B7D7B">
            <w:pPr>
              <w:widowControl/>
              <w:spacing w:line="360" w:lineRule="auto"/>
              <w:rPr>
                <w:snapToGrid w:val="0"/>
              </w:rPr>
            </w:pPr>
            <w:r w:rsidRPr="009B7D7B">
              <w:rPr>
                <w:snapToGrid w:val="0"/>
              </w:rPr>
              <w:t>0,14</w:t>
            </w:r>
          </w:p>
        </w:tc>
      </w:tr>
      <w:tr w:rsidR="00ED230F" w:rsidRPr="009B7D7B" w:rsidTr="009B7D7B">
        <w:trPr>
          <w:trHeight w:val="284"/>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Рентабельность основной деятельности</w:t>
            </w:r>
          </w:p>
        </w:tc>
        <w:tc>
          <w:tcPr>
            <w:tcW w:w="1855" w:type="dxa"/>
            <w:vAlign w:val="center"/>
          </w:tcPr>
          <w:p w:rsidR="00ED230F" w:rsidRPr="009B7D7B" w:rsidRDefault="00ED230F" w:rsidP="009B7D7B">
            <w:pPr>
              <w:widowControl/>
              <w:spacing w:line="360" w:lineRule="auto"/>
              <w:rPr>
                <w:snapToGrid w:val="0"/>
              </w:rPr>
            </w:pPr>
            <w:r w:rsidRPr="009B7D7B">
              <w:rPr>
                <w:snapToGrid w:val="0"/>
              </w:rPr>
              <w:t>0,28</w:t>
            </w:r>
          </w:p>
        </w:tc>
        <w:tc>
          <w:tcPr>
            <w:tcW w:w="1723" w:type="dxa"/>
            <w:vAlign w:val="center"/>
          </w:tcPr>
          <w:p w:rsidR="00ED230F" w:rsidRPr="009B7D7B" w:rsidRDefault="00ED230F" w:rsidP="009B7D7B">
            <w:pPr>
              <w:widowControl/>
              <w:spacing w:line="360" w:lineRule="auto"/>
              <w:rPr>
                <w:snapToGrid w:val="0"/>
              </w:rPr>
            </w:pPr>
            <w:r w:rsidRPr="009B7D7B">
              <w:rPr>
                <w:snapToGrid w:val="0"/>
              </w:rPr>
              <w:t>0,22</w:t>
            </w:r>
          </w:p>
        </w:tc>
      </w:tr>
      <w:tr w:rsidR="00ED230F" w:rsidRPr="009B7D7B" w:rsidTr="009B7D7B">
        <w:trPr>
          <w:trHeight w:val="261"/>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Рентабельность основного капитала</w:t>
            </w:r>
          </w:p>
        </w:tc>
        <w:tc>
          <w:tcPr>
            <w:tcW w:w="1855" w:type="dxa"/>
            <w:vAlign w:val="center"/>
          </w:tcPr>
          <w:p w:rsidR="00ED230F" w:rsidRPr="009B7D7B" w:rsidRDefault="00ED230F" w:rsidP="009B7D7B">
            <w:pPr>
              <w:widowControl/>
              <w:spacing w:line="360" w:lineRule="auto"/>
              <w:rPr>
                <w:snapToGrid w:val="0"/>
              </w:rPr>
            </w:pPr>
            <w:r w:rsidRPr="009B7D7B">
              <w:rPr>
                <w:snapToGrid w:val="0"/>
              </w:rPr>
              <w:t>0,024</w:t>
            </w:r>
          </w:p>
        </w:tc>
        <w:tc>
          <w:tcPr>
            <w:tcW w:w="1723" w:type="dxa"/>
            <w:vAlign w:val="center"/>
          </w:tcPr>
          <w:p w:rsidR="00ED230F" w:rsidRPr="009B7D7B" w:rsidRDefault="00ED230F" w:rsidP="009B7D7B">
            <w:pPr>
              <w:widowControl/>
              <w:spacing w:line="360" w:lineRule="auto"/>
              <w:rPr>
                <w:snapToGrid w:val="0"/>
              </w:rPr>
            </w:pPr>
            <w:r w:rsidRPr="009B7D7B">
              <w:rPr>
                <w:snapToGrid w:val="0"/>
              </w:rPr>
              <w:t>0,024</w:t>
            </w:r>
          </w:p>
        </w:tc>
      </w:tr>
      <w:tr w:rsidR="00ED230F" w:rsidRPr="009B7D7B" w:rsidTr="009B7D7B">
        <w:trPr>
          <w:trHeight w:val="265"/>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Рентабельность собственного капитала</w:t>
            </w:r>
          </w:p>
        </w:tc>
        <w:tc>
          <w:tcPr>
            <w:tcW w:w="1855" w:type="dxa"/>
            <w:vAlign w:val="center"/>
          </w:tcPr>
          <w:p w:rsidR="00ED230F" w:rsidRPr="009B7D7B" w:rsidRDefault="00ED230F" w:rsidP="009B7D7B">
            <w:pPr>
              <w:widowControl/>
              <w:spacing w:line="360" w:lineRule="auto"/>
              <w:rPr>
                <w:snapToGrid w:val="0"/>
              </w:rPr>
            </w:pPr>
            <w:r w:rsidRPr="009B7D7B">
              <w:rPr>
                <w:snapToGrid w:val="0"/>
              </w:rPr>
              <w:t>0,047</w:t>
            </w:r>
          </w:p>
        </w:tc>
        <w:tc>
          <w:tcPr>
            <w:tcW w:w="1723" w:type="dxa"/>
            <w:vAlign w:val="center"/>
          </w:tcPr>
          <w:p w:rsidR="00ED230F" w:rsidRPr="009B7D7B" w:rsidRDefault="00ED230F" w:rsidP="009B7D7B">
            <w:pPr>
              <w:widowControl/>
              <w:spacing w:line="360" w:lineRule="auto"/>
              <w:rPr>
                <w:snapToGrid w:val="0"/>
              </w:rPr>
            </w:pPr>
            <w:r w:rsidRPr="009B7D7B">
              <w:rPr>
                <w:snapToGrid w:val="0"/>
              </w:rPr>
              <w:t>0,038</w:t>
            </w:r>
          </w:p>
        </w:tc>
      </w:tr>
      <w:tr w:rsidR="00ED230F" w:rsidRPr="009B7D7B" w:rsidTr="009B7D7B">
        <w:trPr>
          <w:trHeight w:val="269"/>
          <w:jc w:val="center"/>
        </w:trPr>
        <w:tc>
          <w:tcPr>
            <w:tcW w:w="5729" w:type="dxa"/>
            <w:vAlign w:val="center"/>
          </w:tcPr>
          <w:p w:rsidR="00ED230F" w:rsidRPr="009B7D7B" w:rsidRDefault="00ED230F" w:rsidP="009B7D7B">
            <w:pPr>
              <w:widowControl/>
              <w:spacing w:line="360" w:lineRule="auto"/>
              <w:rPr>
                <w:snapToGrid w:val="0"/>
              </w:rPr>
            </w:pPr>
            <w:r w:rsidRPr="009B7D7B">
              <w:rPr>
                <w:snapToGrid w:val="0"/>
              </w:rPr>
              <w:t>Средняя величина собственного капитала, тенге</w:t>
            </w:r>
          </w:p>
        </w:tc>
        <w:tc>
          <w:tcPr>
            <w:tcW w:w="1855" w:type="dxa"/>
            <w:vAlign w:val="center"/>
          </w:tcPr>
          <w:p w:rsidR="00ED230F" w:rsidRPr="009B7D7B" w:rsidRDefault="00ED230F" w:rsidP="009B7D7B">
            <w:pPr>
              <w:widowControl/>
              <w:spacing w:line="360" w:lineRule="auto"/>
              <w:rPr>
                <w:snapToGrid w:val="0"/>
              </w:rPr>
            </w:pPr>
            <w:r w:rsidRPr="009B7D7B">
              <w:rPr>
                <w:snapToGrid w:val="0"/>
              </w:rPr>
              <w:t>1897189133</w:t>
            </w:r>
          </w:p>
        </w:tc>
        <w:tc>
          <w:tcPr>
            <w:tcW w:w="1723" w:type="dxa"/>
            <w:vAlign w:val="center"/>
          </w:tcPr>
          <w:p w:rsidR="00ED230F" w:rsidRPr="009B7D7B" w:rsidRDefault="00ED230F" w:rsidP="009B7D7B">
            <w:pPr>
              <w:widowControl/>
              <w:spacing w:line="360" w:lineRule="auto"/>
              <w:rPr>
                <w:snapToGrid w:val="0"/>
              </w:rPr>
            </w:pPr>
            <w:r w:rsidRPr="009B7D7B">
              <w:rPr>
                <w:snapToGrid w:val="0"/>
              </w:rPr>
              <w:t>2335282380</w:t>
            </w:r>
          </w:p>
        </w:tc>
      </w:tr>
    </w:tbl>
    <w:p w:rsidR="00ED230F" w:rsidRPr="00ED230F" w:rsidRDefault="00ED230F" w:rsidP="009B7D7B">
      <w:pPr>
        <w:widowControl/>
        <w:spacing w:line="360" w:lineRule="auto"/>
        <w:ind w:firstLine="720"/>
        <w:jc w:val="center"/>
        <w:rPr>
          <w:b/>
          <w:sz w:val="28"/>
          <w:szCs w:val="28"/>
        </w:rPr>
      </w:pPr>
      <w:r w:rsidRPr="00ED230F">
        <w:rPr>
          <w:sz w:val="28"/>
          <w:szCs w:val="28"/>
        </w:rPr>
        <w:br w:type="page"/>
      </w:r>
      <w:r w:rsidRPr="00ED230F">
        <w:rPr>
          <w:b/>
          <w:sz w:val="28"/>
          <w:szCs w:val="28"/>
        </w:rPr>
        <w:t>Приложение Б</w:t>
      </w:r>
    </w:p>
    <w:p w:rsidR="00ED230F" w:rsidRPr="00ED230F" w:rsidRDefault="00ED230F" w:rsidP="009B7D7B">
      <w:pPr>
        <w:widowControl/>
        <w:spacing w:line="360" w:lineRule="auto"/>
        <w:ind w:firstLine="720"/>
        <w:jc w:val="center"/>
        <w:rPr>
          <w:sz w:val="28"/>
          <w:szCs w:val="28"/>
        </w:rPr>
      </w:pPr>
      <w:r w:rsidRPr="00ED230F">
        <w:rPr>
          <w:sz w:val="28"/>
          <w:szCs w:val="28"/>
        </w:rPr>
        <w:t>(обязательное)</w:t>
      </w: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r w:rsidRPr="00ED230F">
        <w:rPr>
          <w:sz w:val="28"/>
          <w:szCs w:val="28"/>
        </w:rPr>
        <w:t>Таблица Б.1 - Баланс ГКП «Экибастузкоммунсервис» на 1.01.2006 года</w:t>
      </w:r>
    </w:p>
    <w:tbl>
      <w:tblPr>
        <w:tblW w:w="9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949"/>
        <w:gridCol w:w="1353"/>
        <w:gridCol w:w="1489"/>
        <w:gridCol w:w="1354"/>
      </w:tblGrid>
      <w:tr w:rsidR="00ED230F" w:rsidRPr="009B7D7B" w:rsidTr="009B7D7B">
        <w:trPr>
          <w:cantSplit/>
          <w:trHeight w:val="346"/>
          <w:jc w:val="center"/>
        </w:trPr>
        <w:tc>
          <w:tcPr>
            <w:tcW w:w="4949" w:type="dxa"/>
            <w:tcBorders>
              <w:bottom w:val="nil"/>
            </w:tcBorders>
            <w:vAlign w:val="center"/>
          </w:tcPr>
          <w:p w:rsidR="00ED230F" w:rsidRPr="009B7D7B" w:rsidRDefault="00ED230F" w:rsidP="009B7D7B">
            <w:pPr>
              <w:widowControl/>
              <w:spacing w:line="360" w:lineRule="auto"/>
              <w:rPr>
                <w:b/>
                <w:snapToGrid w:val="0"/>
              </w:rPr>
            </w:pPr>
            <w:r w:rsidRPr="009B7D7B">
              <w:rPr>
                <w:b/>
                <w:snapToGrid w:val="0"/>
              </w:rPr>
              <w:t>Активы</w:t>
            </w:r>
          </w:p>
        </w:tc>
        <w:tc>
          <w:tcPr>
            <w:tcW w:w="1353" w:type="dxa"/>
            <w:tcBorders>
              <w:bottom w:val="nil"/>
            </w:tcBorders>
            <w:vAlign w:val="center"/>
          </w:tcPr>
          <w:p w:rsidR="00ED230F" w:rsidRPr="009B7D7B" w:rsidRDefault="00ED230F" w:rsidP="009B7D7B">
            <w:pPr>
              <w:widowControl/>
              <w:spacing w:line="360" w:lineRule="auto"/>
              <w:rPr>
                <w:b/>
                <w:snapToGrid w:val="0"/>
              </w:rPr>
            </w:pPr>
            <w:r w:rsidRPr="009B7D7B">
              <w:rPr>
                <w:b/>
                <w:snapToGrid w:val="0"/>
              </w:rPr>
              <w:t>Код строки</w:t>
            </w:r>
          </w:p>
        </w:tc>
        <w:tc>
          <w:tcPr>
            <w:tcW w:w="1489" w:type="dxa"/>
            <w:tcBorders>
              <w:left w:val="nil"/>
            </w:tcBorders>
            <w:vAlign w:val="center"/>
          </w:tcPr>
          <w:p w:rsidR="00ED230F" w:rsidRPr="009B7D7B" w:rsidRDefault="00ED230F" w:rsidP="009B7D7B">
            <w:pPr>
              <w:widowControl/>
              <w:spacing w:line="360" w:lineRule="auto"/>
              <w:rPr>
                <w:b/>
                <w:snapToGrid w:val="0"/>
              </w:rPr>
            </w:pPr>
            <w:r w:rsidRPr="009B7D7B">
              <w:rPr>
                <w:b/>
                <w:snapToGrid w:val="0"/>
              </w:rPr>
              <w:t>на 1.01.2005</w:t>
            </w:r>
          </w:p>
        </w:tc>
        <w:tc>
          <w:tcPr>
            <w:tcW w:w="1354" w:type="dxa"/>
            <w:vAlign w:val="center"/>
          </w:tcPr>
          <w:p w:rsidR="00ED230F" w:rsidRPr="009B7D7B" w:rsidRDefault="00ED230F" w:rsidP="009B7D7B">
            <w:pPr>
              <w:widowControl/>
              <w:spacing w:line="360" w:lineRule="auto"/>
              <w:rPr>
                <w:b/>
                <w:snapToGrid w:val="0"/>
              </w:rPr>
            </w:pPr>
            <w:r w:rsidRPr="009B7D7B">
              <w:rPr>
                <w:b/>
                <w:snapToGrid w:val="0"/>
              </w:rPr>
              <w:t>на 1.01.2006</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1</w:t>
            </w:r>
          </w:p>
        </w:tc>
        <w:tc>
          <w:tcPr>
            <w:tcW w:w="1353" w:type="dxa"/>
            <w:vAlign w:val="center"/>
          </w:tcPr>
          <w:p w:rsidR="00ED230F" w:rsidRPr="009B7D7B" w:rsidRDefault="00ED230F" w:rsidP="009B7D7B">
            <w:pPr>
              <w:widowControl/>
              <w:spacing w:line="360" w:lineRule="auto"/>
              <w:rPr>
                <w:snapToGrid w:val="0"/>
              </w:rPr>
            </w:pPr>
            <w:r w:rsidRPr="009B7D7B">
              <w:rPr>
                <w:snapToGrid w:val="0"/>
              </w:rPr>
              <w:t>2</w:t>
            </w:r>
          </w:p>
        </w:tc>
        <w:tc>
          <w:tcPr>
            <w:tcW w:w="1489" w:type="dxa"/>
            <w:vAlign w:val="center"/>
          </w:tcPr>
          <w:p w:rsidR="00ED230F" w:rsidRPr="009B7D7B" w:rsidRDefault="00ED230F" w:rsidP="009B7D7B">
            <w:pPr>
              <w:widowControl/>
              <w:spacing w:line="360" w:lineRule="auto"/>
              <w:rPr>
                <w:snapToGrid w:val="0"/>
              </w:rPr>
            </w:pPr>
            <w:r w:rsidRPr="009B7D7B">
              <w:rPr>
                <w:snapToGrid w:val="0"/>
              </w:rPr>
              <w:t>3</w:t>
            </w:r>
          </w:p>
        </w:tc>
        <w:tc>
          <w:tcPr>
            <w:tcW w:w="1354" w:type="dxa"/>
            <w:vAlign w:val="center"/>
          </w:tcPr>
          <w:p w:rsidR="00ED230F" w:rsidRPr="009B7D7B" w:rsidRDefault="00ED230F" w:rsidP="009B7D7B">
            <w:pPr>
              <w:widowControl/>
              <w:spacing w:line="360" w:lineRule="auto"/>
              <w:rPr>
                <w:snapToGrid w:val="0"/>
              </w:rPr>
            </w:pPr>
            <w:r w:rsidRPr="009B7D7B">
              <w:rPr>
                <w:snapToGrid w:val="0"/>
              </w:rPr>
              <w:t>4</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Долгосрочные активы</w:t>
            </w:r>
          </w:p>
        </w:tc>
        <w:tc>
          <w:tcPr>
            <w:tcW w:w="1353" w:type="dxa"/>
            <w:vAlign w:val="center"/>
          </w:tcPr>
          <w:p w:rsidR="00ED230F" w:rsidRPr="009B7D7B" w:rsidRDefault="00ED230F" w:rsidP="009B7D7B">
            <w:pPr>
              <w:widowControl/>
              <w:spacing w:line="360" w:lineRule="auto"/>
              <w:rPr>
                <w:snapToGrid w:val="0"/>
              </w:rPr>
            </w:pPr>
          </w:p>
        </w:tc>
        <w:tc>
          <w:tcPr>
            <w:tcW w:w="1489" w:type="dxa"/>
            <w:vAlign w:val="center"/>
          </w:tcPr>
          <w:p w:rsidR="00ED230F" w:rsidRPr="009B7D7B" w:rsidRDefault="00ED230F" w:rsidP="009B7D7B">
            <w:pPr>
              <w:widowControl/>
              <w:spacing w:line="360" w:lineRule="auto"/>
              <w:rPr>
                <w:snapToGrid w:val="0"/>
              </w:rPr>
            </w:pPr>
            <w:r w:rsidRPr="009B7D7B">
              <w:rPr>
                <w:snapToGrid w:val="0"/>
              </w:rPr>
              <w:t>42073</w:t>
            </w:r>
          </w:p>
        </w:tc>
        <w:tc>
          <w:tcPr>
            <w:tcW w:w="1354" w:type="dxa"/>
            <w:vAlign w:val="center"/>
          </w:tcPr>
          <w:p w:rsidR="00ED230F" w:rsidRPr="009B7D7B" w:rsidRDefault="00ED230F" w:rsidP="009B7D7B">
            <w:pPr>
              <w:widowControl/>
              <w:spacing w:line="360" w:lineRule="auto"/>
              <w:rPr>
                <w:snapToGrid w:val="0"/>
              </w:rPr>
            </w:pPr>
            <w:r w:rsidRPr="009B7D7B">
              <w:rPr>
                <w:snapToGrid w:val="0"/>
              </w:rPr>
              <w:t>17267</w:t>
            </w:r>
          </w:p>
        </w:tc>
      </w:tr>
      <w:tr w:rsidR="00ED230F" w:rsidRPr="009B7D7B" w:rsidTr="009B7D7B">
        <w:trPr>
          <w:trHeight w:val="234"/>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Первоначальная стоимость НМА:</w:t>
            </w:r>
          </w:p>
        </w:tc>
        <w:tc>
          <w:tcPr>
            <w:tcW w:w="1353" w:type="dxa"/>
            <w:vAlign w:val="center"/>
          </w:tcPr>
          <w:p w:rsidR="00ED230F" w:rsidRPr="009B7D7B" w:rsidRDefault="00ED230F" w:rsidP="009B7D7B">
            <w:pPr>
              <w:widowControl/>
              <w:spacing w:line="360" w:lineRule="auto"/>
              <w:rPr>
                <w:snapToGrid w:val="0"/>
              </w:rPr>
            </w:pPr>
          </w:p>
        </w:tc>
        <w:tc>
          <w:tcPr>
            <w:tcW w:w="1489" w:type="dxa"/>
            <w:vAlign w:val="center"/>
          </w:tcPr>
          <w:p w:rsidR="00ED230F" w:rsidRPr="009B7D7B" w:rsidRDefault="00ED230F" w:rsidP="009B7D7B">
            <w:pPr>
              <w:widowControl/>
              <w:spacing w:line="360" w:lineRule="auto"/>
              <w:rPr>
                <w:snapToGrid w:val="0"/>
              </w:rPr>
            </w:pPr>
          </w:p>
        </w:tc>
        <w:tc>
          <w:tcPr>
            <w:tcW w:w="1354" w:type="dxa"/>
            <w:vAlign w:val="center"/>
          </w:tcPr>
          <w:p w:rsidR="00ED230F" w:rsidRPr="009B7D7B" w:rsidRDefault="00ED230F" w:rsidP="009B7D7B">
            <w:pPr>
              <w:widowControl/>
              <w:spacing w:line="360" w:lineRule="auto"/>
              <w:rPr>
                <w:snapToGrid w:val="0"/>
              </w:rPr>
            </w:pP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гудвилл</w:t>
            </w:r>
          </w:p>
        </w:tc>
        <w:tc>
          <w:tcPr>
            <w:tcW w:w="1353" w:type="dxa"/>
            <w:vAlign w:val="center"/>
          </w:tcPr>
          <w:p w:rsidR="00ED230F" w:rsidRPr="009B7D7B" w:rsidRDefault="00ED230F" w:rsidP="009B7D7B">
            <w:pPr>
              <w:widowControl/>
              <w:spacing w:line="360" w:lineRule="auto"/>
              <w:rPr>
                <w:snapToGrid w:val="0"/>
              </w:rPr>
            </w:pPr>
            <w:r w:rsidRPr="009B7D7B">
              <w:rPr>
                <w:snapToGrid w:val="0"/>
              </w:rPr>
              <w:t>010</w:t>
            </w:r>
          </w:p>
        </w:tc>
        <w:tc>
          <w:tcPr>
            <w:tcW w:w="1489" w:type="dxa"/>
            <w:vAlign w:val="center"/>
          </w:tcPr>
          <w:p w:rsidR="00ED230F" w:rsidRPr="009B7D7B" w:rsidRDefault="00ED230F" w:rsidP="009B7D7B">
            <w:pPr>
              <w:widowControl/>
              <w:spacing w:line="360" w:lineRule="auto"/>
              <w:rPr>
                <w:snapToGrid w:val="0"/>
              </w:rPr>
            </w:pPr>
          </w:p>
        </w:tc>
        <w:tc>
          <w:tcPr>
            <w:tcW w:w="1354" w:type="dxa"/>
            <w:vAlign w:val="center"/>
          </w:tcPr>
          <w:p w:rsidR="00ED230F" w:rsidRPr="009B7D7B" w:rsidRDefault="00ED230F" w:rsidP="009B7D7B">
            <w:pPr>
              <w:widowControl/>
              <w:spacing w:line="360" w:lineRule="auto"/>
              <w:rPr>
                <w:snapToGrid w:val="0"/>
              </w:rPr>
            </w:pP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патенты</w:t>
            </w:r>
          </w:p>
        </w:tc>
        <w:tc>
          <w:tcPr>
            <w:tcW w:w="1353" w:type="dxa"/>
            <w:vAlign w:val="center"/>
          </w:tcPr>
          <w:p w:rsidR="00ED230F" w:rsidRPr="009B7D7B" w:rsidRDefault="00ED230F" w:rsidP="009B7D7B">
            <w:pPr>
              <w:widowControl/>
              <w:spacing w:line="360" w:lineRule="auto"/>
              <w:rPr>
                <w:snapToGrid w:val="0"/>
              </w:rPr>
            </w:pPr>
            <w:r w:rsidRPr="009B7D7B">
              <w:rPr>
                <w:snapToGrid w:val="0"/>
              </w:rPr>
              <w:t>011</w:t>
            </w:r>
          </w:p>
        </w:tc>
        <w:tc>
          <w:tcPr>
            <w:tcW w:w="1489" w:type="dxa"/>
            <w:vAlign w:val="center"/>
          </w:tcPr>
          <w:p w:rsidR="00ED230F" w:rsidRPr="009B7D7B" w:rsidRDefault="00ED230F" w:rsidP="009B7D7B">
            <w:pPr>
              <w:widowControl/>
              <w:spacing w:line="360" w:lineRule="auto"/>
              <w:rPr>
                <w:snapToGrid w:val="0"/>
              </w:rPr>
            </w:pPr>
          </w:p>
        </w:tc>
        <w:tc>
          <w:tcPr>
            <w:tcW w:w="1354" w:type="dxa"/>
            <w:vAlign w:val="center"/>
          </w:tcPr>
          <w:p w:rsidR="00ED230F" w:rsidRPr="009B7D7B" w:rsidRDefault="00ED230F" w:rsidP="009B7D7B">
            <w:pPr>
              <w:widowControl/>
              <w:spacing w:line="360" w:lineRule="auto"/>
              <w:rPr>
                <w:snapToGrid w:val="0"/>
              </w:rPr>
            </w:pP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товарные знаки и другие</w:t>
            </w:r>
          </w:p>
        </w:tc>
        <w:tc>
          <w:tcPr>
            <w:tcW w:w="1353" w:type="dxa"/>
            <w:vAlign w:val="center"/>
          </w:tcPr>
          <w:p w:rsidR="00ED230F" w:rsidRPr="009B7D7B" w:rsidRDefault="00ED230F" w:rsidP="009B7D7B">
            <w:pPr>
              <w:widowControl/>
              <w:spacing w:line="360" w:lineRule="auto"/>
              <w:rPr>
                <w:snapToGrid w:val="0"/>
              </w:rPr>
            </w:pPr>
            <w:r w:rsidRPr="009B7D7B">
              <w:rPr>
                <w:snapToGrid w:val="0"/>
              </w:rPr>
              <w:t>012</w:t>
            </w:r>
          </w:p>
        </w:tc>
        <w:tc>
          <w:tcPr>
            <w:tcW w:w="1489" w:type="dxa"/>
            <w:vAlign w:val="center"/>
          </w:tcPr>
          <w:p w:rsidR="00ED230F" w:rsidRPr="009B7D7B" w:rsidRDefault="00ED230F" w:rsidP="009B7D7B">
            <w:pPr>
              <w:widowControl/>
              <w:spacing w:line="360" w:lineRule="auto"/>
              <w:rPr>
                <w:snapToGrid w:val="0"/>
              </w:rPr>
            </w:pPr>
            <w:r w:rsidRPr="009B7D7B">
              <w:rPr>
                <w:snapToGrid w:val="0"/>
              </w:rPr>
              <w:t>42073</w:t>
            </w:r>
          </w:p>
        </w:tc>
        <w:tc>
          <w:tcPr>
            <w:tcW w:w="1354" w:type="dxa"/>
            <w:vAlign w:val="center"/>
          </w:tcPr>
          <w:p w:rsidR="00ED230F" w:rsidRPr="009B7D7B" w:rsidRDefault="00ED230F" w:rsidP="009B7D7B">
            <w:pPr>
              <w:widowControl/>
              <w:spacing w:line="360" w:lineRule="auto"/>
              <w:rPr>
                <w:snapToGrid w:val="0"/>
              </w:rPr>
            </w:pPr>
            <w:r w:rsidRPr="009B7D7B">
              <w:rPr>
                <w:snapToGrid w:val="0"/>
              </w:rPr>
              <w:t>17267</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Амортизация НМА</w:t>
            </w:r>
          </w:p>
        </w:tc>
        <w:tc>
          <w:tcPr>
            <w:tcW w:w="1353" w:type="dxa"/>
            <w:vAlign w:val="center"/>
          </w:tcPr>
          <w:p w:rsidR="00ED230F" w:rsidRPr="009B7D7B" w:rsidRDefault="00ED230F" w:rsidP="009B7D7B">
            <w:pPr>
              <w:widowControl/>
              <w:spacing w:line="360" w:lineRule="auto"/>
              <w:rPr>
                <w:snapToGrid w:val="0"/>
              </w:rPr>
            </w:pPr>
            <w:r w:rsidRPr="009B7D7B">
              <w:rPr>
                <w:snapToGrid w:val="0"/>
              </w:rPr>
              <w:t>020</w:t>
            </w:r>
          </w:p>
        </w:tc>
        <w:tc>
          <w:tcPr>
            <w:tcW w:w="1489" w:type="dxa"/>
            <w:vAlign w:val="center"/>
          </w:tcPr>
          <w:p w:rsidR="00ED230F" w:rsidRPr="009B7D7B" w:rsidRDefault="00ED230F" w:rsidP="009B7D7B">
            <w:pPr>
              <w:widowControl/>
              <w:spacing w:line="360" w:lineRule="auto"/>
              <w:rPr>
                <w:snapToGrid w:val="0"/>
              </w:rPr>
            </w:pPr>
            <w:r w:rsidRPr="009B7D7B">
              <w:rPr>
                <w:snapToGrid w:val="0"/>
              </w:rPr>
              <w:t>42073</w:t>
            </w:r>
          </w:p>
        </w:tc>
        <w:tc>
          <w:tcPr>
            <w:tcW w:w="1354" w:type="dxa"/>
            <w:vAlign w:val="center"/>
          </w:tcPr>
          <w:p w:rsidR="00ED230F" w:rsidRPr="009B7D7B" w:rsidRDefault="00ED230F" w:rsidP="009B7D7B">
            <w:pPr>
              <w:widowControl/>
              <w:spacing w:line="360" w:lineRule="auto"/>
              <w:rPr>
                <w:snapToGrid w:val="0"/>
              </w:rPr>
            </w:pPr>
            <w:r w:rsidRPr="009B7D7B">
              <w:rPr>
                <w:snapToGrid w:val="0"/>
              </w:rPr>
              <w:t>17267</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Остаточная стоимость НМА:</w:t>
            </w:r>
          </w:p>
        </w:tc>
        <w:tc>
          <w:tcPr>
            <w:tcW w:w="1353" w:type="dxa"/>
            <w:vAlign w:val="center"/>
          </w:tcPr>
          <w:p w:rsidR="00ED230F" w:rsidRPr="009B7D7B" w:rsidRDefault="00ED230F" w:rsidP="009B7D7B">
            <w:pPr>
              <w:widowControl/>
              <w:spacing w:line="360" w:lineRule="auto"/>
              <w:rPr>
                <w:snapToGrid w:val="0"/>
              </w:rPr>
            </w:pPr>
          </w:p>
        </w:tc>
        <w:tc>
          <w:tcPr>
            <w:tcW w:w="1489" w:type="dxa"/>
            <w:vAlign w:val="center"/>
          </w:tcPr>
          <w:p w:rsidR="00ED230F" w:rsidRPr="009B7D7B" w:rsidRDefault="00ED230F" w:rsidP="009B7D7B">
            <w:pPr>
              <w:widowControl/>
              <w:spacing w:line="360" w:lineRule="auto"/>
              <w:rPr>
                <w:snapToGrid w:val="0"/>
              </w:rPr>
            </w:pPr>
          </w:p>
        </w:tc>
        <w:tc>
          <w:tcPr>
            <w:tcW w:w="1354" w:type="dxa"/>
            <w:vAlign w:val="center"/>
          </w:tcPr>
          <w:p w:rsidR="00ED230F" w:rsidRPr="009B7D7B" w:rsidRDefault="00ED230F" w:rsidP="009B7D7B">
            <w:pPr>
              <w:widowControl/>
              <w:spacing w:line="360" w:lineRule="auto"/>
              <w:rPr>
                <w:snapToGrid w:val="0"/>
              </w:rPr>
            </w:pP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гудвилл</w:t>
            </w:r>
          </w:p>
        </w:tc>
        <w:tc>
          <w:tcPr>
            <w:tcW w:w="1353" w:type="dxa"/>
            <w:vAlign w:val="center"/>
          </w:tcPr>
          <w:p w:rsidR="00ED230F" w:rsidRPr="009B7D7B" w:rsidRDefault="00ED230F" w:rsidP="009B7D7B">
            <w:pPr>
              <w:widowControl/>
              <w:spacing w:line="360" w:lineRule="auto"/>
              <w:rPr>
                <w:snapToGrid w:val="0"/>
              </w:rPr>
            </w:pPr>
            <w:r w:rsidRPr="009B7D7B">
              <w:rPr>
                <w:snapToGrid w:val="0"/>
              </w:rPr>
              <w:t>030</w:t>
            </w:r>
          </w:p>
        </w:tc>
        <w:tc>
          <w:tcPr>
            <w:tcW w:w="1489" w:type="dxa"/>
            <w:vAlign w:val="center"/>
          </w:tcPr>
          <w:p w:rsidR="00ED230F" w:rsidRPr="009B7D7B" w:rsidRDefault="00ED230F" w:rsidP="009B7D7B">
            <w:pPr>
              <w:widowControl/>
              <w:spacing w:line="360" w:lineRule="auto"/>
              <w:rPr>
                <w:snapToGrid w:val="0"/>
              </w:rPr>
            </w:pPr>
          </w:p>
        </w:tc>
        <w:tc>
          <w:tcPr>
            <w:tcW w:w="1354" w:type="dxa"/>
            <w:vAlign w:val="center"/>
          </w:tcPr>
          <w:p w:rsidR="00ED230F" w:rsidRPr="009B7D7B" w:rsidRDefault="00ED230F" w:rsidP="009B7D7B">
            <w:pPr>
              <w:widowControl/>
              <w:spacing w:line="360" w:lineRule="auto"/>
              <w:rPr>
                <w:snapToGrid w:val="0"/>
              </w:rPr>
            </w:pP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патенты</w:t>
            </w:r>
          </w:p>
        </w:tc>
        <w:tc>
          <w:tcPr>
            <w:tcW w:w="1353" w:type="dxa"/>
            <w:vAlign w:val="center"/>
          </w:tcPr>
          <w:p w:rsidR="00ED230F" w:rsidRPr="009B7D7B" w:rsidRDefault="00ED230F" w:rsidP="009B7D7B">
            <w:pPr>
              <w:widowControl/>
              <w:spacing w:line="360" w:lineRule="auto"/>
              <w:rPr>
                <w:snapToGrid w:val="0"/>
              </w:rPr>
            </w:pPr>
            <w:r w:rsidRPr="009B7D7B">
              <w:rPr>
                <w:snapToGrid w:val="0"/>
              </w:rPr>
              <w:t>031</w:t>
            </w:r>
          </w:p>
        </w:tc>
        <w:tc>
          <w:tcPr>
            <w:tcW w:w="1489" w:type="dxa"/>
            <w:vAlign w:val="center"/>
          </w:tcPr>
          <w:p w:rsidR="00ED230F" w:rsidRPr="009B7D7B" w:rsidRDefault="00ED230F" w:rsidP="009B7D7B">
            <w:pPr>
              <w:widowControl/>
              <w:spacing w:line="360" w:lineRule="auto"/>
              <w:rPr>
                <w:snapToGrid w:val="0"/>
              </w:rPr>
            </w:pPr>
          </w:p>
        </w:tc>
        <w:tc>
          <w:tcPr>
            <w:tcW w:w="1354" w:type="dxa"/>
            <w:vAlign w:val="center"/>
          </w:tcPr>
          <w:p w:rsidR="00ED230F" w:rsidRPr="009B7D7B" w:rsidRDefault="00ED230F" w:rsidP="009B7D7B">
            <w:pPr>
              <w:widowControl/>
              <w:spacing w:line="360" w:lineRule="auto"/>
              <w:rPr>
                <w:snapToGrid w:val="0"/>
              </w:rPr>
            </w:pP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товарные знаки и другие</w:t>
            </w:r>
          </w:p>
        </w:tc>
        <w:tc>
          <w:tcPr>
            <w:tcW w:w="1353" w:type="dxa"/>
            <w:vAlign w:val="center"/>
          </w:tcPr>
          <w:p w:rsidR="00ED230F" w:rsidRPr="009B7D7B" w:rsidRDefault="00ED230F" w:rsidP="009B7D7B">
            <w:pPr>
              <w:widowControl/>
              <w:spacing w:line="360" w:lineRule="auto"/>
              <w:rPr>
                <w:snapToGrid w:val="0"/>
              </w:rPr>
            </w:pPr>
            <w:r w:rsidRPr="009B7D7B">
              <w:rPr>
                <w:snapToGrid w:val="0"/>
              </w:rPr>
              <w:t>032</w:t>
            </w:r>
          </w:p>
        </w:tc>
        <w:tc>
          <w:tcPr>
            <w:tcW w:w="1489" w:type="dxa"/>
            <w:vAlign w:val="center"/>
          </w:tcPr>
          <w:p w:rsidR="00ED230F" w:rsidRPr="009B7D7B" w:rsidRDefault="00ED230F" w:rsidP="009B7D7B">
            <w:pPr>
              <w:widowControl/>
              <w:spacing w:line="360" w:lineRule="auto"/>
              <w:rPr>
                <w:snapToGrid w:val="0"/>
              </w:rPr>
            </w:pPr>
          </w:p>
        </w:tc>
        <w:tc>
          <w:tcPr>
            <w:tcW w:w="1354" w:type="dxa"/>
            <w:vAlign w:val="center"/>
          </w:tcPr>
          <w:p w:rsidR="00ED230F" w:rsidRPr="009B7D7B" w:rsidRDefault="00ED230F" w:rsidP="009B7D7B">
            <w:pPr>
              <w:widowControl/>
              <w:spacing w:line="360" w:lineRule="auto"/>
              <w:rPr>
                <w:snapToGrid w:val="0"/>
              </w:rPr>
            </w:pPr>
          </w:p>
        </w:tc>
      </w:tr>
      <w:tr w:rsidR="00ED230F" w:rsidRPr="009B7D7B" w:rsidTr="009B7D7B">
        <w:trPr>
          <w:trHeight w:val="197"/>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Первоначальная стоимость ОС:</w:t>
            </w:r>
          </w:p>
        </w:tc>
        <w:tc>
          <w:tcPr>
            <w:tcW w:w="1353" w:type="dxa"/>
            <w:vAlign w:val="center"/>
          </w:tcPr>
          <w:p w:rsidR="00ED230F" w:rsidRPr="009B7D7B" w:rsidRDefault="00ED230F" w:rsidP="009B7D7B">
            <w:pPr>
              <w:widowControl/>
              <w:spacing w:line="360" w:lineRule="auto"/>
              <w:rPr>
                <w:snapToGrid w:val="0"/>
              </w:rPr>
            </w:pPr>
          </w:p>
        </w:tc>
        <w:tc>
          <w:tcPr>
            <w:tcW w:w="1489" w:type="dxa"/>
            <w:vAlign w:val="center"/>
          </w:tcPr>
          <w:p w:rsidR="00ED230F" w:rsidRPr="009B7D7B" w:rsidRDefault="00ED230F" w:rsidP="009B7D7B">
            <w:pPr>
              <w:widowControl/>
              <w:spacing w:line="360" w:lineRule="auto"/>
              <w:rPr>
                <w:snapToGrid w:val="0"/>
              </w:rPr>
            </w:pPr>
            <w:r w:rsidRPr="009B7D7B">
              <w:rPr>
                <w:snapToGrid w:val="0"/>
              </w:rPr>
              <w:t>3704486888</w:t>
            </w:r>
          </w:p>
        </w:tc>
        <w:tc>
          <w:tcPr>
            <w:tcW w:w="1354" w:type="dxa"/>
            <w:vAlign w:val="center"/>
          </w:tcPr>
          <w:p w:rsidR="00ED230F" w:rsidRPr="009B7D7B" w:rsidRDefault="00ED230F" w:rsidP="009B7D7B">
            <w:pPr>
              <w:widowControl/>
              <w:spacing w:line="360" w:lineRule="auto"/>
              <w:rPr>
                <w:snapToGrid w:val="0"/>
              </w:rPr>
            </w:pPr>
            <w:r w:rsidRPr="009B7D7B">
              <w:rPr>
                <w:snapToGrid w:val="0"/>
              </w:rPr>
              <w:t>3855439991</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земля</w:t>
            </w:r>
          </w:p>
        </w:tc>
        <w:tc>
          <w:tcPr>
            <w:tcW w:w="1353" w:type="dxa"/>
            <w:vAlign w:val="center"/>
          </w:tcPr>
          <w:p w:rsidR="00ED230F" w:rsidRPr="009B7D7B" w:rsidRDefault="00ED230F" w:rsidP="009B7D7B">
            <w:pPr>
              <w:widowControl/>
              <w:spacing w:line="360" w:lineRule="auto"/>
              <w:rPr>
                <w:snapToGrid w:val="0"/>
              </w:rPr>
            </w:pPr>
            <w:r w:rsidRPr="009B7D7B">
              <w:rPr>
                <w:snapToGrid w:val="0"/>
              </w:rPr>
              <w:t>040</w:t>
            </w:r>
          </w:p>
        </w:tc>
        <w:tc>
          <w:tcPr>
            <w:tcW w:w="1489" w:type="dxa"/>
            <w:vAlign w:val="center"/>
          </w:tcPr>
          <w:p w:rsidR="00ED230F" w:rsidRPr="009B7D7B" w:rsidRDefault="00ED230F" w:rsidP="009B7D7B">
            <w:pPr>
              <w:widowControl/>
              <w:spacing w:line="360" w:lineRule="auto"/>
              <w:rPr>
                <w:snapToGrid w:val="0"/>
              </w:rPr>
            </w:pPr>
            <w:r w:rsidRPr="009B7D7B">
              <w:rPr>
                <w:snapToGrid w:val="0"/>
              </w:rPr>
              <w:t>40913372</w:t>
            </w:r>
          </w:p>
        </w:tc>
        <w:tc>
          <w:tcPr>
            <w:tcW w:w="1354" w:type="dxa"/>
            <w:vAlign w:val="center"/>
          </w:tcPr>
          <w:p w:rsidR="00ED230F" w:rsidRPr="009B7D7B" w:rsidRDefault="00ED230F" w:rsidP="009B7D7B">
            <w:pPr>
              <w:widowControl/>
              <w:spacing w:line="360" w:lineRule="auto"/>
              <w:rPr>
                <w:snapToGrid w:val="0"/>
              </w:rPr>
            </w:pPr>
            <w:r w:rsidRPr="009B7D7B">
              <w:rPr>
                <w:snapToGrid w:val="0"/>
              </w:rPr>
              <w:t>40491706</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здания и сооружения</w:t>
            </w:r>
          </w:p>
        </w:tc>
        <w:tc>
          <w:tcPr>
            <w:tcW w:w="1353" w:type="dxa"/>
            <w:vAlign w:val="center"/>
          </w:tcPr>
          <w:p w:rsidR="00ED230F" w:rsidRPr="009B7D7B" w:rsidRDefault="00ED230F" w:rsidP="009B7D7B">
            <w:pPr>
              <w:widowControl/>
              <w:spacing w:line="360" w:lineRule="auto"/>
              <w:rPr>
                <w:snapToGrid w:val="0"/>
              </w:rPr>
            </w:pPr>
            <w:r w:rsidRPr="009B7D7B">
              <w:rPr>
                <w:snapToGrid w:val="0"/>
              </w:rPr>
              <w:t>041</w:t>
            </w:r>
          </w:p>
        </w:tc>
        <w:tc>
          <w:tcPr>
            <w:tcW w:w="1489" w:type="dxa"/>
            <w:vAlign w:val="center"/>
          </w:tcPr>
          <w:p w:rsidR="00ED230F" w:rsidRPr="009B7D7B" w:rsidRDefault="00ED230F" w:rsidP="009B7D7B">
            <w:pPr>
              <w:widowControl/>
              <w:spacing w:line="360" w:lineRule="auto"/>
              <w:rPr>
                <w:snapToGrid w:val="0"/>
              </w:rPr>
            </w:pPr>
            <w:r w:rsidRPr="009B7D7B">
              <w:rPr>
                <w:snapToGrid w:val="0"/>
              </w:rPr>
              <w:t>976005380</w:t>
            </w:r>
          </w:p>
        </w:tc>
        <w:tc>
          <w:tcPr>
            <w:tcW w:w="1354" w:type="dxa"/>
            <w:vAlign w:val="center"/>
          </w:tcPr>
          <w:p w:rsidR="00ED230F" w:rsidRPr="009B7D7B" w:rsidRDefault="00ED230F" w:rsidP="009B7D7B">
            <w:pPr>
              <w:widowControl/>
              <w:spacing w:line="360" w:lineRule="auto"/>
              <w:rPr>
                <w:snapToGrid w:val="0"/>
              </w:rPr>
            </w:pPr>
            <w:r w:rsidRPr="009B7D7B">
              <w:rPr>
                <w:snapToGrid w:val="0"/>
              </w:rPr>
              <w:t>972070538</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машины и оборудование</w:t>
            </w:r>
          </w:p>
        </w:tc>
        <w:tc>
          <w:tcPr>
            <w:tcW w:w="1353" w:type="dxa"/>
            <w:vAlign w:val="center"/>
          </w:tcPr>
          <w:p w:rsidR="00ED230F" w:rsidRPr="009B7D7B" w:rsidRDefault="00ED230F" w:rsidP="009B7D7B">
            <w:pPr>
              <w:widowControl/>
              <w:spacing w:line="360" w:lineRule="auto"/>
              <w:rPr>
                <w:snapToGrid w:val="0"/>
              </w:rPr>
            </w:pPr>
            <w:r w:rsidRPr="009B7D7B">
              <w:rPr>
                <w:snapToGrid w:val="0"/>
              </w:rPr>
              <w:t>042</w:t>
            </w:r>
          </w:p>
        </w:tc>
        <w:tc>
          <w:tcPr>
            <w:tcW w:w="1489" w:type="dxa"/>
            <w:vAlign w:val="center"/>
          </w:tcPr>
          <w:p w:rsidR="00ED230F" w:rsidRPr="009B7D7B" w:rsidRDefault="00ED230F" w:rsidP="009B7D7B">
            <w:pPr>
              <w:widowControl/>
              <w:spacing w:line="360" w:lineRule="auto"/>
              <w:rPr>
                <w:snapToGrid w:val="0"/>
              </w:rPr>
            </w:pPr>
            <w:r w:rsidRPr="009B7D7B">
              <w:rPr>
                <w:snapToGrid w:val="0"/>
              </w:rPr>
              <w:t>2557001773</w:t>
            </w:r>
          </w:p>
        </w:tc>
        <w:tc>
          <w:tcPr>
            <w:tcW w:w="1354" w:type="dxa"/>
            <w:vAlign w:val="center"/>
          </w:tcPr>
          <w:p w:rsidR="00ED230F" w:rsidRPr="009B7D7B" w:rsidRDefault="00ED230F" w:rsidP="009B7D7B">
            <w:pPr>
              <w:widowControl/>
              <w:spacing w:line="360" w:lineRule="auto"/>
              <w:rPr>
                <w:snapToGrid w:val="0"/>
              </w:rPr>
            </w:pPr>
            <w:r w:rsidRPr="009B7D7B">
              <w:rPr>
                <w:snapToGrid w:val="0"/>
              </w:rPr>
              <w:t>2674802600</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другие виды ОС</w:t>
            </w:r>
          </w:p>
        </w:tc>
        <w:tc>
          <w:tcPr>
            <w:tcW w:w="1353" w:type="dxa"/>
            <w:vAlign w:val="center"/>
          </w:tcPr>
          <w:p w:rsidR="00ED230F" w:rsidRPr="009B7D7B" w:rsidRDefault="00ED230F" w:rsidP="009B7D7B">
            <w:pPr>
              <w:widowControl/>
              <w:spacing w:line="360" w:lineRule="auto"/>
              <w:rPr>
                <w:snapToGrid w:val="0"/>
              </w:rPr>
            </w:pPr>
            <w:r w:rsidRPr="009B7D7B">
              <w:rPr>
                <w:snapToGrid w:val="0"/>
              </w:rPr>
              <w:t>043</w:t>
            </w:r>
          </w:p>
        </w:tc>
        <w:tc>
          <w:tcPr>
            <w:tcW w:w="1489" w:type="dxa"/>
            <w:vAlign w:val="center"/>
          </w:tcPr>
          <w:p w:rsidR="00ED230F" w:rsidRPr="009B7D7B" w:rsidRDefault="00ED230F" w:rsidP="009B7D7B">
            <w:pPr>
              <w:widowControl/>
              <w:spacing w:line="360" w:lineRule="auto"/>
              <w:rPr>
                <w:snapToGrid w:val="0"/>
              </w:rPr>
            </w:pPr>
            <w:r w:rsidRPr="009B7D7B">
              <w:rPr>
                <w:snapToGrid w:val="0"/>
              </w:rPr>
              <w:t>130566363</w:t>
            </w:r>
          </w:p>
        </w:tc>
        <w:tc>
          <w:tcPr>
            <w:tcW w:w="1354" w:type="dxa"/>
            <w:vAlign w:val="center"/>
          </w:tcPr>
          <w:p w:rsidR="00ED230F" w:rsidRPr="009B7D7B" w:rsidRDefault="00ED230F" w:rsidP="009B7D7B">
            <w:pPr>
              <w:widowControl/>
              <w:spacing w:line="360" w:lineRule="auto"/>
              <w:rPr>
                <w:snapToGrid w:val="0"/>
              </w:rPr>
            </w:pPr>
            <w:r w:rsidRPr="009B7D7B">
              <w:rPr>
                <w:snapToGrid w:val="0"/>
              </w:rPr>
              <w:t>168075147</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Накопленный износ</w:t>
            </w:r>
          </w:p>
        </w:tc>
        <w:tc>
          <w:tcPr>
            <w:tcW w:w="1353" w:type="dxa"/>
            <w:vAlign w:val="center"/>
          </w:tcPr>
          <w:p w:rsidR="00ED230F" w:rsidRPr="009B7D7B" w:rsidRDefault="00ED230F" w:rsidP="009B7D7B">
            <w:pPr>
              <w:widowControl/>
              <w:spacing w:line="360" w:lineRule="auto"/>
              <w:rPr>
                <w:snapToGrid w:val="0"/>
              </w:rPr>
            </w:pPr>
            <w:r w:rsidRPr="009B7D7B">
              <w:rPr>
                <w:snapToGrid w:val="0"/>
              </w:rPr>
              <w:t>050</w:t>
            </w:r>
          </w:p>
        </w:tc>
        <w:tc>
          <w:tcPr>
            <w:tcW w:w="1489" w:type="dxa"/>
            <w:vAlign w:val="center"/>
          </w:tcPr>
          <w:p w:rsidR="00ED230F" w:rsidRPr="009B7D7B" w:rsidRDefault="00ED230F" w:rsidP="009B7D7B">
            <w:pPr>
              <w:widowControl/>
              <w:spacing w:line="360" w:lineRule="auto"/>
              <w:rPr>
                <w:snapToGrid w:val="0"/>
              </w:rPr>
            </w:pPr>
            <w:r w:rsidRPr="009B7D7B">
              <w:rPr>
                <w:snapToGrid w:val="0"/>
              </w:rPr>
              <w:t>1244000719</w:t>
            </w:r>
          </w:p>
        </w:tc>
        <w:tc>
          <w:tcPr>
            <w:tcW w:w="1354" w:type="dxa"/>
            <w:vAlign w:val="center"/>
          </w:tcPr>
          <w:p w:rsidR="00ED230F" w:rsidRPr="009B7D7B" w:rsidRDefault="00ED230F" w:rsidP="009B7D7B">
            <w:pPr>
              <w:widowControl/>
              <w:spacing w:line="360" w:lineRule="auto"/>
              <w:rPr>
                <w:snapToGrid w:val="0"/>
              </w:rPr>
            </w:pPr>
            <w:r w:rsidRPr="009B7D7B">
              <w:rPr>
                <w:snapToGrid w:val="0"/>
              </w:rPr>
              <w:t>1496254107</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Остаточная стоимость ОС:</w:t>
            </w:r>
          </w:p>
        </w:tc>
        <w:tc>
          <w:tcPr>
            <w:tcW w:w="1353" w:type="dxa"/>
            <w:vAlign w:val="center"/>
          </w:tcPr>
          <w:p w:rsidR="00ED230F" w:rsidRPr="009B7D7B" w:rsidRDefault="00ED230F" w:rsidP="009B7D7B">
            <w:pPr>
              <w:widowControl/>
              <w:spacing w:line="360" w:lineRule="auto"/>
              <w:rPr>
                <w:snapToGrid w:val="0"/>
              </w:rPr>
            </w:pPr>
          </w:p>
        </w:tc>
        <w:tc>
          <w:tcPr>
            <w:tcW w:w="1489" w:type="dxa"/>
            <w:vAlign w:val="center"/>
          </w:tcPr>
          <w:p w:rsidR="00ED230F" w:rsidRPr="009B7D7B" w:rsidRDefault="00ED230F" w:rsidP="009B7D7B">
            <w:pPr>
              <w:widowControl/>
              <w:spacing w:line="360" w:lineRule="auto"/>
              <w:rPr>
                <w:snapToGrid w:val="0"/>
              </w:rPr>
            </w:pPr>
            <w:r w:rsidRPr="009B7D7B">
              <w:rPr>
                <w:snapToGrid w:val="0"/>
              </w:rPr>
              <w:t>2460486169</w:t>
            </w:r>
          </w:p>
        </w:tc>
        <w:tc>
          <w:tcPr>
            <w:tcW w:w="1354" w:type="dxa"/>
            <w:vAlign w:val="center"/>
          </w:tcPr>
          <w:p w:rsidR="00ED230F" w:rsidRPr="009B7D7B" w:rsidRDefault="00ED230F" w:rsidP="009B7D7B">
            <w:pPr>
              <w:widowControl/>
              <w:spacing w:line="360" w:lineRule="auto"/>
              <w:rPr>
                <w:snapToGrid w:val="0"/>
              </w:rPr>
            </w:pPr>
            <w:r w:rsidRPr="009B7D7B">
              <w:rPr>
                <w:snapToGrid w:val="0"/>
              </w:rPr>
              <w:t>2359185884</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земля</w:t>
            </w:r>
          </w:p>
        </w:tc>
        <w:tc>
          <w:tcPr>
            <w:tcW w:w="1353" w:type="dxa"/>
            <w:vAlign w:val="center"/>
          </w:tcPr>
          <w:p w:rsidR="00ED230F" w:rsidRPr="009B7D7B" w:rsidRDefault="00ED230F" w:rsidP="009B7D7B">
            <w:pPr>
              <w:widowControl/>
              <w:spacing w:line="360" w:lineRule="auto"/>
              <w:rPr>
                <w:snapToGrid w:val="0"/>
              </w:rPr>
            </w:pPr>
            <w:r w:rsidRPr="009B7D7B">
              <w:rPr>
                <w:snapToGrid w:val="0"/>
              </w:rPr>
              <w:t>060</w:t>
            </w:r>
          </w:p>
        </w:tc>
        <w:tc>
          <w:tcPr>
            <w:tcW w:w="1489" w:type="dxa"/>
            <w:vAlign w:val="center"/>
          </w:tcPr>
          <w:p w:rsidR="00ED230F" w:rsidRPr="009B7D7B" w:rsidRDefault="00ED230F" w:rsidP="009B7D7B">
            <w:pPr>
              <w:widowControl/>
              <w:spacing w:line="360" w:lineRule="auto"/>
              <w:rPr>
                <w:snapToGrid w:val="0"/>
              </w:rPr>
            </w:pPr>
            <w:r w:rsidRPr="009B7D7B">
              <w:rPr>
                <w:snapToGrid w:val="0"/>
              </w:rPr>
              <w:t>40913372</w:t>
            </w:r>
          </w:p>
        </w:tc>
        <w:tc>
          <w:tcPr>
            <w:tcW w:w="1354" w:type="dxa"/>
            <w:vAlign w:val="center"/>
          </w:tcPr>
          <w:p w:rsidR="00ED230F" w:rsidRPr="009B7D7B" w:rsidRDefault="00ED230F" w:rsidP="009B7D7B">
            <w:pPr>
              <w:widowControl/>
              <w:spacing w:line="360" w:lineRule="auto"/>
              <w:rPr>
                <w:snapToGrid w:val="0"/>
              </w:rPr>
            </w:pPr>
            <w:r w:rsidRPr="009B7D7B">
              <w:rPr>
                <w:snapToGrid w:val="0"/>
              </w:rPr>
              <w:t>40491706</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здания и сооружения</w:t>
            </w:r>
          </w:p>
        </w:tc>
        <w:tc>
          <w:tcPr>
            <w:tcW w:w="1353" w:type="dxa"/>
            <w:vAlign w:val="center"/>
          </w:tcPr>
          <w:p w:rsidR="00ED230F" w:rsidRPr="009B7D7B" w:rsidRDefault="00ED230F" w:rsidP="009B7D7B">
            <w:pPr>
              <w:widowControl/>
              <w:spacing w:line="360" w:lineRule="auto"/>
              <w:rPr>
                <w:snapToGrid w:val="0"/>
              </w:rPr>
            </w:pPr>
            <w:r w:rsidRPr="009B7D7B">
              <w:rPr>
                <w:snapToGrid w:val="0"/>
              </w:rPr>
              <w:t>061</w:t>
            </w:r>
          </w:p>
        </w:tc>
        <w:tc>
          <w:tcPr>
            <w:tcW w:w="1489" w:type="dxa"/>
            <w:vAlign w:val="center"/>
          </w:tcPr>
          <w:p w:rsidR="00ED230F" w:rsidRPr="009B7D7B" w:rsidRDefault="00ED230F" w:rsidP="009B7D7B">
            <w:pPr>
              <w:widowControl/>
              <w:spacing w:line="360" w:lineRule="auto"/>
              <w:rPr>
                <w:snapToGrid w:val="0"/>
              </w:rPr>
            </w:pPr>
            <w:r w:rsidRPr="009B7D7B">
              <w:rPr>
                <w:snapToGrid w:val="0"/>
              </w:rPr>
              <w:t>832367181</w:t>
            </w:r>
          </w:p>
        </w:tc>
        <w:tc>
          <w:tcPr>
            <w:tcW w:w="1354" w:type="dxa"/>
            <w:vAlign w:val="center"/>
          </w:tcPr>
          <w:p w:rsidR="00ED230F" w:rsidRPr="009B7D7B" w:rsidRDefault="00ED230F" w:rsidP="009B7D7B">
            <w:pPr>
              <w:widowControl/>
              <w:spacing w:line="360" w:lineRule="auto"/>
              <w:rPr>
                <w:snapToGrid w:val="0"/>
              </w:rPr>
            </w:pPr>
            <w:r w:rsidRPr="009B7D7B">
              <w:rPr>
                <w:snapToGrid w:val="0"/>
              </w:rPr>
              <w:t>812985439</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машины и оборудование</w:t>
            </w:r>
          </w:p>
        </w:tc>
        <w:tc>
          <w:tcPr>
            <w:tcW w:w="1353" w:type="dxa"/>
            <w:vAlign w:val="center"/>
          </w:tcPr>
          <w:p w:rsidR="00ED230F" w:rsidRPr="009B7D7B" w:rsidRDefault="00ED230F" w:rsidP="009B7D7B">
            <w:pPr>
              <w:widowControl/>
              <w:spacing w:line="360" w:lineRule="auto"/>
              <w:rPr>
                <w:snapToGrid w:val="0"/>
              </w:rPr>
            </w:pPr>
            <w:r w:rsidRPr="009B7D7B">
              <w:rPr>
                <w:snapToGrid w:val="0"/>
              </w:rPr>
              <w:t>062</w:t>
            </w:r>
          </w:p>
        </w:tc>
        <w:tc>
          <w:tcPr>
            <w:tcW w:w="1489" w:type="dxa"/>
            <w:vAlign w:val="center"/>
          </w:tcPr>
          <w:p w:rsidR="00ED230F" w:rsidRPr="009B7D7B" w:rsidRDefault="00ED230F" w:rsidP="009B7D7B">
            <w:pPr>
              <w:widowControl/>
              <w:spacing w:line="360" w:lineRule="auto"/>
              <w:rPr>
                <w:snapToGrid w:val="0"/>
              </w:rPr>
            </w:pPr>
            <w:r w:rsidRPr="009B7D7B">
              <w:rPr>
                <w:snapToGrid w:val="0"/>
              </w:rPr>
              <w:t>1544034136</w:t>
            </w:r>
          </w:p>
        </w:tc>
        <w:tc>
          <w:tcPr>
            <w:tcW w:w="1354" w:type="dxa"/>
            <w:vAlign w:val="center"/>
          </w:tcPr>
          <w:p w:rsidR="00ED230F" w:rsidRPr="009B7D7B" w:rsidRDefault="00ED230F" w:rsidP="009B7D7B">
            <w:pPr>
              <w:widowControl/>
              <w:spacing w:line="360" w:lineRule="auto"/>
              <w:rPr>
                <w:snapToGrid w:val="0"/>
              </w:rPr>
            </w:pPr>
            <w:r w:rsidRPr="009B7D7B">
              <w:rPr>
                <w:snapToGrid w:val="0"/>
              </w:rPr>
              <w:t>1435003507</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другие виды ОС</w:t>
            </w:r>
          </w:p>
        </w:tc>
        <w:tc>
          <w:tcPr>
            <w:tcW w:w="1353" w:type="dxa"/>
            <w:vAlign w:val="center"/>
          </w:tcPr>
          <w:p w:rsidR="00ED230F" w:rsidRPr="009B7D7B" w:rsidRDefault="00ED230F" w:rsidP="009B7D7B">
            <w:pPr>
              <w:widowControl/>
              <w:spacing w:line="360" w:lineRule="auto"/>
              <w:rPr>
                <w:snapToGrid w:val="0"/>
              </w:rPr>
            </w:pPr>
            <w:r w:rsidRPr="009B7D7B">
              <w:rPr>
                <w:snapToGrid w:val="0"/>
              </w:rPr>
              <w:t>063</w:t>
            </w:r>
          </w:p>
        </w:tc>
        <w:tc>
          <w:tcPr>
            <w:tcW w:w="1489" w:type="dxa"/>
            <w:vAlign w:val="center"/>
          </w:tcPr>
          <w:p w:rsidR="00ED230F" w:rsidRPr="009B7D7B" w:rsidRDefault="00ED230F" w:rsidP="009B7D7B">
            <w:pPr>
              <w:widowControl/>
              <w:spacing w:line="360" w:lineRule="auto"/>
              <w:rPr>
                <w:snapToGrid w:val="0"/>
              </w:rPr>
            </w:pPr>
            <w:r w:rsidRPr="009B7D7B">
              <w:rPr>
                <w:snapToGrid w:val="0"/>
              </w:rPr>
              <w:t>43171489</w:t>
            </w:r>
          </w:p>
        </w:tc>
        <w:tc>
          <w:tcPr>
            <w:tcW w:w="1354" w:type="dxa"/>
            <w:vAlign w:val="center"/>
          </w:tcPr>
          <w:p w:rsidR="00ED230F" w:rsidRPr="009B7D7B" w:rsidRDefault="00ED230F" w:rsidP="009B7D7B">
            <w:pPr>
              <w:widowControl/>
              <w:spacing w:line="360" w:lineRule="auto"/>
              <w:rPr>
                <w:snapToGrid w:val="0"/>
              </w:rPr>
            </w:pPr>
            <w:r w:rsidRPr="009B7D7B">
              <w:rPr>
                <w:snapToGrid w:val="0"/>
              </w:rPr>
              <w:t>70705232</w:t>
            </w:r>
          </w:p>
        </w:tc>
      </w:tr>
      <w:tr w:rsidR="00ED230F" w:rsidRPr="009B7D7B" w:rsidTr="009B7D7B">
        <w:trPr>
          <w:trHeight w:val="384"/>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Незавершенное капитальное строительство</w:t>
            </w:r>
          </w:p>
        </w:tc>
        <w:tc>
          <w:tcPr>
            <w:tcW w:w="1353" w:type="dxa"/>
            <w:vAlign w:val="center"/>
          </w:tcPr>
          <w:p w:rsidR="00ED230F" w:rsidRPr="009B7D7B" w:rsidRDefault="00ED230F" w:rsidP="009B7D7B">
            <w:pPr>
              <w:widowControl/>
              <w:spacing w:line="360" w:lineRule="auto"/>
              <w:rPr>
                <w:snapToGrid w:val="0"/>
              </w:rPr>
            </w:pPr>
            <w:r w:rsidRPr="009B7D7B">
              <w:rPr>
                <w:snapToGrid w:val="0"/>
              </w:rPr>
              <w:t>070</w:t>
            </w:r>
          </w:p>
        </w:tc>
        <w:tc>
          <w:tcPr>
            <w:tcW w:w="1489" w:type="dxa"/>
            <w:vAlign w:val="center"/>
          </w:tcPr>
          <w:p w:rsidR="00ED230F" w:rsidRPr="009B7D7B" w:rsidRDefault="00ED230F" w:rsidP="009B7D7B">
            <w:pPr>
              <w:widowControl/>
              <w:spacing w:line="360" w:lineRule="auto"/>
              <w:rPr>
                <w:snapToGrid w:val="0"/>
              </w:rPr>
            </w:pPr>
            <w:r w:rsidRPr="009B7D7B">
              <w:rPr>
                <w:snapToGrid w:val="0"/>
              </w:rPr>
              <w:t>256258943</w:t>
            </w:r>
          </w:p>
        </w:tc>
        <w:tc>
          <w:tcPr>
            <w:tcW w:w="1354" w:type="dxa"/>
            <w:vAlign w:val="center"/>
          </w:tcPr>
          <w:p w:rsidR="00ED230F" w:rsidRPr="009B7D7B" w:rsidRDefault="00ED230F" w:rsidP="009B7D7B">
            <w:pPr>
              <w:widowControl/>
              <w:spacing w:line="360" w:lineRule="auto"/>
              <w:rPr>
                <w:snapToGrid w:val="0"/>
              </w:rPr>
            </w:pPr>
            <w:r w:rsidRPr="009B7D7B">
              <w:rPr>
                <w:snapToGrid w:val="0"/>
              </w:rPr>
              <w:t>204633052</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Инвестиции:</w:t>
            </w:r>
          </w:p>
        </w:tc>
        <w:tc>
          <w:tcPr>
            <w:tcW w:w="1353" w:type="dxa"/>
            <w:vAlign w:val="center"/>
          </w:tcPr>
          <w:p w:rsidR="00ED230F" w:rsidRPr="009B7D7B" w:rsidRDefault="00ED230F" w:rsidP="009B7D7B">
            <w:pPr>
              <w:widowControl/>
              <w:spacing w:line="360" w:lineRule="auto"/>
              <w:rPr>
                <w:snapToGrid w:val="0"/>
              </w:rPr>
            </w:pPr>
          </w:p>
        </w:tc>
        <w:tc>
          <w:tcPr>
            <w:tcW w:w="1489" w:type="dxa"/>
            <w:vAlign w:val="center"/>
          </w:tcPr>
          <w:p w:rsidR="00ED230F" w:rsidRPr="009B7D7B" w:rsidRDefault="00ED230F" w:rsidP="009B7D7B">
            <w:pPr>
              <w:widowControl/>
              <w:spacing w:line="360" w:lineRule="auto"/>
              <w:rPr>
                <w:snapToGrid w:val="0"/>
              </w:rPr>
            </w:pPr>
            <w:r w:rsidRPr="009B7D7B">
              <w:rPr>
                <w:snapToGrid w:val="0"/>
              </w:rPr>
              <w:t>6268114</w:t>
            </w:r>
          </w:p>
        </w:tc>
        <w:tc>
          <w:tcPr>
            <w:tcW w:w="1354" w:type="dxa"/>
            <w:vAlign w:val="center"/>
          </w:tcPr>
          <w:p w:rsidR="00ED230F" w:rsidRPr="009B7D7B" w:rsidRDefault="00ED230F" w:rsidP="009B7D7B">
            <w:pPr>
              <w:widowControl/>
              <w:spacing w:line="360" w:lineRule="auto"/>
              <w:rPr>
                <w:snapToGrid w:val="0"/>
              </w:rPr>
            </w:pPr>
          </w:p>
        </w:tc>
      </w:tr>
      <w:tr w:rsidR="00ED230F" w:rsidRPr="009B7D7B" w:rsidTr="009B7D7B">
        <w:trPr>
          <w:trHeight w:val="171"/>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инвестиции в дочерние товарищества</w:t>
            </w:r>
          </w:p>
        </w:tc>
        <w:tc>
          <w:tcPr>
            <w:tcW w:w="1353" w:type="dxa"/>
            <w:vAlign w:val="center"/>
          </w:tcPr>
          <w:p w:rsidR="00ED230F" w:rsidRPr="009B7D7B" w:rsidRDefault="00ED230F" w:rsidP="009B7D7B">
            <w:pPr>
              <w:widowControl/>
              <w:spacing w:line="360" w:lineRule="auto"/>
              <w:rPr>
                <w:snapToGrid w:val="0"/>
              </w:rPr>
            </w:pPr>
            <w:r w:rsidRPr="009B7D7B">
              <w:rPr>
                <w:snapToGrid w:val="0"/>
              </w:rPr>
              <w:t>080</w:t>
            </w:r>
          </w:p>
        </w:tc>
        <w:tc>
          <w:tcPr>
            <w:tcW w:w="1489" w:type="dxa"/>
            <w:vAlign w:val="center"/>
          </w:tcPr>
          <w:p w:rsidR="00ED230F" w:rsidRPr="009B7D7B" w:rsidRDefault="00ED230F" w:rsidP="009B7D7B">
            <w:pPr>
              <w:widowControl/>
              <w:spacing w:line="360" w:lineRule="auto"/>
              <w:rPr>
                <w:snapToGrid w:val="0"/>
              </w:rPr>
            </w:pPr>
          </w:p>
        </w:tc>
        <w:tc>
          <w:tcPr>
            <w:tcW w:w="1354" w:type="dxa"/>
            <w:vAlign w:val="center"/>
          </w:tcPr>
          <w:p w:rsidR="00ED230F" w:rsidRPr="009B7D7B" w:rsidRDefault="00ED230F" w:rsidP="009B7D7B">
            <w:pPr>
              <w:widowControl/>
              <w:spacing w:line="360" w:lineRule="auto"/>
              <w:rPr>
                <w:snapToGrid w:val="0"/>
              </w:rPr>
            </w:pPr>
          </w:p>
        </w:tc>
      </w:tr>
      <w:tr w:rsidR="00ED230F" w:rsidRPr="009B7D7B" w:rsidTr="009B7D7B">
        <w:trPr>
          <w:trHeight w:val="198"/>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инвестиции в зависимые товарищества</w:t>
            </w:r>
          </w:p>
        </w:tc>
        <w:tc>
          <w:tcPr>
            <w:tcW w:w="1353" w:type="dxa"/>
            <w:vAlign w:val="center"/>
          </w:tcPr>
          <w:p w:rsidR="00ED230F" w:rsidRPr="009B7D7B" w:rsidRDefault="00ED230F" w:rsidP="009B7D7B">
            <w:pPr>
              <w:widowControl/>
              <w:spacing w:line="360" w:lineRule="auto"/>
              <w:rPr>
                <w:snapToGrid w:val="0"/>
              </w:rPr>
            </w:pPr>
            <w:r w:rsidRPr="009B7D7B">
              <w:rPr>
                <w:snapToGrid w:val="0"/>
              </w:rPr>
              <w:t>081</w:t>
            </w:r>
          </w:p>
        </w:tc>
        <w:tc>
          <w:tcPr>
            <w:tcW w:w="1489" w:type="dxa"/>
            <w:vAlign w:val="center"/>
          </w:tcPr>
          <w:p w:rsidR="00ED230F" w:rsidRPr="009B7D7B" w:rsidRDefault="00ED230F" w:rsidP="009B7D7B">
            <w:pPr>
              <w:widowControl/>
              <w:spacing w:line="360" w:lineRule="auto"/>
              <w:rPr>
                <w:snapToGrid w:val="0"/>
              </w:rPr>
            </w:pPr>
          </w:p>
        </w:tc>
        <w:tc>
          <w:tcPr>
            <w:tcW w:w="1354" w:type="dxa"/>
            <w:vAlign w:val="center"/>
          </w:tcPr>
          <w:p w:rsidR="00ED230F" w:rsidRPr="009B7D7B" w:rsidRDefault="00ED230F" w:rsidP="009B7D7B">
            <w:pPr>
              <w:widowControl/>
              <w:spacing w:line="360" w:lineRule="auto"/>
              <w:rPr>
                <w:snapToGrid w:val="0"/>
              </w:rPr>
            </w:pP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прочие инвестиции</w:t>
            </w:r>
          </w:p>
        </w:tc>
        <w:tc>
          <w:tcPr>
            <w:tcW w:w="1353" w:type="dxa"/>
            <w:vAlign w:val="center"/>
          </w:tcPr>
          <w:p w:rsidR="00ED230F" w:rsidRPr="009B7D7B" w:rsidRDefault="00ED230F" w:rsidP="009B7D7B">
            <w:pPr>
              <w:widowControl/>
              <w:spacing w:line="360" w:lineRule="auto"/>
              <w:rPr>
                <w:snapToGrid w:val="0"/>
              </w:rPr>
            </w:pPr>
            <w:r w:rsidRPr="009B7D7B">
              <w:rPr>
                <w:snapToGrid w:val="0"/>
              </w:rPr>
              <w:t>082</w:t>
            </w:r>
          </w:p>
        </w:tc>
        <w:tc>
          <w:tcPr>
            <w:tcW w:w="1489" w:type="dxa"/>
            <w:vAlign w:val="center"/>
          </w:tcPr>
          <w:p w:rsidR="00ED230F" w:rsidRPr="009B7D7B" w:rsidRDefault="00ED230F" w:rsidP="009B7D7B">
            <w:pPr>
              <w:widowControl/>
              <w:spacing w:line="360" w:lineRule="auto"/>
              <w:rPr>
                <w:snapToGrid w:val="0"/>
              </w:rPr>
            </w:pPr>
            <w:r w:rsidRPr="009B7D7B">
              <w:rPr>
                <w:snapToGrid w:val="0"/>
              </w:rPr>
              <w:t>6268114</w:t>
            </w:r>
          </w:p>
        </w:tc>
        <w:tc>
          <w:tcPr>
            <w:tcW w:w="1354" w:type="dxa"/>
            <w:vAlign w:val="center"/>
          </w:tcPr>
          <w:p w:rsidR="00ED230F" w:rsidRPr="009B7D7B" w:rsidRDefault="00ED230F" w:rsidP="009B7D7B">
            <w:pPr>
              <w:widowControl/>
              <w:spacing w:line="360" w:lineRule="auto"/>
              <w:rPr>
                <w:snapToGrid w:val="0"/>
              </w:rPr>
            </w:pP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Итого по разделу 1</w:t>
            </w:r>
          </w:p>
        </w:tc>
        <w:tc>
          <w:tcPr>
            <w:tcW w:w="1353" w:type="dxa"/>
            <w:vAlign w:val="center"/>
          </w:tcPr>
          <w:p w:rsidR="00ED230F" w:rsidRPr="009B7D7B" w:rsidRDefault="00ED230F" w:rsidP="009B7D7B">
            <w:pPr>
              <w:widowControl/>
              <w:spacing w:line="360" w:lineRule="auto"/>
              <w:rPr>
                <w:snapToGrid w:val="0"/>
              </w:rPr>
            </w:pPr>
          </w:p>
        </w:tc>
        <w:tc>
          <w:tcPr>
            <w:tcW w:w="1489" w:type="dxa"/>
            <w:vAlign w:val="center"/>
          </w:tcPr>
          <w:p w:rsidR="00ED230F" w:rsidRPr="009B7D7B" w:rsidRDefault="00ED230F" w:rsidP="009B7D7B">
            <w:pPr>
              <w:widowControl/>
              <w:spacing w:line="360" w:lineRule="auto"/>
              <w:rPr>
                <w:snapToGrid w:val="0"/>
              </w:rPr>
            </w:pPr>
            <w:r w:rsidRPr="009B7D7B">
              <w:rPr>
                <w:snapToGrid w:val="0"/>
              </w:rPr>
              <w:t>2723013226</w:t>
            </w:r>
          </w:p>
        </w:tc>
        <w:tc>
          <w:tcPr>
            <w:tcW w:w="1354" w:type="dxa"/>
            <w:vAlign w:val="center"/>
          </w:tcPr>
          <w:p w:rsidR="00ED230F" w:rsidRPr="009B7D7B" w:rsidRDefault="00ED230F" w:rsidP="009B7D7B">
            <w:pPr>
              <w:widowControl/>
              <w:spacing w:line="360" w:lineRule="auto"/>
              <w:rPr>
                <w:snapToGrid w:val="0"/>
              </w:rPr>
            </w:pPr>
            <w:r w:rsidRPr="009B7D7B">
              <w:rPr>
                <w:snapToGrid w:val="0"/>
              </w:rPr>
              <w:t>2563818936</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Текущие активы:</w:t>
            </w:r>
          </w:p>
        </w:tc>
        <w:tc>
          <w:tcPr>
            <w:tcW w:w="1353" w:type="dxa"/>
            <w:vAlign w:val="center"/>
          </w:tcPr>
          <w:p w:rsidR="00ED230F" w:rsidRPr="009B7D7B" w:rsidRDefault="00ED230F" w:rsidP="009B7D7B">
            <w:pPr>
              <w:widowControl/>
              <w:spacing w:line="360" w:lineRule="auto"/>
              <w:rPr>
                <w:snapToGrid w:val="0"/>
              </w:rPr>
            </w:pPr>
          </w:p>
        </w:tc>
        <w:tc>
          <w:tcPr>
            <w:tcW w:w="1489" w:type="dxa"/>
            <w:vAlign w:val="center"/>
          </w:tcPr>
          <w:p w:rsidR="00ED230F" w:rsidRPr="009B7D7B" w:rsidRDefault="00ED230F" w:rsidP="009B7D7B">
            <w:pPr>
              <w:widowControl/>
              <w:spacing w:line="360" w:lineRule="auto"/>
              <w:rPr>
                <w:snapToGrid w:val="0"/>
              </w:rPr>
            </w:pPr>
          </w:p>
        </w:tc>
        <w:tc>
          <w:tcPr>
            <w:tcW w:w="1354" w:type="dxa"/>
            <w:vAlign w:val="center"/>
          </w:tcPr>
          <w:p w:rsidR="00ED230F" w:rsidRPr="009B7D7B" w:rsidRDefault="00ED230F" w:rsidP="009B7D7B">
            <w:pPr>
              <w:widowControl/>
              <w:spacing w:line="360" w:lineRule="auto"/>
              <w:rPr>
                <w:snapToGrid w:val="0"/>
              </w:rPr>
            </w:pPr>
          </w:p>
        </w:tc>
      </w:tr>
      <w:tr w:rsidR="00ED230F" w:rsidRPr="009B7D7B" w:rsidTr="009B7D7B">
        <w:trPr>
          <w:trHeight w:val="268"/>
          <w:jc w:val="center"/>
        </w:trPr>
        <w:tc>
          <w:tcPr>
            <w:tcW w:w="6302" w:type="dxa"/>
            <w:gridSpan w:val="2"/>
            <w:vAlign w:val="center"/>
          </w:tcPr>
          <w:p w:rsidR="00ED230F" w:rsidRPr="009B7D7B" w:rsidRDefault="00ED230F" w:rsidP="009B7D7B">
            <w:pPr>
              <w:widowControl/>
              <w:spacing w:line="360" w:lineRule="auto"/>
              <w:rPr>
                <w:snapToGrid w:val="0"/>
              </w:rPr>
            </w:pPr>
            <w:r w:rsidRPr="009B7D7B">
              <w:rPr>
                <w:snapToGrid w:val="0"/>
              </w:rPr>
              <w:t>Товарно - материальные запасы:</w:t>
            </w:r>
          </w:p>
        </w:tc>
        <w:tc>
          <w:tcPr>
            <w:tcW w:w="1489" w:type="dxa"/>
            <w:vAlign w:val="center"/>
          </w:tcPr>
          <w:p w:rsidR="00ED230F" w:rsidRPr="009B7D7B" w:rsidRDefault="00ED230F" w:rsidP="009B7D7B">
            <w:pPr>
              <w:widowControl/>
              <w:spacing w:line="360" w:lineRule="auto"/>
              <w:rPr>
                <w:snapToGrid w:val="0"/>
              </w:rPr>
            </w:pPr>
            <w:r w:rsidRPr="009B7D7B">
              <w:rPr>
                <w:snapToGrid w:val="0"/>
              </w:rPr>
              <w:t>293737105</w:t>
            </w:r>
          </w:p>
        </w:tc>
        <w:tc>
          <w:tcPr>
            <w:tcW w:w="1354" w:type="dxa"/>
            <w:vAlign w:val="center"/>
          </w:tcPr>
          <w:p w:rsidR="00ED230F" w:rsidRPr="009B7D7B" w:rsidRDefault="00ED230F" w:rsidP="009B7D7B">
            <w:pPr>
              <w:widowControl/>
              <w:spacing w:line="360" w:lineRule="auto"/>
              <w:rPr>
                <w:snapToGrid w:val="0"/>
              </w:rPr>
            </w:pPr>
            <w:r w:rsidRPr="009B7D7B">
              <w:rPr>
                <w:snapToGrid w:val="0"/>
              </w:rPr>
              <w:t>213053814</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материалы</w:t>
            </w:r>
          </w:p>
        </w:tc>
        <w:tc>
          <w:tcPr>
            <w:tcW w:w="1353" w:type="dxa"/>
            <w:vAlign w:val="center"/>
          </w:tcPr>
          <w:p w:rsidR="00ED230F" w:rsidRPr="009B7D7B" w:rsidRDefault="00ED230F" w:rsidP="009B7D7B">
            <w:pPr>
              <w:widowControl/>
              <w:spacing w:line="360" w:lineRule="auto"/>
              <w:rPr>
                <w:snapToGrid w:val="0"/>
              </w:rPr>
            </w:pPr>
            <w:r w:rsidRPr="009B7D7B">
              <w:rPr>
                <w:snapToGrid w:val="0"/>
              </w:rPr>
              <w:t>130</w:t>
            </w:r>
          </w:p>
        </w:tc>
        <w:tc>
          <w:tcPr>
            <w:tcW w:w="1489" w:type="dxa"/>
            <w:vAlign w:val="center"/>
          </w:tcPr>
          <w:p w:rsidR="00ED230F" w:rsidRPr="009B7D7B" w:rsidRDefault="00ED230F" w:rsidP="009B7D7B">
            <w:pPr>
              <w:widowControl/>
              <w:spacing w:line="360" w:lineRule="auto"/>
              <w:rPr>
                <w:snapToGrid w:val="0"/>
              </w:rPr>
            </w:pPr>
            <w:r w:rsidRPr="009B7D7B">
              <w:rPr>
                <w:snapToGrid w:val="0"/>
              </w:rPr>
              <w:t>247914707</w:t>
            </w:r>
          </w:p>
        </w:tc>
        <w:tc>
          <w:tcPr>
            <w:tcW w:w="1354" w:type="dxa"/>
            <w:vAlign w:val="center"/>
          </w:tcPr>
          <w:p w:rsidR="00ED230F" w:rsidRPr="009B7D7B" w:rsidRDefault="00ED230F" w:rsidP="009B7D7B">
            <w:pPr>
              <w:widowControl/>
              <w:spacing w:line="360" w:lineRule="auto"/>
              <w:rPr>
                <w:snapToGrid w:val="0"/>
              </w:rPr>
            </w:pPr>
            <w:r w:rsidRPr="009B7D7B">
              <w:rPr>
                <w:snapToGrid w:val="0"/>
              </w:rPr>
              <w:t>159492938</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незавершенное производство</w:t>
            </w:r>
          </w:p>
        </w:tc>
        <w:tc>
          <w:tcPr>
            <w:tcW w:w="1353" w:type="dxa"/>
            <w:vAlign w:val="center"/>
          </w:tcPr>
          <w:p w:rsidR="00ED230F" w:rsidRPr="009B7D7B" w:rsidRDefault="00ED230F" w:rsidP="009B7D7B">
            <w:pPr>
              <w:widowControl/>
              <w:spacing w:line="360" w:lineRule="auto"/>
              <w:rPr>
                <w:snapToGrid w:val="0"/>
              </w:rPr>
            </w:pPr>
            <w:r w:rsidRPr="009B7D7B">
              <w:rPr>
                <w:snapToGrid w:val="0"/>
              </w:rPr>
              <w:t>131</w:t>
            </w:r>
          </w:p>
        </w:tc>
        <w:tc>
          <w:tcPr>
            <w:tcW w:w="1489" w:type="dxa"/>
            <w:vAlign w:val="center"/>
          </w:tcPr>
          <w:p w:rsidR="00ED230F" w:rsidRPr="009B7D7B" w:rsidRDefault="00ED230F" w:rsidP="009B7D7B">
            <w:pPr>
              <w:widowControl/>
              <w:spacing w:line="360" w:lineRule="auto"/>
              <w:rPr>
                <w:snapToGrid w:val="0"/>
              </w:rPr>
            </w:pPr>
            <w:r w:rsidRPr="009B7D7B">
              <w:rPr>
                <w:snapToGrid w:val="0"/>
              </w:rPr>
              <w:t>17875251</w:t>
            </w:r>
          </w:p>
        </w:tc>
        <w:tc>
          <w:tcPr>
            <w:tcW w:w="1354" w:type="dxa"/>
            <w:vAlign w:val="center"/>
          </w:tcPr>
          <w:p w:rsidR="00ED230F" w:rsidRPr="009B7D7B" w:rsidRDefault="00ED230F" w:rsidP="009B7D7B">
            <w:pPr>
              <w:widowControl/>
              <w:spacing w:line="360" w:lineRule="auto"/>
              <w:rPr>
                <w:snapToGrid w:val="0"/>
              </w:rPr>
            </w:pPr>
            <w:r w:rsidRPr="009B7D7B">
              <w:rPr>
                <w:snapToGrid w:val="0"/>
              </w:rPr>
              <w:t>19734464</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товары</w:t>
            </w:r>
          </w:p>
        </w:tc>
        <w:tc>
          <w:tcPr>
            <w:tcW w:w="1353" w:type="dxa"/>
            <w:vAlign w:val="center"/>
          </w:tcPr>
          <w:p w:rsidR="00ED230F" w:rsidRPr="009B7D7B" w:rsidRDefault="00ED230F" w:rsidP="009B7D7B">
            <w:pPr>
              <w:widowControl/>
              <w:spacing w:line="360" w:lineRule="auto"/>
              <w:rPr>
                <w:snapToGrid w:val="0"/>
              </w:rPr>
            </w:pPr>
            <w:r w:rsidRPr="009B7D7B">
              <w:rPr>
                <w:snapToGrid w:val="0"/>
              </w:rPr>
              <w:t>132</w:t>
            </w:r>
          </w:p>
        </w:tc>
        <w:tc>
          <w:tcPr>
            <w:tcW w:w="1489" w:type="dxa"/>
            <w:vAlign w:val="center"/>
          </w:tcPr>
          <w:p w:rsidR="00ED230F" w:rsidRPr="009B7D7B" w:rsidRDefault="00ED230F" w:rsidP="009B7D7B">
            <w:pPr>
              <w:widowControl/>
              <w:spacing w:line="360" w:lineRule="auto"/>
              <w:rPr>
                <w:snapToGrid w:val="0"/>
              </w:rPr>
            </w:pPr>
            <w:r w:rsidRPr="009B7D7B">
              <w:rPr>
                <w:snapToGrid w:val="0"/>
              </w:rPr>
              <w:t>11743395</w:t>
            </w:r>
          </w:p>
        </w:tc>
        <w:tc>
          <w:tcPr>
            <w:tcW w:w="1354" w:type="dxa"/>
            <w:vAlign w:val="center"/>
          </w:tcPr>
          <w:p w:rsidR="00ED230F" w:rsidRPr="009B7D7B" w:rsidRDefault="00ED230F" w:rsidP="009B7D7B">
            <w:pPr>
              <w:widowControl/>
              <w:spacing w:line="360" w:lineRule="auto"/>
              <w:rPr>
                <w:snapToGrid w:val="0"/>
              </w:rPr>
            </w:pPr>
            <w:r w:rsidRPr="009B7D7B">
              <w:rPr>
                <w:snapToGrid w:val="0"/>
              </w:rPr>
              <w:t>1061124</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готовая продукция</w:t>
            </w:r>
          </w:p>
        </w:tc>
        <w:tc>
          <w:tcPr>
            <w:tcW w:w="1353" w:type="dxa"/>
            <w:vAlign w:val="center"/>
          </w:tcPr>
          <w:p w:rsidR="00ED230F" w:rsidRPr="009B7D7B" w:rsidRDefault="00ED230F" w:rsidP="009B7D7B">
            <w:pPr>
              <w:widowControl/>
              <w:spacing w:line="360" w:lineRule="auto"/>
              <w:rPr>
                <w:snapToGrid w:val="0"/>
              </w:rPr>
            </w:pPr>
            <w:r w:rsidRPr="009B7D7B">
              <w:rPr>
                <w:snapToGrid w:val="0"/>
              </w:rPr>
              <w:t>133</w:t>
            </w:r>
          </w:p>
        </w:tc>
        <w:tc>
          <w:tcPr>
            <w:tcW w:w="1489" w:type="dxa"/>
            <w:vAlign w:val="center"/>
          </w:tcPr>
          <w:p w:rsidR="00ED230F" w:rsidRPr="009B7D7B" w:rsidRDefault="00ED230F" w:rsidP="009B7D7B">
            <w:pPr>
              <w:widowControl/>
              <w:spacing w:line="360" w:lineRule="auto"/>
              <w:rPr>
                <w:snapToGrid w:val="0"/>
              </w:rPr>
            </w:pPr>
            <w:r w:rsidRPr="009B7D7B">
              <w:rPr>
                <w:snapToGrid w:val="0"/>
              </w:rPr>
              <w:t>16203752</w:t>
            </w:r>
          </w:p>
        </w:tc>
        <w:tc>
          <w:tcPr>
            <w:tcW w:w="1354" w:type="dxa"/>
            <w:vAlign w:val="center"/>
          </w:tcPr>
          <w:p w:rsidR="00ED230F" w:rsidRPr="009B7D7B" w:rsidRDefault="00ED230F" w:rsidP="009B7D7B">
            <w:pPr>
              <w:widowControl/>
              <w:spacing w:line="360" w:lineRule="auto"/>
              <w:rPr>
                <w:snapToGrid w:val="0"/>
              </w:rPr>
            </w:pPr>
            <w:r w:rsidRPr="009B7D7B">
              <w:rPr>
                <w:snapToGrid w:val="0"/>
              </w:rPr>
              <w:t>32765288</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Расходы будущих перидов</w:t>
            </w:r>
          </w:p>
        </w:tc>
        <w:tc>
          <w:tcPr>
            <w:tcW w:w="1353" w:type="dxa"/>
            <w:vAlign w:val="center"/>
          </w:tcPr>
          <w:p w:rsidR="00ED230F" w:rsidRPr="009B7D7B" w:rsidRDefault="00ED230F" w:rsidP="009B7D7B">
            <w:pPr>
              <w:widowControl/>
              <w:spacing w:line="360" w:lineRule="auto"/>
              <w:rPr>
                <w:snapToGrid w:val="0"/>
              </w:rPr>
            </w:pPr>
            <w:r w:rsidRPr="009B7D7B">
              <w:rPr>
                <w:snapToGrid w:val="0"/>
              </w:rPr>
              <w:t>141</w:t>
            </w:r>
          </w:p>
        </w:tc>
        <w:tc>
          <w:tcPr>
            <w:tcW w:w="1489" w:type="dxa"/>
            <w:vAlign w:val="center"/>
          </w:tcPr>
          <w:p w:rsidR="00ED230F" w:rsidRPr="009B7D7B" w:rsidRDefault="00ED230F" w:rsidP="009B7D7B">
            <w:pPr>
              <w:widowControl/>
              <w:spacing w:line="360" w:lineRule="auto"/>
              <w:rPr>
                <w:snapToGrid w:val="0"/>
              </w:rPr>
            </w:pPr>
            <w:r w:rsidRPr="009B7D7B">
              <w:rPr>
                <w:snapToGrid w:val="0"/>
              </w:rPr>
              <w:t>5777735</w:t>
            </w:r>
          </w:p>
        </w:tc>
        <w:tc>
          <w:tcPr>
            <w:tcW w:w="1354" w:type="dxa"/>
            <w:vAlign w:val="center"/>
          </w:tcPr>
          <w:p w:rsidR="00ED230F" w:rsidRPr="009B7D7B" w:rsidRDefault="00ED230F" w:rsidP="009B7D7B">
            <w:pPr>
              <w:widowControl/>
              <w:spacing w:line="360" w:lineRule="auto"/>
              <w:rPr>
                <w:snapToGrid w:val="0"/>
              </w:rPr>
            </w:pPr>
            <w:r w:rsidRPr="009B7D7B">
              <w:rPr>
                <w:snapToGrid w:val="0"/>
              </w:rPr>
              <w:t>4955539</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Дебиторская задолженность:</w:t>
            </w:r>
          </w:p>
        </w:tc>
        <w:tc>
          <w:tcPr>
            <w:tcW w:w="1353" w:type="dxa"/>
            <w:vAlign w:val="center"/>
          </w:tcPr>
          <w:p w:rsidR="00ED230F" w:rsidRPr="009B7D7B" w:rsidRDefault="00ED230F" w:rsidP="009B7D7B">
            <w:pPr>
              <w:widowControl/>
              <w:spacing w:line="360" w:lineRule="auto"/>
              <w:rPr>
                <w:snapToGrid w:val="0"/>
              </w:rPr>
            </w:pPr>
          </w:p>
        </w:tc>
        <w:tc>
          <w:tcPr>
            <w:tcW w:w="1489" w:type="dxa"/>
            <w:vAlign w:val="center"/>
          </w:tcPr>
          <w:p w:rsidR="00ED230F" w:rsidRPr="009B7D7B" w:rsidRDefault="00ED230F" w:rsidP="009B7D7B">
            <w:pPr>
              <w:widowControl/>
              <w:spacing w:line="360" w:lineRule="auto"/>
              <w:rPr>
                <w:snapToGrid w:val="0"/>
              </w:rPr>
            </w:pPr>
            <w:r w:rsidRPr="009B7D7B">
              <w:rPr>
                <w:snapToGrid w:val="0"/>
              </w:rPr>
              <w:t>655384013</w:t>
            </w:r>
          </w:p>
        </w:tc>
        <w:tc>
          <w:tcPr>
            <w:tcW w:w="1354" w:type="dxa"/>
            <w:vAlign w:val="center"/>
          </w:tcPr>
          <w:p w:rsidR="00ED230F" w:rsidRPr="009B7D7B" w:rsidRDefault="00ED230F" w:rsidP="009B7D7B">
            <w:pPr>
              <w:widowControl/>
              <w:spacing w:line="360" w:lineRule="auto"/>
              <w:rPr>
                <w:snapToGrid w:val="0"/>
              </w:rPr>
            </w:pPr>
            <w:r w:rsidRPr="009B7D7B">
              <w:rPr>
                <w:snapToGrid w:val="0"/>
              </w:rPr>
              <w:t>952830758</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авансовые платежи</w:t>
            </w:r>
          </w:p>
        </w:tc>
        <w:tc>
          <w:tcPr>
            <w:tcW w:w="1353" w:type="dxa"/>
            <w:vAlign w:val="center"/>
          </w:tcPr>
          <w:p w:rsidR="00ED230F" w:rsidRPr="009B7D7B" w:rsidRDefault="00ED230F" w:rsidP="009B7D7B">
            <w:pPr>
              <w:widowControl/>
              <w:spacing w:line="360" w:lineRule="auto"/>
              <w:rPr>
                <w:snapToGrid w:val="0"/>
              </w:rPr>
            </w:pPr>
            <w:r w:rsidRPr="009B7D7B">
              <w:rPr>
                <w:snapToGrid w:val="0"/>
              </w:rPr>
              <w:t>150</w:t>
            </w:r>
          </w:p>
        </w:tc>
        <w:tc>
          <w:tcPr>
            <w:tcW w:w="1489" w:type="dxa"/>
            <w:vAlign w:val="center"/>
          </w:tcPr>
          <w:p w:rsidR="00ED230F" w:rsidRPr="009B7D7B" w:rsidRDefault="00ED230F" w:rsidP="009B7D7B">
            <w:pPr>
              <w:widowControl/>
              <w:spacing w:line="360" w:lineRule="auto"/>
              <w:rPr>
                <w:snapToGrid w:val="0"/>
              </w:rPr>
            </w:pPr>
            <w:r w:rsidRPr="009B7D7B">
              <w:rPr>
                <w:snapToGrid w:val="0"/>
              </w:rPr>
              <w:t>22882387</w:t>
            </w:r>
          </w:p>
        </w:tc>
        <w:tc>
          <w:tcPr>
            <w:tcW w:w="1354" w:type="dxa"/>
            <w:vAlign w:val="center"/>
          </w:tcPr>
          <w:p w:rsidR="00ED230F" w:rsidRPr="009B7D7B" w:rsidRDefault="00ED230F" w:rsidP="009B7D7B">
            <w:pPr>
              <w:widowControl/>
              <w:spacing w:line="360" w:lineRule="auto"/>
              <w:rPr>
                <w:snapToGrid w:val="0"/>
              </w:rPr>
            </w:pPr>
            <w:r w:rsidRPr="009B7D7B">
              <w:rPr>
                <w:snapToGrid w:val="0"/>
              </w:rPr>
              <w:t>410881550</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счета к получению</w:t>
            </w:r>
          </w:p>
        </w:tc>
        <w:tc>
          <w:tcPr>
            <w:tcW w:w="1353" w:type="dxa"/>
            <w:vAlign w:val="center"/>
          </w:tcPr>
          <w:p w:rsidR="00ED230F" w:rsidRPr="009B7D7B" w:rsidRDefault="00ED230F" w:rsidP="009B7D7B">
            <w:pPr>
              <w:widowControl/>
              <w:spacing w:line="360" w:lineRule="auto"/>
              <w:rPr>
                <w:snapToGrid w:val="0"/>
              </w:rPr>
            </w:pPr>
            <w:r w:rsidRPr="009B7D7B">
              <w:rPr>
                <w:snapToGrid w:val="0"/>
              </w:rPr>
              <w:t>151</w:t>
            </w:r>
          </w:p>
        </w:tc>
        <w:tc>
          <w:tcPr>
            <w:tcW w:w="1489" w:type="dxa"/>
            <w:vAlign w:val="center"/>
          </w:tcPr>
          <w:p w:rsidR="00ED230F" w:rsidRPr="009B7D7B" w:rsidRDefault="00ED230F" w:rsidP="009B7D7B">
            <w:pPr>
              <w:widowControl/>
              <w:spacing w:line="360" w:lineRule="auto"/>
              <w:rPr>
                <w:snapToGrid w:val="0"/>
              </w:rPr>
            </w:pPr>
            <w:r w:rsidRPr="009B7D7B">
              <w:rPr>
                <w:snapToGrid w:val="0"/>
              </w:rPr>
              <w:t>325341361</w:t>
            </w:r>
          </w:p>
        </w:tc>
        <w:tc>
          <w:tcPr>
            <w:tcW w:w="1354" w:type="dxa"/>
            <w:vAlign w:val="center"/>
          </w:tcPr>
          <w:p w:rsidR="00ED230F" w:rsidRPr="009B7D7B" w:rsidRDefault="00ED230F" w:rsidP="009B7D7B">
            <w:pPr>
              <w:widowControl/>
              <w:spacing w:line="360" w:lineRule="auto"/>
              <w:rPr>
                <w:snapToGrid w:val="0"/>
              </w:rPr>
            </w:pPr>
            <w:r w:rsidRPr="009B7D7B">
              <w:rPr>
                <w:snapToGrid w:val="0"/>
              </w:rPr>
              <w:t>202163038</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векселя полученные</w:t>
            </w:r>
          </w:p>
        </w:tc>
        <w:tc>
          <w:tcPr>
            <w:tcW w:w="1353" w:type="dxa"/>
            <w:vAlign w:val="center"/>
          </w:tcPr>
          <w:p w:rsidR="00ED230F" w:rsidRPr="009B7D7B" w:rsidRDefault="00ED230F" w:rsidP="009B7D7B">
            <w:pPr>
              <w:widowControl/>
              <w:spacing w:line="360" w:lineRule="auto"/>
              <w:rPr>
                <w:snapToGrid w:val="0"/>
              </w:rPr>
            </w:pPr>
            <w:r w:rsidRPr="009B7D7B">
              <w:rPr>
                <w:snapToGrid w:val="0"/>
              </w:rPr>
              <w:t>152</w:t>
            </w:r>
          </w:p>
        </w:tc>
        <w:tc>
          <w:tcPr>
            <w:tcW w:w="1489" w:type="dxa"/>
            <w:vAlign w:val="center"/>
          </w:tcPr>
          <w:p w:rsidR="00ED230F" w:rsidRPr="009B7D7B" w:rsidRDefault="00ED230F" w:rsidP="009B7D7B">
            <w:pPr>
              <w:widowControl/>
              <w:spacing w:line="360" w:lineRule="auto"/>
              <w:rPr>
                <w:snapToGrid w:val="0"/>
              </w:rPr>
            </w:pPr>
          </w:p>
        </w:tc>
        <w:tc>
          <w:tcPr>
            <w:tcW w:w="1354" w:type="dxa"/>
            <w:vAlign w:val="center"/>
          </w:tcPr>
          <w:p w:rsidR="00ED230F" w:rsidRPr="009B7D7B" w:rsidRDefault="00ED230F" w:rsidP="009B7D7B">
            <w:pPr>
              <w:widowControl/>
              <w:spacing w:line="360" w:lineRule="auto"/>
              <w:rPr>
                <w:snapToGrid w:val="0"/>
              </w:rPr>
            </w:pPr>
          </w:p>
        </w:tc>
      </w:tr>
      <w:tr w:rsidR="00ED230F" w:rsidRPr="009B7D7B" w:rsidTr="009B7D7B">
        <w:trPr>
          <w:trHeight w:val="197"/>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задолженность дочерних товариществ</w:t>
            </w:r>
          </w:p>
        </w:tc>
        <w:tc>
          <w:tcPr>
            <w:tcW w:w="1353" w:type="dxa"/>
            <w:vAlign w:val="center"/>
          </w:tcPr>
          <w:p w:rsidR="00ED230F" w:rsidRPr="009B7D7B" w:rsidRDefault="00ED230F" w:rsidP="009B7D7B">
            <w:pPr>
              <w:widowControl/>
              <w:spacing w:line="360" w:lineRule="auto"/>
              <w:rPr>
                <w:snapToGrid w:val="0"/>
              </w:rPr>
            </w:pPr>
            <w:r w:rsidRPr="009B7D7B">
              <w:rPr>
                <w:snapToGrid w:val="0"/>
              </w:rPr>
              <w:t>153</w:t>
            </w:r>
          </w:p>
        </w:tc>
        <w:tc>
          <w:tcPr>
            <w:tcW w:w="1489" w:type="dxa"/>
            <w:vAlign w:val="center"/>
          </w:tcPr>
          <w:p w:rsidR="00ED230F" w:rsidRPr="009B7D7B" w:rsidRDefault="00ED230F" w:rsidP="009B7D7B">
            <w:pPr>
              <w:widowControl/>
              <w:spacing w:line="360" w:lineRule="auto"/>
              <w:rPr>
                <w:snapToGrid w:val="0"/>
              </w:rPr>
            </w:pPr>
          </w:p>
        </w:tc>
        <w:tc>
          <w:tcPr>
            <w:tcW w:w="1354" w:type="dxa"/>
            <w:vAlign w:val="center"/>
          </w:tcPr>
          <w:p w:rsidR="00ED230F" w:rsidRPr="009B7D7B" w:rsidRDefault="00ED230F" w:rsidP="009B7D7B">
            <w:pPr>
              <w:widowControl/>
              <w:spacing w:line="360" w:lineRule="auto"/>
              <w:rPr>
                <w:snapToGrid w:val="0"/>
              </w:rPr>
            </w:pPr>
          </w:p>
        </w:tc>
      </w:tr>
      <w:tr w:rsidR="00ED230F" w:rsidRPr="009B7D7B" w:rsidTr="009B7D7B">
        <w:trPr>
          <w:trHeight w:val="200"/>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задолженность должностных лиц предприятия</w:t>
            </w:r>
          </w:p>
        </w:tc>
        <w:tc>
          <w:tcPr>
            <w:tcW w:w="1353" w:type="dxa"/>
            <w:vAlign w:val="center"/>
          </w:tcPr>
          <w:p w:rsidR="00ED230F" w:rsidRPr="009B7D7B" w:rsidRDefault="00ED230F" w:rsidP="009B7D7B">
            <w:pPr>
              <w:widowControl/>
              <w:spacing w:line="360" w:lineRule="auto"/>
              <w:rPr>
                <w:snapToGrid w:val="0"/>
              </w:rPr>
            </w:pPr>
            <w:r w:rsidRPr="009B7D7B">
              <w:rPr>
                <w:snapToGrid w:val="0"/>
              </w:rPr>
              <w:t>154</w:t>
            </w:r>
          </w:p>
        </w:tc>
        <w:tc>
          <w:tcPr>
            <w:tcW w:w="1489" w:type="dxa"/>
            <w:vAlign w:val="center"/>
          </w:tcPr>
          <w:p w:rsidR="00ED230F" w:rsidRPr="009B7D7B" w:rsidRDefault="00ED230F" w:rsidP="009B7D7B">
            <w:pPr>
              <w:widowControl/>
              <w:spacing w:line="360" w:lineRule="auto"/>
              <w:rPr>
                <w:snapToGrid w:val="0"/>
              </w:rPr>
            </w:pPr>
            <w:r w:rsidRPr="009B7D7B">
              <w:rPr>
                <w:snapToGrid w:val="0"/>
              </w:rPr>
              <w:t>901604</w:t>
            </w:r>
          </w:p>
        </w:tc>
        <w:tc>
          <w:tcPr>
            <w:tcW w:w="1354" w:type="dxa"/>
            <w:vAlign w:val="center"/>
          </w:tcPr>
          <w:p w:rsidR="00ED230F" w:rsidRPr="009B7D7B" w:rsidRDefault="00ED230F" w:rsidP="009B7D7B">
            <w:pPr>
              <w:widowControl/>
              <w:spacing w:line="360" w:lineRule="auto"/>
              <w:rPr>
                <w:snapToGrid w:val="0"/>
              </w:rPr>
            </w:pPr>
            <w:r w:rsidRPr="009B7D7B">
              <w:rPr>
                <w:snapToGrid w:val="0"/>
              </w:rPr>
              <w:t>643719</w:t>
            </w:r>
          </w:p>
        </w:tc>
      </w:tr>
      <w:tr w:rsidR="00ED230F" w:rsidRPr="009B7D7B" w:rsidTr="009B7D7B">
        <w:trPr>
          <w:trHeight w:val="291"/>
          <w:jc w:val="center"/>
        </w:trPr>
        <w:tc>
          <w:tcPr>
            <w:tcW w:w="4949" w:type="dxa"/>
            <w:tcBorders>
              <w:bottom w:val="nil"/>
            </w:tcBorders>
            <w:vAlign w:val="center"/>
          </w:tcPr>
          <w:p w:rsidR="00ED230F" w:rsidRPr="009B7D7B" w:rsidRDefault="00ED230F" w:rsidP="009B7D7B">
            <w:pPr>
              <w:widowControl/>
              <w:spacing w:line="360" w:lineRule="auto"/>
              <w:rPr>
                <w:snapToGrid w:val="0"/>
              </w:rPr>
            </w:pPr>
            <w:r w:rsidRPr="009B7D7B">
              <w:rPr>
                <w:snapToGrid w:val="0"/>
              </w:rPr>
              <w:t>прочая дебиторская задолженность</w:t>
            </w:r>
          </w:p>
        </w:tc>
        <w:tc>
          <w:tcPr>
            <w:tcW w:w="1353" w:type="dxa"/>
            <w:tcBorders>
              <w:bottom w:val="nil"/>
            </w:tcBorders>
            <w:vAlign w:val="center"/>
          </w:tcPr>
          <w:p w:rsidR="00ED230F" w:rsidRPr="009B7D7B" w:rsidRDefault="00ED230F" w:rsidP="009B7D7B">
            <w:pPr>
              <w:widowControl/>
              <w:spacing w:line="360" w:lineRule="auto"/>
              <w:rPr>
                <w:snapToGrid w:val="0"/>
              </w:rPr>
            </w:pPr>
            <w:r w:rsidRPr="009B7D7B">
              <w:rPr>
                <w:snapToGrid w:val="0"/>
              </w:rPr>
              <w:t>155</w:t>
            </w:r>
          </w:p>
        </w:tc>
        <w:tc>
          <w:tcPr>
            <w:tcW w:w="1489" w:type="dxa"/>
            <w:tcBorders>
              <w:bottom w:val="nil"/>
            </w:tcBorders>
            <w:vAlign w:val="center"/>
          </w:tcPr>
          <w:p w:rsidR="00ED230F" w:rsidRPr="009B7D7B" w:rsidRDefault="00ED230F" w:rsidP="009B7D7B">
            <w:pPr>
              <w:widowControl/>
              <w:spacing w:line="360" w:lineRule="auto"/>
              <w:rPr>
                <w:snapToGrid w:val="0"/>
              </w:rPr>
            </w:pPr>
            <w:r w:rsidRPr="009B7D7B">
              <w:rPr>
                <w:snapToGrid w:val="0"/>
              </w:rPr>
              <w:t>306258661</w:t>
            </w:r>
          </w:p>
        </w:tc>
        <w:tc>
          <w:tcPr>
            <w:tcW w:w="1354" w:type="dxa"/>
            <w:tcBorders>
              <w:bottom w:val="nil"/>
            </w:tcBorders>
            <w:vAlign w:val="center"/>
          </w:tcPr>
          <w:p w:rsidR="00ED230F" w:rsidRPr="009B7D7B" w:rsidRDefault="00ED230F" w:rsidP="009B7D7B">
            <w:pPr>
              <w:widowControl/>
              <w:spacing w:line="360" w:lineRule="auto"/>
              <w:rPr>
                <w:snapToGrid w:val="0"/>
              </w:rPr>
            </w:pPr>
            <w:r w:rsidRPr="009B7D7B">
              <w:rPr>
                <w:snapToGrid w:val="0"/>
              </w:rPr>
              <w:t>339142451</w:t>
            </w:r>
          </w:p>
        </w:tc>
      </w:tr>
      <w:tr w:rsidR="00ED230F" w:rsidRPr="009B7D7B" w:rsidTr="009B7D7B">
        <w:trPr>
          <w:trHeight w:val="219"/>
          <w:jc w:val="center"/>
        </w:trPr>
        <w:tc>
          <w:tcPr>
            <w:tcW w:w="4949" w:type="dxa"/>
            <w:tcBorders>
              <w:bottom w:val="nil"/>
            </w:tcBorders>
            <w:vAlign w:val="center"/>
          </w:tcPr>
          <w:p w:rsidR="00ED230F" w:rsidRPr="009B7D7B" w:rsidRDefault="00ED230F" w:rsidP="009B7D7B">
            <w:pPr>
              <w:widowControl/>
              <w:spacing w:line="360" w:lineRule="auto"/>
              <w:rPr>
                <w:snapToGrid w:val="0"/>
              </w:rPr>
            </w:pPr>
            <w:r w:rsidRPr="009B7D7B">
              <w:rPr>
                <w:snapToGrid w:val="0"/>
              </w:rPr>
              <w:t>Краткосрочные финансовые инвестиции</w:t>
            </w:r>
          </w:p>
        </w:tc>
        <w:tc>
          <w:tcPr>
            <w:tcW w:w="1353" w:type="dxa"/>
            <w:tcBorders>
              <w:bottom w:val="nil"/>
            </w:tcBorders>
            <w:vAlign w:val="center"/>
          </w:tcPr>
          <w:p w:rsidR="00ED230F" w:rsidRPr="009B7D7B" w:rsidRDefault="00ED230F" w:rsidP="009B7D7B">
            <w:pPr>
              <w:widowControl/>
              <w:spacing w:line="360" w:lineRule="auto"/>
              <w:rPr>
                <w:snapToGrid w:val="0"/>
              </w:rPr>
            </w:pPr>
            <w:r w:rsidRPr="009B7D7B">
              <w:rPr>
                <w:snapToGrid w:val="0"/>
              </w:rPr>
              <w:t>160</w:t>
            </w:r>
          </w:p>
        </w:tc>
        <w:tc>
          <w:tcPr>
            <w:tcW w:w="1489" w:type="dxa"/>
            <w:tcBorders>
              <w:bottom w:val="nil"/>
            </w:tcBorders>
            <w:vAlign w:val="center"/>
          </w:tcPr>
          <w:p w:rsidR="00ED230F" w:rsidRPr="009B7D7B" w:rsidRDefault="00ED230F" w:rsidP="009B7D7B">
            <w:pPr>
              <w:widowControl/>
              <w:spacing w:line="360" w:lineRule="auto"/>
              <w:rPr>
                <w:snapToGrid w:val="0"/>
              </w:rPr>
            </w:pPr>
          </w:p>
        </w:tc>
        <w:tc>
          <w:tcPr>
            <w:tcW w:w="1354" w:type="dxa"/>
            <w:tcBorders>
              <w:bottom w:val="nil"/>
            </w:tcBorders>
            <w:vAlign w:val="center"/>
          </w:tcPr>
          <w:p w:rsidR="00ED230F" w:rsidRPr="009B7D7B" w:rsidRDefault="00ED230F" w:rsidP="009B7D7B">
            <w:pPr>
              <w:widowControl/>
              <w:spacing w:line="360" w:lineRule="auto"/>
              <w:rPr>
                <w:snapToGrid w:val="0"/>
              </w:rPr>
            </w:pPr>
          </w:p>
        </w:tc>
      </w:tr>
      <w:tr w:rsidR="00ED230F" w:rsidRPr="009B7D7B" w:rsidTr="009B7D7B">
        <w:trPr>
          <w:trHeight w:val="192"/>
          <w:jc w:val="center"/>
        </w:trPr>
        <w:tc>
          <w:tcPr>
            <w:tcW w:w="4949" w:type="dxa"/>
            <w:vAlign w:val="bottom"/>
          </w:tcPr>
          <w:p w:rsidR="00ED230F" w:rsidRPr="009B7D7B" w:rsidRDefault="00ED230F" w:rsidP="009B7D7B">
            <w:pPr>
              <w:widowControl/>
              <w:spacing w:line="360" w:lineRule="auto"/>
              <w:rPr>
                <w:snapToGrid w:val="0"/>
              </w:rPr>
            </w:pPr>
            <w:r w:rsidRPr="009B7D7B">
              <w:rPr>
                <w:snapToGrid w:val="0"/>
              </w:rPr>
              <w:t>1</w:t>
            </w:r>
          </w:p>
        </w:tc>
        <w:tc>
          <w:tcPr>
            <w:tcW w:w="1353" w:type="dxa"/>
            <w:vAlign w:val="bottom"/>
          </w:tcPr>
          <w:p w:rsidR="00ED230F" w:rsidRPr="009B7D7B" w:rsidRDefault="00ED230F" w:rsidP="009B7D7B">
            <w:pPr>
              <w:widowControl/>
              <w:spacing w:line="360" w:lineRule="auto"/>
              <w:rPr>
                <w:snapToGrid w:val="0"/>
              </w:rPr>
            </w:pPr>
            <w:r w:rsidRPr="009B7D7B">
              <w:rPr>
                <w:snapToGrid w:val="0"/>
              </w:rPr>
              <w:t>2</w:t>
            </w:r>
          </w:p>
        </w:tc>
        <w:tc>
          <w:tcPr>
            <w:tcW w:w="1489" w:type="dxa"/>
            <w:vAlign w:val="bottom"/>
          </w:tcPr>
          <w:p w:rsidR="00ED230F" w:rsidRPr="009B7D7B" w:rsidRDefault="00ED230F" w:rsidP="009B7D7B">
            <w:pPr>
              <w:widowControl/>
              <w:spacing w:line="360" w:lineRule="auto"/>
              <w:rPr>
                <w:snapToGrid w:val="0"/>
              </w:rPr>
            </w:pPr>
            <w:r w:rsidRPr="009B7D7B">
              <w:rPr>
                <w:snapToGrid w:val="0"/>
              </w:rPr>
              <w:t>3</w:t>
            </w:r>
          </w:p>
        </w:tc>
        <w:tc>
          <w:tcPr>
            <w:tcW w:w="1354" w:type="dxa"/>
            <w:vAlign w:val="bottom"/>
          </w:tcPr>
          <w:p w:rsidR="00ED230F" w:rsidRPr="009B7D7B" w:rsidRDefault="00ED230F" w:rsidP="009B7D7B">
            <w:pPr>
              <w:widowControl/>
              <w:spacing w:line="360" w:lineRule="auto"/>
              <w:rPr>
                <w:snapToGrid w:val="0"/>
              </w:rPr>
            </w:pPr>
            <w:r w:rsidRPr="009B7D7B">
              <w:rPr>
                <w:snapToGrid w:val="0"/>
              </w:rPr>
              <w:t>4</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Денежные средства</w:t>
            </w:r>
          </w:p>
        </w:tc>
        <w:tc>
          <w:tcPr>
            <w:tcW w:w="1353" w:type="dxa"/>
            <w:vAlign w:val="center"/>
          </w:tcPr>
          <w:p w:rsidR="00ED230F" w:rsidRPr="009B7D7B" w:rsidRDefault="00ED230F" w:rsidP="009B7D7B">
            <w:pPr>
              <w:widowControl/>
              <w:spacing w:line="360" w:lineRule="auto"/>
              <w:rPr>
                <w:snapToGrid w:val="0"/>
              </w:rPr>
            </w:pPr>
            <w:r w:rsidRPr="009B7D7B">
              <w:rPr>
                <w:snapToGrid w:val="0"/>
              </w:rPr>
              <w:t>170</w:t>
            </w:r>
          </w:p>
        </w:tc>
        <w:tc>
          <w:tcPr>
            <w:tcW w:w="1489" w:type="dxa"/>
            <w:vAlign w:val="center"/>
          </w:tcPr>
          <w:p w:rsidR="00ED230F" w:rsidRPr="009B7D7B" w:rsidRDefault="00ED230F" w:rsidP="009B7D7B">
            <w:pPr>
              <w:widowControl/>
              <w:spacing w:line="360" w:lineRule="auto"/>
              <w:rPr>
                <w:snapToGrid w:val="0"/>
              </w:rPr>
            </w:pPr>
            <w:r w:rsidRPr="009B7D7B">
              <w:rPr>
                <w:snapToGrid w:val="0"/>
              </w:rPr>
              <w:t>3427499</w:t>
            </w:r>
          </w:p>
        </w:tc>
        <w:tc>
          <w:tcPr>
            <w:tcW w:w="1354" w:type="dxa"/>
            <w:vAlign w:val="center"/>
          </w:tcPr>
          <w:p w:rsidR="00ED230F" w:rsidRPr="009B7D7B" w:rsidRDefault="00ED230F" w:rsidP="009B7D7B">
            <w:pPr>
              <w:widowControl/>
              <w:spacing w:line="360" w:lineRule="auto"/>
              <w:rPr>
                <w:snapToGrid w:val="0"/>
              </w:rPr>
            </w:pPr>
            <w:r w:rsidRPr="009B7D7B">
              <w:rPr>
                <w:snapToGrid w:val="0"/>
              </w:rPr>
              <w:t>485831</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Итого по разделу 2</w:t>
            </w:r>
          </w:p>
        </w:tc>
        <w:tc>
          <w:tcPr>
            <w:tcW w:w="1353" w:type="dxa"/>
            <w:vAlign w:val="center"/>
          </w:tcPr>
          <w:p w:rsidR="00ED230F" w:rsidRPr="009B7D7B" w:rsidRDefault="00ED230F" w:rsidP="009B7D7B">
            <w:pPr>
              <w:widowControl/>
              <w:spacing w:line="360" w:lineRule="auto"/>
              <w:rPr>
                <w:snapToGrid w:val="0"/>
              </w:rPr>
            </w:pPr>
          </w:p>
        </w:tc>
        <w:tc>
          <w:tcPr>
            <w:tcW w:w="1489" w:type="dxa"/>
            <w:vAlign w:val="center"/>
          </w:tcPr>
          <w:p w:rsidR="00ED230F" w:rsidRPr="009B7D7B" w:rsidRDefault="00ED230F" w:rsidP="009B7D7B">
            <w:pPr>
              <w:widowControl/>
              <w:spacing w:line="360" w:lineRule="auto"/>
              <w:rPr>
                <w:snapToGrid w:val="0"/>
              </w:rPr>
            </w:pPr>
            <w:r w:rsidRPr="009B7D7B">
              <w:rPr>
                <w:snapToGrid w:val="0"/>
              </w:rPr>
              <w:t>958326352</w:t>
            </w:r>
          </w:p>
        </w:tc>
        <w:tc>
          <w:tcPr>
            <w:tcW w:w="1354" w:type="dxa"/>
            <w:vAlign w:val="center"/>
          </w:tcPr>
          <w:p w:rsidR="00ED230F" w:rsidRPr="009B7D7B" w:rsidRDefault="00ED230F" w:rsidP="009B7D7B">
            <w:pPr>
              <w:widowControl/>
              <w:spacing w:line="360" w:lineRule="auto"/>
              <w:rPr>
                <w:snapToGrid w:val="0"/>
              </w:rPr>
            </w:pPr>
            <w:r w:rsidRPr="009B7D7B">
              <w:rPr>
                <w:snapToGrid w:val="0"/>
              </w:rPr>
              <w:t>1171325942</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Баланс</w:t>
            </w:r>
          </w:p>
        </w:tc>
        <w:tc>
          <w:tcPr>
            <w:tcW w:w="1353" w:type="dxa"/>
            <w:vAlign w:val="center"/>
          </w:tcPr>
          <w:p w:rsidR="00ED230F" w:rsidRPr="009B7D7B" w:rsidRDefault="00ED230F" w:rsidP="009B7D7B">
            <w:pPr>
              <w:widowControl/>
              <w:spacing w:line="360" w:lineRule="auto"/>
              <w:rPr>
                <w:snapToGrid w:val="0"/>
              </w:rPr>
            </w:pPr>
          </w:p>
        </w:tc>
        <w:tc>
          <w:tcPr>
            <w:tcW w:w="1489" w:type="dxa"/>
            <w:vAlign w:val="center"/>
          </w:tcPr>
          <w:p w:rsidR="00ED230F" w:rsidRPr="009B7D7B" w:rsidRDefault="00ED230F" w:rsidP="009B7D7B">
            <w:pPr>
              <w:widowControl/>
              <w:spacing w:line="360" w:lineRule="auto"/>
              <w:rPr>
                <w:snapToGrid w:val="0"/>
              </w:rPr>
            </w:pPr>
            <w:r w:rsidRPr="009B7D7B">
              <w:rPr>
                <w:snapToGrid w:val="0"/>
              </w:rPr>
              <w:t>3681339578</w:t>
            </w:r>
          </w:p>
        </w:tc>
        <w:tc>
          <w:tcPr>
            <w:tcW w:w="1354" w:type="dxa"/>
            <w:vAlign w:val="center"/>
          </w:tcPr>
          <w:p w:rsidR="00ED230F" w:rsidRPr="009B7D7B" w:rsidRDefault="00ED230F" w:rsidP="009B7D7B">
            <w:pPr>
              <w:widowControl/>
              <w:spacing w:line="360" w:lineRule="auto"/>
              <w:rPr>
                <w:snapToGrid w:val="0"/>
              </w:rPr>
            </w:pPr>
            <w:r w:rsidRPr="009B7D7B">
              <w:rPr>
                <w:snapToGrid w:val="0"/>
              </w:rPr>
              <w:t>3735154878</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Собственный капитал</w:t>
            </w:r>
          </w:p>
        </w:tc>
        <w:tc>
          <w:tcPr>
            <w:tcW w:w="1353" w:type="dxa"/>
            <w:vAlign w:val="center"/>
          </w:tcPr>
          <w:p w:rsidR="00ED230F" w:rsidRPr="009B7D7B" w:rsidRDefault="00ED230F" w:rsidP="009B7D7B">
            <w:pPr>
              <w:widowControl/>
              <w:spacing w:line="360" w:lineRule="auto"/>
              <w:rPr>
                <w:snapToGrid w:val="0"/>
              </w:rPr>
            </w:pPr>
          </w:p>
        </w:tc>
        <w:tc>
          <w:tcPr>
            <w:tcW w:w="1489" w:type="dxa"/>
            <w:vAlign w:val="center"/>
          </w:tcPr>
          <w:p w:rsidR="00ED230F" w:rsidRPr="009B7D7B" w:rsidRDefault="00ED230F" w:rsidP="009B7D7B">
            <w:pPr>
              <w:widowControl/>
              <w:spacing w:line="360" w:lineRule="auto"/>
              <w:rPr>
                <w:snapToGrid w:val="0"/>
              </w:rPr>
            </w:pPr>
          </w:p>
        </w:tc>
        <w:tc>
          <w:tcPr>
            <w:tcW w:w="1354" w:type="dxa"/>
            <w:vAlign w:val="center"/>
          </w:tcPr>
          <w:p w:rsidR="00ED230F" w:rsidRPr="009B7D7B" w:rsidRDefault="00ED230F" w:rsidP="009B7D7B">
            <w:pPr>
              <w:widowControl/>
              <w:spacing w:line="360" w:lineRule="auto"/>
              <w:rPr>
                <w:snapToGrid w:val="0"/>
              </w:rPr>
            </w:pP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Уставный капитал</w:t>
            </w:r>
          </w:p>
        </w:tc>
        <w:tc>
          <w:tcPr>
            <w:tcW w:w="1353" w:type="dxa"/>
            <w:vAlign w:val="center"/>
          </w:tcPr>
          <w:p w:rsidR="00ED230F" w:rsidRPr="009B7D7B" w:rsidRDefault="00ED230F" w:rsidP="009B7D7B">
            <w:pPr>
              <w:widowControl/>
              <w:spacing w:line="360" w:lineRule="auto"/>
              <w:rPr>
                <w:snapToGrid w:val="0"/>
              </w:rPr>
            </w:pPr>
            <w:r w:rsidRPr="009B7D7B">
              <w:rPr>
                <w:snapToGrid w:val="0"/>
              </w:rPr>
              <w:t>180</w:t>
            </w:r>
          </w:p>
        </w:tc>
        <w:tc>
          <w:tcPr>
            <w:tcW w:w="1489" w:type="dxa"/>
            <w:vAlign w:val="center"/>
          </w:tcPr>
          <w:p w:rsidR="00ED230F" w:rsidRPr="009B7D7B" w:rsidRDefault="00ED230F" w:rsidP="009B7D7B">
            <w:pPr>
              <w:widowControl/>
              <w:spacing w:line="360" w:lineRule="auto"/>
              <w:rPr>
                <w:snapToGrid w:val="0"/>
              </w:rPr>
            </w:pPr>
            <w:r w:rsidRPr="009B7D7B">
              <w:rPr>
                <w:snapToGrid w:val="0"/>
              </w:rPr>
              <w:t>100000000</w:t>
            </w:r>
          </w:p>
        </w:tc>
        <w:tc>
          <w:tcPr>
            <w:tcW w:w="1354" w:type="dxa"/>
            <w:vAlign w:val="center"/>
          </w:tcPr>
          <w:p w:rsidR="00ED230F" w:rsidRPr="009B7D7B" w:rsidRDefault="00ED230F" w:rsidP="009B7D7B">
            <w:pPr>
              <w:widowControl/>
              <w:spacing w:line="360" w:lineRule="auto"/>
              <w:rPr>
                <w:snapToGrid w:val="0"/>
              </w:rPr>
            </w:pPr>
            <w:r w:rsidRPr="009B7D7B">
              <w:rPr>
                <w:snapToGrid w:val="0"/>
              </w:rPr>
              <w:t>500000000</w:t>
            </w:r>
          </w:p>
        </w:tc>
      </w:tr>
      <w:tr w:rsidR="00ED230F" w:rsidRPr="009B7D7B" w:rsidTr="009B7D7B">
        <w:trPr>
          <w:trHeight w:val="181"/>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Дополнительный оплаченный капитал</w:t>
            </w:r>
          </w:p>
        </w:tc>
        <w:tc>
          <w:tcPr>
            <w:tcW w:w="1353" w:type="dxa"/>
            <w:vAlign w:val="center"/>
          </w:tcPr>
          <w:p w:rsidR="00ED230F" w:rsidRPr="009B7D7B" w:rsidRDefault="00ED230F" w:rsidP="009B7D7B">
            <w:pPr>
              <w:widowControl/>
              <w:spacing w:line="360" w:lineRule="auto"/>
              <w:rPr>
                <w:snapToGrid w:val="0"/>
              </w:rPr>
            </w:pPr>
            <w:r w:rsidRPr="009B7D7B">
              <w:rPr>
                <w:snapToGrid w:val="0"/>
              </w:rPr>
              <w:t>190</w:t>
            </w:r>
          </w:p>
        </w:tc>
        <w:tc>
          <w:tcPr>
            <w:tcW w:w="1489" w:type="dxa"/>
            <w:vAlign w:val="center"/>
          </w:tcPr>
          <w:p w:rsidR="00ED230F" w:rsidRPr="009B7D7B" w:rsidRDefault="00ED230F" w:rsidP="009B7D7B">
            <w:pPr>
              <w:widowControl/>
              <w:spacing w:line="360" w:lineRule="auto"/>
              <w:rPr>
                <w:snapToGrid w:val="0"/>
              </w:rPr>
            </w:pPr>
          </w:p>
        </w:tc>
        <w:tc>
          <w:tcPr>
            <w:tcW w:w="1354" w:type="dxa"/>
            <w:vAlign w:val="center"/>
          </w:tcPr>
          <w:p w:rsidR="00ED230F" w:rsidRPr="009B7D7B" w:rsidRDefault="00ED230F" w:rsidP="009B7D7B">
            <w:pPr>
              <w:widowControl/>
              <w:spacing w:line="360" w:lineRule="auto"/>
              <w:rPr>
                <w:snapToGrid w:val="0"/>
              </w:rPr>
            </w:pPr>
            <w:r w:rsidRPr="009B7D7B">
              <w:rPr>
                <w:snapToGrid w:val="0"/>
              </w:rPr>
              <w:t>1266</w:t>
            </w:r>
          </w:p>
        </w:tc>
      </w:tr>
      <w:tr w:rsidR="00ED230F" w:rsidRPr="009B7D7B" w:rsidTr="009B7D7B">
        <w:trPr>
          <w:trHeight w:val="163"/>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Дополнительный неоплаченный капитал</w:t>
            </w:r>
          </w:p>
        </w:tc>
        <w:tc>
          <w:tcPr>
            <w:tcW w:w="1353" w:type="dxa"/>
            <w:vAlign w:val="center"/>
          </w:tcPr>
          <w:p w:rsidR="00ED230F" w:rsidRPr="009B7D7B" w:rsidRDefault="00ED230F" w:rsidP="009B7D7B">
            <w:pPr>
              <w:widowControl/>
              <w:spacing w:line="360" w:lineRule="auto"/>
              <w:rPr>
                <w:snapToGrid w:val="0"/>
              </w:rPr>
            </w:pPr>
            <w:r w:rsidRPr="009B7D7B">
              <w:rPr>
                <w:snapToGrid w:val="0"/>
              </w:rPr>
              <w:t>200</w:t>
            </w:r>
          </w:p>
        </w:tc>
        <w:tc>
          <w:tcPr>
            <w:tcW w:w="1489" w:type="dxa"/>
            <w:vAlign w:val="center"/>
          </w:tcPr>
          <w:p w:rsidR="00ED230F" w:rsidRPr="009B7D7B" w:rsidRDefault="00ED230F" w:rsidP="009B7D7B">
            <w:pPr>
              <w:widowControl/>
              <w:spacing w:line="360" w:lineRule="auto"/>
              <w:rPr>
                <w:snapToGrid w:val="0"/>
              </w:rPr>
            </w:pPr>
            <w:r w:rsidRPr="009B7D7B">
              <w:rPr>
                <w:snapToGrid w:val="0"/>
              </w:rPr>
              <w:t>1439592536</w:t>
            </w:r>
          </w:p>
        </w:tc>
        <w:tc>
          <w:tcPr>
            <w:tcW w:w="1354" w:type="dxa"/>
            <w:vAlign w:val="center"/>
          </w:tcPr>
          <w:p w:rsidR="00ED230F" w:rsidRPr="009B7D7B" w:rsidRDefault="00ED230F" w:rsidP="009B7D7B">
            <w:pPr>
              <w:widowControl/>
              <w:spacing w:line="360" w:lineRule="auto"/>
              <w:rPr>
                <w:snapToGrid w:val="0"/>
              </w:rPr>
            </w:pPr>
            <w:r w:rsidRPr="009B7D7B">
              <w:rPr>
                <w:snapToGrid w:val="0"/>
              </w:rPr>
              <w:t>1225893867</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Резервный капитал</w:t>
            </w:r>
          </w:p>
        </w:tc>
        <w:tc>
          <w:tcPr>
            <w:tcW w:w="1353" w:type="dxa"/>
            <w:vAlign w:val="center"/>
          </w:tcPr>
          <w:p w:rsidR="00ED230F" w:rsidRPr="009B7D7B" w:rsidRDefault="00ED230F" w:rsidP="009B7D7B">
            <w:pPr>
              <w:widowControl/>
              <w:spacing w:line="360" w:lineRule="auto"/>
              <w:rPr>
                <w:snapToGrid w:val="0"/>
              </w:rPr>
            </w:pPr>
            <w:r w:rsidRPr="009B7D7B">
              <w:rPr>
                <w:snapToGrid w:val="0"/>
              </w:rPr>
              <w:t>210</w:t>
            </w:r>
          </w:p>
        </w:tc>
        <w:tc>
          <w:tcPr>
            <w:tcW w:w="1489" w:type="dxa"/>
            <w:vAlign w:val="center"/>
          </w:tcPr>
          <w:p w:rsidR="00ED230F" w:rsidRPr="009B7D7B" w:rsidRDefault="00ED230F" w:rsidP="009B7D7B">
            <w:pPr>
              <w:widowControl/>
              <w:spacing w:line="360" w:lineRule="auto"/>
              <w:rPr>
                <w:snapToGrid w:val="0"/>
              </w:rPr>
            </w:pPr>
            <w:r w:rsidRPr="009B7D7B">
              <w:rPr>
                <w:snapToGrid w:val="0"/>
              </w:rPr>
              <w:t>3709394</w:t>
            </w:r>
          </w:p>
        </w:tc>
        <w:tc>
          <w:tcPr>
            <w:tcW w:w="1354" w:type="dxa"/>
            <w:vAlign w:val="center"/>
          </w:tcPr>
          <w:p w:rsidR="00ED230F" w:rsidRPr="009B7D7B" w:rsidRDefault="00ED230F" w:rsidP="009B7D7B">
            <w:pPr>
              <w:widowControl/>
              <w:spacing w:line="360" w:lineRule="auto"/>
              <w:rPr>
                <w:snapToGrid w:val="0"/>
              </w:rPr>
            </w:pPr>
            <w:r w:rsidRPr="009B7D7B">
              <w:rPr>
                <w:snapToGrid w:val="0"/>
              </w:rPr>
              <w:t>3708394</w:t>
            </w:r>
          </w:p>
        </w:tc>
      </w:tr>
      <w:tr w:rsidR="00ED230F" w:rsidRPr="009B7D7B" w:rsidTr="009B7D7B">
        <w:trPr>
          <w:trHeight w:val="169"/>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Нераспределенный доход (непокрытый убыток)</w:t>
            </w:r>
          </w:p>
        </w:tc>
        <w:tc>
          <w:tcPr>
            <w:tcW w:w="1353" w:type="dxa"/>
            <w:vAlign w:val="center"/>
          </w:tcPr>
          <w:p w:rsidR="00ED230F" w:rsidRPr="009B7D7B" w:rsidRDefault="00ED230F" w:rsidP="009B7D7B">
            <w:pPr>
              <w:widowControl/>
              <w:spacing w:line="360" w:lineRule="auto"/>
              <w:rPr>
                <w:snapToGrid w:val="0"/>
              </w:rPr>
            </w:pPr>
            <w:r w:rsidRPr="009B7D7B">
              <w:rPr>
                <w:snapToGrid w:val="0"/>
              </w:rPr>
              <w:t>220</w:t>
            </w:r>
          </w:p>
        </w:tc>
        <w:tc>
          <w:tcPr>
            <w:tcW w:w="1489" w:type="dxa"/>
            <w:vAlign w:val="center"/>
          </w:tcPr>
          <w:p w:rsidR="00ED230F" w:rsidRPr="009B7D7B" w:rsidRDefault="00ED230F" w:rsidP="009B7D7B">
            <w:pPr>
              <w:widowControl/>
              <w:spacing w:line="360" w:lineRule="auto"/>
              <w:rPr>
                <w:snapToGrid w:val="0"/>
              </w:rPr>
            </w:pPr>
            <w:r w:rsidRPr="009B7D7B">
              <w:rPr>
                <w:snapToGrid w:val="0"/>
              </w:rPr>
              <w:t>353887203</w:t>
            </w:r>
          </w:p>
        </w:tc>
        <w:tc>
          <w:tcPr>
            <w:tcW w:w="1354" w:type="dxa"/>
            <w:vAlign w:val="center"/>
          </w:tcPr>
          <w:p w:rsidR="00ED230F" w:rsidRPr="009B7D7B" w:rsidRDefault="00ED230F" w:rsidP="009B7D7B">
            <w:pPr>
              <w:widowControl/>
              <w:spacing w:line="360" w:lineRule="auto"/>
              <w:rPr>
                <w:snapToGrid w:val="0"/>
              </w:rPr>
            </w:pPr>
            <w:r w:rsidRPr="009B7D7B">
              <w:rPr>
                <w:snapToGrid w:val="0"/>
              </w:rPr>
              <w:t>605673853</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Итого по разделу 3</w:t>
            </w:r>
          </w:p>
        </w:tc>
        <w:tc>
          <w:tcPr>
            <w:tcW w:w="1353" w:type="dxa"/>
            <w:vAlign w:val="center"/>
          </w:tcPr>
          <w:p w:rsidR="00ED230F" w:rsidRPr="009B7D7B" w:rsidRDefault="00ED230F" w:rsidP="009B7D7B">
            <w:pPr>
              <w:widowControl/>
              <w:spacing w:line="360" w:lineRule="auto"/>
              <w:rPr>
                <w:snapToGrid w:val="0"/>
              </w:rPr>
            </w:pPr>
          </w:p>
        </w:tc>
        <w:tc>
          <w:tcPr>
            <w:tcW w:w="1489" w:type="dxa"/>
            <w:vAlign w:val="center"/>
          </w:tcPr>
          <w:p w:rsidR="00ED230F" w:rsidRPr="009B7D7B" w:rsidRDefault="00ED230F" w:rsidP="009B7D7B">
            <w:pPr>
              <w:widowControl/>
              <w:spacing w:line="360" w:lineRule="auto"/>
              <w:rPr>
                <w:snapToGrid w:val="0"/>
              </w:rPr>
            </w:pPr>
            <w:r w:rsidRPr="009B7D7B">
              <w:rPr>
                <w:snapToGrid w:val="0"/>
              </w:rPr>
              <w:t>1897189133</w:t>
            </w:r>
          </w:p>
        </w:tc>
        <w:tc>
          <w:tcPr>
            <w:tcW w:w="1354" w:type="dxa"/>
            <w:vAlign w:val="center"/>
          </w:tcPr>
          <w:p w:rsidR="00ED230F" w:rsidRPr="009B7D7B" w:rsidRDefault="00ED230F" w:rsidP="009B7D7B">
            <w:pPr>
              <w:widowControl/>
              <w:spacing w:line="360" w:lineRule="auto"/>
              <w:rPr>
                <w:snapToGrid w:val="0"/>
              </w:rPr>
            </w:pPr>
            <w:r w:rsidRPr="009B7D7B">
              <w:rPr>
                <w:snapToGrid w:val="0"/>
              </w:rPr>
              <w:t>2335282380</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Долгосрочные обязательства:</w:t>
            </w:r>
          </w:p>
        </w:tc>
        <w:tc>
          <w:tcPr>
            <w:tcW w:w="1353" w:type="dxa"/>
            <w:vAlign w:val="center"/>
          </w:tcPr>
          <w:p w:rsidR="00ED230F" w:rsidRPr="009B7D7B" w:rsidRDefault="00ED230F" w:rsidP="009B7D7B">
            <w:pPr>
              <w:widowControl/>
              <w:spacing w:line="360" w:lineRule="auto"/>
              <w:rPr>
                <w:snapToGrid w:val="0"/>
              </w:rPr>
            </w:pPr>
          </w:p>
        </w:tc>
        <w:tc>
          <w:tcPr>
            <w:tcW w:w="1489" w:type="dxa"/>
            <w:vAlign w:val="center"/>
          </w:tcPr>
          <w:p w:rsidR="00ED230F" w:rsidRPr="009B7D7B" w:rsidRDefault="00ED230F" w:rsidP="009B7D7B">
            <w:pPr>
              <w:widowControl/>
              <w:spacing w:line="360" w:lineRule="auto"/>
              <w:rPr>
                <w:snapToGrid w:val="0"/>
              </w:rPr>
            </w:pPr>
          </w:p>
        </w:tc>
        <w:tc>
          <w:tcPr>
            <w:tcW w:w="1354" w:type="dxa"/>
            <w:vAlign w:val="center"/>
          </w:tcPr>
          <w:p w:rsidR="00ED230F" w:rsidRPr="009B7D7B" w:rsidRDefault="00ED230F" w:rsidP="009B7D7B">
            <w:pPr>
              <w:widowControl/>
              <w:spacing w:line="360" w:lineRule="auto"/>
              <w:rPr>
                <w:snapToGrid w:val="0"/>
              </w:rPr>
            </w:pP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Кредиты:</w:t>
            </w:r>
          </w:p>
        </w:tc>
        <w:tc>
          <w:tcPr>
            <w:tcW w:w="1353" w:type="dxa"/>
            <w:vAlign w:val="center"/>
          </w:tcPr>
          <w:p w:rsidR="00ED230F" w:rsidRPr="009B7D7B" w:rsidRDefault="00ED230F" w:rsidP="009B7D7B">
            <w:pPr>
              <w:widowControl/>
              <w:spacing w:line="360" w:lineRule="auto"/>
              <w:rPr>
                <w:snapToGrid w:val="0"/>
              </w:rPr>
            </w:pPr>
          </w:p>
        </w:tc>
        <w:tc>
          <w:tcPr>
            <w:tcW w:w="1489" w:type="dxa"/>
            <w:vAlign w:val="center"/>
          </w:tcPr>
          <w:p w:rsidR="00ED230F" w:rsidRPr="009B7D7B" w:rsidRDefault="00ED230F" w:rsidP="009B7D7B">
            <w:pPr>
              <w:widowControl/>
              <w:spacing w:line="360" w:lineRule="auto"/>
              <w:rPr>
                <w:snapToGrid w:val="0"/>
              </w:rPr>
            </w:pPr>
            <w:r w:rsidRPr="009B7D7B">
              <w:rPr>
                <w:snapToGrid w:val="0"/>
              </w:rPr>
              <w:t>1198759425</w:t>
            </w:r>
          </w:p>
        </w:tc>
        <w:tc>
          <w:tcPr>
            <w:tcW w:w="1354" w:type="dxa"/>
            <w:vAlign w:val="center"/>
          </w:tcPr>
          <w:p w:rsidR="00ED230F" w:rsidRPr="009B7D7B" w:rsidRDefault="00ED230F" w:rsidP="009B7D7B">
            <w:pPr>
              <w:widowControl/>
              <w:spacing w:line="360" w:lineRule="auto"/>
              <w:rPr>
                <w:snapToGrid w:val="0"/>
              </w:rPr>
            </w:pPr>
            <w:r w:rsidRPr="009B7D7B">
              <w:rPr>
                <w:snapToGrid w:val="0"/>
              </w:rPr>
              <w:t>287263905</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обеспеченные кредиты</w:t>
            </w:r>
          </w:p>
        </w:tc>
        <w:tc>
          <w:tcPr>
            <w:tcW w:w="1353" w:type="dxa"/>
            <w:vAlign w:val="center"/>
          </w:tcPr>
          <w:p w:rsidR="00ED230F" w:rsidRPr="009B7D7B" w:rsidRDefault="00ED230F" w:rsidP="009B7D7B">
            <w:pPr>
              <w:widowControl/>
              <w:spacing w:line="360" w:lineRule="auto"/>
              <w:rPr>
                <w:snapToGrid w:val="0"/>
              </w:rPr>
            </w:pPr>
            <w:r w:rsidRPr="009B7D7B">
              <w:rPr>
                <w:snapToGrid w:val="0"/>
              </w:rPr>
              <w:t>230</w:t>
            </w:r>
          </w:p>
        </w:tc>
        <w:tc>
          <w:tcPr>
            <w:tcW w:w="1489" w:type="dxa"/>
            <w:vAlign w:val="center"/>
          </w:tcPr>
          <w:p w:rsidR="00ED230F" w:rsidRPr="009B7D7B" w:rsidRDefault="00ED230F" w:rsidP="009B7D7B">
            <w:pPr>
              <w:widowControl/>
              <w:spacing w:line="360" w:lineRule="auto"/>
              <w:rPr>
                <w:snapToGrid w:val="0"/>
              </w:rPr>
            </w:pPr>
            <w:r w:rsidRPr="009B7D7B">
              <w:rPr>
                <w:snapToGrid w:val="0"/>
              </w:rPr>
              <w:t>1198759425</w:t>
            </w:r>
          </w:p>
        </w:tc>
        <w:tc>
          <w:tcPr>
            <w:tcW w:w="1354" w:type="dxa"/>
            <w:vAlign w:val="center"/>
          </w:tcPr>
          <w:p w:rsidR="00ED230F" w:rsidRPr="009B7D7B" w:rsidRDefault="00ED230F" w:rsidP="009B7D7B">
            <w:pPr>
              <w:widowControl/>
              <w:spacing w:line="360" w:lineRule="auto"/>
              <w:rPr>
                <w:snapToGrid w:val="0"/>
              </w:rPr>
            </w:pPr>
            <w:r w:rsidRPr="009B7D7B">
              <w:rPr>
                <w:snapToGrid w:val="0"/>
              </w:rPr>
              <w:t>287263905</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Необеспеченные кредиты:</w:t>
            </w:r>
          </w:p>
        </w:tc>
        <w:tc>
          <w:tcPr>
            <w:tcW w:w="1353" w:type="dxa"/>
            <w:vAlign w:val="center"/>
          </w:tcPr>
          <w:p w:rsidR="00ED230F" w:rsidRPr="009B7D7B" w:rsidRDefault="00ED230F" w:rsidP="009B7D7B">
            <w:pPr>
              <w:widowControl/>
              <w:spacing w:line="360" w:lineRule="auto"/>
              <w:rPr>
                <w:snapToGrid w:val="0"/>
              </w:rPr>
            </w:pPr>
          </w:p>
        </w:tc>
        <w:tc>
          <w:tcPr>
            <w:tcW w:w="1489" w:type="dxa"/>
            <w:vAlign w:val="center"/>
          </w:tcPr>
          <w:p w:rsidR="00ED230F" w:rsidRPr="009B7D7B" w:rsidRDefault="00ED230F" w:rsidP="009B7D7B">
            <w:pPr>
              <w:widowControl/>
              <w:spacing w:line="360" w:lineRule="auto"/>
              <w:rPr>
                <w:snapToGrid w:val="0"/>
              </w:rPr>
            </w:pPr>
            <w:r w:rsidRPr="009B7D7B">
              <w:rPr>
                <w:snapToGrid w:val="0"/>
              </w:rPr>
              <w:t>267247747</w:t>
            </w:r>
          </w:p>
        </w:tc>
        <w:tc>
          <w:tcPr>
            <w:tcW w:w="1354" w:type="dxa"/>
            <w:vAlign w:val="center"/>
          </w:tcPr>
          <w:p w:rsidR="00ED230F" w:rsidRPr="009B7D7B" w:rsidRDefault="00ED230F" w:rsidP="009B7D7B">
            <w:pPr>
              <w:widowControl/>
              <w:spacing w:line="360" w:lineRule="auto"/>
              <w:rPr>
                <w:snapToGrid w:val="0"/>
              </w:rPr>
            </w:pPr>
            <w:r w:rsidRPr="009B7D7B">
              <w:rPr>
                <w:snapToGrid w:val="0"/>
              </w:rPr>
              <w:t>998200000</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облигационный займ</w:t>
            </w:r>
          </w:p>
        </w:tc>
        <w:tc>
          <w:tcPr>
            <w:tcW w:w="1353" w:type="dxa"/>
            <w:vAlign w:val="center"/>
          </w:tcPr>
          <w:p w:rsidR="00ED230F" w:rsidRPr="009B7D7B" w:rsidRDefault="00ED230F" w:rsidP="009B7D7B">
            <w:pPr>
              <w:widowControl/>
              <w:spacing w:line="360" w:lineRule="auto"/>
              <w:rPr>
                <w:snapToGrid w:val="0"/>
              </w:rPr>
            </w:pPr>
            <w:r w:rsidRPr="009B7D7B">
              <w:rPr>
                <w:snapToGrid w:val="0"/>
              </w:rPr>
              <w:t>233</w:t>
            </w:r>
          </w:p>
        </w:tc>
        <w:tc>
          <w:tcPr>
            <w:tcW w:w="1489" w:type="dxa"/>
            <w:vAlign w:val="center"/>
          </w:tcPr>
          <w:p w:rsidR="00ED230F" w:rsidRPr="009B7D7B" w:rsidRDefault="00ED230F" w:rsidP="009B7D7B">
            <w:pPr>
              <w:widowControl/>
              <w:spacing w:line="360" w:lineRule="auto"/>
              <w:rPr>
                <w:snapToGrid w:val="0"/>
              </w:rPr>
            </w:pPr>
            <w:r w:rsidRPr="009B7D7B">
              <w:rPr>
                <w:snapToGrid w:val="0"/>
              </w:rPr>
              <w:t>267247747</w:t>
            </w:r>
          </w:p>
        </w:tc>
        <w:tc>
          <w:tcPr>
            <w:tcW w:w="1354" w:type="dxa"/>
            <w:vAlign w:val="center"/>
          </w:tcPr>
          <w:p w:rsidR="00ED230F" w:rsidRPr="009B7D7B" w:rsidRDefault="00ED230F" w:rsidP="009B7D7B">
            <w:pPr>
              <w:widowControl/>
              <w:spacing w:line="360" w:lineRule="auto"/>
              <w:rPr>
                <w:snapToGrid w:val="0"/>
              </w:rPr>
            </w:pPr>
            <w:r w:rsidRPr="009B7D7B">
              <w:rPr>
                <w:snapToGrid w:val="0"/>
              </w:rPr>
              <w:t>998200000</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прочие</w:t>
            </w:r>
          </w:p>
        </w:tc>
        <w:tc>
          <w:tcPr>
            <w:tcW w:w="1353" w:type="dxa"/>
            <w:vAlign w:val="center"/>
          </w:tcPr>
          <w:p w:rsidR="00ED230F" w:rsidRPr="009B7D7B" w:rsidRDefault="00ED230F" w:rsidP="009B7D7B">
            <w:pPr>
              <w:widowControl/>
              <w:spacing w:line="360" w:lineRule="auto"/>
              <w:rPr>
                <w:snapToGrid w:val="0"/>
              </w:rPr>
            </w:pPr>
            <w:r w:rsidRPr="009B7D7B">
              <w:rPr>
                <w:snapToGrid w:val="0"/>
              </w:rPr>
              <w:t>234</w:t>
            </w:r>
          </w:p>
        </w:tc>
        <w:tc>
          <w:tcPr>
            <w:tcW w:w="1489" w:type="dxa"/>
            <w:vAlign w:val="center"/>
          </w:tcPr>
          <w:p w:rsidR="00ED230F" w:rsidRPr="009B7D7B" w:rsidRDefault="00ED230F" w:rsidP="009B7D7B">
            <w:pPr>
              <w:widowControl/>
              <w:spacing w:line="360" w:lineRule="auto"/>
              <w:rPr>
                <w:snapToGrid w:val="0"/>
              </w:rPr>
            </w:pPr>
          </w:p>
        </w:tc>
        <w:tc>
          <w:tcPr>
            <w:tcW w:w="1354" w:type="dxa"/>
            <w:vAlign w:val="center"/>
          </w:tcPr>
          <w:p w:rsidR="00ED230F" w:rsidRPr="009B7D7B" w:rsidRDefault="00ED230F" w:rsidP="009B7D7B">
            <w:pPr>
              <w:widowControl/>
              <w:spacing w:line="360" w:lineRule="auto"/>
              <w:rPr>
                <w:snapToGrid w:val="0"/>
              </w:rPr>
            </w:pP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Итого по разделу 4</w:t>
            </w:r>
          </w:p>
        </w:tc>
        <w:tc>
          <w:tcPr>
            <w:tcW w:w="1353" w:type="dxa"/>
            <w:vAlign w:val="center"/>
          </w:tcPr>
          <w:p w:rsidR="00ED230F" w:rsidRPr="009B7D7B" w:rsidRDefault="00ED230F" w:rsidP="009B7D7B">
            <w:pPr>
              <w:widowControl/>
              <w:spacing w:line="360" w:lineRule="auto"/>
              <w:rPr>
                <w:snapToGrid w:val="0"/>
              </w:rPr>
            </w:pPr>
          </w:p>
        </w:tc>
        <w:tc>
          <w:tcPr>
            <w:tcW w:w="1489" w:type="dxa"/>
            <w:vAlign w:val="center"/>
          </w:tcPr>
          <w:p w:rsidR="00ED230F" w:rsidRPr="009B7D7B" w:rsidRDefault="00ED230F" w:rsidP="009B7D7B">
            <w:pPr>
              <w:widowControl/>
              <w:spacing w:line="360" w:lineRule="auto"/>
              <w:rPr>
                <w:snapToGrid w:val="0"/>
              </w:rPr>
            </w:pPr>
            <w:r w:rsidRPr="009B7D7B">
              <w:rPr>
                <w:snapToGrid w:val="0"/>
              </w:rPr>
              <w:t>1466007172</w:t>
            </w:r>
          </w:p>
        </w:tc>
        <w:tc>
          <w:tcPr>
            <w:tcW w:w="1354" w:type="dxa"/>
            <w:vAlign w:val="center"/>
          </w:tcPr>
          <w:p w:rsidR="00ED230F" w:rsidRPr="009B7D7B" w:rsidRDefault="00ED230F" w:rsidP="009B7D7B">
            <w:pPr>
              <w:widowControl/>
              <w:spacing w:line="360" w:lineRule="auto"/>
              <w:rPr>
                <w:snapToGrid w:val="0"/>
              </w:rPr>
            </w:pPr>
            <w:r w:rsidRPr="009B7D7B">
              <w:rPr>
                <w:snapToGrid w:val="0"/>
              </w:rPr>
              <w:t>1285463905</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Текущие обязательства:</w:t>
            </w:r>
          </w:p>
        </w:tc>
        <w:tc>
          <w:tcPr>
            <w:tcW w:w="1353" w:type="dxa"/>
            <w:vAlign w:val="center"/>
          </w:tcPr>
          <w:p w:rsidR="00ED230F" w:rsidRPr="009B7D7B" w:rsidRDefault="00ED230F" w:rsidP="009B7D7B">
            <w:pPr>
              <w:widowControl/>
              <w:spacing w:line="360" w:lineRule="auto"/>
              <w:rPr>
                <w:snapToGrid w:val="0"/>
              </w:rPr>
            </w:pPr>
          </w:p>
        </w:tc>
        <w:tc>
          <w:tcPr>
            <w:tcW w:w="1489" w:type="dxa"/>
            <w:vAlign w:val="center"/>
          </w:tcPr>
          <w:p w:rsidR="00ED230F" w:rsidRPr="009B7D7B" w:rsidRDefault="00ED230F" w:rsidP="009B7D7B">
            <w:pPr>
              <w:widowControl/>
              <w:spacing w:line="360" w:lineRule="auto"/>
              <w:rPr>
                <w:snapToGrid w:val="0"/>
              </w:rPr>
            </w:pPr>
          </w:p>
        </w:tc>
        <w:tc>
          <w:tcPr>
            <w:tcW w:w="1354" w:type="dxa"/>
            <w:vAlign w:val="center"/>
          </w:tcPr>
          <w:p w:rsidR="00ED230F" w:rsidRPr="009B7D7B" w:rsidRDefault="00ED230F" w:rsidP="009B7D7B">
            <w:pPr>
              <w:widowControl/>
              <w:spacing w:line="360" w:lineRule="auto"/>
              <w:rPr>
                <w:snapToGrid w:val="0"/>
              </w:rPr>
            </w:pPr>
          </w:p>
        </w:tc>
      </w:tr>
      <w:tr w:rsidR="00ED230F" w:rsidRPr="009B7D7B" w:rsidTr="009B7D7B">
        <w:trPr>
          <w:trHeight w:val="156"/>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краткосрочные кредиты и овердрафт</w:t>
            </w:r>
          </w:p>
        </w:tc>
        <w:tc>
          <w:tcPr>
            <w:tcW w:w="1353" w:type="dxa"/>
            <w:vAlign w:val="center"/>
          </w:tcPr>
          <w:p w:rsidR="00ED230F" w:rsidRPr="009B7D7B" w:rsidRDefault="00ED230F" w:rsidP="009B7D7B">
            <w:pPr>
              <w:widowControl/>
              <w:spacing w:line="360" w:lineRule="auto"/>
              <w:rPr>
                <w:snapToGrid w:val="0"/>
              </w:rPr>
            </w:pPr>
            <w:r w:rsidRPr="009B7D7B">
              <w:rPr>
                <w:snapToGrid w:val="0"/>
              </w:rPr>
              <w:t>250</w:t>
            </w:r>
          </w:p>
        </w:tc>
        <w:tc>
          <w:tcPr>
            <w:tcW w:w="1489" w:type="dxa"/>
            <w:vAlign w:val="center"/>
          </w:tcPr>
          <w:p w:rsidR="00ED230F" w:rsidRPr="009B7D7B" w:rsidRDefault="00ED230F" w:rsidP="009B7D7B">
            <w:pPr>
              <w:widowControl/>
              <w:spacing w:line="360" w:lineRule="auto"/>
              <w:rPr>
                <w:snapToGrid w:val="0"/>
              </w:rPr>
            </w:pPr>
          </w:p>
        </w:tc>
        <w:tc>
          <w:tcPr>
            <w:tcW w:w="1354" w:type="dxa"/>
            <w:vAlign w:val="center"/>
          </w:tcPr>
          <w:p w:rsidR="00ED230F" w:rsidRPr="009B7D7B" w:rsidRDefault="00ED230F" w:rsidP="009B7D7B">
            <w:pPr>
              <w:widowControl/>
              <w:spacing w:line="360" w:lineRule="auto"/>
              <w:rPr>
                <w:snapToGrid w:val="0"/>
              </w:rPr>
            </w:pPr>
          </w:p>
        </w:tc>
      </w:tr>
      <w:tr w:rsidR="00ED230F" w:rsidRPr="009B7D7B" w:rsidTr="009B7D7B">
        <w:trPr>
          <w:trHeight w:val="94"/>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Текущая часть долгосрочных кредитов</w:t>
            </w:r>
          </w:p>
        </w:tc>
        <w:tc>
          <w:tcPr>
            <w:tcW w:w="1353" w:type="dxa"/>
            <w:vAlign w:val="center"/>
          </w:tcPr>
          <w:p w:rsidR="00ED230F" w:rsidRPr="009B7D7B" w:rsidRDefault="00ED230F" w:rsidP="009B7D7B">
            <w:pPr>
              <w:widowControl/>
              <w:spacing w:line="360" w:lineRule="auto"/>
              <w:rPr>
                <w:snapToGrid w:val="0"/>
              </w:rPr>
            </w:pPr>
            <w:r w:rsidRPr="009B7D7B">
              <w:rPr>
                <w:snapToGrid w:val="0"/>
              </w:rPr>
              <w:t>251</w:t>
            </w:r>
          </w:p>
        </w:tc>
        <w:tc>
          <w:tcPr>
            <w:tcW w:w="1489" w:type="dxa"/>
            <w:vAlign w:val="center"/>
          </w:tcPr>
          <w:p w:rsidR="00ED230F" w:rsidRPr="009B7D7B" w:rsidRDefault="00ED230F" w:rsidP="009B7D7B">
            <w:pPr>
              <w:widowControl/>
              <w:spacing w:line="360" w:lineRule="auto"/>
              <w:rPr>
                <w:snapToGrid w:val="0"/>
              </w:rPr>
            </w:pPr>
          </w:p>
        </w:tc>
        <w:tc>
          <w:tcPr>
            <w:tcW w:w="1354" w:type="dxa"/>
            <w:vAlign w:val="center"/>
          </w:tcPr>
          <w:p w:rsidR="00ED230F" w:rsidRPr="009B7D7B" w:rsidRDefault="00ED230F" w:rsidP="009B7D7B">
            <w:pPr>
              <w:widowControl/>
              <w:spacing w:line="360" w:lineRule="auto"/>
              <w:rPr>
                <w:snapToGrid w:val="0"/>
              </w:rPr>
            </w:pP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Кредиторская задолженность:</w:t>
            </w:r>
          </w:p>
        </w:tc>
        <w:tc>
          <w:tcPr>
            <w:tcW w:w="1353" w:type="dxa"/>
            <w:vAlign w:val="center"/>
          </w:tcPr>
          <w:p w:rsidR="00ED230F" w:rsidRPr="009B7D7B" w:rsidRDefault="00ED230F" w:rsidP="009B7D7B">
            <w:pPr>
              <w:widowControl/>
              <w:spacing w:line="360" w:lineRule="auto"/>
              <w:rPr>
                <w:snapToGrid w:val="0"/>
              </w:rPr>
            </w:pPr>
          </w:p>
        </w:tc>
        <w:tc>
          <w:tcPr>
            <w:tcW w:w="1489" w:type="dxa"/>
            <w:vAlign w:val="center"/>
          </w:tcPr>
          <w:p w:rsidR="00ED230F" w:rsidRPr="009B7D7B" w:rsidRDefault="00ED230F" w:rsidP="009B7D7B">
            <w:pPr>
              <w:widowControl/>
              <w:spacing w:line="360" w:lineRule="auto"/>
              <w:rPr>
                <w:snapToGrid w:val="0"/>
              </w:rPr>
            </w:pPr>
            <w:r w:rsidRPr="009B7D7B">
              <w:rPr>
                <w:snapToGrid w:val="0"/>
              </w:rPr>
              <w:t>2215332406</w:t>
            </w:r>
          </w:p>
        </w:tc>
        <w:tc>
          <w:tcPr>
            <w:tcW w:w="1354" w:type="dxa"/>
            <w:vAlign w:val="center"/>
          </w:tcPr>
          <w:p w:rsidR="00ED230F" w:rsidRPr="009B7D7B" w:rsidRDefault="00ED230F" w:rsidP="009B7D7B">
            <w:pPr>
              <w:widowControl/>
              <w:spacing w:line="360" w:lineRule="auto"/>
              <w:rPr>
                <w:snapToGrid w:val="0"/>
              </w:rPr>
            </w:pPr>
            <w:r w:rsidRPr="009B7D7B">
              <w:rPr>
                <w:snapToGrid w:val="0"/>
              </w:rPr>
              <w:t>114408591</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счета и векселя к оплате</w:t>
            </w:r>
          </w:p>
        </w:tc>
        <w:tc>
          <w:tcPr>
            <w:tcW w:w="1353" w:type="dxa"/>
            <w:vAlign w:val="center"/>
          </w:tcPr>
          <w:p w:rsidR="00ED230F" w:rsidRPr="009B7D7B" w:rsidRDefault="00ED230F" w:rsidP="009B7D7B">
            <w:pPr>
              <w:widowControl/>
              <w:spacing w:line="360" w:lineRule="auto"/>
              <w:rPr>
                <w:snapToGrid w:val="0"/>
              </w:rPr>
            </w:pPr>
            <w:r w:rsidRPr="009B7D7B">
              <w:rPr>
                <w:snapToGrid w:val="0"/>
              </w:rPr>
              <w:t>260</w:t>
            </w:r>
          </w:p>
        </w:tc>
        <w:tc>
          <w:tcPr>
            <w:tcW w:w="1489" w:type="dxa"/>
            <w:vAlign w:val="center"/>
          </w:tcPr>
          <w:p w:rsidR="00ED230F" w:rsidRPr="009B7D7B" w:rsidRDefault="00ED230F" w:rsidP="009B7D7B">
            <w:pPr>
              <w:widowControl/>
              <w:spacing w:line="360" w:lineRule="auto"/>
              <w:rPr>
                <w:snapToGrid w:val="0"/>
              </w:rPr>
            </w:pPr>
            <w:r w:rsidRPr="009B7D7B">
              <w:rPr>
                <w:snapToGrid w:val="0"/>
              </w:rPr>
              <w:t>2001783239</w:t>
            </w:r>
          </w:p>
        </w:tc>
        <w:tc>
          <w:tcPr>
            <w:tcW w:w="1354" w:type="dxa"/>
            <w:vAlign w:val="center"/>
          </w:tcPr>
          <w:p w:rsidR="00ED230F" w:rsidRPr="009B7D7B" w:rsidRDefault="00ED230F" w:rsidP="009B7D7B">
            <w:pPr>
              <w:widowControl/>
              <w:spacing w:line="360" w:lineRule="auto"/>
              <w:rPr>
                <w:snapToGrid w:val="0"/>
              </w:rPr>
            </w:pPr>
            <w:r w:rsidRPr="009B7D7B">
              <w:rPr>
                <w:snapToGrid w:val="0"/>
              </w:rPr>
              <w:t>48656345</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Авансы полученные</w:t>
            </w:r>
          </w:p>
        </w:tc>
        <w:tc>
          <w:tcPr>
            <w:tcW w:w="1353" w:type="dxa"/>
            <w:vAlign w:val="center"/>
          </w:tcPr>
          <w:p w:rsidR="00ED230F" w:rsidRPr="009B7D7B" w:rsidRDefault="00ED230F" w:rsidP="009B7D7B">
            <w:pPr>
              <w:widowControl/>
              <w:spacing w:line="360" w:lineRule="auto"/>
              <w:rPr>
                <w:snapToGrid w:val="0"/>
              </w:rPr>
            </w:pPr>
            <w:r w:rsidRPr="009B7D7B">
              <w:rPr>
                <w:snapToGrid w:val="0"/>
              </w:rPr>
              <w:t>261</w:t>
            </w:r>
          </w:p>
        </w:tc>
        <w:tc>
          <w:tcPr>
            <w:tcW w:w="1489" w:type="dxa"/>
            <w:vAlign w:val="center"/>
          </w:tcPr>
          <w:p w:rsidR="00ED230F" w:rsidRPr="009B7D7B" w:rsidRDefault="00ED230F" w:rsidP="009B7D7B">
            <w:pPr>
              <w:widowControl/>
              <w:spacing w:line="360" w:lineRule="auto"/>
              <w:rPr>
                <w:snapToGrid w:val="0"/>
              </w:rPr>
            </w:pPr>
            <w:r w:rsidRPr="009B7D7B">
              <w:rPr>
                <w:snapToGrid w:val="0"/>
              </w:rPr>
              <w:t>31531435</w:t>
            </w:r>
          </w:p>
        </w:tc>
        <w:tc>
          <w:tcPr>
            <w:tcW w:w="1354" w:type="dxa"/>
            <w:vAlign w:val="center"/>
          </w:tcPr>
          <w:p w:rsidR="00ED230F" w:rsidRPr="009B7D7B" w:rsidRDefault="00ED230F" w:rsidP="009B7D7B">
            <w:pPr>
              <w:widowControl/>
              <w:spacing w:line="360" w:lineRule="auto"/>
              <w:rPr>
                <w:snapToGrid w:val="0"/>
              </w:rPr>
            </w:pPr>
            <w:r w:rsidRPr="009B7D7B">
              <w:rPr>
                <w:snapToGrid w:val="0"/>
              </w:rPr>
              <w:t>4638541</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задолженность по налогам</w:t>
            </w:r>
          </w:p>
        </w:tc>
        <w:tc>
          <w:tcPr>
            <w:tcW w:w="1353" w:type="dxa"/>
            <w:vAlign w:val="center"/>
          </w:tcPr>
          <w:p w:rsidR="00ED230F" w:rsidRPr="009B7D7B" w:rsidRDefault="00ED230F" w:rsidP="009B7D7B">
            <w:pPr>
              <w:widowControl/>
              <w:spacing w:line="360" w:lineRule="auto"/>
              <w:rPr>
                <w:snapToGrid w:val="0"/>
              </w:rPr>
            </w:pPr>
            <w:r w:rsidRPr="009B7D7B">
              <w:rPr>
                <w:snapToGrid w:val="0"/>
              </w:rPr>
              <w:t>262</w:t>
            </w:r>
          </w:p>
        </w:tc>
        <w:tc>
          <w:tcPr>
            <w:tcW w:w="1489" w:type="dxa"/>
            <w:vAlign w:val="center"/>
          </w:tcPr>
          <w:p w:rsidR="00ED230F" w:rsidRPr="009B7D7B" w:rsidRDefault="00ED230F" w:rsidP="009B7D7B">
            <w:pPr>
              <w:widowControl/>
              <w:spacing w:line="360" w:lineRule="auto"/>
              <w:rPr>
                <w:snapToGrid w:val="0"/>
              </w:rPr>
            </w:pPr>
            <w:r w:rsidRPr="009B7D7B">
              <w:rPr>
                <w:snapToGrid w:val="0"/>
              </w:rPr>
              <w:t>44781784</w:t>
            </w:r>
          </w:p>
        </w:tc>
        <w:tc>
          <w:tcPr>
            <w:tcW w:w="1354" w:type="dxa"/>
            <w:vAlign w:val="center"/>
          </w:tcPr>
          <w:p w:rsidR="00ED230F" w:rsidRPr="009B7D7B" w:rsidRDefault="00ED230F" w:rsidP="009B7D7B">
            <w:pPr>
              <w:widowControl/>
              <w:spacing w:line="360" w:lineRule="auto"/>
              <w:rPr>
                <w:snapToGrid w:val="0"/>
              </w:rPr>
            </w:pPr>
            <w:r w:rsidRPr="009B7D7B">
              <w:rPr>
                <w:snapToGrid w:val="0"/>
              </w:rPr>
              <w:t>24544239</w:t>
            </w:r>
          </w:p>
        </w:tc>
      </w:tr>
      <w:tr w:rsidR="00ED230F" w:rsidRPr="009B7D7B" w:rsidTr="009B7D7B">
        <w:trPr>
          <w:trHeight w:val="22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прочая кредиторская задолженность</w:t>
            </w:r>
          </w:p>
        </w:tc>
        <w:tc>
          <w:tcPr>
            <w:tcW w:w="1353" w:type="dxa"/>
            <w:vAlign w:val="center"/>
          </w:tcPr>
          <w:p w:rsidR="00ED230F" w:rsidRPr="009B7D7B" w:rsidRDefault="00ED230F" w:rsidP="009B7D7B">
            <w:pPr>
              <w:widowControl/>
              <w:spacing w:line="360" w:lineRule="auto"/>
              <w:rPr>
                <w:snapToGrid w:val="0"/>
              </w:rPr>
            </w:pPr>
            <w:r w:rsidRPr="009B7D7B">
              <w:rPr>
                <w:snapToGrid w:val="0"/>
              </w:rPr>
              <w:t>266</w:t>
            </w:r>
          </w:p>
        </w:tc>
        <w:tc>
          <w:tcPr>
            <w:tcW w:w="1489" w:type="dxa"/>
            <w:vAlign w:val="center"/>
          </w:tcPr>
          <w:p w:rsidR="00ED230F" w:rsidRPr="009B7D7B" w:rsidRDefault="00ED230F" w:rsidP="009B7D7B">
            <w:pPr>
              <w:widowControl/>
              <w:spacing w:line="360" w:lineRule="auto"/>
              <w:rPr>
                <w:snapToGrid w:val="0"/>
              </w:rPr>
            </w:pPr>
            <w:r w:rsidRPr="009B7D7B">
              <w:rPr>
                <w:snapToGrid w:val="0"/>
              </w:rPr>
              <w:t>110857255</w:t>
            </w:r>
          </w:p>
        </w:tc>
        <w:tc>
          <w:tcPr>
            <w:tcW w:w="1354" w:type="dxa"/>
            <w:vAlign w:val="center"/>
          </w:tcPr>
          <w:p w:rsidR="00ED230F" w:rsidRPr="009B7D7B" w:rsidRDefault="00ED230F" w:rsidP="009B7D7B">
            <w:pPr>
              <w:widowControl/>
              <w:spacing w:line="360" w:lineRule="auto"/>
              <w:rPr>
                <w:snapToGrid w:val="0"/>
              </w:rPr>
            </w:pPr>
            <w:r w:rsidRPr="009B7D7B">
              <w:rPr>
                <w:snapToGrid w:val="0"/>
              </w:rPr>
              <w:t>523063</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начисленные расходы к оплате</w:t>
            </w:r>
          </w:p>
        </w:tc>
        <w:tc>
          <w:tcPr>
            <w:tcW w:w="1353" w:type="dxa"/>
            <w:vAlign w:val="center"/>
          </w:tcPr>
          <w:p w:rsidR="00ED230F" w:rsidRPr="009B7D7B" w:rsidRDefault="00ED230F" w:rsidP="009B7D7B">
            <w:pPr>
              <w:widowControl/>
              <w:spacing w:line="360" w:lineRule="auto"/>
              <w:rPr>
                <w:snapToGrid w:val="0"/>
              </w:rPr>
            </w:pPr>
            <w:r w:rsidRPr="009B7D7B">
              <w:rPr>
                <w:snapToGrid w:val="0"/>
              </w:rPr>
              <w:t>267</w:t>
            </w:r>
          </w:p>
        </w:tc>
        <w:tc>
          <w:tcPr>
            <w:tcW w:w="1489" w:type="dxa"/>
            <w:vAlign w:val="center"/>
          </w:tcPr>
          <w:p w:rsidR="00ED230F" w:rsidRPr="009B7D7B" w:rsidRDefault="00ED230F" w:rsidP="009B7D7B">
            <w:pPr>
              <w:widowControl/>
              <w:spacing w:line="360" w:lineRule="auto"/>
              <w:rPr>
                <w:snapToGrid w:val="0"/>
              </w:rPr>
            </w:pPr>
            <w:r w:rsidRPr="009B7D7B">
              <w:rPr>
                <w:snapToGrid w:val="0"/>
              </w:rPr>
              <w:t>18950697</w:t>
            </w:r>
          </w:p>
        </w:tc>
        <w:tc>
          <w:tcPr>
            <w:tcW w:w="1354" w:type="dxa"/>
            <w:vAlign w:val="center"/>
          </w:tcPr>
          <w:p w:rsidR="00ED230F" w:rsidRPr="009B7D7B" w:rsidRDefault="00ED230F" w:rsidP="009B7D7B">
            <w:pPr>
              <w:widowControl/>
              <w:spacing w:line="360" w:lineRule="auto"/>
              <w:rPr>
                <w:snapToGrid w:val="0"/>
              </w:rPr>
            </w:pPr>
            <w:r w:rsidRPr="009B7D7B">
              <w:rPr>
                <w:snapToGrid w:val="0"/>
              </w:rPr>
              <w:t>33169111</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доходы будущих периодов</w:t>
            </w:r>
          </w:p>
        </w:tc>
        <w:tc>
          <w:tcPr>
            <w:tcW w:w="1353" w:type="dxa"/>
            <w:vAlign w:val="center"/>
          </w:tcPr>
          <w:p w:rsidR="00ED230F" w:rsidRPr="009B7D7B" w:rsidRDefault="00ED230F" w:rsidP="009B7D7B">
            <w:pPr>
              <w:widowControl/>
              <w:spacing w:line="360" w:lineRule="auto"/>
              <w:rPr>
                <w:snapToGrid w:val="0"/>
              </w:rPr>
            </w:pPr>
            <w:r w:rsidRPr="009B7D7B">
              <w:rPr>
                <w:snapToGrid w:val="0"/>
              </w:rPr>
              <w:t>268</w:t>
            </w:r>
          </w:p>
        </w:tc>
        <w:tc>
          <w:tcPr>
            <w:tcW w:w="1489" w:type="dxa"/>
            <w:vAlign w:val="center"/>
          </w:tcPr>
          <w:p w:rsidR="00ED230F" w:rsidRPr="009B7D7B" w:rsidRDefault="00ED230F" w:rsidP="009B7D7B">
            <w:pPr>
              <w:widowControl/>
              <w:spacing w:line="360" w:lineRule="auto"/>
              <w:rPr>
                <w:snapToGrid w:val="0"/>
              </w:rPr>
            </w:pPr>
          </w:p>
        </w:tc>
        <w:tc>
          <w:tcPr>
            <w:tcW w:w="1354" w:type="dxa"/>
            <w:vAlign w:val="center"/>
          </w:tcPr>
          <w:p w:rsidR="00ED230F" w:rsidRPr="009B7D7B" w:rsidRDefault="00ED230F" w:rsidP="009B7D7B">
            <w:pPr>
              <w:widowControl/>
              <w:spacing w:line="360" w:lineRule="auto"/>
              <w:rPr>
                <w:snapToGrid w:val="0"/>
              </w:rPr>
            </w:pPr>
          </w:p>
        </w:tc>
      </w:tr>
      <w:tr w:rsidR="00ED230F" w:rsidRPr="009B7D7B" w:rsidTr="009B7D7B">
        <w:trPr>
          <w:trHeight w:val="308"/>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начисленные платежи по непредвиденным обстоятельствам</w:t>
            </w:r>
          </w:p>
        </w:tc>
        <w:tc>
          <w:tcPr>
            <w:tcW w:w="1353" w:type="dxa"/>
            <w:vAlign w:val="center"/>
          </w:tcPr>
          <w:p w:rsidR="00ED230F" w:rsidRPr="009B7D7B" w:rsidRDefault="00ED230F" w:rsidP="009B7D7B">
            <w:pPr>
              <w:widowControl/>
              <w:spacing w:line="360" w:lineRule="auto"/>
              <w:rPr>
                <w:snapToGrid w:val="0"/>
              </w:rPr>
            </w:pPr>
            <w:r w:rsidRPr="009B7D7B">
              <w:rPr>
                <w:snapToGrid w:val="0"/>
              </w:rPr>
              <w:t>269</w:t>
            </w:r>
          </w:p>
        </w:tc>
        <w:tc>
          <w:tcPr>
            <w:tcW w:w="1489" w:type="dxa"/>
            <w:vAlign w:val="center"/>
          </w:tcPr>
          <w:p w:rsidR="00ED230F" w:rsidRPr="009B7D7B" w:rsidRDefault="00ED230F" w:rsidP="009B7D7B">
            <w:pPr>
              <w:widowControl/>
              <w:spacing w:line="360" w:lineRule="auto"/>
              <w:rPr>
                <w:snapToGrid w:val="0"/>
              </w:rPr>
            </w:pPr>
          </w:p>
        </w:tc>
        <w:tc>
          <w:tcPr>
            <w:tcW w:w="1354" w:type="dxa"/>
            <w:vAlign w:val="center"/>
          </w:tcPr>
          <w:p w:rsidR="00ED230F" w:rsidRPr="009B7D7B" w:rsidRDefault="00ED230F" w:rsidP="009B7D7B">
            <w:pPr>
              <w:widowControl/>
              <w:spacing w:line="360" w:lineRule="auto"/>
              <w:rPr>
                <w:snapToGrid w:val="0"/>
              </w:rPr>
            </w:pP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Итого по разделу 5</w:t>
            </w:r>
          </w:p>
        </w:tc>
        <w:tc>
          <w:tcPr>
            <w:tcW w:w="1353" w:type="dxa"/>
            <w:vAlign w:val="center"/>
          </w:tcPr>
          <w:p w:rsidR="00ED230F" w:rsidRPr="009B7D7B" w:rsidRDefault="00ED230F" w:rsidP="009B7D7B">
            <w:pPr>
              <w:widowControl/>
              <w:spacing w:line="360" w:lineRule="auto"/>
              <w:rPr>
                <w:snapToGrid w:val="0"/>
              </w:rPr>
            </w:pPr>
          </w:p>
        </w:tc>
        <w:tc>
          <w:tcPr>
            <w:tcW w:w="1489" w:type="dxa"/>
            <w:vAlign w:val="center"/>
          </w:tcPr>
          <w:p w:rsidR="00ED230F" w:rsidRPr="009B7D7B" w:rsidRDefault="00ED230F" w:rsidP="009B7D7B">
            <w:pPr>
              <w:widowControl/>
              <w:spacing w:line="360" w:lineRule="auto"/>
              <w:rPr>
                <w:snapToGrid w:val="0"/>
              </w:rPr>
            </w:pPr>
            <w:r w:rsidRPr="009B7D7B">
              <w:rPr>
                <w:snapToGrid w:val="0"/>
              </w:rPr>
              <w:t>2215332406</w:t>
            </w:r>
          </w:p>
        </w:tc>
        <w:tc>
          <w:tcPr>
            <w:tcW w:w="1354" w:type="dxa"/>
            <w:vAlign w:val="center"/>
          </w:tcPr>
          <w:p w:rsidR="00ED230F" w:rsidRPr="009B7D7B" w:rsidRDefault="00ED230F" w:rsidP="009B7D7B">
            <w:pPr>
              <w:widowControl/>
              <w:spacing w:line="360" w:lineRule="auto"/>
              <w:rPr>
                <w:snapToGrid w:val="0"/>
              </w:rPr>
            </w:pPr>
            <w:r w:rsidRPr="009B7D7B">
              <w:rPr>
                <w:snapToGrid w:val="0"/>
              </w:rPr>
              <w:t>114408591</w:t>
            </w:r>
          </w:p>
        </w:tc>
      </w:tr>
      <w:tr w:rsidR="00ED230F" w:rsidRPr="009B7D7B" w:rsidTr="009B7D7B">
        <w:trPr>
          <w:trHeight w:val="192"/>
          <w:jc w:val="center"/>
        </w:trPr>
        <w:tc>
          <w:tcPr>
            <w:tcW w:w="4949" w:type="dxa"/>
            <w:vAlign w:val="center"/>
          </w:tcPr>
          <w:p w:rsidR="00ED230F" w:rsidRPr="009B7D7B" w:rsidRDefault="00ED230F" w:rsidP="009B7D7B">
            <w:pPr>
              <w:widowControl/>
              <w:spacing w:line="360" w:lineRule="auto"/>
              <w:rPr>
                <w:snapToGrid w:val="0"/>
              </w:rPr>
            </w:pPr>
            <w:r w:rsidRPr="009B7D7B">
              <w:rPr>
                <w:snapToGrid w:val="0"/>
              </w:rPr>
              <w:t>Баланс</w:t>
            </w:r>
          </w:p>
        </w:tc>
        <w:tc>
          <w:tcPr>
            <w:tcW w:w="1353" w:type="dxa"/>
            <w:vAlign w:val="center"/>
          </w:tcPr>
          <w:p w:rsidR="00ED230F" w:rsidRPr="009B7D7B" w:rsidRDefault="00ED230F" w:rsidP="009B7D7B">
            <w:pPr>
              <w:widowControl/>
              <w:spacing w:line="360" w:lineRule="auto"/>
              <w:rPr>
                <w:snapToGrid w:val="0"/>
              </w:rPr>
            </w:pPr>
          </w:p>
        </w:tc>
        <w:tc>
          <w:tcPr>
            <w:tcW w:w="1489" w:type="dxa"/>
            <w:vAlign w:val="center"/>
          </w:tcPr>
          <w:p w:rsidR="00ED230F" w:rsidRPr="009B7D7B" w:rsidRDefault="00ED230F" w:rsidP="009B7D7B">
            <w:pPr>
              <w:widowControl/>
              <w:spacing w:line="360" w:lineRule="auto"/>
              <w:rPr>
                <w:snapToGrid w:val="0"/>
              </w:rPr>
            </w:pPr>
            <w:r w:rsidRPr="009B7D7B">
              <w:rPr>
                <w:snapToGrid w:val="0"/>
              </w:rPr>
              <w:t>3681339578</w:t>
            </w:r>
          </w:p>
        </w:tc>
        <w:tc>
          <w:tcPr>
            <w:tcW w:w="1354" w:type="dxa"/>
            <w:vAlign w:val="center"/>
          </w:tcPr>
          <w:p w:rsidR="00ED230F" w:rsidRPr="009B7D7B" w:rsidRDefault="00ED230F" w:rsidP="009B7D7B">
            <w:pPr>
              <w:widowControl/>
              <w:spacing w:line="360" w:lineRule="auto"/>
              <w:rPr>
                <w:snapToGrid w:val="0"/>
              </w:rPr>
            </w:pPr>
            <w:r w:rsidRPr="009B7D7B">
              <w:rPr>
                <w:snapToGrid w:val="0"/>
              </w:rPr>
              <w:t>3735154876</w:t>
            </w:r>
          </w:p>
        </w:tc>
      </w:tr>
    </w:tbl>
    <w:p w:rsidR="00ED230F" w:rsidRPr="00ED230F" w:rsidRDefault="00ED230F" w:rsidP="00ED230F">
      <w:pPr>
        <w:widowControl/>
        <w:spacing w:line="360" w:lineRule="auto"/>
        <w:ind w:firstLine="720"/>
        <w:jc w:val="both"/>
        <w:rPr>
          <w:sz w:val="28"/>
          <w:szCs w:val="28"/>
        </w:rPr>
      </w:pPr>
      <w:r w:rsidRPr="00ED230F">
        <w:rPr>
          <w:sz w:val="28"/>
          <w:szCs w:val="28"/>
        </w:rPr>
        <w:t>Таблица Б.2 - Отчет о доходах и расходах ГКП «Экибастузкоммунсервис» на 1.01.2006 года</w:t>
      </w:r>
      <w:r w:rsidRPr="00ED230F">
        <w:rPr>
          <w:sz w:val="28"/>
          <w:szCs w:val="28"/>
        </w:rPr>
        <w:tab/>
      </w:r>
      <w:r>
        <w:rPr>
          <w:sz w:val="28"/>
          <w:szCs w:val="28"/>
        </w:rPr>
        <w:t xml:space="preserve"> </w:t>
      </w:r>
      <w:r w:rsidRPr="00ED230F">
        <w:rPr>
          <w:sz w:val="28"/>
          <w:szCs w:val="28"/>
        </w:rPr>
        <w:tab/>
      </w:r>
      <w:r w:rsidRPr="00ED230F">
        <w:rPr>
          <w:sz w:val="28"/>
          <w:szCs w:val="28"/>
        </w:rPr>
        <w:tab/>
      </w:r>
      <w:r w:rsidRPr="00ED230F">
        <w:rPr>
          <w:sz w:val="28"/>
          <w:szCs w:val="28"/>
        </w:rPr>
        <w:tab/>
      </w:r>
      <w:r>
        <w:rPr>
          <w:sz w:val="28"/>
          <w:szCs w:val="28"/>
        </w:rPr>
        <w:t xml:space="preserve"> </w:t>
      </w:r>
      <w:r w:rsidRPr="00ED230F">
        <w:rPr>
          <w:sz w:val="28"/>
          <w:szCs w:val="28"/>
        </w:rPr>
        <w:t>в тенге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954"/>
        <w:gridCol w:w="1984"/>
        <w:gridCol w:w="1985"/>
      </w:tblGrid>
      <w:tr w:rsidR="00ED230F" w:rsidRPr="009B7D7B" w:rsidTr="009B7D7B">
        <w:trPr>
          <w:trHeight w:val="247"/>
          <w:jc w:val="center"/>
        </w:trPr>
        <w:tc>
          <w:tcPr>
            <w:tcW w:w="5954" w:type="dxa"/>
          </w:tcPr>
          <w:p w:rsidR="00ED230F" w:rsidRPr="009B7D7B" w:rsidRDefault="00ED230F" w:rsidP="009B7D7B">
            <w:pPr>
              <w:widowControl/>
              <w:spacing w:line="360" w:lineRule="auto"/>
              <w:rPr>
                <w:b/>
                <w:snapToGrid w:val="0"/>
              </w:rPr>
            </w:pPr>
            <w:r w:rsidRPr="009B7D7B">
              <w:rPr>
                <w:b/>
                <w:snapToGrid w:val="0"/>
              </w:rPr>
              <w:t>Показатель</w:t>
            </w:r>
          </w:p>
        </w:tc>
        <w:tc>
          <w:tcPr>
            <w:tcW w:w="1984" w:type="dxa"/>
          </w:tcPr>
          <w:p w:rsidR="00ED230F" w:rsidRPr="009B7D7B" w:rsidRDefault="00ED230F" w:rsidP="009B7D7B">
            <w:pPr>
              <w:widowControl/>
              <w:spacing w:line="360" w:lineRule="auto"/>
              <w:rPr>
                <w:b/>
                <w:snapToGrid w:val="0"/>
              </w:rPr>
            </w:pPr>
            <w:r w:rsidRPr="009B7D7B">
              <w:rPr>
                <w:b/>
                <w:snapToGrid w:val="0"/>
              </w:rPr>
              <w:t>на 1.01.2005</w:t>
            </w:r>
          </w:p>
        </w:tc>
        <w:tc>
          <w:tcPr>
            <w:tcW w:w="1985" w:type="dxa"/>
          </w:tcPr>
          <w:p w:rsidR="00ED230F" w:rsidRPr="009B7D7B" w:rsidRDefault="00ED230F" w:rsidP="009B7D7B">
            <w:pPr>
              <w:widowControl/>
              <w:spacing w:line="360" w:lineRule="auto"/>
              <w:rPr>
                <w:b/>
                <w:snapToGrid w:val="0"/>
              </w:rPr>
            </w:pPr>
            <w:r w:rsidRPr="009B7D7B">
              <w:rPr>
                <w:b/>
                <w:snapToGrid w:val="0"/>
              </w:rPr>
              <w:t>на 1.01.2006</w:t>
            </w:r>
          </w:p>
        </w:tc>
      </w:tr>
      <w:tr w:rsidR="00ED230F" w:rsidRPr="009B7D7B" w:rsidTr="009B7D7B">
        <w:trPr>
          <w:trHeight w:val="247"/>
          <w:jc w:val="center"/>
        </w:trPr>
        <w:tc>
          <w:tcPr>
            <w:tcW w:w="5954" w:type="dxa"/>
            <w:vAlign w:val="center"/>
          </w:tcPr>
          <w:p w:rsidR="00ED230F" w:rsidRPr="009B7D7B" w:rsidRDefault="00ED230F" w:rsidP="009B7D7B">
            <w:pPr>
              <w:widowControl/>
              <w:spacing w:line="360" w:lineRule="auto"/>
              <w:rPr>
                <w:snapToGrid w:val="0"/>
              </w:rPr>
            </w:pPr>
            <w:r w:rsidRPr="009B7D7B">
              <w:rPr>
                <w:snapToGrid w:val="0"/>
              </w:rPr>
              <w:t>Доход от реализации продукции</w:t>
            </w:r>
          </w:p>
        </w:tc>
        <w:tc>
          <w:tcPr>
            <w:tcW w:w="1984" w:type="dxa"/>
            <w:vAlign w:val="center"/>
          </w:tcPr>
          <w:p w:rsidR="00ED230F" w:rsidRPr="009B7D7B" w:rsidRDefault="00ED230F" w:rsidP="009B7D7B">
            <w:pPr>
              <w:widowControl/>
              <w:spacing w:line="360" w:lineRule="auto"/>
              <w:rPr>
                <w:snapToGrid w:val="0"/>
              </w:rPr>
            </w:pPr>
            <w:r w:rsidRPr="009B7D7B">
              <w:rPr>
                <w:snapToGrid w:val="0"/>
              </w:rPr>
              <w:t>1542405000</w:t>
            </w:r>
          </w:p>
        </w:tc>
        <w:tc>
          <w:tcPr>
            <w:tcW w:w="1985" w:type="dxa"/>
            <w:vAlign w:val="center"/>
          </w:tcPr>
          <w:p w:rsidR="00ED230F" w:rsidRPr="009B7D7B" w:rsidRDefault="00ED230F" w:rsidP="009B7D7B">
            <w:pPr>
              <w:widowControl/>
              <w:spacing w:line="360" w:lineRule="auto"/>
              <w:rPr>
                <w:snapToGrid w:val="0"/>
              </w:rPr>
            </w:pPr>
            <w:r w:rsidRPr="009B7D7B">
              <w:rPr>
                <w:snapToGrid w:val="0"/>
              </w:rPr>
              <w:t>1625444000</w:t>
            </w:r>
          </w:p>
        </w:tc>
      </w:tr>
      <w:tr w:rsidR="00ED230F" w:rsidRPr="009B7D7B" w:rsidTr="009B7D7B">
        <w:trPr>
          <w:trHeight w:val="275"/>
          <w:jc w:val="center"/>
        </w:trPr>
        <w:tc>
          <w:tcPr>
            <w:tcW w:w="5954" w:type="dxa"/>
            <w:vAlign w:val="center"/>
          </w:tcPr>
          <w:p w:rsidR="00ED230F" w:rsidRPr="009B7D7B" w:rsidRDefault="00ED230F" w:rsidP="009B7D7B">
            <w:pPr>
              <w:widowControl/>
              <w:spacing w:line="360" w:lineRule="auto"/>
              <w:rPr>
                <w:snapToGrid w:val="0"/>
              </w:rPr>
            </w:pPr>
            <w:r w:rsidRPr="009B7D7B">
              <w:rPr>
                <w:snapToGrid w:val="0"/>
              </w:rPr>
              <w:t>Себестоимость реализованной продукции</w:t>
            </w:r>
          </w:p>
        </w:tc>
        <w:tc>
          <w:tcPr>
            <w:tcW w:w="1984" w:type="dxa"/>
            <w:vAlign w:val="center"/>
          </w:tcPr>
          <w:p w:rsidR="00ED230F" w:rsidRPr="009B7D7B" w:rsidRDefault="00ED230F" w:rsidP="009B7D7B">
            <w:pPr>
              <w:widowControl/>
              <w:spacing w:line="360" w:lineRule="auto"/>
              <w:rPr>
                <w:snapToGrid w:val="0"/>
              </w:rPr>
            </w:pPr>
            <w:r w:rsidRPr="009B7D7B">
              <w:rPr>
                <w:snapToGrid w:val="0"/>
              </w:rPr>
              <w:t>936201000</w:t>
            </w:r>
          </w:p>
        </w:tc>
        <w:tc>
          <w:tcPr>
            <w:tcW w:w="1985" w:type="dxa"/>
            <w:vAlign w:val="center"/>
          </w:tcPr>
          <w:p w:rsidR="00ED230F" w:rsidRPr="009B7D7B" w:rsidRDefault="00ED230F" w:rsidP="009B7D7B">
            <w:pPr>
              <w:widowControl/>
              <w:spacing w:line="360" w:lineRule="auto"/>
              <w:rPr>
                <w:snapToGrid w:val="0"/>
              </w:rPr>
            </w:pPr>
            <w:r w:rsidRPr="009B7D7B">
              <w:rPr>
                <w:snapToGrid w:val="0"/>
              </w:rPr>
              <w:t>1047002000</w:t>
            </w:r>
          </w:p>
        </w:tc>
      </w:tr>
      <w:tr w:rsidR="00ED230F" w:rsidRPr="009B7D7B" w:rsidTr="009B7D7B">
        <w:trPr>
          <w:trHeight w:val="247"/>
          <w:jc w:val="center"/>
        </w:trPr>
        <w:tc>
          <w:tcPr>
            <w:tcW w:w="5954" w:type="dxa"/>
            <w:vAlign w:val="center"/>
          </w:tcPr>
          <w:p w:rsidR="00ED230F" w:rsidRPr="009B7D7B" w:rsidRDefault="00ED230F" w:rsidP="009B7D7B">
            <w:pPr>
              <w:widowControl/>
              <w:spacing w:line="360" w:lineRule="auto"/>
              <w:rPr>
                <w:snapToGrid w:val="0"/>
              </w:rPr>
            </w:pPr>
            <w:r w:rsidRPr="009B7D7B">
              <w:rPr>
                <w:snapToGrid w:val="0"/>
              </w:rPr>
              <w:t>Валовый доход</w:t>
            </w:r>
          </w:p>
        </w:tc>
        <w:tc>
          <w:tcPr>
            <w:tcW w:w="1984" w:type="dxa"/>
            <w:vAlign w:val="center"/>
          </w:tcPr>
          <w:p w:rsidR="00ED230F" w:rsidRPr="009B7D7B" w:rsidRDefault="00ED230F" w:rsidP="009B7D7B">
            <w:pPr>
              <w:widowControl/>
              <w:spacing w:line="360" w:lineRule="auto"/>
              <w:rPr>
                <w:snapToGrid w:val="0"/>
              </w:rPr>
            </w:pPr>
            <w:r w:rsidRPr="009B7D7B">
              <w:rPr>
                <w:snapToGrid w:val="0"/>
              </w:rPr>
              <w:t>606204000</w:t>
            </w:r>
          </w:p>
        </w:tc>
        <w:tc>
          <w:tcPr>
            <w:tcW w:w="1985" w:type="dxa"/>
            <w:vAlign w:val="center"/>
          </w:tcPr>
          <w:p w:rsidR="00ED230F" w:rsidRPr="009B7D7B" w:rsidRDefault="00ED230F" w:rsidP="009B7D7B">
            <w:pPr>
              <w:widowControl/>
              <w:spacing w:line="360" w:lineRule="auto"/>
              <w:rPr>
                <w:snapToGrid w:val="0"/>
              </w:rPr>
            </w:pPr>
            <w:r w:rsidRPr="009B7D7B">
              <w:rPr>
                <w:snapToGrid w:val="0"/>
              </w:rPr>
              <w:t>578442000</w:t>
            </w:r>
          </w:p>
        </w:tc>
      </w:tr>
      <w:tr w:rsidR="00ED230F" w:rsidRPr="009B7D7B" w:rsidTr="009B7D7B">
        <w:trPr>
          <w:trHeight w:val="247"/>
          <w:jc w:val="center"/>
        </w:trPr>
        <w:tc>
          <w:tcPr>
            <w:tcW w:w="5954" w:type="dxa"/>
            <w:vAlign w:val="center"/>
          </w:tcPr>
          <w:p w:rsidR="00ED230F" w:rsidRPr="009B7D7B" w:rsidRDefault="00ED230F" w:rsidP="009B7D7B">
            <w:pPr>
              <w:widowControl/>
              <w:spacing w:line="360" w:lineRule="auto"/>
              <w:rPr>
                <w:snapToGrid w:val="0"/>
              </w:rPr>
            </w:pPr>
            <w:r w:rsidRPr="009B7D7B">
              <w:rPr>
                <w:snapToGrid w:val="0"/>
              </w:rPr>
              <w:t>Общие и административные расходы</w:t>
            </w:r>
          </w:p>
        </w:tc>
        <w:tc>
          <w:tcPr>
            <w:tcW w:w="1984" w:type="dxa"/>
            <w:vAlign w:val="center"/>
          </w:tcPr>
          <w:p w:rsidR="00ED230F" w:rsidRPr="009B7D7B" w:rsidRDefault="00ED230F" w:rsidP="009B7D7B">
            <w:pPr>
              <w:widowControl/>
              <w:spacing w:line="360" w:lineRule="auto"/>
              <w:rPr>
                <w:snapToGrid w:val="0"/>
              </w:rPr>
            </w:pPr>
            <w:r w:rsidRPr="009B7D7B">
              <w:rPr>
                <w:snapToGrid w:val="0"/>
              </w:rPr>
              <w:t>224370000</w:t>
            </w:r>
          </w:p>
        </w:tc>
        <w:tc>
          <w:tcPr>
            <w:tcW w:w="1985" w:type="dxa"/>
            <w:vAlign w:val="center"/>
          </w:tcPr>
          <w:p w:rsidR="00ED230F" w:rsidRPr="009B7D7B" w:rsidRDefault="00ED230F" w:rsidP="009B7D7B">
            <w:pPr>
              <w:widowControl/>
              <w:spacing w:line="360" w:lineRule="auto"/>
              <w:rPr>
                <w:snapToGrid w:val="0"/>
              </w:rPr>
            </w:pPr>
            <w:r w:rsidRPr="009B7D7B">
              <w:rPr>
                <w:snapToGrid w:val="0"/>
              </w:rPr>
              <w:t>224667000</w:t>
            </w:r>
          </w:p>
        </w:tc>
      </w:tr>
      <w:tr w:rsidR="00ED230F" w:rsidRPr="009B7D7B" w:rsidTr="009B7D7B">
        <w:trPr>
          <w:trHeight w:val="247"/>
          <w:jc w:val="center"/>
        </w:trPr>
        <w:tc>
          <w:tcPr>
            <w:tcW w:w="5954" w:type="dxa"/>
            <w:vAlign w:val="center"/>
          </w:tcPr>
          <w:p w:rsidR="00ED230F" w:rsidRPr="009B7D7B" w:rsidRDefault="00ED230F" w:rsidP="009B7D7B">
            <w:pPr>
              <w:widowControl/>
              <w:spacing w:line="360" w:lineRule="auto"/>
              <w:rPr>
                <w:snapToGrid w:val="0"/>
              </w:rPr>
            </w:pPr>
            <w:r w:rsidRPr="009B7D7B">
              <w:rPr>
                <w:snapToGrid w:val="0"/>
              </w:rPr>
              <w:t>Расходы по реализации</w:t>
            </w:r>
          </w:p>
        </w:tc>
        <w:tc>
          <w:tcPr>
            <w:tcW w:w="1984" w:type="dxa"/>
            <w:vAlign w:val="center"/>
          </w:tcPr>
          <w:p w:rsidR="00ED230F" w:rsidRPr="009B7D7B" w:rsidRDefault="00ED230F" w:rsidP="009B7D7B">
            <w:pPr>
              <w:widowControl/>
              <w:spacing w:line="360" w:lineRule="auto"/>
              <w:rPr>
                <w:snapToGrid w:val="0"/>
              </w:rPr>
            </w:pPr>
            <w:r w:rsidRPr="009B7D7B">
              <w:rPr>
                <w:snapToGrid w:val="0"/>
              </w:rPr>
              <w:t>134419000</w:t>
            </w:r>
          </w:p>
        </w:tc>
        <w:tc>
          <w:tcPr>
            <w:tcW w:w="1985" w:type="dxa"/>
            <w:vAlign w:val="center"/>
          </w:tcPr>
          <w:p w:rsidR="00ED230F" w:rsidRPr="009B7D7B" w:rsidRDefault="00ED230F" w:rsidP="009B7D7B">
            <w:pPr>
              <w:widowControl/>
              <w:spacing w:line="360" w:lineRule="auto"/>
              <w:rPr>
                <w:snapToGrid w:val="0"/>
              </w:rPr>
            </w:pPr>
            <w:r w:rsidRPr="009B7D7B">
              <w:rPr>
                <w:snapToGrid w:val="0"/>
              </w:rPr>
              <w:t>119378000</w:t>
            </w:r>
          </w:p>
        </w:tc>
      </w:tr>
      <w:tr w:rsidR="00ED230F" w:rsidRPr="009B7D7B" w:rsidTr="009B7D7B">
        <w:trPr>
          <w:trHeight w:val="247"/>
          <w:jc w:val="center"/>
        </w:trPr>
        <w:tc>
          <w:tcPr>
            <w:tcW w:w="5954" w:type="dxa"/>
            <w:vAlign w:val="center"/>
          </w:tcPr>
          <w:p w:rsidR="00ED230F" w:rsidRPr="009B7D7B" w:rsidRDefault="00ED230F" w:rsidP="009B7D7B">
            <w:pPr>
              <w:widowControl/>
              <w:spacing w:line="360" w:lineRule="auto"/>
              <w:rPr>
                <w:snapToGrid w:val="0"/>
              </w:rPr>
            </w:pPr>
            <w:r w:rsidRPr="009B7D7B">
              <w:rPr>
                <w:snapToGrid w:val="0"/>
              </w:rPr>
              <w:t>Прочий доход</w:t>
            </w:r>
          </w:p>
        </w:tc>
        <w:tc>
          <w:tcPr>
            <w:tcW w:w="1984" w:type="dxa"/>
            <w:vAlign w:val="center"/>
          </w:tcPr>
          <w:p w:rsidR="00ED230F" w:rsidRPr="009B7D7B" w:rsidRDefault="00ED230F" w:rsidP="009B7D7B">
            <w:pPr>
              <w:widowControl/>
              <w:spacing w:line="360" w:lineRule="auto"/>
              <w:rPr>
                <w:snapToGrid w:val="0"/>
              </w:rPr>
            </w:pPr>
            <w:r w:rsidRPr="009B7D7B">
              <w:rPr>
                <w:snapToGrid w:val="0"/>
              </w:rPr>
              <w:t>2208579000</w:t>
            </w:r>
          </w:p>
        </w:tc>
        <w:tc>
          <w:tcPr>
            <w:tcW w:w="1985" w:type="dxa"/>
            <w:vAlign w:val="center"/>
          </w:tcPr>
          <w:p w:rsidR="00ED230F" w:rsidRPr="009B7D7B" w:rsidRDefault="00ED230F" w:rsidP="009B7D7B">
            <w:pPr>
              <w:widowControl/>
              <w:spacing w:line="360" w:lineRule="auto"/>
              <w:rPr>
                <w:snapToGrid w:val="0"/>
              </w:rPr>
            </w:pPr>
            <w:r w:rsidRPr="009B7D7B">
              <w:rPr>
                <w:snapToGrid w:val="0"/>
              </w:rPr>
              <w:t>3245699000</w:t>
            </w:r>
          </w:p>
        </w:tc>
      </w:tr>
      <w:tr w:rsidR="00ED230F" w:rsidRPr="009B7D7B" w:rsidTr="009B7D7B">
        <w:trPr>
          <w:trHeight w:val="247"/>
          <w:jc w:val="center"/>
        </w:trPr>
        <w:tc>
          <w:tcPr>
            <w:tcW w:w="5954" w:type="dxa"/>
            <w:vAlign w:val="center"/>
          </w:tcPr>
          <w:p w:rsidR="00ED230F" w:rsidRPr="009B7D7B" w:rsidRDefault="00ED230F" w:rsidP="009B7D7B">
            <w:pPr>
              <w:widowControl/>
              <w:spacing w:line="360" w:lineRule="auto"/>
              <w:rPr>
                <w:snapToGrid w:val="0"/>
              </w:rPr>
            </w:pPr>
            <w:r w:rsidRPr="009B7D7B">
              <w:rPr>
                <w:snapToGrid w:val="0"/>
              </w:rPr>
              <w:t>Прочие расходы</w:t>
            </w:r>
          </w:p>
        </w:tc>
        <w:tc>
          <w:tcPr>
            <w:tcW w:w="1984" w:type="dxa"/>
            <w:vAlign w:val="center"/>
          </w:tcPr>
          <w:p w:rsidR="00ED230F" w:rsidRPr="009B7D7B" w:rsidRDefault="00ED230F" w:rsidP="009B7D7B">
            <w:pPr>
              <w:widowControl/>
              <w:spacing w:line="360" w:lineRule="auto"/>
              <w:rPr>
                <w:snapToGrid w:val="0"/>
              </w:rPr>
            </w:pPr>
            <w:r w:rsidRPr="009B7D7B">
              <w:rPr>
                <w:snapToGrid w:val="0"/>
              </w:rPr>
              <w:t>2188382000</w:t>
            </w:r>
          </w:p>
        </w:tc>
        <w:tc>
          <w:tcPr>
            <w:tcW w:w="1985" w:type="dxa"/>
            <w:vAlign w:val="center"/>
          </w:tcPr>
          <w:p w:rsidR="00ED230F" w:rsidRPr="009B7D7B" w:rsidRDefault="00ED230F" w:rsidP="009B7D7B">
            <w:pPr>
              <w:widowControl/>
              <w:spacing w:line="360" w:lineRule="auto"/>
              <w:rPr>
                <w:snapToGrid w:val="0"/>
              </w:rPr>
            </w:pPr>
            <w:r w:rsidRPr="009B7D7B">
              <w:rPr>
                <w:snapToGrid w:val="0"/>
              </w:rPr>
              <w:t>3264392000</w:t>
            </w:r>
          </w:p>
        </w:tc>
      </w:tr>
      <w:tr w:rsidR="00ED230F" w:rsidRPr="009B7D7B" w:rsidTr="009B7D7B">
        <w:trPr>
          <w:trHeight w:val="494"/>
          <w:jc w:val="center"/>
        </w:trPr>
        <w:tc>
          <w:tcPr>
            <w:tcW w:w="5954" w:type="dxa"/>
            <w:vAlign w:val="center"/>
          </w:tcPr>
          <w:p w:rsidR="00ED230F" w:rsidRPr="009B7D7B" w:rsidRDefault="00ED230F" w:rsidP="009B7D7B">
            <w:pPr>
              <w:widowControl/>
              <w:spacing w:line="360" w:lineRule="auto"/>
              <w:rPr>
                <w:snapToGrid w:val="0"/>
              </w:rPr>
            </w:pPr>
            <w:r w:rsidRPr="009B7D7B">
              <w:rPr>
                <w:snapToGrid w:val="0"/>
              </w:rPr>
              <w:t>Доход (убыток) от реализации основных средств, нетто</w:t>
            </w:r>
          </w:p>
        </w:tc>
        <w:tc>
          <w:tcPr>
            <w:tcW w:w="1984" w:type="dxa"/>
            <w:vAlign w:val="center"/>
          </w:tcPr>
          <w:p w:rsidR="00ED230F" w:rsidRPr="009B7D7B" w:rsidRDefault="00ED230F" w:rsidP="009B7D7B">
            <w:pPr>
              <w:widowControl/>
              <w:spacing w:line="360" w:lineRule="auto"/>
              <w:rPr>
                <w:snapToGrid w:val="0"/>
              </w:rPr>
            </w:pPr>
            <w:r w:rsidRPr="009B7D7B">
              <w:rPr>
                <w:snapToGrid w:val="0"/>
              </w:rPr>
              <w:t>6465000</w:t>
            </w:r>
          </w:p>
        </w:tc>
        <w:tc>
          <w:tcPr>
            <w:tcW w:w="1985" w:type="dxa"/>
            <w:vAlign w:val="center"/>
          </w:tcPr>
          <w:p w:rsidR="00ED230F" w:rsidRPr="009B7D7B" w:rsidRDefault="00ED230F" w:rsidP="009B7D7B">
            <w:pPr>
              <w:widowControl/>
              <w:spacing w:line="360" w:lineRule="auto"/>
              <w:rPr>
                <w:snapToGrid w:val="0"/>
              </w:rPr>
            </w:pPr>
            <w:r w:rsidRPr="009B7D7B">
              <w:rPr>
                <w:snapToGrid w:val="0"/>
              </w:rPr>
              <w:t>10659000</w:t>
            </w:r>
          </w:p>
        </w:tc>
      </w:tr>
      <w:tr w:rsidR="00ED230F" w:rsidRPr="009B7D7B" w:rsidTr="009B7D7B">
        <w:trPr>
          <w:trHeight w:val="247"/>
          <w:jc w:val="center"/>
        </w:trPr>
        <w:tc>
          <w:tcPr>
            <w:tcW w:w="5954" w:type="dxa"/>
            <w:vAlign w:val="center"/>
          </w:tcPr>
          <w:p w:rsidR="00ED230F" w:rsidRPr="009B7D7B" w:rsidRDefault="00ED230F" w:rsidP="009B7D7B">
            <w:pPr>
              <w:widowControl/>
              <w:spacing w:line="360" w:lineRule="auto"/>
              <w:rPr>
                <w:snapToGrid w:val="0"/>
              </w:rPr>
            </w:pPr>
            <w:r w:rsidRPr="009B7D7B">
              <w:rPr>
                <w:snapToGrid w:val="0"/>
              </w:rPr>
              <w:t>Доход от операционной деятельности</w:t>
            </w:r>
          </w:p>
        </w:tc>
        <w:tc>
          <w:tcPr>
            <w:tcW w:w="1984" w:type="dxa"/>
            <w:vAlign w:val="center"/>
          </w:tcPr>
          <w:p w:rsidR="00ED230F" w:rsidRPr="009B7D7B" w:rsidRDefault="00ED230F" w:rsidP="009B7D7B">
            <w:pPr>
              <w:widowControl/>
              <w:spacing w:line="360" w:lineRule="auto"/>
              <w:rPr>
                <w:snapToGrid w:val="0"/>
              </w:rPr>
            </w:pPr>
            <w:r w:rsidRPr="009B7D7B">
              <w:rPr>
                <w:snapToGrid w:val="0"/>
              </w:rPr>
              <w:t>261147000</w:t>
            </w:r>
          </w:p>
        </w:tc>
        <w:tc>
          <w:tcPr>
            <w:tcW w:w="1985" w:type="dxa"/>
            <w:vAlign w:val="center"/>
          </w:tcPr>
          <w:p w:rsidR="00ED230F" w:rsidRPr="009B7D7B" w:rsidRDefault="00ED230F" w:rsidP="009B7D7B">
            <w:pPr>
              <w:widowControl/>
              <w:spacing w:line="360" w:lineRule="auto"/>
              <w:rPr>
                <w:snapToGrid w:val="0"/>
              </w:rPr>
            </w:pPr>
            <w:r w:rsidRPr="009B7D7B">
              <w:rPr>
                <w:snapToGrid w:val="0"/>
              </w:rPr>
              <w:t>226363000</w:t>
            </w:r>
          </w:p>
        </w:tc>
      </w:tr>
      <w:tr w:rsidR="00ED230F" w:rsidRPr="009B7D7B" w:rsidTr="009B7D7B">
        <w:trPr>
          <w:trHeight w:val="247"/>
          <w:jc w:val="center"/>
        </w:trPr>
        <w:tc>
          <w:tcPr>
            <w:tcW w:w="5954" w:type="dxa"/>
            <w:vAlign w:val="center"/>
          </w:tcPr>
          <w:p w:rsidR="00ED230F" w:rsidRPr="009B7D7B" w:rsidRDefault="00ED230F" w:rsidP="009B7D7B">
            <w:pPr>
              <w:widowControl/>
              <w:spacing w:line="360" w:lineRule="auto"/>
              <w:rPr>
                <w:snapToGrid w:val="0"/>
              </w:rPr>
            </w:pPr>
            <w:r w:rsidRPr="009B7D7B">
              <w:rPr>
                <w:snapToGrid w:val="0"/>
              </w:rPr>
              <w:t>Финансовые затраты</w:t>
            </w:r>
          </w:p>
        </w:tc>
        <w:tc>
          <w:tcPr>
            <w:tcW w:w="1984" w:type="dxa"/>
            <w:vAlign w:val="center"/>
          </w:tcPr>
          <w:p w:rsidR="00ED230F" w:rsidRPr="009B7D7B" w:rsidRDefault="00ED230F" w:rsidP="009B7D7B">
            <w:pPr>
              <w:widowControl/>
              <w:spacing w:line="360" w:lineRule="auto"/>
              <w:rPr>
                <w:snapToGrid w:val="0"/>
              </w:rPr>
            </w:pPr>
            <w:r w:rsidRPr="009B7D7B">
              <w:rPr>
                <w:snapToGrid w:val="0"/>
              </w:rPr>
              <w:t>210343000</w:t>
            </w:r>
          </w:p>
        </w:tc>
        <w:tc>
          <w:tcPr>
            <w:tcW w:w="1985" w:type="dxa"/>
            <w:vAlign w:val="center"/>
          </w:tcPr>
          <w:p w:rsidR="00ED230F" w:rsidRPr="009B7D7B" w:rsidRDefault="00ED230F" w:rsidP="009B7D7B">
            <w:pPr>
              <w:widowControl/>
              <w:spacing w:line="360" w:lineRule="auto"/>
              <w:rPr>
                <w:snapToGrid w:val="0"/>
              </w:rPr>
            </w:pPr>
            <w:r w:rsidRPr="009B7D7B">
              <w:rPr>
                <w:snapToGrid w:val="0"/>
              </w:rPr>
              <w:t>134638000</w:t>
            </w:r>
          </w:p>
        </w:tc>
      </w:tr>
      <w:tr w:rsidR="00ED230F" w:rsidRPr="009B7D7B" w:rsidTr="009B7D7B">
        <w:trPr>
          <w:trHeight w:val="247"/>
          <w:jc w:val="center"/>
        </w:trPr>
        <w:tc>
          <w:tcPr>
            <w:tcW w:w="5954" w:type="dxa"/>
            <w:vAlign w:val="center"/>
          </w:tcPr>
          <w:p w:rsidR="00ED230F" w:rsidRPr="009B7D7B" w:rsidRDefault="00ED230F" w:rsidP="009B7D7B">
            <w:pPr>
              <w:widowControl/>
              <w:spacing w:line="360" w:lineRule="auto"/>
              <w:rPr>
                <w:snapToGrid w:val="0"/>
              </w:rPr>
            </w:pPr>
            <w:r w:rsidRPr="009B7D7B">
              <w:rPr>
                <w:snapToGrid w:val="0"/>
              </w:rPr>
              <w:t>Финансовый доход</w:t>
            </w:r>
          </w:p>
        </w:tc>
        <w:tc>
          <w:tcPr>
            <w:tcW w:w="1984" w:type="dxa"/>
            <w:vAlign w:val="center"/>
          </w:tcPr>
          <w:p w:rsidR="00ED230F" w:rsidRPr="009B7D7B" w:rsidRDefault="00ED230F" w:rsidP="009B7D7B">
            <w:pPr>
              <w:widowControl/>
              <w:spacing w:line="360" w:lineRule="auto"/>
              <w:rPr>
                <w:snapToGrid w:val="0"/>
              </w:rPr>
            </w:pPr>
            <w:r w:rsidRPr="009B7D7B">
              <w:rPr>
                <w:snapToGrid w:val="0"/>
              </w:rPr>
              <w:t>8193000</w:t>
            </w:r>
          </w:p>
        </w:tc>
        <w:tc>
          <w:tcPr>
            <w:tcW w:w="1985" w:type="dxa"/>
            <w:vAlign w:val="center"/>
          </w:tcPr>
          <w:p w:rsidR="00ED230F" w:rsidRPr="009B7D7B" w:rsidRDefault="00ED230F" w:rsidP="009B7D7B">
            <w:pPr>
              <w:widowControl/>
              <w:spacing w:line="360" w:lineRule="auto"/>
              <w:rPr>
                <w:snapToGrid w:val="0"/>
              </w:rPr>
            </w:pPr>
            <w:r w:rsidRPr="009B7D7B">
              <w:rPr>
                <w:snapToGrid w:val="0"/>
              </w:rPr>
              <w:t>12474000</w:t>
            </w:r>
          </w:p>
        </w:tc>
      </w:tr>
      <w:tr w:rsidR="00ED230F" w:rsidRPr="009B7D7B" w:rsidTr="009B7D7B">
        <w:trPr>
          <w:trHeight w:val="247"/>
          <w:jc w:val="center"/>
        </w:trPr>
        <w:tc>
          <w:tcPr>
            <w:tcW w:w="5954" w:type="dxa"/>
            <w:vAlign w:val="center"/>
          </w:tcPr>
          <w:p w:rsidR="00ED230F" w:rsidRPr="009B7D7B" w:rsidRDefault="00ED230F" w:rsidP="009B7D7B">
            <w:pPr>
              <w:widowControl/>
              <w:spacing w:line="360" w:lineRule="auto"/>
              <w:rPr>
                <w:snapToGrid w:val="0"/>
              </w:rPr>
            </w:pPr>
            <w:r w:rsidRPr="009B7D7B">
              <w:rPr>
                <w:snapToGrid w:val="0"/>
              </w:rPr>
              <w:t>Положительная курсовая разница</w:t>
            </w:r>
          </w:p>
        </w:tc>
        <w:tc>
          <w:tcPr>
            <w:tcW w:w="1984" w:type="dxa"/>
            <w:vAlign w:val="center"/>
          </w:tcPr>
          <w:p w:rsidR="00ED230F" w:rsidRPr="009B7D7B" w:rsidRDefault="00ED230F" w:rsidP="009B7D7B">
            <w:pPr>
              <w:widowControl/>
              <w:spacing w:line="360" w:lineRule="auto"/>
              <w:rPr>
                <w:snapToGrid w:val="0"/>
              </w:rPr>
            </w:pPr>
            <w:r w:rsidRPr="009B7D7B">
              <w:rPr>
                <w:snapToGrid w:val="0"/>
              </w:rPr>
              <w:t>98810000</w:t>
            </w:r>
          </w:p>
        </w:tc>
        <w:tc>
          <w:tcPr>
            <w:tcW w:w="1985" w:type="dxa"/>
            <w:vAlign w:val="center"/>
          </w:tcPr>
          <w:p w:rsidR="00ED230F" w:rsidRPr="009B7D7B" w:rsidRDefault="00ED230F" w:rsidP="009B7D7B">
            <w:pPr>
              <w:widowControl/>
              <w:spacing w:line="360" w:lineRule="auto"/>
              <w:rPr>
                <w:snapToGrid w:val="0"/>
              </w:rPr>
            </w:pPr>
            <w:r w:rsidRPr="009B7D7B">
              <w:rPr>
                <w:snapToGrid w:val="0"/>
              </w:rPr>
              <w:t>19712000</w:t>
            </w:r>
          </w:p>
        </w:tc>
      </w:tr>
      <w:tr w:rsidR="00ED230F" w:rsidRPr="009B7D7B" w:rsidTr="009B7D7B">
        <w:trPr>
          <w:trHeight w:val="247"/>
          <w:jc w:val="center"/>
        </w:trPr>
        <w:tc>
          <w:tcPr>
            <w:tcW w:w="5954" w:type="dxa"/>
            <w:vAlign w:val="center"/>
          </w:tcPr>
          <w:p w:rsidR="00ED230F" w:rsidRPr="009B7D7B" w:rsidRDefault="00ED230F" w:rsidP="009B7D7B">
            <w:pPr>
              <w:widowControl/>
              <w:spacing w:line="360" w:lineRule="auto"/>
              <w:rPr>
                <w:snapToGrid w:val="0"/>
              </w:rPr>
            </w:pPr>
            <w:r w:rsidRPr="009B7D7B">
              <w:rPr>
                <w:snapToGrid w:val="0"/>
              </w:rPr>
              <w:t>Доход до учета подоходного налога</w:t>
            </w:r>
          </w:p>
        </w:tc>
        <w:tc>
          <w:tcPr>
            <w:tcW w:w="1984" w:type="dxa"/>
            <w:vAlign w:val="center"/>
          </w:tcPr>
          <w:p w:rsidR="00ED230F" w:rsidRPr="009B7D7B" w:rsidRDefault="00ED230F" w:rsidP="009B7D7B">
            <w:pPr>
              <w:widowControl/>
              <w:spacing w:line="360" w:lineRule="auto"/>
              <w:rPr>
                <w:snapToGrid w:val="0"/>
              </w:rPr>
            </w:pPr>
            <w:r w:rsidRPr="009B7D7B">
              <w:rPr>
                <w:snapToGrid w:val="0"/>
              </w:rPr>
              <w:t>157807000</w:t>
            </w:r>
          </w:p>
        </w:tc>
        <w:tc>
          <w:tcPr>
            <w:tcW w:w="1985" w:type="dxa"/>
            <w:vAlign w:val="center"/>
          </w:tcPr>
          <w:p w:rsidR="00ED230F" w:rsidRPr="009B7D7B" w:rsidRDefault="00ED230F" w:rsidP="009B7D7B">
            <w:pPr>
              <w:widowControl/>
              <w:spacing w:line="360" w:lineRule="auto"/>
              <w:rPr>
                <w:snapToGrid w:val="0"/>
              </w:rPr>
            </w:pPr>
            <w:r w:rsidRPr="009B7D7B">
              <w:rPr>
                <w:snapToGrid w:val="0"/>
              </w:rPr>
              <w:t>123911000</w:t>
            </w:r>
          </w:p>
        </w:tc>
      </w:tr>
      <w:tr w:rsidR="00ED230F" w:rsidRPr="009B7D7B" w:rsidTr="009B7D7B">
        <w:trPr>
          <w:trHeight w:val="247"/>
          <w:jc w:val="center"/>
        </w:trPr>
        <w:tc>
          <w:tcPr>
            <w:tcW w:w="5954" w:type="dxa"/>
            <w:vAlign w:val="center"/>
          </w:tcPr>
          <w:p w:rsidR="00ED230F" w:rsidRPr="009B7D7B" w:rsidRDefault="00ED230F" w:rsidP="009B7D7B">
            <w:pPr>
              <w:widowControl/>
              <w:spacing w:line="360" w:lineRule="auto"/>
              <w:rPr>
                <w:snapToGrid w:val="0"/>
              </w:rPr>
            </w:pPr>
            <w:r w:rsidRPr="009B7D7B">
              <w:rPr>
                <w:snapToGrid w:val="0"/>
              </w:rPr>
              <w:t>Подоходный налог</w:t>
            </w:r>
          </w:p>
        </w:tc>
        <w:tc>
          <w:tcPr>
            <w:tcW w:w="1984" w:type="dxa"/>
            <w:vAlign w:val="center"/>
          </w:tcPr>
          <w:p w:rsidR="00ED230F" w:rsidRPr="009B7D7B" w:rsidRDefault="00ED230F" w:rsidP="009B7D7B">
            <w:pPr>
              <w:widowControl/>
              <w:spacing w:line="360" w:lineRule="auto"/>
              <w:rPr>
                <w:snapToGrid w:val="0"/>
              </w:rPr>
            </w:pPr>
            <w:r w:rsidRPr="009B7D7B">
              <w:rPr>
                <w:snapToGrid w:val="0"/>
              </w:rPr>
              <w:t>71706000</w:t>
            </w:r>
          </w:p>
        </w:tc>
        <w:tc>
          <w:tcPr>
            <w:tcW w:w="1985" w:type="dxa"/>
            <w:vAlign w:val="center"/>
          </w:tcPr>
          <w:p w:rsidR="00ED230F" w:rsidRPr="009B7D7B" w:rsidRDefault="00ED230F" w:rsidP="009B7D7B">
            <w:pPr>
              <w:widowControl/>
              <w:spacing w:line="360" w:lineRule="auto"/>
              <w:rPr>
                <w:snapToGrid w:val="0"/>
              </w:rPr>
            </w:pPr>
            <w:r w:rsidRPr="009B7D7B">
              <w:rPr>
                <w:snapToGrid w:val="0"/>
              </w:rPr>
              <w:t>34626000</w:t>
            </w:r>
          </w:p>
        </w:tc>
      </w:tr>
      <w:tr w:rsidR="00ED230F" w:rsidRPr="009B7D7B" w:rsidTr="009B7D7B">
        <w:trPr>
          <w:trHeight w:val="247"/>
          <w:jc w:val="center"/>
        </w:trPr>
        <w:tc>
          <w:tcPr>
            <w:tcW w:w="5954" w:type="dxa"/>
            <w:vAlign w:val="center"/>
          </w:tcPr>
          <w:p w:rsidR="00ED230F" w:rsidRPr="009B7D7B" w:rsidRDefault="00ED230F" w:rsidP="009B7D7B">
            <w:pPr>
              <w:widowControl/>
              <w:spacing w:line="360" w:lineRule="auto"/>
              <w:rPr>
                <w:snapToGrid w:val="0"/>
              </w:rPr>
            </w:pPr>
            <w:r w:rsidRPr="009B7D7B">
              <w:rPr>
                <w:snapToGrid w:val="0"/>
              </w:rPr>
              <w:t>Чистый доход</w:t>
            </w:r>
          </w:p>
        </w:tc>
        <w:tc>
          <w:tcPr>
            <w:tcW w:w="1984" w:type="dxa"/>
            <w:vAlign w:val="center"/>
          </w:tcPr>
          <w:p w:rsidR="00ED230F" w:rsidRPr="009B7D7B" w:rsidRDefault="00ED230F" w:rsidP="009B7D7B">
            <w:pPr>
              <w:widowControl/>
              <w:spacing w:line="360" w:lineRule="auto"/>
              <w:rPr>
                <w:snapToGrid w:val="0"/>
              </w:rPr>
            </w:pPr>
            <w:r w:rsidRPr="009B7D7B">
              <w:rPr>
                <w:snapToGrid w:val="0"/>
              </w:rPr>
              <w:t>88101000</w:t>
            </w:r>
          </w:p>
        </w:tc>
        <w:tc>
          <w:tcPr>
            <w:tcW w:w="1985" w:type="dxa"/>
            <w:vAlign w:val="center"/>
          </w:tcPr>
          <w:p w:rsidR="00ED230F" w:rsidRPr="009B7D7B" w:rsidRDefault="00ED230F" w:rsidP="009B7D7B">
            <w:pPr>
              <w:widowControl/>
              <w:spacing w:line="360" w:lineRule="auto"/>
              <w:rPr>
                <w:snapToGrid w:val="0"/>
              </w:rPr>
            </w:pPr>
            <w:r w:rsidRPr="009B7D7B">
              <w:rPr>
                <w:snapToGrid w:val="0"/>
              </w:rPr>
              <w:t>89885000</w:t>
            </w:r>
          </w:p>
        </w:tc>
      </w:tr>
    </w:tbl>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sectPr w:rsidR="00ED230F" w:rsidRPr="00ED230F" w:rsidSect="00ED230F">
          <w:pgSz w:w="11907" w:h="16840" w:code="9"/>
          <w:pgMar w:top="1134" w:right="851" w:bottom="1134" w:left="1701" w:header="720" w:footer="720" w:gutter="0"/>
          <w:cols w:space="720"/>
        </w:sectPr>
      </w:pPr>
    </w:p>
    <w:p w:rsidR="00ED230F" w:rsidRPr="00ED230F" w:rsidRDefault="00ED230F" w:rsidP="009B7D7B">
      <w:pPr>
        <w:widowControl/>
        <w:spacing w:line="360" w:lineRule="auto"/>
        <w:ind w:firstLine="720"/>
        <w:jc w:val="center"/>
        <w:rPr>
          <w:b/>
          <w:sz w:val="28"/>
          <w:szCs w:val="28"/>
        </w:rPr>
      </w:pPr>
      <w:r w:rsidRPr="00ED230F">
        <w:rPr>
          <w:b/>
          <w:sz w:val="28"/>
          <w:szCs w:val="28"/>
        </w:rPr>
        <w:t>Приложение В</w:t>
      </w:r>
    </w:p>
    <w:p w:rsidR="00ED230F" w:rsidRPr="00ED230F" w:rsidRDefault="00ED230F" w:rsidP="009B7D7B">
      <w:pPr>
        <w:widowControl/>
        <w:spacing w:line="360" w:lineRule="auto"/>
        <w:ind w:firstLine="720"/>
        <w:jc w:val="center"/>
        <w:rPr>
          <w:sz w:val="28"/>
          <w:szCs w:val="28"/>
        </w:rPr>
      </w:pPr>
      <w:r w:rsidRPr="00ED230F">
        <w:rPr>
          <w:sz w:val="28"/>
          <w:szCs w:val="28"/>
        </w:rPr>
        <w:t>(справочное)</w:t>
      </w:r>
    </w:p>
    <w:p w:rsidR="00ED230F" w:rsidRPr="00ED230F" w:rsidRDefault="00ED230F" w:rsidP="00ED230F">
      <w:pPr>
        <w:widowControl/>
        <w:spacing w:line="360" w:lineRule="auto"/>
        <w:ind w:firstLine="720"/>
        <w:jc w:val="both"/>
        <w:rPr>
          <w:sz w:val="28"/>
          <w:szCs w:val="28"/>
        </w:rPr>
      </w:pPr>
    </w:p>
    <w:p w:rsidR="00ED230F" w:rsidRPr="00ED230F" w:rsidRDefault="00ED230F" w:rsidP="00ED230F">
      <w:pPr>
        <w:widowControl/>
        <w:spacing w:line="360" w:lineRule="auto"/>
        <w:ind w:firstLine="720"/>
        <w:jc w:val="both"/>
        <w:rPr>
          <w:sz w:val="28"/>
          <w:szCs w:val="28"/>
        </w:rPr>
      </w:pPr>
      <w:r w:rsidRPr="00ED230F">
        <w:rPr>
          <w:sz w:val="28"/>
          <w:szCs w:val="28"/>
        </w:rPr>
        <w:t>Таблица Г.1 - Расчет среднегодовой остаточной стоимости имущества ГКП «Экибастузкоммунсервис»</w:t>
      </w:r>
    </w:p>
    <w:tbl>
      <w:tblPr>
        <w:tblW w:w="14507" w:type="dxa"/>
        <w:jc w:val="center"/>
        <w:tblLayout w:type="fixed"/>
        <w:tblCellMar>
          <w:left w:w="30" w:type="dxa"/>
          <w:right w:w="30" w:type="dxa"/>
        </w:tblCellMar>
        <w:tblLook w:val="0000" w:firstRow="0" w:lastRow="0" w:firstColumn="0" w:lastColumn="0" w:noHBand="0" w:noVBand="0"/>
      </w:tblPr>
      <w:tblGrid>
        <w:gridCol w:w="961"/>
        <w:gridCol w:w="938"/>
        <w:gridCol w:w="1193"/>
        <w:gridCol w:w="799"/>
        <w:gridCol w:w="800"/>
        <w:gridCol w:w="800"/>
        <w:gridCol w:w="800"/>
        <w:gridCol w:w="799"/>
        <w:gridCol w:w="800"/>
        <w:gridCol w:w="799"/>
        <w:gridCol w:w="800"/>
        <w:gridCol w:w="799"/>
        <w:gridCol w:w="800"/>
        <w:gridCol w:w="799"/>
        <w:gridCol w:w="800"/>
        <w:gridCol w:w="799"/>
        <w:gridCol w:w="1021"/>
      </w:tblGrid>
      <w:tr w:rsidR="00ED230F" w:rsidRPr="009B7D7B" w:rsidTr="009B7D7B">
        <w:trPr>
          <w:cantSplit/>
          <w:trHeight w:val="239"/>
          <w:jc w:val="center"/>
        </w:trPr>
        <w:tc>
          <w:tcPr>
            <w:tcW w:w="961" w:type="dxa"/>
            <w:tcBorders>
              <w:top w:val="single" w:sz="6" w:space="0" w:color="auto"/>
              <w:left w:val="single" w:sz="6" w:space="0" w:color="auto"/>
              <w:right w:val="single" w:sz="6" w:space="0" w:color="auto"/>
            </w:tcBorders>
          </w:tcPr>
          <w:p w:rsidR="00ED230F" w:rsidRPr="009B7D7B" w:rsidRDefault="00ED230F" w:rsidP="009B7D7B">
            <w:pPr>
              <w:spacing w:line="360" w:lineRule="auto"/>
              <w:rPr>
                <w:b/>
                <w:snapToGrid w:val="0"/>
              </w:rPr>
            </w:pPr>
            <w:r w:rsidRPr="009B7D7B">
              <w:rPr>
                <w:b/>
                <w:snapToGrid w:val="0"/>
              </w:rPr>
              <w:t>№ группы</w:t>
            </w:r>
          </w:p>
        </w:tc>
        <w:tc>
          <w:tcPr>
            <w:tcW w:w="938" w:type="dxa"/>
            <w:tcBorders>
              <w:top w:val="single" w:sz="6" w:space="0" w:color="auto"/>
              <w:left w:val="single" w:sz="6" w:space="0" w:color="auto"/>
              <w:right w:val="single" w:sz="6" w:space="0" w:color="auto"/>
            </w:tcBorders>
          </w:tcPr>
          <w:p w:rsidR="00ED230F" w:rsidRPr="009B7D7B" w:rsidRDefault="00ED230F" w:rsidP="009B7D7B">
            <w:pPr>
              <w:spacing w:line="360" w:lineRule="auto"/>
              <w:rPr>
                <w:b/>
                <w:snapToGrid w:val="0"/>
              </w:rPr>
            </w:pPr>
            <w:r w:rsidRPr="009B7D7B">
              <w:rPr>
                <w:b/>
                <w:snapToGrid w:val="0"/>
              </w:rPr>
              <w:t>Норма амортизации</w:t>
            </w:r>
          </w:p>
        </w:tc>
        <w:tc>
          <w:tcPr>
            <w:tcW w:w="1193" w:type="dxa"/>
            <w:tcBorders>
              <w:top w:val="single" w:sz="6" w:space="0" w:color="auto"/>
              <w:left w:val="single" w:sz="6" w:space="0" w:color="auto"/>
              <w:right w:val="single" w:sz="6" w:space="0" w:color="auto"/>
            </w:tcBorders>
          </w:tcPr>
          <w:p w:rsidR="00ED230F" w:rsidRPr="009B7D7B" w:rsidRDefault="00ED230F" w:rsidP="009B7D7B">
            <w:pPr>
              <w:spacing w:line="360" w:lineRule="auto"/>
              <w:rPr>
                <w:b/>
                <w:snapToGrid w:val="0"/>
              </w:rPr>
            </w:pPr>
            <w:r w:rsidRPr="009B7D7B">
              <w:rPr>
                <w:b/>
                <w:snapToGrid w:val="0"/>
              </w:rPr>
              <w:t>Стоимостной баланс группы на 31.12.05 г , тыс.т</w:t>
            </w:r>
          </w:p>
        </w:tc>
        <w:tc>
          <w:tcPr>
            <w:tcW w:w="10394" w:type="dxa"/>
            <w:gridSpan w:val="13"/>
            <w:tcBorders>
              <w:top w:val="single" w:sz="6" w:space="0" w:color="auto"/>
              <w:left w:val="single" w:sz="6" w:space="0" w:color="auto"/>
              <w:bottom w:val="single" w:sz="6" w:space="0" w:color="auto"/>
            </w:tcBorders>
          </w:tcPr>
          <w:p w:rsidR="00ED230F" w:rsidRPr="009B7D7B" w:rsidRDefault="00ED230F" w:rsidP="009B7D7B">
            <w:pPr>
              <w:spacing w:line="360" w:lineRule="auto"/>
              <w:rPr>
                <w:snapToGrid w:val="0"/>
              </w:rPr>
            </w:pPr>
            <w:r w:rsidRPr="009B7D7B">
              <w:rPr>
                <w:snapToGrid w:val="0"/>
              </w:rPr>
              <w:t>Остаточная стоимость фиксированных активов</w:t>
            </w:r>
          </w:p>
        </w:tc>
        <w:tc>
          <w:tcPr>
            <w:tcW w:w="1021" w:type="dxa"/>
            <w:tcBorders>
              <w:top w:val="single" w:sz="6" w:space="0" w:color="auto"/>
              <w:bottom w:val="single" w:sz="6" w:space="0" w:color="auto"/>
            </w:tcBorders>
          </w:tcPr>
          <w:p w:rsidR="00ED230F" w:rsidRPr="009B7D7B" w:rsidRDefault="00ED230F" w:rsidP="009B7D7B">
            <w:pPr>
              <w:spacing w:line="360" w:lineRule="auto"/>
              <w:rPr>
                <w:snapToGrid w:val="0"/>
              </w:rPr>
            </w:pPr>
            <w:r w:rsidRPr="009B7D7B">
              <w:rPr>
                <w:snapToGrid w:val="0"/>
              </w:rPr>
              <w:t>Среднегодовая остаточная стоимость</w:t>
            </w:r>
          </w:p>
        </w:tc>
      </w:tr>
      <w:tr w:rsidR="00ED230F" w:rsidRPr="009B7D7B" w:rsidTr="009B7D7B">
        <w:trPr>
          <w:trHeight w:val="239"/>
          <w:jc w:val="center"/>
        </w:trPr>
        <w:tc>
          <w:tcPr>
            <w:tcW w:w="961" w:type="dxa"/>
            <w:tcBorders>
              <w:left w:val="single" w:sz="6" w:space="0" w:color="auto"/>
              <w:bottom w:val="single" w:sz="6" w:space="0" w:color="auto"/>
              <w:right w:val="single" w:sz="6" w:space="0" w:color="auto"/>
            </w:tcBorders>
          </w:tcPr>
          <w:p w:rsidR="00ED230F" w:rsidRPr="009B7D7B" w:rsidRDefault="00ED230F" w:rsidP="009B7D7B">
            <w:pPr>
              <w:spacing w:line="360" w:lineRule="auto"/>
              <w:rPr>
                <w:b/>
                <w:snapToGrid w:val="0"/>
              </w:rPr>
            </w:pPr>
          </w:p>
        </w:tc>
        <w:tc>
          <w:tcPr>
            <w:tcW w:w="938" w:type="dxa"/>
            <w:tcBorders>
              <w:left w:val="single" w:sz="6" w:space="0" w:color="auto"/>
              <w:bottom w:val="single" w:sz="6" w:space="0" w:color="auto"/>
              <w:right w:val="single" w:sz="6" w:space="0" w:color="auto"/>
            </w:tcBorders>
          </w:tcPr>
          <w:p w:rsidR="00ED230F" w:rsidRPr="009B7D7B" w:rsidRDefault="00ED230F" w:rsidP="009B7D7B">
            <w:pPr>
              <w:spacing w:line="360" w:lineRule="auto"/>
              <w:rPr>
                <w:b/>
                <w:snapToGrid w:val="0"/>
              </w:rPr>
            </w:pPr>
          </w:p>
        </w:tc>
        <w:tc>
          <w:tcPr>
            <w:tcW w:w="1193" w:type="dxa"/>
            <w:tcBorders>
              <w:left w:val="single" w:sz="6" w:space="0" w:color="auto"/>
              <w:bottom w:val="single" w:sz="6" w:space="0" w:color="auto"/>
              <w:right w:val="single" w:sz="6" w:space="0" w:color="auto"/>
            </w:tcBorders>
          </w:tcPr>
          <w:p w:rsidR="00ED230F" w:rsidRPr="009B7D7B" w:rsidRDefault="00ED230F" w:rsidP="009B7D7B">
            <w:pPr>
              <w:spacing w:line="360" w:lineRule="auto"/>
              <w:rPr>
                <w:b/>
                <w:snapToGrid w:val="0"/>
              </w:rPr>
            </w:pP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01.01.05</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01.02.05</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01.03.05</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01.04.05</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01.05.05</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01.06.05</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01.07.05</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01.08.05</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01.09.05</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01.10.05</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01.11.05</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01.12.05</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01.01.06</w:t>
            </w:r>
          </w:p>
        </w:tc>
        <w:tc>
          <w:tcPr>
            <w:tcW w:w="1021"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p>
        </w:tc>
      </w:tr>
      <w:tr w:rsidR="00ED230F" w:rsidRPr="009B7D7B" w:rsidTr="009B7D7B">
        <w:trPr>
          <w:trHeight w:val="239"/>
          <w:jc w:val="center"/>
        </w:trPr>
        <w:tc>
          <w:tcPr>
            <w:tcW w:w="961"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I</w:t>
            </w:r>
          </w:p>
        </w:tc>
        <w:tc>
          <w:tcPr>
            <w:tcW w:w="938"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10</w:t>
            </w:r>
          </w:p>
        </w:tc>
        <w:tc>
          <w:tcPr>
            <w:tcW w:w="1193"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17875326</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17726365</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17578645</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17432157</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17286889</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17142831</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16999974</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16858308</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16717822</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16578507</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16440352</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16303350</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16167488</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16032759</w:t>
            </w:r>
          </w:p>
        </w:tc>
        <w:tc>
          <w:tcPr>
            <w:tcW w:w="1021"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16866573</w:t>
            </w:r>
          </w:p>
        </w:tc>
      </w:tr>
      <w:tr w:rsidR="00ED230F" w:rsidRPr="009B7D7B" w:rsidTr="009B7D7B">
        <w:trPr>
          <w:trHeight w:val="239"/>
          <w:jc w:val="center"/>
        </w:trPr>
        <w:tc>
          <w:tcPr>
            <w:tcW w:w="961"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II</w:t>
            </w:r>
          </w:p>
        </w:tc>
        <w:tc>
          <w:tcPr>
            <w:tcW w:w="938"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25</w:t>
            </w:r>
          </w:p>
        </w:tc>
        <w:tc>
          <w:tcPr>
            <w:tcW w:w="1193"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5564236</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5448314</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5334808</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5223666</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5114840</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5008281</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4903941</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4801776</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4701739</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4603786</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4507874</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4413960</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4322002</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4231961</w:t>
            </w:r>
          </w:p>
        </w:tc>
        <w:tc>
          <w:tcPr>
            <w:tcW w:w="1021"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4816688</w:t>
            </w:r>
          </w:p>
        </w:tc>
      </w:tr>
      <w:tr w:rsidR="00ED230F" w:rsidRPr="009B7D7B" w:rsidTr="009B7D7B">
        <w:trPr>
          <w:trHeight w:val="239"/>
          <w:jc w:val="center"/>
        </w:trPr>
        <w:tc>
          <w:tcPr>
            <w:tcW w:w="961"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III</w:t>
            </w:r>
          </w:p>
        </w:tc>
        <w:tc>
          <w:tcPr>
            <w:tcW w:w="938"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40</w:t>
            </w:r>
          </w:p>
        </w:tc>
        <w:tc>
          <w:tcPr>
            <w:tcW w:w="1193"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515000</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497833,33</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481238,89</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465197,59</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449691,01</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434701,31</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420211,26</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406204,22</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392664,08</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379575,28</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366922,77</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354692,01</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342868,94</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331439,98</w:t>
            </w:r>
          </w:p>
        </w:tc>
        <w:tc>
          <w:tcPr>
            <w:tcW w:w="1021"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409480</w:t>
            </w:r>
          </w:p>
        </w:tc>
      </w:tr>
      <w:tr w:rsidR="00ED230F" w:rsidRPr="009B7D7B" w:rsidTr="009B7D7B">
        <w:trPr>
          <w:trHeight w:val="239"/>
          <w:jc w:val="center"/>
        </w:trPr>
        <w:tc>
          <w:tcPr>
            <w:tcW w:w="961"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4</w:t>
            </w:r>
          </w:p>
        </w:tc>
        <w:tc>
          <w:tcPr>
            <w:tcW w:w="938"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15</w:t>
            </w:r>
          </w:p>
        </w:tc>
        <w:tc>
          <w:tcPr>
            <w:tcW w:w="1193"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101943</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100669</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99410</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98168</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96941</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95729</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94532</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93351</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92184</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91031</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89894</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88770</w:t>
            </w:r>
          </w:p>
        </w:tc>
        <w:tc>
          <w:tcPr>
            <w:tcW w:w="800"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87660</w:t>
            </w:r>
          </w:p>
        </w:tc>
        <w:tc>
          <w:tcPr>
            <w:tcW w:w="799"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86564</w:t>
            </w:r>
          </w:p>
        </w:tc>
        <w:tc>
          <w:tcPr>
            <w:tcW w:w="1021" w:type="dxa"/>
            <w:tcBorders>
              <w:top w:val="single" w:sz="6" w:space="0" w:color="auto"/>
              <w:left w:val="single" w:sz="6" w:space="0" w:color="auto"/>
              <w:bottom w:val="single" w:sz="6" w:space="0" w:color="auto"/>
              <w:right w:val="single" w:sz="6" w:space="0" w:color="auto"/>
            </w:tcBorders>
          </w:tcPr>
          <w:p w:rsidR="00ED230F" w:rsidRPr="009B7D7B" w:rsidRDefault="00ED230F" w:rsidP="009B7D7B">
            <w:pPr>
              <w:spacing w:line="360" w:lineRule="auto"/>
              <w:rPr>
                <w:snapToGrid w:val="0"/>
              </w:rPr>
            </w:pPr>
            <w:r w:rsidRPr="009B7D7B">
              <w:rPr>
                <w:snapToGrid w:val="0"/>
              </w:rPr>
              <w:t>93454</w:t>
            </w:r>
          </w:p>
        </w:tc>
      </w:tr>
    </w:tbl>
    <w:p w:rsidR="00ED230F" w:rsidRPr="00ED230F" w:rsidRDefault="00ED230F" w:rsidP="00ED230F">
      <w:pPr>
        <w:widowControl/>
        <w:spacing w:line="360" w:lineRule="auto"/>
        <w:ind w:firstLine="720"/>
        <w:jc w:val="both"/>
        <w:rPr>
          <w:sz w:val="28"/>
          <w:szCs w:val="28"/>
        </w:rPr>
      </w:pPr>
      <w:bookmarkStart w:id="1" w:name="_GoBack"/>
      <w:bookmarkEnd w:id="1"/>
    </w:p>
    <w:sectPr w:rsidR="00ED230F" w:rsidRPr="00ED230F" w:rsidSect="00ED230F">
      <w:pgSz w:w="16840" w:h="11907" w:orient="landscape"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81DE1"/>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1">
    <w:nsid w:val="01607C3B"/>
    <w:multiLevelType w:val="singleLevel"/>
    <w:tmpl w:val="6C00B67E"/>
    <w:lvl w:ilvl="0">
      <w:start w:val="1"/>
      <w:numFmt w:val="bullet"/>
      <w:lvlText w:val="-"/>
      <w:lvlJc w:val="left"/>
      <w:pPr>
        <w:tabs>
          <w:tab w:val="num" w:pos="1069"/>
        </w:tabs>
        <w:ind w:firstLine="709"/>
      </w:pPr>
      <w:rPr>
        <w:rFonts w:ascii="Times New Roman" w:hAnsi="Times New Roman" w:hint="default"/>
      </w:rPr>
    </w:lvl>
  </w:abstractNum>
  <w:abstractNum w:abstractNumId="2">
    <w:nsid w:val="02837981"/>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3">
    <w:nsid w:val="0B8228D6"/>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4">
    <w:nsid w:val="0B987C3E"/>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5">
    <w:nsid w:val="1102365E"/>
    <w:multiLevelType w:val="singleLevel"/>
    <w:tmpl w:val="7EFCEAB0"/>
    <w:lvl w:ilvl="0">
      <w:start w:val="1"/>
      <w:numFmt w:val="decimal"/>
      <w:lvlText w:val="%1)"/>
      <w:lvlJc w:val="left"/>
      <w:pPr>
        <w:tabs>
          <w:tab w:val="num" w:pos="1636"/>
        </w:tabs>
        <w:ind w:firstLine="1276"/>
      </w:pPr>
      <w:rPr>
        <w:rFonts w:cs="Times New Roman"/>
      </w:rPr>
    </w:lvl>
  </w:abstractNum>
  <w:abstractNum w:abstractNumId="6">
    <w:nsid w:val="16A1557C"/>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7">
    <w:nsid w:val="1901033D"/>
    <w:multiLevelType w:val="singleLevel"/>
    <w:tmpl w:val="B130F400"/>
    <w:lvl w:ilvl="0">
      <w:start w:val="1"/>
      <w:numFmt w:val="decimal"/>
      <w:lvlText w:val="%1)"/>
      <w:lvlJc w:val="left"/>
      <w:pPr>
        <w:tabs>
          <w:tab w:val="num" w:pos="1211"/>
        </w:tabs>
        <w:ind w:firstLine="851"/>
      </w:pPr>
      <w:rPr>
        <w:rFonts w:cs="Times New Roman"/>
      </w:rPr>
    </w:lvl>
  </w:abstractNum>
  <w:abstractNum w:abstractNumId="8">
    <w:nsid w:val="19D40DAD"/>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9">
    <w:nsid w:val="1BDD1F8F"/>
    <w:multiLevelType w:val="multilevel"/>
    <w:tmpl w:val="6ADCEB88"/>
    <w:lvl w:ilvl="0">
      <w:start w:val="2"/>
      <w:numFmt w:val="bullet"/>
      <w:lvlText w:val="-"/>
      <w:lvlJc w:val="left"/>
      <w:pPr>
        <w:tabs>
          <w:tab w:val="num" w:pos="1069"/>
        </w:tabs>
        <w:ind w:left="1069" w:hanging="360"/>
      </w:pPr>
      <w:rPr>
        <w:rFonts w:ascii="Times New Roman" w:eastAsia="Times New Roman" w:hAnsi="Times New Roman" w:hint="default"/>
      </w:rPr>
    </w:lvl>
    <w:lvl w:ilvl="1" w:tentative="1">
      <w:start w:val="1"/>
      <w:numFmt w:val="bullet"/>
      <w:lvlText w:val="o"/>
      <w:lvlJc w:val="left"/>
      <w:pPr>
        <w:tabs>
          <w:tab w:val="num" w:pos="1789"/>
        </w:tabs>
        <w:ind w:left="1789" w:hanging="360"/>
      </w:pPr>
      <w:rPr>
        <w:rFonts w:ascii="Courier New" w:hAnsi="Courier New" w:hint="default"/>
      </w:rPr>
    </w:lvl>
    <w:lvl w:ilvl="2" w:tentative="1">
      <w:start w:val="1"/>
      <w:numFmt w:val="bullet"/>
      <w:lvlText w:val=""/>
      <w:lvlJc w:val="left"/>
      <w:pPr>
        <w:tabs>
          <w:tab w:val="num" w:pos="2509"/>
        </w:tabs>
        <w:ind w:left="2509" w:hanging="360"/>
      </w:pPr>
      <w:rPr>
        <w:rFonts w:ascii="Wingdings" w:hAnsi="Wingdings" w:hint="default"/>
      </w:rPr>
    </w:lvl>
    <w:lvl w:ilvl="3" w:tentative="1">
      <w:start w:val="1"/>
      <w:numFmt w:val="bullet"/>
      <w:lvlText w:val=""/>
      <w:lvlJc w:val="left"/>
      <w:pPr>
        <w:tabs>
          <w:tab w:val="num" w:pos="3229"/>
        </w:tabs>
        <w:ind w:left="3229" w:hanging="360"/>
      </w:pPr>
      <w:rPr>
        <w:rFonts w:ascii="Symbol" w:hAnsi="Symbol" w:hint="default"/>
      </w:rPr>
    </w:lvl>
    <w:lvl w:ilvl="4" w:tentative="1">
      <w:start w:val="1"/>
      <w:numFmt w:val="bullet"/>
      <w:lvlText w:val="o"/>
      <w:lvlJc w:val="left"/>
      <w:pPr>
        <w:tabs>
          <w:tab w:val="num" w:pos="3949"/>
        </w:tabs>
        <w:ind w:left="3949" w:hanging="360"/>
      </w:pPr>
      <w:rPr>
        <w:rFonts w:ascii="Courier New" w:hAnsi="Courier New" w:hint="default"/>
      </w:rPr>
    </w:lvl>
    <w:lvl w:ilvl="5" w:tentative="1">
      <w:start w:val="1"/>
      <w:numFmt w:val="bullet"/>
      <w:lvlText w:val=""/>
      <w:lvlJc w:val="left"/>
      <w:pPr>
        <w:tabs>
          <w:tab w:val="num" w:pos="4669"/>
        </w:tabs>
        <w:ind w:left="4669" w:hanging="360"/>
      </w:pPr>
      <w:rPr>
        <w:rFonts w:ascii="Wingdings" w:hAnsi="Wingdings" w:hint="default"/>
      </w:rPr>
    </w:lvl>
    <w:lvl w:ilvl="6" w:tentative="1">
      <w:start w:val="1"/>
      <w:numFmt w:val="bullet"/>
      <w:lvlText w:val=""/>
      <w:lvlJc w:val="left"/>
      <w:pPr>
        <w:tabs>
          <w:tab w:val="num" w:pos="5389"/>
        </w:tabs>
        <w:ind w:left="5389" w:hanging="360"/>
      </w:pPr>
      <w:rPr>
        <w:rFonts w:ascii="Symbol" w:hAnsi="Symbol" w:hint="default"/>
      </w:rPr>
    </w:lvl>
    <w:lvl w:ilvl="7" w:tentative="1">
      <w:start w:val="1"/>
      <w:numFmt w:val="bullet"/>
      <w:lvlText w:val="o"/>
      <w:lvlJc w:val="left"/>
      <w:pPr>
        <w:tabs>
          <w:tab w:val="num" w:pos="6109"/>
        </w:tabs>
        <w:ind w:left="6109" w:hanging="360"/>
      </w:pPr>
      <w:rPr>
        <w:rFonts w:ascii="Courier New" w:hAnsi="Courier New" w:hint="default"/>
      </w:rPr>
    </w:lvl>
    <w:lvl w:ilvl="8" w:tentative="1">
      <w:start w:val="1"/>
      <w:numFmt w:val="bullet"/>
      <w:lvlText w:val=""/>
      <w:lvlJc w:val="left"/>
      <w:pPr>
        <w:tabs>
          <w:tab w:val="num" w:pos="6829"/>
        </w:tabs>
        <w:ind w:left="6829" w:hanging="360"/>
      </w:pPr>
      <w:rPr>
        <w:rFonts w:ascii="Wingdings" w:hAnsi="Wingdings" w:hint="default"/>
      </w:rPr>
    </w:lvl>
  </w:abstractNum>
  <w:abstractNum w:abstractNumId="10">
    <w:nsid w:val="1C692ED0"/>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11">
    <w:nsid w:val="1F326B44"/>
    <w:multiLevelType w:val="singleLevel"/>
    <w:tmpl w:val="8B06CCA8"/>
    <w:lvl w:ilvl="0">
      <w:start w:val="1"/>
      <w:numFmt w:val="bullet"/>
      <w:lvlText w:val="-"/>
      <w:lvlJc w:val="left"/>
      <w:pPr>
        <w:tabs>
          <w:tab w:val="num" w:pos="1069"/>
        </w:tabs>
        <w:ind w:firstLine="709"/>
      </w:pPr>
      <w:rPr>
        <w:rFonts w:ascii="Times New Roman" w:hAnsi="Times New Roman" w:hint="default"/>
      </w:rPr>
    </w:lvl>
  </w:abstractNum>
  <w:abstractNum w:abstractNumId="12">
    <w:nsid w:val="22901EBE"/>
    <w:multiLevelType w:val="singleLevel"/>
    <w:tmpl w:val="8B06CCA8"/>
    <w:lvl w:ilvl="0">
      <w:start w:val="1"/>
      <w:numFmt w:val="bullet"/>
      <w:lvlText w:val="-"/>
      <w:lvlJc w:val="left"/>
      <w:pPr>
        <w:tabs>
          <w:tab w:val="num" w:pos="1069"/>
        </w:tabs>
        <w:ind w:firstLine="709"/>
      </w:pPr>
      <w:rPr>
        <w:rFonts w:ascii="Times New Roman" w:hAnsi="Times New Roman" w:hint="default"/>
      </w:rPr>
    </w:lvl>
  </w:abstractNum>
  <w:abstractNum w:abstractNumId="13">
    <w:nsid w:val="23E0087D"/>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14">
    <w:nsid w:val="258E705B"/>
    <w:multiLevelType w:val="singleLevel"/>
    <w:tmpl w:val="8B06CCA8"/>
    <w:lvl w:ilvl="0">
      <w:start w:val="1"/>
      <w:numFmt w:val="bullet"/>
      <w:lvlText w:val="-"/>
      <w:lvlJc w:val="left"/>
      <w:pPr>
        <w:tabs>
          <w:tab w:val="num" w:pos="1069"/>
        </w:tabs>
        <w:ind w:firstLine="709"/>
      </w:pPr>
      <w:rPr>
        <w:rFonts w:ascii="Times New Roman" w:hAnsi="Times New Roman" w:hint="default"/>
      </w:rPr>
    </w:lvl>
  </w:abstractNum>
  <w:abstractNum w:abstractNumId="15">
    <w:nsid w:val="2D292718"/>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16">
    <w:nsid w:val="2D752917"/>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17">
    <w:nsid w:val="32A4082A"/>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18">
    <w:nsid w:val="333D62C2"/>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19">
    <w:nsid w:val="34E21327"/>
    <w:multiLevelType w:val="singleLevel"/>
    <w:tmpl w:val="7EFCEAB0"/>
    <w:lvl w:ilvl="0">
      <w:start w:val="1"/>
      <w:numFmt w:val="decimal"/>
      <w:lvlText w:val="%1)"/>
      <w:lvlJc w:val="left"/>
      <w:pPr>
        <w:tabs>
          <w:tab w:val="num" w:pos="1636"/>
        </w:tabs>
        <w:ind w:firstLine="1276"/>
      </w:pPr>
      <w:rPr>
        <w:rFonts w:cs="Times New Roman"/>
      </w:rPr>
    </w:lvl>
  </w:abstractNum>
  <w:abstractNum w:abstractNumId="20">
    <w:nsid w:val="384E3A86"/>
    <w:multiLevelType w:val="singleLevel"/>
    <w:tmpl w:val="8B06CCA8"/>
    <w:lvl w:ilvl="0">
      <w:start w:val="1"/>
      <w:numFmt w:val="bullet"/>
      <w:lvlText w:val="-"/>
      <w:lvlJc w:val="left"/>
      <w:pPr>
        <w:tabs>
          <w:tab w:val="num" w:pos="1069"/>
        </w:tabs>
        <w:ind w:firstLine="709"/>
      </w:pPr>
      <w:rPr>
        <w:rFonts w:ascii="Times New Roman" w:hAnsi="Times New Roman" w:hint="default"/>
      </w:rPr>
    </w:lvl>
  </w:abstractNum>
  <w:abstractNum w:abstractNumId="21">
    <w:nsid w:val="3AE535FB"/>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22">
    <w:nsid w:val="3E3B1F26"/>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23">
    <w:nsid w:val="43E9712F"/>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24">
    <w:nsid w:val="46A43838"/>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25">
    <w:nsid w:val="498A00F5"/>
    <w:multiLevelType w:val="singleLevel"/>
    <w:tmpl w:val="2954FB4E"/>
    <w:lvl w:ilvl="0">
      <w:start w:val="1"/>
      <w:numFmt w:val="decimal"/>
      <w:lvlText w:val="%1"/>
      <w:lvlJc w:val="left"/>
      <w:pPr>
        <w:tabs>
          <w:tab w:val="num" w:pos="1069"/>
        </w:tabs>
        <w:ind w:firstLine="709"/>
      </w:pPr>
      <w:rPr>
        <w:rFonts w:cs="Times New Roman"/>
      </w:rPr>
    </w:lvl>
  </w:abstractNum>
  <w:abstractNum w:abstractNumId="26">
    <w:nsid w:val="4AF012E9"/>
    <w:multiLevelType w:val="singleLevel"/>
    <w:tmpl w:val="3A1E1540"/>
    <w:lvl w:ilvl="0">
      <w:start w:val="1"/>
      <w:numFmt w:val="bullet"/>
      <w:lvlText w:val="-"/>
      <w:lvlJc w:val="left"/>
      <w:pPr>
        <w:tabs>
          <w:tab w:val="num" w:pos="1069"/>
        </w:tabs>
        <w:ind w:firstLine="709"/>
      </w:pPr>
      <w:rPr>
        <w:rFonts w:ascii="Times New Roman" w:hAnsi="Times New Roman" w:hint="default"/>
      </w:rPr>
    </w:lvl>
  </w:abstractNum>
  <w:abstractNum w:abstractNumId="27">
    <w:nsid w:val="4D41763A"/>
    <w:multiLevelType w:val="singleLevel"/>
    <w:tmpl w:val="6C00B67E"/>
    <w:lvl w:ilvl="0">
      <w:start w:val="1"/>
      <w:numFmt w:val="bullet"/>
      <w:lvlText w:val="-"/>
      <w:lvlJc w:val="left"/>
      <w:pPr>
        <w:tabs>
          <w:tab w:val="num" w:pos="1069"/>
        </w:tabs>
        <w:ind w:firstLine="709"/>
      </w:pPr>
      <w:rPr>
        <w:rFonts w:ascii="Times New Roman" w:hAnsi="Times New Roman" w:hint="default"/>
      </w:rPr>
    </w:lvl>
  </w:abstractNum>
  <w:abstractNum w:abstractNumId="28">
    <w:nsid w:val="4E880F00"/>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29">
    <w:nsid w:val="540921CA"/>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30">
    <w:nsid w:val="558774C8"/>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31">
    <w:nsid w:val="564F602F"/>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32">
    <w:nsid w:val="58353E78"/>
    <w:multiLevelType w:val="singleLevel"/>
    <w:tmpl w:val="E8466C50"/>
    <w:lvl w:ilvl="0">
      <w:start w:val="1"/>
      <w:numFmt w:val="decimal"/>
      <w:lvlText w:val="%1)"/>
      <w:lvlJc w:val="left"/>
      <w:pPr>
        <w:tabs>
          <w:tab w:val="num" w:pos="1636"/>
        </w:tabs>
        <w:ind w:firstLine="1276"/>
      </w:pPr>
      <w:rPr>
        <w:rFonts w:cs="Times New Roman"/>
      </w:rPr>
    </w:lvl>
  </w:abstractNum>
  <w:abstractNum w:abstractNumId="33">
    <w:nsid w:val="594D21CA"/>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34">
    <w:nsid w:val="5C7532E2"/>
    <w:multiLevelType w:val="singleLevel"/>
    <w:tmpl w:val="6C00B67E"/>
    <w:lvl w:ilvl="0">
      <w:start w:val="1"/>
      <w:numFmt w:val="bullet"/>
      <w:lvlText w:val="-"/>
      <w:lvlJc w:val="left"/>
      <w:pPr>
        <w:tabs>
          <w:tab w:val="num" w:pos="1069"/>
        </w:tabs>
        <w:ind w:firstLine="709"/>
      </w:pPr>
      <w:rPr>
        <w:rFonts w:ascii="Times New Roman" w:hAnsi="Times New Roman" w:hint="default"/>
      </w:rPr>
    </w:lvl>
  </w:abstractNum>
  <w:abstractNum w:abstractNumId="35">
    <w:nsid w:val="628C71E9"/>
    <w:multiLevelType w:val="singleLevel"/>
    <w:tmpl w:val="7EFCEAB0"/>
    <w:lvl w:ilvl="0">
      <w:start w:val="1"/>
      <w:numFmt w:val="decimal"/>
      <w:lvlText w:val="%1)"/>
      <w:lvlJc w:val="left"/>
      <w:pPr>
        <w:tabs>
          <w:tab w:val="num" w:pos="1636"/>
        </w:tabs>
        <w:ind w:firstLine="1276"/>
      </w:pPr>
      <w:rPr>
        <w:rFonts w:cs="Times New Roman"/>
      </w:rPr>
    </w:lvl>
  </w:abstractNum>
  <w:abstractNum w:abstractNumId="36">
    <w:nsid w:val="65AB299E"/>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37">
    <w:nsid w:val="666327C1"/>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38">
    <w:nsid w:val="6DC02AC9"/>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39">
    <w:nsid w:val="6E6033D6"/>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40">
    <w:nsid w:val="6F3049E7"/>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41">
    <w:nsid w:val="730B4E7F"/>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42">
    <w:nsid w:val="73B41B80"/>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43">
    <w:nsid w:val="76074435"/>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abstractNum w:abstractNumId="44">
    <w:nsid w:val="76C06E1C"/>
    <w:multiLevelType w:val="singleLevel"/>
    <w:tmpl w:val="82C64F72"/>
    <w:lvl w:ilvl="0">
      <w:start w:val="1"/>
      <w:numFmt w:val="bullet"/>
      <w:lvlText w:val="-"/>
      <w:lvlJc w:val="left"/>
      <w:pPr>
        <w:tabs>
          <w:tab w:val="num" w:pos="1069"/>
        </w:tabs>
        <w:ind w:firstLine="709"/>
      </w:pPr>
      <w:rPr>
        <w:rFonts w:ascii="Times New Roman" w:hAnsi="Times New Roman" w:hint="default"/>
      </w:rPr>
    </w:lvl>
  </w:abstractNum>
  <w:num w:numId="1">
    <w:abstractNumId w:val="9"/>
  </w:num>
  <w:num w:numId="2">
    <w:abstractNumId w:val="4"/>
  </w:num>
  <w:num w:numId="3">
    <w:abstractNumId w:val="27"/>
  </w:num>
  <w:num w:numId="4">
    <w:abstractNumId w:val="1"/>
  </w:num>
  <w:num w:numId="5">
    <w:abstractNumId w:val="34"/>
  </w:num>
  <w:num w:numId="6">
    <w:abstractNumId w:val="5"/>
  </w:num>
  <w:num w:numId="7">
    <w:abstractNumId w:val="35"/>
  </w:num>
  <w:num w:numId="8">
    <w:abstractNumId w:val="19"/>
  </w:num>
  <w:num w:numId="9">
    <w:abstractNumId w:val="41"/>
  </w:num>
  <w:num w:numId="10">
    <w:abstractNumId w:val="15"/>
  </w:num>
  <w:num w:numId="11">
    <w:abstractNumId w:val="2"/>
  </w:num>
  <w:num w:numId="12">
    <w:abstractNumId w:val="36"/>
  </w:num>
  <w:num w:numId="13">
    <w:abstractNumId w:val="3"/>
  </w:num>
  <w:num w:numId="14">
    <w:abstractNumId w:val="33"/>
  </w:num>
  <w:num w:numId="15">
    <w:abstractNumId w:val="26"/>
  </w:num>
  <w:num w:numId="16">
    <w:abstractNumId w:val="0"/>
  </w:num>
  <w:num w:numId="17">
    <w:abstractNumId w:val="42"/>
  </w:num>
  <w:num w:numId="18">
    <w:abstractNumId w:val="12"/>
  </w:num>
  <w:num w:numId="19">
    <w:abstractNumId w:val="14"/>
  </w:num>
  <w:num w:numId="20">
    <w:abstractNumId w:val="22"/>
  </w:num>
  <w:num w:numId="21">
    <w:abstractNumId w:val="18"/>
  </w:num>
  <w:num w:numId="22">
    <w:abstractNumId w:val="39"/>
  </w:num>
  <w:num w:numId="23">
    <w:abstractNumId w:val="21"/>
  </w:num>
  <w:num w:numId="24">
    <w:abstractNumId w:val="16"/>
  </w:num>
  <w:num w:numId="25">
    <w:abstractNumId w:val="8"/>
  </w:num>
  <w:num w:numId="26">
    <w:abstractNumId w:val="31"/>
  </w:num>
  <w:num w:numId="27">
    <w:abstractNumId w:val="24"/>
  </w:num>
  <w:num w:numId="28">
    <w:abstractNumId w:val="38"/>
  </w:num>
  <w:num w:numId="29">
    <w:abstractNumId w:val="13"/>
  </w:num>
  <w:num w:numId="30">
    <w:abstractNumId w:val="37"/>
  </w:num>
  <w:num w:numId="31">
    <w:abstractNumId w:val="23"/>
  </w:num>
  <w:num w:numId="32">
    <w:abstractNumId w:val="43"/>
  </w:num>
  <w:num w:numId="33">
    <w:abstractNumId w:val="10"/>
  </w:num>
  <w:num w:numId="34">
    <w:abstractNumId w:val="6"/>
  </w:num>
  <w:num w:numId="35">
    <w:abstractNumId w:val="28"/>
  </w:num>
  <w:num w:numId="36">
    <w:abstractNumId w:val="7"/>
  </w:num>
  <w:num w:numId="37">
    <w:abstractNumId w:val="32"/>
  </w:num>
  <w:num w:numId="38">
    <w:abstractNumId w:val="30"/>
  </w:num>
  <w:num w:numId="39">
    <w:abstractNumId w:val="44"/>
  </w:num>
  <w:num w:numId="40">
    <w:abstractNumId w:val="40"/>
  </w:num>
  <w:num w:numId="41">
    <w:abstractNumId w:val="29"/>
  </w:num>
  <w:num w:numId="42">
    <w:abstractNumId w:val="11"/>
  </w:num>
  <w:num w:numId="43">
    <w:abstractNumId w:val="17"/>
  </w:num>
  <w:num w:numId="44">
    <w:abstractNumId w:val="20"/>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230F"/>
    <w:rsid w:val="001008F7"/>
    <w:rsid w:val="001D30CF"/>
    <w:rsid w:val="00222192"/>
    <w:rsid w:val="005C5062"/>
    <w:rsid w:val="00622B14"/>
    <w:rsid w:val="00704D1B"/>
    <w:rsid w:val="008B08DB"/>
    <w:rsid w:val="009B7D7B"/>
    <w:rsid w:val="00C56EC8"/>
    <w:rsid w:val="00ED230F"/>
    <w:rsid w:val="00F505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6"/>
    <o:shapelayout v:ext="edit">
      <o:idmap v:ext="edit" data="1"/>
    </o:shapelayout>
  </w:shapeDefaults>
  <w:decimalSymbol w:val=","/>
  <w:listSeparator w:val=";"/>
  <w14:defaultImageDpi w14:val="0"/>
  <w15:chartTrackingRefBased/>
  <w15:docId w15:val="{52A49468-CF79-42A2-A7DF-A2E6E7E62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D230F"/>
    <w:pPr>
      <w:widowControl w:val="0"/>
    </w:pPr>
  </w:style>
  <w:style w:type="paragraph" w:styleId="1">
    <w:name w:val="heading 1"/>
    <w:basedOn w:val="a"/>
    <w:next w:val="a"/>
    <w:link w:val="10"/>
    <w:uiPriority w:val="9"/>
    <w:qFormat/>
    <w:rsid w:val="00ED230F"/>
    <w:pPr>
      <w:keepNext/>
      <w:widowControl/>
      <w:spacing w:before="240" w:after="60"/>
      <w:outlineLvl w:val="0"/>
    </w:pPr>
    <w:rPr>
      <w:rFonts w:ascii="Arial" w:hAnsi="Arial"/>
      <w:b/>
      <w:kern w:val="3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D230F"/>
    <w:rPr>
      <w:rFonts w:ascii="Arial" w:hAnsi="Arial" w:cs="Times New Roman"/>
      <w:b/>
      <w:kern w:val="32"/>
      <w:sz w:val="32"/>
    </w:rPr>
  </w:style>
  <w:style w:type="paragraph" w:styleId="3">
    <w:name w:val="Body Text Indent 3"/>
    <w:basedOn w:val="a"/>
    <w:link w:val="30"/>
    <w:uiPriority w:val="99"/>
    <w:semiHidden/>
    <w:pPr>
      <w:widowControl/>
      <w:ind w:firstLine="709"/>
      <w:jc w:val="both"/>
    </w:pPr>
    <w:rPr>
      <w:sz w:val="28"/>
    </w:rPr>
  </w:style>
  <w:style w:type="character" w:customStyle="1" w:styleId="30">
    <w:name w:val="Основной текст с отступом 3 Знак"/>
    <w:link w:val="3"/>
    <w:uiPriority w:val="99"/>
    <w:semiHidden/>
    <w:rPr>
      <w:sz w:val="16"/>
      <w:szCs w:val="16"/>
    </w:rPr>
  </w:style>
  <w:style w:type="paragraph" w:styleId="a3">
    <w:name w:val="Plain Text"/>
    <w:basedOn w:val="a"/>
    <w:link w:val="a4"/>
    <w:uiPriority w:val="99"/>
    <w:semiHidden/>
    <w:rsid w:val="00ED230F"/>
    <w:pPr>
      <w:widowControl/>
    </w:pPr>
    <w:rPr>
      <w:rFonts w:ascii="Courier New" w:hAnsi="Courier New"/>
    </w:rPr>
  </w:style>
  <w:style w:type="character" w:customStyle="1" w:styleId="a4">
    <w:name w:val="Текст Знак"/>
    <w:link w:val="a3"/>
    <w:uiPriority w:val="99"/>
    <w:semiHidden/>
    <w:locked/>
    <w:rsid w:val="00ED230F"/>
    <w:rPr>
      <w:rFonts w:ascii="Courier New" w:hAnsi="Courier New" w:cs="Times New Roman"/>
    </w:rPr>
  </w:style>
  <w:style w:type="paragraph" w:customStyle="1" w:styleId="2">
    <w:name w:val="заголовок 2"/>
    <w:basedOn w:val="a"/>
    <w:next w:val="a"/>
    <w:rsid w:val="00ED230F"/>
    <w:pPr>
      <w:keepNext/>
      <w:autoSpaceDE w:val="0"/>
      <w:autoSpaceDN w:val="0"/>
      <w:jc w:val="center"/>
    </w:pPr>
    <w:rPr>
      <w:sz w:val="28"/>
    </w:rPr>
  </w:style>
  <w:style w:type="paragraph" w:customStyle="1" w:styleId="H5">
    <w:name w:val="H5"/>
    <w:basedOn w:val="a"/>
    <w:next w:val="a"/>
    <w:rsid w:val="00ED230F"/>
    <w:pPr>
      <w:keepNext/>
      <w:widowControl/>
      <w:spacing w:before="100" w:after="100"/>
      <w:outlineLvl w:val="5"/>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28516</Words>
  <Characters>162545</Characters>
  <Application>Microsoft Office Word</Application>
  <DocSecurity>0</DocSecurity>
  <Lines>1354</Lines>
  <Paragraphs>381</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32-78-71</Company>
  <LinksUpToDate>false</LinksUpToDate>
  <CharactersWithSpaces>190680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Unicode</dc:creator>
  <cp:keywords/>
  <dc:description/>
  <cp:lastModifiedBy>admin</cp:lastModifiedBy>
  <cp:revision>2</cp:revision>
  <dcterms:created xsi:type="dcterms:W3CDTF">2014-03-12T14:34:00Z</dcterms:created>
  <dcterms:modified xsi:type="dcterms:W3CDTF">2014-03-12T14:34:00Z</dcterms:modified>
</cp:coreProperties>
</file>