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70B" w:rsidRPr="00130F32" w:rsidRDefault="0080070B" w:rsidP="0080070B">
      <w:pPr>
        <w:spacing w:before="120"/>
        <w:jc w:val="center"/>
        <w:rPr>
          <w:b/>
          <w:sz w:val="32"/>
        </w:rPr>
      </w:pPr>
      <w:r w:rsidRPr="00130F32">
        <w:rPr>
          <w:b/>
          <w:sz w:val="32"/>
        </w:rPr>
        <w:t>Тело человека и проблема биотехнологий</w:t>
      </w:r>
    </w:p>
    <w:p w:rsidR="0080070B" w:rsidRPr="00130F32" w:rsidRDefault="0080070B" w:rsidP="0080070B">
      <w:pPr>
        <w:spacing w:before="120"/>
        <w:jc w:val="center"/>
        <w:rPr>
          <w:sz w:val="28"/>
        </w:rPr>
      </w:pPr>
      <w:r w:rsidRPr="00130F32">
        <w:rPr>
          <w:sz w:val="28"/>
        </w:rPr>
        <w:t xml:space="preserve">В. А. Ерофеева 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Анализируя социальные</w:t>
      </w:r>
      <w:r>
        <w:t xml:space="preserve">, </w:t>
      </w:r>
      <w:r w:rsidRPr="00130F32">
        <w:t>культурные</w:t>
      </w:r>
      <w:r>
        <w:t xml:space="preserve">, </w:t>
      </w:r>
      <w:r w:rsidRPr="00130F32">
        <w:t>антропологические проблемы</w:t>
      </w:r>
      <w:r>
        <w:t xml:space="preserve">, </w:t>
      </w:r>
      <w:r w:rsidRPr="00130F32">
        <w:t>необходимо обратить внимание на развитие научной мысли. За последние два столетия научно-технические достижения радикально изменили облик человеческого общества. Наука создает новую среду для бытия человека. «Как и искусство</w:t>
      </w:r>
      <w:r>
        <w:t xml:space="preserve">, </w:t>
      </w:r>
      <w:r w:rsidRPr="00130F32">
        <w:t>— пишет Мартин Хайдеггер</w:t>
      </w:r>
      <w:r>
        <w:t xml:space="preserve">, </w:t>
      </w:r>
      <w:r w:rsidRPr="00130F32">
        <w:t>— наука не есть просто культурное занятие человека. Наука — способ</w:t>
      </w:r>
      <w:r>
        <w:t xml:space="preserve">, </w:t>
      </w:r>
      <w:r w:rsidRPr="00130F32">
        <w:t>притом решающий</w:t>
      </w:r>
      <w:r>
        <w:t xml:space="preserve">, </w:t>
      </w:r>
      <w:r w:rsidRPr="00130F32">
        <w:t>каким для нас предстает то</w:t>
      </w:r>
      <w:r>
        <w:t xml:space="preserve">, </w:t>
      </w:r>
      <w:r w:rsidRPr="00130F32">
        <w:t>что есть. Мы должны поэтому сказать: действительность</w:t>
      </w:r>
      <w:r>
        <w:t xml:space="preserve">, </w:t>
      </w:r>
      <w:r w:rsidRPr="00130F32">
        <w:t>внутри которой движется и пытается оставаться сегодняшний человек</w:t>
      </w:r>
      <w:r>
        <w:t xml:space="preserve">, </w:t>
      </w:r>
      <w:r w:rsidRPr="00130F32">
        <w:t>все больше определяется тем</w:t>
      </w:r>
      <w:r>
        <w:t xml:space="preserve">, </w:t>
      </w:r>
      <w:r w:rsidRPr="00130F32">
        <w:t>что называют западноевропейской наукой» 1 . Новейшие информационные технологии позволили человечеству приумножить и сохранить знания</w:t>
      </w:r>
      <w:r>
        <w:t xml:space="preserve">, </w:t>
      </w:r>
      <w:r w:rsidRPr="00130F32">
        <w:t>накопленные веками. Это способствовало тому</w:t>
      </w:r>
      <w:r>
        <w:t xml:space="preserve">, </w:t>
      </w:r>
      <w:r w:rsidRPr="00130F32">
        <w:t>что границы человеческого влияния на природу</w:t>
      </w:r>
      <w:r>
        <w:t xml:space="preserve">, </w:t>
      </w:r>
      <w:r w:rsidRPr="00130F32">
        <w:t>общество и самого себя изменились. С одной стороны</w:t>
      </w:r>
      <w:r>
        <w:t xml:space="preserve">, </w:t>
      </w:r>
      <w:r w:rsidRPr="00130F32">
        <w:t>выявились конструктивные перспективы науки и основанной на ней техники. С другой стороны</w:t>
      </w:r>
      <w:r>
        <w:t xml:space="preserve">, </w:t>
      </w:r>
      <w:r w:rsidRPr="00130F32">
        <w:t>проявились отрицательные результаты цивилизации технологического типа: угроза глобального экологического кризиса</w:t>
      </w:r>
      <w:r>
        <w:t xml:space="preserve">, </w:t>
      </w:r>
      <w:r w:rsidRPr="00130F32">
        <w:t>истощение природных ресурсов и загрязнение почвы</w:t>
      </w:r>
      <w:r>
        <w:t xml:space="preserve">, </w:t>
      </w:r>
      <w:r w:rsidRPr="00130F32">
        <w:t>ухудшение состояния урбанизированных территорий</w:t>
      </w:r>
      <w:r>
        <w:t xml:space="preserve">, </w:t>
      </w:r>
      <w:r w:rsidRPr="00130F32">
        <w:t>резкое увеличение числа локальных военных конфликтов</w:t>
      </w:r>
      <w:r>
        <w:t xml:space="preserve">, </w:t>
      </w:r>
      <w:r w:rsidRPr="00130F32">
        <w:t>распространение раковых заболеваний и инфекционных эпидемий.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Современные ученые (антропологи</w:t>
      </w:r>
      <w:r>
        <w:t xml:space="preserve">, </w:t>
      </w:r>
      <w:r w:rsidRPr="00130F32">
        <w:t>психологи</w:t>
      </w:r>
      <w:r>
        <w:t xml:space="preserve">, </w:t>
      </w:r>
      <w:r w:rsidRPr="00130F32">
        <w:t>социологи</w:t>
      </w:r>
      <w:r>
        <w:t xml:space="preserve">, </w:t>
      </w:r>
      <w:r w:rsidRPr="00130F32">
        <w:t>биологи</w:t>
      </w:r>
      <w:r>
        <w:t xml:space="preserve">, </w:t>
      </w:r>
      <w:r w:rsidRPr="00130F32">
        <w:t>физики и т. д.)</w:t>
      </w:r>
      <w:r>
        <w:t xml:space="preserve">, </w:t>
      </w:r>
      <w:r w:rsidRPr="00130F32">
        <w:t>анализируя перспективы развития человека как биологического вида</w:t>
      </w:r>
      <w:r>
        <w:t xml:space="preserve">, </w:t>
      </w:r>
      <w:r w:rsidRPr="00130F32">
        <w:t>выделяют два подхода к освещению этой проблемы. Первый исходит из того</w:t>
      </w:r>
      <w:r>
        <w:t xml:space="preserve">, </w:t>
      </w:r>
      <w:r w:rsidRPr="00130F32">
        <w:t>что радикальные перемены во внешней среде (изменение радиоактивного фона</w:t>
      </w:r>
      <w:r>
        <w:t xml:space="preserve">, </w:t>
      </w:r>
      <w:r w:rsidRPr="00130F32">
        <w:t>состава воздуха и питания</w:t>
      </w:r>
      <w:r>
        <w:t xml:space="preserve">, </w:t>
      </w:r>
      <w:r w:rsidRPr="00130F32">
        <w:t>усиление жесткого космического излучения в связи с ослаблением озонового слоя) приведут к</w:t>
      </w:r>
      <w:r>
        <w:t xml:space="preserve"> </w:t>
      </w:r>
      <w:r w:rsidRPr="00130F32">
        <w:t>усилению мутации организма человека и антропологическому разнообразию</w:t>
      </w:r>
      <w:r>
        <w:t xml:space="preserve">, </w:t>
      </w:r>
      <w:r w:rsidRPr="00130F32">
        <w:t>а также к формированию нового облика индивида</w:t>
      </w:r>
      <w:r>
        <w:t xml:space="preserve">, </w:t>
      </w:r>
      <w:r w:rsidRPr="00130F32">
        <w:t>иного вида Homo sapiens. Второй подход основывается на том</w:t>
      </w:r>
      <w:r>
        <w:t xml:space="preserve">, </w:t>
      </w:r>
      <w:r w:rsidRPr="00130F32">
        <w:t>что человек не является завершающим звеном в эволюционной цепочке на планете Земля. Кризисные явления в развитии Homo sapiens со временем приведут к гибели этого биологического вида.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С точки зрения естественных наук (биологии</w:t>
      </w:r>
      <w:r>
        <w:t xml:space="preserve">, </w:t>
      </w:r>
      <w:r w:rsidRPr="00130F32">
        <w:t>физиологии</w:t>
      </w:r>
      <w:r>
        <w:t xml:space="preserve">, </w:t>
      </w:r>
      <w:r w:rsidRPr="00130F32">
        <w:t>медицины</w:t>
      </w:r>
      <w:r>
        <w:t xml:space="preserve">, </w:t>
      </w:r>
      <w:r w:rsidRPr="00130F32">
        <w:t>биохимии и т. д.) человек — это биологический продукт</w:t>
      </w:r>
      <w:r>
        <w:t xml:space="preserve">, </w:t>
      </w:r>
      <w:r w:rsidRPr="00130F32">
        <w:t>включенный во всеобщую систему эволюции. Люди принадлежат к высшим млекопитающим</w:t>
      </w:r>
      <w:r>
        <w:t xml:space="preserve">, </w:t>
      </w:r>
      <w:r w:rsidRPr="00130F32">
        <w:t>образуя особый вид Homo sapiens. Поведение животного представляет собой одну из форм функционирования его организма (тела). Именно структура организма детерминирует потребности животных и программы их поведения. Всякое животное рождается на свет с данным ему от природы богатым набором инстинктов</w:t>
      </w:r>
      <w:r>
        <w:t xml:space="preserve">, </w:t>
      </w:r>
      <w:r w:rsidRPr="00130F32">
        <w:t>которые обеспечивают его приспособленность к первоначальным и известным условиям обитания</w:t>
      </w:r>
      <w:r>
        <w:t xml:space="preserve">, </w:t>
      </w:r>
      <w:r w:rsidRPr="00130F32">
        <w:t>хотя это и ограничивает варианты видового поведения. Иначе обстоит дело с человеком.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В современных антропологических</w:t>
      </w:r>
      <w:r>
        <w:t xml:space="preserve">, </w:t>
      </w:r>
      <w:r w:rsidRPr="00130F32">
        <w:t>этнографических и социальных теориях одно из определений культуры — это нормативно-приемлемое программирование поведения человека. Ученые разных направлений сходятся в признании того</w:t>
      </w:r>
      <w:r>
        <w:t xml:space="preserve">, </w:t>
      </w:r>
      <w:r w:rsidRPr="00130F32">
        <w:t>что именно культура</w:t>
      </w:r>
      <w:r>
        <w:t xml:space="preserve">, </w:t>
      </w:r>
      <w:r w:rsidRPr="00130F32">
        <w:t>которая с детства осваивается человеческим индивидом</w:t>
      </w:r>
      <w:r>
        <w:t xml:space="preserve">, </w:t>
      </w:r>
      <w:r w:rsidRPr="00130F32">
        <w:t>играет решающую роль в развитии человека. Культура признается исходным отличительным признаком и самого типа сообщества</w:t>
      </w:r>
      <w:r>
        <w:t xml:space="preserve">, </w:t>
      </w:r>
      <w:r w:rsidRPr="00130F32">
        <w:t>характерного для Homo sapiens. Культура базируется не на функциональной дифференциации потребностей и стимулов человеческого организма</w:t>
      </w:r>
      <w:r>
        <w:t xml:space="preserve">, </w:t>
      </w:r>
      <w:r w:rsidRPr="00130F32">
        <w:t>а на единстве культурных законов как «сверх-природной» нормативно-ценностной системы</w:t>
      </w:r>
      <w:r>
        <w:t xml:space="preserve">, </w:t>
      </w:r>
      <w:r w:rsidRPr="00130F32">
        <w:t>регулирующей индивидуальное поведение. Наличие культуры отличает человеческое общество от любого объединения животных особей. Культура — это форма</w:t>
      </w:r>
      <w:r>
        <w:t xml:space="preserve">, </w:t>
      </w:r>
      <w:r w:rsidRPr="00130F32">
        <w:t>в которой развиваются и передаются из поколения в поколение ценности</w:t>
      </w:r>
      <w:r>
        <w:t xml:space="preserve">, </w:t>
      </w:r>
      <w:r w:rsidRPr="00130F32">
        <w:t>нормы</w:t>
      </w:r>
      <w:r>
        <w:t xml:space="preserve">, </w:t>
      </w:r>
      <w:r w:rsidRPr="00130F32">
        <w:t>установки</w:t>
      </w:r>
      <w:r>
        <w:t xml:space="preserve">, </w:t>
      </w:r>
      <w:r w:rsidRPr="00130F32">
        <w:t>правила</w:t>
      </w:r>
      <w:r>
        <w:t xml:space="preserve">, </w:t>
      </w:r>
      <w:r w:rsidRPr="00130F32">
        <w:t>взаимосвязи индивидов.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Вместе с тем с точки зрения культурной антропологии культура имеет для человека адаптивное значение</w:t>
      </w:r>
      <w:r>
        <w:t xml:space="preserve">, </w:t>
      </w:r>
      <w:r w:rsidRPr="00130F32">
        <w:t>она способствует его приспособлению к</w:t>
      </w:r>
      <w:r>
        <w:t xml:space="preserve"> </w:t>
      </w:r>
      <w:r w:rsidRPr="00130F32">
        <w:t>внешнему природному окружению. Одна из первых попыток выработать комплексный подход</w:t>
      </w:r>
      <w:r>
        <w:t xml:space="preserve">, </w:t>
      </w:r>
      <w:r w:rsidRPr="00130F32">
        <w:t>учитывающий и биологическую</w:t>
      </w:r>
      <w:r>
        <w:t xml:space="preserve">, </w:t>
      </w:r>
      <w:r w:rsidRPr="00130F32">
        <w:t>и культурную составляющую жизни человека</w:t>
      </w:r>
      <w:r>
        <w:t xml:space="preserve">, </w:t>
      </w:r>
      <w:r w:rsidRPr="00130F32">
        <w:t>была предпринята философской антропологией. По мнению философов этого направления (М. Шелер</w:t>
      </w:r>
      <w:r>
        <w:t xml:space="preserve">, </w:t>
      </w:r>
      <w:r w:rsidRPr="00130F32">
        <w:t>А. Портман</w:t>
      </w:r>
      <w:r>
        <w:t xml:space="preserve">, </w:t>
      </w:r>
      <w:r w:rsidRPr="00130F32">
        <w:t>Х.</w:t>
      </w:r>
      <w:r>
        <w:t xml:space="preserve"> </w:t>
      </w:r>
      <w:r w:rsidRPr="00130F32">
        <w:t>Плеснер</w:t>
      </w:r>
      <w:r>
        <w:t xml:space="preserve">, </w:t>
      </w:r>
      <w:r w:rsidRPr="00130F32">
        <w:t>А. Гелен)</w:t>
      </w:r>
      <w:r>
        <w:t xml:space="preserve">, </w:t>
      </w:r>
      <w:r w:rsidRPr="00130F32">
        <w:t>человек является «больным животным»</w:t>
      </w:r>
      <w:r>
        <w:t xml:space="preserve">, </w:t>
      </w:r>
      <w:r w:rsidRPr="00130F32">
        <w:t>«незавершенным существом»</w:t>
      </w:r>
      <w:r>
        <w:t xml:space="preserve">, </w:t>
      </w:r>
      <w:r w:rsidRPr="00130F32">
        <w:t>«дезертиром жизни». Человек — недостаточное с природной точки зрения существо</w:t>
      </w:r>
      <w:r>
        <w:t xml:space="preserve">, </w:t>
      </w:r>
      <w:r w:rsidRPr="00130F32">
        <w:t>лишенное надежных инстинктов</w:t>
      </w:r>
      <w:r>
        <w:t xml:space="preserve">, </w:t>
      </w:r>
      <w:r w:rsidRPr="00130F32">
        <w:t>предоставленное неопределенной полноте открытого мира. Лишь целенаправленное</w:t>
      </w:r>
      <w:r>
        <w:t xml:space="preserve">, </w:t>
      </w:r>
      <w:r w:rsidRPr="00130F32">
        <w:t>деятельное изменение человеком этого мира в пространство</w:t>
      </w:r>
      <w:r>
        <w:t xml:space="preserve">, </w:t>
      </w:r>
      <w:r w:rsidRPr="00130F32">
        <w:t>пригодное для жизни</w:t>
      </w:r>
      <w:r>
        <w:t xml:space="preserve">, </w:t>
      </w:r>
      <w:r w:rsidRPr="00130F32">
        <w:t>делает возможным само существование человеческого рода как доминирующего среди остальных живых существ. В естественных природных условиях человек</w:t>
      </w:r>
      <w:r>
        <w:t xml:space="preserve">, </w:t>
      </w:r>
      <w:r w:rsidRPr="00130F32">
        <w:t>если его рассматривать с точки зрения биологической</w:t>
      </w:r>
      <w:r>
        <w:t xml:space="preserve">, </w:t>
      </w:r>
      <w:r w:rsidRPr="00130F32">
        <w:t>был бы уже давно истреблен</w:t>
      </w:r>
      <w:r>
        <w:t xml:space="preserve">, </w:t>
      </w:r>
      <w:r w:rsidRPr="00130F32">
        <w:t>живя на земле среди самых ловких пугливых животных и самых опасных хищников.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Человеческое тело</w:t>
      </w:r>
      <w:r>
        <w:t xml:space="preserve">, </w:t>
      </w:r>
      <w:r w:rsidRPr="00130F32">
        <w:t>в рамках философской антропологии</w:t>
      </w:r>
      <w:r>
        <w:t xml:space="preserve">, </w:t>
      </w:r>
      <w:r w:rsidRPr="00130F32">
        <w:t>это не просто механическое соединение костей</w:t>
      </w:r>
      <w:r>
        <w:t xml:space="preserve">, </w:t>
      </w:r>
      <w:r w:rsidRPr="00130F32">
        <w:t>мышц и клеток</w:t>
      </w:r>
      <w:r>
        <w:t xml:space="preserve">, </w:t>
      </w:r>
      <w:r w:rsidRPr="00130F32">
        <w:t>не обладающее каким-либо духовным наполнением</w:t>
      </w:r>
      <w:r>
        <w:t xml:space="preserve">, </w:t>
      </w:r>
      <w:r w:rsidRPr="00130F32">
        <w:t>не анатомический объект</w:t>
      </w:r>
      <w:r>
        <w:t xml:space="preserve">, </w:t>
      </w:r>
      <w:r w:rsidRPr="00130F32">
        <w:t>а органическое единство чувственного и интеллектуального начал</w:t>
      </w:r>
      <w:r>
        <w:t xml:space="preserve">, </w:t>
      </w:r>
      <w:r w:rsidRPr="00130F32">
        <w:t>возникающее через интеграцию природной среды и социокультурного мира. Однако антропологический подход в философии имеет свои недостатки. Для философов этой школы человек — живое существо</w:t>
      </w:r>
      <w:r>
        <w:t xml:space="preserve">, </w:t>
      </w:r>
      <w:r w:rsidRPr="00130F32">
        <w:t>потерявшее свою «непосредственность»</w:t>
      </w:r>
      <w:r>
        <w:t xml:space="preserve">, </w:t>
      </w:r>
      <w:r w:rsidRPr="00130F32">
        <w:t>естественность</w:t>
      </w:r>
      <w:r>
        <w:t xml:space="preserve">, </w:t>
      </w:r>
      <w:r w:rsidRPr="00130F32">
        <w:t>раскованность и утратившее природное равновесие. «Поэтому по природе</w:t>
      </w:r>
      <w:r>
        <w:t xml:space="preserve">, </w:t>
      </w:r>
      <w:r w:rsidRPr="00130F32">
        <w:t>по самой форме своего существования он искусственен» 2 . Он вынужден строить социокультурное пространство для того</w:t>
      </w:r>
      <w:r>
        <w:t xml:space="preserve">, </w:t>
      </w:r>
      <w:r w:rsidRPr="00130F32">
        <w:t>чтобы стать полноценным существом</w:t>
      </w:r>
      <w:r>
        <w:t xml:space="preserve">, </w:t>
      </w:r>
      <w:r w:rsidRPr="00130F32">
        <w:t>т. е. сам по себе оказывается неполноценным. Однако мы видим</w:t>
      </w:r>
      <w:r>
        <w:t xml:space="preserve">, </w:t>
      </w:r>
      <w:r w:rsidRPr="00130F32">
        <w:t>что на самом деле социально-культурная жизнь человека характеризуется «избыточностью»</w:t>
      </w:r>
      <w:r>
        <w:t xml:space="preserve">, </w:t>
      </w:r>
      <w:r w:rsidRPr="00130F32">
        <w:t>а не недостатком.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Процесс изменения в природе имеет свои пределы. То</w:t>
      </w:r>
      <w:r>
        <w:t xml:space="preserve">, </w:t>
      </w:r>
      <w:r w:rsidRPr="00130F32">
        <w:t>что природа оставляет несовершенным</w:t>
      </w:r>
      <w:r>
        <w:t xml:space="preserve">, </w:t>
      </w:r>
      <w:r w:rsidRPr="00130F32">
        <w:t>совершенствует культура. Там</w:t>
      </w:r>
      <w:r>
        <w:t xml:space="preserve">, </w:t>
      </w:r>
      <w:r w:rsidRPr="00130F32">
        <w:t>где природа исчерпывает свой потенциал</w:t>
      </w:r>
      <w:r>
        <w:t xml:space="preserve">, </w:t>
      </w:r>
      <w:r w:rsidRPr="00130F32">
        <w:t>человек</w:t>
      </w:r>
      <w:r>
        <w:t xml:space="preserve">, </w:t>
      </w:r>
      <w:r w:rsidRPr="00130F32">
        <w:t>как «венец природы»</w:t>
      </w:r>
      <w:r>
        <w:t xml:space="preserve">, </w:t>
      </w:r>
      <w:r w:rsidRPr="00130F32">
        <w:t>продолжает трансформацию на культурном уровне. «Окультуренное и овеществленное тело» есть тело «дополненное». К его изначальным данным и характеристикам прибавляются свойства и качества</w:t>
      </w:r>
      <w:r>
        <w:t xml:space="preserve">, </w:t>
      </w:r>
      <w:r w:rsidRPr="00130F32">
        <w:t>которые порождены спецификой социокультурной среды</w:t>
      </w:r>
      <w:r>
        <w:t xml:space="preserve">, </w:t>
      </w:r>
      <w:r w:rsidRPr="00130F32">
        <w:t>определяющей условия существования</w:t>
      </w:r>
      <w:r>
        <w:t xml:space="preserve">, </w:t>
      </w:r>
      <w:r w:rsidRPr="00130F32">
        <w:t>характер осмысления</w:t>
      </w:r>
      <w:r>
        <w:t xml:space="preserve">, </w:t>
      </w:r>
      <w:r w:rsidRPr="00130F32">
        <w:t>принципы использования и преобразования человеческого тела.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Рассмотрим основные характеристики человеческого тела. Во-первых</w:t>
      </w:r>
      <w:r>
        <w:t xml:space="preserve">, </w:t>
      </w:r>
      <w:r w:rsidRPr="00130F32">
        <w:t>из-за вмешательства человека само природное пространство невозможно без присутствия человеческого тела</w:t>
      </w:r>
      <w:r>
        <w:t xml:space="preserve">, </w:t>
      </w:r>
      <w:r w:rsidRPr="00130F32">
        <w:t>благодаря которому среда «очеловечивается и окультуривается». «Человек несводим к “разуму”</w:t>
      </w:r>
      <w:r>
        <w:t xml:space="preserve">, </w:t>
      </w:r>
      <w:r w:rsidRPr="00130F32">
        <w:t>“сознанию”</w:t>
      </w:r>
      <w:r>
        <w:t xml:space="preserve">, </w:t>
      </w:r>
      <w:r w:rsidRPr="00130F32">
        <w:t>“субъекту”</w:t>
      </w:r>
      <w:r>
        <w:t xml:space="preserve">, </w:t>
      </w:r>
      <w:r w:rsidRPr="00130F32">
        <w:t>человек — социальное существо</w:t>
      </w:r>
      <w:r>
        <w:t xml:space="preserve">, </w:t>
      </w:r>
      <w:r w:rsidRPr="00130F32">
        <w:t>и потому его тело — это не просто физическое тело</w:t>
      </w:r>
      <w:r>
        <w:t xml:space="preserve">, </w:t>
      </w:r>
      <w:r w:rsidRPr="00130F32">
        <w:t>но и тело</w:t>
      </w:r>
      <w:r>
        <w:t xml:space="preserve">, </w:t>
      </w:r>
      <w:r w:rsidRPr="00130F32">
        <w:t>наделенное определенными навыками и умениями</w:t>
      </w:r>
      <w:r>
        <w:t xml:space="preserve">, </w:t>
      </w:r>
      <w:r w:rsidRPr="00130F32">
        <w:t>которые он получает от социальности» 3 . Когда речь идет о теле как о продукте культуры</w:t>
      </w:r>
      <w:r>
        <w:t xml:space="preserve">, </w:t>
      </w:r>
      <w:r w:rsidRPr="00130F32">
        <w:t>то надо помнить и о культурном преобразовании пространства</w:t>
      </w:r>
      <w:r>
        <w:t xml:space="preserve">, </w:t>
      </w:r>
      <w:r w:rsidRPr="00130F32">
        <w:t>о тесной взаимосвязи человеческого тела и окружающего его мира. «Тело всегда вписано в территориальные коды культуры</w:t>
      </w:r>
      <w:r>
        <w:t xml:space="preserve">, </w:t>
      </w:r>
      <w:r w:rsidRPr="00130F32">
        <w:t>являясь производной от способов культурного освоения территорий» 4 . Всякое современное пространство — это продукт культурной экспансии. «Окультуренное пространство» в эпоху научного и технического прогресса требует пребывания в нем «окультуренного тела»</w:t>
      </w:r>
      <w:r>
        <w:t xml:space="preserve">, </w:t>
      </w:r>
      <w:r w:rsidRPr="00130F32">
        <w:t>оснащенного огромным арсеналом технических средств и машин</w:t>
      </w:r>
      <w:r>
        <w:t xml:space="preserve">, </w:t>
      </w:r>
      <w:r w:rsidRPr="00130F32">
        <w:t xml:space="preserve">символических и знаковых структур. Тело человека трансформируется в инструмент и необходимый предмет социокультурного пространства. Социальная и культурная жизнь является обязательным условием раскрытия человеческих возможностей; это единственный способ собственно «человеческой» жизни. 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«Окультуренное тело» предполагает вокруг себя множество сложных технических объектов (бытовая техника</w:t>
      </w:r>
      <w:r>
        <w:t xml:space="preserve">, </w:t>
      </w:r>
      <w:r w:rsidRPr="00130F32">
        <w:t>мебель</w:t>
      </w:r>
      <w:r>
        <w:t xml:space="preserve">, </w:t>
      </w:r>
      <w:r w:rsidRPr="00130F32">
        <w:t>спортивное и игровое оборудование</w:t>
      </w:r>
      <w:r>
        <w:t xml:space="preserve">, </w:t>
      </w:r>
      <w:r w:rsidRPr="00130F32">
        <w:t>предметы роскоши)</w:t>
      </w:r>
      <w:r>
        <w:t xml:space="preserve">, </w:t>
      </w:r>
      <w:r w:rsidRPr="00130F32">
        <w:t>изобилие вещей на себе (одежда</w:t>
      </w:r>
      <w:r>
        <w:t xml:space="preserve">, </w:t>
      </w:r>
      <w:r w:rsidRPr="00130F32">
        <w:t>обувь</w:t>
      </w:r>
      <w:r>
        <w:t xml:space="preserve">, </w:t>
      </w:r>
      <w:r w:rsidRPr="00130F32">
        <w:t>различные аксессуары)</w:t>
      </w:r>
      <w:r>
        <w:t xml:space="preserve">, </w:t>
      </w:r>
      <w:r w:rsidRPr="00130F32">
        <w:t>наличие медицинских устройств внутри организма человека (зубные пломбы</w:t>
      </w:r>
      <w:r>
        <w:t xml:space="preserve">, </w:t>
      </w:r>
      <w:r w:rsidRPr="00130F32">
        <w:t>металлические скобы</w:t>
      </w:r>
      <w:r>
        <w:t xml:space="preserve">, </w:t>
      </w:r>
      <w:r w:rsidRPr="00130F32">
        <w:t>искусственные органы</w:t>
      </w:r>
      <w:r>
        <w:t xml:space="preserve">, </w:t>
      </w:r>
      <w:r w:rsidRPr="00130F32">
        <w:t>протезы) или физиотерапия</w:t>
      </w:r>
      <w:r>
        <w:t xml:space="preserve">, </w:t>
      </w:r>
      <w:r w:rsidRPr="00130F32">
        <w:t>лекарства</w:t>
      </w:r>
      <w:r>
        <w:t xml:space="preserve">, </w:t>
      </w:r>
      <w:r w:rsidRPr="00130F32">
        <w:t>гомеопатические препараты</w:t>
      </w:r>
      <w:r>
        <w:t xml:space="preserve">, </w:t>
      </w:r>
      <w:r w:rsidRPr="00130F32">
        <w:t>биологически активные добавки и многое другое. Тело переросло свои прежние границы</w:t>
      </w:r>
      <w:r>
        <w:t xml:space="preserve">, </w:t>
      </w:r>
      <w:r w:rsidRPr="00130F32">
        <w:t>и внешний мир становится непосредственным продолжением человеческого тела. «Через свое тело</w:t>
      </w:r>
      <w:r>
        <w:t xml:space="preserve">, </w:t>
      </w:r>
      <w:r w:rsidRPr="00130F32">
        <w:t>через тело массы</w:t>
      </w:r>
      <w:r>
        <w:t xml:space="preserve">, </w:t>
      </w:r>
      <w:r w:rsidRPr="00130F32">
        <w:t>через одежду</w:t>
      </w:r>
      <w:r>
        <w:t xml:space="preserve">, </w:t>
      </w:r>
      <w:r w:rsidRPr="00130F32">
        <w:t>через пищу человек сливается с природой</w:t>
      </w:r>
      <w:r>
        <w:t xml:space="preserve">, </w:t>
      </w:r>
      <w:r w:rsidRPr="00130F32">
        <w:t>с телом мира</w:t>
      </w:r>
      <w:r>
        <w:t xml:space="preserve">, </w:t>
      </w:r>
      <w:r w:rsidRPr="00130F32">
        <w:t xml:space="preserve">т. е. границу тела провести трудно. Оно плавно переходит в космос» 5 . 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Всю предметную среду социокультурного мира можно рассматривать как результат вынесения во внешнее пространство функций правой (специализирующейся на активных действиях) и левой (выступающей в роли дополнительного помощника в действии) рук</w:t>
      </w:r>
      <w:r>
        <w:t xml:space="preserve">, </w:t>
      </w:r>
      <w:r w:rsidRPr="00130F32">
        <w:t>глаз</w:t>
      </w:r>
      <w:r>
        <w:t xml:space="preserve">, </w:t>
      </w:r>
      <w:r w:rsidRPr="00130F32">
        <w:t>ног. Искусственно преобразованная среда приобретает антропоморфные черты за счет того</w:t>
      </w:r>
      <w:r>
        <w:t xml:space="preserve">, </w:t>
      </w:r>
      <w:r w:rsidRPr="00130F32">
        <w:t>что включается в деятельность человека в качестве продолжения его естественных органов. «Продолженная кожа превращается в одежду</w:t>
      </w:r>
      <w:r>
        <w:t xml:space="preserve">, </w:t>
      </w:r>
      <w:r w:rsidRPr="00130F32">
        <w:t>рука — в оружие или инструмент</w:t>
      </w:r>
      <w:r>
        <w:t xml:space="preserve">, </w:t>
      </w:r>
      <w:r w:rsidRPr="00130F32">
        <w:t>нога — в колесо</w:t>
      </w:r>
      <w:r>
        <w:t xml:space="preserve">, </w:t>
      </w:r>
      <w:r w:rsidRPr="00130F32">
        <w:t>все тело — в дом</w:t>
      </w:r>
      <w:r>
        <w:t xml:space="preserve">, </w:t>
      </w:r>
      <w:r w:rsidRPr="00130F32">
        <w:t>а продолженная нерв-ная система — в электронные сети» 6 . Антропоморфный характер преобразованной человеком среды проявляется в уподоблении его телу искусственно создаваемых предметов по форме</w:t>
      </w:r>
      <w:r>
        <w:t xml:space="preserve">, </w:t>
      </w:r>
      <w:r w:rsidRPr="00130F32">
        <w:t>пропорциям</w:t>
      </w:r>
      <w:r>
        <w:t xml:space="preserve">, </w:t>
      </w:r>
      <w:r w:rsidRPr="00130F32">
        <w:t>масштабам и т. д. Ближайшим образом тело человека воспроизводится в его одежде</w:t>
      </w:r>
      <w:r>
        <w:t xml:space="preserve">, </w:t>
      </w:r>
      <w:r w:rsidRPr="00130F32">
        <w:t>которая может акцентировать одни его части и нивелировать другие. С его формой и размерами соотнесены так или иначе мебель</w:t>
      </w:r>
      <w:r>
        <w:t xml:space="preserve">, </w:t>
      </w:r>
      <w:r w:rsidRPr="00130F32">
        <w:t>посуда</w:t>
      </w:r>
      <w:r>
        <w:t xml:space="preserve">, </w:t>
      </w:r>
      <w:r w:rsidRPr="00130F32">
        <w:t>рабочие инструменты. «Каждый такой предмет рассчитан на непосредственный контакт с человеком и прилажен к соответствующим формам его тела: рукоятка приспособлена к ладони</w:t>
      </w:r>
      <w:r>
        <w:t xml:space="preserve">, </w:t>
      </w:r>
      <w:r w:rsidRPr="00130F32">
        <w:t>спинка кресла — к изгибу туловища» 7 . Архитектурные сооружения</w:t>
      </w:r>
      <w:r>
        <w:t xml:space="preserve">, </w:t>
      </w:r>
      <w:r w:rsidRPr="00130F32">
        <w:t>градостроительные структуры воспроизводят некоторые обобщенные свойства человеческого тела: его вертикальную ориентацию</w:t>
      </w:r>
      <w:r>
        <w:t xml:space="preserve">, </w:t>
      </w:r>
      <w:r w:rsidRPr="00130F32">
        <w:t>симметричное строение (верх — низ</w:t>
      </w:r>
      <w:r>
        <w:t xml:space="preserve">, </w:t>
      </w:r>
      <w:r w:rsidRPr="00130F32">
        <w:t>лево — право</w:t>
      </w:r>
      <w:r>
        <w:t xml:space="preserve">, </w:t>
      </w:r>
      <w:r w:rsidRPr="00130F32">
        <w:t>вперед — назад). В свою очередь</w:t>
      </w:r>
      <w:r>
        <w:t xml:space="preserve">, </w:t>
      </w:r>
      <w:r w:rsidRPr="00130F32">
        <w:t>искусственно созданный предметный мир формирует особое человеческое тело.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Научный багаж о теле как о биологическом объекте все более совершенствуется. Социальное знание о человеке также меняется как по форме</w:t>
      </w:r>
      <w:r>
        <w:t xml:space="preserve">, </w:t>
      </w:r>
      <w:r w:rsidRPr="00130F32">
        <w:t>так и по содержанию. Взаимодействие биологического с социальным в рамках телесности приводит к тому</w:t>
      </w:r>
      <w:r>
        <w:t xml:space="preserve">, </w:t>
      </w:r>
      <w:r w:rsidRPr="00130F32">
        <w:t>что активная преобразовательная деятельность человека направлена не только на внешний мир</w:t>
      </w:r>
      <w:r>
        <w:t xml:space="preserve">, </w:t>
      </w:r>
      <w:r w:rsidRPr="00130F32">
        <w:t>но и на самого себя. Для того чтобы разграничить тело как природный</w:t>
      </w:r>
      <w:r>
        <w:t xml:space="preserve">, </w:t>
      </w:r>
      <w:r w:rsidRPr="00130F32">
        <w:t>физический объект и тело как социокультурное явление</w:t>
      </w:r>
      <w:r>
        <w:t xml:space="preserve">, </w:t>
      </w:r>
      <w:r w:rsidRPr="00130F32">
        <w:t>мы будем использовать понятие «социальное тело». Введение этого понятия позволяет проанализировать не столько индивидуальные</w:t>
      </w:r>
      <w:r>
        <w:t xml:space="preserve">, </w:t>
      </w:r>
      <w:r w:rsidRPr="00130F32">
        <w:t>сколько социальные черты и особенности тела человека. «Социальное тело» — это результат взаимодействия индивида с социальной многоструктурной средой</w:t>
      </w:r>
      <w:r>
        <w:t xml:space="preserve">, </w:t>
      </w:r>
      <w:r w:rsidRPr="00130F32">
        <w:t>которая влияет на поведение субъекта и его репрезентативные навыки</w:t>
      </w:r>
      <w:r>
        <w:t xml:space="preserve">, </w:t>
      </w:r>
      <w:r w:rsidRPr="00130F32">
        <w:t>на его восприятие и конструирование собственного тела</w:t>
      </w:r>
      <w:r>
        <w:t xml:space="preserve">, </w:t>
      </w:r>
      <w:r w:rsidRPr="00130F32">
        <w:t>тел других индивидов</w:t>
      </w:r>
      <w:r>
        <w:t xml:space="preserve">, </w:t>
      </w:r>
      <w:r w:rsidRPr="00130F32">
        <w:t>на целостный образ окружающего пространства человека. В рамках «социального тела» человек воспринимается как субъект трансформации для осуществления различных моделей</w:t>
      </w:r>
      <w:r>
        <w:t xml:space="preserve">, </w:t>
      </w:r>
      <w:r w:rsidRPr="00130F32">
        <w:t>схем</w:t>
      </w:r>
      <w:r>
        <w:t xml:space="preserve">, </w:t>
      </w:r>
      <w:r w:rsidRPr="00130F32">
        <w:t>планов социокультурной среды. Проект успешной жизни человека</w:t>
      </w:r>
      <w:r>
        <w:t xml:space="preserve">, </w:t>
      </w:r>
      <w:r w:rsidRPr="00130F32">
        <w:t>образ индивидуального тела</w:t>
      </w:r>
      <w:r>
        <w:t xml:space="preserve">, </w:t>
      </w:r>
      <w:r w:rsidRPr="00130F32">
        <w:t>«правильная» профессия и модный отдых — все это заранее сформировано и размножено социальной системой. Субъекту предлагается выбор</w:t>
      </w:r>
      <w:r>
        <w:t xml:space="preserve">, </w:t>
      </w:r>
      <w:r w:rsidRPr="00130F32">
        <w:t>изначально ограниченный и фиксированный</w:t>
      </w:r>
      <w:r>
        <w:t xml:space="preserve">, </w:t>
      </w:r>
      <w:r w:rsidRPr="00130F32">
        <w:t>создающий иллюзию личностного предпочтения</w:t>
      </w:r>
      <w:r>
        <w:t xml:space="preserve">, </w:t>
      </w:r>
      <w:r w:rsidRPr="00130F32">
        <w:t>телесного несходства и индивидуального существования. Так</w:t>
      </w:r>
      <w:r>
        <w:t xml:space="preserve">, </w:t>
      </w:r>
      <w:r w:rsidRPr="00130F32">
        <w:t>биологическое тело</w:t>
      </w:r>
      <w:r>
        <w:t xml:space="preserve">, </w:t>
      </w:r>
      <w:r w:rsidRPr="00130F32">
        <w:t>в чем-то спонтанное и непредсказуемое</w:t>
      </w:r>
      <w:r>
        <w:t xml:space="preserve">, </w:t>
      </w:r>
      <w:r w:rsidRPr="00130F32">
        <w:t>подчинило себя образу жизни электронной и компьютеризованной вещи</w:t>
      </w:r>
      <w:r>
        <w:t xml:space="preserve">, </w:t>
      </w:r>
      <w:r w:rsidRPr="00130F32">
        <w:t>становясь «послушным»</w:t>
      </w:r>
      <w:r>
        <w:t xml:space="preserve">, </w:t>
      </w:r>
      <w:r w:rsidRPr="00130F32">
        <w:t>«ежедневно соблюдающим дисциплину объектом» 8 . Естественные телесные потребности человека и удовлетворение повседневных желаний осуществляются через программы и законы</w:t>
      </w:r>
      <w:r>
        <w:t xml:space="preserve">, </w:t>
      </w:r>
      <w:r w:rsidRPr="00130F32">
        <w:t xml:space="preserve">которые создаются и контролируются через дисциплинарные практики культурой и социумом. 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«Социальное тело» позволяет индивиду</w:t>
      </w:r>
      <w:r>
        <w:t xml:space="preserve">, </w:t>
      </w:r>
      <w:r w:rsidRPr="00130F32">
        <w:t>имеющему специфическую человеческую природу</w:t>
      </w:r>
      <w:r>
        <w:t xml:space="preserve">, </w:t>
      </w:r>
      <w:r w:rsidRPr="00130F32">
        <w:t>быть не статичным объектом</w:t>
      </w:r>
      <w:r>
        <w:t xml:space="preserve">, </w:t>
      </w:r>
      <w:r w:rsidRPr="00130F32">
        <w:t>однажды запрограммированным на определенный тип целостности. Тело человека воспринимается как тело-конструкт. Человеческое тело становится значимым</w:t>
      </w:r>
      <w:r>
        <w:t xml:space="preserve">, </w:t>
      </w:r>
      <w:r w:rsidRPr="00130F32">
        <w:t>приемлемым</w:t>
      </w:r>
      <w:r>
        <w:t xml:space="preserve">, </w:t>
      </w:r>
      <w:r w:rsidRPr="00130F32">
        <w:t>нормированным и вписанным адекватно в то пространство</w:t>
      </w:r>
      <w:r>
        <w:t xml:space="preserve">, </w:t>
      </w:r>
      <w:r w:rsidRPr="00130F32">
        <w:t>которое необходимо для жизни. Следовательно</w:t>
      </w:r>
      <w:r>
        <w:t xml:space="preserve">, </w:t>
      </w:r>
      <w:r w:rsidRPr="00130F32">
        <w:t>нельзя говорить о теле самом по себе</w:t>
      </w:r>
      <w:r>
        <w:t xml:space="preserve">, </w:t>
      </w:r>
      <w:r w:rsidRPr="00130F32">
        <w:t>но необходимо говорить о множестве вариаций тел. Воспринимая тело как конструкт</w:t>
      </w:r>
      <w:r>
        <w:t xml:space="preserve">, </w:t>
      </w:r>
      <w:r w:rsidRPr="00130F32">
        <w:t>мы анализируем человека через призму изменений</w:t>
      </w:r>
      <w:r>
        <w:t xml:space="preserve">, </w:t>
      </w:r>
      <w:r w:rsidRPr="00130F32">
        <w:t xml:space="preserve">происходящих в социокультурной среде. 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«Тело» и «социальное тело» человека — взаимодополняющие понятия. «Социальное тело» человека «…оказывается его интегральной характеристикой</w:t>
      </w:r>
      <w:r>
        <w:t xml:space="preserve">, </w:t>
      </w:r>
      <w:r w:rsidRPr="00130F32">
        <w:t>не совпадающей с той или другой его стороной (например</w:t>
      </w:r>
      <w:r>
        <w:t xml:space="preserve">, </w:t>
      </w:r>
      <w:r w:rsidRPr="00130F32">
        <w:t>биологической или материальной в противоположность социальной или духовной)</w:t>
      </w:r>
      <w:r>
        <w:t xml:space="preserve">, </w:t>
      </w:r>
      <w:r w:rsidRPr="00130F32">
        <w:t>она охватывает как физические</w:t>
      </w:r>
      <w:r>
        <w:t xml:space="preserve">, </w:t>
      </w:r>
      <w:r w:rsidRPr="00130F32">
        <w:t>так и метафизические его параметры. Тело</w:t>
      </w:r>
      <w:r>
        <w:t xml:space="preserve"> </w:t>
      </w:r>
      <w:r w:rsidRPr="00130F32">
        <w:t>— способ</w:t>
      </w:r>
      <w:r>
        <w:t xml:space="preserve">, </w:t>
      </w:r>
      <w:r w:rsidRPr="00130F32">
        <w:t>каким природа становится человеком» 9 . Разговор о теле человека в настоящее время требует разработки собственного языка</w:t>
      </w:r>
      <w:r>
        <w:t xml:space="preserve">, </w:t>
      </w:r>
      <w:r w:rsidRPr="00130F32">
        <w:t>отличного от дискурсов таких дисциплин</w:t>
      </w:r>
      <w:r>
        <w:t xml:space="preserve">, </w:t>
      </w:r>
      <w:r w:rsidRPr="00130F32">
        <w:t>как биология</w:t>
      </w:r>
      <w:r>
        <w:t xml:space="preserve">, </w:t>
      </w:r>
      <w:r w:rsidRPr="00130F32">
        <w:t>медицина</w:t>
      </w:r>
      <w:r>
        <w:t xml:space="preserve">, </w:t>
      </w:r>
      <w:r w:rsidRPr="00130F32">
        <w:t>психология</w:t>
      </w:r>
      <w:r>
        <w:t xml:space="preserve">, </w:t>
      </w:r>
      <w:r w:rsidRPr="00130F32">
        <w:t>которые до недавнего времени удерживали монополию на право рассуждать о теле. Это происходит потому</w:t>
      </w:r>
      <w:r>
        <w:t xml:space="preserve">, </w:t>
      </w:r>
      <w:r w:rsidRPr="00130F32">
        <w:t>что в современном постиндустриальном обществе сам человек меняется</w:t>
      </w:r>
      <w:r>
        <w:t xml:space="preserve">, </w:t>
      </w:r>
      <w:r w:rsidRPr="00130F32">
        <w:t>приобретает новые характеристики. Соответственно меняются и навыки использования и репрезентации тела. Попробуем теперь обозначить</w:t>
      </w:r>
      <w:r>
        <w:t xml:space="preserve">, </w:t>
      </w:r>
      <w:r w:rsidRPr="00130F32">
        <w:t>как складывается новый вид «социального тела» и какие теоретические средства могут нам пригодиться для его описания. В рамках культурного анализа</w:t>
      </w:r>
      <w:r>
        <w:t xml:space="preserve">, </w:t>
      </w:r>
      <w:r w:rsidRPr="00130F32">
        <w:t>философско-социальной и философско-антропологической парадигмы тело человека изучается и репрезентируется в терминах научно-технической сферы. Тело</w:t>
      </w:r>
      <w:r>
        <w:t xml:space="preserve">, </w:t>
      </w:r>
      <w:r w:rsidRPr="00130F32">
        <w:t>описанное в данной терминологии</w:t>
      </w:r>
      <w:r>
        <w:t xml:space="preserve">, </w:t>
      </w:r>
      <w:r w:rsidRPr="00130F32">
        <w:t>характеризуется как мобильный</w:t>
      </w:r>
      <w:r>
        <w:t xml:space="preserve">, </w:t>
      </w:r>
      <w:r w:rsidRPr="00130F32">
        <w:t>реконструирующийся</w:t>
      </w:r>
      <w:r>
        <w:t xml:space="preserve">, </w:t>
      </w:r>
      <w:r w:rsidRPr="00130F32">
        <w:t>трансформирующийся и саморазвивающийся объект. «Человеческое тело» — это конструкт (и</w:t>
      </w:r>
      <w:r>
        <w:t xml:space="preserve"> </w:t>
      </w:r>
      <w:r w:rsidRPr="00130F32">
        <w:t>конструктор)</w:t>
      </w:r>
      <w:r>
        <w:t xml:space="preserve">, </w:t>
      </w:r>
      <w:r w:rsidRPr="00130F32">
        <w:t>который имитирует</w:t>
      </w:r>
      <w:r>
        <w:t xml:space="preserve">, </w:t>
      </w:r>
      <w:r w:rsidRPr="00130F32">
        <w:t>копирует и применяет для жизни модели существования природных и культурных тел-объектов. В постиндустриальном обществе эта тенденция многократно усилилась.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Разграничение понятий «тело» и «социальное тело» связано с тем</w:t>
      </w:r>
      <w:r>
        <w:t xml:space="preserve">, </w:t>
      </w:r>
      <w:r w:rsidRPr="00130F32">
        <w:t>что тело человека ассоциируется с фиксированным</w:t>
      </w:r>
      <w:r>
        <w:t xml:space="preserve">, </w:t>
      </w:r>
      <w:r w:rsidRPr="00130F32">
        <w:t>относительно статичным</w:t>
      </w:r>
      <w:r>
        <w:t xml:space="preserve">, </w:t>
      </w:r>
      <w:r w:rsidRPr="00130F32">
        <w:t>ограниченным анатомо-физиологическим объектом. Понятием «социальное тело» обозначается тело человека с присущей ему двигательной активностью</w:t>
      </w:r>
      <w:r>
        <w:t xml:space="preserve">, </w:t>
      </w:r>
      <w:r w:rsidRPr="00130F32">
        <w:t>экспрессивными формами проявления</w:t>
      </w:r>
      <w:r>
        <w:t xml:space="preserve">, </w:t>
      </w:r>
      <w:r w:rsidRPr="00130F32">
        <w:t>находящееся в социокультурном пространстве и времени и взаимодействующее с ним. Если пределы тела человека как естественно-природного феномена принято отождествлять с внешним покровом тела</w:t>
      </w:r>
      <w:r>
        <w:t xml:space="preserve">, </w:t>
      </w:r>
      <w:r w:rsidRPr="00130F32">
        <w:t>то границы социокультурного явления носят подвижный характер</w:t>
      </w:r>
      <w:r>
        <w:t xml:space="preserve">, </w:t>
      </w:r>
      <w:r w:rsidRPr="00130F32">
        <w:t>поскольку зависят от особенностей существования человеческого тела в социальном пространстве. Размеры «социального тела»</w:t>
      </w:r>
      <w:r>
        <w:t xml:space="preserve">, </w:t>
      </w:r>
      <w:r w:rsidRPr="00130F32">
        <w:t>в предлагаемом здесь понимании</w:t>
      </w:r>
      <w:r>
        <w:t xml:space="preserve">, </w:t>
      </w:r>
      <w:r w:rsidRPr="00130F32">
        <w:t>не совпадают с телом человека как биологическим организмом. «Социальное тело» человека — это не натуральная вещественность организма</w:t>
      </w:r>
      <w:r>
        <w:t xml:space="preserve">, </w:t>
      </w:r>
      <w:r w:rsidRPr="00130F32">
        <w:t>это феноменальная телесность как способ</w:t>
      </w:r>
      <w:r>
        <w:t xml:space="preserve">, </w:t>
      </w:r>
      <w:r w:rsidRPr="00130F32">
        <w:t>каким человек проживает и переживает процесс трансформации</w:t>
      </w:r>
      <w:r>
        <w:t xml:space="preserve">, </w:t>
      </w:r>
      <w:r w:rsidRPr="00130F32">
        <w:t>изменения. «Феноменология позволяет нам понять конститутивность нашего тела</w:t>
      </w:r>
      <w:r>
        <w:t xml:space="preserve">, </w:t>
      </w:r>
      <w:r w:rsidRPr="00130F32">
        <w:t>то есть то</w:t>
      </w:r>
      <w:r>
        <w:t xml:space="preserve">, </w:t>
      </w:r>
      <w:r w:rsidRPr="00130F32">
        <w:t>что оно не дается от природы</w:t>
      </w:r>
      <w:r>
        <w:t xml:space="preserve">, </w:t>
      </w:r>
      <w:r w:rsidRPr="00130F32">
        <w:t>но формируется в жизненном опыте человека» 10 . «Социальное тело» — это то</w:t>
      </w:r>
      <w:r>
        <w:t xml:space="preserve">, </w:t>
      </w:r>
      <w:r w:rsidRPr="00130F32">
        <w:t>благодаря чему человек может «жить и быть» как искусственное</w:t>
      </w:r>
      <w:r>
        <w:t xml:space="preserve">, </w:t>
      </w:r>
      <w:r w:rsidRPr="00130F32">
        <w:t>окультуренное</w:t>
      </w:r>
      <w:r>
        <w:t xml:space="preserve">, </w:t>
      </w:r>
      <w:r w:rsidRPr="00130F32">
        <w:t>активное</w:t>
      </w:r>
      <w:r>
        <w:t xml:space="preserve">, </w:t>
      </w:r>
      <w:r w:rsidRPr="00130F32">
        <w:t>творческое</w:t>
      </w:r>
      <w:r>
        <w:t xml:space="preserve">, </w:t>
      </w:r>
      <w:r w:rsidRPr="00130F32">
        <w:t>уникальное создание</w:t>
      </w:r>
      <w:r>
        <w:t xml:space="preserve">, </w:t>
      </w:r>
      <w:r w:rsidRPr="00130F32">
        <w:t>ворвавшееся из природного цикла в область бесконечно меняющихся вариаций социокультурного бытия. Анализируя «социальное тело» человека</w:t>
      </w:r>
      <w:r>
        <w:t xml:space="preserve">, </w:t>
      </w:r>
      <w:r w:rsidRPr="00130F32">
        <w:t>мы можем говорить о теле как «теле человеческом»</w:t>
      </w:r>
      <w:r>
        <w:t xml:space="preserve">, </w:t>
      </w:r>
      <w:r w:rsidRPr="00130F32">
        <w:t>которое отличается от всех остальных тел</w:t>
      </w:r>
      <w:r>
        <w:t xml:space="preserve">, </w:t>
      </w:r>
      <w:r w:rsidRPr="00130F32">
        <w:t>проходящих эволюционный путь</w:t>
      </w:r>
      <w:r>
        <w:t xml:space="preserve">, </w:t>
      </w:r>
      <w:r w:rsidRPr="00130F32">
        <w:t xml:space="preserve">но не культурно-исторический. 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Преодолеть недостатки философской антропологии позволяет социально-топологический подход. «Согласно социальной топологии</w:t>
      </w:r>
      <w:r>
        <w:t xml:space="preserve">, </w:t>
      </w:r>
      <w:r w:rsidRPr="00130F32">
        <w:t>тело — продукт социального конструирования. Она показывает взаимообусловленность социальных форм бытия и соответствующих им телесных техник и практик</w:t>
      </w:r>
      <w:r>
        <w:t xml:space="preserve">, </w:t>
      </w:r>
      <w:r w:rsidRPr="00130F32">
        <w:t>имеющих место в определенном типе обществ» 11 . Таким образом</w:t>
      </w:r>
      <w:r>
        <w:t xml:space="preserve">, </w:t>
      </w:r>
      <w:r w:rsidRPr="00130F32">
        <w:t>тело человека (как организм) включено в «социальное тело» и является его ядром. В «социальное тело»</w:t>
      </w:r>
      <w:r>
        <w:t xml:space="preserve">, </w:t>
      </w:r>
      <w:r w:rsidRPr="00130F32">
        <w:t>помимо физического тела</w:t>
      </w:r>
      <w:r>
        <w:t xml:space="preserve">, </w:t>
      </w:r>
      <w:r w:rsidRPr="00130F32">
        <w:t>вписан мир культурных предметов и явлений</w:t>
      </w:r>
      <w:r>
        <w:t xml:space="preserve">, </w:t>
      </w:r>
      <w:r w:rsidRPr="00130F32">
        <w:t>имеющих знаково-символический смысл. В момент взаимодействия человек</w:t>
      </w:r>
      <w:r>
        <w:t xml:space="preserve">, </w:t>
      </w:r>
      <w:r w:rsidRPr="00130F32">
        <w:t>соприкасаясь с конкретным предметом или явлением</w:t>
      </w:r>
      <w:r>
        <w:t xml:space="preserve">, </w:t>
      </w:r>
      <w:r w:rsidRPr="00130F32">
        <w:t>вступает в контакт и со всем остальным миром</w:t>
      </w:r>
      <w:r>
        <w:t xml:space="preserve">, </w:t>
      </w:r>
      <w:r w:rsidRPr="00130F32">
        <w:t>образуя сеть множественных связей и увеличивая свою территорию существования до бесконечности. Расширение территории жизни возможно за счет того</w:t>
      </w:r>
      <w:r>
        <w:t xml:space="preserve">, </w:t>
      </w:r>
      <w:r w:rsidRPr="00130F32">
        <w:t>что современный человек сталкивается с таким явлением</w:t>
      </w:r>
      <w:r>
        <w:t xml:space="preserve">, </w:t>
      </w:r>
      <w:r w:rsidRPr="00130F32">
        <w:t>как «номадический стиль». «Номадический стиль — это переходы и передвижения без установленного заранее места назначения</w:t>
      </w:r>
      <w:r>
        <w:t xml:space="preserve">, </w:t>
      </w:r>
      <w:r w:rsidRPr="00130F32">
        <w:t>без утраченной родины» 12 . Понятие «номадический субъект» Роза Брайдотти в своей работе «Путем номадизма» использует в значении «кочевой современный человек». Люди собираются в группы в определенном месте</w:t>
      </w:r>
      <w:r>
        <w:t xml:space="preserve">, </w:t>
      </w:r>
      <w:r w:rsidRPr="00130F32">
        <w:t>чтобы расстаться с привычным</w:t>
      </w:r>
      <w:r>
        <w:t xml:space="preserve">, </w:t>
      </w:r>
      <w:r w:rsidRPr="00130F32">
        <w:t>«оседлым образом жизни» на краткосрочное время. Они отличаются от туристов</w:t>
      </w:r>
      <w:r>
        <w:t xml:space="preserve">, </w:t>
      </w:r>
      <w:r w:rsidRPr="00130F32">
        <w:t>путешественников</w:t>
      </w:r>
      <w:r>
        <w:t xml:space="preserve">, </w:t>
      </w:r>
      <w:r w:rsidRPr="00130F32">
        <w:t>мигрантов тем</w:t>
      </w:r>
      <w:r>
        <w:t xml:space="preserve">, </w:t>
      </w:r>
      <w:r w:rsidRPr="00130F32">
        <w:t>что у них нет заранее установленной конечной точки прибытия и планов на будущее (это современные политические движения</w:t>
      </w:r>
      <w:r>
        <w:t xml:space="preserve">, </w:t>
      </w:r>
      <w:r w:rsidRPr="00130F32">
        <w:t>«лагеря мира»</w:t>
      </w:r>
      <w:r>
        <w:t xml:space="preserve">, </w:t>
      </w:r>
      <w:r w:rsidRPr="00130F32">
        <w:t>музыкальные фестивали</w:t>
      </w:r>
      <w:r>
        <w:t xml:space="preserve">, </w:t>
      </w:r>
      <w:r w:rsidRPr="00130F32">
        <w:t>научные конгрессы и т. д.). «Номадический стиль» характерен для социокультурной среды</w:t>
      </w:r>
      <w:r>
        <w:t xml:space="preserve">, </w:t>
      </w:r>
      <w:r w:rsidRPr="00130F32">
        <w:t>что обеспечивает основание для разнообразия и развития человека в пространстве и во времени.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Понятие «социальное тело» позволяет применить к человеку целостный подход: тело воспринимается как единство природного организма и социокультурного тела. «Социальное тело» как раз и оказывается динамическим состоянием</w:t>
      </w:r>
      <w:r>
        <w:t xml:space="preserve">, </w:t>
      </w:r>
      <w:r w:rsidRPr="00130F32">
        <w:t>обеспечивающим это единство для каждого индивида</w:t>
      </w:r>
      <w:r>
        <w:t xml:space="preserve">, </w:t>
      </w:r>
      <w:r w:rsidRPr="00130F32">
        <w:t>дающим человеку возможность своевременно и адекватно приспособиться к постоянно изменяющимся условиям природной среды и социальной системы. Таким образом</w:t>
      </w:r>
      <w:r>
        <w:t xml:space="preserve">, </w:t>
      </w:r>
      <w:r w:rsidRPr="00130F32">
        <w:t>обеспечивается целостность восприятия окружающего мира. В природе целостность зависит от таких процессов</w:t>
      </w:r>
      <w:r>
        <w:t xml:space="preserve">, </w:t>
      </w:r>
      <w:r w:rsidRPr="00130F32">
        <w:t>как устойчивость и стабильность. Эволюция возможна лишь потому</w:t>
      </w:r>
      <w:r>
        <w:t xml:space="preserve">, </w:t>
      </w:r>
      <w:r w:rsidRPr="00130F32">
        <w:t>что устойчивость живых систем базируется на лабильности их организации</w:t>
      </w:r>
      <w:r>
        <w:t xml:space="preserve">, </w:t>
      </w:r>
      <w:r w:rsidRPr="00130F32">
        <w:t>ее способности к изменениям в определенных направлениях</w:t>
      </w:r>
      <w:r>
        <w:t xml:space="preserve">, </w:t>
      </w:r>
      <w:r w:rsidRPr="00130F32">
        <w:t>ведущих в конечном итоге к дальнейшему совершенствованию самих механизмов сохранения. В рамках «социального тела» целостность — развивающееся единство природного и социального</w:t>
      </w:r>
      <w:r>
        <w:t xml:space="preserve">, </w:t>
      </w:r>
      <w:r w:rsidRPr="00130F32">
        <w:t>индивидуального и коллективного</w:t>
      </w:r>
      <w:r>
        <w:t xml:space="preserve">, </w:t>
      </w:r>
      <w:r w:rsidRPr="00130F32">
        <w:t>объективного и субъективного начал. Развитие и саморазвитие такой целостности осуществляется при постоянном обмене человека с окружающей средой энергией</w:t>
      </w:r>
      <w:r>
        <w:t xml:space="preserve">, </w:t>
      </w:r>
      <w:r w:rsidRPr="00130F32">
        <w:t>веществом и информацией.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Сущность человеческих свойств</w:t>
      </w:r>
      <w:r>
        <w:t xml:space="preserve">, </w:t>
      </w:r>
      <w:r w:rsidRPr="00130F32">
        <w:t>качеств</w:t>
      </w:r>
      <w:r>
        <w:t xml:space="preserve">, </w:t>
      </w:r>
      <w:r w:rsidRPr="00130F32">
        <w:t>способностей проявляется тогда</w:t>
      </w:r>
      <w:r>
        <w:t xml:space="preserve">, </w:t>
      </w:r>
      <w:r w:rsidRPr="00130F32">
        <w:t>когда человек утверждает себя не как «раб специфики своего организма»</w:t>
      </w:r>
      <w:r>
        <w:t xml:space="preserve">, </w:t>
      </w:r>
      <w:r w:rsidRPr="00130F32">
        <w:t>а как активное существо</w:t>
      </w:r>
      <w:r>
        <w:t xml:space="preserve">, </w:t>
      </w:r>
      <w:r w:rsidRPr="00130F32">
        <w:t>реализующее себя в социокультурном пространстве. Формирование целостности человека основано не только на взаимном дополнении и сочетании природного и культурного</w:t>
      </w:r>
      <w:r>
        <w:t xml:space="preserve">, </w:t>
      </w:r>
      <w:r w:rsidRPr="00130F32">
        <w:t>но и на противоборстве</w:t>
      </w:r>
      <w:r>
        <w:t xml:space="preserve">, </w:t>
      </w:r>
      <w:r w:rsidRPr="00130F32">
        <w:t>столкновении</w:t>
      </w:r>
      <w:r>
        <w:t xml:space="preserve">, </w:t>
      </w:r>
      <w:r w:rsidRPr="00130F32">
        <w:t>несоответствии социальных норм</w:t>
      </w:r>
      <w:r>
        <w:t xml:space="preserve">, </w:t>
      </w:r>
      <w:r w:rsidRPr="00130F32">
        <w:t>стереотипов</w:t>
      </w:r>
      <w:r>
        <w:t xml:space="preserve">, </w:t>
      </w:r>
      <w:r w:rsidRPr="00130F32">
        <w:t>профессиональных требований природным основаниям. Например</w:t>
      </w:r>
      <w:r>
        <w:t xml:space="preserve">, </w:t>
      </w:r>
      <w:r w:rsidRPr="00130F32">
        <w:t>общество требует от человека выполнения определенных социальных функций</w:t>
      </w:r>
      <w:r>
        <w:t xml:space="preserve">, </w:t>
      </w:r>
      <w:r w:rsidRPr="00130F32">
        <w:t>не сообразующихся с его биологическими возможностями (что особенно ярко проявляется в случае болезни или инвалидности). Для современного человека</w:t>
      </w:r>
      <w:r>
        <w:t xml:space="preserve">, </w:t>
      </w:r>
      <w:r w:rsidRPr="00130F32">
        <w:t>живущего в городе</w:t>
      </w:r>
      <w:r>
        <w:t xml:space="preserve">, </w:t>
      </w:r>
      <w:r w:rsidRPr="00130F32">
        <w:t>сидеть по 10–12 часов за компьютером или стоять полную рабочую смену на ногах — это норма</w:t>
      </w:r>
      <w:r>
        <w:t xml:space="preserve">, </w:t>
      </w:r>
      <w:r w:rsidRPr="00130F32">
        <w:t>хотя и вынужденная. С природной точки зрения такая деятельность является аномальной для тела человека. Процесс взаимодействия природного и социального носит двусторонний характер. С одной стороны</w:t>
      </w:r>
      <w:r>
        <w:t xml:space="preserve">, </w:t>
      </w:r>
      <w:r w:rsidRPr="00130F32">
        <w:t>тело человека</w:t>
      </w:r>
      <w:r>
        <w:t xml:space="preserve">, </w:t>
      </w:r>
      <w:r w:rsidRPr="00130F32">
        <w:t>как биологическая данность</w:t>
      </w:r>
      <w:r>
        <w:t xml:space="preserve">, </w:t>
      </w:r>
      <w:r w:rsidRPr="00130F32">
        <w:t>подстраивается под требования социальной системы</w:t>
      </w:r>
      <w:r>
        <w:t xml:space="preserve">, </w:t>
      </w:r>
      <w:r w:rsidRPr="00130F32">
        <w:t>с другой — сама социальная организация должна обеспечивать нормальное функционирование природных основ человека.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Человек</w:t>
      </w:r>
      <w:r>
        <w:t xml:space="preserve">, </w:t>
      </w:r>
      <w:r w:rsidRPr="00130F32">
        <w:t>с рождения выросший в такой атмосфере</w:t>
      </w:r>
      <w:r>
        <w:t xml:space="preserve">, </w:t>
      </w:r>
      <w:r w:rsidRPr="00130F32">
        <w:t>даже не замечает</w:t>
      </w:r>
      <w:r>
        <w:t xml:space="preserve">, </w:t>
      </w:r>
      <w:r w:rsidRPr="00130F32">
        <w:t>что его мысли</w:t>
      </w:r>
      <w:r>
        <w:t xml:space="preserve">, </w:t>
      </w:r>
      <w:r w:rsidRPr="00130F32">
        <w:t>желания</w:t>
      </w:r>
      <w:r>
        <w:t xml:space="preserve">, </w:t>
      </w:r>
      <w:r w:rsidRPr="00130F32">
        <w:t>индивидуальное тело</w:t>
      </w:r>
      <w:r>
        <w:t xml:space="preserve">, </w:t>
      </w:r>
      <w:r w:rsidRPr="00130F32">
        <w:t>потребности</w:t>
      </w:r>
      <w:r>
        <w:t xml:space="preserve">, </w:t>
      </w:r>
      <w:r w:rsidRPr="00130F32">
        <w:t>вся жизнь помещены в поле публичного анализа и конструирования. Индивид</w:t>
      </w:r>
      <w:r>
        <w:t xml:space="preserve">, </w:t>
      </w:r>
      <w:r w:rsidRPr="00130F32">
        <w:t>выставляющий на всеобщий показ свои внутренние переживания</w:t>
      </w:r>
      <w:r>
        <w:t xml:space="preserve">, </w:t>
      </w:r>
      <w:r w:rsidRPr="00130F32">
        <w:t>демонстрирующий физическое тело</w:t>
      </w:r>
      <w:r>
        <w:t xml:space="preserve">, </w:t>
      </w:r>
      <w:r w:rsidRPr="00130F32">
        <w:t>открывается коллективному пространству в ожидании беспощадной публичной критики или массового одобрения. Публичный анализ через механизмы сравнения</w:t>
      </w:r>
      <w:r>
        <w:t xml:space="preserve">, </w:t>
      </w:r>
      <w:r w:rsidRPr="00130F32">
        <w:t>выделения и разделения возводит во-круг каждого индивида стены с определенными кодами</w:t>
      </w:r>
      <w:r>
        <w:t xml:space="preserve">, </w:t>
      </w:r>
      <w:r w:rsidRPr="00130F32">
        <w:t>чтобы пометить его общественно-практическую деятельность</w:t>
      </w:r>
      <w:r>
        <w:t xml:space="preserve">, </w:t>
      </w:r>
      <w:r w:rsidRPr="00130F32">
        <w:t>превращая конкретного индивида в персонифицированный предмет и «объект изменения». Профессиональная или личностная информация о человеке проходит отбор и классифицирует его систему поведения</w:t>
      </w:r>
      <w:r>
        <w:t xml:space="preserve">, </w:t>
      </w:r>
      <w:r w:rsidRPr="00130F32">
        <w:t>его тело как нормативные или аномальные</w:t>
      </w:r>
      <w:r>
        <w:t xml:space="preserve">, </w:t>
      </w:r>
      <w:r w:rsidRPr="00130F32">
        <w:t>поощряя или наказывая индивида. Становится модным и престижным «быть рассматриваемым</w:t>
      </w:r>
      <w:r>
        <w:t xml:space="preserve">, </w:t>
      </w:r>
      <w:r w:rsidRPr="00130F32">
        <w:t>наблюдаемым</w:t>
      </w:r>
      <w:r>
        <w:t xml:space="preserve">, </w:t>
      </w:r>
      <w:r w:rsidRPr="00130F32">
        <w:t>детально исследуемым и сопровождаемым изо дня в день непрерывной записью» 13 .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Автоматическое</w:t>
      </w:r>
      <w:r>
        <w:t xml:space="preserve">, </w:t>
      </w:r>
      <w:r w:rsidRPr="00130F32">
        <w:t>безотчетное принятие человеком предлагаемых ценностей</w:t>
      </w:r>
      <w:r>
        <w:t xml:space="preserve">, </w:t>
      </w:r>
      <w:r w:rsidRPr="00130F32">
        <w:t>норм и правил телесного существования приводит к тому</w:t>
      </w:r>
      <w:r>
        <w:t xml:space="preserve">, </w:t>
      </w:r>
      <w:r w:rsidRPr="00130F32">
        <w:t>что индивид подавляет в себе свойства</w:t>
      </w:r>
      <w:r>
        <w:t xml:space="preserve">, </w:t>
      </w:r>
      <w:r w:rsidRPr="00130F32">
        <w:t>характеризующие его физиологическую уникальность. Человек постоянно сравнивает свое тело с нормативами</w:t>
      </w:r>
      <w:r>
        <w:t xml:space="preserve">, </w:t>
      </w:r>
      <w:r w:rsidRPr="00130F32">
        <w:t>инструкциями</w:t>
      </w:r>
      <w:r>
        <w:t xml:space="preserve">, </w:t>
      </w:r>
      <w:r w:rsidRPr="00130F32">
        <w:t>которые и определяют процесс его жизнедеятельности. Модификация и вариация внешности — основная забота современного человека</w:t>
      </w:r>
      <w:r>
        <w:t xml:space="preserve">, </w:t>
      </w:r>
      <w:r w:rsidRPr="00130F32">
        <w:t>если он рассчитывает выжить и преуспеть в быстро изменяющейся современной реальности. Обладание «безукоризненным телом» и умение его преобразовывать</w:t>
      </w:r>
      <w:r>
        <w:t xml:space="preserve">, </w:t>
      </w:r>
      <w:r w:rsidRPr="00130F32">
        <w:t>учитывая тенденции моды</w:t>
      </w:r>
      <w:r>
        <w:t xml:space="preserve">, </w:t>
      </w:r>
      <w:r w:rsidRPr="00130F32">
        <w:t>считается идеалом и воплощением абсолютной свободы для человека ХХI в. В эпоху технологической цивилизации люди понимают</w:t>
      </w:r>
      <w:r>
        <w:t xml:space="preserve">, </w:t>
      </w:r>
      <w:r w:rsidRPr="00130F32">
        <w:t>что они не могут властвовать над большим числом вещей и событий</w:t>
      </w:r>
      <w:r>
        <w:t xml:space="preserve">, </w:t>
      </w:r>
      <w:r w:rsidRPr="00130F32">
        <w:t>управляемых абстрактными системами. Поэтому они стремятся контролировать самих себя</w:t>
      </w:r>
      <w:r>
        <w:t xml:space="preserve">, </w:t>
      </w:r>
      <w:r w:rsidRPr="00130F32">
        <w:t>а точнее свое тело. В</w:t>
      </w:r>
      <w:r>
        <w:t xml:space="preserve"> </w:t>
      </w:r>
      <w:r w:rsidRPr="00130F32">
        <w:t>культуре</w:t>
      </w:r>
      <w:r>
        <w:t xml:space="preserve">, </w:t>
      </w:r>
      <w:r w:rsidRPr="00130F32">
        <w:t>где физическое выживание человека чаще всего зависит от специалистов</w:t>
      </w:r>
      <w:r>
        <w:t xml:space="preserve">, </w:t>
      </w:r>
      <w:r w:rsidRPr="00130F32">
        <w:t>машин и высоких технологий</w:t>
      </w:r>
      <w:r>
        <w:t xml:space="preserve">, </w:t>
      </w:r>
      <w:r w:rsidRPr="00130F32">
        <w:t>тело приобретает особый статус объекта</w:t>
      </w:r>
      <w:r>
        <w:t xml:space="preserve">, </w:t>
      </w:r>
      <w:r w:rsidRPr="00130F32">
        <w:t>готового к реконструкции и трансформации</w:t>
      </w:r>
      <w:r>
        <w:t xml:space="preserve">, </w:t>
      </w:r>
      <w:r w:rsidRPr="00130F32">
        <w:t>подобно машине</w:t>
      </w:r>
      <w:r>
        <w:t xml:space="preserve">, </w:t>
      </w:r>
      <w:r w:rsidRPr="00130F32">
        <w:t>инструменту</w:t>
      </w:r>
      <w:r>
        <w:t xml:space="preserve">, </w:t>
      </w:r>
      <w:r w:rsidRPr="00130F32">
        <w:t xml:space="preserve">механизму. 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В итоге возможны серьезные конфликты</w:t>
      </w:r>
      <w:r>
        <w:t xml:space="preserve">, </w:t>
      </w:r>
      <w:r w:rsidRPr="00130F32">
        <w:t>вызывающие нервозность и чувство тревоги у человека</w:t>
      </w:r>
      <w:r>
        <w:t xml:space="preserve">, </w:t>
      </w:r>
      <w:r w:rsidRPr="00130F32">
        <w:t>порожденные недостаточным совпадением исходных биологических параметров тела с диктуемыми модой стандартами. Люди изнуряют себя диетами</w:t>
      </w:r>
      <w:r>
        <w:t xml:space="preserve">, </w:t>
      </w:r>
      <w:r w:rsidRPr="00130F32">
        <w:t>тренировками</w:t>
      </w:r>
      <w:r>
        <w:t xml:space="preserve">, </w:t>
      </w:r>
      <w:r w:rsidRPr="00130F32">
        <w:t>косметологическими процедурами</w:t>
      </w:r>
      <w:r>
        <w:t xml:space="preserve">, </w:t>
      </w:r>
      <w:r w:rsidRPr="00130F32">
        <w:t>чтобы «усовершенствоваться телесно». Возможно</w:t>
      </w:r>
      <w:r>
        <w:t xml:space="preserve">, </w:t>
      </w:r>
      <w:r w:rsidRPr="00130F32">
        <w:t>ученые скоро будут собирать «совершенного человека» из клеток</w:t>
      </w:r>
      <w:r>
        <w:t xml:space="preserve">, </w:t>
      </w:r>
      <w:r w:rsidRPr="00130F32">
        <w:t>как механики сегодня конструируют машины из отдельных частей. Уже сейчас при искусственном оплодотворении можно выбрать пол ребенка. Из полученных в пробирке эмбрионов выбираются те</w:t>
      </w:r>
      <w:r>
        <w:t xml:space="preserve">, </w:t>
      </w:r>
      <w:r w:rsidRPr="00130F32">
        <w:t>которые развиваются лучше всех</w:t>
      </w:r>
      <w:r>
        <w:t xml:space="preserve">, </w:t>
      </w:r>
      <w:r w:rsidRPr="00130F32">
        <w:t>и в матку внедряются только «идеально подходящие варианты». Пока эти операции слишком дороги</w:t>
      </w:r>
      <w:r>
        <w:t xml:space="preserve">, </w:t>
      </w:r>
      <w:r w:rsidRPr="00130F32">
        <w:t xml:space="preserve">и позволить их себе могут только богатые люди. Но по мере развития науки данные технологии становятся более доступными. В </w:t>
      </w:r>
      <w:smartTag w:uri="urn:schemas-microsoft-com:office:smarttags" w:element="metricconverter">
        <w:smartTagPr>
          <w:attr w:name="ProductID" w:val="2002 г"/>
        </w:smartTagPr>
        <w:r w:rsidRPr="00130F32">
          <w:t>2002 г</w:t>
        </w:r>
      </w:smartTag>
      <w:r w:rsidRPr="00130F32">
        <w:t>. эмбриолог Хунцин Лю из Университета Корнелла (США) вырастила из маточных клеток искусственную матку и поместила в нее оплодотворенные яйцеклетки. Процесс развития проходил успешно. В будущем детей можно будет выращивать в искусственной матке</w:t>
      </w:r>
      <w:r>
        <w:t xml:space="preserve">, </w:t>
      </w:r>
      <w:r w:rsidRPr="00130F32">
        <w:t>это избавит их от родовых травм</w:t>
      </w:r>
      <w:r>
        <w:t xml:space="preserve">, </w:t>
      </w:r>
      <w:r w:rsidRPr="00130F32">
        <w:t xml:space="preserve">которые случаются при прохождении через узкие родовые пути. 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Возможно также</w:t>
      </w:r>
      <w:r>
        <w:t xml:space="preserve">, </w:t>
      </w:r>
      <w:r w:rsidRPr="00130F32">
        <w:t>что люди смогут размножаться</w:t>
      </w:r>
      <w:r>
        <w:t xml:space="preserve">, </w:t>
      </w:r>
      <w:r w:rsidRPr="00130F32">
        <w:t>не вырабатывая в своих организмах яйцеклетки и сперматозоиды. Их можно будет выращивать из эмбриональных клеток и клеток пуповинной крови. Многие ученые-медики опасаются</w:t>
      </w:r>
      <w:r>
        <w:t xml:space="preserve">, </w:t>
      </w:r>
      <w:r w:rsidRPr="00130F32">
        <w:t>что люди не захотят больше рожать</w:t>
      </w:r>
      <w:r>
        <w:t xml:space="preserve">, </w:t>
      </w:r>
      <w:r w:rsidRPr="00130F32">
        <w:t>а станут заказывать младенцев специалистам. С конца 1980-х гг. в США и Западной Европе стало модно оплодотворять яйцеклетку и сдавать ее на хранение в банк эмбрионов. Это делается на тот случай</w:t>
      </w:r>
      <w:r>
        <w:t xml:space="preserve">, </w:t>
      </w:r>
      <w:r w:rsidRPr="00130F32">
        <w:t>если у имеющегося ребенка обнаружится тяжелое заболевание или если он умрет</w:t>
      </w:r>
      <w:r>
        <w:t xml:space="preserve">, </w:t>
      </w:r>
      <w:r w:rsidRPr="00130F32">
        <w:t xml:space="preserve">а родители к тому времени выйдут из детородного возраста: тогда эмбрион можно будет разморозить и отдать на вынашивание суррогатной матери. 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Ряд прорывов в медицине может дать технология формирования сверхчеловеческих способностей. Исследователи разрабатывают некое лекарство или технологию для излечения больных. Вполне здоровые люди тоже начинают пользоваться подобными препаратами</w:t>
      </w:r>
      <w:r>
        <w:t xml:space="preserve">, </w:t>
      </w:r>
      <w:r w:rsidRPr="00130F32">
        <w:t>чтобы сделаться сильнее</w:t>
      </w:r>
      <w:r>
        <w:t xml:space="preserve">, </w:t>
      </w:r>
      <w:r w:rsidRPr="00130F32">
        <w:t>быстрее и умнее. Так получается «человек улучшенный». Многообещающие исследования</w:t>
      </w:r>
      <w:r>
        <w:t xml:space="preserve">, </w:t>
      </w:r>
      <w:r w:rsidRPr="00130F32">
        <w:t>которые ведутся в «биоинженерных лабораториях» по всему миру</w:t>
      </w:r>
      <w:r>
        <w:t xml:space="preserve">, </w:t>
      </w:r>
      <w:r w:rsidRPr="00130F32">
        <w:t>показывают</w:t>
      </w:r>
      <w:r>
        <w:t xml:space="preserve">, </w:t>
      </w:r>
      <w:r w:rsidRPr="00130F32">
        <w:t>что на протяжении ближайших десятилетий новые технологии изменят человеческое тело. Организм человека становится областью</w:t>
      </w:r>
      <w:r>
        <w:t xml:space="preserve">, </w:t>
      </w:r>
      <w:r w:rsidRPr="00130F32">
        <w:t>в которой совмещаются биологические и машинные технологии.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Электронный стимулятор для желудка</w:t>
      </w:r>
      <w:r>
        <w:t xml:space="preserve">, </w:t>
      </w:r>
      <w:r w:rsidRPr="00130F32">
        <w:t>помогающий испытуемым потерять от 25 до 40 % жировых отложений</w:t>
      </w:r>
      <w:r>
        <w:t xml:space="preserve">, </w:t>
      </w:r>
      <w:r w:rsidRPr="00130F32">
        <w:t>противоскользящий диск для позвоночника</w:t>
      </w:r>
      <w:r>
        <w:t xml:space="preserve">, </w:t>
      </w:r>
      <w:r w:rsidRPr="00130F32">
        <w:t>усилитель слуха</w:t>
      </w:r>
      <w:r>
        <w:t xml:space="preserve">, </w:t>
      </w:r>
      <w:r w:rsidRPr="00130F32">
        <w:t>глазной сканирующий лазер</w:t>
      </w:r>
      <w:r>
        <w:t xml:space="preserve">, </w:t>
      </w:r>
      <w:r w:rsidRPr="00130F32">
        <w:t>встроенная нога</w:t>
      </w:r>
      <w:r>
        <w:t xml:space="preserve">, </w:t>
      </w:r>
      <w:r w:rsidRPr="00130F32">
        <w:t>рука</w:t>
      </w:r>
      <w:r>
        <w:t xml:space="preserve">, </w:t>
      </w:r>
      <w:r w:rsidRPr="00130F32">
        <w:t>бедро</w:t>
      </w:r>
      <w:r>
        <w:t xml:space="preserve">, </w:t>
      </w:r>
      <w:r w:rsidRPr="00130F32">
        <w:t>титановое сердце</w:t>
      </w:r>
      <w:r>
        <w:t xml:space="preserve">, </w:t>
      </w:r>
      <w:r w:rsidRPr="00130F32">
        <w:t>мозговой имплантант</w:t>
      </w:r>
      <w:r>
        <w:t xml:space="preserve">, </w:t>
      </w:r>
      <w:r w:rsidRPr="00130F32">
        <w:t>позволяющий напрямую коммуницировать с машинами</w:t>
      </w:r>
      <w:r>
        <w:t xml:space="preserve">, </w:t>
      </w:r>
      <w:r w:rsidRPr="00130F32">
        <w:t>— все это части организмов реальных людей. Новый «диализный аппарат»</w:t>
      </w:r>
      <w:r>
        <w:t xml:space="preserve">, </w:t>
      </w:r>
      <w:r w:rsidRPr="00130F32">
        <w:t>который вшивается в бедренную артерию</w:t>
      </w:r>
      <w:r>
        <w:t xml:space="preserve">, </w:t>
      </w:r>
      <w:r w:rsidRPr="00130F32">
        <w:t>позволяет крови фильтроваться сквозь сгенерированную почку</w:t>
      </w:r>
      <w:r>
        <w:t xml:space="preserve">, </w:t>
      </w:r>
      <w:r w:rsidRPr="00130F32">
        <w:t>легкое из клетчатки</w:t>
      </w:r>
      <w:r>
        <w:t xml:space="preserve">, </w:t>
      </w:r>
      <w:r w:rsidRPr="00130F32">
        <w:t>мускулошокер</w:t>
      </w:r>
      <w:r>
        <w:t xml:space="preserve">, </w:t>
      </w:r>
      <w:r w:rsidRPr="00130F32">
        <w:t>контролирующий парализованные конечности</w:t>
      </w:r>
      <w:r>
        <w:t xml:space="preserve">, </w:t>
      </w:r>
      <w:r w:rsidRPr="00130F32">
        <w:t>— технологии ближайшего будущего.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Говоря о конструируемом человеке</w:t>
      </w:r>
      <w:r>
        <w:t xml:space="preserve">, </w:t>
      </w:r>
      <w:r w:rsidRPr="00130F32">
        <w:t>следует отметить</w:t>
      </w:r>
      <w:r>
        <w:t xml:space="preserve">, </w:t>
      </w:r>
      <w:r w:rsidRPr="00130F32">
        <w:t>что не только некоторые его черты (характера</w:t>
      </w:r>
      <w:r>
        <w:t xml:space="preserve">, </w:t>
      </w:r>
      <w:r w:rsidRPr="00130F32">
        <w:t>тела)</w:t>
      </w:r>
      <w:r>
        <w:t xml:space="preserve">, </w:t>
      </w:r>
      <w:r w:rsidRPr="00130F32">
        <w:t>но и сам человек как таковой предстает как произведенный</w:t>
      </w:r>
      <w:r>
        <w:t xml:space="preserve">, </w:t>
      </w:r>
      <w:r w:rsidRPr="00130F32">
        <w:t>созданный кем-то (обществом</w:t>
      </w:r>
      <w:r>
        <w:t xml:space="preserve">, </w:t>
      </w:r>
      <w:r w:rsidRPr="00130F32">
        <w:t>группой</w:t>
      </w:r>
      <w:r>
        <w:t xml:space="preserve">, </w:t>
      </w:r>
      <w:r w:rsidRPr="00130F32">
        <w:t>другим индивидом). Конструирование человека происходит не просто как генетический или социально-психологический</w:t>
      </w:r>
      <w:r>
        <w:t xml:space="preserve">, </w:t>
      </w:r>
      <w:r w:rsidRPr="00130F32">
        <w:t>но и как технологический процесс. В современном мире человек воспринимается как конструируемое и реконструируемое существо</w:t>
      </w:r>
      <w:r>
        <w:t xml:space="preserve">, </w:t>
      </w:r>
      <w:r w:rsidRPr="00130F32">
        <w:t>порождаемое не столько природой</w:t>
      </w:r>
      <w:r>
        <w:t xml:space="preserve">, </w:t>
      </w:r>
      <w:r w:rsidRPr="00130F32">
        <w:t>сколько человеческой научно-технической мыслью. Тщательно подготовленные микровмешательства или микровоздействия позволяют «отремонтировать»</w:t>
      </w:r>
      <w:r>
        <w:t xml:space="preserve">, </w:t>
      </w:r>
      <w:r w:rsidRPr="00130F32">
        <w:t>исправить не только врожденные</w:t>
      </w:r>
      <w:r>
        <w:t xml:space="preserve">, </w:t>
      </w:r>
      <w:r w:rsidRPr="00130F32">
        <w:t>но и приобретенные дефекты и поломки человеческого организма. Человек становится продуктом генетических</w:t>
      </w:r>
      <w:r>
        <w:t xml:space="preserve">, </w:t>
      </w:r>
      <w:r w:rsidRPr="00130F32">
        <w:t>социально-психологических и технологических манипуляций. Общество получает человека в желаемом виде</w:t>
      </w:r>
      <w:r>
        <w:t xml:space="preserve">, </w:t>
      </w:r>
      <w:r w:rsidRPr="00130F32">
        <w:t>в стандартизированной форме</w:t>
      </w:r>
      <w:r>
        <w:t xml:space="preserve">, </w:t>
      </w:r>
      <w:r w:rsidRPr="00130F32">
        <w:t>в «улучшенном» варианте.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Биотехнологии предлагают человеку новый вариант развития</w:t>
      </w:r>
      <w:r>
        <w:t xml:space="preserve">, </w:t>
      </w:r>
      <w:r w:rsidRPr="00130F32">
        <w:t>ориентированный на достижение сверхзадачи — преодоление границ естественной эволюции. Человек на данном этапе формирования достиг таких технологических результатов</w:t>
      </w:r>
      <w:r>
        <w:t xml:space="preserve">, </w:t>
      </w:r>
      <w:r w:rsidRPr="00130F32">
        <w:t>что смог изменить ограничивающие правила биологической игры. Полученные знания позволяют манипулировать не только телом человека как системой взаимосвязанных органов</w:t>
      </w:r>
      <w:r>
        <w:t xml:space="preserve">, </w:t>
      </w:r>
      <w:r w:rsidRPr="00130F32">
        <w:t>но и его настроением</w:t>
      </w:r>
      <w:r>
        <w:t xml:space="preserve">, </w:t>
      </w:r>
      <w:r w:rsidRPr="00130F32">
        <w:t>желаниями и когнитивными способностями. Уже сейчас существуют медицинские препараты (риталин</w:t>
      </w:r>
      <w:r>
        <w:t xml:space="preserve">, </w:t>
      </w:r>
      <w:r w:rsidRPr="00130F32">
        <w:t>анаприлин</w:t>
      </w:r>
      <w:r>
        <w:t xml:space="preserve">, </w:t>
      </w:r>
      <w:r w:rsidRPr="00130F32">
        <w:t>провигил</w:t>
      </w:r>
      <w:r>
        <w:t xml:space="preserve">, </w:t>
      </w:r>
      <w:r w:rsidRPr="00130F32">
        <w:t>прозак)</w:t>
      </w:r>
      <w:r>
        <w:t xml:space="preserve">, </w:t>
      </w:r>
      <w:r w:rsidRPr="00130F32">
        <w:t>которые позволяют человеку на определенное время больше запоминать</w:t>
      </w:r>
      <w:r>
        <w:t xml:space="preserve">, </w:t>
      </w:r>
      <w:r w:rsidRPr="00130F32">
        <w:t>быстрее думать</w:t>
      </w:r>
      <w:r>
        <w:t xml:space="preserve">, </w:t>
      </w:r>
      <w:r w:rsidRPr="00130F32">
        <w:t xml:space="preserve">чувствовать себя счастливым. Поиски возможностей улучшить и ускорить работу головного мозга человека могут стать началом очередной эпохи усовершенствования человеческого тела. 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В настоящее время идет борьба за превосходство в области нейробиологических исследований. Развитие социокультурной среды теперь зависит от того</w:t>
      </w:r>
      <w:r>
        <w:t xml:space="preserve">, </w:t>
      </w:r>
      <w:r w:rsidRPr="00130F32">
        <w:t>какое количество граждан</w:t>
      </w:r>
      <w:r>
        <w:t xml:space="preserve">, </w:t>
      </w:r>
      <w:r w:rsidRPr="00130F32">
        <w:t>занятых в общественной деятельности</w:t>
      </w:r>
      <w:r>
        <w:t xml:space="preserve">, </w:t>
      </w:r>
      <w:r w:rsidRPr="00130F32">
        <w:t>усовершенствуют при помощи химических препаратов свое тело. «Фармацевтическая революция» позволит человеку овладеть собственным сознанием и внутренним миром</w:t>
      </w:r>
      <w:r>
        <w:t xml:space="preserve">, </w:t>
      </w:r>
      <w:r w:rsidRPr="00130F32">
        <w:t>которые раньше были ему недоступны. Влюбленность</w:t>
      </w:r>
      <w:r>
        <w:t xml:space="preserve">, </w:t>
      </w:r>
      <w:r w:rsidRPr="00130F32">
        <w:t>сопереживание</w:t>
      </w:r>
      <w:r>
        <w:t xml:space="preserve">, </w:t>
      </w:r>
      <w:r w:rsidRPr="00130F32">
        <w:t>ненависть</w:t>
      </w:r>
      <w:r>
        <w:t xml:space="preserve">, </w:t>
      </w:r>
      <w:r w:rsidRPr="00130F32">
        <w:t>желание острых ощущений</w:t>
      </w:r>
      <w:r>
        <w:t xml:space="preserve">, </w:t>
      </w:r>
      <w:r w:rsidRPr="00130F32">
        <w:t>духовная сфера</w:t>
      </w:r>
      <w:r>
        <w:t xml:space="preserve">, </w:t>
      </w:r>
      <w:r w:rsidRPr="00130F32">
        <w:t xml:space="preserve">половое влечение и даже сексуальная ориентация — сферы новых экспериментов над человеческим существом. 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С одной стороны</w:t>
      </w:r>
      <w:r>
        <w:t xml:space="preserve">, </w:t>
      </w:r>
      <w:r w:rsidRPr="00130F32">
        <w:t>иное понимание биохимических процессов</w:t>
      </w:r>
      <w:r>
        <w:t xml:space="preserve">, </w:t>
      </w:r>
      <w:r w:rsidRPr="00130F32">
        <w:t>происходящих в мозге человека</w:t>
      </w:r>
      <w:r>
        <w:t xml:space="preserve">, </w:t>
      </w:r>
      <w:r w:rsidRPr="00130F32">
        <w:t>может положить начало новому виду людей</w:t>
      </w:r>
      <w:r>
        <w:t xml:space="preserve">, </w:t>
      </w:r>
      <w:r w:rsidRPr="00130F32">
        <w:t>усовершенствованных целенаправленно</w:t>
      </w:r>
      <w:r>
        <w:t xml:space="preserve">, </w:t>
      </w:r>
      <w:r w:rsidRPr="00130F32">
        <w:t>биологическим путем</w:t>
      </w:r>
      <w:r>
        <w:t xml:space="preserve">, </w:t>
      </w:r>
      <w:r w:rsidRPr="00130F32">
        <w:t>в искусственной среде. Человеку обещают</w:t>
      </w:r>
      <w:r>
        <w:t xml:space="preserve">, </w:t>
      </w:r>
      <w:r w:rsidRPr="00130F32">
        <w:t>что препараты действительно улучшат познавательную способность индивида и позволят регулировать агрессивность</w:t>
      </w:r>
      <w:r>
        <w:t xml:space="preserve">, </w:t>
      </w:r>
      <w:r w:rsidRPr="00130F32">
        <w:t>снижая влияние стресса. Однако социальные последствия могут быть поразительными. Общество провоцирует человека на изменение его тела. Существует масса способов исправить «индивидуальные отклонения» согласно представлениям</w:t>
      </w:r>
      <w:r>
        <w:t xml:space="preserve">, </w:t>
      </w:r>
      <w:r w:rsidRPr="00130F32">
        <w:t>принятым в господствующей культуре. Больше нет необходимости искать «фотогеничное лицо»</w:t>
      </w:r>
      <w:r>
        <w:t xml:space="preserve">, </w:t>
      </w:r>
      <w:r w:rsidRPr="00130F32">
        <w:t>«авангардный типаж»</w:t>
      </w:r>
      <w:r>
        <w:t xml:space="preserve">, </w:t>
      </w:r>
      <w:r w:rsidRPr="00130F32">
        <w:t>«модное тело»</w:t>
      </w:r>
      <w:r>
        <w:t xml:space="preserve">, </w:t>
      </w:r>
      <w:r w:rsidRPr="00130F32">
        <w:t>теперь все это можно сконструировать. Избавление от лишнего жира</w:t>
      </w:r>
      <w:r>
        <w:t xml:space="preserve">, </w:t>
      </w:r>
      <w:r w:rsidRPr="00130F32">
        <w:t>изменение размера различных частей тела</w:t>
      </w:r>
      <w:r>
        <w:t xml:space="preserve">, </w:t>
      </w:r>
      <w:r w:rsidRPr="00130F32">
        <w:t>круглогодичный загар и отсюда расслабленная поза</w:t>
      </w:r>
      <w:r>
        <w:t xml:space="preserve">, </w:t>
      </w:r>
      <w:r w:rsidRPr="00130F32">
        <w:t>улыбка</w:t>
      </w:r>
      <w:r>
        <w:t xml:space="preserve">, </w:t>
      </w:r>
      <w:r w:rsidRPr="00130F32">
        <w:t>спокойный голос — все эти трансформации повышают качество жизни индивида. Для общества тело человека должно быть выносливым и полезным</w:t>
      </w:r>
      <w:r>
        <w:t xml:space="preserve">, </w:t>
      </w:r>
      <w:r w:rsidRPr="00130F32">
        <w:t>красивым и здоровым</w:t>
      </w:r>
      <w:r>
        <w:t xml:space="preserve">, </w:t>
      </w:r>
      <w:r w:rsidRPr="00130F32">
        <w:t xml:space="preserve">молодым и трудоспособным. 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С другой стороны</w:t>
      </w:r>
      <w:r>
        <w:t xml:space="preserve">, </w:t>
      </w:r>
      <w:r w:rsidRPr="00130F32">
        <w:t>государственные деятели многих стран не решаются позволить ученым работать с генетическим материалом человека</w:t>
      </w:r>
      <w:r>
        <w:t xml:space="preserve">, </w:t>
      </w:r>
      <w:r w:rsidRPr="00130F32">
        <w:t>не ставя пределов</w:t>
      </w:r>
      <w:r>
        <w:t xml:space="preserve">, </w:t>
      </w:r>
      <w:r w:rsidRPr="00130F32">
        <w:t>потому что боятся навлечь на себя гнев консервативной части общества и ее традиционных институтов (морали</w:t>
      </w:r>
      <w:r>
        <w:t xml:space="preserve">, </w:t>
      </w:r>
      <w:r w:rsidRPr="00130F32">
        <w:t>церкви</w:t>
      </w:r>
      <w:r>
        <w:t xml:space="preserve">, </w:t>
      </w:r>
      <w:r w:rsidRPr="00130F32">
        <w:t>государства). Дело в том</w:t>
      </w:r>
      <w:r>
        <w:t xml:space="preserve">, </w:t>
      </w:r>
      <w:r w:rsidRPr="00130F32">
        <w:t>что в ученой среде сложилась традиция воспринимать человеческий мозг как центральный орган для формирования здорового и полноценного человека</w:t>
      </w:r>
      <w:r>
        <w:t xml:space="preserve">, </w:t>
      </w:r>
      <w:r w:rsidRPr="00130F32">
        <w:t>живущего в социокультурной среде. Соответственно зародыш</w:t>
      </w:r>
      <w:r>
        <w:t xml:space="preserve">, </w:t>
      </w:r>
      <w:r w:rsidRPr="00130F32">
        <w:t>до того как сформировался мозг</w:t>
      </w:r>
      <w:r>
        <w:t xml:space="preserve">, </w:t>
      </w:r>
      <w:r w:rsidRPr="00130F32">
        <w:t>не является человеком. Работа с ним происходит как с сырьем. Представители большинства религий думают</w:t>
      </w:r>
      <w:r>
        <w:t xml:space="preserve">, </w:t>
      </w:r>
      <w:r w:rsidRPr="00130F32">
        <w:t>что личность заключается в душе и она дается в момент зачатия. Поэтому гибель зародыша для них равноценна смерти человека.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Изменения</w:t>
      </w:r>
      <w:r>
        <w:t xml:space="preserve">, </w:t>
      </w:r>
      <w:r w:rsidRPr="00130F32">
        <w:t>происходящие в социокультурном пространстве</w:t>
      </w:r>
      <w:r>
        <w:t xml:space="preserve">, </w:t>
      </w:r>
      <w:r w:rsidRPr="00130F32">
        <w:t>столь глубоки и разнообразны</w:t>
      </w:r>
      <w:r>
        <w:t xml:space="preserve">, </w:t>
      </w:r>
      <w:r w:rsidRPr="00130F32">
        <w:t>что они могут привести к трансформации природы человека. Тело человека есть сложное и изменяющееся целое</w:t>
      </w:r>
      <w:r>
        <w:t xml:space="preserve">, </w:t>
      </w:r>
      <w:r w:rsidRPr="00130F32">
        <w:t>а не просто сумма таких характеристик</w:t>
      </w:r>
      <w:r>
        <w:t xml:space="preserve">, </w:t>
      </w:r>
      <w:r w:rsidRPr="00130F32">
        <w:t>как разум</w:t>
      </w:r>
      <w:r>
        <w:t xml:space="preserve">, </w:t>
      </w:r>
      <w:r w:rsidRPr="00130F32">
        <w:t>язык</w:t>
      </w:r>
      <w:r>
        <w:t xml:space="preserve">, </w:t>
      </w:r>
      <w:r w:rsidRPr="00130F32">
        <w:t>нравственный выбор</w:t>
      </w:r>
      <w:r>
        <w:t xml:space="preserve">, </w:t>
      </w:r>
      <w:r w:rsidRPr="00130F32">
        <w:t>коммуникабельность</w:t>
      </w:r>
      <w:r>
        <w:t xml:space="preserve">, </w:t>
      </w:r>
      <w:r w:rsidRPr="00130F32">
        <w:t>эмоции</w:t>
      </w:r>
      <w:r>
        <w:t xml:space="preserve">, </w:t>
      </w:r>
      <w:r w:rsidRPr="00130F32">
        <w:t>чувства</w:t>
      </w:r>
      <w:r>
        <w:t xml:space="preserve">, </w:t>
      </w:r>
      <w:r w:rsidRPr="00130F32">
        <w:t>которые интерпретируются как основа уникального человеческого бытия. Нет таких ключевых свойств человеческого тела</w:t>
      </w:r>
      <w:r>
        <w:t xml:space="preserve">, </w:t>
      </w:r>
      <w:r w:rsidRPr="00130F32">
        <w:t>которые могут существовать отдельно друг от друга. «Каждый представитель вида “человек разумный” обладает генетически заложенными способностями</w:t>
      </w:r>
      <w:r>
        <w:t xml:space="preserve">, </w:t>
      </w:r>
      <w:r w:rsidRPr="00130F32">
        <w:t>позволяющими ему стать цельным человеком</w:t>
      </w:r>
      <w:r>
        <w:t xml:space="preserve">, </w:t>
      </w:r>
      <w:r w:rsidRPr="00130F32">
        <w:t>способностями</w:t>
      </w:r>
      <w:r>
        <w:t xml:space="preserve">, </w:t>
      </w:r>
      <w:r w:rsidRPr="00130F32">
        <w:t xml:space="preserve">которые по сути отличают человека от других созданий» 14 . 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Человек учится на опыте (индивидуальном и коллективном)</w:t>
      </w:r>
      <w:r>
        <w:t xml:space="preserve">, </w:t>
      </w:r>
      <w:r w:rsidRPr="00130F32">
        <w:t>который в дальнейшем передается потомкам на генетическом уровне и через традиционное воспитание — на символическом. Человеческая природа не определяет жестко поведение человека</w:t>
      </w:r>
      <w:r>
        <w:t xml:space="preserve">, </w:t>
      </w:r>
      <w:r w:rsidRPr="00130F32">
        <w:t>но ведет к большему разнообразию в способах воспитания детей</w:t>
      </w:r>
      <w:r>
        <w:t xml:space="preserve">, </w:t>
      </w:r>
      <w:r w:rsidRPr="00130F32">
        <w:t>правления</w:t>
      </w:r>
      <w:r>
        <w:t xml:space="preserve">, </w:t>
      </w:r>
      <w:r w:rsidRPr="00130F32">
        <w:t>добывания средств к существованию и т.</w:t>
      </w:r>
      <w:r>
        <w:t xml:space="preserve"> </w:t>
      </w:r>
      <w:r w:rsidRPr="00130F32">
        <w:t>д. «Постоянные усилия человечества по культурному самоизменению — вот что создает человеческую историю и прогрессивный рост сложности и разветвленности человеческих институтов» 15 . Человек — существо «общественное»</w:t>
      </w:r>
      <w:r>
        <w:t xml:space="preserve">, </w:t>
      </w:r>
      <w:r w:rsidRPr="00130F32">
        <w:t>«политическое»</w:t>
      </w:r>
      <w:r>
        <w:t xml:space="preserve">, </w:t>
      </w:r>
      <w:r w:rsidRPr="00130F32">
        <w:t>«нравственное»</w:t>
      </w:r>
      <w:r>
        <w:t xml:space="preserve">, </w:t>
      </w:r>
      <w:r w:rsidRPr="00130F32">
        <w:t>«символическое»</w:t>
      </w:r>
      <w:r>
        <w:t xml:space="preserve">, </w:t>
      </w:r>
      <w:r w:rsidRPr="00130F32">
        <w:t>он тот</w:t>
      </w:r>
      <w:r>
        <w:t xml:space="preserve">, </w:t>
      </w:r>
      <w:r w:rsidRPr="00130F32">
        <w:t>кто способен реконструировать себя как «сложное целое»</w:t>
      </w:r>
      <w:r>
        <w:t xml:space="preserve">, </w:t>
      </w:r>
      <w:r w:rsidRPr="00130F32">
        <w:t>имеющее разнообразные цели и задачи</w:t>
      </w:r>
      <w:r>
        <w:t xml:space="preserve">, </w:t>
      </w:r>
      <w:r w:rsidRPr="00130F32">
        <w:t>заложенные природой и социокультурной средой.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Многие современные мыслители считают</w:t>
      </w:r>
      <w:r>
        <w:t xml:space="preserve">, </w:t>
      </w:r>
      <w:r w:rsidRPr="00130F32">
        <w:t>что пластичность человека практически бесконечна: человек может быть сформирован любой социокультурной средой</w:t>
      </w:r>
      <w:r>
        <w:t xml:space="preserve">, </w:t>
      </w:r>
      <w:r w:rsidRPr="00130F32">
        <w:t>в которой произвольно берутся характеристики</w:t>
      </w:r>
      <w:r>
        <w:t xml:space="preserve">, </w:t>
      </w:r>
      <w:r w:rsidRPr="00130F32">
        <w:t>доминирующие при формировании субъекта. На данный момент процесс конструирования человека имеет некоторые пределы: нельзя не учитывать глубоко укорененные природные инстинкты и модели поведения</w:t>
      </w:r>
      <w:r>
        <w:t xml:space="preserve">, </w:t>
      </w:r>
      <w:r w:rsidRPr="00130F32">
        <w:t>которые восстают против «планов социальной инженерии»; но в современном мире биологически заданное — это не предопределение</w:t>
      </w:r>
      <w:r>
        <w:t xml:space="preserve">, </w:t>
      </w:r>
      <w:r w:rsidRPr="00130F32">
        <w:t>это то</w:t>
      </w:r>
      <w:r>
        <w:t xml:space="preserve">, </w:t>
      </w:r>
      <w:r w:rsidRPr="00130F32">
        <w:t>что подлежит изменению и контролю. Появляются новые средства для контроля над индивидом</w:t>
      </w:r>
      <w:r>
        <w:t xml:space="preserve">, </w:t>
      </w:r>
      <w:r w:rsidRPr="00130F32">
        <w:t>меняется понимание личности и идентичности человека</w:t>
      </w:r>
      <w:r>
        <w:t xml:space="preserve">, </w:t>
      </w:r>
      <w:r w:rsidRPr="00130F32">
        <w:t>перерождаются существующие социальные иерархии</w:t>
      </w:r>
      <w:r>
        <w:t xml:space="preserve">, </w:t>
      </w:r>
      <w:r w:rsidRPr="00130F32">
        <w:t>что приводит к изменению материального</w:t>
      </w:r>
      <w:r>
        <w:t xml:space="preserve">, </w:t>
      </w:r>
      <w:r w:rsidRPr="00130F32">
        <w:t>интеллектуального и политического развития общества.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Человек охотно готов применять технологии для изменения самого себя. Люди научились модифицировать не только общественную жизнь</w:t>
      </w:r>
      <w:r>
        <w:t xml:space="preserve">, </w:t>
      </w:r>
      <w:r w:rsidRPr="00130F32">
        <w:t>ценности и поведение человека</w:t>
      </w:r>
      <w:r>
        <w:t xml:space="preserve">, </w:t>
      </w:r>
      <w:r w:rsidRPr="00130F32">
        <w:t>но и переделывать части своего тела. Это привело в конечном счете к формированию человека по «социальному заказу»</w:t>
      </w:r>
      <w:r>
        <w:t xml:space="preserve">, </w:t>
      </w:r>
      <w:r w:rsidRPr="00130F32">
        <w:t>созданию младенцев по «индивидуальному желанию»</w:t>
      </w:r>
      <w:r>
        <w:t xml:space="preserve">, </w:t>
      </w:r>
      <w:r w:rsidRPr="00130F32">
        <w:t xml:space="preserve">производству тела по «цивилизованным стандартам». У человека в социокультурном пространстве есть огромный диапазон возможностей выбора своего конструирования. Возникает вопрос: насколько новые возможности совместимы с природным потенциалом человека? 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Стремление к совершенству — двигатель прогресса на протяжении всей истории человечества. По мнению многих ученых</w:t>
      </w:r>
      <w:r>
        <w:t xml:space="preserve">, </w:t>
      </w:r>
      <w:r w:rsidRPr="00130F32">
        <w:t>поиск усовершенствования самих себя не ставит под сомнение нашу человечность</w:t>
      </w:r>
      <w:r>
        <w:t xml:space="preserve">, </w:t>
      </w:r>
      <w:r w:rsidRPr="00130F32">
        <w:t>он ее подтверждает. С другой стороны</w:t>
      </w:r>
      <w:r>
        <w:t xml:space="preserve">, </w:t>
      </w:r>
      <w:r w:rsidRPr="00130F32">
        <w:t>биологическое совершенствование в искусственной среде усиливает социальную несправедливость</w:t>
      </w:r>
      <w:r>
        <w:t xml:space="preserve">, </w:t>
      </w:r>
      <w:r w:rsidRPr="00130F32">
        <w:t>большинство технических инноваций не только не уравнивает шансы на счастливое будущее</w:t>
      </w:r>
      <w:r>
        <w:t xml:space="preserve">, </w:t>
      </w:r>
      <w:r w:rsidRPr="00130F32">
        <w:t>наоборот</w:t>
      </w:r>
      <w:r>
        <w:t xml:space="preserve">, </w:t>
      </w:r>
      <w:r w:rsidRPr="00130F32">
        <w:t>все шансы оказываются в руках избранных. Однако ученые осторожны в своих оценках. Кроме того</w:t>
      </w:r>
      <w:r>
        <w:t xml:space="preserve">, </w:t>
      </w:r>
      <w:r w:rsidRPr="00130F32">
        <w:t>в ходе экспериментов над преобразованием тела человека с помощью искусственных препаратов обнаружились некоторые побочные эффекты: повышенное нервное возбуждение</w:t>
      </w:r>
      <w:r>
        <w:t xml:space="preserve">, </w:t>
      </w:r>
      <w:r w:rsidRPr="00130F32">
        <w:t>уменьшение полового влечения</w:t>
      </w:r>
      <w:r>
        <w:t xml:space="preserve">, </w:t>
      </w:r>
      <w:r w:rsidRPr="00130F32">
        <w:t>эпилептические припадки</w:t>
      </w:r>
      <w:r>
        <w:t xml:space="preserve">, </w:t>
      </w:r>
      <w:r w:rsidRPr="00130F32">
        <w:t xml:space="preserve">обострение хронических заболеваний. 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Останется ли человек тем существом</w:t>
      </w:r>
      <w:r>
        <w:t xml:space="preserve">, </w:t>
      </w:r>
      <w:r w:rsidRPr="00130F32">
        <w:t>которым он был на протяжении долгого времени? По мнению Фрэнсиса Фукуямы</w:t>
      </w:r>
      <w:r>
        <w:t xml:space="preserve">, </w:t>
      </w:r>
      <w:r w:rsidRPr="00130F32">
        <w:t>следующая стадия эволюции — это постчеловеческое будущее. Многие люди настроены оптимистично</w:t>
      </w:r>
      <w:r>
        <w:t xml:space="preserve">, </w:t>
      </w:r>
      <w:r w:rsidRPr="00130F32">
        <w:t>считая</w:t>
      </w:r>
      <w:r>
        <w:t xml:space="preserve">, </w:t>
      </w:r>
      <w:r w:rsidRPr="00130F32">
        <w:t>что в ближайшей перспективе можно построить общество</w:t>
      </w:r>
      <w:r>
        <w:t xml:space="preserve">, </w:t>
      </w:r>
      <w:r w:rsidRPr="00130F32">
        <w:t>в</w:t>
      </w:r>
      <w:r>
        <w:t xml:space="preserve"> </w:t>
      </w:r>
      <w:r w:rsidRPr="00130F32">
        <w:t>котором будет жить свободный</w:t>
      </w:r>
      <w:r>
        <w:t xml:space="preserve">, </w:t>
      </w:r>
      <w:r w:rsidRPr="00130F32">
        <w:t>равный</w:t>
      </w:r>
      <w:r>
        <w:t xml:space="preserve">, </w:t>
      </w:r>
      <w:r w:rsidRPr="00130F32">
        <w:t>процветающий</w:t>
      </w:r>
      <w:r>
        <w:t xml:space="preserve">, </w:t>
      </w:r>
      <w:r w:rsidRPr="00130F32">
        <w:t>заботливый</w:t>
      </w:r>
      <w:r>
        <w:t xml:space="preserve">, </w:t>
      </w:r>
      <w:r w:rsidRPr="00130F32">
        <w:t>сочувствующий человек с более высоким уровнем интеллекта</w:t>
      </w:r>
      <w:r>
        <w:t xml:space="preserve">, </w:t>
      </w:r>
      <w:r w:rsidRPr="00130F32">
        <w:t>большей продолжительностью жизни</w:t>
      </w:r>
      <w:r>
        <w:t xml:space="preserve">, </w:t>
      </w:r>
      <w:r w:rsidRPr="00130F32">
        <w:t>с новыми физическими возможностями. Постчеловеческое общество — это мир</w:t>
      </w:r>
      <w:r>
        <w:t xml:space="preserve">, </w:t>
      </w:r>
      <w:r w:rsidRPr="00130F32">
        <w:t>где каждый получает то</w:t>
      </w:r>
      <w:r>
        <w:t xml:space="preserve">, </w:t>
      </w:r>
      <w:r w:rsidRPr="00130F32">
        <w:t xml:space="preserve">что желает. 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Однако нельзя забывать</w:t>
      </w:r>
      <w:r>
        <w:t xml:space="preserve">, </w:t>
      </w:r>
      <w:r w:rsidRPr="00130F32">
        <w:t>что вся история развития человека связана с</w:t>
      </w:r>
      <w:r>
        <w:t xml:space="preserve"> </w:t>
      </w:r>
      <w:r w:rsidRPr="00130F32">
        <w:t>риском. Изменения в обществе происходят активно и быстро. Результаты могут быть как положительными</w:t>
      </w:r>
      <w:r>
        <w:t xml:space="preserve">, </w:t>
      </w:r>
      <w:r w:rsidRPr="00130F32">
        <w:t>так и отрицательными. Постчеловеческий мир может оказаться куда более иерархичным и конкурентным</w:t>
      </w:r>
      <w:r>
        <w:t xml:space="preserve">, </w:t>
      </w:r>
      <w:r w:rsidRPr="00130F32">
        <w:t>чем наш сегодняшний</w:t>
      </w:r>
      <w:r>
        <w:t xml:space="preserve">, </w:t>
      </w:r>
      <w:r w:rsidRPr="00130F32">
        <w:t>а потому полным социальных конфликтов. Социальные элиты будут сознательно передавать своим детям не только социальные преимущества</w:t>
      </w:r>
      <w:r>
        <w:t xml:space="preserve">, </w:t>
      </w:r>
      <w:r w:rsidRPr="00130F32">
        <w:t>но и врожденные. Технологические возможности биомедицинского усовершенствования изменят стандарты телесной красоты</w:t>
      </w:r>
      <w:r>
        <w:t xml:space="preserve">, </w:t>
      </w:r>
      <w:r w:rsidRPr="00130F32">
        <w:t>эталоны чувственности и эмоциональности</w:t>
      </w:r>
      <w:r>
        <w:t xml:space="preserve">, </w:t>
      </w:r>
      <w:r w:rsidRPr="00130F32">
        <w:t>нормы интеллектуальных способностей человека</w:t>
      </w:r>
      <w:r>
        <w:t xml:space="preserve">, </w:t>
      </w:r>
      <w:r w:rsidRPr="00130F32">
        <w:t>усилят «положительные черты характера»</w:t>
      </w:r>
      <w:r>
        <w:t xml:space="preserve">, </w:t>
      </w:r>
      <w:r w:rsidRPr="00130F32">
        <w:t>такие</w:t>
      </w:r>
      <w:r>
        <w:t xml:space="preserve">, </w:t>
      </w:r>
      <w:r w:rsidRPr="00130F32">
        <w:t>как трудолюбие</w:t>
      </w:r>
      <w:r>
        <w:t xml:space="preserve">, </w:t>
      </w:r>
      <w:r w:rsidRPr="00130F32">
        <w:t>терпение и сила воли. Будущий мир — это мир</w:t>
      </w:r>
      <w:r>
        <w:t xml:space="preserve">, </w:t>
      </w:r>
      <w:r w:rsidRPr="00130F32">
        <w:t>в котором может быть утрачено понятие «человеческое»</w:t>
      </w:r>
      <w:r>
        <w:t xml:space="preserve">, </w:t>
      </w:r>
      <w:r w:rsidRPr="00130F32">
        <w:t>потому что человек переконструирует свои гены</w:t>
      </w:r>
      <w:r>
        <w:t xml:space="preserve">, </w:t>
      </w:r>
      <w:r w:rsidRPr="00130F32">
        <w:t>свое тело</w:t>
      </w:r>
      <w:r>
        <w:t xml:space="preserve">, </w:t>
      </w:r>
      <w:r w:rsidRPr="00130F32">
        <w:t>свой мозг так</w:t>
      </w:r>
      <w:r>
        <w:t xml:space="preserve">, </w:t>
      </w:r>
      <w:r w:rsidRPr="00130F32">
        <w:t>что сам перестанет называть себя человеком.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Одно остается неизменным: стремление человека к постижению самого себя</w:t>
      </w:r>
      <w:r>
        <w:t xml:space="preserve">, </w:t>
      </w:r>
      <w:r w:rsidRPr="00130F32">
        <w:t>своих возможностей</w:t>
      </w:r>
      <w:r>
        <w:t xml:space="preserve">, </w:t>
      </w:r>
      <w:r w:rsidRPr="00130F32">
        <w:t>своих пределов. Человеческое бытие — это бытие особого рода. Подход</w:t>
      </w:r>
      <w:r>
        <w:t xml:space="preserve">, </w:t>
      </w:r>
      <w:r w:rsidRPr="00130F32">
        <w:t>объединяющий гуманитарное и естественно-научное направления</w:t>
      </w:r>
      <w:r>
        <w:t xml:space="preserve">, </w:t>
      </w:r>
      <w:r w:rsidRPr="00130F32">
        <w:t>связан с проблемами обобщения и осмысления прежде разрозненного знания о человеке. Ситуация в которой оказался индивид</w:t>
      </w:r>
      <w:r>
        <w:t xml:space="preserve">, </w:t>
      </w:r>
      <w:r w:rsidRPr="00130F32">
        <w:t>живущий на рубеже XX–XXI вв.</w:t>
      </w:r>
      <w:r>
        <w:t xml:space="preserve">, </w:t>
      </w:r>
      <w:r w:rsidRPr="00130F32">
        <w:t>была предсказана М. Шелером</w:t>
      </w:r>
      <w:r>
        <w:t xml:space="preserve">, </w:t>
      </w:r>
      <w:r w:rsidRPr="00130F32">
        <w:t>когда он утверждал</w:t>
      </w:r>
      <w:r>
        <w:t xml:space="preserve">, </w:t>
      </w:r>
      <w:r w:rsidRPr="00130F32">
        <w:t>что он есть</w:t>
      </w:r>
      <w:r>
        <w:t xml:space="preserve">, </w:t>
      </w:r>
      <w:r w:rsidRPr="00130F32">
        <w:t>но он знает и о том</w:t>
      </w:r>
      <w:r>
        <w:t xml:space="preserve">, </w:t>
      </w:r>
      <w:r w:rsidRPr="00130F32">
        <w:t>что он этого не знает. Путь человека проблематичен</w:t>
      </w:r>
      <w:r>
        <w:t xml:space="preserve">, </w:t>
      </w:r>
      <w:r w:rsidRPr="00130F32">
        <w:t>его природа биосоциальна (био-социо-культурна). Человек рождается как биологическое существо. Основная функция любой биосистемы — это адаптация</w:t>
      </w:r>
      <w:r>
        <w:t xml:space="preserve">, </w:t>
      </w:r>
      <w:r w:rsidRPr="00130F32">
        <w:t>приспособление к изменяющимся условиям существования. Человек как биологический индивид является представителем вида Homo sapiens. Без его соответствия биологической норме этого вида невозможна успешная социализация ни в филогенезе</w:t>
      </w:r>
      <w:r>
        <w:t xml:space="preserve">, </w:t>
      </w:r>
      <w:r w:rsidRPr="00130F32">
        <w:t>ни в онтогенезе. Второе рождение человека есть результат социализации. На этом уровне человек представлен как личность</w:t>
      </w:r>
      <w:r>
        <w:t xml:space="preserve">, </w:t>
      </w:r>
      <w:r w:rsidRPr="00130F32">
        <w:t>как субъект общественных отношений</w:t>
      </w:r>
      <w:r>
        <w:t xml:space="preserve">, </w:t>
      </w:r>
      <w:r w:rsidRPr="00130F32">
        <w:t>как деятельное существо. Третье рождение происходит тогда</w:t>
      </w:r>
      <w:r>
        <w:t xml:space="preserve">, </w:t>
      </w:r>
      <w:r w:rsidRPr="00130F32">
        <w:t>когда человек осознает себя в качестве уникального</w:t>
      </w:r>
      <w:r>
        <w:t xml:space="preserve">, </w:t>
      </w:r>
      <w:r w:rsidRPr="00130F32">
        <w:t>неповторимого</w:t>
      </w:r>
      <w:r>
        <w:t xml:space="preserve">, </w:t>
      </w:r>
      <w:r w:rsidRPr="00130F32">
        <w:t>мечтающего и свободного творца своей жизни. Целостный человек — здоровый биологический индивид</w:t>
      </w:r>
      <w:r>
        <w:t xml:space="preserve">, </w:t>
      </w:r>
      <w:r w:rsidRPr="00130F32">
        <w:t>ответственный и надежный член социума</w:t>
      </w:r>
      <w:r>
        <w:t xml:space="preserve">, </w:t>
      </w:r>
      <w:r w:rsidRPr="00130F32">
        <w:t xml:space="preserve">устремленный к самоценной духовности. Природа человеческой целостности — понятие многокачественное и многоуровневое. Отсюда и многообразие подходов и методов к ее изучению. </w:t>
      </w:r>
    </w:p>
    <w:p w:rsidR="0080070B" w:rsidRPr="00130F32" w:rsidRDefault="0080070B" w:rsidP="0080070B">
      <w:pPr>
        <w:spacing w:before="120"/>
        <w:jc w:val="center"/>
        <w:rPr>
          <w:b/>
          <w:sz w:val="28"/>
        </w:rPr>
      </w:pPr>
      <w:r w:rsidRPr="00130F32">
        <w:rPr>
          <w:b/>
          <w:sz w:val="28"/>
        </w:rPr>
        <w:t>Список литературы</w: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1 Хайдеггер М. Время и бытие. М.</w:t>
      </w:r>
      <w:r>
        <w:t xml:space="preserve">, </w:t>
      </w:r>
      <w:r w:rsidRPr="00130F32">
        <w:t xml:space="preserve">1993. С. 34. </w:t>
      </w:r>
      <w:r w:rsidR="00F14E1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in"/>
        </w:pict>
      </w:r>
    </w:p>
    <w:p w:rsidR="0080070B" w:rsidRPr="00130F32" w:rsidRDefault="0080070B" w:rsidP="0080070B">
      <w:pPr>
        <w:spacing w:before="120"/>
        <w:ind w:firstLine="567"/>
        <w:jc w:val="both"/>
        <w:rPr>
          <w:lang w:val="en-US"/>
        </w:rPr>
      </w:pPr>
      <w:r w:rsidRPr="00130F32">
        <w:t>2 Плеснер. Х. Ступени органического и человек. Введение в философскую антропологию // Проблема человека в западной философии. М</w:t>
      </w:r>
      <w:r w:rsidRPr="00130F32">
        <w:rPr>
          <w:lang w:val="en-US"/>
        </w:rPr>
        <w:t xml:space="preserve">., 1988. </w:t>
      </w:r>
      <w:r w:rsidRPr="00130F32">
        <w:t>С</w:t>
      </w:r>
      <w:r w:rsidRPr="00130F32">
        <w:rPr>
          <w:lang w:val="en-US"/>
        </w:rPr>
        <w:t xml:space="preserve">. 134. </w:t>
      </w:r>
      <w:r w:rsidR="00F14E1E">
        <w:rPr>
          <w:lang w:val="en-US"/>
        </w:rPr>
        <w:pict>
          <v:shape id="_x0000_i1027" type="#_x0000_t75" style="width:3in;height:3in"/>
        </w:pict>
      </w:r>
    </w:p>
    <w:p w:rsidR="0080070B" w:rsidRPr="00130F32" w:rsidRDefault="0080070B" w:rsidP="0080070B">
      <w:pPr>
        <w:spacing w:before="120"/>
        <w:ind w:firstLine="567"/>
        <w:jc w:val="both"/>
        <w:rPr>
          <w:lang w:val="en-US"/>
        </w:rPr>
      </w:pPr>
      <w:r w:rsidRPr="00130F32">
        <w:rPr>
          <w:lang w:val="en-US"/>
        </w:rPr>
        <w:t xml:space="preserve">3 </w:t>
      </w:r>
      <w:r w:rsidRPr="00130F32">
        <w:t>Азаренко</w:t>
      </w:r>
      <w:r w:rsidRPr="00130F32">
        <w:rPr>
          <w:lang w:val="en-US"/>
        </w:rPr>
        <w:t xml:space="preserve"> </w:t>
      </w:r>
      <w:r w:rsidRPr="00130F32">
        <w:t>С</w:t>
      </w:r>
      <w:r w:rsidRPr="00130F32">
        <w:rPr>
          <w:lang w:val="en-US"/>
        </w:rPr>
        <w:t xml:space="preserve">. </w:t>
      </w:r>
      <w:r w:rsidRPr="00130F32">
        <w:t>А</w:t>
      </w:r>
      <w:r w:rsidRPr="00130F32">
        <w:rPr>
          <w:lang w:val="en-US"/>
        </w:rPr>
        <w:t xml:space="preserve">. </w:t>
      </w:r>
      <w:r w:rsidRPr="00130F32">
        <w:t>Сообщество</w:t>
      </w:r>
      <w:r w:rsidRPr="00130F32">
        <w:rPr>
          <w:lang w:val="en-US"/>
        </w:rPr>
        <w:t xml:space="preserve"> </w:t>
      </w:r>
      <w:r w:rsidRPr="00130F32">
        <w:t>тела</w:t>
      </w:r>
      <w:r w:rsidRPr="00130F32">
        <w:rPr>
          <w:lang w:val="en-US"/>
        </w:rPr>
        <w:t xml:space="preserve">. </w:t>
      </w:r>
      <w:r w:rsidRPr="00130F32">
        <w:t>М</w:t>
      </w:r>
      <w:r w:rsidRPr="00130F32">
        <w:rPr>
          <w:lang w:val="en-US"/>
        </w:rPr>
        <w:t xml:space="preserve">., 2007. </w:t>
      </w:r>
      <w:r w:rsidRPr="00130F32">
        <w:t>С</w:t>
      </w:r>
      <w:r w:rsidRPr="00130F32">
        <w:rPr>
          <w:lang w:val="en-US"/>
        </w:rPr>
        <w:t xml:space="preserve">. 55. </w:t>
      </w:r>
      <w:r w:rsidR="00F14E1E">
        <w:rPr>
          <w:lang w:val="en-US"/>
        </w:rPr>
        <w:pict>
          <v:shape id="_x0000_i1029" type="#_x0000_t75" style="width:3in;height:3in"/>
        </w:pic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rPr>
          <w:lang w:val="en-US"/>
        </w:rPr>
        <w:t xml:space="preserve">4 Foucault M. Questions on Geography // Foucault M. Power / Knowledge: Selected Interviews and Other Writings 1972–1977 / Ed. </w:t>
      </w:r>
      <w:r w:rsidRPr="00130F32">
        <w:t>С</w:t>
      </w:r>
      <w:r w:rsidRPr="00130F32">
        <w:rPr>
          <w:lang w:val="en-US"/>
        </w:rPr>
        <w:t xml:space="preserve">. Gordon. </w:t>
      </w:r>
      <w:r w:rsidRPr="00130F32">
        <w:t>N. Y.</w:t>
      </w:r>
      <w:r>
        <w:t xml:space="preserve">, </w:t>
      </w:r>
      <w:r w:rsidRPr="00130F32">
        <w:t xml:space="preserve">1980. P. 68. </w:t>
      </w:r>
      <w:r w:rsidR="00F14E1E">
        <w:pict>
          <v:shape id="_x0000_i1031" type="#_x0000_t75" style="width:3in;height:3in"/>
        </w:pic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5 Бибихин В. В. Язык философии. М.</w:t>
      </w:r>
      <w:r>
        <w:t xml:space="preserve">, </w:t>
      </w:r>
      <w:r w:rsidRPr="00130F32">
        <w:t xml:space="preserve">1993. С. 289. </w:t>
      </w:r>
      <w:r w:rsidR="00F14E1E">
        <w:pict>
          <v:shape id="_x0000_i1033" type="#_x0000_t75" style="width:3in;height:3in"/>
        </w:pic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 xml:space="preserve">6 Азаренко С. А. Сообщество тела. С. 73. </w:t>
      </w:r>
      <w:r w:rsidR="00F14E1E">
        <w:pict>
          <v:shape id="_x0000_i1035" type="#_x0000_t75" style="width:3in;height:3in"/>
        </w:pic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7 Чертов Л. Ф. От герменевтики телесности к семиотике визуально-пространственных кодов // Логос живого и герменевтика телесности. М.</w:t>
      </w:r>
      <w:r>
        <w:t xml:space="preserve">, </w:t>
      </w:r>
      <w:r w:rsidRPr="00130F32">
        <w:t xml:space="preserve">2005. С. 637. </w:t>
      </w:r>
      <w:r w:rsidR="00F14E1E">
        <w:pict>
          <v:shape id="_x0000_i1037" type="#_x0000_t75" style="width:3in;height:3in"/>
        </w:pic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8 Фуко М. Надзирать и наказывать. Рождение тюрьмы. М.</w:t>
      </w:r>
      <w:r>
        <w:t xml:space="preserve">, </w:t>
      </w:r>
      <w:r w:rsidRPr="00130F32">
        <w:t xml:space="preserve">1999. С. 257. </w:t>
      </w:r>
      <w:r w:rsidR="00F14E1E">
        <w:pict>
          <v:shape id="_x0000_i1039" type="#_x0000_t75" style="width:3in;height:3in"/>
        </w:pic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 xml:space="preserve">9 Круткин В. Л. Телесность человека в онтологическом измерении // Общественные науки и современность. 1997. № 4. С. 147. </w:t>
      </w:r>
      <w:r w:rsidR="00F14E1E">
        <w:pict>
          <v:shape id="_x0000_i1041" type="#_x0000_t75" style="width:3in;height:3in"/>
        </w:pic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10 Азаренко С. А. Сообщество тела. М.</w:t>
      </w:r>
      <w:r>
        <w:t xml:space="preserve">, </w:t>
      </w:r>
      <w:r w:rsidRPr="00130F32">
        <w:t xml:space="preserve">2007. С. 25. </w:t>
      </w:r>
      <w:r w:rsidR="00F14E1E">
        <w:pict>
          <v:shape id="_x0000_i1043" type="#_x0000_t75" style="width:3in;height:3in"/>
        </w:pict>
      </w:r>
    </w:p>
    <w:p w:rsidR="0080070B" w:rsidRPr="00130F32" w:rsidRDefault="0080070B" w:rsidP="0080070B">
      <w:pPr>
        <w:spacing w:before="120"/>
        <w:ind w:firstLine="567"/>
        <w:jc w:val="both"/>
        <w:rPr>
          <w:lang w:val="en-US"/>
        </w:rPr>
      </w:pPr>
      <w:r w:rsidRPr="00130F32">
        <w:t>11 Там же. С</w:t>
      </w:r>
      <w:r w:rsidRPr="00130F32">
        <w:rPr>
          <w:lang w:val="en-US"/>
        </w:rPr>
        <w:t xml:space="preserve">. 38. </w:t>
      </w:r>
      <w:r w:rsidR="00F14E1E">
        <w:rPr>
          <w:lang w:val="en-US"/>
        </w:rPr>
        <w:pict>
          <v:shape id="_x0000_i1045" type="#_x0000_t75" style="width:3in;height:3in"/>
        </w:pic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rPr>
          <w:lang w:val="en-US"/>
        </w:rPr>
        <w:t xml:space="preserve">12 Rosi Braidotti. Nomadic Subjects: Embodiment and Sexual Difference in Contemporary Feminist Theory. </w:t>
      </w:r>
      <w:r w:rsidRPr="00130F32">
        <w:t>N. Y.</w:t>
      </w:r>
      <w:r>
        <w:t xml:space="preserve">, </w:t>
      </w:r>
      <w:r w:rsidRPr="00130F32">
        <w:t>1994. Р. 1–2</w:t>
      </w:r>
      <w:r>
        <w:t xml:space="preserve">, </w:t>
      </w:r>
      <w:r w:rsidRPr="00130F32">
        <w:t xml:space="preserve">15–36. </w:t>
      </w:r>
      <w:r w:rsidR="00F14E1E">
        <w:pict>
          <v:shape id="_x0000_i1047" type="#_x0000_t75" style="width:3in;height:3in"/>
        </w:pic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 xml:space="preserve">13 Фуко М. Надзирать и наказывать. Рождение тюрьмы. С. 280. </w:t>
      </w:r>
      <w:r w:rsidR="00F14E1E">
        <w:pict>
          <v:shape id="_x0000_i1049" type="#_x0000_t75" style="width:3in;height:3in"/>
        </w:pict>
      </w:r>
    </w:p>
    <w:p w:rsidR="0080070B" w:rsidRPr="00130F32" w:rsidRDefault="0080070B" w:rsidP="0080070B">
      <w:pPr>
        <w:spacing w:before="120"/>
        <w:ind w:firstLine="567"/>
        <w:jc w:val="both"/>
      </w:pPr>
      <w:r w:rsidRPr="00130F32">
        <w:t>14 Фукуяма Ф. Наше постчеловеческое будущее. М.</w:t>
      </w:r>
      <w:r>
        <w:t xml:space="preserve">, </w:t>
      </w:r>
      <w:r w:rsidRPr="00130F32">
        <w:t xml:space="preserve">2004. С. 244. </w:t>
      </w:r>
      <w:r w:rsidR="00F14E1E">
        <w:pict>
          <v:shape id="_x0000_i1051" type="#_x0000_t75" style="width:3in;height:3in"/>
        </w:pict>
      </w:r>
    </w:p>
    <w:p w:rsidR="0080070B" w:rsidRDefault="0080070B" w:rsidP="0080070B">
      <w:pPr>
        <w:spacing w:before="120"/>
        <w:ind w:firstLine="567"/>
        <w:jc w:val="both"/>
      </w:pPr>
      <w:r w:rsidRPr="00130F32">
        <w:t xml:space="preserve">15 Там же. С. 29. </w:t>
      </w:r>
      <w:r w:rsidR="00F14E1E">
        <w:pict>
          <v:shape id="_x0000_i1053" type="#_x0000_t75" style="width:3in;height:3in"/>
        </w:pic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C11E3"/>
    <w:multiLevelType w:val="multilevel"/>
    <w:tmpl w:val="3E383D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219"/>
        </w:tabs>
        <w:ind w:left="1219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1">
    <w:nsid w:val="1B7171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E554CA6"/>
    <w:multiLevelType w:val="multilevel"/>
    <w:tmpl w:val="5F220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4E588A"/>
    <w:multiLevelType w:val="multilevel"/>
    <w:tmpl w:val="F4980E4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740"/>
        </w:tabs>
        <w:ind w:left="4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20"/>
        </w:tabs>
        <w:ind w:left="64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2160"/>
      </w:pPr>
      <w:rPr>
        <w:rFonts w:cs="Times New Roman" w:hint="default"/>
      </w:rPr>
    </w:lvl>
  </w:abstractNum>
  <w:abstractNum w:abstractNumId="4">
    <w:nsid w:val="2A65119E"/>
    <w:multiLevelType w:val="hybridMultilevel"/>
    <w:tmpl w:val="3B8CD4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B6738A8"/>
    <w:multiLevelType w:val="hybridMultilevel"/>
    <w:tmpl w:val="CEBC76E6"/>
    <w:lvl w:ilvl="0" w:tplc="CA7A60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1B3D9F"/>
    <w:multiLevelType w:val="hybridMultilevel"/>
    <w:tmpl w:val="5818F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4C3197"/>
    <w:multiLevelType w:val="hybridMultilevel"/>
    <w:tmpl w:val="543A9D22"/>
    <w:lvl w:ilvl="0" w:tplc="0419000F">
      <w:start w:val="1"/>
      <w:numFmt w:val="decimal"/>
      <w:lvlText w:val="%1."/>
      <w:lvlJc w:val="left"/>
      <w:pPr>
        <w:ind w:left="234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8">
    <w:nsid w:val="4CE375CA"/>
    <w:multiLevelType w:val="hybridMultilevel"/>
    <w:tmpl w:val="C908C6C0"/>
    <w:lvl w:ilvl="0" w:tplc="E4C26C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51A270F2"/>
    <w:multiLevelType w:val="hybridMultilevel"/>
    <w:tmpl w:val="EAFE9A64"/>
    <w:lvl w:ilvl="0" w:tplc="9926F14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2D27F95"/>
    <w:multiLevelType w:val="hybridMultilevel"/>
    <w:tmpl w:val="915CECA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164920"/>
    <w:multiLevelType w:val="hybridMultilevel"/>
    <w:tmpl w:val="3160A438"/>
    <w:lvl w:ilvl="0" w:tplc="0419000F">
      <w:start w:val="1"/>
      <w:numFmt w:val="decimal"/>
      <w:lvlText w:val="%1."/>
      <w:lvlJc w:val="left"/>
      <w:pPr>
        <w:ind w:left="33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4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8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0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  <w:rPr>
        <w:rFonts w:cs="Times New Roman"/>
      </w:rPr>
    </w:lvl>
  </w:abstractNum>
  <w:abstractNum w:abstractNumId="12">
    <w:nsid w:val="628F5489"/>
    <w:multiLevelType w:val="hybridMultilevel"/>
    <w:tmpl w:val="C5C46794"/>
    <w:lvl w:ilvl="0" w:tplc="BFA6E25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77DE585E"/>
    <w:multiLevelType w:val="hybridMultilevel"/>
    <w:tmpl w:val="3B00C64C"/>
    <w:lvl w:ilvl="0" w:tplc="EAF0B9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9"/>
  </w:num>
  <w:num w:numId="5">
    <w:abstractNumId w:val="1"/>
  </w:num>
  <w:num w:numId="6">
    <w:abstractNumId w:val="0"/>
  </w:num>
  <w:num w:numId="7">
    <w:abstractNumId w:val="10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11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70B"/>
    <w:rsid w:val="00130F32"/>
    <w:rsid w:val="001A35F6"/>
    <w:rsid w:val="0080070B"/>
    <w:rsid w:val="00811DD4"/>
    <w:rsid w:val="00F14E1E"/>
    <w:rsid w:val="00F3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7C68D63-DF40-4DD8-A607-6A149B95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70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80070B"/>
    <w:pPr>
      <w:spacing w:before="100" w:beforeAutospacing="1" w:after="100" w:afterAutospacing="1" w:line="350" w:lineRule="atLeast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80070B"/>
    <w:pPr>
      <w:keepNext/>
      <w:spacing w:before="240" w:after="6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007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0070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semiHidden/>
    <w:rsid w:val="0080070B"/>
    <w:rPr>
      <w:sz w:val="20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paragraph" w:styleId="a5">
    <w:name w:val="Normal (Web)"/>
    <w:basedOn w:val="a"/>
    <w:uiPriority w:val="99"/>
    <w:rsid w:val="0080070B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rsid w:val="0080070B"/>
    <w:rPr>
      <w:rFonts w:cs="Times New Roman"/>
      <w:color w:val="0000FF"/>
      <w:u w:val="single"/>
    </w:rPr>
  </w:style>
  <w:style w:type="character" w:styleId="a7">
    <w:name w:val="Emphasis"/>
    <w:basedOn w:val="a0"/>
    <w:uiPriority w:val="99"/>
    <w:qFormat/>
    <w:rsid w:val="0080070B"/>
    <w:rPr>
      <w:rFonts w:cs="Times New Roman"/>
      <w:i/>
      <w:iCs/>
    </w:rPr>
  </w:style>
  <w:style w:type="character" w:styleId="a8">
    <w:name w:val="Strong"/>
    <w:basedOn w:val="a0"/>
    <w:uiPriority w:val="99"/>
    <w:qFormat/>
    <w:rsid w:val="0080070B"/>
    <w:rPr>
      <w:rFonts w:cs="Times New Roman"/>
      <w:b/>
      <w:bCs/>
    </w:rPr>
  </w:style>
  <w:style w:type="paragraph" w:styleId="a9">
    <w:name w:val="header"/>
    <w:basedOn w:val="a"/>
    <w:link w:val="aa"/>
    <w:uiPriority w:val="99"/>
    <w:rsid w:val="0080070B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9"/>
    <w:locked/>
    <w:rsid w:val="0080070B"/>
    <w:rPr>
      <w:rFonts w:ascii="Cambria" w:hAnsi="Cambria" w:cs="Times New Roman"/>
      <w:b/>
      <w:bCs/>
      <w:i/>
      <w:iCs/>
      <w:sz w:val="28"/>
      <w:szCs w:val="28"/>
      <w:lang w:val="ru-RU" w:eastAsia="ru-RU" w:bidi="ar-SA"/>
    </w:rPr>
  </w:style>
  <w:style w:type="paragraph" w:styleId="ab">
    <w:name w:val="footer"/>
    <w:basedOn w:val="a"/>
    <w:link w:val="ac"/>
    <w:uiPriority w:val="99"/>
    <w:rsid w:val="0080070B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semiHidden/>
    <w:rPr>
      <w:sz w:val="24"/>
      <w:szCs w:val="24"/>
    </w:rPr>
  </w:style>
  <w:style w:type="character" w:customStyle="1" w:styleId="aa">
    <w:name w:val="Верхній колонтитул Знак"/>
    <w:basedOn w:val="a0"/>
    <w:link w:val="a9"/>
    <w:uiPriority w:val="99"/>
    <w:locked/>
    <w:rsid w:val="0080070B"/>
    <w:rPr>
      <w:rFonts w:cs="Times New Roman"/>
      <w:sz w:val="24"/>
      <w:szCs w:val="24"/>
      <w:lang w:val="ru-RU" w:eastAsia="ru-RU" w:bidi="ar-SA"/>
    </w:rPr>
  </w:style>
  <w:style w:type="character" w:customStyle="1" w:styleId="a4">
    <w:name w:val="Текст виноски Знак"/>
    <w:basedOn w:val="a0"/>
    <w:link w:val="a3"/>
    <w:uiPriority w:val="99"/>
    <w:semiHidden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80070B"/>
    <w:rPr>
      <w:rFonts w:cs="Times New Roman"/>
      <w:vertAlign w:val="superscript"/>
    </w:rPr>
  </w:style>
  <w:style w:type="paragraph" w:styleId="ae">
    <w:name w:val="Body Text Indent"/>
    <w:basedOn w:val="a"/>
    <w:link w:val="af"/>
    <w:uiPriority w:val="99"/>
    <w:rsid w:val="0080070B"/>
    <w:pPr>
      <w:shd w:val="clear" w:color="auto" w:fill="FFFFFF"/>
      <w:autoSpaceDE w:val="0"/>
      <w:autoSpaceDN w:val="0"/>
      <w:adjustRightInd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">
    <w:name w:val="Основний текст з відступом Знак"/>
    <w:basedOn w:val="a0"/>
    <w:link w:val="ae"/>
    <w:uiPriority w:val="99"/>
    <w:semiHidden/>
    <w:rPr>
      <w:sz w:val="24"/>
      <w:szCs w:val="24"/>
    </w:rPr>
  </w:style>
  <w:style w:type="paragraph" w:styleId="af0">
    <w:name w:val="Title"/>
    <w:basedOn w:val="a"/>
    <w:link w:val="af1"/>
    <w:uiPriority w:val="99"/>
    <w:qFormat/>
    <w:rsid w:val="0080070B"/>
    <w:pPr>
      <w:jc w:val="center"/>
    </w:pPr>
    <w:rPr>
      <w:b/>
      <w:sz w:val="28"/>
    </w:rPr>
  </w:style>
  <w:style w:type="character" w:customStyle="1" w:styleId="af1">
    <w:name w:val="Назва Знак"/>
    <w:basedOn w:val="a0"/>
    <w:link w:val="af0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80070B"/>
    <w:pPr>
      <w:spacing w:line="360" w:lineRule="auto"/>
      <w:ind w:firstLine="709"/>
      <w:jc w:val="both"/>
    </w:pPr>
    <w:rPr>
      <w:sz w:val="28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80070B"/>
  </w:style>
  <w:style w:type="paragraph" w:styleId="23">
    <w:name w:val="toc 2"/>
    <w:basedOn w:val="a"/>
    <w:next w:val="a"/>
    <w:autoRedefine/>
    <w:uiPriority w:val="99"/>
    <w:semiHidden/>
    <w:rsid w:val="0080070B"/>
    <w:pPr>
      <w:ind w:left="240"/>
    </w:pPr>
  </w:style>
  <w:style w:type="paragraph" w:styleId="af2">
    <w:name w:val="Body Text"/>
    <w:basedOn w:val="a"/>
    <w:link w:val="af3"/>
    <w:uiPriority w:val="99"/>
    <w:rsid w:val="0080070B"/>
    <w:pPr>
      <w:spacing w:after="120"/>
    </w:pPr>
  </w:style>
  <w:style w:type="character" w:customStyle="1" w:styleId="af3">
    <w:name w:val="Основний текст Знак"/>
    <w:basedOn w:val="a0"/>
    <w:link w:val="af2"/>
    <w:uiPriority w:val="99"/>
    <w:semiHidden/>
    <w:rPr>
      <w:sz w:val="24"/>
      <w:szCs w:val="24"/>
    </w:rPr>
  </w:style>
  <w:style w:type="character" w:customStyle="1" w:styleId="apple-style-span">
    <w:name w:val="apple-style-span"/>
    <w:basedOn w:val="a0"/>
    <w:uiPriority w:val="99"/>
    <w:rsid w:val="0080070B"/>
    <w:rPr>
      <w:rFonts w:cs="Times New Roman"/>
    </w:rPr>
  </w:style>
  <w:style w:type="paragraph" w:styleId="af4">
    <w:name w:val="List Paragraph"/>
    <w:basedOn w:val="a"/>
    <w:uiPriority w:val="99"/>
    <w:qFormat/>
    <w:rsid w:val="008007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mw-headline">
    <w:name w:val="mw-headline"/>
    <w:basedOn w:val="a0"/>
    <w:uiPriority w:val="99"/>
    <w:rsid w:val="0080070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5379</Words>
  <Characters>30662</Characters>
  <Application>Microsoft Office Word</Application>
  <DocSecurity>0</DocSecurity>
  <Lines>255</Lines>
  <Paragraphs>71</Paragraphs>
  <ScaleCrop>false</ScaleCrop>
  <Company>Home</Company>
  <LinksUpToDate>false</LinksUpToDate>
  <CharactersWithSpaces>35970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Тело человека и проблема биотехнологий</dc:title>
  <dc:subject/>
  <dc:creator>User</dc:creator>
  <cp:keywords/>
  <dc:description/>
  <cp:lastModifiedBy>Irina</cp:lastModifiedBy>
  <cp:revision>2</cp:revision>
  <dcterms:created xsi:type="dcterms:W3CDTF">2014-09-18T01:01:00Z</dcterms:created>
  <dcterms:modified xsi:type="dcterms:W3CDTF">2014-09-18T01:01:00Z</dcterms:modified>
</cp:coreProperties>
</file>