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2A6" w:rsidRDefault="005722A6" w:rsidP="005722A6">
      <w:pPr>
        <w:pStyle w:val="1"/>
        <w:keepNext w:val="0"/>
        <w:widowControl w:val="0"/>
        <w:spacing w:line="360" w:lineRule="auto"/>
        <w:ind w:firstLine="709"/>
        <w:jc w:val="both"/>
        <w:rPr>
          <w:b w:val="0"/>
          <w:smallCaps w:val="0"/>
          <w:color w:val="auto"/>
          <w:sz w:val="28"/>
          <w:lang w:val="en-US"/>
        </w:rPr>
      </w:pPr>
      <w:bookmarkStart w:id="0" w:name="_Toc84647449"/>
    </w:p>
    <w:p w:rsidR="005722A6" w:rsidRDefault="005722A6" w:rsidP="005722A6">
      <w:pPr>
        <w:pStyle w:val="1"/>
        <w:keepNext w:val="0"/>
        <w:widowControl w:val="0"/>
        <w:spacing w:line="360" w:lineRule="auto"/>
        <w:ind w:firstLine="709"/>
        <w:jc w:val="both"/>
        <w:rPr>
          <w:b w:val="0"/>
          <w:smallCaps w:val="0"/>
          <w:color w:val="auto"/>
          <w:sz w:val="28"/>
          <w:lang w:val="en-US"/>
        </w:rPr>
      </w:pPr>
    </w:p>
    <w:p w:rsidR="005722A6" w:rsidRDefault="005722A6" w:rsidP="005722A6">
      <w:pPr>
        <w:pStyle w:val="1"/>
        <w:keepNext w:val="0"/>
        <w:widowControl w:val="0"/>
        <w:spacing w:line="360" w:lineRule="auto"/>
        <w:ind w:firstLine="709"/>
        <w:jc w:val="both"/>
        <w:rPr>
          <w:b w:val="0"/>
          <w:smallCaps w:val="0"/>
          <w:color w:val="auto"/>
          <w:sz w:val="28"/>
          <w:lang w:val="en-US"/>
        </w:rPr>
      </w:pPr>
    </w:p>
    <w:p w:rsidR="005722A6" w:rsidRDefault="005722A6" w:rsidP="005722A6">
      <w:pPr>
        <w:pStyle w:val="1"/>
        <w:keepNext w:val="0"/>
        <w:widowControl w:val="0"/>
        <w:spacing w:line="360" w:lineRule="auto"/>
        <w:ind w:firstLine="709"/>
        <w:jc w:val="both"/>
        <w:rPr>
          <w:b w:val="0"/>
          <w:smallCaps w:val="0"/>
          <w:color w:val="auto"/>
          <w:sz w:val="28"/>
          <w:lang w:val="en-US"/>
        </w:rPr>
      </w:pPr>
    </w:p>
    <w:p w:rsidR="005722A6" w:rsidRDefault="005722A6" w:rsidP="005722A6">
      <w:pPr>
        <w:pStyle w:val="1"/>
        <w:keepNext w:val="0"/>
        <w:widowControl w:val="0"/>
        <w:spacing w:line="360" w:lineRule="auto"/>
        <w:ind w:firstLine="709"/>
        <w:jc w:val="both"/>
        <w:rPr>
          <w:b w:val="0"/>
          <w:smallCaps w:val="0"/>
          <w:color w:val="auto"/>
          <w:sz w:val="28"/>
          <w:lang w:val="en-US"/>
        </w:rPr>
      </w:pPr>
    </w:p>
    <w:p w:rsidR="005722A6" w:rsidRDefault="005722A6" w:rsidP="005722A6">
      <w:pPr>
        <w:pStyle w:val="1"/>
        <w:keepNext w:val="0"/>
        <w:widowControl w:val="0"/>
        <w:spacing w:line="360" w:lineRule="auto"/>
        <w:ind w:firstLine="709"/>
        <w:jc w:val="both"/>
        <w:rPr>
          <w:b w:val="0"/>
          <w:smallCaps w:val="0"/>
          <w:color w:val="auto"/>
          <w:sz w:val="28"/>
          <w:lang w:val="en-US"/>
        </w:rPr>
      </w:pPr>
    </w:p>
    <w:p w:rsidR="005722A6" w:rsidRDefault="005722A6" w:rsidP="005722A6">
      <w:pPr>
        <w:pStyle w:val="1"/>
        <w:keepNext w:val="0"/>
        <w:widowControl w:val="0"/>
        <w:spacing w:line="360" w:lineRule="auto"/>
        <w:ind w:firstLine="709"/>
        <w:jc w:val="both"/>
        <w:rPr>
          <w:b w:val="0"/>
          <w:smallCaps w:val="0"/>
          <w:color w:val="auto"/>
          <w:sz w:val="28"/>
          <w:lang w:val="en-US"/>
        </w:rPr>
      </w:pPr>
    </w:p>
    <w:p w:rsidR="005722A6" w:rsidRDefault="005722A6" w:rsidP="005722A6">
      <w:pPr>
        <w:pStyle w:val="1"/>
        <w:keepNext w:val="0"/>
        <w:widowControl w:val="0"/>
        <w:spacing w:line="360" w:lineRule="auto"/>
        <w:ind w:firstLine="709"/>
        <w:jc w:val="both"/>
        <w:rPr>
          <w:b w:val="0"/>
          <w:smallCaps w:val="0"/>
          <w:color w:val="auto"/>
          <w:sz w:val="28"/>
          <w:lang w:val="en-US"/>
        </w:rPr>
      </w:pPr>
    </w:p>
    <w:p w:rsidR="005722A6" w:rsidRDefault="005722A6" w:rsidP="005722A6">
      <w:pPr>
        <w:pStyle w:val="1"/>
        <w:keepNext w:val="0"/>
        <w:widowControl w:val="0"/>
        <w:spacing w:line="360" w:lineRule="auto"/>
        <w:ind w:firstLine="709"/>
        <w:jc w:val="both"/>
        <w:rPr>
          <w:b w:val="0"/>
          <w:smallCaps w:val="0"/>
          <w:color w:val="auto"/>
          <w:sz w:val="28"/>
          <w:lang w:val="en-US"/>
        </w:rPr>
      </w:pPr>
    </w:p>
    <w:p w:rsidR="005722A6" w:rsidRDefault="005722A6" w:rsidP="005722A6">
      <w:pPr>
        <w:pStyle w:val="1"/>
        <w:keepNext w:val="0"/>
        <w:widowControl w:val="0"/>
        <w:spacing w:line="360" w:lineRule="auto"/>
        <w:ind w:firstLine="709"/>
        <w:jc w:val="both"/>
        <w:rPr>
          <w:b w:val="0"/>
          <w:smallCaps w:val="0"/>
          <w:color w:val="auto"/>
          <w:sz w:val="28"/>
          <w:lang w:val="en-US"/>
        </w:rPr>
      </w:pPr>
    </w:p>
    <w:p w:rsidR="005722A6" w:rsidRDefault="005722A6" w:rsidP="005722A6">
      <w:pPr>
        <w:pStyle w:val="1"/>
        <w:keepNext w:val="0"/>
        <w:widowControl w:val="0"/>
        <w:spacing w:line="360" w:lineRule="auto"/>
        <w:ind w:firstLine="709"/>
        <w:jc w:val="both"/>
        <w:rPr>
          <w:b w:val="0"/>
          <w:smallCaps w:val="0"/>
          <w:color w:val="auto"/>
          <w:sz w:val="28"/>
          <w:lang w:val="en-US"/>
        </w:rPr>
      </w:pPr>
    </w:p>
    <w:p w:rsidR="005722A6" w:rsidRDefault="005722A6" w:rsidP="005722A6">
      <w:pPr>
        <w:pStyle w:val="1"/>
        <w:keepNext w:val="0"/>
        <w:widowControl w:val="0"/>
        <w:spacing w:line="360" w:lineRule="auto"/>
        <w:ind w:firstLine="709"/>
        <w:jc w:val="both"/>
        <w:rPr>
          <w:b w:val="0"/>
          <w:smallCaps w:val="0"/>
          <w:color w:val="auto"/>
          <w:sz w:val="28"/>
        </w:rPr>
      </w:pPr>
    </w:p>
    <w:p w:rsidR="005722A6" w:rsidRPr="005722A6" w:rsidRDefault="005722A6" w:rsidP="005722A6">
      <w:pPr>
        <w:pStyle w:val="1"/>
        <w:keepNext w:val="0"/>
        <w:widowControl w:val="0"/>
        <w:spacing w:line="360" w:lineRule="auto"/>
        <w:ind w:firstLine="709"/>
        <w:rPr>
          <w:b w:val="0"/>
          <w:smallCaps w:val="0"/>
          <w:color w:val="auto"/>
          <w:sz w:val="28"/>
        </w:rPr>
      </w:pPr>
      <w:r>
        <w:rPr>
          <w:b w:val="0"/>
          <w:smallCaps w:val="0"/>
          <w:color w:val="auto"/>
          <w:sz w:val="28"/>
        </w:rPr>
        <w:t>ТЕМА</w:t>
      </w:r>
    </w:p>
    <w:p w:rsidR="005722A6" w:rsidRDefault="005722A6" w:rsidP="005722A6">
      <w:pPr>
        <w:pStyle w:val="1"/>
        <w:keepNext w:val="0"/>
        <w:widowControl w:val="0"/>
        <w:spacing w:line="360" w:lineRule="auto"/>
        <w:ind w:firstLine="709"/>
        <w:rPr>
          <w:b w:val="0"/>
          <w:smallCaps w:val="0"/>
          <w:color w:val="auto"/>
          <w:sz w:val="28"/>
          <w:lang w:val="en-US"/>
        </w:rPr>
      </w:pPr>
    </w:p>
    <w:p w:rsidR="00EA65B3" w:rsidRPr="005722A6" w:rsidRDefault="00EA65B3" w:rsidP="005722A6">
      <w:pPr>
        <w:pStyle w:val="1"/>
        <w:keepNext w:val="0"/>
        <w:widowControl w:val="0"/>
        <w:spacing w:line="360" w:lineRule="auto"/>
        <w:ind w:firstLine="709"/>
        <w:rPr>
          <w:b w:val="0"/>
          <w:smallCaps w:val="0"/>
          <w:color w:val="auto"/>
          <w:sz w:val="28"/>
        </w:rPr>
      </w:pPr>
      <w:r w:rsidRPr="005722A6">
        <w:rPr>
          <w:b w:val="0"/>
          <w:smallCaps w:val="0"/>
          <w:color w:val="auto"/>
          <w:sz w:val="28"/>
        </w:rPr>
        <w:t>Безопасность Республики Беларусь в военной сфере</w:t>
      </w:r>
      <w:bookmarkEnd w:id="0"/>
    </w:p>
    <w:p w:rsidR="00EA65B3" w:rsidRPr="005722A6" w:rsidRDefault="00EA65B3" w:rsidP="005722A6">
      <w:pPr>
        <w:widowControl w:val="0"/>
        <w:spacing w:line="360" w:lineRule="auto"/>
        <w:ind w:firstLine="709"/>
        <w:jc w:val="center"/>
        <w:rPr>
          <w:sz w:val="28"/>
        </w:rPr>
      </w:pPr>
    </w:p>
    <w:p w:rsidR="005722A6" w:rsidRDefault="005722A6" w:rsidP="005722A6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EA65B3" w:rsidRDefault="005722A6" w:rsidP="005722A6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br w:type="page"/>
      </w:r>
      <w:r w:rsidR="00EA65B3" w:rsidRPr="005722A6">
        <w:rPr>
          <w:bCs/>
          <w:sz w:val="28"/>
        </w:rPr>
        <w:t>ПЛАН</w:t>
      </w:r>
    </w:p>
    <w:p w:rsidR="005722A6" w:rsidRPr="005722A6" w:rsidRDefault="005722A6" w:rsidP="005722A6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EA65B3" w:rsidRPr="005722A6" w:rsidRDefault="00EA65B3" w:rsidP="005722A6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0"/>
        <w:jc w:val="both"/>
        <w:rPr>
          <w:iCs/>
          <w:sz w:val="28"/>
        </w:rPr>
      </w:pPr>
      <w:r w:rsidRPr="005722A6">
        <w:rPr>
          <w:iCs/>
          <w:sz w:val="28"/>
        </w:rPr>
        <w:t>Военная безопасность. Жизненно важны</w:t>
      </w:r>
      <w:r w:rsidR="005722A6">
        <w:rPr>
          <w:iCs/>
          <w:sz w:val="28"/>
        </w:rPr>
        <w:t>е интересы Республики Беларусь</w:t>
      </w:r>
    </w:p>
    <w:p w:rsidR="00EA65B3" w:rsidRPr="005722A6" w:rsidRDefault="00EA65B3" w:rsidP="005722A6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0"/>
        <w:jc w:val="both"/>
        <w:rPr>
          <w:iCs/>
          <w:sz w:val="28"/>
        </w:rPr>
      </w:pPr>
      <w:r w:rsidRPr="005722A6">
        <w:rPr>
          <w:iCs/>
          <w:sz w:val="28"/>
        </w:rPr>
        <w:t>Основы экономического и нормативно-правового обеспечен</w:t>
      </w:r>
      <w:r w:rsidR="005722A6">
        <w:rPr>
          <w:iCs/>
          <w:sz w:val="28"/>
        </w:rPr>
        <w:t>ия безопасности в военной сфере</w:t>
      </w:r>
    </w:p>
    <w:p w:rsidR="00EA65B3" w:rsidRPr="005722A6" w:rsidRDefault="00EA65B3" w:rsidP="005722A6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0"/>
        <w:jc w:val="both"/>
        <w:rPr>
          <w:iCs/>
          <w:sz w:val="28"/>
        </w:rPr>
      </w:pPr>
      <w:r w:rsidRPr="005722A6">
        <w:rPr>
          <w:iCs/>
          <w:sz w:val="28"/>
        </w:rPr>
        <w:t>Приоритетные направления обеспечения безопасности Респ</w:t>
      </w:r>
      <w:r w:rsidR="005722A6">
        <w:rPr>
          <w:iCs/>
          <w:sz w:val="28"/>
        </w:rPr>
        <w:t>ублики Беларусь в военной сфере</w:t>
      </w:r>
    </w:p>
    <w:p w:rsidR="0039655D" w:rsidRPr="004B074A" w:rsidRDefault="0039655D" w:rsidP="0039655D">
      <w:pPr>
        <w:pStyle w:val="2"/>
        <w:keepNext w:val="0"/>
        <w:widowControl w:val="0"/>
        <w:spacing w:line="360" w:lineRule="auto"/>
        <w:ind w:firstLine="709"/>
        <w:jc w:val="center"/>
        <w:rPr>
          <w:b w:val="0"/>
          <w:color w:val="FFFFFF"/>
          <w:szCs w:val="28"/>
        </w:rPr>
      </w:pPr>
      <w:bookmarkStart w:id="1" w:name="_Toc84647450"/>
      <w:r w:rsidRPr="004B074A">
        <w:rPr>
          <w:b w:val="0"/>
          <w:color w:val="FFFFFF"/>
          <w:szCs w:val="28"/>
        </w:rPr>
        <w:t>беларусь военный безопасность</w:t>
      </w:r>
    </w:p>
    <w:p w:rsidR="00EA65B3" w:rsidRPr="005722A6" w:rsidRDefault="005722A6" w:rsidP="005722A6">
      <w:pPr>
        <w:pStyle w:val="2"/>
        <w:keepNext w:val="0"/>
        <w:widowControl w:val="0"/>
        <w:spacing w:line="360" w:lineRule="auto"/>
        <w:ind w:firstLine="709"/>
        <w:jc w:val="both"/>
        <w:rPr>
          <w:b w:val="0"/>
          <w:color w:val="auto"/>
          <w:szCs w:val="28"/>
        </w:rPr>
      </w:pPr>
      <w:r>
        <w:rPr>
          <w:b w:val="0"/>
          <w:color w:val="auto"/>
          <w:szCs w:val="28"/>
        </w:rPr>
        <w:br w:type="page"/>
      </w:r>
      <w:r w:rsidR="00EA65B3" w:rsidRPr="005722A6">
        <w:rPr>
          <w:b w:val="0"/>
          <w:color w:val="auto"/>
          <w:szCs w:val="28"/>
        </w:rPr>
        <w:t>1. Военная безопасность. Жизненно важные интересы Республики Беларусь.</w:t>
      </w:r>
      <w:bookmarkEnd w:id="1"/>
    </w:p>
    <w:p w:rsidR="005722A6" w:rsidRDefault="005722A6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5722A6">
        <w:rPr>
          <w:sz w:val="28"/>
          <w:szCs w:val="28"/>
        </w:rPr>
        <w:t>Основные положения Концепции национальной безопасности в военной сфере:</w:t>
      </w:r>
    </w:p>
    <w:p w:rsidR="00EA65B3" w:rsidRPr="005722A6" w:rsidRDefault="00EA65B3" w:rsidP="005722A6">
      <w:pPr>
        <w:widowControl w:val="0"/>
        <w:numPr>
          <w:ilvl w:val="0"/>
          <w:numId w:val="1"/>
        </w:numPr>
        <w:tabs>
          <w:tab w:val="num" w:pos="321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Обеспечение эффективной защиты суверенитета и территориальной целостности республики в случае применения против нее вооруженной силы или угрозы силой.</w:t>
      </w:r>
    </w:p>
    <w:p w:rsidR="00EA65B3" w:rsidRPr="005722A6" w:rsidRDefault="00EA65B3" w:rsidP="005722A6">
      <w:pPr>
        <w:widowControl w:val="0"/>
        <w:numPr>
          <w:ilvl w:val="0"/>
          <w:numId w:val="1"/>
        </w:numPr>
        <w:tabs>
          <w:tab w:val="num" w:pos="321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Поддержание военного потенциала государства на уровне, достаточном для нейтрализации военных угроз. Обеспечение оптимального соотношения между потребностями обороны и интересами социально-экономического развития страны.</w:t>
      </w:r>
    </w:p>
    <w:p w:rsidR="00EA65B3" w:rsidRPr="005722A6" w:rsidRDefault="00EA65B3" w:rsidP="005722A6">
      <w:pPr>
        <w:widowControl w:val="0"/>
        <w:numPr>
          <w:ilvl w:val="0"/>
          <w:numId w:val="1"/>
        </w:numPr>
        <w:tabs>
          <w:tab w:val="num" w:pos="321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Исключение участия Вооруженных Сил в вооруженных конфликтах любого характера за пределами страны.</w:t>
      </w:r>
    </w:p>
    <w:p w:rsidR="00EA65B3" w:rsidRPr="005722A6" w:rsidRDefault="00EA65B3" w:rsidP="005722A6">
      <w:pPr>
        <w:widowControl w:val="0"/>
        <w:numPr>
          <w:ilvl w:val="0"/>
          <w:numId w:val="1"/>
        </w:numPr>
        <w:tabs>
          <w:tab w:val="num" w:pos="321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Формирование научно-технического и производственного потенциала с учетом современных тенденций развития вооружений и военной техники.</w:t>
      </w:r>
    </w:p>
    <w:p w:rsidR="00EA65B3" w:rsidRPr="005722A6" w:rsidRDefault="00EA65B3" w:rsidP="005722A6">
      <w:pPr>
        <w:widowControl w:val="0"/>
        <w:numPr>
          <w:ilvl w:val="0"/>
          <w:numId w:val="1"/>
        </w:numPr>
        <w:tabs>
          <w:tab w:val="num" w:pos="321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Расширение международного сотрудничества, партнерства и укрепления доверия в военной сфере.</w:t>
      </w:r>
    </w:p>
    <w:p w:rsidR="00EA65B3" w:rsidRPr="005722A6" w:rsidRDefault="00EA65B3" w:rsidP="005722A6">
      <w:pPr>
        <w:widowControl w:val="0"/>
        <w:numPr>
          <w:ilvl w:val="0"/>
          <w:numId w:val="1"/>
        </w:numPr>
        <w:tabs>
          <w:tab w:val="num" w:pos="321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Формирование единого оборонного пространства в соответствии с Договором о создании Союзного государства.</w:t>
      </w:r>
    </w:p>
    <w:p w:rsidR="00EA65B3" w:rsidRPr="005722A6" w:rsidRDefault="00EA65B3" w:rsidP="005722A6">
      <w:pPr>
        <w:widowControl w:val="0"/>
        <w:numPr>
          <w:ilvl w:val="0"/>
          <w:numId w:val="1"/>
        </w:numPr>
        <w:tabs>
          <w:tab w:val="num" w:pos="321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Создание эффективного механизма перевода республики на режим военного положения в случае его объявления.</w:t>
      </w:r>
    </w:p>
    <w:p w:rsidR="00EA65B3" w:rsidRPr="005722A6" w:rsidRDefault="00EA65B3" w:rsidP="005722A6">
      <w:pPr>
        <w:widowControl w:val="0"/>
        <w:numPr>
          <w:ilvl w:val="0"/>
          <w:numId w:val="1"/>
        </w:numPr>
        <w:tabs>
          <w:tab w:val="num" w:pos="321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Сохранение и развитие в обществе чувства патриотизма, понимания каждым гражданином страны долга защиты Отечества.</w:t>
      </w:r>
    </w:p>
    <w:p w:rsidR="00EA65B3" w:rsidRPr="005722A6" w:rsidRDefault="00EA65B3" w:rsidP="005722A6">
      <w:pPr>
        <w:widowControl w:val="0"/>
        <w:numPr>
          <w:ilvl w:val="0"/>
          <w:numId w:val="1"/>
        </w:numPr>
        <w:tabs>
          <w:tab w:val="num" w:pos="321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Осуществление гражданского контроля над Вооруженными Силами.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Любое государство для эффективного функционирования определяет для себя ряд сфер деятельности, без которых оно не может существовать как независимое государство, причем в каждой сфере определяется национальные интересы, а в Республике Беларусь жизненно важные интересы, являющиеся основными, базовыми для обеспечения существования и развития государства. Не исключением является и военная сфера, где основными жизненно важными интересами являются: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обеспечение эффективной защиты суверенитета и территориальной целостности республики в случае применения против нее вооруженной силы или угрозы силой;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поддержание военного потенциала государства на уровне, достаточном для нейтрализации военных угроз; обеспечение оптимального соотношения между потребностями обороны и интересами социально-экономического развития страны;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исключение участия Вооруженных Сил в вооруженных конфликтах любого характера за пределами страны;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формирование научно-технического и производственного потенциала с учетом современных тенденций развития вооружений и военной техники;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расширение международного сотрудничества, партнерства и укрепления доверия в военной сфере;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формирование единого оборонного пространства в соответствии с Договором о создании Союзного государства;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создание эффективного механизма перевода республики на режим военного положения в случае его объявления;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сохранение и развитие в обществе чувства патриотизма, понимания каждым гражданином страны долга защиты Отечества;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осуществление гражданского контроля над Вооруженными Силами.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Защита жизненно важных интересов Республики Беларусь в военной сфере достигается путем обеспечения военной безопасности государства, являющейся приоритетной составляющей республики, направленной на предотвращение и нейтрализацию военных угроз в реальных пространственно-временных масштабах.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Военная безопасность государства – важнейший компонент национальной безопасности, способность государства реализовывать всю совокупность имеющихся в распоряжении сил, средств и ресурсов с целью предотвращения, локализации и нейтрализации военных угроз, создания благоприятных условий для организации вооруженной защиты его интересов.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Военная безопасность Республики Беларусь обеспечивается всеми имеющимися в ее распоряжении силами, средствами и ресурсами. С этой целью Республика Беларусь имеет определенный экономический и военный потенциалы, а также создает эффективно функционирующую военную организацию для вооруженной защиты государства от любой военной угрозы, откуда бы она ни исходила.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Под военной организацией государства понимается совокупность Вооруженных Сил, других войск и воинских формирований, государственных, военно-политических, военных и других органов управления, организаций и учреждений, основная деятельность которых в мирное время направлена на решение задач по обеспечению военной безопасности государства (предотвращение военной угрозы), а в случае войны - на обеспечение вооруженной защиты государства, на отражение вторжения, разгром противника и достижение политических целей в войне.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В военную организацию государства, кроме того, входит оборонный сектор экономики Республики Беларусь, осуществляющий научную и (или) производственную деятельность по созданию продукции (работ, услуг) военного назначения.</w:t>
      </w:r>
      <w:r w:rsidR="005722A6">
        <w:rPr>
          <w:sz w:val="28"/>
          <w:szCs w:val="28"/>
        </w:rPr>
        <w:t xml:space="preserve"> 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Основные положения Концепции национальной безопасности в военной сфере развиваются и детализируются в Военной доктрине государства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Военная доктрина Республики Беларусь представляет собой совокупность официальных основополагающих взглядов и принципов по обеспечению военной безопасности государства посредством применения политических и военных мер. Она конкретизирует основные направления военной политики государства на современном этапе развития государственности, а также определяет отношение страны к военным конфликтам и их предотвращению, военному строительству, применению военной силы для защиты жизненно важных интересов государства.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Правовую основу Военной доктрины составляют Конституция Республики Беларусь, международные договоры, направленные на обеспечение военной безопасности, а также Концепция национальной безопасности и законодательство Республики Беларусь.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5722A6">
        <w:rPr>
          <w:sz w:val="28"/>
          <w:szCs w:val="28"/>
        </w:rPr>
        <w:t>Положения Военной доктрины базируются на системном анализе военно-политической обстановки и прогнозе ее развития с учетом потребностей и реальных возможностей государства по обеспечению военной безопасности Республики Беларусь, а также имеющегося опыта военного строительства и организации вооруженной защиты государства.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Военная доктрина определяет военно-политические, военно-стратегические основы, основы экономического обеспечения военной безопасности Республики Беларусь, что подтверждает тесную взаимосвязь политики, стратегии и экономики.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Приоритетной задачей Республики Беларусь является защита государственного суверенитета и политической независимости, обеспечение территориальной целостности и неприкосновенности границ государства.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Провозглашая Военную доктрину, имеющую сугубо оборонительный характер, Республика Беларусь исходит из того, что ни одно из государств в настоящее время не является для нее потенциальным противником и свою военную безопасность она рассматривает как состояние защищенности национальных интересов в условиях возможной трансформации военной опасности в военные угрозы государству.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Главными целями военной политики Республики Беларусь являются поддержание международного мира и безопасности, предотвращение угрозы развязывания войны и обеспечение гарантии национальной безопасности Республики Беларусь от возможных военных угроз.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Свои взаимоотношения с другими государствами Республика Беларусь строит на основе принципов равноправия, взаимоуважения и невмешательства во внутренние дела, строго соблюдая при этом нормы международного права.</w:t>
      </w:r>
      <w:r w:rsidR="005722A6">
        <w:rPr>
          <w:sz w:val="28"/>
          <w:szCs w:val="28"/>
        </w:rPr>
        <w:t xml:space="preserve"> 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Реализуя самостоятельную военную политику в соответствии с национальными интересами, Республика Беларусь: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соблюдает принцип неприкосновенности Государственной границы Республики Беларусь, не выдвигает никаких территориальных претензий к другим государствам и не признает их со стороны других государств;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уважает политическую независимость и государственный суверенитет других государств и признает их право решать вопросы обеспечения национальной безопасности в соответствии со своими интересами, но без нанесения ущерба безопасности другим государствам;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выступает за решение всех межгосударственных противоречий исключительно политическими методами и путем переговоров на взаимоприемлемой основе;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содействует сбалансированному сокращению вооружений на Европейском континенте в рамках обязательств, определенных международными соглашениями и договорами;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исключает одностороннее сокращение вооружения и военной техники в ущерб военной безопасности государства, допуская его только с учетом своих экономических возможностей и объективной целесообразности для обеспечения необходимого уровня обороноспособности Республики Беларусь.</w:t>
      </w:r>
    </w:p>
    <w:p w:rsidR="00EA65B3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Республика Беларусь выступает за создание всеобъемлющей системы европейской безопасности. Она содействует активизации деятельности международных институтов безопасности на глобальном и региональном уровнях, где в равной степени будут учтены интересы всех заинтересованных государств на основе принципов доверия и взаимопонимания.</w:t>
      </w:r>
    </w:p>
    <w:p w:rsidR="00EA65B3" w:rsidRPr="005722A6" w:rsidRDefault="00EA65B3" w:rsidP="005722A6">
      <w:pPr>
        <w:pStyle w:val="2"/>
        <w:keepNext w:val="0"/>
        <w:widowControl w:val="0"/>
        <w:spacing w:line="360" w:lineRule="auto"/>
        <w:ind w:firstLine="709"/>
        <w:jc w:val="both"/>
        <w:rPr>
          <w:b w:val="0"/>
          <w:color w:val="auto"/>
          <w:szCs w:val="28"/>
        </w:rPr>
      </w:pPr>
      <w:bookmarkStart w:id="2" w:name="_Toc84647451"/>
      <w:r w:rsidRPr="005722A6">
        <w:rPr>
          <w:b w:val="0"/>
          <w:color w:val="auto"/>
          <w:szCs w:val="28"/>
        </w:rPr>
        <w:t>2. Основы экономического и нормативно-правового обеспечения безопасности в военной сфере</w:t>
      </w:r>
      <w:bookmarkEnd w:id="2"/>
    </w:p>
    <w:p w:rsidR="005722A6" w:rsidRDefault="005722A6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Эффективное функционирование военной организации государства невозможно без взвешенного экономического обеспечения военной безопасности.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Главная цель экономического обеспечения военной безопасности (обороны) - всестороннее удовлетворение потребностей военной организации государства в необходимых финансовых и материальных ресурсах на основе экономического потенциала и возможностей военно-экономического (военно-технического) сотрудничества Республики Беларусь с зарубежными странами.</w:t>
      </w:r>
    </w:p>
    <w:p w:rsidR="00EA65B3" w:rsidRPr="005722A6" w:rsidRDefault="00EA65B3" w:rsidP="005722A6">
      <w:pPr>
        <w:widowControl w:val="0"/>
        <w:tabs>
          <w:tab w:val="left" w:pos="49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Основные принципы экономического обеспечения военной безопасности (обороны):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адекватность уровня финансового и материального обеспечения военной организации государства реальным потребностям военной безопасности и экономическим возможностям государства;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централизованное государственное управление военно-экономическими процессами с использованием рыночных механизмов в той мере, которая обеспечивает повышение их эффективности;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концентрация финансовых, материально-технических и интеллектуальных ресурсов на решении ключевых задач обеспечения военной безопасности;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ускоренное развитие приоритетных конкурентоспособных и импортозамещающих технологий и производств, преимущественно двойного назначения, для нужд военной безопасности государства.</w:t>
      </w:r>
    </w:p>
    <w:p w:rsidR="00EA65B3" w:rsidRPr="005722A6" w:rsidRDefault="00EA65B3" w:rsidP="005722A6">
      <w:pPr>
        <w:widowControl w:val="0"/>
        <w:tabs>
          <w:tab w:val="left" w:pos="49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 xml:space="preserve">Основные задачи экономического обеспечения военной безопасности (обороны): 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разработка и совершенствование законодательных и иных нормативных "разовых актов, регламентирующих отношения в военно-экономической сфере, четкое распределение и согласование функций республиканских органов государственного управления при решении задач обеспечения военной безопасности страны;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создание принципиально новой системы оценки, планирования и финансирования военных потребностей государства с применением программно-целевых методов на основе параметров макроэкономического прогнозирования социально-экономического развития страны;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эффективное использование возможностей Системы государственного оборонного заказа с рациональным учетом рыночных механизмов;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рациональное использование, дальнейшее развитие и государственная поддержка научно-технического и Производственного потенциала оборонного сектора экономики в интересах решения задач обеспечения военной безопасности страны, государств участников Союзного государства, Договора о коллективной безопасности, а _ поставок военной продукции на экспорт;</w:t>
      </w:r>
    </w:p>
    <w:p w:rsidR="00EA65B3" w:rsidRPr="005722A6" w:rsidRDefault="00EA65B3" w:rsidP="005722A6">
      <w:pPr>
        <w:widowControl w:val="0"/>
        <w:tabs>
          <w:tab w:val="left" w:pos="51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подготовка системы управления экономикой к устойчивому функционированию в период мобилизации;</w:t>
      </w:r>
    </w:p>
    <w:p w:rsidR="00EA65B3" w:rsidRPr="005722A6" w:rsidRDefault="00EA65B3" w:rsidP="005722A6">
      <w:pPr>
        <w:widowControl w:val="0"/>
        <w:tabs>
          <w:tab w:val="left" w:pos="51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непрерывное совершенствование государственной системы мобилизационной подготовки экономики;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накопление в рациональных объемах и содержание запасов материалъных средств в Вооруженных Силах, государственном и мобилизационном резервах;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предельное ограничение закупки нового серийного вооружения и военной техники и концентрация сил и средств на ремонте, продлении гарантийных сроков эксплуатации, модернизации имеющихся образцов;</w:t>
      </w:r>
    </w:p>
    <w:p w:rsidR="00EA65B3" w:rsidRPr="005722A6" w:rsidRDefault="00EA65B3" w:rsidP="005722A6">
      <w:pPr>
        <w:pStyle w:val="a3"/>
        <w:widowControl w:val="0"/>
        <w:spacing w:line="36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5722A6">
        <w:rPr>
          <w:b w:val="0"/>
          <w:bCs w:val="0"/>
          <w:color w:val="auto"/>
          <w:sz w:val="28"/>
          <w:szCs w:val="28"/>
        </w:rPr>
        <w:t>эффективное использование возможностей взаимовыгодного военно-экономического (военно-технического) сотрудничества Республики Беларусь с зарубежными странами.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Готовность государства к отражению вооруженного нападения (агрессии) обеспечивается в мирное время путем Построения устойчивой системы управления военной организацией Государства, создания производственных мощностей, запасов материальных средств и ресурсов, а также заблаговременной подготовки экономики к работе по обеспечению потребностей Вооруженных Сил и населения Республики Беларусь в условиях военного времени.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В целях развития существующей военной инфраструктуры государства, своевременного стратегического развертывания Вооруженных Сил и ведения ими боевых действий осуществляется оперативное оборудование территории государства под руководством Совета Министров Республики Беларусь.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Создание и содержание запасов материальных средств организуется Советом Министров Республики Беларусь.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Вооруженные Силы, другие войска и воинские формирования, органы государственной управления в соответствии с законодательством в мирное время проводят накопление, эшелонирование, размещение и содержание запасов материальных средств для мобилизационного развертывания и ведения боевых действий войсками (силами).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Планирование подготовки военно-обученного резерва, его воинский учет и учет транспортных средств, передаваемых Вооруженным Силам, другим войскам и воинским формированиям при мобилизационном развертывании, осуществляет и контролирует Генеральный штаб Вооруженных Сил Республики Беларусь в тесном взаимодействии с органами государственного и местного управления.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Подготовка к гражданской обороне осуществляется как в мирное время, так и в угрожаемый период. При этом планируются и проводятся мероприятия по обеспечению безопасности функционирования объектов экономики, транспорта и коммуникаций, по подготовке необходимых сил и средств к проведению аварийно-спасательных и восстановительных работ.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Мобилизационная подготовка экономики согласуется с системой мобилизационного развертывания войск, территориальной и гражданской обороны с целью повышения устойчивости функционирования отраслей и объектов экономики и своевременного развертывания производства продукции военного и гражданского назначения по планам расчетного года.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Международное военно-техническое сотрудничество Республика Беларусь осуществляет исходя из экономической и внешнеполитической целесообразности, задач обеспечения собственной военной безопасности и в строгом соответствии с законодательством Республики Беларусь.</w:t>
      </w: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Следует отметить, что основные положения Военной доктрины носят нормативный право вой характер, их выполнение является обязательным для всех республиканских органов государственного управления, принимающих участие в организации и обеспечении обороны страны.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Методология военного строительства и реформирования Вооруженных Сил Республики Беларусь должна быть заложена во взаимосвязанных, последовательно рассматриваемых и принимаемых нормативно-правовых документах, таких как Концепция национальной безопасности, Военная доктрина (оба этих документа являются той основой, которая должна обеспечивать единство взглядов военно-политического руководства страны на военное строительство, развитие и применение военной организации государства, сердцевиной которой являются Вооруженные Силы); законах «Об обороне», «О Вооруженных Силах Республики Беларусь», «О военном положении»; других нормативных правовых актах, регулирующих правоотношения, связанные с воинской обязанностью и военной службой, статусом военнослужащего, оборонным бюджетом, гражданской обороной, мобилизацией, военным положением, закупками вооружений и военной техники, государственной тайной, землепользованием в интересах обороны и т.д.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Принципиально важна четкая последовательность принятия и последующая реализация положений принимаемых законов начиная от системообразующих (первоочередных) к более детально регламентирующим деятельность Вооруженных Сил (последующих).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В концептуальном плане при этом четко вырисовывается модель военной организации государства: согласованное функционирование управляющей, реализующей и обеспечивающей ее подсистем.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Исходя из этих принципов вносились изменения в Концепцию национальной безопасности, разрабатывалась новая редакция Военной доктрины Республика Беларусь.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Именно поэтому в Концепции национальной безопасности первоначально сформулированы жизненно важные интересы государства в различных сферах обеспечения безопасности (в том числе - в военной), перечислены основные факторы, создающие угрозу безопасности, и только потом определены приоритетные направления обеспечения безопасности, деятельности в этих сферах.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И при разработке новой редакции Военной доктрины в ее основу положен системный анализ военно-политической обстановки и прогноз ее развития с учетом потребностей и реальных возможностей государства по обеспечению военной безопасности страны, а также имеющийся опыт военного строительства и организации вооруженной защиты государства.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Естественно приходилось учитывать и другие, внешние обстоятельства. Это, в первую очередь, произошедшие существенные изменения как в расстановке сил в мире, так и во взглядах на государственное и военное строительство в нашей стране, а именно: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-</w:t>
      </w:r>
      <w:r w:rsidR="005722A6">
        <w:rPr>
          <w:sz w:val="28"/>
          <w:szCs w:val="28"/>
        </w:rPr>
        <w:t xml:space="preserve"> </w:t>
      </w:r>
      <w:r w:rsidRPr="005722A6">
        <w:rPr>
          <w:sz w:val="28"/>
          <w:szCs w:val="28"/>
        </w:rPr>
        <w:t>завершение</w:t>
      </w:r>
      <w:r w:rsidR="005722A6">
        <w:rPr>
          <w:sz w:val="28"/>
          <w:szCs w:val="28"/>
        </w:rPr>
        <w:t xml:space="preserve"> </w:t>
      </w:r>
      <w:r w:rsidRPr="005722A6">
        <w:rPr>
          <w:sz w:val="28"/>
          <w:szCs w:val="28"/>
        </w:rPr>
        <w:t>глобального</w:t>
      </w:r>
      <w:r w:rsidR="005722A6">
        <w:rPr>
          <w:sz w:val="28"/>
          <w:szCs w:val="28"/>
        </w:rPr>
        <w:t xml:space="preserve"> </w:t>
      </w:r>
      <w:r w:rsidRPr="005722A6">
        <w:rPr>
          <w:sz w:val="28"/>
          <w:szCs w:val="28"/>
        </w:rPr>
        <w:t>противостояния</w:t>
      </w:r>
      <w:r w:rsidR="005722A6">
        <w:rPr>
          <w:sz w:val="28"/>
          <w:szCs w:val="28"/>
        </w:rPr>
        <w:t xml:space="preserve"> </w:t>
      </w:r>
      <w:r w:rsidRPr="005722A6">
        <w:rPr>
          <w:sz w:val="28"/>
          <w:szCs w:val="28"/>
        </w:rPr>
        <w:t>двух</w:t>
      </w:r>
      <w:r w:rsidR="005722A6">
        <w:rPr>
          <w:sz w:val="28"/>
          <w:szCs w:val="28"/>
        </w:rPr>
        <w:t xml:space="preserve"> </w:t>
      </w:r>
      <w:r w:rsidRPr="005722A6">
        <w:rPr>
          <w:sz w:val="28"/>
          <w:szCs w:val="28"/>
        </w:rPr>
        <w:t>военно-политических блоков;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-</w:t>
      </w:r>
      <w:r w:rsidR="005722A6">
        <w:rPr>
          <w:sz w:val="28"/>
          <w:szCs w:val="28"/>
        </w:rPr>
        <w:t xml:space="preserve"> </w:t>
      </w:r>
      <w:r w:rsidRPr="005722A6">
        <w:rPr>
          <w:sz w:val="28"/>
          <w:szCs w:val="28"/>
        </w:rPr>
        <w:t>развитие интеграционных процессов между Республикой Беларусь и Российской Федерацией, другими государствами;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- кардинальные изменения, произошедшие с принятием новой редакции Конституции Республики Беларусь, в государственном устройстве и структуре органов государственного управления, в их функциях и полномочиях в военной сфере.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В этой ситуации одной из главных задач стало приведение военной организации государства в соответствие с новой военно-политической и военно-стратегической обстановкой, характером современной вооруженной борьбы, необходимостью парирования реальных и потенциальных угроз военной безопасности Республике Беларусь. Ясно, что успех возможен только если это станет делом государственной важности при условии согласованных действий всех министерств Республики Беларусь.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Даже сама формулировка термина «военная организация государства» подчеркивает в первую очередь равную ответственность за обеспечение вооруженной защиты государства не только Вооруженных Сил (хотя так традиционно до сих пор считают многие обыватели), но и других войск и воинских формирований (внутренних войск Министерства внутренних дел Республики Беларусь, органов государственной безопасности -Республики Беларусь, пограничных войск Республики Беларусь, иных воинских формирований, создаваемых в соответствии с законодательством Республики Беларусь), т.к. только их совместные усилия способны обеспечить вооруженную защиту государства.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Следует учитывать и то, что каждая из ветвей власти в государстве в области военного строительства должна выполнять строго определенную функцию. Закрепление такого рода полномочий за представительной и исполнительной властями государства необходимо осуществлять только на основании законов. И здесь первостепенное место занимают законы «Об обороне», «О Вооруженных Силах Республики Беларусь», «О военном положении».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Закон «Об обороне» является базовым, системообразующим законом в области обороны, положения которого будут развиты в нормативных правовых актах республиканских органов государственного управления, государственных органов, деятельность которых связана с обеспечением военной безопасности страны.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Новая редакция закона «Об обороне» устанавливает основы организации обороны Республики Беларусь, полномочия Президента Республики Беларусь, Парламента Республики Беларусь, других государственных органов; обязанности организаций и граждан Республики Беларусь по обеспечению вооруженной защиты суверенитета и территориальной целостности Республики Беларусь.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Развивая положения Военной доктрины Республики Беларусь, закон закрепляет: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— структуру, состав военной организации государства, место и роль в ней каждого органа государственного управления, имеющего в своем составе войска и воинские формирования;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—</w:t>
      </w:r>
      <w:r w:rsidR="005722A6">
        <w:rPr>
          <w:sz w:val="28"/>
          <w:szCs w:val="28"/>
        </w:rPr>
        <w:t xml:space="preserve"> </w:t>
      </w:r>
      <w:r w:rsidRPr="005722A6">
        <w:rPr>
          <w:sz w:val="28"/>
          <w:szCs w:val="28"/>
        </w:rPr>
        <w:t>функции структурных элементов военной организации государства по обеспечению военной безопасности Республики Беларусь;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— обязанности организаций, общественных объединений и граждан Республики Беларусь в области обороны;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Закон Республики Беларусь «О Вооруженных Силах Республики Беларусь», закрепляя задачи Вооруженных Сил в мирное и военное время, сформулированные в Военной доктрине, позволяет, проводя мероприятия их реформирования, оптимизации состава, численности, основываться на системных взглядах на обеспечение военной безопасности государства.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Положения нормативных правовых актов других республиканских органов государственного управления, имеющих в своем составе войска и воинские формирования, на основе Концепции национальной безопасности, Военной доктрины будут дополнять и развивать сформулированные в них основные направления обеспечения военной безопасности.</w:t>
      </w:r>
    </w:p>
    <w:p w:rsidR="00EA65B3" w:rsidRPr="005722A6" w:rsidRDefault="00EA65B3" w:rsidP="005722A6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Только при таком взвешенном, последовательном подходе к планированию военного строительства и развития Вооруженных Сил, других войск и воинских формирований Республики Беларусь, только в результате комплексного планирования мер по эффективному функционированию военной организации на основе полной и четкой законодательной базы можно поддержать на соответствующем уровне обороноспособность и безопасность, укреплять военную мощь страны.</w:t>
      </w:r>
    </w:p>
    <w:p w:rsidR="00EA65B3" w:rsidRPr="005722A6" w:rsidRDefault="00EA65B3" w:rsidP="005722A6">
      <w:pPr>
        <w:pStyle w:val="2"/>
        <w:keepNext w:val="0"/>
        <w:widowControl w:val="0"/>
        <w:spacing w:line="360" w:lineRule="auto"/>
        <w:ind w:firstLine="709"/>
        <w:jc w:val="both"/>
        <w:rPr>
          <w:b w:val="0"/>
          <w:color w:val="auto"/>
          <w:szCs w:val="28"/>
        </w:rPr>
      </w:pPr>
      <w:bookmarkStart w:id="3" w:name="_Toc84647452"/>
      <w:r w:rsidRPr="005722A6">
        <w:rPr>
          <w:b w:val="0"/>
          <w:color w:val="auto"/>
          <w:szCs w:val="28"/>
        </w:rPr>
        <w:t>3. Приоритетные</w:t>
      </w:r>
      <w:r w:rsidR="005722A6">
        <w:rPr>
          <w:b w:val="0"/>
          <w:color w:val="auto"/>
          <w:szCs w:val="28"/>
        </w:rPr>
        <w:t xml:space="preserve"> </w:t>
      </w:r>
      <w:r w:rsidRPr="005722A6">
        <w:rPr>
          <w:b w:val="0"/>
          <w:color w:val="auto"/>
          <w:szCs w:val="28"/>
        </w:rPr>
        <w:t>направления</w:t>
      </w:r>
      <w:r w:rsidR="005722A6">
        <w:rPr>
          <w:b w:val="0"/>
          <w:color w:val="auto"/>
          <w:szCs w:val="28"/>
        </w:rPr>
        <w:t xml:space="preserve"> </w:t>
      </w:r>
      <w:r w:rsidRPr="005722A6">
        <w:rPr>
          <w:b w:val="0"/>
          <w:color w:val="auto"/>
          <w:szCs w:val="28"/>
        </w:rPr>
        <w:t>обеспечения</w:t>
      </w:r>
      <w:r w:rsidR="005722A6">
        <w:rPr>
          <w:b w:val="0"/>
          <w:color w:val="auto"/>
          <w:szCs w:val="28"/>
        </w:rPr>
        <w:t xml:space="preserve"> </w:t>
      </w:r>
      <w:r w:rsidRPr="005722A6">
        <w:rPr>
          <w:b w:val="0"/>
          <w:color w:val="auto"/>
          <w:szCs w:val="28"/>
        </w:rPr>
        <w:t>безопасности Республики Беларусь в военной сфере</w:t>
      </w:r>
      <w:bookmarkEnd w:id="3"/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A65B3" w:rsidRPr="005722A6" w:rsidRDefault="00EA65B3" w:rsidP="005722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В соответствии с Концепцией национальной безопасности основными приоритетными направлениями обеспечения безопасности Республики Беларусь в военной сфере являются:</w:t>
      </w:r>
    </w:p>
    <w:p w:rsidR="00EA65B3" w:rsidRPr="005722A6" w:rsidRDefault="00EA65B3" w:rsidP="005722A6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Проведение государственной политики, направленной на предотвращение войны и поддержание мира, нейтрализацию возможных внешних военных угроз.</w:t>
      </w:r>
    </w:p>
    <w:p w:rsidR="00EA65B3" w:rsidRPr="005722A6" w:rsidRDefault="00EA65B3" w:rsidP="005722A6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Создание необходимого оборонного потенциала и эффективного механизма его использования.</w:t>
      </w:r>
    </w:p>
    <w:p w:rsidR="00EA65B3" w:rsidRPr="005722A6" w:rsidRDefault="00EA65B3" w:rsidP="005722A6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Реализация программы военного строительства, обеспечивающего достижение необходимого уровня боеспособности Вооруженных Сил.</w:t>
      </w:r>
    </w:p>
    <w:p w:rsidR="00EA65B3" w:rsidRPr="005722A6" w:rsidRDefault="00EA65B3" w:rsidP="005722A6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Участие в системах международной безопасности, в том числе в рамках Договора о создании Союзного государства и Договора о коллективной безопасности.</w:t>
      </w:r>
    </w:p>
    <w:p w:rsidR="00EA65B3" w:rsidRPr="005722A6" w:rsidRDefault="00EA65B3" w:rsidP="005722A6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Разработка государственных программ технического переоснащения Вооруженных Сил, других войск и воинских формирований, планомерная их реализация.</w:t>
      </w:r>
    </w:p>
    <w:p w:rsidR="00EA65B3" w:rsidRPr="005722A6" w:rsidRDefault="00EA65B3" w:rsidP="005722A6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Участие в процессах разоружения и контроля над вооружениями в рамках международных договоров.</w:t>
      </w:r>
    </w:p>
    <w:p w:rsidR="00EA65B3" w:rsidRPr="005722A6" w:rsidRDefault="00EA65B3" w:rsidP="005722A6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Развитие военной науки и системы подготовки военных кадров.</w:t>
      </w:r>
    </w:p>
    <w:p w:rsidR="00EA65B3" w:rsidRPr="005722A6" w:rsidRDefault="00EA65B3" w:rsidP="005722A6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Укрепление сотрудничества с Российской Федерацией и другими государствами-участниками Договора о коллективной безопасности, Содружества Независимых Государств в военной и военно-технической областях.</w:t>
      </w:r>
    </w:p>
    <w:p w:rsidR="00EA65B3" w:rsidRPr="005722A6" w:rsidRDefault="00EA65B3" w:rsidP="005722A6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Совершенствование базы мобилизационного развертывания и создание необходимых запасов материальных ресурсов. Определение порядка перехода государственных органов, организаций республики на режим работы в условиях военного положения.</w:t>
      </w:r>
    </w:p>
    <w:p w:rsidR="00EA65B3" w:rsidRDefault="00EA65B3" w:rsidP="005722A6">
      <w:pPr>
        <w:widowControl w:val="0"/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722A6">
        <w:rPr>
          <w:sz w:val="28"/>
          <w:szCs w:val="28"/>
        </w:rPr>
        <w:t>Разработка государственной политики в области гражданской обороны и защиты населения и территории республики от чрезвычайных ситуаций.</w:t>
      </w:r>
    </w:p>
    <w:p w:rsidR="005722A6" w:rsidRPr="004B074A" w:rsidRDefault="005722A6" w:rsidP="005722A6">
      <w:pPr>
        <w:widowControl w:val="0"/>
        <w:autoSpaceDE w:val="0"/>
        <w:autoSpaceDN w:val="0"/>
        <w:adjustRightInd w:val="0"/>
        <w:spacing w:line="360" w:lineRule="auto"/>
        <w:ind w:left="709"/>
        <w:jc w:val="center"/>
        <w:rPr>
          <w:color w:val="FFFFFF"/>
          <w:sz w:val="28"/>
          <w:szCs w:val="28"/>
        </w:rPr>
      </w:pPr>
      <w:bookmarkStart w:id="4" w:name="_GoBack"/>
      <w:bookmarkEnd w:id="4"/>
    </w:p>
    <w:sectPr w:rsidR="005722A6" w:rsidRPr="004B074A" w:rsidSect="005722A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3C5E0B"/>
    <w:multiLevelType w:val="hybridMultilevel"/>
    <w:tmpl w:val="459CC9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B81798E"/>
    <w:multiLevelType w:val="hybridMultilevel"/>
    <w:tmpl w:val="FD8EC77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">
    <w:nsid w:val="745A04C8"/>
    <w:multiLevelType w:val="hybridMultilevel"/>
    <w:tmpl w:val="1EB438C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65B3"/>
    <w:rsid w:val="00051475"/>
    <w:rsid w:val="00162C83"/>
    <w:rsid w:val="0039655D"/>
    <w:rsid w:val="004209B8"/>
    <w:rsid w:val="004B074A"/>
    <w:rsid w:val="005722A6"/>
    <w:rsid w:val="008666E7"/>
    <w:rsid w:val="0098217D"/>
    <w:rsid w:val="00C9396C"/>
    <w:rsid w:val="00EA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8C2705-9F8B-4620-8D40-8B7FC5DBD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5B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A65B3"/>
    <w:pPr>
      <w:keepNext/>
      <w:shd w:val="clear" w:color="auto" w:fill="FFFFFF"/>
      <w:ind w:firstLine="900"/>
      <w:jc w:val="center"/>
      <w:outlineLvl w:val="0"/>
    </w:pPr>
    <w:rPr>
      <w:b/>
      <w:bCs/>
      <w:smallCaps/>
      <w:color w:val="000000"/>
      <w:sz w:val="32"/>
    </w:rPr>
  </w:style>
  <w:style w:type="paragraph" w:styleId="2">
    <w:name w:val="heading 2"/>
    <w:basedOn w:val="a"/>
    <w:next w:val="a"/>
    <w:link w:val="20"/>
    <w:uiPriority w:val="9"/>
    <w:qFormat/>
    <w:rsid w:val="00EA65B3"/>
    <w:pPr>
      <w:keepNext/>
      <w:shd w:val="clear" w:color="auto" w:fill="FFFFFF"/>
      <w:outlineLvl w:val="1"/>
    </w:pPr>
    <w:rPr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EA65B3"/>
    <w:pPr>
      <w:shd w:val="clear" w:color="auto" w:fill="FFFFFF"/>
      <w:ind w:firstLine="720"/>
      <w:jc w:val="center"/>
    </w:pPr>
    <w:rPr>
      <w:b/>
      <w:bCs/>
      <w:color w:val="000000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3386</Words>
  <Characters>19306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БЕЗОПАСНОСТЬ РЕСПУБЛИКИ БЕЛАРУСЬ В ВОЕННОЙ СФЕРЕ</vt:lpstr>
    </vt:vector>
  </TitlesOfParts>
  <Company>Computer</Company>
  <LinksUpToDate>false</LinksUpToDate>
  <CharactersWithSpaces>22647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БЕЗОПАСНОСТЬ РЕСПУБЛИКИ БЕЛАРУСЬ В ВОЕННОЙ СФЕРЕ</dc:title>
  <dc:subject/>
  <dc:creator>WiZaRd</dc:creator>
  <cp:keywords/>
  <dc:description/>
  <cp:lastModifiedBy>admin</cp:lastModifiedBy>
  <cp:revision>2</cp:revision>
  <dcterms:created xsi:type="dcterms:W3CDTF">2014-03-23T05:00:00Z</dcterms:created>
  <dcterms:modified xsi:type="dcterms:W3CDTF">2014-03-23T05:00:00Z</dcterms:modified>
</cp:coreProperties>
</file>