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324" w:rsidRDefault="00DF2324" w:rsidP="007771C5">
      <w:pPr>
        <w:spacing w:before="120"/>
        <w:jc w:val="center"/>
        <w:rPr>
          <w:b/>
          <w:bCs/>
          <w:sz w:val="32"/>
          <w:szCs w:val="32"/>
        </w:rPr>
      </w:pPr>
    </w:p>
    <w:p w:rsidR="007771C5" w:rsidRPr="000D1E5E" w:rsidRDefault="007771C5" w:rsidP="007771C5">
      <w:pPr>
        <w:spacing w:before="120"/>
        <w:jc w:val="center"/>
        <w:rPr>
          <w:b/>
          <w:bCs/>
          <w:sz w:val="32"/>
          <w:szCs w:val="32"/>
        </w:rPr>
      </w:pPr>
      <w:r w:rsidRPr="000D1E5E">
        <w:rPr>
          <w:b/>
          <w:bCs/>
          <w:sz w:val="32"/>
          <w:szCs w:val="32"/>
        </w:rPr>
        <w:t>Категория "должная справедливость" (я): бескорыстная ответственность и соответствие смыслу</w:t>
      </w:r>
    </w:p>
    <w:p w:rsidR="007771C5" w:rsidRPr="00E15C32" w:rsidRDefault="007771C5" w:rsidP="007771C5">
      <w:pPr>
        <w:spacing w:before="120"/>
        <w:jc w:val="center"/>
        <w:rPr>
          <w:sz w:val="28"/>
          <w:szCs w:val="28"/>
        </w:rPr>
      </w:pPr>
      <w:r w:rsidRPr="00E15C32">
        <w:rPr>
          <w:sz w:val="28"/>
          <w:szCs w:val="28"/>
        </w:rPr>
        <w:t>А.А. Гусейнов</w:t>
      </w:r>
    </w:p>
    <w:p w:rsidR="007771C5" w:rsidRDefault="007771C5" w:rsidP="007771C5">
      <w:pPr>
        <w:spacing w:before="120"/>
        <w:ind w:firstLine="567"/>
        <w:jc w:val="both"/>
      </w:pPr>
      <w:r w:rsidRPr="00DA342F">
        <w:t xml:space="preserve">"И" - "должная справедливость", "долг", "чувство долга", "справедливость", "добропорядочность", "честность", "правильность", "принцип", "значение", "смысл", англ. </w:t>
      </w:r>
      <w:r w:rsidRPr="00DA342F">
        <w:rPr>
          <w:lang w:val="en-US"/>
        </w:rPr>
        <w:t xml:space="preserve">"righteousness", "Tightness", "justice", "signification", "(moral) duty", "morality", "sense of moral responsibility", "loyality", "compropriety", "selfshipfulness" </w:t>
      </w:r>
      <w:r w:rsidRPr="00DA342F">
        <w:t>фр</w:t>
      </w:r>
      <w:r w:rsidRPr="00DA342F">
        <w:rPr>
          <w:lang w:val="en-US"/>
        </w:rPr>
        <w:t xml:space="preserve">. "jequite", "honnete", "convenance", </w:t>
      </w:r>
      <w:r w:rsidRPr="00DA342F">
        <w:t>нем</w:t>
      </w:r>
      <w:r w:rsidRPr="00DA342F">
        <w:rPr>
          <w:lang w:val="en-US"/>
        </w:rPr>
        <w:t xml:space="preserve">. "Gerechtigkeit", "Rechtlichkeit", "Pflicht", "Pflichttrene", "Recht", "Das Rechte", "Rechtschaffenheit", "Schicklichkeit", "das Gezieemende" - </w:t>
      </w:r>
      <w:r w:rsidRPr="00DA342F">
        <w:t>также</w:t>
      </w:r>
      <w:r w:rsidRPr="00DA342F">
        <w:rPr>
          <w:lang w:val="en-US"/>
        </w:rPr>
        <w:t xml:space="preserve"> </w:t>
      </w:r>
      <w:r w:rsidRPr="00DA342F">
        <w:t>одна</w:t>
      </w:r>
      <w:r w:rsidRPr="00DA342F">
        <w:rPr>
          <w:lang w:val="en-US"/>
        </w:rPr>
        <w:t xml:space="preserve"> </w:t>
      </w:r>
      <w:r w:rsidRPr="00DA342F">
        <w:t>из</w:t>
      </w:r>
      <w:r w:rsidRPr="00DA342F">
        <w:rPr>
          <w:lang w:val="en-US"/>
        </w:rPr>
        <w:t xml:space="preserve"> </w:t>
      </w:r>
      <w:r w:rsidRPr="00DA342F">
        <w:t>основополагающих</w:t>
      </w:r>
      <w:r w:rsidRPr="00DA342F">
        <w:rPr>
          <w:lang w:val="en-US"/>
        </w:rPr>
        <w:t xml:space="preserve"> </w:t>
      </w:r>
      <w:r w:rsidRPr="00DA342F">
        <w:t>категорий</w:t>
      </w:r>
      <w:r w:rsidRPr="00DA342F">
        <w:rPr>
          <w:lang w:val="en-US"/>
        </w:rPr>
        <w:t xml:space="preserve"> </w:t>
      </w:r>
      <w:r w:rsidRPr="00DA342F">
        <w:t>китайской</w:t>
      </w:r>
      <w:r w:rsidRPr="00DA342F">
        <w:rPr>
          <w:lang w:val="en-US"/>
        </w:rPr>
        <w:t xml:space="preserve"> </w:t>
      </w:r>
      <w:r w:rsidRPr="00DA342F">
        <w:t>философии</w:t>
      </w:r>
      <w:r w:rsidRPr="00DA342F">
        <w:rPr>
          <w:lang w:val="en-US"/>
        </w:rPr>
        <w:t xml:space="preserve">, </w:t>
      </w:r>
      <w:r w:rsidRPr="00DA342F">
        <w:t>в</w:t>
      </w:r>
      <w:r w:rsidRPr="00DA342F">
        <w:rPr>
          <w:lang w:val="en-US"/>
        </w:rPr>
        <w:t xml:space="preserve"> </w:t>
      </w:r>
      <w:r w:rsidRPr="00DA342F">
        <w:t>особенности</w:t>
      </w:r>
      <w:r w:rsidRPr="00DA342F">
        <w:rPr>
          <w:lang w:val="en-US"/>
        </w:rPr>
        <w:t xml:space="preserve"> </w:t>
      </w:r>
      <w:r w:rsidRPr="00DA342F">
        <w:t>конфуцианства</w:t>
      </w:r>
      <w:r w:rsidRPr="00DA342F">
        <w:rPr>
          <w:lang w:val="en-US"/>
        </w:rPr>
        <w:t xml:space="preserve">. </w:t>
      </w:r>
      <w:r w:rsidRPr="00DA342F">
        <w:t>Она заключает в себе идею "правильного (чжэн) соответствия (и4)" содержания форме, субъективных потребностей - объективным требованиям, внутреннего чувства справедливости - внешним императивам общественного долга. В "Чжун юне" (§ 20) дана лапидарная дефиниция: "Должная справедливость (и) - это соответствие (и4)", построенная, как и многие другие, на омонимичности соответствующих иероглифов и легшая в основу ряда последующих более развернутых определений "должной справедливости". В период формирования неоконфуцианства его патриарх Чжоу Дуньи, следуя лаконичности оригинала, канонизировал эту дефиницию в инверсированной форме: "Соответствие называется должной справедливостью" ("Тун шу", § 3). Оппозиционная "и" категория "ли2" ("польза, выгода, корысть, барыш, преимущество, успех, острота, быстрота") в свою очередь противопоставлялась "дао" (см., например: Дун Чжуншу. "Чунь цю фанъ лу", цз. 4, гл. 32; Ян Сюн. "Фа янь", цз. 1), что обнаруживает особую, доходящую до взаимозаменимости близость "должной справедливости" с "Путем-дао".</w:t>
      </w:r>
    </w:p>
    <w:p w:rsidR="007771C5" w:rsidRDefault="007771C5" w:rsidP="007771C5">
      <w:pPr>
        <w:spacing w:before="120"/>
        <w:ind w:firstLine="567"/>
        <w:jc w:val="both"/>
      </w:pPr>
      <w:r w:rsidRPr="00DA342F">
        <w:t>Этимологически "и" восходит к сочетанию знаков "я" (во) и "баран" (як). Последний, входя также в состав иероглифов "добро" (шань) и "красота" (мэй), несет идею общепринятого "вкуса", охватывающего главные ценностно-нормативные сферы - этическую (шань), эстетическую (мэй) и деонтологическую (и). Интерпретация деонтологическои нормы представлена в семантике "и" как общественный вкус ("баран"), ставший внутренним чувством ("я").</w:t>
      </w:r>
    </w:p>
    <w:p w:rsidR="007771C5" w:rsidRDefault="007771C5" w:rsidP="007771C5">
      <w:pPr>
        <w:spacing w:before="120"/>
        <w:ind w:firstLine="567"/>
        <w:jc w:val="both"/>
      </w:pPr>
      <w:r w:rsidRPr="00DA342F">
        <w:t>В самом общем антропологическом смысле "и" - неотъемлемый атрибут индивидуальной природы (синч) человека, одно из "пяти постоянств" (у чан) его существования наряду с гуманностью (жэнъ\), благопристойностью (ли3), разумностью (чжи4) и благонадежностью (синъ2). В более конкретном социально-этическом смысле "и" - это нормы отношений между пятью парами социальных ролей: отца и сына, старшего и младшего братьев, мужа и жены, старшего и младшего, государя и подданного ("Ли цзи", гл. 7/9 "Ли юнъ"). В еще более узком смысле - принцип поведения мужа, правителя или харизматического лидера. Стандартная терминологическая оппозиция "и - лиг" ("должное - полезное", "справедливое - выгодное", "честное - корыстное") знаменует собой противопоставление морального долга - эгоистической утилитарности, или обязанности по отношению к другому - соблюдению собственного интереса.</w:t>
      </w:r>
    </w:p>
    <w:p w:rsidR="007771C5" w:rsidRDefault="007771C5" w:rsidP="007771C5">
      <w:pPr>
        <w:spacing w:before="120"/>
        <w:ind w:firstLine="567"/>
        <w:jc w:val="both"/>
      </w:pPr>
      <w:r w:rsidRPr="00DA342F">
        <w:t>В древних протоконфуцианских памятниках "Ши цзине" и "Шу цзине" "и" обозначает умение правителей и чиновников приносить благо своей стране. У Конфуция "и" становится ключевой характеристикой "благородного мужа" (цзюнь цзы), отличающей его от гоняющегося за пользой-выгодой "ничтожного человека" (сяо жэнь), определяющей его "основу" (чжи2) и выражающей единство знания (чжи) и действия (сии), соответствующее благодати (дэ), реализующееся посредством этико-ритуальной благопристойности (ли3) и направленное на осуществление дао ("Лунь юй", 11, 24, IV,16, XII, 10, XV, 18, XVI, 10, 11, XVII, 21/23, XVIII,7). Поэтому "совершенный человек" (чэн жэнь), "видя пользу-выгоду, помышляет о должной справедливости", а сам Конфуций "редко говорил о пользе-выгоде" ("Лунь юй", XIV,12, IX,1). Мэн-цзы радикально универсализировал "и" как одно из четырех начал исконно доброй (шань) человеческой природы - "стыдящееся [за себя] и негодующее [на другого] сердце" ("Мэн-цзы", II А,6, VI А, 6) и решительно отверг пользу-выгоду во имя должной справедливости и гуманности ("Мэн-цзы", I А, 1), отличающих человека от животных ("Мэн-цзы", IV Б, 19). "Должная справедливость - это Путь человека" ("Мэн-цзы", VI А, 11), совершенствование его "пневмы" (ци) происходит благодаря "накоплению должной справедливости" ("Мэн-цзы", II А, 2).</w:t>
      </w:r>
    </w:p>
    <w:p w:rsidR="007771C5" w:rsidRDefault="007771C5" w:rsidP="007771C5">
      <w:pPr>
        <w:spacing w:before="120"/>
        <w:ind w:firstLine="567"/>
        <w:jc w:val="both"/>
      </w:pPr>
      <w:r w:rsidRPr="00DA342F">
        <w:t>Главный оппонент Мэн-цзы в рамках конфуцианства - Сюнь-цзы, считая человеческую природу исконно "злой" и наделенной врожденным стремлением к пользе-выгоде, вместе с тем еще категоричнее определил и как основной человеческий признак ("Сюнь-цзы", гл. 9), которому должно быть подчинено неискоренимое стремление к пользе-выгоде. Общеконфуцианское решение проблемы "и - ли2" дано в "Да сюэ" (II, 10.22-23): "Не польза-выгода полезна-выгодна государству, а должная справедливость".</w:t>
      </w:r>
    </w:p>
    <w:p w:rsidR="007771C5" w:rsidRDefault="007771C5" w:rsidP="007771C5">
      <w:pPr>
        <w:spacing w:before="120"/>
        <w:ind w:firstLine="567"/>
        <w:jc w:val="both"/>
      </w:pPr>
      <w:r w:rsidRPr="00DA342F">
        <w:t>Монеты в отличие от конфуцианцев, трактуя "ли2" как "приносящую радость" "общую пользу и взаимную выгоду", а не частный интерес и эгоистическую корысть, отвергли противопоставление "и - ли2" прямой дефиницией "Должная справедливость есть польза-выгода" ("Мо-цзы", гл. 40, 43). В специально посвященной "и" главе "Мо-цзы", носящей название "Ценить должную справедливость" (гл. 47 "Гуй и"), таковая названа "самым ценным из тьмы дел (вань ши)" (гл. 47), поскольку самому "Небу желанна (юй) должная справедливость и ненавистна (э) недолжная несправедливость" (гл. 26). Воле</w:t>
      </w:r>
      <w:r>
        <w:t xml:space="preserve"> </w:t>
      </w:r>
      <w:r w:rsidRPr="00DA342F">
        <w:t>Неба соответствует и всенародная "польза-выгода" (гл. 26), составляющая также один из трех главных гносеологических критериев (сань бяо) - "применимость" (юн) высказываний (гл. 35).</w:t>
      </w:r>
    </w:p>
    <w:p w:rsidR="007771C5" w:rsidRDefault="007771C5" w:rsidP="007771C5">
      <w:pPr>
        <w:spacing w:before="120"/>
        <w:ind w:firstLine="567"/>
        <w:jc w:val="both"/>
      </w:pPr>
      <w:r w:rsidRPr="00DA342F">
        <w:t>Легисты антиконфуцианский (ср. "Мэн-цзы", VI А,2) и близкий к моизму тезис о том, что "люди стремятся к пользе-выгоде, как вода вниз" ("Шан цзюнь шу", гл. 23), соединили с враждебным и моизму и конфуцианству определением "и" как "Пути насилия" (бао чжи дао) ради абсолютной власти и унифицированной "законности" (фа).</w:t>
      </w:r>
    </w:p>
    <w:p w:rsidR="007771C5" w:rsidRDefault="007771C5" w:rsidP="007771C5">
      <w:pPr>
        <w:spacing w:before="120"/>
        <w:ind w:firstLine="567"/>
        <w:jc w:val="both"/>
      </w:pPr>
      <w:r w:rsidRPr="00DA342F">
        <w:t>В противовес всем указанным школам представители даосизма, отстаивая идеал естественной незаинтересованности, одновременно подвергли критике как пользу-выгоду, так и должную справедливость. Согласно "Дао дэ цзину" (§ 18, 19, 38), и- результат "упразднения великого Пути-дао", т.е. одна из ступеней общей деградации в мире: "За утратой Пути-дао следует благодать, за утратой благодати следует гуманность, за утратой гуманности следует должная справедливость, за утратой должной справедливости следует благопристойность. Благопристойность - это истощение верности (чжун\) и благонадежности (синь), голова смуты" (§ 38). В отличие от "Дао дэ цзина" (§ 38), где проведены тонкие градации упадка, четко разграничены "нецеленаправленная" (у и вэй) гуманность и "целенаправленная" (ю и вэй) должная справедливость, в "Чжуан-цзы" (гл. 2,6,28) провозглашен отказ от различения "жэнь]" и "и", сопровождающийся призывом "забыть" (ван1) как должную справедливость с гуманностью, так и пользу-выгоду.</w:t>
      </w:r>
    </w:p>
    <w:p w:rsidR="007771C5" w:rsidRDefault="007771C5" w:rsidP="007771C5">
      <w:pPr>
        <w:spacing w:before="120"/>
        <w:ind w:firstLine="567"/>
        <w:jc w:val="both"/>
      </w:pPr>
      <w:r w:rsidRPr="00DA342F">
        <w:t>Дун Чжуншу, привнесший в официализированное конфуцианство некоторые легистские и моистские идеи, сочетал радикальные формулы: "гуманный человек выправляет свой Путь и не планирует свою пользу-выгоду, совершенствует свои принципы и не тревожится о своем успехе" (вариант: "Гуманный человек выправляет свое должное соответствие (и6) и не планирует свою пользу-выгоду, высветляет (мин2) свой Путь и не рассчитывает на успех"); "Нет человека, для чьей природы должная справедливость не была бы добром, а не способный к должной справедливости теряет и пользу-выгоду, поэтому благородный муж до конца дней слова не молвит о пользе-выгоде", - с признанием за последней роли столь же необходимого регулятора телесной жизни ("Чунь цю фань лу", цз. 9, гл. 32, цз. 3, гл. 4). Специально посвященная этой теме глава "Должная справедливость - важнейшее в пестовании телесной личности" ("Шэнъ чжи ян чжун юй и") "Чунь цю фанъ лу" (цз. 9, гл. 31) начинается следующим пассажем: "Небо, порождая человека, побуждает его порождать должную справедливость и пользу-выгоду. Пользой-выгодой пестуется его тело (ти), должной справедливостью - его сердце. Сердце, не достигнув (дэ1) должной справедливости, не способно радоваться (лэ); тело, не достигнув пользы-выгоды, не способно умиротворяться. Должная справедливость - пестун сердца, польза-выгода - пестун тела. В теле самое ценное - сердце, поэтому в пестовании самое важное - должная справедливость".</w:t>
      </w:r>
    </w:p>
    <w:p w:rsidR="007771C5" w:rsidRDefault="007771C5" w:rsidP="007771C5">
      <w:pPr>
        <w:spacing w:before="120"/>
        <w:ind w:firstLine="567"/>
        <w:jc w:val="both"/>
      </w:pPr>
      <w:r w:rsidRPr="00DA342F">
        <w:t>Усвоение даосских идей неоконфуцианством выразилось, в частности, в признании Шао Юном совершенномудрых способными "отрешиться от пользы-выгоды и от должной справедливости". Другой создатель неоконфуцианства, Чжан Цзай, пошел на сближение с мо-измом в тезисе "Должная справедливость делает общей (гун1) пользу-выгоду Поднебесной" ("Чжэн мэн", гл. "Да и" - "Великие перемены"). Открыто в защиту принципа общей пользы-выгоды выступили Ли Гоу (1009-1059), Ху Хун (1102/5-1155/61), Чэнь Лян (1143- 1194), Е Ши (1150-1223). Ху Хун наиболее четко провел различие между частной и общей формами пользы-выгоды. Основоположник неоконфуцианской ортодоксии Чэн И прямо отождествил "должную справедливость" с общественно-альтруистическим (гущ) и светло-активным (ян), а пользу-выгоду - с частно-эгоистическим (сы) и темно-пассивным (инь) началом, допустив, однако, возможность их гармонии и полезность-выгодность соблюдения должной справедливости. "[Силою] инь помогающий [силе] ян сформировать (чэн1) вещь - это благородный муж, ею вредящий [силе] ян - это ничтожный человек. Гармония (хэ) пользы-выгоды с должной справедливостью - добро, нанесение ею вреда должной справедливости - недобро" ("И шу", цз. 17,19).</w:t>
      </w:r>
    </w:p>
    <w:p w:rsidR="007771C5" w:rsidRDefault="007771C5" w:rsidP="007771C5">
      <w:pPr>
        <w:spacing w:before="120"/>
        <w:ind w:firstLine="567"/>
        <w:jc w:val="both"/>
      </w:pPr>
      <w:r w:rsidRPr="00DA342F">
        <w:t>Ван Чуаньшань соотнес должную справедливость с дао человека, а пользу-выгоду с его жизненными "функциями" (юн). Янь Юань (Сичжай), утверждавший, что "благодаря должной справедливости осуществляется польза-выгода", переиначил формулу Дун Чжуншу в призыв "выправлять свой долг, чтобы планировать свою пользу-выгоду, и, высветляя (мин2) свой Путь-дао, рассчитывать на свой успех" ("Си шу чжэну", цз. 1: "Да сюэ"), аргументируя тем, что "совершенно не планировать пользу-выгоду и не рассчитывать на успех - это пустая безучастность (цзи), свойственная гнилым конфуцианцам (фу жу)" ("Янь Сичжай сянъ шэн янь син лу" - "Записки слов и дел наставника Янь Сичжая").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71C5"/>
    <w:rsid w:val="000063C7"/>
    <w:rsid w:val="00051FB8"/>
    <w:rsid w:val="00095BA6"/>
    <w:rsid w:val="000D1E5E"/>
    <w:rsid w:val="00210DB3"/>
    <w:rsid w:val="0031418A"/>
    <w:rsid w:val="00350B15"/>
    <w:rsid w:val="00377A3D"/>
    <w:rsid w:val="0052086C"/>
    <w:rsid w:val="005A2562"/>
    <w:rsid w:val="005A6D1A"/>
    <w:rsid w:val="00676B35"/>
    <w:rsid w:val="00755964"/>
    <w:rsid w:val="007771C5"/>
    <w:rsid w:val="008C19D7"/>
    <w:rsid w:val="00A44D32"/>
    <w:rsid w:val="00AA4134"/>
    <w:rsid w:val="00DA342F"/>
    <w:rsid w:val="00DF2324"/>
    <w:rsid w:val="00E12572"/>
    <w:rsid w:val="00E1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15DA7F-B21F-418A-9221-E9883A7F8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1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771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Категория "должная справедливость" (я): бескорыстная ответственность и соответствие смыслу</vt:lpstr>
    </vt:vector>
  </TitlesOfParts>
  <Company>Home</Company>
  <LinksUpToDate>false</LinksUpToDate>
  <CharactersWithSpaces>10179</CharactersWithSpaces>
  <SharedDoc>false</SharedDoc>
  <HLinks>
    <vt:vector size="6" baseType="variant">
      <vt:variant>
        <vt:i4>327706</vt:i4>
      </vt:variant>
      <vt:variant>
        <vt:i4>0</vt:i4>
      </vt:variant>
      <vt:variant>
        <vt:i4>0</vt:i4>
      </vt:variant>
      <vt:variant>
        <vt:i4>5</vt:i4>
      </vt:variant>
      <vt:variant>
        <vt:lpwstr>http://books.atheism.ru/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Категория "должная справедливость" (я): бескорыстная ответственность и соответствие смыслу</dc:title>
  <dc:subject/>
  <dc:creator>Alena</dc:creator>
  <cp:keywords/>
  <dc:description/>
  <cp:lastModifiedBy>admin</cp:lastModifiedBy>
  <cp:revision>2</cp:revision>
  <dcterms:created xsi:type="dcterms:W3CDTF">2014-04-23T11:52:00Z</dcterms:created>
  <dcterms:modified xsi:type="dcterms:W3CDTF">2014-04-23T11:52:00Z</dcterms:modified>
</cp:coreProperties>
</file>