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7880" w:rsidRDefault="00747880" w:rsidP="00586B47">
      <w:pPr>
        <w:pStyle w:val="3"/>
        <w:spacing w:before="360" w:beforeAutospacing="0" w:after="168" w:afterAutospacing="0"/>
      </w:pPr>
    </w:p>
    <w:p w:rsidR="00586B47" w:rsidRDefault="00586B47" w:rsidP="00586B47">
      <w:pPr>
        <w:pStyle w:val="3"/>
        <w:spacing w:before="360" w:beforeAutospacing="0" w:after="168" w:afterAutospacing="0"/>
        <w:rPr>
          <w:rStyle w:val="apple-style-span"/>
          <w:rFonts w:ascii="Arial" w:hAnsi="Arial" w:cs="Arial"/>
          <w:color w:val="000000"/>
          <w:sz w:val="21"/>
          <w:szCs w:val="21"/>
        </w:rPr>
      </w:pPr>
      <w:r>
        <w:t>Возникновение древнегреческой философии. Милетская школа.</w:t>
      </w:r>
    </w:p>
    <w:p w:rsidR="00586B47" w:rsidRPr="00586B47" w:rsidRDefault="00586B47" w:rsidP="00586B47">
      <w:pPr>
        <w:pStyle w:val="3"/>
        <w:spacing w:before="360" w:beforeAutospacing="0" w:after="168" w:afterAutospacing="0"/>
        <w:rPr>
          <w:rStyle w:val="apple-style-span"/>
          <w:rFonts w:ascii="Arial" w:hAnsi="Arial" w:cs="Arial"/>
          <w:b w:val="0"/>
          <w:color w:val="000000"/>
          <w:sz w:val="21"/>
          <w:szCs w:val="21"/>
        </w:rPr>
      </w:pPr>
      <w:r>
        <w:rPr>
          <w:rStyle w:val="apple-style-span"/>
          <w:rFonts w:ascii="Arial" w:hAnsi="Arial" w:cs="Arial"/>
          <w:b w:val="0"/>
          <w:color w:val="000000"/>
          <w:sz w:val="21"/>
          <w:szCs w:val="21"/>
        </w:rPr>
        <w:t>1. Что изучала античная философия.</w:t>
      </w:r>
    </w:p>
    <w:p w:rsidR="00586B47" w:rsidRDefault="00586B47" w:rsidP="00586B47">
      <w:pPr>
        <w:ind w:left="360"/>
        <w:rPr>
          <w:rStyle w:val="apple-style-span"/>
          <w:rFonts w:ascii="Arial" w:hAnsi="Arial" w:cs="Arial"/>
          <w:color w:val="000000"/>
          <w:sz w:val="21"/>
          <w:szCs w:val="21"/>
        </w:rPr>
      </w:pPr>
      <w:r>
        <w:rPr>
          <w:rStyle w:val="apple-style-span"/>
          <w:rFonts w:ascii="Arial" w:hAnsi="Arial" w:cs="Arial"/>
          <w:color w:val="000000"/>
          <w:sz w:val="21"/>
          <w:szCs w:val="21"/>
        </w:rPr>
        <w:t>2. Первый греческий философ Фалес. Его достижения и главная идея.</w:t>
      </w:r>
    </w:p>
    <w:p w:rsidR="00586B47" w:rsidRDefault="00586B47" w:rsidP="00586B47">
      <w:pPr>
        <w:ind w:left="360"/>
        <w:rPr>
          <w:rStyle w:val="apple-style-span"/>
          <w:rFonts w:ascii="Arial" w:hAnsi="Arial" w:cs="Arial"/>
          <w:color w:val="000000"/>
          <w:sz w:val="21"/>
          <w:szCs w:val="21"/>
        </w:rPr>
      </w:pPr>
      <w:r>
        <w:rPr>
          <w:rStyle w:val="apple-style-span"/>
          <w:rFonts w:ascii="Arial" w:hAnsi="Arial" w:cs="Arial"/>
          <w:color w:val="000000"/>
          <w:sz w:val="21"/>
          <w:szCs w:val="21"/>
        </w:rPr>
        <w:t>3. Анаксимандр из Милета.</w:t>
      </w:r>
    </w:p>
    <w:p w:rsidR="00586B47" w:rsidRDefault="00586B47" w:rsidP="00586B47">
      <w:pPr>
        <w:ind w:left="360"/>
        <w:rPr>
          <w:rStyle w:val="apple-style-span"/>
          <w:rFonts w:ascii="Arial" w:hAnsi="Arial" w:cs="Arial"/>
          <w:color w:val="000000"/>
          <w:sz w:val="21"/>
          <w:szCs w:val="21"/>
        </w:rPr>
      </w:pPr>
      <w:r>
        <w:rPr>
          <w:rStyle w:val="apple-style-span"/>
          <w:rFonts w:ascii="Arial" w:hAnsi="Arial" w:cs="Arial"/>
          <w:color w:val="000000"/>
          <w:sz w:val="21"/>
          <w:szCs w:val="21"/>
        </w:rPr>
        <w:t>4. Анаксимен третий из основателей.</w:t>
      </w:r>
    </w:p>
    <w:p w:rsidR="00586B47" w:rsidRDefault="00586B47" w:rsidP="00586B47">
      <w:pPr>
        <w:ind w:left="360"/>
        <w:rPr>
          <w:rStyle w:val="apple-style-span"/>
          <w:rFonts w:ascii="Arial" w:hAnsi="Arial" w:cs="Arial"/>
          <w:color w:val="000000"/>
          <w:sz w:val="21"/>
          <w:szCs w:val="21"/>
        </w:rPr>
      </w:pPr>
      <w:r>
        <w:rPr>
          <w:rStyle w:val="apple-style-span"/>
          <w:rFonts w:ascii="Arial" w:hAnsi="Arial" w:cs="Arial"/>
          <w:color w:val="000000"/>
          <w:sz w:val="21"/>
          <w:szCs w:val="21"/>
        </w:rPr>
        <w:t>5. Главная идея Милетской школы.</w:t>
      </w:r>
    </w:p>
    <w:p w:rsidR="00586B47" w:rsidRDefault="00586B47">
      <w:pPr>
        <w:rPr>
          <w:rStyle w:val="apple-style-span"/>
          <w:rFonts w:ascii="Arial" w:hAnsi="Arial" w:cs="Arial"/>
          <w:color w:val="000000"/>
          <w:sz w:val="21"/>
          <w:szCs w:val="21"/>
        </w:rPr>
      </w:pPr>
      <w:r>
        <w:rPr>
          <w:rStyle w:val="apple-style-span"/>
          <w:rFonts w:ascii="Arial" w:hAnsi="Arial" w:cs="Arial"/>
          <w:color w:val="000000"/>
          <w:sz w:val="21"/>
          <w:szCs w:val="21"/>
        </w:rPr>
        <w:t>Традиционно считается, что создателями древнегреческой философии являются три мыслителя, жившие в Милете в VII–VI в. до н. э., – Фалес, Анаксимандр и Анаксимен. Главная их заслуга состояла в постановке вопроса о единой первооснове мира. Природа не является простым скоплением различных предметов, как считали мудрецы предшествующих эпох. Все вещи, полагали милетцы, имеют некую единую первооснову, общую субстанцию. Это внутреннее единство мира, скрытое за внешним многообразием явлений, милетские философы понимали несколько по-разному.</w:t>
      </w:r>
    </w:p>
    <w:p w:rsidR="00586B47" w:rsidRDefault="00586B47" w:rsidP="00586B47">
      <w:pPr>
        <w:pStyle w:val="a3"/>
        <w:spacing w:before="0" w:beforeAutospacing="0" w:after="0" w:afterAutospacing="0"/>
        <w:ind w:firstLine="336"/>
        <w:jc w:val="both"/>
        <w:rPr>
          <w:rFonts w:ascii="Arial" w:hAnsi="Arial" w:cs="Arial"/>
          <w:color w:val="000000"/>
          <w:sz w:val="21"/>
          <w:szCs w:val="21"/>
        </w:rPr>
      </w:pPr>
      <w:r>
        <w:rPr>
          <w:rFonts w:ascii="Arial" w:hAnsi="Arial" w:cs="Arial"/>
          <w:color w:val="000000"/>
          <w:sz w:val="21"/>
          <w:szCs w:val="21"/>
        </w:rPr>
        <w:t>Первый греческий философ – основатель милетской школы</w:t>
      </w:r>
      <w:r>
        <w:rPr>
          <w:rStyle w:val="apple-converted-space"/>
          <w:rFonts w:ascii="Arial" w:hAnsi="Arial" w:cs="Arial"/>
          <w:color w:val="000000"/>
          <w:sz w:val="21"/>
          <w:szCs w:val="21"/>
        </w:rPr>
        <w:t> </w:t>
      </w:r>
      <w:r>
        <w:rPr>
          <w:rFonts w:ascii="Arial" w:hAnsi="Arial" w:cs="Arial"/>
          <w:b/>
          <w:bCs/>
          <w:color w:val="000000"/>
          <w:sz w:val="21"/>
          <w:szCs w:val="21"/>
        </w:rPr>
        <w:t>Фалес</w:t>
      </w:r>
      <w:r>
        <w:rPr>
          <w:rFonts w:ascii="Arial" w:hAnsi="Arial" w:cs="Arial"/>
          <w:color w:val="000000"/>
          <w:sz w:val="21"/>
          <w:szCs w:val="21"/>
        </w:rPr>
        <w:t xml:space="preserve">(624–547 до н. э.) Он был разносторонним мыслителем, знакомым с наукой Древнего Египта, Финикии и Вавилона. Согласно преданию, Фалес был купцом и использовал торговые поездки для контактов с мудрецами других стран. Он прославился изобретением гидравлических часов, постройкой мостов, созданием военной техники, открытием простого способа измерения высоты египетских пирамид. Хорошее знание астрономии позволило Фалесу предсказать солнечное затмение, наблюдавшееся в Греции в </w:t>
      </w:r>
      <w:smartTag w:uri="urn:schemas-microsoft-com:office:smarttags" w:element="metricconverter">
        <w:smartTagPr>
          <w:attr w:name="ProductID" w:val="585 г"/>
        </w:smartTagPr>
        <w:r>
          <w:rPr>
            <w:rFonts w:ascii="Arial" w:hAnsi="Arial" w:cs="Arial"/>
            <w:color w:val="000000"/>
            <w:sz w:val="21"/>
            <w:szCs w:val="21"/>
          </w:rPr>
          <w:t>585 г</w:t>
        </w:r>
      </w:smartTag>
      <w:r>
        <w:rPr>
          <w:rFonts w:ascii="Arial" w:hAnsi="Arial" w:cs="Arial"/>
          <w:color w:val="000000"/>
          <w:sz w:val="21"/>
          <w:szCs w:val="21"/>
        </w:rPr>
        <w:t>. до н. э. Достаточно глубокими были его представления об экономике. Так, известный историк древнегреческой философии Диоген Лаэртский писал: «Фалес, желая показать, как легко разбогатеть, законтрактовал маслобойню, так как предвидел хороший урожай маслин, и собрал весьма много денег».</w:t>
      </w:r>
    </w:p>
    <w:p w:rsidR="00586B47" w:rsidRDefault="00586B47" w:rsidP="00586B47">
      <w:pPr>
        <w:pStyle w:val="a3"/>
        <w:spacing w:before="0" w:beforeAutospacing="0" w:after="0" w:afterAutospacing="0"/>
        <w:ind w:firstLine="336"/>
        <w:jc w:val="both"/>
        <w:rPr>
          <w:rFonts w:ascii="Arial" w:hAnsi="Arial" w:cs="Arial"/>
          <w:color w:val="000000"/>
          <w:sz w:val="21"/>
          <w:szCs w:val="21"/>
        </w:rPr>
      </w:pPr>
      <w:r>
        <w:rPr>
          <w:rFonts w:ascii="Arial" w:hAnsi="Arial" w:cs="Arial"/>
          <w:color w:val="000000"/>
          <w:sz w:val="21"/>
          <w:szCs w:val="21"/>
        </w:rPr>
        <w:t>Главная философская идея Фалеса, навсегда вписавшая его имя в историю науки, выглядит довольно просто. Он считал, что первовеществом, из которого состоят все вещи, является вода. Мыслитель различал воду как конкретное, определенное вещество и воду как всеобщее начало мира – влажную стихию, из которой все возникло и в которую все возвращается. Вода как первооснова мира в сгущенном состоянии создает твердые тела, а в более разреженном – жидкости и газы. Сама Земля представляет из себя плоский диск, который плавает на поверхности безграничного водного пространства. Эта картина имеет во многом еще мифологический характер, но попытка найти единую природную, а не сверхъестественную первооснову всех вещей поднимает учение Фалеса над мифологическим мировоззрением.</w:t>
      </w:r>
    </w:p>
    <w:p w:rsidR="00586B47" w:rsidRDefault="00586B47" w:rsidP="00586B47">
      <w:pPr>
        <w:pStyle w:val="a3"/>
        <w:spacing w:before="0" w:beforeAutospacing="0" w:after="0" w:afterAutospacing="0"/>
        <w:ind w:firstLine="336"/>
        <w:jc w:val="both"/>
        <w:rPr>
          <w:rFonts w:ascii="Arial" w:hAnsi="Arial" w:cs="Arial"/>
          <w:color w:val="000000"/>
          <w:sz w:val="21"/>
          <w:szCs w:val="21"/>
        </w:rPr>
      </w:pPr>
      <w:r>
        <w:rPr>
          <w:rFonts w:ascii="Arial" w:hAnsi="Arial" w:cs="Arial"/>
          <w:color w:val="000000"/>
          <w:sz w:val="21"/>
          <w:szCs w:val="21"/>
        </w:rPr>
        <w:t>Крупнейший философ и ученый античности Аристотель так комментировал представление Фалеса о воде как единой первооснове мира: «К этому предположению он, можно думать, пришел, видя, что пища всех существ – влажная и что само тепло из влажности получается и ею живет (а то, из чего &lt;все&gt; происходит, и есть начало всего). Таким образом, он отсюда пришел к своему предположению, а также потому, что семена всего &lt;что есть&gt; имеют влажную природу, а у влажных вещей началом их природы является вода».</w:t>
      </w:r>
    </w:p>
    <w:p w:rsidR="00586B47" w:rsidRDefault="00586B47" w:rsidP="00586B47">
      <w:pPr>
        <w:pStyle w:val="a3"/>
        <w:spacing w:before="0" w:beforeAutospacing="0" w:after="0" w:afterAutospacing="0"/>
        <w:ind w:firstLine="336"/>
        <w:jc w:val="both"/>
        <w:rPr>
          <w:rFonts w:ascii="Arial" w:hAnsi="Arial" w:cs="Arial"/>
          <w:color w:val="000000"/>
          <w:sz w:val="21"/>
          <w:szCs w:val="21"/>
        </w:rPr>
      </w:pPr>
      <w:r>
        <w:rPr>
          <w:rFonts w:ascii="Arial" w:hAnsi="Arial" w:cs="Arial"/>
          <w:b/>
          <w:bCs/>
          <w:color w:val="000000"/>
          <w:sz w:val="21"/>
          <w:szCs w:val="21"/>
        </w:rPr>
        <w:t>Анаксимандр из Милета</w:t>
      </w:r>
      <w:r>
        <w:rPr>
          <w:rStyle w:val="apple-converted-space"/>
          <w:rFonts w:ascii="Arial" w:hAnsi="Arial" w:cs="Arial"/>
          <w:color w:val="000000"/>
          <w:sz w:val="21"/>
          <w:szCs w:val="21"/>
        </w:rPr>
        <w:t> </w:t>
      </w:r>
      <w:r>
        <w:rPr>
          <w:rFonts w:ascii="Arial" w:hAnsi="Arial" w:cs="Arial"/>
          <w:color w:val="000000"/>
          <w:sz w:val="21"/>
          <w:szCs w:val="21"/>
        </w:rPr>
        <w:t>(ок. 610–546 до н. э.) являлся, по-видимому, учеником Фалеса. Как и его учитель, Анаксимандр был широкообразованным ученым, знакомым со всеми основными достижениями зарождавшейся греческой науки. Ему приписывают изобретение (или заимствование у вавилонян) солнечных часов, составление географической карты и сооружение первого глобуса. Философ был одним из провозвестников геоцентрической системы Птолемея. Он считал, что Земля имеет форму цилиндра и неподвижно парит в центре мира в окружении Солнца, Луны, звезд и планет.</w:t>
      </w:r>
    </w:p>
    <w:p w:rsidR="00586B47" w:rsidRDefault="00586B47" w:rsidP="00586B47">
      <w:pPr>
        <w:pStyle w:val="a3"/>
        <w:spacing w:before="0" w:beforeAutospacing="0" w:after="0" w:afterAutospacing="0"/>
        <w:ind w:firstLine="336"/>
        <w:jc w:val="both"/>
        <w:rPr>
          <w:rFonts w:ascii="Arial" w:hAnsi="Arial" w:cs="Arial"/>
          <w:color w:val="000000"/>
          <w:sz w:val="21"/>
          <w:szCs w:val="21"/>
        </w:rPr>
      </w:pPr>
      <w:r>
        <w:rPr>
          <w:rFonts w:ascii="Arial" w:hAnsi="Arial" w:cs="Arial"/>
          <w:color w:val="000000"/>
          <w:sz w:val="21"/>
          <w:szCs w:val="21"/>
        </w:rPr>
        <w:t>Главная заслуга Анаксимандра в философии – развитие идеи Фалеса о первооснове мира. Анаксимандр считал, что первоосновой мира не может быть конкретное вещество – такое, как вода у Фалеса. Первоначало и первопричина не имеет границ, поэтому философ называл ее «беспредельное», по-гречески – апейрон. Это первовещество нигде не существует в чистом виде. Из него обособляются противоположности теплого и холодного, дающие начало конкретным веществам. Любой предмет или вещество – одна из модификаций неопределенной и беспредельной материи, апейрона. Таким образом, Анаксимандр впервые поставил вопрос о существовании материи как таковой, не похожей ни на один из ее конкретных видов.</w:t>
      </w:r>
    </w:p>
    <w:p w:rsidR="00586B47" w:rsidRDefault="00586B47" w:rsidP="00586B47">
      <w:pPr>
        <w:pStyle w:val="a3"/>
        <w:spacing w:before="0" w:beforeAutospacing="0" w:after="0" w:afterAutospacing="0"/>
        <w:ind w:firstLine="336"/>
        <w:jc w:val="both"/>
        <w:rPr>
          <w:rFonts w:ascii="Arial" w:hAnsi="Arial" w:cs="Arial"/>
          <w:color w:val="000000"/>
          <w:sz w:val="21"/>
          <w:szCs w:val="21"/>
        </w:rPr>
      </w:pPr>
      <w:r>
        <w:rPr>
          <w:rFonts w:ascii="Arial" w:hAnsi="Arial" w:cs="Arial"/>
          <w:color w:val="000000"/>
          <w:sz w:val="21"/>
          <w:szCs w:val="21"/>
        </w:rPr>
        <w:t xml:space="preserve">Третий представитель милетской школы – ученик Анаксимандра </w:t>
      </w:r>
      <w:r>
        <w:rPr>
          <w:rFonts w:ascii="Arial" w:hAnsi="Arial" w:cs="Arial"/>
          <w:b/>
          <w:bCs/>
          <w:color w:val="000000"/>
          <w:sz w:val="21"/>
          <w:szCs w:val="21"/>
        </w:rPr>
        <w:t>Анаксимен</w:t>
      </w:r>
      <w:r>
        <w:rPr>
          <w:rFonts w:ascii="Arial" w:hAnsi="Arial" w:cs="Arial"/>
          <w:color w:val="000000"/>
          <w:sz w:val="21"/>
          <w:szCs w:val="21"/>
        </w:rPr>
        <w:t>, акмэ которого пришлось на середину VI в. до н. э. (Акмэ в представлении древних греков – это период наивысшего творческого расцвета человека. Считалось, что этот расцвет происходит примерно в возрасте сорока лет. Даты рождения и смерти многих древних философов не удается точно установить, так как в дошедших до нас письменных источниках иногда может быть указано только время их акмэ.) Анаксимен считал, что первовеществом, первоосновой мира является воздух: «Из него выходит все, в него возвращается обратно все». Земля и другие планеты парят в воздухе. Воздух существует в двух состояниях: как первоначало мира и как обычный, чувственно воспринимаемый нами воздух. Учение о воздухе включает в себя важную новую идею о процессах разрежения и сгущения, в результате которых из первоосновы образуются все конкретные вещества. Ряд состояний первоосновы мира – воздуха – Анаксимен выстраивает так: огонь—воздух (как конкретное, чувственно воспринимаемое вещество)—ветры—облака– вода—земля—камни.</w:t>
      </w:r>
    </w:p>
    <w:p w:rsidR="00586B47" w:rsidRDefault="00586B47" w:rsidP="00586B47">
      <w:pPr>
        <w:pStyle w:val="a3"/>
        <w:spacing w:before="0" w:beforeAutospacing="0" w:after="0" w:afterAutospacing="0"/>
        <w:ind w:firstLine="336"/>
        <w:jc w:val="both"/>
        <w:rPr>
          <w:rFonts w:ascii="Arial" w:hAnsi="Arial" w:cs="Arial"/>
          <w:color w:val="000000"/>
          <w:sz w:val="21"/>
          <w:szCs w:val="21"/>
        </w:rPr>
      </w:pPr>
      <w:r>
        <w:rPr>
          <w:rFonts w:ascii="Arial" w:hAnsi="Arial" w:cs="Arial"/>
          <w:color w:val="000000"/>
          <w:sz w:val="21"/>
          <w:szCs w:val="21"/>
        </w:rPr>
        <w:t>В учении Анаксимена происходит синтез, объединение идей его предшественников: воздух является и конкретным веществом, как вода у Фалеса, и абстрактным началом мироздания, как апейрон у Анаксимандра. Философия Анаксимена содержит в себе и некоторые антирелигиозные выводы. Он считал, что даже боги созданы из воздуха, а мир, по-видимому, не управляется сверхъестественными силами.</w:t>
      </w:r>
    </w:p>
    <w:p w:rsidR="00586B47" w:rsidRDefault="00586B47" w:rsidP="00586B47">
      <w:pPr>
        <w:pStyle w:val="a3"/>
        <w:spacing w:before="0" w:beforeAutospacing="0" w:after="0" w:afterAutospacing="0"/>
        <w:ind w:firstLine="336"/>
        <w:jc w:val="both"/>
        <w:rPr>
          <w:rFonts w:ascii="Arial" w:hAnsi="Arial" w:cs="Arial"/>
          <w:color w:val="000000"/>
          <w:sz w:val="21"/>
          <w:szCs w:val="21"/>
        </w:rPr>
      </w:pPr>
      <w:r>
        <w:rPr>
          <w:rFonts w:ascii="Arial" w:hAnsi="Arial" w:cs="Arial"/>
          <w:color w:val="000000"/>
          <w:sz w:val="21"/>
          <w:szCs w:val="21"/>
        </w:rPr>
        <w:t>Главная философская идея милетской школы состоит, таким образом, в сведении всего многообразия мира к единой первооснове вещей. Милетцы не сомневались в изменчивости мира, в его существовании по неким природным законам, в возможности познать эти законы. Однако следующие философские школы Древней Греции обнаружили, что вопросы о движении, о природе окружающего мира и о путях его познания в действительности являются глубокими философскими проблемами, требующими самого обстоятельного изучения. Эти проблемы остаются в центре внимания философии и в XX в.</w:t>
      </w:r>
    </w:p>
    <w:p w:rsidR="00586B47" w:rsidRDefault="00586B47">
      <w:bookmarkStart w:id="0" w:name="_GoBack"/>
      <w:bookmarkEnd w:id="0"/>
    </w:p>
    <w:sectPr w:rsidR="00586B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8256EC"/>
    <w:multiLevelType w:val="hybridMultilevel"/>
    <w:tmpl w:val="D214E9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6B47"/>
    <w:rsid w:val="000C6F42"/>
    <w:rsid w:val="00586B47"/>
    <w:rsid w:val="00680FD4"/>
    <w:rsid w:val="00747880"/>
    <w:rsid w:val="00CA06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8CC38D5-DE75-4360-BFE1-FA0A46CF7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qFormat/>
    <w:rsid w:val="00586B47"/>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586B47"/>
  </w:style>
  <w:style w:type="paragraph" w:styleId="a3">
    <w:name w:val="Normal (Web)"/>
    <w:basedOn w:val="a"/>
    <w:rsid w:val="00586B47"/>
    <w:pPr>
      <w:spacing w:before="100" w:beforeAutospacing="1" w:after="100" w:afterAutospacing="1"/>
    </w:pPr>
  </w:style>
  <w:style w:type="character" w:customStyle="1" w:styleId="apple-converted-space">
    <w:name w:val="apple-converted-space"/>
    <w:basedOn w:val="a0"/>
    <w:rsid w:val="00586B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2830015">
      <w:bodyDiv w:val="1"/>
      <w:marLeft w:val="0"/>
      <w:marRight w:val="0"/>
      <w:marTop w:val="0"/>
      <w:marBottom w:val="0"/>
      <w:divBdr>
        <w:top w:val="none" w:sz="0" w:space="0" w:color="auto"/>
        <w:left w:val="none" w:sz="0" w:space="0" w:color="auto"/>
        <w:bottom w:val="none" w:sz="0" w:space="0" w:color="auto"/>
        <w:right w:val="none" w:sz="0" w:space="0" w:color="auto"/>
      </w:divBdr>
    </w:div>
    <w:div w:id="1793866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911</Words>
  <Characters>5198</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Возникновение древнегреческой философии</vt:lpstr>
    </vt:vector>
  </TitlesOfParts>
  <Company>1</Company>
  <LinksUpToDate>false</LinksUpToDate>
  <CharactersWithSpaces>6097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Возникновение древнегреческой философии</dc:title>
  <dc:subject/>
  <dc:creator>1</dc:creator>
  <cp:keywords/>
  <dc:description/>
  <cp:lastModifiedBy>Irina</cp:lastModifiedBy>
  <cp:revision>2</cp:revision>
  <dcterms:created xsi:type="dcterms:W3CDTF">2014-10-31T18:22:00Z</dcterms:created>
  <dcterms:modified xsi:type="dcterms:W3CDTF">2014-10-31T18:22:00Z</dcterms:modified>
</cp:coreProperties>
</file>