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36"/>
          <w:lang w:val="uk-UA"/>
        </w:rPr>
      </w:pP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36"/>
          <w:lang w:val="uk-UA"/>
        </w:rPr>
      </w:pPr>
    </w:p>
    <w:p w:rsidR="007524D8" w:rsidRPr="0047683C" w:rsidRDefault="007524D8" w:rsidP="0047683C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47683C">
        <w:rPr>
          <w:rFonts w:ascii="Times New Roman" w:hAnsi="Times New Roman"/>
          <w:bCs/>
          <w:sz w:val="28"/>
          <w:szCs w:val="36"/>
          <w:lang w:val="uk-UA"/>
        </w:rPr>
        <w:t>Тема:</w:t>
      </w:r>
      <w:r w:rsidRPr="0047683C">
        <w:rPr>
          <w:rFonts w:ascii="Times New Roman" w:hAnsi="Times New Roman"/>
          <w:bCs/>
          <w:sz w:val="28"/>
          <w:szCs w:val="36"/>
        </w:rPr>
        <w:t xml:space="preserve"> Общие закономерности и различия проблематики философии Востока и Запада</w:t>
      </w:r>
    </w:p>
    <w:p w:rsidR="007524D8" w:rsidRP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524D8" w:rsidRPr="0047683C">
        <w:rPr>
          <w:rFonts w:ascii="Times New Roman" w:hAnsi="Times New Roman"/>
          <w:sz w:val="28"/>
          <w:szCs w:val="28"/>
        </w:rPr>
        <w:t xml:space="preserve">Развитие философии на Востоке и Западе при всей ее самобытности </w:t>
      </w:r>
      <w:r w:rsidR="007524D8" w:rsidRPr="0047683C">
        <w:rPr>
          <w:rFonts w:ascii="Times New Roman" w:hAnsi="Times New Roman"/>
          <w:bCs/>
          <w:sz w:val="28"/>
          <w:szCs w:val="28"/>
        </w:rPr>
        <w:t xml:space="preserve">и </w:t>
      </w:r>
      <w:r w:rsidR="007524D8" w:rsidRPr="0047683C">
        <w:rPr>
          <w:rFonts w:ascii="Times New Roman" w:hAnsi="Times New Roman"/>
          <w:sz w:val="28"/>
          <w:szCs w:val="28"/>
        </w:rPr>
        <w:t xml:space="preserve">специфичности имеет ряд </w:t>
      </w:r>
      <w:r w:rsidR="007524D8" w:rsidRPr="0047683C">
        <w:rPr>
          <w:rFonts w:ascii="Times New Roman" w:hAnsi="Times New Roman"/>
          <w:bCs/>
          <w:sz w:val="28"/>
          <w:szCs w:val="28"/>
        </w:rPr>
        <w:t>общих закономерностей.</w:t>
      </w:r>
    </w:p>
    <w:p w:rsidR="007524D8" w:rsidRPr="0047683C" w:rsidRDefault="007524D8" w:rsidP="0047683C">
      <w:pPr>
        <w:widowControl w:val="0"/>
        <w:numPr>
          <w:ilvl w:val="0"/>
          <w:numId w:val="1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 xml:space="preserve">Философская мысль и на Востоке, и на Западе </w:t>
      </w:r>
      <w:r w:rsidRPr="0047683C">
        <w:rPr>
          <w:rFonts w:ascii="Times New Roman" w:hAnsi="Times New Roman"/>
          <w:bCs/>
          <w:sz w:val="28"/>
          <w:szCs w:val="28"/>
        </w:rPr>
        <w:t xml:space="preserve">зарождается в лоне мифологии </w:t>
      </w:r>
      <w:r w:rsidRPr="0047683C">
        <w:rPr>
          <w:rFonts w:ascii="Times New Roman" w:hAnsi="Times New Roman"/>
          <w:sz w:val="28"/>
          <w:szCs w:val="28"/>
        </w:rPr>
        <w:t>как изначальной формы общественного сознания. Для мифологии характерна синкретичность, неспособность человека выделить себя из окружающей среды и объяснить явления на основе естественных причин. Она объясняет мир и все явления в нем действием богов и героев. Но в мифологии впервые в истории человечества ставится и ряд собственно философских вопросов: как возник мир и как он развивается; что такое жизнь и смерть и другие.</w:t>
      </w:r>
    </w:p>
    <w:p w:rsidR="007524D8" w:rsidRPr="0047683C" w:rsidRDefault="007524D8" w:rsidP="0047683C">
      <w:pPr>
        <w:widowControl w:val="0"/>
        <w:numPr>
          <w:ilvl w:val="0"/>
          <w:numId w:val="1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 xml:space="preserve">Философия Запада и Востока </w:t>
      </w:r>
      <w:r w:rsidRPr="0047683C">
        <w:rPr>
          <w:rFonts w:ascii="Times New Roman" w:hAnsi="Times New Roman"/>
          <w:bCs/>
          <w:sz w:val="28"/>
          <w:szCs w:val="28"/>
        </w:rPr>
        <w:t xml:space="preserve">зарождается как форма общественного сознания </w:t>
      </w:r>
      <w:r w:rsidRPr="0047683C">
        <w:rPr>
          <w:rFonts w:ascii="Times New Roman" w:hAnsi="Times New Roman"/>
          <w:sz w:val="28"/>
          <w:szCs w:val="28"/>
        </w:rPr>
        <w:t xml:space="preserve">с возникновением классового общества и государства. Так, возникновение философии в </w:t>
      </w:r>
      <w:r w:rsidRPr="0047683C">
        <w:rPr>
          <w:rFonts w:ascii="Times New Roman" w:hAnsi="Times New Roman"/>
          <w:bCs/>
          <w:sz w:val="28"/>
          <w:szCs w:val="28"/>
        </w:rPr>
        <w:t xml:space="preserve">Древней Индии </w:t>
      </w:r>
      <w:r w:rsidRPr="0047683C">
        <w:rPr>
          <w:rFonts w:ascii="Times New Roman" w:hAnsi="Times New Roman"/>
          <w:sz w:val="28"/>
          <w:szCs w:val="28"/>
        </w:rPr>
        <w:t xml:space="preserve">относится примерно к </w:t>
      </w:r>
      <w:r w:rsidRPr="0047683C">
        <w:rPr>
          <w:rFonts w:ascii="Times New Roman" w:hAnsi="Times New Roman"/>
          <w:sz w:val="28"/>
          <w:szCs w:val="28"/>
          <w:lang w:val="en-US"/>
        </w:rPr>
        <w:t>I</w:t>
      </w:r>
      <w:r w:rsidRPr="0047683C">
        <w:rPr>
          <w:rFonts w:ascii="Times New Roman" w:hAnsi="Times New Roman"/>
          <w:sz w:val="28"/>
          <w:szCs w:val="28"/>
        </w:rPr>
        <w:t xml:space="preserve"> тыс. до н. э., когда на ее территории стали формироваться рабовладельческие государства. В </w:t>
      </w:r>
      <w:r w:rsidRPr="0047683C">
        <w:rPr>
          <w:rFonts w:ascii="Times New Roman" w:hAnsi="Times New Roman"/>
          <w:bCs/>
          <w:sz w:val="28"/>
          <w:szCs w:val="28"/>
        </w:rPr>
        <w:t xml:space="preserve">Китае </w:t>
      </w:r>
      <w:r w:rsidRPr="0047683C">
        <w:rPr>
          <w:rFonts w:ascii="Times New Roman" w:hAnsi="Times New Roman"/>
          <w:sz w:val="28"/>
          <w:szCs w:val="28"/>
        </w:rPr>
        <w:t xml:space="preserve">философия возникает в </w:t>
      </w:r>
      <w:r w:rsidRPr="0047683C">
        <w:rPr>
          <w:rFonts w:ascii="Times New Roman" w:hAnsi="Times New Roman"/>
          <w:sz w:val="28"/>
          <w:szCs w:val="28"/>
          <w:lang w:val="en-US"/>
        </w:rPr>
        <w:t>VI</w:t>
      </w:r>
      <w:r w:rsidRPr="0047683C">
        <w:rPr>
          <w:rFonts w:ascii="Times New Roman" w:hAnsi="Times New Roman"/>
          <w:sz w:val="28"/>
          <w:szCs w:val="28"/>
        </w:rPr>
        <w:t>-</w:t>
      </w:r>
      <w:r w:rsidRPr="0047683C">
        <w:rPr>
          <w:rFonts w:ascii="Times New Roman" w:hAnsi="Times New Roman"/>
          <w:sz w:val="28"/>
          <w:szCs w:val="28"/>
          <w:lang w:val="en-US"/>
        </w:rPr>
        <w:t>V</w:t>
      </w:r>
      <w:r w:rsidRPr="0047683C">
        <w:rPr>
          <w:rFonts w:ascii="Times New Roman" w:hAnsi="Times New Roman"/>
          <w:sz w:val="28"/>
          <w:szCs w:val="28"/>
        </w:rPr>
        <w:t xml:space="preserve"> вв. до н. э., когда там начался процесс классового расслоения общества. Античная философия в </w:t>
      </w:r>
      <w:r w:rsidRPr="0047683C">
        <w:rPr>
          <w:rFonts w:ascii="Times New Roman" w:hAnsi="Times New Roman"/>
          <w:bCs/>
          <w:sz w:val="28"/>
          <w:szCs w:val="28"/>
        </w:rPr>
        <w:t xml:space="preserve">Греции </w:t>
      </w:r>
      <w:r w:rsidRPr="0047683C">
        <w:rPr>
          <w:rFonts w:ascii="Times New Roman" w:hAnsi="Times New Roman"/>
          <w:sz w:val="28"/>
          <w:szCs w:val="28"/>
        </w:rPr>
        <w:t xml:space="preserve">возникла в городах-государствах («полисах») на рубеже </w:t>
      </w:r>
      <w:r w:rsidRPr="0047683C">
        <w:rPr>
          <w:rFonts w:ascii="Times New Roman" w:hAnsi="Times New Roman"/>
          <w:sz w:val="28"/>
          <w:szCs w:val="28"/>
          <w:lang w:val="en-US"/>
        </w:rPr>
        <w:t>VII</w:t>
      </w:r>
      <w:r w:rsidRPr="0047683C">
        <w:rPr>
          <w:rFonts w:ascii="Times New Roman" w:hAnsi="Times New Roman"/>
          <w:sz w:val="28"/>
          <w:szCs w:val="28"/>
        </w:rPr>
        <w:t>—</w:t>
      </w:r>
      <w:r w:rsidRPr="0047683C">
        <w:rPr>
          <w:rFonts w:ascii="Times New Roman" w:hAnsi="Times New Roman"/>
          <w:sz w:val="28"/>
          <w:szCs w:val="28"/>
          <w:lang w:val="en-US"/>
        </w:rPr>
        <w:t>VI</w:t>
      </w:r>
      <w:r w:rsidRPr="0047683C">
        <w:rPr>
          <w:rFonts w:ascii="Times New Roman" w:hAnsi="Times New Roman"/>
          <w:sz w:val="28"/>
          <w:szCs w:val="28"/>
        </w:rPr>
        <w:t xml:space="preserve"> вв. до н. э. сначала на западном побережье Малой Азии, затем — в греческих городах острова Сицилии и, наконец, в Греции — в Афинах (</w:t>
      </w:r>
      <w:r w:rsidRPr="0047683C">
        <w:rPr>
          <w:rFonts w:ascii="Times New Roman" w:hAnsi="Times New Roman"/>
          <w:sz w:val="28"/>
          <w:szCs w:val="28"/>
          <w:lang w:val="en-US"/>
        </w:rPr>
        <w:t>V</w:t>
      </w:r>
      <w:r w:rsidRPr="0047683C">
        <w:rPr>
          <w:rFonts w:ascii="Times New Roman" w:hAnsi="Times New Roman"/>
          <w:sz w:val="28"/>
          <w:szCs w:val="28"/>
        </w:rPr>
        <w:t xml:space="preserve"> в. до н. э.) и была связана с возникновением и развитием классового, рабовладельческого общества, которое создавало условия для расцвета культуры древнего мира.</w:t>
      </w:r>
    </w:p>
    <w:p w:rsidR="007524D8" w:rsidRPr="0047683C" w:rsidRDefault="007524D8" w:rsidP="0047683C">
      <w:pPr>
        <w:widowControl w:val="0"/>
        <w:numPr>
          <w:ilvl w:val="0"/>
          <w:numId w:val="1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 xml:space="preserve">Философия Запада и Востока обращена к </w:t>
      </w:r>
      <w:r w:rsidRPr="0047683C">
        <w:rPr>
          <w:rFonts w:ascii="Times New Roman" w:hAnsi="Times New Roman"/>
          <w:bCs/>
          <w:sz w:val="28"/>
          <w:szCs w:val="28"/>
        </w:rPr>
        <w:t xml:space="preserve">общечеловеческим ценностям. </w:t>
      </w:r>
      <w:r w:rsidRPr="0047683C">
        <w:rPr>
          <w:rFonts w:ascii="Times New Roman" w:hAnsi="Times New Roman"/>
          <w:sz w:val="28"/>
          <w:szCs w:val="28"/>
        </w:rPr>
        <w:t>Она исследует такие явления, которые человека волнуют всегда: «Как хорошо мыслить, хорошо говорить и хорошо поступать».</w:t>
      </w:r>
    </w:p>
    <w:p w:rsidR="007524D8" w:rsidRPr="0047683C" w:rsidRDefault="007524D8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И восточная и западная философия древнего мира интересовались проблемами добра и зла; прекрасного и безобразного; справедливости и несправедливости; дружбы, любви и ненависти; счастья, наслаждения, страдания и др.</w:t>
      </w:r>
    </w:p>
    <w:p w:rsidR="007524D8" w:rsidRPr="0047683C" w:rsidRDefault="007524D8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4.Закономерностью развития философии Запада и Востока является осмысление космологических проблем и личностного бытия человека. Раскрытие этих проблем всегда свидетельствует об определенных мировоззренческих ориентирах того или иного философа или философской школы. 5. Методологическая значимость является общей закономерностью развития философии Запада и Востока, поскольку и той и другой свойственно стремление к научному поиску истинного знания. С помощью философских учений, концепций, идей осуществляется анализ самых различных явлений, даются практические рекомендации. В этом отношении для Востока показательно конфуцианство с его строгой иерархической системой. В западной философии это греческие философы-софисты, которые вошли в историю философии под названием учителей мудрости и красноречия.</w:t>
      </w:r>
    </w:p>
    <w:p w:rsid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524D8" w:rsidRPr="0047683C" w:rsidRDefault="007524D8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bCs/>
          <w:sz w:val="28"/>
          <w:szCs w:val="28"/>
        </w:rPr>
        <w:t>Различия философско</w:t>
      </w:r>
      <w:r w:rsidR="0047683C">
        <w:rPr>
          <w:rFonts w:ascii="Times New Roman" w:hAnsi="Times New Roman"/>
          <w:bCs/>
          <w:sz w:val="28"/>
          <w:szCs w:val="28"/>
        </w:rPr>
        <w:t>й проблематики Запада и Востока</w:t>
      </w:r>
    </w:p>
    <w:p w:rsidR="0047683C" w:rsidRPr="0047683C" w:rsidRDefault="0047683C" w:rsidP="0047683C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:rsidR="007524D8" w:rsidRPr="0047683C" w:rsidRDefault="007524D8" w:rsidP="0047683C">
      <w:pPr>
        <w:widowControl w:val="0"/>
        <w:numPr>
          <w:ilvl w:val="0"/>
          <w:numId w:val="2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 xml:space="preserve">В отличие от философии Запада философия Востока сконцентрировала свое внимание на </w:t>
      </w:r>
      <w:r w:rsidRPr="0047683C">
        <w:rPr>
          <w:rFonts w:ascii="Times New Roman" w:hAnsi="Times New Roman"/>
          <w:bCs/>
          <w:sz w:val="28"/>
          <w:szCs w:val="28"/>
        </w:rPr>
        <w:t xml:space="preserve">проблеме человека, </w:t>
      </w:r>
      <w:r w:rsidRPr="0047683C">
        <w:rPr>
          <w:rFonts w:ascii="Times New Roman" w:hAnsi="Times New Roman"/>
          <w:sz w:val="28"/>
          <w:szCs w:val="28"/>
        </w:rPr>
        <w:t xml:space="preserve">причем рассматривает проблему человека с точки зрения практики. Философия Запада является </w:t>
      </w:r>
      <w:r w:rsidRPr="0047683C">
        <w:rPr>
          <w:rFonts w:ascii="Times New Roman" w:hAnsi="Times New Roman"/>
          <w:bCs/>
          <w:sz w:val="28"/>
          <w:szCs w:val="28"/>
        </w:rPr>
        <w:t xml:space="preserve">многопроблемной: </w:t>
      </w:r>
      <w:r w:rsidRPr="0047683C">
        <w:rPr>
          <w:rFonts w:ascii="Times New Roman" w:hAnsi="Times New Roman"/>
          <w:sz w:val="28"/>
          <w:szCs w:val="28"/>
        </w:rPr>
        <w:t>она исследует натурфилософские, онтологические, гносеологические, методологические, эстетические, логические, этические, политические, правовые проблемы. Западная философия обращается к человеку чаще не через его практическое бытие или этикет, а предлагает ему общие принципы бытия и познания.</w:t>
      </w:r>
    </w:p>
    <w:p w:rsidR="007524D8" w:rsidRPr="0047683C" w:rsidRDefault="007524D8" w:rsidP="0047683C">
      <w:pPr>
        <w:widowControl w:val="0"/>
        <w:numPr>
          <w:ilvl w:val="0"/>
          <w:numId w:val="2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 xml:space="preserve">Восточная философия развивается в тесном </w:t>
      </w:r>
      <w:r w:rsidRPr="0047683C">
        <w:rPr>
          <w:rFonts w:ascii="Times New Roman" w:hAnsi="Times New Roman"/>
          <w:bCs/>
          <w:sz w:val="28"/>
          <w:szCs w:val="28"/>
        </w:rPr>
        <w:t xml:space="preserve">взаимодействии с религией: </w:t>
      </w:r>
      <w:r w:rsidRPr="0047683C">
        <w:rPr>
          <w:rFonts w:ascii="Times New Roman" w:hAnsi="Times New Roman"/>
          <w:sz w:val="28"/>
          <w:szCs w:val="28"/>
        </w:rPr>
        <w:t xml:space="preserve">зачастую одно и то же философское течение предстает и как собственно философское, и как религиозное. Примеры тому брахманизм, индуизм, буддизм, конфуцианство. Западная же философия более привержена научной методологии и отмежевывается от религии. </w:t>
      </w:r>
    </w:p>
    <w:p w:rsidR="007524D8" w:rsidRPr="0047683C" w:rsidRDefault="007524D8" w:rsidP="0047683C">
      <w:pPr>
        <w:widowControl w:val="0"/>
        <w:shd w:val="clear" w:color="auto" w:fill="FFFFFF"/>
        <w:tabs>
          <w:tab w:val="left" w:pos="22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Философские учения Запада в эпоху древнего мира не превратились ни в одну из мировых религий. Более того, в западной античной философии, прежде всего в сочинениях Демокрита, Эпикура, Лукреция Кара и других философов, довольно сильна атеистическая тенденция.</w:t>
      </w:r>
    </w:p>
    <w:p w:rsidR="007524D8" w:rsidRPr="0047683C" w:rsidRDefault="007524D8" w:rsidP="0047683C">
      <w:pPr>
        <w:widowControl w:val="0"/>
        <w:numPr>
          <w:ilvl w:val="0"/>
          <w:numId w:val="2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 xml:space="preserve">Разработка </w:t>
      </w:r>
      <w:r w:rsidRPr="0047683C">
        <w:rPr>
          <w:rFonts w:ascii="Times New Roman" w:hAnsi="Times New Roman"/>
          <w:bCs/>
          <w:sz w:val="28"/>
          <w:szCs w:val="28"/>
        </w:rPr>
        <w:t xml:space="preserve">категориального аппарата </w:t>
      </w:r>
      <w:r w:rsidRPr="0047683C">
        <w:rPr>
          <w:rFonts w:ascii="Times New Roman" w:hAnsi="Times New Roman"/>
          <w:sz w:val="28"/>
          <w:szCs w:val="28"/>
        </w:rPr>
        <w:t>в западной и восточной философии также содержит свою специфику. В Восточной философии органически воспринимаются многие категории, предложенные мифологией.</w:t>
      </w:r>
    </w:p>
    <w:p w:rsidR="007524D8" w:rsidRPr="0047683C" w:rsidRDefault="007524D8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Западная философия в большей мере оперирует традиционно философскими категориями: движение, противоположность, единство, материя, сознание, пространство, время, мир, субстанция и др.</w:t>
      </w:r>
    </w:p>
    <w:p w:rsidR="007524D8" w:rsidRPr="0047683C" w:rsidRDefault="007524D8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 xml:space="preserve">4. Различия в решении </w:t>
      </w:r>
      <w:r w:rsidRPr="0047683C">
        <w:rPr>
          <w:rFonts w:ascii="Times New Roman" w:hAnsi="Times New Roman"/>
          <w:bCs/>
          <w:sz w:val="28"/>
          <w:szCs w:val="28"/>
        </w:rPr>
        <w:t xml:space="preserve">проблем познания. </w:t>
      </w:r>
      <w:r w:rsidRPr="0047683C">
        <w:rPr>
          <w:rFonts w:ascii="Times New Roman" w:hAnsi="Times New Roman"/>
          <w:sz w:val="28"/>
          <w:szCs w:val="28"/>
        </w:rPr>
        <w:t>В западной философии познание рассматривается не только как эмпирическое, чувственное и рациональное, но и как логическое, т. е. дается разработка проблем логики. Большой вклад в их решение внесли Сократ, Платон и особенно Аристотель.</w:t>
      </w:r>
    </w:p>
    <w:p w:rsidR="007524D8" w:rsidRPr="0047683C" w:rsidRDefault="007524D8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В восточной философии фактически проблемой логики занималась лишь индийская школа ньяя (санскр. буквально — правило, рассуждение, логика). Ньяя подчеркивала важность умозрения для решения философских проблем.</w:t>
      </w:r>
    </w:p>
    <w:p w:rsidR="007524D8" w:rsidRPr="0047683C" w:rsidRDefault="007524D8" w:rsidP="0047683C">
      <w:pPr>
        <w:widowControl w:val="0"/>
        <w:shd w:val="clear" w:color="auto" w:fill="FFFFFF"/>
        <w:tabs>
          <w:tab w:val="left" w:pos="44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683C">
        <w:rPr>
          <w:rFonts w:ascii="Times New Roman" w:hAnsi="Times New Roman"/>
          <w:sz w:val="28"/>
          <w:szCs w:val="28"/>
        </w:rPr>
        <w:t>5.</w:t>
      </w:r>
      <w:r w:rsidRPr="0047683C">
        <w:rPr>
          <w:rFonts w:ascii="Times New Roman" w:hAnsi="Times New Roman"/>
          <w:sz w:val="28"/>
          <w:szCs w:val="28"/>
        </w:rPr>
        <w:tab/>
      </w:r>
      <w:r w:rsidRPr="0047683C">
        <w:rPr>
          <w:rFonts w:ascii="Times New Roman" w:hAnsi="Times New Roman"/>
          <w:bCs/>
          <w:sz w:val="28"/>
          <w:szCs w:val="28"/>
        </w:rPr>
        <w:t xml:space="preserve">Социальная философия </w:t>
      </w:r>
      <w:r w:rsidRPr="0047683C">
        <w:rPr>
          <w:rFonts w:ascii="Times New Roman" w:hAnsi="Times New Roman"/>
          <w:sz w:val="28"/>
          <w:szCs w:val="28"/>
        </w:rPr>
        <w:t>древнего мира обращается к проблемам государства, закона, труда, управления, войны и мира, желаний, интересов, власти, имущественного деления общества. При этом в западной (древнегреческой и древнеримской) философии содержится более широкий спектр проблем. Да и их рассмотрение отличается от рассмотрения в восточной философии. В социальной философской проблематике античности преобладает этическая тематика. Так, в одних только «Диалогах» Платона даются определения понятий судьбы, старости, добродетели, разумности, справедливости, терпеливости, хладнокровия, совестливости, свободы, скромности, порядочности, великодушия блага, миролюбия, легкомыслия, дружбы, благородства,</w:t>
      </w:r>
      <w:r w:rsidRPr="004768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683C">
        <w:rPr>
          <w:rFonts w:ascii="Times New Roman" w:hAnsi="Times New Roman"/>
          <w:sz w:val="28"/>
          <w:szCs w:val="28"/>
        </w:rPr>
        <w:t>веры, здравомыслия</w:t>
      </w:r>
      <w:r w:rsidR="0047683C">
        <w:rPr>
          <w:rFonts w:ascii="Times New Roman" w:hAnsi="Times New Roman"/>
          <w:sz w:val="28"/>
          <w:szCs w:val="28"/>
        </w:rPr>
        <w:t xml:space="preserve"> </w:t>
      </w:r>
      <w:r w:rsidRPr="0047683C">
        <w:rPr>
          <w:rFonts w:ascii="Times New Roman" w:hAnsi="Times New Roman"/>
          <w:sz w:val="28"/>
          <w:szCs w:val="28"/>
        </w:rPr>
        <w:t>и др.</w:t>
      </w:r>
      <w:r w:rsidR="0047683C">
        <w:rPr>
          <w:rFonts w:ascii="Times New Roman" w:hAnsi="Times New Roman"/>
          <w:sz w:val="28"/>
          <w:szCs w:val="28"/>
        </w:rPr>
        <w:t xml:space="preserve"> </w:t>
      </w:r>
    </w:p>
    <w:p w:rsidR="007524D8" w:rsidRPr="0047683C" w:rsidRDefault="007524D8" w:rsidP="0047683C">
      <w:pPr>
        <w:widowControl w:val="0"/>
        <w:shd w:val="clear" w:color="auto" w:fill="FFFFFF"/>
        <w:tabs>
          <w:tab w:val="left" w:pos="44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Ценным при рассмотрении этих социально-философских проблем является обращение к человеку в его единстве с обществом.</w:t>
      </w:r>
    </w:p>
    <w:p w:rsidR="007524D8" w:rsidRPr="0047683C" w:rsidRDefault="007524D8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В восточной философии рассматриваются проблемы «вселенского человека», общечеловеческих ценностей. Так, в частности, в китайской философии Конфуций стремился показать необходимость иерархии социальных структур, субординации людей. Много внимания уделяется в восточной философии проблеме закона, отношения народа и правителя.</w:t>
      </w:r>
    </w:p>
    <w:p w:rsidR="007524D8" w:rsidRPr="0047683C" w:rsidRDefault="007524D8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Таким образом, вся духовная цивилизация Востока несет в себе обращение к бытию личности, ее самосознанию и самосовершенствованию через уход от материального мира, что не могло не сказаться на всем образе жизни и способах освоения всех ценностей культуры, истории народов Востока.</w:t>
      </w:r>
    </w:p>
    <w:p w:rsidR="007524D8" w:rsidRPr="0047683C" w:rsidRDefault="007524D8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Духовная цивилизация Запада оказалась более открытой изменениям, поискам истины в различных направлениях, в том числе атеистическом, интеллектуальном, практическом.</w:t>
      </w:r>
    </w:p>
    <w:p w:rsidR="0047683C" w:rsidRPr="000332CF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color w:val="FFFFFF"/>
          <w:sz w:val="28"/>
          <w:szCs w:val="28"/>
        </w:rPr>
      </w:pPr>
      <w:r w:rsidRPr="000332CF">
        <w:rPr>
          <w:rFonts w:ascii="Times New Roman" w:hAnsi="Times New Roman"/>
          <w:bCs/>
          <w:color w:val="FFFFFF"/>
          <w:sz w:val="28"/>
          <w:szCs w:val="28"/>
        </w:rPr>
        <w:t>философия восток запад</w:t>
      </w:r>
    </w:p>
    <w:p w:rsidR="007524D8" w:rsidRDefault="007524D8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683C">
        <w:rPr>
          <w:rFonts w:ascii="Times New Roman" w:hAnsi="Times New Roman"/>
          <w:bCs/>
          <w:sz w:val="28"/>
          <w:szCs w:val="28"/>
        </w:rPr>
        <w:t>Вопросы для самопроверки</w:t>
      </w:r>
    </w:p>
    <w:p w:rsidR="0047683C" w:rsidRPr="0047683C" w:rsidRDefault="0047683C" w:rsidP="004768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4D8" w:rsidRPr="0047683C" w:rsidRDefault="007524D8" w:rsidP="0047683C">
      <w:pPr>
        <w:widowControl w:val="0"/>
        <w:numPr>
          <w:ilvl w:val="0"/>
          <w:numId w:val="3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Какие проблемы рассматриваются философией Востока и Запада?</w:t>
      </w:r>
    </w:p>
    <w:p w:rsidR="007524D8" w:rsidRPr="0047683C" w:rsidRDefault="007524D8" w:rsidP="0047683C">
      <w:pPr>
        <w:widowControl w:val="0"/>
        <w:numPr>
          <w:ilvl w:val="0"/>
          <w:numId w:val="3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В чем специфика философской проблематики Запада?</w:t>
      </w:r>
    </w:p>
    <w:p w:rsidR="007524D8" w:rsidRPr="0047683C" w:rsidRDefault="007524D8" w:rsidP="0047683C">
      <w:pPr>
        <w:widowControl w:val="0"/>
        <w:numPr>
          <w:ilvl w:val="0"/>
          <w:numId w:val="3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83C">
        <w:rPr>
          <w:rFonts w:ascii="Times New Roman" w:hAnsi="Times New Roman"/>
          <w:sz w:val="28"/>
          <w:szCs w:val="28"/>
        </w:rPr>
        <w:t>Особенности философии Востока.</w:t>
      </w:r>
    </w:p>
    <w:p w:rsidR="00FF40A5" w:rsidRPr="000332CF" w:rsidRDefault="00FF40A5" w:rsidP="004768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FF40A5" w:rsidRPr="000332CF" w:rsidSect="0047683C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2CF" w:rsidRDefault="000332CF" w:rsidP="0047683C">
      <w:pPr>
        <w:spacing w:after="0" w:line="240" w:lineRule="auto"/>
      </w:pPr>
      <w:r>
        <w:separator/>
      </w:r>
    </w:p>
  </w:endnote>
  <w:endnote w:type="continuationSeparator" w:id="0">
    <w:p w:rsidR="000332CF" w:rsidRDefault="000332CF" w:rsidP="00476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2CF" w:rsidRDefault="000332CF" w:rsidP="0047683C">
      <w:pPr>
        <w:spacing w:after="0" w:line="240" w:lineRule="auto"/>
      </w:pPr>
      <w:r>
        <w:separator/>
      </w:r>
    </w:p>
  </w:footnote>
  <w:footnote w:type="continuationSeparator" w:id="0">
    <w:p w:rsidR="000332CF" w:rsidRDefault="000332CF" w:rsidP="00476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83C" w:rsidRPr="0047683C" w:rsidRDefault="0047683C" w:rsidP="0047683C">
    <w:pPr>
      <w:pStyle w:val="a4"/>
      <w:widowControl w:val="0"/>
      <w:spacing w:after="0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B1E75"/>
    <w:multiLevelType w:val="singleLevel"/>
    <w:tmpl w:val="52D4EC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">
    <w:nsid w:val="4A672417"/>
    <w:multiLevelType w:val="singleLevel"/>
    <w:tmpl w:val="8C7E4AC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6A080E31"/>
    <w:multiLevelType w:val="singleLevel"/>
    <w:tmpl w:val="1DAA7EC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24D8"/>
    <w:rsid w:val="000332CF"/>
    <w:rsid w:val="00181D83"/>
    <w:rsid w:val="0047683C"/>
    <w:rsid w:val="005E0F56"/>
    <w:rsid w:val="007524D8"/>
    <w:rsid w:val="00C506AB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E49D97-7A78-46CD-9427-16AB5346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4D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768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47683C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4768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47683C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2014-03-28T05:27:00Z</dcterms:created>
  <dcterms:modified xsi:type="dcterms:W3CDTF">2014-03-28T05:27:00Z</dcterms:modified>
</cp:coreProperties>
</file>