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AAD" w:rsidRPr="003E26B1" w:rsidRDefault="00040AAD" w:rsidP="003E26B1">
      <w:pPr>
        <w:spacing w:line="360" w:lineRule="auto"/>
        <w:ind w:firstLine="709"/>
        <w:jc w:val="center"/>
        <w:rPr>
          <w:sz w:val="28"/>
        </w:rPr>
      </w:pPr>
      <w:r w:rsidRPr="003E26B1">
        <w:rPr>
          <w:sz w:val="28"/>
        </w:rPr>
        <w:t>Городская открытая научно – практическая</w:t>
      </w:r>
      <w:r w:rsidR="003E26B1">
        <w:rPr>
          <w:sz w:val="28"/>
        </w:rPr>
        <w:t xml:space="preserve"> </w:t>
      </w:r>
      <w:r w:rsidRPr="003E26B1">
        <w:rPr>
          <w:sz w:val="28"/>
        </w:rPr>
        <w:t>конференция</w:t>
      </w:r>
    </w:p>
    <w:p w:rsidR="00040AAD" w:rsidRPr="003E26B1" w:rsidRDefault="00040AAD" w:rsidP="003E26B1">
      <w:pPr>
        <w:spacing w:line="360" w:lineRule="auto"/>
        <w:ind w:firstLine="709"/>
        <w:jc w:val="center"/>
        <w:rPr>
          <w:sz w:val="28"/>
        </w:rPr>
      </w:pPr>
      <w:r w:rsidRPr="003E26B1">
        <w:rPr>
          <w:sz w:val="28"/>
        </w:rPr>
        <w:t>школьников и студентов</w:t>
      </w:r>
    </w:p>
    <w:p w:rsidR="002A4D30" w:rsidRPr="003E26B1" w:rsidRDefault="002A4D30" w:rsidP="003E26B1">
      <w:pPr>
        <w:spacing w:line="360" w:lineRule="auto"/>
        <w:ind w:firstLine="709"/>
        <w:jc w:val="both"/>
        <w:rPr>
          <w:sz w:val="28"/>
        </w:rPr>
      </w:pPr>
    </w:p>
    <w:p w:rsidR="002A4D30" w:rsidRPr="003E26B1" w:rsidRDefault="002A4D30" w:rsidP="003E26B1">
      <w:pPr>
        <w:spacing w:line="360" w:lineRule="auto"/>
        <w:ind w:firstLine="709"/>
        <w:jc w:val="both"/>
        <w:rPr>
          <w:sz w:val="28"/>
        </w:rPr>
      </w:pPr>
    </w:p>
    <w:p w:rsidR="002A4D30" w:rsidRPr="003E26B1" w:rsidRDefault="002A4D30" w:rsidP="003E26B1">
      <w:pPr>
        <w:spacing w:line="360" w:lineRule="auto"/>
        <w:ind w:firstLine="709"/>
        <w:jc w:val="both"/>
        <w:rPr>
          <w:sz w:val="28"/>
        </w:rPr>
      </w:pPr>
    </w:p>
    <w:p w:rsidR="002A4D30" w:rsidRPr="003E26B1" w:rsidRDefault="002A4D30" w:rsidP="003E26B1">
      <w:pPr>
        <w:spacing w:line="360" w:lineRule="auto"/>
        <w:ind w:firstLine="709"/>
        <w:jc w:val="both"/>
        <w:rPr>
          <w:sz w:val="28"/>
        </w:rPr>
      </w:pPr>
    </w:p>
    <w:p w:rsidR="002A4D30" w:rsidRPr="003E26B1" w:rsidRDefault="002A4D30" w:rsidP="003E26B1">
      <w:pPr>
        <w:spacing w:line="360" w:lineRule="auto"/>
        <w:ind w:firstLine="709"/>
        <w:jc w:val="both"/>
        <w:rPr>
          <w:sz w:val="28"/>
        </w:rPr>
      </w:pPr>
    </w:p>
    <w:p w:rsidR="00040AAD" w:rsidRPr="003E26B1" w:rsidRDefault="00040AAD" w:rsidP="003E26B1">
      <w:pPr>
        <w:spacing w:line="360" w:lineRule="auto"/>
        <w:ind w:firstLine="709"/>
        <w:jc w:val="both"/>
        <w:rPr>
          <w:sz w:val="28"/>
        </w:rPr>
      </w:pPr>
    </w:p>
    <w:p w:rsidR="00040AAD" w:rsidRPr="003E26B1" w:rsidRDefault="00040AAD" w:rsidP="003E26B1">
      <w:pPr>
        <w:spacing w:line="360" w:lineRule="auto"/>
        <w:ind w:firstLine="709"/>
        <w:jc w:val="center"/>
        <w:rPr>
          <w:b/>
          <w:sz w:val="28"/>
        </w:rPr>
      </w:pPr>
      <w:r w:rsidRPr="003E26B1">
        <w:rPr>
          <w:b/>
          <w:sz w:val="28"/>
        </w:rPr>
        <w:t>Тема: Софизмы</w:t>
      </w:r>
    </w:p>
    <w:p w:rsidR="00040AAD" w:rsidRPr="003E26B1" w:rsidRDefault="00040AAD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</w:p>
    <w:p w:rsidR="00040AAD" w:rsidRPr="003E26B1" w:rsidRDefault="00040AAD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</w:p>
    <w:p w:rsidR="00040AAD" w:rsidRPr="003E26B1" w:rsidRDefault="00040AAD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</w:p>
    <w:p w:rsidR="00040AAD" w:rsidRPr="003E26B1" w:rsidRDefault="00040AAD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</w:p>
    <w:p w:rsidR="00040AAD" w:rsidRPr="003E26B1" w:rsidRDefault="00040AAD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</w:p>
    <w:p w:rsidR="00040AAD" w:rsidRPr="003E26B1" w:rsidRDefault="00040AAD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</w:p>
    <w:p w:rsidR="00040AAD" w:rsidRPr="003E26B1" w:rsidRDefault="00040AAD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</w:p>
    <w:p w:rsidR="00040AAD" w:rsidRPr="003E26B1" w:rsidRDefault="00040AAD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</w:p>
    <w:p w:rsidR="00040AAD" w:rsidRPr="003E26B1" w:rsidRDefault="00040AAD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</w:p>
    <w:p w:rsidR="00040AAD" w:rsidRPr="003E26B1" w:rsidRDefault="00040AAD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</w:p>
    <w:p w:rsidR="00040AAD" w:rsidRPr="003E26B1" w:rsidRDefault="00040AAD" w:rsidP="003E26B1">
      <w:pPr>
        <w:spacing w:line="360" w:lineRule="auto"/>
        <w:ind w:firstLine="709"/>
        <w:jc w:val="both"/>
        <w:rPr>
          <w:sz w:val="28"/>
        </w:rPr>
      </w:pPr>
    </w:p>
    <w:p w:rsidR="00040AAD" w:rsidRPr="003E26B1" w:rsidRDefault="00040AAD" w:rsidP="003E26B1">
      <w:pPr>
        <w:spacing w:line="360" w:lineRule="auto"/>
        <w:ind w:firstLine="709"/>
        <w:jc w:val="both"/>
        <w:rPr>
          <w:sz w:val="28"/>
        </w:rPr>
      </w:pPr>
    </w:p>
    <w:p w:rsidR="00040AAD" w:rsidRPr="003E26B1" w:rsidRDefault="00040AAD" w:rsidP="003E26B1">
      <w:pPr>
        <w:spacing w:line="360" w:lineRule="auto"/>
        <w:ind w:firstLine="709"/>
        <w:jc w:val="both"/>
        <w:rPr>
          <w:sz w:val="28"/>
        </w:rPr>
      </w:pPr>
    </w:p>
    <w:p w:rsidR="00040AAD" w:rsidRPr="003E26B1" w:rsidRDefault="00040AAD" w:rsidP="003E26B1">
      <w:pPr>
        <w:spacing w:line="360" w:lineRule="auto"/>
        <w:ind w:firstLine="709"/>
        <w:jc w:val="both"/>
        <w:rPr>
          <w:sz w:val="28"/>
        </w:rPr>
      </w:pPr>
    </w:p>
    <w:p w:rsidR="00040AAD" w:rsidRPr="003E26B1" w:rsidRDefault="00040AAD" w:rsidP="003E26B1">
      <w:pPr>
        <w:spacing w:line="360" w:lineRule="auto"/>
        <w:ind w:firstLine="709"/>
        <w:jc w:val="both"/>
        <w:rPr>
          <w:sz w:val="28"/>
        </w:rPr>
      </w:pPr>
    </w:p>
    <w:p w:rsidR="00040AAD" w:rsidRPr="003E26B1" w:rsidRDefault="00040AAD" w:rsidP="003E26B1">
      <w:pPr>
        <w:spacing w:line="360" w:lineRule="auto"/>
        <w:ind w:firstLine="709"/>
        <w:jc w:val="both"/>
        <w:rPr>
          <w:sz w:val="28"/>
        </w:rPr>
      </w:pPr>
    </w:p>
    <w:p w:rsidR="00040AAD" w:rsidRPr="003E26B1" w:rsidRDefault="00040AAD" w:rsidP="003E26B1">
      <w:pPr>
        <w:spacing w:line="360" w:lineRule="auto"/>
        <w:ind w:firstLine="709"/>
        <w:jc w:val="both"/>
        <w:rPr>
          <w:sz w:val="28"/>
        </w:rPr>
      </w:pPr>
    </w:p>
    <w:p w:rsidR="00040AAD" w:rsidRPr="003E26B1" w:rsidRDefault="00040AAD" w:rsidP="003E26B1">
      <w:pPr>
        <w:spacing w:line="360" w:lineRule="auto"/>
        <w:ind w:firstLine="709"/>
        <w:jc w:val="both"/>
        <w:rPr>
          <w:sz w:val="28"/>
        </w:rPr>
      </w:pPr>
    </w:p>
    <w:p w:rsidR="002A4D30" w:rsidRPr="003E26B1" w:rsidRDefault="002A4D30" w:rsidP="003E26B1">
      <w:pPr>
        <w:spacing w:line="360" w:lineRule="auto"/>
        <w:ind w:firstLine="709"/>
        <w:jc w:val="both"/>
        <w:rPr>
          <w:sz w:val="28"/>
        </w:rPr>
      </w:pPr>
    </w:p>
    <w:p w:rsidR="00040AAD" w:rsidRPr="003E26B1" w:rsidRDefault="002A4D30" w:rsidP="003E26B1">
      <w:pPr>
        <w:spacing w:line="360" w:lineRule="auto"/>
        <w:ind w:firstLine="709"/>
        <w:jc w:val="center"/>
        <w:rPr>
          <w:sz w:val="28"/>
        </w:rPr>
      </w:pPr>
      <w:r w:rsidRPr="003E26B1">
        <w:rPr>
          <w:sz w:val="28"/>
        </w:rPr>
        <w:t>2</w:t>
      </w:r>
      <w:r w:rsidR="00040AAD" w:rsidRPr="003E26B1">
        <w:rPr>
          <w:sz w:val="28"/>
        </w:rPr>
        <w:t>007г.</w:t>
      </w:r>
    </w:p>
    <w:p w:rsidR="00B07CA9" w:rsidRPr="003E26B1" w:rsidRDefault="003E26B1" w:rsidP="003E26B1">
      <w:pPr>
        <w:spacing w:line="360" w:lineRule="auto"/>
        <w:ind w:firstLine="709"/>
        <w:jc w:val="center"/>
        <w:rPr>
          <w:b/>
          <w:bCs/>
          <w:sz w:val="28"/>
        </w:rPr>
      </w:pPr>
      <w:r>
        <w:rPr>
          <w:sz w:val="28"/>
        </w:rPr>
        <w:br w:type="page"/>
      </w:r>
      <w:r w:rsidR="00B07CA9" w:rsidRPr="003E26B1">
        <w:rPr>
          <w:b/>
          <w:bCs/>
          <w:sz w:val="28"/>
        </w:rPr>
        <w:t>Содержание:</w:t>
      </w:r>
    </w:p>
    <w:p w:rsidR="003E26B1" w:rsidRDefault="003E26B1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</w:p>
    <w:p w:rsidR="00B07CA9" w:rsidRPr="003E26B1" w:rsidRDefault="00B07CA9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3E26B1">
        <w:rPr>
          <w:bCs/>
          <w:sz w:val="28"/>
        </w:rPr>
        <w:t>Цели, задачи, актуальность</w:t>
      </w:r>
    </w:p>
    <w:p w:rsidR="00B07CA9" w:rsidRPr="003E26B1" w:rsidRDefault="00B07CA9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3E26B1">
        <w:rPr>
          <w:bCs/>
          <w:sz w:val="28"/>
        </w:rPr>
        <w:t>История</w:t>
      </w:r>
    </w:p>
    <w:p w:rsidR="00B07CA9" w:rsidRPr="003E26B1" w:rsidRDefault="00B07CA9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3E26B1">
        <w:rPr>
          <w:bCs/>
          <w:sz w:val="28"/>
        </w:rPr>
        <w:t>Классификация ошибок</w:t>
      </w:r>
    </w:p>
    <w:p w:rsidR="003E26B1" w:rsidRDefault="00B07CA9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3E26B1">
        <w:rPr>
          <w:bCs/>
          <w:sz w:val="28"/>
        </w:rPr>
        <w:t>Логические</w:t>
      </w:r>
    </w:p>
    <w:p w:rsidR="00B07CA9" w:rsidRPr="003E26B1" w:rsidRDefault="00B07CA9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3E26B1">
        <w:rPr>
          <w:bCs/>
          <w:sz w:val="28"/>
        </w:rPr>
        <w:t>Терминологические</w:t>
      </w:r>
    </w:p>
    <w:p w:rsidR="00B07CA9" w:rsidRPr="003E26B1" w:rsidRDefault="00B07CA9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3E26B1">
        <w:rPr>
          <w:bCs/>
          <w:sz w:val="28"/>
        </w:rPr>
        <w:t>Психологические</w:t>
      </w:r>
    </w:p>
    <w:p w:rsidR="00B07CA9" w:rsidRPr="003E26B1" w:rsidRDefault="00B07CA9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3E26B1">
        <w:rPr>
          <w:bCs/>
          <w:sz w:val="28"/>
        </w:rPr>
        <w:t>Примеры</w:t>
      </w:r>
    </w:p>
    <w:p w:rsidR="00B07CA9" w:rsidRPr="003E26B1" w:rsidRDefault="00B07CA9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3E26B1">
        <w:rPr>
          <w:bCs/>
          <w:sz w:val="28"/>
        </w:rPr>
        <w:t>Вывод</w:t>
      </w:r>
    </w:p>
    <w:p w:rsidR="00B07CA9" w:rsidRPr="003E26B1" w:rsidRDefault="00B07CA9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3E26B1">
        <w:rPr>
          <w:bCs/>
          <w:sz w:val="28"/>
        </w:rPr>
        <w:t>Литература</w:t>
      </w:r>
    </w:p>
    <w:p w:rsidR="00040AAD" w:rsidRPr="003E26B1" w:rsidRDefault="003E26B1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br w:type="page"/>
      </w:r>
      <w:r w:rsidR="00040AAD" w:rsidRPr="003E26B1">
        <w:rPr>
          <w:bCs/>
          <w:sz w:val="28"/>
        </w:rPr>
        <w:t>Ц</w:t>
      </w:r>
      <w:r w:rsidR="008D111E" w:rsidRPr="003E26B1">
        <w:rPr>
          <w:bCs/>
          <w:sz w:val="28"/>
        </w:rPr>
        <w:t>е</w:t>
      </w:r>
      <w:r w:rsidR="00040AAD" w:rsidRPr="003E26B1">
        <w:rPr>
          <w:bCs/>
          <w:sz w:val="28"/>
        </w:rPr>
        <w:t>ли:</w:t>
      </w:r>
    </w:p>
    <w:p w:rsidR="008D111E" w:rsidRPr="003E26B1" w:rsidRDefault="00040AAD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3E26B1">
        <w:rPr>
          <w:bCs/>
          <w:sz w:val="28"/>
        </w:rPr>
        <w:t>Дать определение софизму</w:t>
      </w:r>
    </w:p>
    <w:p w:rsidR="00040AAD" w:rsidRPr="003E26B1" w:rsidRDefault="00040AAD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3E26B1">
        <w:rPr>
          <w:bCs/>
          <w:sz w:val="28"/>
        </w:rPr>
        <w:t>Определить сферу его применения</w:t>
      </w:r>
    </w:p>
    <w:p w:rsidR="00040AAD" w:rsidRPr="003E26B1" w:rsidRDefault="00040AAD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3E26B1">
        <w:rPr>
          <w:bCs/>
          <w:sz w:val="28"/>
        </w:rPr>
        <w:t>Задачи:</w:t>
      </w:r>
    </w:p>
    <w:p w:rsidR="00040AAD" w:rsidRPr="003E26B1" w:rsidRDefault="00040AAD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3E26B1">
        <w:rPr>
          <w:bCs/>
          <w:sz w:val="28"/>
        </w:rPr>
        <w:t>Узнать, какие бывают софизмы</w:t>
      </w:r>
    </w:p>
    <w:p w:rsidR="00040AAD" w:rsidRPr="003E26B1" w:rsidRDefault="00040AAD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3E26B1">
        <w:rPr>
          <w:bCs/>
          <w:sz w:val="28"/>
        </w:rPr>
        <w:t>Привести примеры софизмов</w:t>
      </w:r>
    </w:p>
    <w:p w:rsidR="008D111E" w:rsidRPr="003E26B1" w:rsidRDefault="008D111E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3E26B1">
        <w:rPr>
          <w:bCs/>
          <w:sz w:val="28"/>
        </w:rPr>
        <w:t xml:space="preserve">Составить свой </w:t>
      </w:r>
      <w:r w:rsidR="00B07CA9" w:rsidRPr="003E26B1">
        <w:rPr>
          <w:bCs/>
          <w:sz w:val="28"/>
        </w:rPr>
        <w:t>софизм</w:t>
      </w:r>
    </w:p>
    <w:p w:rsidR="00B07CA9" w:rsidRPr="003E26B1" w:rsidRDefault="00040AAD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3E26B1">
        <w:rPr>
          <w:bCs/>
          <w:sz w:val="28"/>
        </w:rPr>
        <w:t xml:space="preserve">Актуальность: </w:t>
      </w:r>
    </w:p>
    <w:p w:rsidR="00040AAD" w:rsidRPr="003E26B1" w:rsidRDefault="00B07CA9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3E26B1">
        <w:rPr>
          <w:bCs/>
          <w:sz w:val="28"/>
        </w:rPr>
        <w:t>В</w:t>
      </w:r>
      <w:r w:rsidR="00040AAD" w:rsidRPr="003E26B1">
        <w:rPr>
          <w:bCs/>
          <w:sz w:val="28"/>
        </w:rPr>
        <w:t xml:space="preserve"> настоящее время уроки математики</w:t>
      </w:r>
      <w:r w:rsidR="002A38FB" w:rsidRPr="003E26B1">
        <w:rPr>
          <w:bCs/>
          <w:sz w:val="28"/>
        </w:rPr>
        <w:t>, на мой взгляд,</w:t>
      </w:r>
      <w:r w:rsidR="00040AAD" w:rsidRPr="003E26B1">
        <w:rPr>
          <w:bCs/>
          <w:sz w:val="28"/>
        </w:rPr>
        <w:t xml:space="preserve"> в своем большинстве проходят сухо</w:t>
      </w:r>
      <w:r w:rsidR="002A38FB" w:rsidRPr="003E26B1">
        <w:rPr>
          <w:bCs/>
          <w:sz w:val="28"/>
        </w:rPr>
        <w:t>, однообразно</w:t>
      </w:r>
      <w:r w:rsidR="00040AAD" w:rsidRPr="003E26B1">
        <w:rPr>
          <w:bCs/>
          <w:sz w:val="28"/>
        </w:rPr>
        <w:t xml:space="preserve"> и не </w:t>
      </w:r>
      <w:r w:rsidR="002A38FB" w:rsidRPr="003E26B1">
        <w:rPr>
          <w:bCs/>
          <w:sz w:val="28"/>
        </w:rPr>
        <w:t xml:space="preserve">всегда </w:t>
      </w:r>
      <w:r w:rsidR="00040AAD" w:rsidRPr="003E26B1">
        <w:rPr>
          <w:bCs/>
          <w:sz w:val="28"/>
        </w:rPr>
        <w:t xml:space="preserve">вызывают </w:t>
      </w:r>
      <w:r w:rsidR="002A38FB" w:rsidRPr="003E26B1">
        <w:rPr>
          <w:bCs/>
          <w:sz w:val="28"/>
        </w:rPr>
        <w:t xml:space="preserve">особого </w:t>
      </w:r>
      <w:r w:rsidR="00040AAD" w:rsidRPr="003E26B1">
        <w:rPr>
          <w:bCs/>
          <w:sz w:val="28"/>
        </w:rPr>
        <w:t>интерес</w:t>
      </w:r>
      <w:r w:rsidR="002A38FB" w:rsidRPr="003E26B1">
        <w:rPr>
          <w:bCs/>
          <w:sz w:val="28"/>
        </w:rPr>
        <w:t>а</w:t>
      </w:r>
      <w:r w:rsidR="00040AAD" w:rsidRPr="003E26B1">
        <w:rPr>
          <w:bCs/>
          <w:sz w:val="28"/>
        </w:rPr>
        <w:t xml:space="preserve"> у учащихся. Применение софизмов поможет исправить это, привить интерес к предмету, разнообразить урок</w:t>
      </w:r>
      <w:r w:rsidR="00E16104" w:rsidRPr="003E26B1">
        <w:rPr>
          <w:bCs/>
          <w:sz w:val="28"/>
        </w:rPr>
        <w:t>.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bCs/>
          <w:sz w:val="28"/>
        </w:rPr>
        <w:t>Софи́зм</w:t>
      </w:r>
      <w:r w:rsidRPr="003E26B1">
        <w:rPr>
          <w:sz w:val="28"/>
        </w:rPr>
        <w:t xml:space="preserve"> (от греч. </w:t>
      </w:r>
      <w:r w:rsidRPr="003E26B1">
        <w:rPr>
          <w:sz w:val="28"/>
          <w:lang w:val="el-GR"/>
        </w:rPr>
        <w:t>σόφισμα</w:t>
      </w:r>
      <w:r w:rsidRPr="003E26B1">
        <w:rPr>
          <w:sz w:val="28"/>
        </w:rPr>
        <w:t>, «мастерство, умение, хитрая выдумка, уловка») — ложное умозаключение, которое, тем не менее, при поверхностном рассмотрении кажется правильным. Софизм основан на преднамеренном, сознательном нарушении правил логики.</w:t>
      </w:r>
    </w:p>
    <w:p w:rsidR="0074267C" w:rsidRPr="003E26B1" w:rsidRDefault="003E26B1" w:rsidP="003E26B1">
      <w:pPr>
        <w:pStyle w:val="2"/>
        <w:spacing w:before="0" w:beforeAutospacing="0" w:after="0" w:afterAutospacing="0" w:line="360" w:lineRule="auto"/>
        <w:ind w:firstLine="709"/>
        <w:jc w:val="center"/>
        <w:rPr>
          <w:sz w:val="28"/>
          <w:szCs w:val="24"/>
        </w:rPr>
      </w:pPr>
      <w:bookmarkStart w:id="0" w:name=".D0.98.D1.81.D1.82.D0.BE.D1.80.D0.B8.D1."/>
      <w:bookmarkEnd w:id="0"/>
      <w:r>
        <w:rPr>
          <w:rStyle w:val="mw-headline"/>
          <w:b w:val="0"/>
          <w:sz w:val="28"/>
          <w:szCs w:val="24"/>
        </w:rPr>
        <w:br w:type="page"/>
      </w:r>
      <w:r w:rsidR="0074267C" w:rsidRPr="003E26B1">
        <w:rPr>
          <w:rStyle w:val="mw-headline"/>
          <w:sz w:val="28"/>
          <w:szCs w:val="24"/>
        </w:rPr>
        <w:t>История</w:t>
      </w:r>
    </w:p>
    <w:p w:rsidR="003E26B1" w:rsidRDefault="003E26B1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E16104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>Аристотель называл софизмом «мнимые доказательства», в которых обоснованность заключения кажущаяся и обязана чисто субъективному впечатлению, вызванному недостаточностью логического или семантического анализа. Убедительность на первый взгляд многих софизмов, их «логичность» обычно связана с хорошо замаскированной ошибкой — семиотической</w:t>
      </w:r>
      <w:r w:rsidR="00E16104" w:rsidRPr="003E26B1">
        <w:rPr>
          <w:sz w:val="28"/>
        </w:rPr>
        <w:t>.</w:t>
      </w:r>
      <w:r w:rsidRPr="003E26B1">
        <w:rPr>
          <w:sz w:val="28"/>
        </w:rPr>
        <w:t xml:space="preserve"> </w:t>
      </w:r>
      <w:r w:rsidR="00E16104" w:rsidRPr="003E26B1">
        <w:rPr>
          <w:sz w:val="28"/>
        </w:rPr>
        <w:t>З</w:t>
      </w:r>
      <w:r w:rsidRPr="003E26B1">
        <w:rPr>
          <w:sz w:val="28"/>
        </w:rPr>
        <w:t>а счёт метафоричности речи, омонимии или полисемии слов, амфиболий и пр</w:t>
      </w:r>
      <w:r w:rsidR="00E16104" w:rsidRPr="003E26B1">
        <w:rPr>
          <w:sz w:val="28"/>
        </w:rPr>
        <w:t>очих</w:t>
      </w:r>
      <w:r w:rsidRPr="003E26B1">
        <w:rPr>
          <w:sz w:val="28"/>
        </w:rPr>
        <w:t>, нарушающих однозначность мысли и приводящих к смешению значений терминов, или же логической: подмена основной мысли (тезиса) доказательства, принятие ложных посылок за истинные, несоблюдение допустимых способов рассуждения (правил логического вывода), использование «неразрешённых» или даже «запрещённых» правил или действий, например деления на нуль в математических софизмах</w:t>
      </w:r>
      <w:r w:rsidR="00E16104" w:rsidRPr="003E26B1">
        <w:rPr>
          <w:sz w:val="28"/>
        </w:rPr>
        <w:t xml:space="preserve"> (последнюю ошибку можно считать и семиотической, так как она связана с соглашением о «правильно построенных формулах»)</w:t>
      </w:r>
      <w:r w:rsidRPr="003E26B1">
        <w:rPr>
          <w:sz w:val="28"/>
        </w:rPr>
        <w:t xml:space="preserve"> </w:t>
      </w:r>
      <w:r w:rsidR="00E16104" w:rsidRPr="003E26B1">
        <w:rPr>
          <w:sz w:val="28"/>
        </w:rPr>
        <w:t xml:space="preserve">происходит нарушение правил логики. 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Вот один из древних софизмов («рогатый»), приписываемый Эвбулиду: </w:t>
      </w:r>
      <w:r w:rsidRPr="003E26B1">
        <w:rPr>
          <w:iCs/>
          <w:sz w:val="28"/>
        </w:rPr>
        <w:t>«Что ты не терял, то имеешь. Рога ты не терял. Значит, у тебя рога»</w:t>
      </w:r>
      <w:r w:rsidRPr="003E26B1">
        <w:rPr>
          <w:sz w:val="28"/>
        </w:rPr>
        <w:t>. Здесь маскируется двусмысленность большей посылки. Если она мыслится универсальной: «Всё, что ты не терял…», то вывод логически безупречен, но неинтересен, поскольку очевидно, что большая посылка ложна; если же она мыслится частной, то заключение не следует логически. Последнее, однако, стало известно лишь после того, как Аристотель создал логику.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>А вот современный софизм, обосновывающий, что с возрастом «годы жизни» не только кажутся, но и на самом деле короче: «Каждый год вашей жизни — это её 1/n часть, где n — число прожитых вами лет. Но n + 1&gt;n. Следовательно, 1/(n + 1)&lt; 1/n».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>Исторически с понятием «Софизм» неизменно связывают идею о намеренной фальсификации, руководствуясь признанием Протагора, что задача софиста — представить наихудший аргумент как наилучший путём хитроумных уловок в речи, в рассуждении, заботясь не об истине, а об успехе в споре или о практической выгоде. (Известно, что сам Протагор оказался жертвой «софизма Эватла».) С этой же идеей обычно связывают и «критерий основания», сформулированный Протагором: мнение человека есть мера истины. Уже Платон заметил то, что основание не должно заключаться в субъективной воле человека, иначе придётся признать законность противоречий (что, между прочим, и утверждали софисты), а поэтому любые суждения считать обоснованными. Эта мысль Платона была развита в аристотелевском «принципе непротиворечия» , уже в современной логике, — в истолкованиях и требовании доказательств «абсолютной» непротиворечивости. Перенесённая из области чистой логики в область «фактических истин», она породила особый «стиль мышления», игнорирующий диалектику «интервальных ситуаций», то есть таких ситуаций, в которых критерий Протагора, понятый, однако, более широко, как относительность истины к условиям и средствам её познания, оказывается весьма существенным. Именно поэтому многие рассуждения, приводящие к парадоксам и в остальном безупречные, квалифицируются как софизмы, хотя по существу они только демонстрируют интервальный характер связанных с ними гносеологических ситуаций. Так, софизм «куча» («Одно зерно — не куча. Если n зёрен не куча, то n + 1 зерно — тоже не куча. Следовательно, любое число зёрен — не куча») — это лишь один из «парадоксов транзитивности», возникающих в ситуации «неразличимости». Последняя служит типичным примером интервальной ситуации, в которой свойство транзитивности равенства при переходе от одного «интервала неразличимости» к другому, вообще говоря, не сохраняется, и поэтому принцип математической индукции в таких ситуациях неприменим. Стремление усматривать в этом свойственное опыту «нетерпимое противоречие», которое математическая мысль «преодолевает» в абстрактном понятии числового континуума (А. Пуанкаре), не обосновывается, однако, общим доказательством устранимости подобного рода ситуаций в сфере математического мышления и опыта. Достаточно сказать, что описание и практика применения столь важных в этой сфере «законов тождества» (равенства) так же, вообще говоря, как и в эмпирических науках, зависит от того, какой смысл вкладывают в выражение «один и тот же объект», какими средствами или критериями отождествления при этом пользуются. Другими словами, идёт ли речь о математических объектах или, к примеру, об объектах квантовой механики, ответы на вопрос о тождестве неустранимым образом связаны с интервальными ситуациями. При этом далеко не всегда тому или иному решению этого вопроса «внутри» интервала неразличимости можно противопоставить решение «над этим интервалом», то есть заменить абстракцию неразличимости абстракцией отождествления. А только в этом последнем случае и можно говорить о «преодолении» противоречия.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>По-видимому, первыми, кто понял важность семиотического анализа софизмов, были сами софисты. Учение о речи, о правильном употреблении имён Продик считал важнейшим. Анализ и примеры софизмов часто встречаются в диалогах Платона. Аристотель написал специальную книгу «О софистических опровержениях», а математик Евклид — «Псевдарий» — своеобразный каталог софизмов в геометрических доказательствах.</w:t>
      </w:r>
    </w:p>
    <w:p w:rsidR="003E26B1" w:rsidRDefault="003E26B1" w:rsidP="003E26B1">
      <w:pPr>
        <w:pStyle w:val="2"/>
        <w:spacing w:before="0" w:beforeAutospacing="0" w:after="0" w:afterAutospacing="0" w:line="360" w:lineRule="auto"/>
        <w:ind w:firstLine="709"/>
        <w:jc w:val="both"/>
        <w:rPr>
          <w:rStyle w:val="mw-headline"/>
          <w:b w:val="0"/>
          <w:sz w:val="28"/>
          <w:szCs w:val="24"/>
        </w:rPr>
      </w:pPr>
      <w:bookmarkStart w:id="1" w:name=".D0.9A.D0.BB.D0.B0.D1.81.D1.81.D0.B8.D1."/>
      <w:bookmarkEnd w:id="1"/>
    </w:p>
    <w:p w:rsidR="0074267C" w:rsidRPr="003E26B1" w:rsidRDefault="0074267C" w:rsidP="003E26B1">
      <w:pPr>
        <w:pStyle w:val="2"/>
        <w:spacing w:before="0" w:beforeAutospacing="0" w:after="0" w:afterAutospacing="0" w:line="360" w:lineRule="auto"/>
        <w:ind w:firstLine="709"/>
        <w:jc w:val="center"/>
        <w:rPr>
          <w:sz w:val="28"/>
          <w:szCs w:val="24"/>
        </w:rPr>
      </w:pPr>
      <w:r w:rsidRPr="003E26B1">
        <w:rPr>
          <w:rStyle w:val="mw-headline"/>
          <w:sz w:val="28"/>
          <w:szCs w:val="24"/>
        </w:rPr>
        <w:t>Классификация ошибок</w:t>
      </w:r>
    </w:p>
    <w:p w:rsidR="003E26B1" w:rsidRPr="003E26B1" w:rsidRDefault="003E26B1" w:rsidP="003E26B1">
      <w:pPr>
        <w:pStyle w:val="3"/>
        <w:spacing w:before="0" w:beforeAutospacing="0" w:after="0" w:afterAutospacing="0" w:line="360" w:lineRule="auto"/>
        <w:ind w:firstLine="709"/>
        <w:jc w:val="center"/>
        <w:rPr>
          <w:rStyle w:val="mw-headline"/>
          <w:sz w:val="28"/>
          <w:szCs w:val="24"/>
        </w:rPr>
      </w:pPr>
      <w:bookmarkStart w:id="2" w:name=".D0.9B.D0.BE.D0.B3.D0.B8.D1.87.D0.B5.D1."/>
      <w:bookmarkEnd w:id="2"/>
    </w:p>
    <w:p w:rsidR="0074267C" w:rsidRPr="003E26B1" w:rsidRDefault="0074267C" w:rsidP="003E26B1">
      <w:pPr>
        <w:pStyle w:val="3"/>
        <w:spacing w:before="0" w:beforeAutospacing="0" w:after="0" w:afterAutospacing="0" w:line="360" w:lineRule="auto"/>
        <w:ind w:firstLine="709"/>
        <w:jc w:val="center"/>
        <w:rPr>
          <w:sz w:val="28"/>
          <w:szCs w:val="24"/>
        </w:rPr>
      </w:pPr>
      <w:r w:rsidRPr="003E26B1">
        <w:rPr>
          <w:rStyle w:val="mw-headline"/>
          <w:sz w:val="28"/>
          <w:szCs w:val="24"/>
        </w:rPr>
        <w:t>Логические</w:t>
      </w:r>
    </w:p>
    <w:p w:rsidR="003E26B1" w:rsidRDefault="003E26B1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>Так как обычно вывод может быть выражен в силлогистической форме, то и всякий софизм может быть сведён к нарушению правил силлогизма. Наиболее типичными источниками логических софизмов являются следующие нарушения правил силлогизма:</w:t>
      </w:r>
    </w:p>
    <w:p w:rsidR="0074267C" w:rsidRPr="003E26B1" w:rsidRDefault="0074267C" w:rsidP="003E26B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3E26B1">
        <w:rPr>
          <w:sz w:val="28"/>
        </w:rPr>
        <w:t xml:space="preserve">Вывод с отрицательной меньшей посылкой в первой фигуре: «Все люди суть разумные существа, жители планет не суть люди, следовательно, они не суть разумные существа»; </w:t>
      </w:r>
    </w:p>
    <w:p w:rsidR="0074267C" w:rsidRPr="003E26B1" w:rsidRDefault="0074267C" w:rsidP="003E26B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3E26B1">
        <w:rPr>
          <w:sz w:val="28"/>
        </w:rPr>
        <w:t xml:space="preserve">Вывод с утвердительными посылками во второй фигуре: «Все, находящие эту женщину невинной, должны быть против наказания её; вы — против наказания её, значит, вы находите её невинной»; </w:t>
      </w:r>
    </w:p>
    <w:p w:rsidR="0074267C" w:rsidRPr="003E26B1" w:rsidRDefault="0074267C" w:rsidP="003E26B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3E26B1">
        <w:rPr>
          <w:sz w:val="28"/>
        </w:rPr>
        <w:t xml:space="preserve">Вывод с общим заключением в третьей фигуре: «Закон Моисеев запрещал воровство, закон Моисеев потерял свою силу, следовательно, воровство не запрещено»; </w:t>
      </w:r>
    </w:p>
    <w:p w:rsidR="0074267C" w:rsidRPr="003E26B1" w:rsidRDefault="0074267C" w:rsidP="003E26B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3E26B1">
        <w:rPr>
          <w:sz w:val="28"/>
        </w:rPr>
        <w:t xml:space="preserve">Особенно распространённая ошибка quaternio terminorum, то есть употребление среднего термина в большой и в меньшей посылке не в одинаковом значении: «Все металлы — простые тела, бронза — металл: бронза — простое тело» (здесь в меньшей посылке слово «металл» употреблено не в точном химическом значении слова, обозначая сплав металлов): отсюда в силлогизме получаются четыре термина. </w:t>
      </w:r>
    </w:p>
    <w:p w:rsidR="003E26B1" w:rsidRDefault="003E26B1" w:rsidP="003E26B1">
      <w:pPr>
        <w:pStyle w:val="3"/>
        <w:spacing w:before="0" w:beforeAutospacing="0" w:after="0" w:afterAutospacing="0" w:line="360" w:lineRule="auto"/>
        <w:ind w:firstLine="709"/>
        <w:jc w:val="both"/>
        <w:rPr>
          <w:rStyle w:val="mw-headline"/>
          <w:b w:val="0"/>
          <w:sz w:val="28"/>
          <w:szCs w:val="24"/>
        </w:rPr>
      </w:pPr>
      <w:bookmarkStart w:id="3" w:name=".D0.A2.D0.B5.D1.80.D0.BC.D0.B8.D0.BD.D0."/>
      <w:bookmarkEnd w:id="3"/>
    </w:p>
    <w:p w:rsidR="0074267C" w:rsidRPr="003E26B1" w:rsidRDefault="0074267C" w:rsidP="003E26B1">
      <w:pPr>
        <w:pStyle w:val="3"/>
        <w:spacing w:before="0" w:beforeAutospacing="0" w:after="0" w:afterAutospacing="0" w:line="360" w:lineRule="auto"/>
        <w:ind w:firstLine="709"/>
        <w:jc w:val="center"/>
        <w:rPr>
          <w:sz w:val="28"/>
          <w:szCs w:val="24"/>
        </w:rPr>
      </w:pPr>
      <w:r w:rsidRPr="003E26B1">
        <w:rPr>
          <w:rStyle w:val="mw-headline"/>
          <w:sz w:val="28"/>
          <w:szCs w:val="24"/>
        </w:rPr>
        <w:t>Терминологические</w:t>
      </w:r>
    </w:p>
    <w:p w:rsidR="003E26B1" w:rsidRDefault="003E26B1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>Грамматические, терминологические и риторические источники софизмов выражаются</w:t>
      </w:r>
      <w:r w:rsidR="00040AAD" w:rsidRPr="003E26B1">
        <w:rPr>
          <w:sz w:val="28"/>
        </w:rPr>
        <w:t xml:space="preserve"> </w:t>
      </w:r>
      <w:r w:rsidRPr="003E26B1">
        <w:rPr>
          <w:sz w:val="28"/>
        </w:rPr>
        <w:t xml:space="preserve">в неточном или неправильном словоупотреблении и построении фразы (всякое quaternio terminorum предполагает такое словоупотребление); наиболее характерные: </w:t>
      </w:r>
    </w:p>
    <w:p w:rsidR="0074267C" w:rsidRPr="003E26B1" w:rsidRDefault="005A2D7D" w:rsidP="003E26B1">
      <w:pPr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3E26B1">
        <w:rPr>
          <w:sz w:val="28"/>
        </w:rPr>
        <w:t>ошибка гомонимия (aequivocatio),</w:t>
      </w:r>
      <w:r w:rsidR="0074267C" w:rsidRPr="003E26B1">
        <w:rPr>
          <w:sz w:val="28"/>
        </w:rPr>
        <w:t xml:space="preserve"> например: реакция, в смысле химическом, биологическом и историческом; доктор это как врач и как учёная степень. </w:t>
      </w:r>
    </w:p>
    <w:p w:rsidR="0074267C" w:rsidRPr="003E26B1" w:rsidRDefault="0074267C" w:rsidP="003E26B1">
      <w:pPr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3E26B1">
        <w:rPr>
          <w:sz w:val="28"/>
        </w:rPr>
        <w:t>Ошибка сложения — когда разделительному термину придается значение собират</w:t>
      </w:r>
      <w:r w:rsidR="005A2D7D" w:rsidRPr="003E26B1">
        <w:rPr>
          <w:sz w:val="28"/>
        </w:rPr>
        <w:t>ельного. Все углы треугольника</w:t>
      </w:r>
      <w:r w:rsidR="003E26B1">
        <w:rPr>
          <w:sz w:val="28"/>
        </w:rPr>
        <w:t xml:space="preserve"> </w:t>
      </w:r>
      <w:r w:rsidR="005A2D7D" w:rsidRPr="003E26B1">
        <w:rPr>
          <w:sz w:val="28"/>
        </w:rPr>
        <w:t xml:space="preserve">больше </w:t>
      </w:r>
      <w:r w:rsidRPr="003E26B1">
        <w:rPr>
          <w:sz w:val="28"/>
        </w:rPr>
        <w:t xml:space="preserve">2 π в том смысле, что сумма </w:t>
      </w:r>
      <w:r w:rsidR="005A2D7D" w:rsidRPr="003E26B1">
        <w:rPr>
          <w:sz w:val="28"/>
        </w:rPr>
        <w:t xml:space="preserve">меньше </w:t>
      </w:r>
      <w:r w:rsidRPr="003E26B1">
        <w:rPr>
          <w:sz w:val="28"/>
        </w:rPr>
        <w:t xml:space="preserve">2 π. </w:t>
      </w:r>
    </w:p>
    <w:p w:rsidR="0074267C" w:rsidRPr="003E26B1" w:rsidRDefault="0074267C" w:rsidP="003E26B1">
      <w:pPr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3E26B1">
        <w:rPr>
          <w:sz w:val="28"/>
        </w:rPr>
        <w:t xml:space="preserve">Ошибка разделения, обратная, когда собирательному термину дается значение разделительного: "все углы треугольника </w:t>
      </w:r>
      <w:r w:rsidR="005A2D7D" w:rsidRPr="003E26B1">
        <w:rPr>
          <w:sz w:val="28"/>
        </w:rPr>
        <w:t>равны</w:t>
      </w:r>
      <w:r w:rsidRPr="003E26B1">
        <w:rPr>
          <w:sz w:val="28"/>
        </w:rPr>
        <w:t xml:space="preserve"> 2 π" в смысле "каждый угол </w:t>
      </w:r>
      <w:r w:rsidR="005A2D7D" w:rsidRPr="003E26B1">
        <w:rPr>
          <w:sz w:val="28"/>
        </w:rPr>
        <w:t xml:space="preserve">равен </w:t>
      </w:r>
      <w:r w:rsidRPr="003E26B1">
        <w:rPr>
          <w:sz w:val="28"/>
        </w:rPr>
        <w:t xml:space="preserve">сумме 2 прямых углов". </w:t>
      </w:r>
    </w:p>
    <w:p w:rsidR="0074267C" w:rsidRPr="003E26B1" w:rsidRDefault="0074267C" w:rsidP="003E26B1">
      <w:pPr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3E26B1">
        <w:rPr>
          <w:sz w:val="28"/>
        </w:rPr>
        <w:t xml:space="preserve">Ошибка ударения, когда подчёркивание повышением голоса в речи и курсивом в письме определенного слова или нескольких слов во фразе искажает её первоначальный смысл. </w:t>
      </w:r>
    </w:p>
    <w:p w:rsidR="0074267C" w:rsidRPr="003E26B1" w:rsidRDefault="0074267C" w:rsidP="003E26B1">
      <w:pPr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3E26B1">
        <w:rPr>
          <w:sz w:val="28"/>
        </w:rPr>
        <w:t xml:space="preserve">Ошибка выражения, заключающаяся в неправильном или неясном для уразумения смысла построении фразы, например: сколько будет: дважды два плюс пять? Здесь трудно решить </w:t>
      </w:r>
      <w:r w:rsidR="005A2D7D" w:rsidRPr="003E26B1">
        <w:rPr>
          <w:sz w:val="28"/>
        </w:rPr>
        <w:t>имеется ли в виду 2*2+5=9</w:t>
      </w:r>
      <w:r w:rsidRPr="003E26B1">
        <w:rPr>
          <w:sz w:val="28"/>
        </w:rPr>
        <w:t xml:space="preserve"> или 2*(2+5)</w:t>
      </w:r>
      <w:r w:rsidR="005A2D7D" w:rsidRPr="003E26B1">
        <w:rPr>
          <w:sz w:val="28"/>
        </w:rPr>
        <w:t>=14</w:t>
      </w:r>
      <w:r w:rsidRPr="003E26B1">
        <w:rPr>
          <w:sz w:val="28"/>
        </w:rPr>
        <w:t xml:space="preserve">. </w:t>
      </w:r>
    </w:p>
    <w:p w:rsidR="0074267C" w:rsidRPr="003E26B1" w:rsidRDefault="0074267C" w:rsidP="003E26B1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3E26B1">
        <w:rPr>
          <w:sz w:val="28"/>
        </w:rPr>
        <w:t xml:space="preserve">Более сложные софизмы проистекают из неправильного noстроения целого сложного хода доказательств, где логические ошибки являются замаскированными неточностями внешнего выражения. Сюда относятся: </w:t>
      </w:r>
    </w:p>
    <w:p w:rsidR="0074267C" w:rsidRPr="003E26B1" w:rsidRDefault="0074267C" w:rsidP="003E26B1">
      <w:pPr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3E26B1">
        <w:rPr>
          <w:sz w:val="28"/>
        </w:rPr>
        <w:t xml:space="preserve">petitio principii: введение заключения, которое требуется доказать, в скрытом виде в доказательство в качестве одной из посылок. Если мы, например, желая доказать безнравственность материализма, будем красноречиво настаивать на его деморализующем влиянии, не заботясь дать отчет, почему именно он — безнравственная теория, то наши рассуждения будут заключать в себе petitio principii. </w:t>
      </w:r>
    </w:p>
    <w:p w:rsidR="0074267C" w:rsidRPr="003E26B1" w:rsidRDefault="0074267C" w:rsidP="003E26B1">
      <w:pPr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3E26B1">
        <w:rPr>
          <w:sz w:val="28"/>
        </w:rPr>
        <w:t xml:space="preserve">Ignoratio elenchi заключается в том, что мы, возражая на чье-нибудь мнение, направляем нашу критику не на те аргументы, которые ей подлежат, а на мнения, которые мы ошибочно приписываем нашим противникам. </w:t>
      </w:r>
    </w:p>
    <w:p w:rsidR="0074267C" w:rsidRPr="003E26B1" w:rsidRDefault="0074267C" w:rsidP="003E26B1">
      <w:pPr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3E26B1">
        <w:rPr>
          <w:sz w:val="28"/>
        </w:rPr>
        <w:t xml:space="preserve">A dicto secundum ad dictum simpliciter представляет заключение от сказанного с оговоркой к утверждению, не сопровождаемому этой оговоркой. </w:t>
      </w:r>
    </w:p>
    <w:p w:rsidR="0074267C" w:rsidRPr="003E26B1" w:rsidRDefault="0074267C" w:rsidP="003E26B1">
      <w:pPr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3E26B1">
        <w:rPr>
          <w:sz w:val="28"/>
        </w:rPr>
        <w:t xml:space="preserve">Non sequitur представляет отсутствие внутренней логической связи в ходе рассуждения: всякое беспорядочное следование мыслей представляет частный случай этой ошибки. </w:t>
      </w:r>
    </w:p>
    <w:p w:rsidR="0074267C" w:rsidRPr="003E26B1" w:rsidRDefault="0074267C" w:rsidP="003E26B1">
      <w:pPr>
        <w:pStyle w:val="3"/>
        <w:spacing w:before="0" w:beforeAutospacing="0" w:after="0" w:afterAutospacing="0" w:line="360" w:lineRule="auto"/>
        <w:ind w:firstLine="709"/>
        <w:jc w:val="center"/>
        <w:rPr>
          <w:sz w:val="28"/>
          <w:szCs w:val="24"/>
        </w:rPr>
      </w:pPr>
      <w:bookmarkStart w:id="4" w:name=".D0.9F.D1.81.D0.B8.D1.85.D0.BE.D0.BB.D0."/>
      <w:bookmarkEnd w:id="4"/>
      <w:r w:rsidRPr="003E26B1">
        <w:rPr>
          <w:rStyle w:val="mw-headline"/>
          <w:sz w:val="28"/>
          <w:szCs w:val="24"/>
        </w:rPr>
        <w:t>Психологические</w:t>
      </w:r>
    </w:p>
    <w:p w:rsidR="003E26B1" w:rsidRDefault="003E26B1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Психологические причины </w:t>
      </w:r>
      <w:r w:rsidR="005A2D7D" w:rsidRPr="003E26B1">
        <w:rPr>
          <w:sz w:val="28"/>
        </w:rPr>
        <w:t>софизмов</w:t>
      </w:r>
      <w:r w:rsidRPr="003E26B1">
        <w:rPr>
          <w:sz w:val="28"/>
        </w:rPr>
        <w:t xml:space="preserve"> бывают троякого рода: интеллектуальные, аффективные и волевые. Во всяком обмене мыслей предполагается взаимодействие между 2 лицами, читателем и автором или лектором и слушателем, или двумя спорящими. Убедительность </w:t>
      </w:r>
      <w:r w:rsidR="005A2D7D" w:rsidRPr="003E26B1">
        <w:rPr>
          <w:sz w:val="28"/>
        </w:rPr>
        <w:t>софизма</w:t>
      </w:r>
      <w:r w:rsidRPr="003E26B1">
        <w:rPr>
          <w:sz w:val="28"/>
        </w:rPr>
        <w:t xml:space="preserve"> предполагает два фактора: α — психические свойства одной и β — другой из обменивающихся мыслями сторон. Правдоподобность </w:t>
      </w:r>
      <w:r w:rsidR="005A2D7D" w:rsidRPr="003E26B1">
        <w:rPr>
          <w:sz w:val="28"/>
        </w:rPr>
        <w:t>софизма</w:t>
      </w:r>
      <w:r w:rsidRPr="003E26B1">
        <w:rPr>
          <w:sz w:val="28"/>
        </w:rPr>
        <w:t xml:space="preserve"> зависит от ловкости того, кто защищает его, и уступчивости оппонента, а эти свойства зависят от различных особенностей обеих индивидуальностей.</w:t>
      </w:r>
    </w:p>
    <w:p w:rsidR="003E26B1" w:rsidRDefault="003E26B1" w:rsidP="003E26B1">
      <w:pPr>
        <w:pStyle w:val="4"/>
        <w:spacing w:before="0" w:beforeAutospacing="0" w:after="0" w:afterAutospacing="0" w:line="360" w:lineRule="auto"/>
        <w:ind w:firstLine="709"/>
        <w:jc w:val="both"/>
        <w:rPr>
          <w:rStyle w:val="mw-headline"/>
          <w:b w:val="0"/>
          <w:sz w:val="28"/>
        </w:rPr>
      </w:pPr>
      <w:bookmarkStart w:id="5" w:name=".D0.98.D0.BD.D1.82.D0.B5.D0.BB.D0.BB.D0."/>
      <w:bookmarkEnd w:id="5"/>
    </w:p>
    <w:p w:rsidR="0074267C" w:rsidRPr="003E26B1" w:rsidRDefault="0074267C" w:rsidP="003E26B1">
      <w:pPr>
        <w:pStyle w:val="4"/>
        <w:spacing w:before="0" w:beforeAutospacing="0" w:after="0" w:afterAutospacing="0" w:line="360" w:lineRule="auto"/>
        <w:ind w:firstLine="709"/>
        <w:jc w:val="center"/>
        <w:rPr>
          <w:sz w:val="28"/>
        </w:rPr>
      </w:pPr>
      <w:r w:rsidRPr="003E26B1">
        <w:rPr>
          <w:rStyle w:val="mw-headline"/>
          <w:sz w:val="28"/>
        </w:rPr>
        <w:t>Интеллектуальные причины</w:t>
      </w:r>
    </w:p>
    <w:p w:rsidR="003E26B1" w:rsidRDefault="003E26B1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>Интеллектуальные причины софизма заключаются в преоблад</w:t>
      </w:r>
      <w:r w:rsidR="00F53E8F" w:rsidRPr="003E26B1">
        <w:rPr>
          <w:sz w:val="28"/>
        </w:rPr>
        <w:t>ании в уме лица, поддающегося софизму</w:t>
      </w:r>
      <w:r w:rsidRPr="003E26B1">
        <w:rPr>
          <w:sz w:val="28"/>
        </w:rPr>
        <w:t>, ассоциаций по смежности над ассоциациями по сходству, в отсутствии развития способности управлять вниманием, активно мыслить, в слабой памяти, непривычке к точному словоупотреблению, бедности фактических знаний по</w:t>
      </w:r>
      <w:r w:rsidR="00F53E8F" w:rsidRPr="003E26B1">
        <w:rPr>
          <w:sz w:val="28"/>
        </w:rPr>
        <w:t xml:space="preserve"> </w:t>
      </w:r>
      <w:r w:rsidRPr="003E26B1">
        <w:rPr>
          <w:sz w:val="28"/>
        </w:rPr>
        <w:t xml:space="preserve">данному предмету, лености </w:t>
      </w:r>
      <w:r w:rsidR="00F53E8F" w:rsidRPr="003E26B1">
        <w:rPr>
          <w:sz w:val="28"/>
        </w:rPr>
        <w:t>в мышлении (ignava ratio)</w:t>
      </w:r>
      <w:r w:rsidRPr="003E26B1">
        <w:rPr>
          <w:sz w:val="28"/>
        </w:rPr>
        <w:t>. Обратные качества, разумеется, являются наиболее вы</w:t>
      </w:r>
      <w:r w:rsidR="005A2D7D" w:rsidRPr="003E26B1">
        <w:rPr>
          <w:sz w:val="28"/>
        </w:rPr>
        <w:t>годными для лица, защищающего софизм</w:t>
      </w:r>
      <w:r w:rsidRPr="003E26B1">
        <w:rPr>
          <w:sz w:val="28"/>
        </w:rPr>
        <w:t xml:space="preserve">: обозначим первые отрицательные качества через </w:t>
      </w:r>
      <w:r w:rsidRPr="003E26B1">
        <w:rPr>
          <w:bCs/>
          <w:sz w:val="28"/>
        </w:rPr>
        <w:t>b</w:t>
      </w:r>
      <w:r w:rsidRPr="003E26B1">
        <w:rPr>
          <w:sz w:val="28"/>
        </w:rPr>
        <w:t xml:space="preserve">, вторые соответствующие им положительные через </w:t>
      </w:r>
      <w:r w:rsidRPr="003E26B1">
        <w:rPr>
          <w:bCs/>
          <w:sz w:val="28"/>
        </w:rPr>
        <w:t>а</w:t>
      </w:r>
      <w:r w:rsidRPr="003E26B1">
        <w:rPr>
          <w:sz w:val="28"/>
        </w:rPr>
        <w:t>.</w:t>
      </w:r>
    </w:p>
    <w:p w:rsidR="003E26B1" w:rsidRDefault="003E26B1" w:rsidP="003E26B1">
      <w:pPr>
        <w:pStyle w:val="4"/>
        <w:spacing w:before="0" w:beforeAutospacing="0" w:after="0" w:afterAutospacing="0" w:line="360" w:lineRule="auto"/>
        <w:ind w:firstLine="709"/>
        <w:jc w:val="both"/>
        <w:rPr>
          <w:rStyle w:val="mw-headline"/>
          <w:b w:val="0"/>
          <w:sz w:val="28"/>
        </w:rPr>
      </w:pPr>
      <w:bookmarkStart w:id="6" w:name=".D0.90.D1.84.D1.84.D0.B5.D0.BA.D1.82.D0."/>
      <w:bookmarkEnd w:id="6"/>
    </w:p>
    <w:p w:rsidR="0074267C" w:rsidRPr="003E26B1" w:rsidRDefault="0074267C" w:rsidP="003E26B1">
      <w:pPr>
        <w:pStyle w:val="4"/>
        <w:spacing w:before="0" w:beforeAutospacing="0" w:after="0" w:afterAutospacing="0" w:line="360" w:lineRule="auto"/>
        <w:ind w:firstLine="709"/>
        <w:jc w:val="center"/>
        <w:rPr>
          <w:sz w:val="28"/>
        </w:rPr>
      </w:pPr>
      <w:r w:rsidRPr="003E26B1">
        <w:rPr>
          <w:rStyle w:val="mw-headline"/>
          <w:sz w:val="28"/>
        </w:rPr>
        <w:t>Аффективные причины</w:t>
      </w:r>
    </w:p>
    <w:p w:rsidR="003E26B1" w:rsidRDefault="003E26B1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>Сюда относятся трусость в мышлении — боязнь опасных практических последствий, вытекающих от принятия известного положения; надежда найти факты, подтверждающие ценные для нас взгляды, побуждающая нас видеть эти факты там, где их нет, любовь и ненависть, прочно ассоциировавшиеся с изв</w:t>
      </w:r>
      <w:r w:rsidR="00F53E8F" w:rsidRPr="003E26B1">
        <w:rPr>
          <w:sz w:val="28"/>
        </w:rPr>
        <w:t>естными представлениями</w:t>
      </w:r>
      <w:r w:rsidRPr="003E26B1">
        <w:rPr>
          <w:sz w:val="28"/>
        </w:rPr>
        <w:t xml:space="preserve">. Желающий обольстить ум своего соперника софист должен быть не только искусным диалектиком, но и знатоком человеческого сердца, умеющим виртуозно распоряжаться чужими страстями для своих целей. Обозначим аффективный элемент в душе искусного диалектика, который распоряжается им как актёр, чтобы тронуть противника, через </w:t>
      </w:r>
      <w:r w:rsidR="00F53E8F" w:rsidRPr="003E26B1">
        <w:rPr>
          <w:bCs/>
          <w:sz w:val="28"/>
        </w:rPr>
        <w:t>с</w:t>
      </w:r>
      <w:r w:rsidRPr="003E26B1">
        <w:rPr>
          <w:sz w:val="28"/>
        </w:rPr>
        <w:t xml:space="preserve">, а те страсти, которые пробуждаются в душе его жертвы и омрачают в ней ясность мышления через </w:t>
      </w:r>
      <w:r w:rsidRPr="003E26B1">
        <w:rPr>
          <w:bCs/>
          <w:sz w:val="28"/>
        </w:rPr>
        <w:t>d</w:t>
      </w:r>
      <w:r w:rsidRPr="003E26B1">
        <w:rPr>
          <w:sz w:val="28"/>
        </w:rPr>
        <w:t xml:space="preserve">. Аrgumentum ad homuiem, вводящий в спор личные счеты, и argumentum ad populum, влияющий на аффекты толпы, представляют типичные </w:t>
      </w:r>
      <w:r w:rsidR="00F53E8F" w:rsidRPr="003E26B1">
        <w:rPr>
          <w:sz w:val="28"/>
        </w:rPr>
        <w:t>софизмы</w:t>
      </w:r>
      <w:r w:rsidRPr="003E26B1">
        <w:rPr>
          <w:sz w:val="28"/>
        </w:rPr>
        <w:t xml:space="preserve"> с преобладанием аффективного элемента.</w:t>
      </w:r>
    </w:p>
    <w:p w:rsidR="003E26B1" w:rsidRDefault="003E26B1" w:rsidP="003E26B1">
      <w:pPr>
        <w:pStyle w:val="4"/>
        <w:spacing w:before="0" w:beforeAutospacing="0" w:after="0" w:afterAutospacing="0" w:line="360" w:lineRule="auto"/>
        <w:ind w:firstLine="709"/>
        <w:jc w:val="both"/>
        <w:rPr>
          <w:rStyle w:val="mw-headline"/>
          <w:b w:val="0"/>
          <w:sz w:val="28"/>
        </w:rPr>
      </w:pPr>
      <w:bookmarkStart w:id="7" w:name=".D0.92.D0.BE.D0.BB.D0.B5.D0.B2.D1.8B.D0."/>
      <w:bookmarkEnd w:id="7"/>
    </w:p>
    <w:p w:rsidR="0074267C" w:rsidRPr="003E26B1" w:rsidRDefault="0074267C" w:rsidP="003E26B1">
      <w:pPr>
        <w:pStyle w:val="4"/>
        <w:spacing w:before="0" w:beforeAutospacing="0" w:after="0" w:afterAutospacing="0" w:line="360" w:lineRule="auto"/>
        <w:ind w:firstLine="709"/>
        <w:jc w:val="center"/>
        <w:rPr>
          <w:sz w:val="28"/>
        </w:rPr>
      </w:pPr>
      <w:r w:rsidRPr="003E26B1">
        <w:rPr>
          <w:rStyle w:val="mw-headline"/>
          <w:sz w:val="28"/>
        </w:rPr>
        <w:t>Волевые причины</w:t>
      </w:r>
    </w:p>
    <w:p w:rsidR="003E26B1" w:rsidRDefault="003E26B1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При обмене мнений мы воздействуем не только на ум и чувства собеседника, но и на его волю. Во всякой аргументации (особенно устной) есть элемент волевой — императивный — элемент внушения. Категоричность тона, не допускающего возражения, определенная мимика </w:t>
      </w:r>
      <w:r w:rsidR="00F53E8F" w:rsidRPr="003E26B1">
        <w:rPr>
          <w:bCs/>
          <w:sz w:val="28"/>
          <w:lang w:val="en-US"/>
        </w:rPr>
        <w:t>e</w:t>
      </w:r>
      <w:r w:rsidRPr="003E26B1">
        <w:rPr>
          <w:sz w:val="28"/>
        </w:rPr>
        <w:t xml:space="preserve"> действуют неотразимым образом на лиц, легко поддающихся внушению, особенно на массы</w:t>
      </w:r>
      <w:r w:rsidR="00F53E8F" w:rsidRPr="003E26B1">
        <w:rPr>
          <w:sz w:val="28"/>
        </w:rPr>
        <w:t>,</w:t>
      </w:r>
      <w:r w:rsidRPr="003E26B1">
        <w:rPr>
          <w:sz w:val="28"/>
        </w:rPr>
        <w:t xml:space="preserve"> </w:t>
      </w:r>
      <w:r w:rsidR="00F53E8F" w:rsidRPr="003E26B1">
        <w:rPr>
          <w:sz w:val="28"/>
        </w:rPr>
        <w:t>с</w:t>
      </w:r>
      <w:r w:rsidRPr="003E26B1">
        <w:rPr>
          <w:sz w:val="28"/>
        </w:rPr>
        <w:t xml:space="preserve"> другой стороны, пассивность</w:t>
      </w:r>
      <w:r w:rsidR="00F53E8F" w:rsidRPr="003E26B1">
        <w:rPr>
          <w:sz w:val="28"/>
        </w:rPr>
        <w:t xml:space="preserve"> </w:t>
      </w:r>
      <w:r w:rsidR="00F53E8F" w:rsidRPr="003E26B1">
        <w:rPr>
          <w:bCs/>
          <w:sz w:val="28"/>
          <w:lang w:val="en-US"/>
        </w:rPr>
        <w:t>f</w:t>
      </w:r>
      <w:r w:rsidRPr="003E26B1">
        <w:rPr>
          <w:sz w:val="28"/>
        </w:rPr>
        <w:t xml:space="preserve"> слушателя особенно благоприятствует успешности аргументации противника. Таким образом, всякий </w:t>
      </w:r>
      <w:r w:rsidR="00F53E8F" w:rsidRPr="003E26B1">
        <w:rPr>
          <w:sz w:val="28"/>
        </w:rPr>
        <w:t>софизм</w:t>
      </w:r>
      <w:r w:rsidRPr="003E26B1">
        <w:rPr>
          <w:sz w:val="28"/>
        </w:rPr>
        <w:t xml:space="preserve"> предполагает взаимоотношение между шестью психическими факторами: a + b + c + d + e + f. Успешность </w:t>
      </w:r>
      <w:r w:rsidR="00F53E8F" w:rsidRPr="003E26B1">
        <w:rPr>
          <w:sz w:val="28"/>
        </w:rPr>
        <w:t xml:space="preserve">софизма </w:t>
      </w:r>
      <w:r w:rsidRPr="003E26B1">
        <w:rPr>
          <w:sz w:val="28"/>
        </w:rPr>
        <w:t>определяется величиной этой суммы, в которой (a + с + е) составляет показатель силы диалектика, (b + d + f) есть показатель слабости его жертвы. Прекрасный психологический анализ софистики дает Шопен</w:t>
      </w:r>
      <w:r w:rsidR="00F53E8F" w:rsidRPr="003E26B1">
        <w:rPr>
          <w:sz w:val="28"/>
        </w:rPr>
        <w:t>гауэр в своей "Эристике" (перевод книги</w:t>
      </w:r>
      <w:r w:rsidRPr="003E26B1">
        <w:rPr>
          <w:sz w:val="28"/>
        </w:rPr>
        <w:t xml:space="preserve"> Д. Н. Цертелева). Само собой разумеется, что логические, грамматические и психологические факторы теснейшим образом связаны между собой</w:t>
      </w:r>
      <w:r w:rsidR="00F53E8F" w:rsidRPr="003E26B1">
        <w:rPr>
          <w:sz w:val="28"/>
        </w:rPr>
        <w:t>.</w:t>
      </w:r>
    </w:p>
    <w:p w:rsidR="0074267C" w:rsidRPr="003E26B1" w:rsidRDefault="003E26B1" w:rsidP="003E26B1">
      <w:pPr>
        <w:pStyle w:val="2"/>
        <w:spacing w:before="0" w:beforeAutospacing="0" w:after="0" w:afterAutospacing="0" w:line="360" w:lineRule="auto"/>
        <w:ind w:firstLine="709"/>
        <w:jc w:val="center"/>
        <w:rPr>
          <w:sz w:val="28"/>
          <w:szCs w:val="24"/>
        </w:rPr>
      </w:pPr>
      <w:bookmarkStart w:id="8" w:name=".D0.9F.D1.80.D0.B8.D0.BC.D0.B5.D1.80.D1."/>
      <w:bookmarkEnd w:id="8"/>
      <w:r>
        <w:rPr>
          <w:rStyle w:val="mw-headline"/>
          <w:b w:val="0"/>
          <w:sz w:val="28"/>
          <w:szCs w:val="24"/>
        </w:rPr>
        <w:br w:type="page"/>
      </w:r>
      <w:r w:rsidR="0074267C" w:rsidRPr="003E26B1">
        <w:rPr>
          <w:rStyle w:val="mw-headline"/>
          <w:sz w:val="28"/>
          <w:szCs w:val="24"/>
        </w:rPr>
        <w:t>Примеры софизмов</w:t>
      </w:r>
    </w:p>
    <w:p w:rsidR="003E26B1" w:rsidRDefault="003E26B1" w:rsidP="003E26B1">
      <w:pPr>
        <w:pStyle w:val="3"/>
        <w:spacing w:before="0" w:beforeAutospacing="0" w:after="0" w:afterAutospacing="0" w:line="360" w:lineRule="auto"/>
        <w:ind w:firstLine="709"/>
        <w:jc w:val="both"/>
        <w:rPr>
          <w:rStyle w:val="mw-headline"/>
          <w:b w:val="0"/>
          <w:sz w:val="28"/>
          <w:szCs w:val="24"/>
        </w:rPr>
      </w:pPr>
      <w:bookmarkStart w:id="9" w:name=".D0.A7.D1.91.D1.82.D0.BD.D0.BE.D0.B5_.D0"/>
      <w:bookmarkEnd w:id="9"/>
    </w:p>
    <w:p w:rsidR="0074267C" w:rsidRPr="003E26B1" w:rsidRDefault="0074267C" w:rsidP="003E26B1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4"/>
        </w:rPr>
      </w:pPr>
      <w:r w:rsidRPr="003E26B1">
        <w:rPr>
          <w:rStyle w:val="mw-headline"/>
          <w:b w:val="0"/>
          <w:sz w:val="28"/>
          <w:szCs w:val="24"/>
        </w:rPr>
        <w:t>Чётное и нечётное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>5 есть 2+3 («два и три»). Два — число чётное, три — нечётное, выходит, что пять — число и чётное и нечётное.</w:t>
      </w:r>
    </w:p>
    <w:p w:rsidR="0074267C" w:rsidRPr="003E26B1" w:rsidRDefault="0074267C" w:rsidP="003E26B1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4"/>
        </w:rPr>
      </w:pPr>
      <w:bookmarkStart w:id="10" w:name=".D0.9D.D0.B5_.D0.B7.D0.BD.D0.B0.D0.B5.D1"/>
      <w:bookmarkEnd w:id="10"/>
      <w:r w:rsidRPr="003E26B1">
        <w:rPr>
          <w:rStyle w:val="mw-headline"/>
          <w:b w:val="0"/>
          <w:sz w:val="28"/>
          <w:szCs w:val="24"/>
        </w:rPr>
        <w:t>Не знаешь то, что знаешь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>«Знаешь ли ты, о чём я хочу тебя спросить?» — «Нет». — «Знаешь ли ты, что добродетель есть добро?» — «Знаю». — «Об этом я и хотел тебя спросить. А ты, выходит, не знаешь то, что знаешь».</w:t>
      </w:r>
    </w:p>
    <w:p w:rsidR="0074267C" w:rsidRPr="003E26B1" w:rsidRDefault="0074267C" w:rsidP="003E26B1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4"/>
        </w:rPr>
      </w:pPr>
      <w:bookmarkStart w:id="11" w:name=".D0.9B.D0.B5.D0.BA.D0.B0.D1.80.D1.81.D1."/>
      <w:bookmarkEnd w:id="11"/>
      <w:r w:rsidRPr="003E26B1">
        <w:rPr>
          <w:rStyle w:val="mw-headline"/>
          <w:b w:val="0"/>
          <w:sz w:val="28"/>
          <w:szCs w:val="24"/>
        </w:rPr>
        <w:t>Лекарства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>«Лекарство, принимаемое больным, есть добро. Чем больше делать добра, тем лучше. Значит, лекарств нужно принимать как можно больше».</w:t>
      </w:r>
    </w:p>
    <w:p w:rsidR="0074267C" w:rsidRPr="003E26B1" w:rsidRDefault="0074267C" w:rsidP="003E26B1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4"/>
        </w:rPr>
      </w:pPr>
      <w:bookmarkStart w:id="12" w:name=".D0.92.D0.BE.D1.80"/>
      <w:bookmarkEnd w:id="12"/>
      <w:r w:rsidRPr="003E26B1">
        <w:rPr>
          <w:rStyle w:val="mw-headline"/>
          <w:b w:val="0"/>
          <w:sz w:val="28"/>
          <w:szCs w:val="24"/>
        </w:rPr>
        <w:t>Вор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>«Вор не желает приобрести ничего дурного. Приобретение хорошего есть дело хорошее. Следовательно, вор желает хорошего»</w:t>
      </w:r>
    </w:p>
    <w:p w:rsidR="0074267C" w:rsidRPr="003E26B1" w:rsidRDefault="0074267C" w:rsidP="003E26B1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4"/>
        </w:rPr>
      </w:pPr>
      <w:bookmarkStart w:id="13" w:name=".D0.9E.D1.82.D0.B5.D1.86_.E2.80.94_.D1.8"/>
      <w:bookmarkEnd w:id="13"/>
      <w:r w:rsidRPr="003E26B1">
        <w:rPr>
          <w:rStyle w:val="mw-headline"/>
          <w:b w:val="0"/>
          <w:sz w:val="28"/>
          <w:szCs w:val="24"/>
        </w:rPr>
        <w:t>Отец — собака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>«Эта собака имеет детей, значит, она — отец. Но это твоя собака. Значит, она твой отец. Ты её бьёшь, значит, ты бьёшь своего отца и ты — брат щенят».</w:t>
      </w:r>
    </w:p>
    <w:p w:rsidR="0074267C" w:rsidRPr="003E26B1" w:rsidRDefault="0074267C" w:rsidP="003E26B1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4"/>
        </w:rPr>
      </w:pPr>
      <w:bookmarkStart w:id="14" w:name=".D0.A0.D0.BE.D0.B3.D0.B0.D1.82.D1.8B.D0."/>
      <w:bookmarkEnd w:id="14"/>
      <w:r w:rsidRPr="003E26B1">
        <w:rPr>
          <w:rStyle w:val="mw-headline"/>
          <w:b w:val="0"/>
          <w:sz w:val="28"/>
          <w:szCs w:val="24"/>
        </w:rPr>
        <w:t>Рогатый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 w:rsidRPr="003E26B1">
        <w:rPr>
          <w:sz w:val="28"/>
        </w:rPr>
        <w:t>«Что ты не терял, то имеешь. Рога ты не терял. Значит, у тебя рога».</w:t>
      </w:r>
    </w:p>
    <w:p w:rsidR="00763437" w:rsidRPr="003E26B1" w:rsidRDefault="00763437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 w:rsidRPr="003E26B1">
        <w:rPr>
          <w:sz w:val="28"/>
          <w:lang w:val="en-US"/>
        </w:rPr>
        <w:t>-1&gt;1</w:t>
      </w:r>
    </w:p>
    <w:p w:rsidR="00763437" w:rsidRPr="003E26B1" w:rsidRDefault="00763437" w:rsidP="003E26B1">
      <w:pPr>
        <w:spacing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>Дана дробь: 1/Х. Как известно, она возрастает с уменьшением знаменателя</w:t>
      </w:r>
    </w:p>
    <w:p w:rsidR="00763437" w:rsidRPr="003E26B1" w:rsidRDefault="00763437" w:rsidP="003E26B1">
      <w:pPr>
        <w:spacing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>Поэтому, т.к. ряд 5, 3, 1, -1, -3, -5 убывающий, то ряд вида 1/Х=1/5, 1/3, 1, -1, -1/3, -1/5 и т.д. есть возрастающий. Но в возрастающем ряду каждый последующий член больше предыдущего, а это значит: 1/3&gt;1/5, 1&gt;1/3, -1&gt;+1...</w:t>
      </w:r>
      <w:r w:rsidR="003E26B1">
        <w:rPr>
          <w:sz w:val="28"/>
        </w:rPr>
        <w:t xml:space="preserve"> </w:t>
      </w:r>
    </w:p>
    <w:p w:rsidR="00763437" w:rsidRPr="003E26B1" w:rsidRDefault="00763437" w:rsidP="003E26B1">
      <w:pPr>
        <w:spacing w:line="360" w:lineRule="auto"/>
        <w:ind w:firstLine="709"/>
        <w:jc w:val="both"/>
        <w:rPr>
          <w:sz w:val="28"/>
          <w:lang w:val="en-US"/>
        </w:rPr>
      </w:pPr>
      <w:r w:rsidRPr="003E26B1">
        <w:rPr>
          <w:sz w:val="28"/>
          <w:lang w:val="en-US"/>
        </w:rPr>
        <w:t>2=1</w:t>
      </w:r>
    </w:p>
    <w:p w:rsidR="006028D2" w:rsidRPr="003E26B1" w:rsidRDefault="006028D2" w:rsidP="003E26B1">
      <w:pPr>
        <w:spacing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>1)Х2-X2=X2-X2; (X+X)(X-X)=X(X-X); сокращаем: X+X=X; 2X=X; 2=1.</w:t>
      </w:r>
    </w:p>
    <w:p w:rsidR="00763437" w:rsidRPr="003E26B1" w:rsidRDefault="006028D2" w:rsidP="003E26B1">
      <w:pPr>
        <w:spacing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>2) Х=1; X2=X; X2-1=X-1; X+1=1, но т.к. Х=1, то 2=1.</w:t>
      </w:r>
    </w:p>
    <w:p w:rsidR="001A45E2" w:rsidRDefault="001A45E2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bookmarkStart w:id="15" w:name=".D0.9B.D0.B8.D1.82.D0.B5.D1.80.D0.B0.D1."/>
      <w:bookmarkStart w:id="16" w:name=".D0.A1.D0.BC._.D1.82.D0.B0.D0.BA.D0.B6.D"/>
      <w:bookmarkEnd w:id="15"/>
      <w:bookmarkEnd w:id="16"/>
    </w:p>
    <w:p w:rsidR="0074267C" w:rsidRPr="001A45E2" w:rsidRDefault="0074267C" w:rsidP="001A45E2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  <w:r w:rsidRPr="001A45E2">
        <w:rPr>
          <w:b/>
          <w:sz w:val="28"/>
        </w:rPr>
        <w:t>Парадоксы математические</w:t>
      </w:r>
    </w:p>
    <w:p w:rsidR="001A45E2" w:rsidRDefault="001A45E2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Здесь мы поговорим о парадоксах в разделе математики. И вот, действительно, самое парадоксальное - это то, что в математике вообще есть парадоксы. </w:t>
      </w:r>
    </w:p>
    <w:p w:rsidR="005C5AF8" w:rsidRPr="003E26B1" w:rsidRDefault="005C5AF8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  <w:r w:rsidRPr="003E26B1">
        <w:rPr>
          <w:b/>
          <w:sz w:val="28"/>
        </w:rPr>
        <w:t>Парадокс несоизмеримости величин</w:t>
      </w:r>
    </w:p>
    <w:p w:rsidR="003E26B1" w:rsidRDefault="003E26B1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74267C" w:rsidRPr="003E26B1" w:rsidRDefault="005C5AF8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Это </w:t>
      </w:r>
      <w:r w:rsidR="0074267C" w:rsidRPr="003E26B1">
        <w:rPr>
          <w:sz w:val="28"/>
        </w:rPr>
        <w:t xml:space="preserve">явление имело место в древности, когда людям были знакомы только рациональные числа. 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>Две однородные величины, например,</w:t>
      </w:r>
      <w:r w:rsidR="005C5AF8" w:rsidRPr="003E26B1">
        <w:rPr>
          <w:sz w:val="28"/>
        </w:rPr>
        <w:t xml:space="preserve"> длины, площади или объемы,</w:t>
      </w:r>
      <w:r w:rsidRPr="003E26B1">
        <w:rPr>
          <w:sz w:val="28"/>
        </w:rPr>
        <w:t xml:space="preserve"> соизмеримы, если имеется их общая мера, т.е. если существует такая однородная с ними величина, которая укладывается в них целое число раз (общий делитель). Полагалось, что все вышеперечисленные величины соизмеримы. 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Но вдруг оказалось, что диагональ квадрата и его сторона не имеют такой общей меры, и их частное нельзя было выразить с помощью известных чисел. Парадокс состоял в том, что по отдельности каждая из несоизмеримых величин может быть измерена и количественно точно определена, а их отношение - нет. К примеру, если возьмем сторону квадрата и начнем ее откладывать на диагонали, то обнаружим, что она укладывается только один раз и остается остаток. Тогда, если мы уложим остаток в сторону квадрата, то все будет ОК. Но и он не умещается. Далее полученный остаток </w:t>
      </w:r>
      <w:r w:rsidR="005C5AF8" w:rsidRPr="003E26B1">
        <w:rPr>
          <w:sz w:val="28"/>
        </w:rPr>
        <w:t xml:space="preserve">не равный </w:t>
      </w:r>
      <w:r w:rsidRPr="003E26B1">
        <w:rPr>
          <w:sz w:val="28"/>
        </w:rPr>
        <w:t>2 не умещ</w:t>
      </w:r>
      <w:r w:rsidR="00EB7FA3" w:rsidRPr="003E26B1">
        <w:rPr>
          <w:sz w:val="28"/>
        </w:rPr>
        <w:t xml:space="preserve">ается в остаток </w:t>
      </w:r>
      <w:r w:rsidR="005C5AF8" w:rsidRPr="003E26B1">
        <w:rPr>
          <w:sz w:val="28"/>
        </w:rPr>
        <w:t xml:space="preserve">не равный </w:t>
      </w:r>
      <w:r w:rsidR="00EB7FA3" w:rsidRPr="003E26B1">
        <w:rPr>
          <w:sz w:val="28"/>
        </w:rPr>
        <w:t>1 и так далее</w:t>
      </w:r>
      <w:r w:rsidRPr="003E26B1">
        <w:rPr>
          <w:sz w:val="28"/>
        </w:rPr>
        <w:t xml:space="preserve">. 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В результате это отношение было выражено как </w:t>
      </w:r>
      <w:r w:rsidR="005C5AF8" w:rsidRPr="003E26B1">
        <w:rPr>
          <w:sz w:val="28"/>
        </w:rPr>
        <w:t>корень квадратный из 2</w:t>
      </w:r>
      <w:r w:rsidRPr="003E26B1">
        <w:rPr>
          <w:sz w:val="28"/>
        </w:rPr>
        <w:t>. Позднее нашли и другие несоизмеримые величины, такие как отношение длины окружности к диаметру и площади круга к площади квадрата, построенному на радиусе (оба равняются числу</w:t>
      </w:r>
      <w:r w:rsidR="003301B1" w:rsidRPr="003E26B1">
        <w:rPr>
          <w:sz w:val="28"/>
        </w:rPr>
        <w:t xml:space="preserve"> π</w:t>
      </w:r>
      <w:r w:rsidRPr="003E26B1">
        <w:rPr>
          <w:sz w:val="28"/>
        </w:rPr>
        <w:t xml:space="preserve">). 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>Т.к. не находилось физическо</w:t>
      </w:r>
      <w:r w:rsidR="005C5AF8" w:rsidRPr="003E26B1">
        <w:rPr>
          <w:sz w:val="28"/>
        </w:rPr>
        <w:t>го истолкования этих чисел, которое</w:t>
      </w:r>
      <w:r w:rsidRPr="003E26B1">
        <w:rPr>
          <w:sz w:val="28"/>
        </w:rPr>
        <w:t xml:space="preserve"> находилось для рациональных (самое банальное - две коровы, высота сооружения - тридцать три целых и половина камня), то греки придумали иррациональные, т.е.</w:t>
      </w:r>
      <w:r w:rsidR="005C5AF8" w:rsidRPr="003E26B1">
        <w:rPr>
          <w:sz w:val="28"/>
        </w:rPr>
        <w:t xml:space="preserve"> "бессмысленные", числа внедрить</w:t>
      </w:r>
      <w:r w:rsidRPr="003E26B1">
        <w:rPr>
          <w:sz w:val="28"/>
        </w:rPr>
        <w:t xml:space="preserve"> в геометрию, обозначать ими длины определенных отрезков, а не числа. </w:t>
      </w:r>
    </w:p>
    <w:p w:rsidR="003E26B1" w:rsidRDefault="003E26B1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  <w:r w:rsidRPr="003E26B1">
        <w:rPr>
          <w:b/>
          <w:sz w:val="28"/>
        </w:rPr>
        <w:t>Парадокс бесконечно малых величин</w:t>
      </w:r>
    </w:p>
    <w:p w:rsidR="003E26B1" w:rsidRDefault="003E26B1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Математический кризис в этой области существовал в период XVII - XVIII веков. 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>Бесконечно малые - это переменные величины, стремящиеся к нулю, или, если быть точнее, к пределу, равному нулю. Проблема состояла в их туманном понимании</w:t>
      </w:r>
      <w:r w:rsidR="005C5AF8" w:rsidRPr="003E26B1">
        <w:rPr>
          <w:sz w:val="28"/>
        </w:rPr>
        <w:t xml:space="preserve">: </w:t>
      </w:r>
      <w:r w:rsidRPr="003E26B1">
        <w:rPr>
          <w:sz w:val="28"/>
        </w:rPr>
        <w:t xml:space="preserve">то они рассматриваются как числа равные нулю, то как ему неравные. Причем, при таком подходе, люди рассматривали их как постоянные величины. Тогда из этого и из названия таких величин следует, что бесконечное является чем-то завершенным. 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Кризис перестал быть таковым после создания теории пределов в начале XIX века французским математиком Огюстеном Луи Коши (1789 - 1857). С того момента бесконечно малые величины рассматриваются как постоянно изменяющиеся, а не постоянные, стремящиеся к пределу, но никогда его не достигающие. Постоянно изменяющиеся числа! </w:t>
      </w:r>
    </w:p>
    <w:p w:rsidR="003E26B1" w:rsidRDefault="003E26B1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  <w:r w:rsidRPr="003E26B1">
        <w:rPr>
          <w:b/>
          <w:sz w:val="28"/>
        </w:rPr>
        <w:t>Парадокс Рассела</w:t>
      </w:r>
    </w:p>
    <w:p w:rsidR="003E26B1" w:rsidRDefault="003E26B1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Парадокс связан с теорией множеств. 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В письме от 16 июня 1902 года Готтлобу Фреге, уже завершавшему свой трехтомный труд, частью изданный, "Обоснования арифметики", венчавший усилия логицистов, Бертран Артур Уильям Рассел (1872 - 1970) сообщил о том, что обнаружил парадокс множества всех нормальных множеств (нормальным множеством называется множество, не содержащее себя в качестве элемента), указывая на противоречивость исходных позиций Фреге, тем самым чуть-чуть его обломав. Парадокс имеет n-ое количество вариаций. 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Например, "каталог всех нормальных каталогов". 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Каталоги подразделяются на два вида: 1) нормальные, которые в числе перечисленных в них каталогов не упоминают себя, и 2) ненормальные, которые входят в число перечисляемых ими каталогов. 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Библиотекарю дается задание составить каталог всех нормальных каталогов и только нормальных каталогов. Должен ли он при составлении своего каталога его упомянуть? Если он его не упомянет, то составленный им каталог будет нормальным. Но такой каталог должен упомянут, а тогда это уже ненормальный каталог, и из списка должен быть вычеркнут. Библиотекарь не может ни упомянуть, ни не упомянуть свой каталог. 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Теперь расскажем о вариациях этого парадокса. Начнем с более простого и известного. </w:t>
      </w:r>
    </w:p>
    <w:p w:rsidR="003E26B1" w:rsidRDefault="003E26B1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5C5AF8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  <w:r w:rsidRPr="003E26B1">
        <w:rPr>
          <w:b/>
          <w:sz w:val="28"/>
        </w:rPr>
        <w:t>Парадокс парикмахера</w:t>
      </w:r>
      <w:r w:rsidR="005C5AF8" w:rsidRPr="003E26B1">
        <w:rPr>
          <w:b/>
          <w:sz w:val="28"/>
        </w:rPr>
        <w:t xml:space="preserve"> (</w:t>
      </w:r>
      <w:r w:rsidR="001A45E2" w:rsidRPr="003E26B1">
        <w:rPr>
          <w:b/>
          <w:sz w:val="28"/>
        </w:rPr>
        <w:t>приписывается</w:t>
      </w:r>
      <w:r w:rsidR="005C5AF8" w:rsidRPr="003E26B1">
        <w:rPr>
          <w:b/>
          <w:sz w:val="28"/>
        </w:rPr>
        <w:t xml:space="preserve"> также Бертрану Расселу)</w:t>
      </w:r>
    </w:p>
    <w:p w:rsidR="003E26B1" w:rsidRDefault="003E26B1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В некой деревни (некотором взводе и т.д.), в которой живет один-единственный парикмахер, был издан указ: "Парикмахер имеет право брить тех и только тех жителей деревни, которые не бреются сами". Может ли парикмахер брить самого себя? </w:t>
      </w:r>
    </w:p>
    <w:p w:rsidR="005C5AF8" w:rsidRPr="003E26B1" w:rsidRDefault="005C5AF8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  <w:r w:rsidRPr="003E26B1">
        <w:rPr>
          <w:b/>
          <w:sz w:val="28"/>
        </w:rPr>
        <w:t>Парадокс "мэр города"</w:t>
      </w:r>
    </w:p>
    <w:p w:rsidR="003E26B1" w:rsidRDefault="003E26B1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Каждый мэр города живет или в своем городе, или вне его. Был выделен один специальный город, где бы жили мэры, не живущие в своих городах. Где должен жить мэр этого специального города? </w:t>
      </w:r>
    </w:p>
    <w:p w:rsidR="0074267C" w:rsidRPr="003E26B1" w:rsidRDefault="003E26B1" w:rsidP="003E26B1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br w:type="page"/>
      </w:r>
      <w:r w:rsidR="0074267C" w:rsidRPr="003E26B1">
        <w:rPr>
          <w:b/>
          <w:sz w:val="28"/>
        </w:rPr>
        <w:t>Парадокс Кантора (1899)</w:t>
      </w:r>
    </w:p>
    <w:p w:rsidR="003E26B1" w:rsidRPr="003E26B1" w:rsidRDefault="003E26B1" w:rsidP="003E26B1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Согласно одной из теорем немецкого математика Георга Кантора (1845 - 1918), развившего уже упомянутую теорию множеств, не существует самого </w:t>
      </w:r>
      <w:r w:rsidRPr="003E26B1">
        <w:rPr>
          <w:bCs/>
          <w:sz w:val="28"/>
        </w:rPr>
        <w:t>мощного множества</w:t>
      </w:r>
      <w:r w:rsidRPr="003E26B1">
        <w:rPr>
          <w:sz w:val="28"/>
        </w:rPr>
        <w:t xml:space="preserve">. Сие ввиду того, что для любого сколь угодно мощного множества можно указать еще более мощное. С другой стороны, интуитивно очевидно, что множество всех множеств должно быть самым мощным, ведь оно включает в себя все возможные множества. 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>Другими словами, пусть множество всех множеств M содержит в себе множество всех своих подмножеств (ведь оно же множество всех множеств). Если первое имеет мощность m, то мощность второго 2</w:t>
      </w:r>
      <w:r w:rsidRPr="003E26B1">
        <w:rPr>
          <w:sz w:val="28"/>
          <w:vertAlign w:val="superscript"/>
        </w:rPr>
        <w:t>m</w:t>
      </w:r>
      <w:r w:rsidRPr="003E26B1">
        <w:rPr>
          <w:sz w:val="28"/>
        </w:rPr>
        <w:t xml:space="preserve">, что больше m. Следовательно, множество M не содержит множество всех своих подмножеств, а, значит, не может быть множеством всех множеств. </w:t>
      </w:r>
    </w:p>
    <w:p w:rsidR="003E26B1" w:rsidRDefault="003E26B1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bookmarkStart w:id="17" w:name="inventor"/>
      <w:bookmarkEnd w:id="17"/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  <w:r w:rsidRPr="003E26B1">
        <w:rPr>
          <w:b/>
          <w:sz w:val="28"/>
        </w:rPr>
        <w:t>Парадокс изобретателя</w:t>
      </w:r>
    </w:p>
    <w:p w:rsidR="003E26B1" w:rsidRDefault="003E26B1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Начнем с одной из его математических интерпретаций: 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Попробуем доказать методом </w:t>
      </w:r>
      <w:r w:rsidRPr="003E26B1">
        <w:rPr>
          <w:bCs/>
          <w:sz w:val="28"/>
        </w:rPr>
        <w:t>математической индукции</w:t>
      </w:r>
      <w:r w:rsidRPr="003E26B1">
        <w:rPr>
          <w:sz w:val="28"/>
        </w:rPr>
        <w:t xml:space="preserve"> неравенство </w:t>
      </w:r>
    </w:p>
    <w:p w:rsidR="0074267C" w:rsidRPr="003E26B1" w:rsidRDefault="0008312E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pt;height:33pt">
            <v:imagedata r:id="rId7" o:title=""/>
          </v:shape>
        </w:pic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База при n = 1 очевидна. 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Предполагая, что для некоторого k наше неравенство верно, и начиная доказательство для k + 1, получим </w:t>
      </w:r>
    </w:p>
    <w:p w:rsidR="0074267C" w:rsidRPr="003E26B1" w:rsidRDefault="0008312E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26" type="#_x0000_t75" style="width:170.25pt;height:33pt">
            <v:imagedata r:id="rId8" o:title=""/>
          </v:shape>
        </w:pict>
      </w:r>
      <w:r w:rsidR="003E26B1">
        <w:rPr>
          <w:sz w:val="28"/>
          <w:lang w:val="en-US"/>
        </w:rPr>
        <w:t xml:space="preserve"> </w:t>
      </w:r>
      <w:r w:rsidR="0074267C" w:rsidRPr="003E26B1">
        <w:rPr>
          <w:sz w:val="28"/>
        </w:rPr>
        <w:t>и</w:t>
      </w:r>
      <w:r w:rsidR="0074267C" w:rsidRPr="003E26B1">
        <w:rPr>
          <w:sz w:val="28"/>
          <w:lang w:val="en-US"/>
        </w:rPr>
        <w:t xml:space="preserve"> </w:t>
      </w:r>
    </w:p>
    <w:p w:rsidR="00763437" w:rsidRPr="003E26B1" w:rsidRDefault="0008312E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27" type="#_x0000_t75" style="width:197.25pt;height:33pt">
            <v:imagedata r:id="rId9" o:title=""/>
          </v:shape>
        </w:pic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Нам остается доказать, что </w:t>
      </w:r>
    </w:p>
    <w:p w:rsidR="0074267C" w:rsidRPr="003E26B1" w:rsidRDefault="0008312E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8" type="#_x0000_t75" style="width:105.75pt;height:33pt">
            <v:imagedata r:id="rId10" o:title=""/>
          </v:shape>
        </w:pict>
      </w:r>
      <w:r w:rsidR="0074267C" w:rsidRPr="003E26B1">
        <w:rPr>
          <w:sz w:val="28"/>
        </w:rPr>
        <w:t xml:space="preserve"> - тогда наше неравенство 100% истинно. 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Возведем обе части неравенства в квадрат и, после алгебраических преобразований, получим 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>(k + 1) (2k + 1)</w:t>
      </w:r>
      <w:r w:rsidRPr="003E26B1">
        <w:rPr>
          <w:sz w:val="28"/>
          <w:vertAlign w:val="superscript"/>
        </w:rPr>
        <w:t>2</w:t>
      </w:r>
      <w:r w:rsidRPr="003E26B1">
        <w:rPr>
          <w:sz w:val="28"/>
        </w:rPr>
        <w:t xml:space="preserve"> &lt;= k (2k + 2)</w:t>
      </w:r>
      <w:r w:rsidRPr="003E26B1">
        <w:rPr>
          <w:sz w:val="28"/>
          <w:vertAlign w:val="superscript"/>
        </w:rPr>
        <w:t>2</w:t>
      </w:r>
      <w:r w:rsidR="003E26B1">
        <w:rPr>
          <w:sz w:val="28"/>
        </w:rPr>
        <w:t xml:space="preserve"> </w:t>
      </w:r>
      <w:r w:rsidRPr="003E26B1">
        <w:rPr>
          <w:sz w:val="28"/>
        </w:rPr>
        <w:t xml:space="preserve">и, раскрыв скобки, 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>4k</w:t>
      </w:r>
      <w:r w:rsidRPr="003E26B1">
        <w:rPr>
          <w:sz w:val="28"/>
          <w:vertAlign w:val="superscript"/>
        </w:rPr>
        <w:t>3</w:t>
      </w:r>
      <w:r w:rsidRPr="003E26B1">
        <w:rPr>
          <w:sz w:val="28"/>
        </w:rPr>
        <w:t xml:space="preserve"> + 8k</w:t>
      </w:r>
      <w:r w:rsidRPr="003E26B1">
        <w:rPr>
          <w:sz w:val="28"/>
          <w:vertAlign w:val="superscript"/>
        </w:rPr>
        <w:t>2</w:t>
      </w:r>
      <w:r w:rsidRPr="003E26B1">
        <w:rPr>
          <w:sz w:val="28"/>
        </w:rPr>
        <w:t xml:space="preserve"> + 5k + 1 &lt;= 4k</w:t>
      </w:r>
      <w:r w:rsidRPr="003E26B1">
        <w:rPr>
          <w:sz w:val="28"/>
          <w:vertAlign w:val="superscript"/>
        </w:rPr>
        <w:t>3</w:t>
      </w:r>
      <w:r w:rsidRPr="003E26B1">
        <w:rPr>
          <w:sz w:val="28"/>
        </w:rPr>
        <w:t xml:space="preserve"> + 8k</w:t>
      </w:r>
      <w:r w:rsidRPr="003E26B1">
        <w:rPr>
          <w:sz w:val="28"/>
          <w:vertAlign w:val="superscript"/>
        </w:rPr>
        <w:t>2</w:t>
      </w:r>
      <w:r w:rsidRPr="003E26B1">
        <w:rPr>
          <w:sz w:val="28"/>
        </w:rPr>
        <w:t xml:space="preserve"> + 4k 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Здесь мы с ужасом обнаруживаем, что то, что мы получили неверно, а следовательно, и два предыдущих неравенства тоже. Правда, из этого нельзя делать вывод, что неверно и исходное неравенство, а можно лишь тот, что не годится данный метод доказательства - индукция. 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Теперь попробуем доказать тем же методом неравенство </w:t>
      </w:r>
    </w:p>
    <w:p w:rsidR="00763437" w:rsidRPr="003E26B1" w:rsidRDefault="0008312E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29" type="#_x0000_t75" style="width:129pt;height:33pt">
            <v:imagedata r:id="rId11" o:title=""/>
          </v:shape>
        </w:pic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Т.к. это неравенство более сильное, то, казалось бы, и доказывать его не имеет смысла, ведь придем к тому же. Однако, попробуем. 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База опять очевидна. 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Проводя доказательство так же, сначала получим </w:t>
      </w:r>
    </w:p>
    <w:p w:rsidR="0074267C" w:rsidRPr="003E26B1" w:rsidRDefault="0008312E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30" type="#_x0000_t75" style="width:173.25pt;height:33pt">
            <v:imagedata r:id="rId12" o:title=""/>
          </v:shape>
        </w:pict>
      </w:r>
      <w:r w:rsidR="00763437" w:rsidRPr="003E26B1">
        <w:rPr>
          <w:sz w:val="28"/>
          <w:lang w:val="en-US"/>
        </w:rPr>
        <w:t xml:space="preserve"> </w:t>
      </w:r>
      <w:r w:rsidR="0074267C" w:rsidRPr="003E26B1">
        <w:rPr>
          <w:sz w:val="28"/>
        </w:rPr>
        <w:t>и</w:t>
      </w:r>
      <w:r w:rsidR="0074267C" w:rsidRPr="003E26B1">
        <w:rPr>
          <w:sz w:val="28"/>
          <w:lang w:val="en-US"/>
        </w:rPr>
        <w:t xml:space="preserve"> </w:t>
      </w:r>
    </w:p>
    <w:p w:rsidR="00763437" w:rsidRPr="003E26B1" w:rsidRDefault="0008312E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31" type="#_x0000_t75" style="width:212.25pt;height:33pt">
            <v:imagedata r:id="rId13" o:title=""/>
          </v:shape>
        </w:pic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Останется доказать, что </w:t>
      </w:r>
    </w:p>
    <w:p w:rsidR="0074267C" w:rsidRPr="003E26B1" w:rsidRDefault="0008312E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pict>
          <v:shape id="_x0000_i1032" type="#_x0000_t75" style="width:123pt;height:33pt">
            <v:imagedata r:id="rId14" o:title=""/>
          </v:shape>
        </w:pict>
      </w:r>
      <w:r w:rsidR="0074267C" w:rsidRPr="003E26B1">
        <w:rPr>
          <w:sz w:val="28"/>
        </w:rPr>
        <w:t xml:space="preserve"> 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Аналогичным образом возведем в квадрат и раскроем скобки; получим 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>4k</w:t>
      </w:r>
      <w:r w:rsidRPr="003E26B1">
        <w:rPr>
          <w:sz w:val="28"/>
          <w:vertAlign w:val="superscript"/>
        </w:rPr>
        <w:t>3</w:t>
      </w:r>
      <w:r w:rsidRPr="003E26B1">
        <w:rPr>
          <w:sz w:val="28"/>
        </w:rPr>
        <w:t xml:space="preserve"> + 12k</w:t>
      </w:r>
      <w:r w:rsidRPr="003E26B1">
        <w:rPr>
          <w:sz w:val="28"/>
          <w:vertAlign w:val="superscript"/>
        </w:rPr>
        <w:t>2</w:t>
      </w:r>
      <w:r w:rsidRPr="003E26B1">
        <w:rPr>
          <w:sz w:val="28"/>
        </w:rPr>
        <w:t xml:space="preserve"> + 9k + 2 &lt;= 4k</w:t>
      </w:r>
      <w:r w:rsidRPr="003E26B1">
        <w:rPr>
          <w:sz w:val="28"/>
          <w:vertAlign w:val="superscript"/>
        </w:rPr>
        <w:t>3</w:t>
      </w:r>
      <w:r w:rsidRPr="003E26B1">
        <w:rPr>
          <w:sz w:val="28"/>
        </w:rPr>
        <w:t xml:space="preserve"> + 12k</w:t>
      </w:r>
      <w:r w:rsidRPr="003E26B1">
        <w:rPr>
          <w:sz w:val="28"/>
          <w:vertAlign w:val="superscript"/>
        </w:rPr>
        <w:t>2</w:t>
      </w:r>
      <w:r w:rsidRPr="003E26B1">
        <w:rPr>
          <w:sz w:val="28"/>
        </w:rPr>
        <w:t xml:space="preserve"> + 12k + 4 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И что же мы видим? Неравенство истинно. Следовательно, и исходное (то, которое более сильное) тоже верно! 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Эта ситуация, когда доказать более сильное утверждение легче, чем более слабое, и называется парадоксом изобретателя. Он был известен еще и древним мыслителям, но придумал это название в начале XX века венгерский математик Д. Пойа, сказав о парадоксе следующие слова: "Легче доказать более сильную теорему, чем более слабую". Этот парадокс существует не только в математике, но и в других областях, в том числе и в жизненных ситуациях. Такое же название (и по праву) получили ситуации, когда решить более общую задачу легче, чем более узкую. Прием, позволяющий это сделать, заключается в том, чтобы свести задачу к более общей, относительно которой исходная задача будет являться лишь частным случаем. Приведу один пример: 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>В III веке до н. э. тиран города Сиракузы Гиерон поручил своему подданному и близкому родственнику Архимеду определить, не подмешано ли к его золотой короне, изготовленной ювелирами, менее благородное серебро. Эту частную задачу Архимед смог решить лишь как общую (т.к. о химическом анализе тогда еще и не помышляли; к тому же корону разрушать было нельзя), выявив</w:t>
      </w:r>
      <w:r w:rsidR="000C5D56" w:rsidRPr="003E26B1">
        <w:rPr>
          <w:sz w:val="28"/>
        </w:rPr>
        <w:t xml:space="preserve"> закон "подъемной силы", то есть</w:t>
      </w:r>
      <w:r w:rsidRPr="003E26B1">
        <w:rPr>
          <w:sz w:val="28"/>
        </w:rPr>
        <w:t xml:space="preserve"> силы Архимеда, действующей на погруженное в жидкость тело. </w:t>
      </w:r>
    </w:p>
    <w:p w:rsidR="003301B1" w:rsidRPr="003E26B1" w:rsidRDefault="0074267C" w:rsidP="003E26B1">
      <w:pPr>
        <w:spacing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>Таким же образом появились на свет в математике интегральное (выросшее из изобретенного древнегреческим математиком Евдоксом Книдским (около 408 - около 355 до н. э.) метода "исчерпывания") и дифференциальное (когда Лейбниц Готфрид Вильгельм (1646 - 1716) долго бился на задачей проведения касательной к кривой в заданной точке, сведя ее к проведению секущей через две бесконечно близкие точки) исчисления, в науке изобретена пастеризация и многое-многое другое.</w:t>
      </w:r>
    </w:p>
    <w:p w:rsidR="00971187" w:rsidRPr="001A52F6" w:rsidRDefault="001A52F6" w:rsidP="001A52F6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4"/>
        </w:rPr>
      </w:pPr>
      <w:r>
        <w:rPr>
          <w:b w:val="0"/>
          <w:sz w:val="28"/>
          <w:szCs w:val="24"/>
        </w:rPr>
        <w:br w:type="page"/>
      </w:r>
      <w:r w:rsidR="00EB7FA3" w:rsidRPr="001A52F6">
        <w:rPr>
          <w:sz w:val="28"/>
          <w:szCs w:val="24"/>
        </w:rPr>
        <w:t>Вывод</w:t>
      </w:r>
    </w:p>
    <w:p w:rsidR="001A52F6" w:rsidRDefault="001A52F6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>Софизмом называется умышленно ложное умозаключение, которое имеет видимость правильного. Каков бы ни был софизм, он обязательно содержит одну или несколько замаскированных ошибок.</w:t>
      </w:r>
    </w:p>
    <w:p w:rsidR="0074267C" w:rsidRPr="003E26B1" w:rsidRDefault="0074267C" w:rsidP="003E26B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E26B1">
        <w:rPr>
          <w:sz w:val="28"/>
        </w:rPr>
        <w:t xml:space="preserve">Разбор </w:t>
      </w:r>
      <w:r w:rsidR="001A52F6" w:rsidRPr="003E26B1">
        <w:rPr>
          <w:sz w:val="28"/>
        </w:rPr>
        <w:t>софизмов,</w:t>
      </w:r>
      <w:r w:rsidRPr="003E26B1">
        <w:rPr>
          <w:sz w:val="28"/>
        </w:rPr>
        <w:t xml:space="preserve"> прежде </w:t>
      </w:r>
      <w:r w:rsidR="001A45E2" w:rsidRPr="003E26B1">
        <w:rPr>
          <w:sz w:val="28"/>
        </w:rPr>
        <w:t>всего,</w:t>
      </w:r>
      <w:r w:rsidRPr="003E26B1">
        <w:rPr>
          <w:sz w:val="28"/>
        </w:rPr>
        <w:t xml:space="preserve"> развивает логическое мышление, т.е. прививает навыки правильного мышления. Обнаружить ошибку в софизме - это значит осознать ее, а осознание ошибки предупреждает</w:t>
      </w:r>
      <w:r w:rsidR="003E26B1">
        <w:rPr>
          <w:sz w:val="28"/>
        </w:rPr>
        <w:t xml:space="preserve"> </w:t>
      </w:r>
      <w:r w:rsidRPr="003E26B1">
        <w:rPr>
          <w:sz w:val="28"/>
        </w:rPr>
        <w:t>от повторения ее в других математических рассуждениях. Помните, что важно добиться отчетливого понимания ошибок, иначе софизмы будут бесполезны.</w:t>
      </w:r>
    </w:p>
    <w:p w:rsidR="00EB7FA3" w:rsidRPr="001A52F6" w:rsidRDefault="001A52F6" w:rsidP="001A52F6">
      <w:pPr>
        <w:pStyle w:val="2"/>
        <w:spacing w:before="0" w:beforeAutospacing="0" w:after="0" w:afterAutospacing="0" w:line="360" w:lineRule="auto"/>
        <w:ind w:firstLine="709"/>
        <w:jc w:val="center"/>
        <w:rPr>
          <w:sz w:val="28"/>
          <w:szCs w:val="24"/>
        </w:rPr>
      </w:pPr>
      <w:r>
        <w:rPr>
          <w:rStyle w:val="mw-headline"/>
          <w:b w:val="0"/>
          <w:sz w:val="28"/>
          <w:szCs w:val="24"/>
        </w:rPr>
        <w:br w:type="page"/>
      </w:r>
      <w:r w:rsidR="00EB7FA3" w:rsidRPr="001A52F6">
        <w:rPr>
          <w:rStyle w:val="mw-headline"/>
          <w:sz w:val="28"/>
          <w:szCs w:val="24"/>
        </w:rPr>
        <w:t>Литература</w:t>
      </w:r>
    </w:p>
    <w:p w:rsidR="001A52F6" w:rsidRPr="003E26B1" w:rsidRDefault="001A52F6" w:rsidP="003E26B1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4"/>
        </w:rPr>
      </w:pPr>
    </w:p>
    <w:p w:rsidR="001A52F6" w:rsidRPr="001A52F6" w:rsidRDefault="00EB7FA3" w:rsidP="001A52F6">
      <w:pPr>
        <w:numPr>
          <w:ilvl w:val="0"/>
          <w:numId w:val="11"/>
        </w:numPr>
        <w:spacing w:line="360" w:lineRule="auto"/>
        <w:ind w:left="0" w:firstLine="0"/>
        <w:jc w:val="both"/>
        <w:rPr>
          <w:sz w:val="28"/>
        </w:rPr>
      </w:pPr>
      <w:r w:rsidRPr="001A52F6">
        <w:rPr>
          <w:sz w:val="28"/>
        </w:rPr>
        <w:t>Ахманов А. С. Логическое учение Аристотеля</w:t>
      </w:r>
    </w:p>
    <w:p w:rsidR="001A52F6" w:rsidRDefault="00EB7FA3" w:rsidP="001A52F6">
      <w:pPr>
        <w:numPr>
          <w:ilvl w:val="0"/>
          <w:numId w:val="11"/>
        </w:numPr>
        <w:spacing w:line="360" w:lineRule="auto"/>
        <w:ind w:left="0" w:firstLine="0"/>
        <w:jc w:val="both"/>
        <w:rPr>
          <w:sz w:val="28"/>
        </w:rPr>
      </w:pPr>
      <w:r w:rsidRPr="001A52F6">
        <w:rPr>
          <w:sz w:val="28"/>
        </w:rPr>
        <w:t>Брадис В. М., Минковский В. Л., Харчева Л. К. «Ошибки в математических рассуждениях»</w:t>
      </w:r>
    </w:p>
    <w:p w:rsidR="001A52F6" w:rsidRDefault="006028D2" w:rsidP="001A52F6">
      <w:pPr>
        <w:numPr>
          <w:ilvl w:val="0"/>
          <w:numId w:val="11"/>
        </w:numPr>
        <w:spacing w:line="360" w:lineRule="auto"/>
        <w:ind w:left="0" w:firstLine="0"/>
        <w:jc w:val="both"/>
        <w:rPr>
          <w:sz w:val="28"/>
        </w:rPr>
      </w:pPr>
      <w:r w:rsidRPr="001A52F6">
        <w:rPr>
          <w:sz w:val="28"/>
        </w:rPr>
        <w:t>Пельман Я. И. «Занимательная математика»</w:t>
      </w:r>
    </w:p>
    <w:p w:rsidR="003E26B1" w:rsidRPr="001A52F6" w:rsidRDefault="006028D2" w:rsidP="001A52F6">
      <w:pPr>
        <w:numPr>
          <w:ilvl w:val="0"/>
          <w:numId w:val="11"/>
        </w:numPr>
        <w:spacing w:line="360" w:lineRule="auto"/>
        <w:ind w:left="0" w:firstLine="0"/>
        <w:jc w:val="both"/>
        <w:rPr>
          <w:sz w:val="28"/>
        </w:rPr>
      </w:pPr>
      <w:r w:rsidRPr="001A52F6">
        <w:rPr>
          <w:sz w:val="28"/>
        </w:rPr>
        <w:t>В. А. Кордемский, А. А. Ахадов «Удивительный мир чисел»</w:t>
      </w:r>
      <w:r w:rsidR="001A52F6" w:rsidRPr="001A52F6">
        <w:rPr>
          <w:sz w:val="28"/>
        </w:rPr>
        <w:t xml:space="preserve"> </w:t>
      </w:r>
      <w:r w:rsidR="00C977A7" w:rsidRPr="001A52F6">
        <w:rPr>
          <w:sz w:val="28"/>
        </w:rPr>
        <w:t>Математический словарь</w:t>
      </w:r>
      <w:bookmarkStart w:id="18" w:name="_GoBack"/>
      <w:bookmarkEnd w:id="18"/>
    </w:p>
    <w:sectPr w:rsidR="003E26B1" w:rsidRPr="001A52F6" w:rsidSect="003E26B1">
      <w:headerReference w:type="even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FE8" w:rsidRDefault="005F3FE8">
      <w:r>
        <w:separator/>
      </w:r>
    </w:p>
  </w:endnote>
  <w:endnote w:type="continuationSeparator" w:id="0">
    <w:p w:rsidR="005F3FE8" w:rsidRDefault="005F3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FE8" w:rsidRDefault="005F3FE8">
      <w:r>
        <w:separator/>
      </w:r>
    </w:p>
  </w:footnote>
  <w:footnote w:type="continuationSeparator" w:id="0">
    <w:p w:rsidR="005F3FE8" w:rsidRDefault="005F3F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104" w:rsidRDefault="00E16104" w:rsidP="00B07CA9">
    <w:pPr>
      <w:pStyle w:val="a7"/>
      <w:framePr w:wrap="around" w:vAnchor="text" w:hAnchor="margin" w:xAlign="right" w:y="1"/>
      <w:rPr>
        <w:rStyle w:val="a9"/>
      </w:rPr>
    </w:pPr>
  </w:p>
  <w:p w:rsidR="00E16104" w:rsidRDefault="00E16104" w:rsidP="00B07CA9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A4FA5"/>
    <w:multiLevelType w:val="multilevel"/>
    <w:tmpl w:val="8A44F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3E64A1"/>
    <w:multiLevelType w:val="hybridMultilevel"/>
    <w:tmpl w:val="9E743328"/>
    <w:lvl w:ilvl="0" w:tplc="DA72DDA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B46B34">
      <w:start w:val="166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FADA1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6202F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FABBF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1E495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9A121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D8306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9EC3C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05485A"/>
    <w:multiLevelType w:val="multilevel"/>
    <w:tmpl w:val="BF20D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232660"/>
    <w:multiLevelType w:val="hybridMultilevel"/>
    <w:tmpl w:val="A82C3078"/>
    <w:lvl w:ilvl="0" w:tplc="AB54225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7BF25F9"/>
    <w:multiLevelType w:val="hybridMultilevel"/>
    <w:tmpl w:val="E80A60D6"/>
    <w:lvl w:ilvl="0" w:tplc="573AC8E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4A8E3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EC126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B4B07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2425B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825D6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B88BA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E4B29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3493F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C87BD4"/>
    <w:multiLevelType w:val="hybridMultilevel"/>
    <w:tmpl w:val="7E2E0E94"/>
    <w:lvl w:ilvl="0" w:tplc="88FEF2C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74F8C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24A69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2A889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708A1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BE9CB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A6BEB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6EB34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942A8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7329BF"/>
    <w:multiLevelType w:val="hybridMultilevel"/>
    <w:tmpl w:val="854E8E26"/>
    <w:lvl w:ilvl="0" w:tplc="C5F85E1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54512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1A336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DE346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72D0E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ECF87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505DD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62AF1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DABE9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183B0B"/>
    <w:multiLevelType w:val="multilevel"/>
    <w:tmpl w:val="8688B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1C25A6"/>
    <w:multiLevelType w:val="hybridMultilevel"/>
    <w:tmpl w:val="39C23A74"/>
    <w:lvl w:ilvl="0" w:tplc="04BCFC7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F21A8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5622C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CA8B2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0AB5B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788CB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542EE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02273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E6A07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563DB4"/>
    <w:multiLevelType w:val="multilevel"/>
    <w:tmpl w:val="BD420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EC30539"/>
    <w:multiLevelType w:val="multilevel"/>
    <w:tmpl w:val="22C89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2"/>
  </w:num>
  <w:num w:numId="5">
    <w:abstractNumId w:val="10"/>
  </w:num>
  <w:num w:numId="6">
    <w:abstractNumId w:val="1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67C"/>
    <w:rsid w:val="00040AAD"/>
    <w:rsid w:val="0008312E"/>
    <w:rsid w:val="000C5D56"/>
    <w:rsid w:val="00134D67"/>
    <w:rsid w:val="001A45E2"/>
    <w:rsid w:val="001A52F6"/>
    <w:rsid w:val="002A38FB"/>
    <w:rsid w:val="002A4D30"/>
    <w:rsid w:val="002B3588"/>
    <w:rsid w:val="003301B1"/>
    <w:rsid w:val="003907CB"/>
    <w:rsid w:val="003D3EF6"/>
    <w:rsid w:val="003E26B1"/>
    <w:rsid w:val="005520E2"/>
    <w:rsid w:val="005A2D7D"/>
    <w:rsid w:val="005C5AF8"/>
    <w:rsid w:val="005E561B"/>
    <w:rsid w:val="005F3FE8"/>
    <w:rsid w:val="006028D2"/>
    <w:rsid w:val="006F4E18"/>
    <w:rsid w:val="0074267C"/>
    <w:rsid w:val="00763437"/>
    <w:rsid w:val="007C1F9D"/>
    <w:rsid w:val="007E545C"/>
    <w:rsid w:val="00836A94"/>
    <w:rsid w:val="008B4747"/>
    <w:rsid w:val="008D111E"/>
    <w:rsid w:val="00971187"/>
    <w:rsid w:val="009E6FD6"/>
    <w:rsid w:val="00AD3CB3"/>
    <w:rsid w:val="00B07CA9"/>
    <w:rsid w:val="00BB6111"/>
    <w:rsid w:val="00C156AE"/>
    <w:rsid w:val="00C21CA1"/>
    <w:rsid w:val="00C977A7"/>
    <w:rsid w:val="00D70C8B"/>
    <w:rsid w:val="00E16104"/>
    <w:rsid w:val="00E26DCC"/>
    <w:rsid w:val="00EB7FA3"/>
    <w:rsid w:val="00EE59A1"/>
    <w:rsid w:val="00F5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1E24551B-D845-4DFE-A277-EDE794128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7426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74267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4267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74267C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styleId="a3">
    <w:name w:val="Hyperlink"/>
    <w:uiPriority w:val="99"/>
    <w:rsid w:val="0074267C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74267C"/>
    <w:pPr>
      <w:spacing w:before="100" w:beforeAutospacing="1" w:after="100" w:afterAutospacing="1"/>
    </w:pPr>
  </w:style>
  <w:style w:type="character" w:customStyle="1" w:styleId="toctoggle">
    <w:name w:val="toctoggle"/>
    <w:rsid w:val="0074267C"/>
    <w:rPr>
      <w:rFonts w:cs="Times New Roman"/>
    </w:rPr>
  </w:style>
  <w:style w:type="character" w:customStyle="1" w:styleId="tocnumber">
    <w:name w:val="tocnumber"/>
    <w:rsid w:val="0074267C"/>
    <w:rPr>
      <w:rFonts w:cs="Times New Roman"/>
    </w:rPr>
  </w:style>
  <w:style w:type="character" w:customStyle="1" w:styleId="toctext">
    <w:name w:val="toctext"/>
    <w:rsid w:val="0074267C"/>
    <w:rPr>
      <w:rFonts w:cs="Times New Roman"/>
    </w:rPr>
  </w:style>
  <w:style w:type="character" w:customStyle="1" w:styleId="editsection1">
    <w:name w:val="editsection1"/>
    <w:rsid w:val="0074267C"/>
    <w:rPr>
      <w:rFonts w:cs="Times New Roman"/>
    </w:rPr>
  </w:style>
  <w:style w:type="character" w:customStyle="1" w:styleId="mw-headline">
    <w:name w:val="mw-headline"/>
    <w:rsid w:val="0074267C"/>
    <w:rPr>
      <w:rFonts w:cs="Times New Roman"/>
    </w:rPr>
  </w:style>
  <w:style w:type="paragraph" w:styleId="a5">
    <w:name w:val="Document Map"/>
    <w:basedOn w:val="a"/>
    <w:link w:val="a6"/>
    <w:uiPriority w:val="99"/>
    <w:semiHidden/>
    <w:rsid w:val="00040AAD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link w:val="a5"/>
    <w:uiPriority w:val="99"/>
    <w:semiHidden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07C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B07CA9"/>
    <w:rPr>
      <w:rFonts w:cs="Times New Roman"/>
    </w:rPr>
  </w:style>
  <w:style w:type="paragraph" w:styleId="aa">
    <w:name w:val="footer"/>
    <w:basedOn w:val="a"/>
    <w:link w:val="ab"/>
    <w:uiPriority w:val="99"/>
    <w:rsid w:val="003E26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3E26B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483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3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3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833536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83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83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83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3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3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3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83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3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3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3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3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3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3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3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83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3371</Words>
  <Characters>19218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Софизм</vt:lpstr>
    </vt:vector>
  </TitlesOfParts>
  <Company>164</Company>
  <LinksUpToDate>false</LinksUpToDate>
  <CharactersWithSpaces>22544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Софизм</dc:title>
  <dc:subject/>
  <dc:creator>Комп</dc:creator>
  <cp:keywords/>
  <dc:description/>
  <cp:lastModifiedBy>admin</cp:lastModifiedBy>
  <cp:revision>2</cp:revision>
  <dcterms:created xsi:type="dcterms:W3CDTF">2014-03-11T06:02:00Z</dcterms:created>
  <dcterms:modified xsi:type="dcterms:W3CDTF">2014-03-11T06:02:00Z</dcterms:modified>
</cp:coreProperties>
</file>