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0341" w:rsidRPr="00717E4E" w:rsidRDefault="00500341" w:rsidP="00500341">
      <w:pPr>
        <w:spacing w:line="360" w:lineRule="auto"/>
        <w:ind w:firstLine="709"/>
        <w:jc w:val="both"/>
        <w:rPr>
          <w:noProof/>
          <w:color w:val="000000"/>
          <w:sz w:val="28"/>
          <w:szCs w:val="28"/>
        </w:rPr>
      </w:pPr>
      <w:r w:rsidRPr="00717E4E">
        <w:rPr>
          <w:noProof/>
          <w:color w:val="000000"/>
          <w:sz w:val="28"/>
          <w:szCs w:val="28"/>
        </w:rPr>
        <w:t>Содержание</w:t>
      </w:r>
    </w:p>
    <w:p w:rsidR="00500341" w:rsidRPr="00717E4E" w:rsidRDefault="00500341" w:rsidP="00500341">
      <w:pPr>
        <w:spacing w:line="360" w:lineRule="auto"/>
        <w:ind w:firstLine="709"/>
        <w:jc w:val="both"/>
        <w:rPr>
          <w:noProof/>
          <w:color w:val="000000"/>
          <w:sz w:val="28"/>
          <w:szCs w:val="28"/>
        </w:rPr>
      </w:pPr>
    </w:p>
    <w:p w:rsidR="004413F0" w:rsidRPr="00717E4E" w:rsidRDefault="004413F0" w:rsidP="00500341">
      <w:pPr>
        <w:spacing w:line="360" w:lineRule="auto"/>
        <w:jc w:val="both"/>
        <w:rPr>
          <w:noProof/>
          <w:color w:val="000000"/>
          <w:sz w:val="28"/>
          <w:szCs w:val="28"/>
        </w:rPr>
      </w:pPr>
      <w:r w:rsidRPr="00717E4E">
        <w:rPr>
          <w:noProof/>
          <w:color w:val="000000"/>
          <w:sz w:val="28"/>
          <w:szCs w:val="28"/>
        </w:rPr>
        <w:t>В чем с</w:t>
      </w:r>
      <w:r w:rsidR="00500341" w:rsidRPr="00717E4E">
        <w:rPr>
          <w:noProof/>
          <w:color w:val="000000"/>
          <w:sz w:val="28"/>
          <w:szCs w:val="28"/>
        </w:rPr>
        <w:t>мысл жизни? Постановки проблемы</w:t>
      </w:r>
    </w:p>
    <w:p w:rsidR="004413F0" w:rsidRPr="00717E4E" w:rsidRDefault="004413F0" w:rsidP="00500341">
      <w:pPr>
        <w:spacing w:line="360" w:lineRule="auto"/>
        <w:jc w:val="both"/>
        <w:rPr>
          <w:noProof/>
          <w:color w:val="000000"/>
          <w:sz w:val="28"/>
          <w:szCs w:val="28"/>
        </w:rPr>
      </w:pPr>
      <w:r w:rsidRPr="00717E4E">
        <w:rPr>
          <w:noProof/>
          <w:color w:val="000000"/>
          <w:sz w:val="28"/>
          <w:szCs w:val="28"/>
        </w:rPr>
        <w:t>Философия о смысле жизни, о смерти и бессмертии человека</w:t>
      </w:r>
    </w:p>
    <w:p w:rsidR="004413F0" w:rsidRPr="00717E4E" w:rsidRDefault="004413F0" w:rsidP="00500341">
      <w:pPr>
        <w:spacing w:line="360" w:lineRule="auto"/>
        <w:jc w:val="both"/>
        <w:rPr>
          <w:noProof/>
          <w:color w:val="000000"/>
          <w:sz w:val="28"/>
          <w:szCs w:val="28"/>
        </w:rPr>
      </w:pPr>
      <w:r w:rsidRPr="00717E4E">
        <w:rPr>
          <w:noProof/>
          <w:color w:val="000000"/>
          <w:sz w:val="28"/>
          <w:szCs w:val="28"/>
        </w:rPr>
        <w:t>Сколько жить человеку? Как жить? Во имя чего жить?</w:t>
      </w:r>
    </w:p>
    <w:p w:rsidR="004413F0" w:rsidRPr="00717E4E" w:rsidRDefault="00500341" w:rsidP="00500341">
      <w:pPr>
        <w:spacing w:line="360" w:lineRule="auto"/>
        <w:jc w:val="both"/>
        <w:rPr>
          <w:noProof/>
          <w:color w:val="000000"/>
          <w:sz w:val="28"/>
          <w:szCs w:val="28"/>
        </w:rPr>
      </w:pPr>
      <w:r w:rsidRPr="00717E4E">
        <w:rPr>
          <w:noProof/>
          <w:color w:val="000000"/>
          <w:sz w:val="28"/>
          <w:szCs w:val="28"/>
        </w:rPr>
        <w:t>«Право на смерть»</w:t>
      </w:r>
    </w:p>
    <w:p w:rsidR="009106FF" w:rsidRPr="00717E4E" w:rsidRDefault="00500341" w:rsidP="00500341">
      <w:pPr>
        <w:tabs>
          <w:tab w:val="num" w:pos="360"/>
        </w:tabs>
        <w:spacing w:line="360" w:lineRule="auto"/>
        <w:ind w:firstLine="709"/>
        <w:jc w:val="both"/>
        <w:rPr>
          <w:noProof/>
          <w:color w:val="000000"/>
          <w:sz w:val="28"/>
          <w:szCs w:val="28"/>
        </w:rPr>
      </w:pPr>
      <w:r w:rsidRPr="00717E4E">
        <w:rPr>
          <w:b/>
          <w:noProof/>
          <w:color w:val="000000"/>
          <w:sz w:val="28"/>
          <w:szCs w:val="28"/>
          <w:u w:val="single"/>
        </w:rPr>
        <w:br w:type="page"/>
      </w:r>
      <w:r w:rsidR="009106FF" w:rsidRPr="00717E4E">
        <w:rPr>
          <w:noProof/>
          <w:color w:val="000000"/>
          <w:sz w:val="28"/>
          <w:szCs w:val="28"/>
        </w:rPr>
        <w:t>В чем с</w:t>
      </w:r>
      <w:r w:rsidRPr="00717E4E">
        <w:rPr>
          <w:noProof/>
          <w:color w:val="000000"/>
          <w:sz w:val="28"/>
          <w:szCs w:val="28"/>
        </w:rPr>
        <w:t>мысл жизни? Постановки проблемы</w:t>
      </w:r>
    </w:p>
    <w:p w:rsidR="00500341" w:rsidRPr="00717E4E" w:rsidRDefault="00500341" w:rsidP="00500341">
      <w:pPr>
        <w:tabs>
          <w:tab w:val="num" w:pos="360"/>
        </w:tabs>
        <w:spacing w:line="360" w:lineRule="auto"/>
        <w:ind w:firstLine="709"/>
        <w:jc w:val="both"/>
        <w:rPr>
          <w:noProof/>
          <w:color w:val="000000"/>
          <w:sz w:val="28"/>
          <w:szCs w:val="28"/>
        </w:rPr>
      </w:pPr>
    </w:p>
    <w:p w:rsidR="009106FF" w:rsidRPr="00717E4E" w:rsidRDefault="009106FF" w:rsidP="00500341">
      <w:pPr>
        <w:tabs>
          <w:tab w:val="num" w:pos="360"/>
        </w:tabs>
        <w:spacing w:line="360" w:lineRule="auto"/>
        <w:ind w:firstLine="709"/>
        <w:jc w:val="both"/>
        <w:rPr>
          <w:noProof/>
          <w:color w:val="000000"/>
          <w:sz w:val="28"/>
          <w:szCs w:val="28"/>
        </w:rPr>
      </w:pPr>
      <w:r w:rsidRPr="00717E4E">
        <w:rPr>
          <w:noProof/>
          <w:color w:val="000000"/>
          <w:sz w:val="28"/>
          <w:szCs w:val="28"/>
        </w:rPr>
        <w:t>В жизни каждого нормального человека рано или поздно наступает момент, о конечности своего индивидуального существования. Человек единственное существо, которое осознает свою смертность и может делать её предметом размышлений. Но неизбежность собственной смерти воспринимается человеком отнюдь не как отвлеченная истина, а вызывает сильнейшее эмоциональное потрясение, затрагивает самые глубины его внутреннего мира.</w:t>
      </w:r>
    </w:p>
    <w:p w:rsidR="00A76DB7" w:rsidRPr="00717E4E" w:rsidRDefault="009106FF" w:rsidP="00500341">
      <w:pPr>
        <w:tabs>
          <w:tab w:val="num" w:pos="360"/>
          <w:tab w:val="left" w:pos="540"/>
        </w:tabs>
        <w:spacing w:line="360" w:lineRule="auto"/>
        <w:ind w:firstLine="709"/>
        <w:jc w:val="both"/>
        <w:rPr>
          <w:noProof/>
          <w:color w:val="000000"/>
          <w:sz w:val="28"/>
          <w:szCs w:val="28"/>
        </w:rPr>
      </w:pPr>
      <w:r w:rsidRPr="00717E4E">
        <w:rPr>
          <w:noProof/>
          <w:color w:val="000000"/>
          <w:sz w:val="28"/>
          <w:szCs w:val="28"/>
        </w:rPr>
        <w:t>Первой реакцией, следующей за осознанием своей смертности, может быть чувство безнадёжности и растерянности, даже панической. Преодолевая эти чувства, человек, однако, всю оставшуюся жизнь существует, отягощённый знанием о грядущей</w:t>
      </w:r>
      <w:r w:rsidR="00A76DB7" w:rsidRPr="00717E4E">
        <w:rPr>
          <w:noProof/>
          <w:color w:val="000000"/>
          <w:sz w:val="28"/>
          <w:szCs w:val="28"/>
        </w:rPr>
        <w:t xml:space="preserve"> собственной смерти; более того, это знание, хотя в большинстве жизненных ситуаций оно таится в скрытых глубинах сознания, становится тем не менее основополагающим в последующем духовном развитии человека. Наличие такого знания в духовном опыте человека в значительной степени и объясняется острота, с которой перед ним встает вопрос о смысле и цели жизни.</w:t>
      </w:r>
    </w:p>
    <w:p w:rsidR="009106FF" w:rsidRPr="00717E4E" w:rsidRDefault="00A76DB7" w:rsidP="00500341">
      <w:pPr>
        <w:tabs>
          <w:tab w:val="num" w:pos="360"/>
          <w:tab w:val="left" w:pos="540"/>
        </w:tabs>
        <w:spacing w:line="360" w:lineRule="auto"/>
        <w:ind w:firstLine="709"/>
        <w:jc w:val="both"/>
        <w:rPr>
          <w:noProof/>
          <w:color w:val="000000"/>
          <w:sz w:val="28"/>
          <w:szCs w:val="28"/>
        </w:rPr>
      </w:pPr>
      <w:r w:rsidRPr="00717E4E">
        <w:rPr>
          <w:noProof/>
          <w:color w:val="000000"/>
          <w:sz w:val="28"/>
          <w:szCs w:val="28"/>
        </w:rPr>
        <w:t>Размышления над этим вопросом для многих людей оказывается исходным пунктом</w:t>
      </w:r>
      <w:r w:rsidR="00C910A8" w:rsidRPr="00717E4E">
        <w:rPr>
          <w:noProof/>
          <w:color w:val="000000"/>
          <w:sz w:val="28"/>
          <w:szCs w:val="28"/>
        </w:rPr>
        <w:t xml:space="preserve"> в</w:t>
      </w:r>
      <w:r w:rsidRPr="00717E4E">
        <w:rPr>
          <w:noProof/>
          <w:color w:val="000000"/>
          <w:sz w:val="28"/>
          <w:szCs w:val="28"/>
        </w:rPr>
        <w:t xml:space="preserve"> выработке</w:t>
      </w:r>
      <w:r w:rsidR="00C910A8" w:rsidRPr="00717E4E">
        <w:rPr>
          <w:noProof/>
          <w:color w:val="000000"/>
          <w:sz w:val="28"/>
          <w:szCs w:val="28"/>
        </w:rPr>
        <w:t xml:space="preserve"> того, что принято называть основной «линией» жизни. Отклонения от этой «линии» нередко приводят к мучительным моральным коллизиям, а её утрата – к нравственной, а то и</w:t>
      </w:r>
      <w:r w:rsidR="00500341" w:rsidRPr="00717E4E">
        <w:rPr>
          <w:noProof/>
          <w:color w:val="000000"/>
          <w:sz w:val="28"/>
          <w:szCs w:val="28"/>
        </w:rPr>
        <w:t xml:space="preserve"> </w:t>
      </w:r>
      <w:r w:rsidR="00C910A8" w:rsidRPr="00717E4E">
        <w:rPr>
          <w:noProof/>
          <w:color w:val="000000"/>
          <w:sz w:val="28"/>
          <w:szCs w:val="28"/>
        </w:rPr>
        <w:t xml:space="preserve">к физической гибели человека. Цель и смысл жизни каждой личности телесно связан с социальными идеями и действиями, определяющими цель и смысл человеческой истории, общества, в котором человек живет и трудится, человечества как целого, его предназначения, а следовательно, ответственность на Земле и во Вселенной. </w:t>
      </w:r>
      <w:r w:rsidR="00300718" w:rsidRPr="00717E4E">
        <w:rPr>
          <w:noProof/>
          <w:color w:val="000000"/>
          <w:sz w:val="28"/>
          <w:szCs w:val="28"/>
        </w:rPr>
        <w:t>Этой ответственностью четко очерчиваются границы того, что могут и чего не могут ни при каких условиях делать на индивидуальном и социальном уровне человек и человечество. Этим же и определяется и то, какими средствами могут или не могут они добиваться своих целей, даже если эти цели представляются высокими нравственными.</w:t>
      </w:r>
    </w:p>
    <w:p w:rsidR="00F27254" w:rsidRPr="00717E4E" w:rsidRDefault="00300718" w:rsidP="00500341">
      <w:pPr>
        <w:tabs>
          <w:tab w:val="num" w:pos="360"/>
          <w:tab w:val="left" w:pos="540"/>
        </w:tabs>
        <w:spacing w:line="360" w:lineRule="auto"/>
        <w:ind w:firstLine="709"/>
        <w:jc w:val="both"/>
        <w:rPr>
          <w:noProof/>
          <w:color w:val="000000"/>
          <w:sz w:val="28"/>
          <w:szCs w:val="28"/>
        </w:rPr>
      </w:pPr>
      <w:r w:rsidRPr="00717E4E">
        <w:rPr>
          <w:noProof/>
          <w:color w:val="000000"/>
          <w:sz w:val="28"/>
          <w:szCs w:val="28"/>
        </w:rPr>
        <w:t>Но даже если человек руководствуется в своей жизни нравственными целями и использует для их достижения адекватные средства, он понимает что не всегда можно добиться желаемого результата. И возник</w:t>
      </w:r>
      <w:r w:rsidR="00C64C3B" w:rsidRPr="00717E4E">
        <w:rPr>
          <w:noProof/>
          <w:color w:val="000000"/>
          <w:sz w:val="28"/>
          <w:szCs w:val="28"/>
        </w:rPr>
        <w:t>ает вопрос: что ж</w:t>
      </w:r>
      <w:r w:rsidRPr="00717E4E">
        <w:rPr>
          <w:noProof/>
          <w:color w:val="000000"/>
          <w:sz w:val="28"/>
          <w:szCs w:val="28"/>
        </w:rPr>
        <w:t>, жизнь его – единственная, неповторимая – уравнивается с жизнью тех, кто живет бесцельно, безнравственно, творит зло и несправедливость?</w:t>
      </w:r>
      <w:r w:rsidR="00F27254" w:rsidRPr="00717E4E">
        <w:rPr>
          <w:noProof/>
          <w:color w:val="000000"/>
          <w:sz w:val="28"/>
          <w:szCs w:val="28"/>
        </w:rPr>
        <w:t xml:space="preserve"> Вопрос этот тем более значим, что жизнь каждого человека не бесконечна, а обрывается смертью и небытием. Не теряют ли вследствие этого смысл определения добра и зла, правды и лжи? Люди искали выход из этого удручающего противоречия. И находили его в начале в постулате о «бессмертности души» и «загробном воздаянии», а потом в представлении об «абсолютном разуме» и «абсолютных моральных ценностях».</w:t>
      </w:r>
    </w:p>
    <w:p w:rsidR="00F27254" w:rsidRPr="00717E4E" w:rsidRDefault="00F27254" w:rsidP="00500341">
      <w:pPr>
        <w:tabs>
          <w:tab w:val="num" w:pos="360"/>
          <w:tab w:val="left" w:pos="540"/>
        </w:tabs>
        <w:spacing w:line="360" w:lineRule="auto"/>
        <w:ind w:firstLine="709"/>
        <w:jc w:val="both"/>
        <w:rPr>
          <w:noProof/>
          <w:color w:val="000000"/>
          <w:sz w:val="28"/>
          <w:szCs w:val="28"/>
        </w:rPr>
      </w:pPr>
      <w:r w:rsidRPr="00717E4E">
        <w:rPr>
          <w:noProof/>
          <w:color w:val="000000"/>
          <w:sz w:val="28"/>
          <w:szCs w:val="28"/>
        </w:rPr>
        <w:t xml:space="preserve">Осознавая конечность своего земного существования и задаваясь вопросом о смысле жизни, человек выработал собственное отношение к жизни и смерти. </w:t>
      </w:r>
      <w:r w:rsidR="00B55200" w:rsidRPr="00717E4E">
        <w:rPr>
          <w:noProof/>
          <w:color w:val="000000"/>
          <w:sz w:val="28"/>
          <w:szCs w:val="28"/>
        </w:rPr>
        <w:t>История мировой культуры раскрывает извечную связь поисков смысла человеческой жизни с попытками разгадать таинство бытия.</w:t>
      </w:r>
    </w:p>
    <w:p w:rsidR="00B55200" w:rsidRPr="00717E4E" w:rsidRDefault="00B55200" w:rsidP="00500341">
      <w:pPr>
        <w:tabs>
          <w:tab w:val="num" w:pos="360"/>
          <w:tab w:val="left" w:pos="540"/>
        </w:tabs>
        <w:spacing w:line="360" w:lineRule="auto"/>
        <w:ind w:firstLine="709"/>
        <w:jc w:val="both"/>
        <w:rPr>
          <w:noProof/>
          <w:color w:val="000000"/>
          <w:sz w:val="28"/>
          <w:szCs w:val="28"/>
        </w:rPr>
      </w:pPr>
      <w:r w:rsidRPr="00717E4E">
        <w:rPr>
          <w:noProof/>
          <w:color w:val="000000"/>
          <w:sz w:val="28"/>
          <w:szCs w:val="28"/>
        </w:rPr>
        <w:t>Поисками ответа на этот вопрос занимались и занимаются и мифология, и религиозные учения, и искусство, и различные направления философии. Философия апеллирует прежде всего к разуму человека и исходит из того, что человек должен искать ответ самостоятельно, прилагая духовные усилия. Философия помогает ему, аккумулируя и критически анализируя предшествующий опыт человечества, в такого рода поисках.</w:t>
      </w:r>
    </w:p>
    <w:p w:rsidR="004778ED" w:rsidRPr="00717E4E" w:rsidRDefault="00B55200" w:rsidP="00500341">
      <w:pPr>
        <w:tabs>
          <w:tab w:val="num" w:pos="360"/>
          <w:tab w:val="left" w:pos="540"/>
        </w:tabs>
        <w:spacing w:line="360" w:lineRule="auto"/>
        <w:ind w:firstLine="709"/>
        <w:jc w:val="both"/>
        <w:rPr>
          <w:noProof/>
          <w:color w:val="000000"/>
          <w:sz w:val="28"/>
          <w:szCs w:val="28"/>
        </w:rPr>
      </w:pPr>
      <w:r w:rsidRPr="00717E4E">
        <w:rPr>
          <w:noProof/>
          <w:color w:val="000000"/>
          <w:sz w:val="28"/>
          <w:szCs w:val="28"/>
        </w:rPr>
        <w:t>Философский материализм отрицает всякую возможность физического бессмертия человека</w:t>
      </w:r>
      <w:r w:rsidR="004778ED" w:rsidRPr="00717E4E">
        <w:rPr>
          <w:noProof/>
          <w:color w:val="000000"/>
          <w:sz w:val="28"/>
          <w:szCs w:val="28"/>
        </w:rPr>
        <w:t>, не оставляя ему надежды на загробную жизнь. Поэтому продуманно, осмысленно принимая материалистическое мировоззрение, человек делает трудный шаг, требующий личного мужества и</w:t>
      </w:r>
      <w:r w:rsidR="00500341" w:rsidRPr="00717E4E">
        <w:rPr>
          <w:noProof/>
          <w:color w:val="000000"/>
          <w:sz w:val="28"/>
          <w:szCs w:val="28"/>
        </w:rPr>
        <w:t xml:space="preserve"> </w:t>
      </w:r>
      <w:r w:rsidR="004778ED" w:rsidRPr="00717E4E">
        <w:rPr>
          <w:noProof/>
          <w:color w:val="000000"/>
          <w:sz w:val="28"/>
          <w:szCs w:val="28"/>
        </w:rPr>
        <w:t>силы духа. Трудность этого шага усугубляется и тем, что накопленный нравственный опыт долгое время осмысливается в рамках религиозных систем.</w:t>
      </w:r>
    </w:p>
    <w:p w:rsidR="007840A0" w:rsidRPr="00717E4E" w:rsidRDefault="004778ED" w:rsidP="00500341">
      <w:pPr>
        <w:tabs>
          <w:tab w:val="num" w:pos="360"/>
          <w:tab w:val="left" w:pos="540"/>
        </w:tabs>
        <w:spacing w:line="360" w:lineRule="auto"/>
        <w:ind w:firstLine="709"/>
        <w:jc w:val="both"/>
        <w:rPr>
          <w:noProof/>
          <w:color w:val="000000"/>
          <w:sz w:val="28"/>
          <w:szCs w:val="28"/>
        </w:rPr>
      </w:pPr>
      <w:r w:rsidRPr="00717E4E">
        <w:rPr>
          <w:noProof/>
          <w:color w:val="000000"/>
          <w:sz w:val="28"/>
          <w:szCs w:val="28"/>
        </w:rPr>
        <w:t xml:space="preserve">Философия, каких бы </w:t>
      </w:r>
      <w:r w:rsidR="007840A0" w:rsidRPr="00717E4E">
        <w:rPr>
          <w:noProof/>
          <w:color w:val="000000"/>
          <w:sz w:val="28"/>
          <w:szCs w:val="28"/>
        </w:rPr>
        <w:t>позиций она ни придерживалась, не только не снимает вопроса о смысле жизни, о смерти и бессмертии, но и, напротив, позволяет поставить его в наиболее острой форме, тем самым в полной мере выявляя его гуманистическое содержание.</w:t>
      </w:r>
    </w:p>
    <w:p w:rsidR="007840A0" w:rsidRPr="00717E4E" w:rsidRDefault="007840A0" w:rsidP="00500341">
      <w:pPr>
        <w:tabs>
          <w:tab w:val="num" w:pos="360"/>
          <w:tab w:val="left" w:pos="540"/>
        </w:tabs>
        <w:spacing w:line="360" w:lineRule="auto"/>
        <w:ind w:firstLine="709"/>
        <w:jc w:val="both"/>
        <w:rPr>
          <w:noProof/>
          <w:color w:val="000000"/>
          <w:sz w:val="28"/>
          <w:szCs w:val="28"/>
        </w:rPr>
      </w:pPr>
    </w:p>
    <w:p w:rsidR="00B55200" w:rsidRPr="00717E4E" w:rsidRDefault="007840A0" w:rsidP="00500341">
      <w:pPr>
        <w:tabs>
          <w:tab w:val="num" w:pos="360"/>
          <w:tab w:val="left" w:pos="540"/>
        </w:tabs>
        <w:spacing w:line="360" w:lineRule="auto"/>
        <w:ind w:firstLine="709"/>
        <w:jc w:val="both"/>
        <w:rPr>
          <w:noProof/>
          <w:color w:val="000000"/>
          <w:sz w:val="28"/>
          <w:szCs w:val="28"/>
        </w:rPr>
      </w:pPr>
      <w:r w:rsidRPr="00717E4E">
        <w:rPr>
          <w:noProof/>
          <w:color w:val="000000"/>
          <w:sz w:val="28"/>
          <w:szCs w:val="28"/>
        </w:rPr>
        <w:t xml:space="preserve">Философия о смысле жизни, о смерти и бессмертии </w:t>
      </w:r>
      <w:r w:rsidR="00077FDD" w:rsidRPr="00717E4E">
        <w:rPr>
          <w:noProof/>
          <w:color w:val="000000"/>
          <w:sz w:val="28"/>
          <w:szCs w:val="28"/>
        </w:rPr>
        <w:t>человека</w:t>
      </w:r>
    </w:p>
    <w:p w:rsidR="00500341" w:rsidRPr="00717E4E" w:rsidRDefault="00500341" w:rsidP="00500341">
      <w:pPr>
        <w:tabs>
          <w:tab w:val="num" w:pos="360"/>
          <w:tab w:val="left" w:pos="540"/>
        </w:tabs>
        <w:spacing w:line="360" w:lineRule="auto"/>
        <w:ind w:firstLine="709"/>
        <w:jc w:val="both"/>
        <w:rPr>
          <w:noProof/>
          <w:color w:val="000000"/>
          <w:sz w:val="28"/>
          <w:szCs w:val="28"/>
        </w:rPr>
      </w:pPr>
    </w:p>
    <w:p w:rsidR="007840A0" w:rsidRPr="00717E4E" w:rsidRDefault="00375EE0" w:rsidP="00500341">
      <w:pPr>
        <w:tabs>
          <w:tab w:val="num" w:pos="360"/>
          <w:tab w:val="left" w:pos="540"/>
        </w:tabs>
        <w:spacing w:line="360" w:lineRule="auto"/>
        <w:ind w:firstLine="709"/>
        <w:jc w:val="both"/>
        <w:rPr>
          <w:noProof/>
          <w:color w:val="000000"/>
          <w:sz w:val="28"/>
          <w:szCs w:val="28"/>
        </w:rPr>
      </w:pPr>
      <w:r w:rsidRPr="00717E4E">
        <w:rPr>
          <w:noProof/>
          <w:color w:val="000000"/>
          <w:sz w:val="28"/>
          <w:szCs w:val="28"/>
        </w:rPr>
        <w:t>От всех живых существ человека отличает более всего то, что на протяжении всей своей жизни он никогда не достигает высших «целей» жизни; в этом смысле он – адекватно не реализуемое существо. Такая нереализуемость содержит в себе побудительные причины творческой деятельности, не заключенные в непосредственных её мотивах. Поэтому призвание, назначение, задача каждого человека – всесторонне развивать свои способности, внести свой личный вклад в историю.</w:t>
      </w:r>
    </w:p>
    <w:p w:rsidR="0057463B" w:rsidRPr="00717E4E" w:rsidRDefault="00375EE0" w:rsidP="00500341">
      <w:pPr>
        <w:tabs>
          <w:tab w:val="num" w:pos="360"/>
          <w:tab w:val="left" w:pos="540"/>
        </w:tabs>
        <w:spacing w:line="360" w:lineRule="auto"/>
        <w:ind w:firstLine="709"/>
        <w:jc w:val="both"/>
        <w:rPr>
          <w:noProof/>
          <w:color w:val="000000"/>
          <w:sz w:val="28"/>
          <w:szCs w:val="28"/>
        </w:rPr>
      </w:pPr>
      <w:r w:rsidRPr="00717E4E">
        <w:rPr>
          <w:noProof/>
          <w:color w:val="000000"/>
          <w:sz w:val="28"/>
          <w:szCs w:val="28"/>
        </w:rPr>
        <w:t>В этом и заключается смысл жизни отдельной личности, который она реализует через общество, но в принципе, таков же и смысл жизни общества и человечества в целом. Совпадение личного и общественного, вернее, мера</w:t>
      </w:r>
      <w:r w:rsidR="0057463B" w:rsidRPr="00717E4E">
        <w:rPr>
          <w:noProof/>
          <w:color w:val="000000"/>
          <w:sz w:val="28"/>
          <w:szCs w:val="28"/>
        </w:rPr>
        <w:t xml:space="preserve"> этого единства, неодинакова на разных этапах своей истории. Эта мера не является надличностной или надобщественной, но объединяет смысл и цель жизни личности и общества, они могут находиться в противоречии друг с другом или, наоборот, совпадать в зависимости друг от друга.</w:t>
      </w:r>
    </w:p>
    <w:p w:rsidR="0037387F" w:rsidRPr="00717E4E" w:rsidRDefault="0057463B" w:rsidP="00500341">
      <w:pPr>
        <w:tabs>
          <w:tab w:val="num" w:pos="360"/>
          <w:tab w:val="left" w:pos="540"/>
        </w:tabs>
        <w:spacing w:line="360" w:lineRule="auto"/>
        <w:ind w:firstLine="709"/>
        <w:jc w:val="both"/>
        <w:rPr>
          <w:noProof/>
          <w:color w:val="000000"/>
          <w:sz w:val="28"/>
          <w:szCs w:val="28"/>
        </w:rPr>
      </w:pPr>
      <w:r w:rsidRPr="00717E4E">
        <w:rPr>
          <w:noProof/>
          <w:color w:val="000000"/>
          <w:sz w:val="28"/>
          <w:szCs w:val="28"/>
        </w:rPr>
        <w:t>Такое понимание смысла и ценности человеческой жизни опирается на учении о социальной сущности человека. Хорошо об этом сказал Л.Н.</w:t>
      </w:r>
      <w:r w:rsidR="00500341" w:rsidRPr="00717E4E">
        <w:rPr>
          <w:noProof/>
          <w:color w:val="000000"/>
          <w:sz w:val="28"/>
          <w:szCs w:val="28"/>
        </w:rPr>
        <w:t xml:space="preserve"> </w:t>
      </w:r>
      <w:r w:rsidRPr="00717E4E">
        <w:rPr>
          <w:noProof/>
          <w:color w:val="000000"/>
          <w:sz w:val="28"/>
          <w:szCs w:val="28"/>
        </w:rPr>
        <w:t>Толстой: «Человек может рассматривать себя как животное среди животных, живущих сегодняшним днем, он может рассматривать себя и как члена семьи и как члена общества, народа, живущего веками, может и даже непременно должен (потому что к этому неудержимо</w:t>
      </w:r>
      <w:r w:rsidR="0045058E" w:rsidRPr="00717E4E">
        <w:rPr>
          <w:noProof/>
          <w:color w:val="000000"/>
          <w:sz w:val="28"/>
          <w:szCs w:val="28"/>
        </w:rPr>
        <w:t xml:space="preserve"> влечет разум) рассматривать себя как часть всего бесконечного мира, живущего бесконечное время. И потому разумный человек должен был сделать и всегда делал по отношению бесконечно малых жизненных явлений, могущих влиять на его поступки, то, что в математике называется интегрированием, т.е. установлять, свое отношение ко всему бесконечному по времени пространству миру, понимая его как единое целое». Л.Н.</w:t>
      </w:r>
      <w:r w:rsidR="00500341" w:rsidRPr="00717E4E">
        <w:rPr>
          <w:noProof/>
          <w:color w:val="000000"/>
          <w:sz w:val="28"/>
          <w:szCs w:val="28"/>
        </w:rPr>
        <w:t xml:space="preserve"> Т</w:t>
      </w:r>
      <w:r w:rsidR="0045058E" w:rsidRPr="00717E4E">
        <w:rPr>
          <w:noProof/>
          <w:color w:val="000000"/>
          <w:sz w:val="28"/>
          <w:szCs w:val="28"/>
        </w:rPr>
        <w:t xml:space="preserve">олстой видел смысл не в том, чтобы жить, зная «что жизнь есть глупая, сыгранная надо мною шутка». Признавать «бессмыслицу жизни» Толстой не мог, как не мог видеть её смысл только лишь в личном благе. Жить, не заботясь об общественном благе, по Толстому, может только «животная личность». На такую животную жизнь </w:t>
      </w:r>
      <w:r w:rsidR="0037387F" w:rsidRPr="00717E4E">
        <w:rPr>
          <w:noProof/>
          <w:color w:val="000000"/>
          <w:sz w:val="28"/>
          <w:szCs w:val="28"/>
        </w:rPr>
        <w:t>было и будет обречено большинство трудящихся. В мыслях Толстого привлекает высочайшая человечность.</w:t>
      </w:r>
    </w:p>
    <w:p w:rsidR="0037387F" w:rsidRPr="00717E4E" w:rsidRDefault="0037387F" w:rsidP="00500341">
      <w:pPr>
        <w:tabs>
          <w:tab w:val="num" w:pos="360"/>
          <w:tab w:val="left" w:pos="540"/>
        </w:tabs>
        <w:spacing w:line="360" w:lineRule="auto"/>
        <w:ind w:firstLine="709"/>
        <w:jc w:val="both"/>
        <w:rPr>
          <w:noProof/>
          <w:color w:val="000000"/>
          <w:sz w:val="28"/>
          <w:szCs w:val="28"/>
        </w:rPr>
      </w:pPr>
      <w:r w:rsidRPr="00717E4E">
        <w:rPr>
          <w:noProof/>
          <w:color w:val="000000"/>
          <w:sz w:val="28"/>
          <w:szCs w:val="28"/>
        </w:rPr>
        <w:t>Мысль о неизбежной биологической кончине человека, которая походит красной нитью через все творчество этого автора, неразрывно связано с утверждением нравственного, духовного бессмертия человека. Смерть страшна для тех, кто «не видит, как бессмысленна и погибельна его личная одинокая жизнь, и кто думает, что он не умрет… Я умру так же как все…но моя смерть будет иметь смысл и для меня и для всех».</w:t>
      </w:r>
    </w:p>
    <w:p w:rsidR="0037387F" w:rsidRPr="00717E4E" w:rsidRDefault="0037387F" w:rsidP="00500341">
      <w:pPr>
        <w:tabs>
          <w:tab w:val="num" w:pos="360"/>
          <w:tab w:val="left" w:pos="540"/>
        </w:tabs>
        <w:spacing w:line="360" w:lineRule="auto"/>
        <w:ind w:firstLine="709"/>
        <w:jc w:val="both"/>
        <w:rPr>
          <w:noProof/>
          <w:color w:val="000000"/>
          <w:sz w:val="28"/>
          <w:szCs w:val="28"/>
        </w:rPr>
      </w:pPr>
      <w:r w:rsidRPr="00717E4E">
        <w:rPr>
          <w:noProof/>
          <w:color w:val="000000"/>
          <w:sz w:val="28"/>
          <w:szCs w:val="28"/>
        </w:rPr>
        <w:t>Поэтично и образно выразил это В.А.</w:t>
      </w:r>
      <w:r w:rsidR="00500341" w:rsidRPr="00717E4E">
        <w:rPr>
          <w:noProof/>
          <w:color w:val="000000"/>
          <w:sz w:val="28"/>
          <w:szCs w:val="28"/>
        </w:rPr>
        <w:t xml:space="preserve"> </w:t>
      </w:r>
      <w:r w:rsidRPr="00717E4E">
        <w:rPr>
          <w:noProof/>
          <w:color w:val="000000"/>
          <w:sz w:val="28"/>
          <w:szCs w:val="28"/>
        </w:rPr>
        <w:t>Жуковский:</w:t>
      </w:r>
    </w:p>
    <w:p w:rsidR="00375EE0" w:rsidRPr="00717E4E" w:rsidRDefault="0037387F" w:rsidP="00500341">
      <w:pPr>
        <w:tabs>
          <w:tab w:val="num" w:pos="360"/>
          <w:tab w:val="left" w:pos="2520"/>
        </w:tabs>
        <w:spacing w:line="360" w:lineRule="auto"/>
        <w:ind w:firstLine="709"/>
        <w:jc w:val="both"/>
        <w:rPr>
          <w:noProof/>
          <w:color w:val="000000"/>
          <w:sz w:val="28"/>
          <w:szCs w:val="28"/>
        </w:rPr>
      </w:pPr>
      <w:r w:rsidRPr="00717E4E">
        <w:rPr>
          <w:noProof/>
          <w:color w:val="000000"/>
          <w:sz w:val="28"/>
          <w:szCs w:val="28"/>
        </w:rPr>
        <w:t>О милых спутниках, которые наш свет</w:t>
      </w:r>
    </w:p>
    <w:p w:rsidR="0037387F" w:rsidRPr="00717E4E" w:rsidRDefault="0037387F" w:rsidP="00500341">
      <w:pPr>
        <w:tabs>
          <w:tab w:val="num" w:pos="360"/>
          <w:tab w:val="left" w:pos="540"/>
        </w:tabs>
        <w:spacing w:line="360" w:lineRule="auto"/>
        <w:ind w:firstLine="709"/>
        <w:jc w:val="both"/>
        <w:rPr>
          <w:noProof/>
          <w:color w:val="000000"/>
          <w:sz w:val="28"/>
          <w:szCs w:val="28"/>
        </w:rPr>
      </w:pPr>
      <w:r w:rsidRPr="00717E4E">
        <w:rPr>
          <w:noProof/>
          <w:color w:val="000000"/>
          <w:sz w:val="28"/>
          <w:szCs w:val="28"/>
        </w:rPr>
        <w:t>Своим сопутствием для нас животворили</w:t>
      </w:r>
    </w:p>
    <w:p w:rsidR="0037387F" w:rsidRPr="00717E4E" w:rsidRDefault="0037387F" w:rsidP="00500341">
      <w:pPr>
        <w:tabs>
          <w:tab w:val="num" w:pos="360"/>
          <w:tab w:val="left" w:pos="540"/>
        </w:tabs>
        <w:spacing w:line="360" w:lineRule="auto"/>
        <w:ind w:firstLine="709"/>
        <w:jc w:val="both"/>
        <w:rPr>
          <w:noProof/>
          <w:color w:val="000000"/>
          <w:sz w:val="28"/>
          <w:szCs w:val="28"/>
        </w:rPr>
      </w:pPr>
      <w:r w:rsidRPr="00717E4E">
        <w:rPr>
          <w:noProof/>
          <w:color w:val="000000"/>
          <w:sz w:val="28"/>
          <w:szCs w:val="28"/>
        </w:rPr>
        <w:t>Не гори с тоской: их нет;</w:t>
      </w:r>
    </w:p>
    <w:p w:rsidR="0037387F" w:rsidRPr="00717E4E" w:rsidRDefault="0037387F" w:rsidP="00500341">
      <w:pPr>
        <w:tabs>
          <w:tab w:val="num" w:pos="360"/>
          <w:tab w:val="left" w:pos="540"/>
        </w:tabs>
        <w:spacing w:line="360" w:lineRule="auto"/>
        <w:ind w:firstLine="709"/>
        <w:jc w:val="both"/>
        <w:rPr>
          <w:noProof/>
          <w:color w:val="000000"/>
          <w:sz w:val="28"/>
          <w:szCs w:val="28"/>
        </w:rPr>
      </w:pPr>
      <w:r w:rsidRPr="00717E4E">
        <w:rPr>
          <w:noProof/>
          <w:color w:val="000000"/>
          <w:sz w:val="28"/>
          <w:szCs w:val="28"/>
        </w:rPr>
        <w:t>Но с благодарностию: были.</w:t>
      </w:r>
    </w:p>
    <w:p w:rsidR="00A4775B" w:rsidRPr="00717E4E" w:rsidRDefault="00A4775B" w:rsidP="00500341">
      <w:pPr>
        <w:tabs>
          <w:tab w:val="num" w:pos="360"/>
        </w:tabs>
        <w:spacing w:line="360" w:lineRule="auto"/>
        <w:ind w:firstLine="709"/>
        <w:jc w:val="both"/>
        <w:rPr>
          <w:noProof/>
          <w:color w:val="000000"/>
          <w:sz w:val="28"/>
          <w:szCs w:val="28"/>
        </w:rPr>
      </w:pPr>
      <w:r w:rsidRPr="00717E4E">
        <w:rPr>
          <w:noProof/>
          <w:color w:val="000000"/>
          <w:sz w:val="28"/>
          <w:szCs w:val="28"/>
        </w:rPr>
        <w:t>Нравственный смысл жизни Толстой распространяет и на смерть, и поэтому для него «человек умер, но его отношение к миру продолжает действовать на людей, даже не так как при жизни, а в огромное число раз сильнее…»</w:t>
      </w:r>
    </w:p>
    <w:p w:rsidR="00052726" w:rsidRPr="00717E4E" w:rsidRDefault="00A4775B" w:rsidP="00500341">
      <w:pPr>
        <w:tabs>
          <w:tab w:val="num" w:pos="360"/>
          <w:tab w:val="left" w:pos="540"/>
        </w:tabs>
        <w:spacing w:line="360" w:lineRule="auto"/>
        <w:ind w:firstLine="709"/>
        <w:jc w:val="both"/>
        <w:rPr>
          <w:noProof/>
          <w:color w:val="000000"/>
          <w:sz w:val="28"/>
          <w:szCs w:val="28"/>
        </w:rPr>
      </w:pPr>
      <w:r w:rsidRPr="00717E4E">
        <w:rPr>
          <w:noProof/>
          <w:color w:val="000000"/>
          <w:sz w:val="28"/>
          <w:szCs w:val="28"/>
        </w:rPr>
        <w:t>На несколько ином понимании нравственно – философского смысла жизни делает акцент другой русский мыслитель – В.С.Соловьев. Оно резюмируется у него в том, как решается им вопрос о соотношении личности и общества, их интересов и целей.</w:t>
      </w:r>
      <w:r w:rsidR="00F27254" w:rsidRPr="00717E4E">
        <w:rPr>
          <w:noProof/>
          <w:color w:val="000000"/>
          <w:sz w:val="28"/>
          <w:szCs w:val="28"/>
        </w:rPr>
        <w:t xml:space="preserve"> </w:t>
      </w:r>
      <w:r w:rsidR="00052726" w:rsidRPr="00717E4E">
        <w:rPr>
          <w:noProof/>
          <w:color w:val="000000"/>
          <w:sz w:val="28"/>
          <w:szCs w:val="28"/>
        </w:rPr>
        <w:t>По мнению Соловьева «нельзя по существу противопоставлять личность и общество, нельзя спрашивать, что из этих двух есть цель и что только средство». Соловьев в своих трудах выступает с позиции нравственно-этического гуманизма, критикуя всякие формы мнимого коллективизма и утверждая нравственный смысл человеческой жизни как процесс совершенствования её социальной функции и духовных оснований.</w:t>
      </w:r>
    </w:p>
    <w:p w:rsidR="00052726" w:rsidRPr="00717E4E" w:rsidRDefault="00052726" w:rsidP="00500341">
      <w:pPr>
        <w:tabs>
          <w:tab w:val="num" w:pos="360"/>
          <w:tab w:val="left" w:pos="540"/>
        </w:tabs>
        <w:spacing w:line="360" w:lineRule="auto"/>
        <w:ind w:firstLine="709"/>
        <w:jc w:val="both"/>
        <w:rPr>
          <w:noProof/>
          <w:color w:val="000000"/>
          <w:sz w:val="28"/>
          <w:szCs w:val="28"/>
        </w:rPr>
      </w:pPr>
    </w:p>
    <w:p w:rsidR="004413F0" w:rsidRPr="00717E4E" w:rsidRDefault="004413F0" w:rsidP="00500341">
      <w:pPr>
        <w:pStyle w:val="a3"/>
        <w:tabs>
          <w:tab w:val="num" w:pos="360"/>
        </w:tabs>
        <w:spacing w:line="360" w:lineRule="auto"/>
        <w:ind w:firstLine="709"/>
        <w:jc w:val="both"/>
        <w:rPr>
          <w:noProof/>
          <w:color w:val="000000"/>
          <w:sz w:val="28"/>
        </w:rPr>
      </w:pPr>
      <w:r w:rsidRPr="00717E4E">
        <w:rPr>
          <w:noProof/>
          <w:color w:val="000000"/>
          <w:sz w:val="28"/>
        </w:rPr>
        <w:t>Сколько жить человеку? Как жить? Во имя чего жить?</w:t>
      </w:r>
    </w:p>
    <w:p w:rsidR="00500341" w:rsidRPr="00717E4E" w:rsidRDefault="00500341" w:rsidP="00500341">
      <w:pPr>
        <w:pStyle w:val="a3"/>
        <w:tabs>
          <w:tab w:val="num" w:pos="360"/>
        </w:tabs>
        <w:spacing w:line="360" w:lineRule="auto"/>
        <w:ind w:firstLine="709"/>
        <w:jc w:val="both"/>
        <w:rPr>
          <w:noProof/>
          <w:color w:val="000000"/>
          <w:sz w:val="28"/>
          <w:szCs w:val="28"/>
        </w:rPr>
      </w:pPr>
    </w:p>
    <w:p w:rsidR="004413F0" w:rsidRPr="00717E4E" w:rsidRDefault="004413F0" w:rsidP="00500341">
      <w:pPr>
        <w:pStyle w:val="a3"/>
        <w:tabs>
          <w:tab w:val="num" w:pos="360"/>
        </w:tabs>
        <w:spacing w:line="360" w:lineRule="auto"/>
        <w:ind w:firstLine="709"/>
        <w:jc w:val="both"/>
        <w:rPr>
          <w:noProof/>
          <w:color w:val="000000"/>
          <w:sz w:val="28"/>
          <w:szCs w:val="28"/>
        </w:rPr>
      </w:pPr>
      <w:r w:rsidRPr="00717E4E">
        <w:rPr>
          <w:noProof/>
          <w:color w:val="000000"/>
          <w:sz w:val="28"/>
          <w:szCs w:val="28"/>
        </w:rPr>
        <w:t xml:space="preserve">Такой подход позволяет в новом ракурсе, исходя из социальных и нравственных оснований, взглянуть и на проблему продолжительности человеческой жизни. Продление жизни может ставиться как некоторая научная и социально осознанная цель, но тогда возникает вопрос: для чего это необходимо личности и обществу? И с точки зрения сугубо гуманистической, увеличение нормальной социальной продолжительности жизни представляется прогрессивным процессом в отношении и отдельных личностей, и человеческого общества в целом. </w:t>
      </w:r>
    </w:p>
    <w:p w:rsidR="004413F0" w:rsidRPr="00717E4E" w:rsidRDefault="004413F0" w:rsidP="00500341">
      <w:pPr>
        <w:pStyle w:val="a3"/>
        <w:tabs>
          <w:tab w:val="num" w:pos="360"/>
        </w:tabs>
        <w:spacing w:line="360" w:lineRule="auto"/>
        <w:ind w:firstLine="709"/>
        <w:jc w:val="both"/>
        <w:rPr>
          <w:noProof/>
          <w:color w:val="000000"/>
          <w:sz w:val="28"/>
          <w:szCs w:val="28"/>
        </w:rPr>
      </w:pPr>
      <w:r w:rsidRPr="00717E4E">
        <w:rPr>
          <w:noProof/>
          <w:color w:val="000000"/>
          <w:sz w:val="28"/>
          <w:szCs w:val="28"/>
        </w:rPr>
        <w:t xml:space="preserve">Иное дело - биологическая продолжительность жизни человека. Здесь возникает много новых научных вопросов, но они также не могут рассматриваться в отрыве от социальных и нравственно-гуманистических вопросов, определяемых общим решением проблемы, относящейся к сущности и смыслу человеческой жизни. В современных концепциях утверждается идея о возможности и необходимости достижения с помощью научных методов максимума видовой продолжительности жизни человека. В связи с рассмотрением разнообразных искусственных способов продления жизни говорится даже о том, что человечество стоит «на пороге новой эры, когда медицина превратит </w:t>
      </w:r>
      <w:r w:rsidRPr="00717E4E">
        <w:rPr>
          <w:i/>
          <w:iCs/>
          <w:noProof/>
          <w:color w:val="000000"/>
          <w:sz w:val="28"/>
          <w:szCs w:val="28"/>
        </w:rPr>
        <w:t xml:space="preserve">Ното sapieпs </w:t>
      </w:r>
      <w:r w:rsidRPr="00717E4E">
        <w:rPr>
          <w:noProof/>
          <w:color w:val="000000"/>
          <w:sz w:val="28"/>
          <w:szCs w:val="28"/>
        </w:rPr>
        <w:t xml:space="preserve">в </w:t>
      </w:r>
      <w:r w:rsidRPr="00717E4E">
        <w:rPr>
          <w:i/>
          <w:iCs/>
          <w:noProof/>
          <w:color w:val="000000"/>
          <w:sz w:val="28"/>
          <w:szCs w:val="28"/>
        </w:rPr>
        <w:t xml:space="preserve">Ното loпgevus </w:t>
      </w:r>
      <w:r w:rsidRPr="00717E4E">
        <w:rPr>
          <w:noProof/>
          <w:color w:val="000000"/>
          <w:sz w:val="28"/>
          <w:szCs w:val="28"/>
        </w:rPr>
        <w:t xml:space="preserve">- сверхдолгожителей. </w:t>
      </w:r>
    </w:p>
    <w:p w:rsidR="004413F0" w:rsidRPr="00717E4E" w:rsidRDefault="004413F0" w:rsidP="00500341">
      <w:pPr>
        <w:pStyle w:val="a3"/>
        <w:tabs>
          <w:tab w:val="num" w:pos="360"/>
        </w:tabs>
        <w:spacing w:line="360" w:lineRule="auto"/>
        <w:ind w:firstLine="709"/>
        <w:jc w:val="both"/>
        <w:rPr>
          <w:noProof/>
          <w:color w:val="000000"/>
          <w:sz w:val="28"/>
          <w:szCs w:val="28"/>
        </w:rPr>
      </w:pPr>
      <w:r w:rsidRPr="00717E4E">
        <w:rPr>
          <w:noProof/>
          <w:color w:val="000000"/>
          <w:sz w:val="28"/>
          <w:szCs w:val="28"/>
        </w:rPr>
        <w:t xml:space="preserve">Важно иметь в виду, что новое видение жизни должно исходить прежде всего из гуманистических идеалов и ценностей, из четкого определения смысла того, для чего человеку надо жить дольше. Не сама по себе длительность индивидуальной жизни может служить целью науки и общества, а оптимальная реализация сущностных сил человека, развитие богатства человеческой природы, степень причастности личности к коллективной жизни человечества. </w:t>
      </w:r>
    </w:p>
    <w:p w:rsidR="004413F0" w:rsidRPr="00717E4E" w:rsidRDefault="004413F0" w:rsidP="00500341">
      <w:pPr>
        <w:pStyle w:val="a3"/>
        <w:tabs>
          <w:tab w:val="num" w:pos="360"/>
        </w:tabs>
        <w:spacing w:line="360" w:lineRule="auto"/>
        <w:ind w:firstLine="709"/>
        <w:jc w:val="both"/>
        <w:rPr>
          <w:noProof/>
          <w:color w:val="000000"/>
          <w:sz w:val="28"/>
          <w:szCs w:val="28"/>
        </w:rPr>
      </w:pPr>
      <w:r w:rsidRPr="00717E4E">
        <w:rPr>
          <w:noProof/>
          <w:color w:val="000000"/>
          <w:sz w:val="28"/>
          <w:szCs w:val="28"/>
        </w:rPr>
        <w:t>Трагизм личностного соприкосновения со смертью не снимается нравственно-философским сознанием не только родового, но и личностного бессмертия в культуре человечества, в его истории. Поэтому реализм точнее, реальный гуманизм - является адекватной нравственно-философской основой научного и гуманного подхода к вопросам смерти и бессмертия человека. Этот подход не дает окончательных решений. Он обозначает общую мировоззренческую позицию и жизненные пути решения этих вопросов.</w:t>
      </w:r>
      <w:r w:rsidR="00500341" w:rsidRPr="00717E4E">
        <w:rPr>
          <w:noProof/>
          <w:color w:val="000000"/>
          <w:sz w:val="28"/>
          <w:szCs w:val="28"/>
        </w:rPr>
        <w:t xml:space="preserve"> </w:t>
      </w:r>
    </w:p>
    <w:p w:rsidR="00E3006E" w:rsidRPr="00717E4E" w:rsidRDefault="00E3006E" w:rsidP="00500341">
      <w:pPr>
        <w:pStyle w:val="a3"/>
        <w:tabs>
          <w:tab w:val="num" w:pos="360"/>
        </w:tabs>
        <w:spacing w:line="360" w:lineRule="auto"/>
        <w:ind w:firstLine="709"/>
        <w:jc w:val="both"/>
        <w:rPr>
          <w:b/>
          <w:bCs/>
          <w:noProof/>
          <w:color w:val="000000"/>
          <w:sz w:val="28"/>
          <w:szCs w:val="28"/>
        </w:rPr>
      </w:pPr>
    </w:p>
    <w:p w:rsidR="00305B71" w:rsidRPr="00717E4E" w:rsidRDefault="00500341" w:rsidP="00500341">
      <w:pPr>
        <w:pStyle w:val="a3"/>
        <w:tabs>
          <w:tab w:val="num" w:pos="360"/>
        </w:tabs>
        <w:spacing w:line="360" w:lineRule="auto"/>
        <w:ind w:firstLine="709"/>
        <w:jc w:val="both"/>
        <w:rPr>
          <w:bCs/>
          <w:noProof/>
          <w:color w:val="000000"/>
          <w:sz w:val="28"/>
          <w:szCs w:val="28"/>
        </w:rPr>
      </w:pPr>
      <w:r w:rsidRPr="00717E4E">
        <w:rPr>
          <w:bCs/>
          <w:noProof/>
          <w:color w:val="000000"/>
          <w:sz w:val="28"/>
          <w:szCs w:val="28"/>
        </w:rPr>
        <w:t>Право на смерть</w:t>
      </w:r>
    </w:p>
    <w:p w:rsidR="00500341" w:rsidRPr="00717E4E" w:rsidRDefault="00500341" w:rsidP="00500341">
      <w:pPr>
        <w:pStyle w:val="a3"/>
        <w:tabs>
          <w:tab w:val="num" w:pos="360"/>
        </w:tabs>
        <w:spacing w:line="360" w:lineRule="auto"/>
        <w:ind w:firstLine="709"/>
        <w:jc w:val="both"/>
        <w:rPr>
          <w:noProof/>
          <w:color w:val="000000"/>
          <w:sz w:val="28"/>
          <w:szCs w:val="28"/>
        </w:rPr>
      </w:pPr>
    </w:p>
    <w:p w:rsidR="00305B71" w:rsidRPr="00717E4E" w:rsidRDefault="00E3006E" w:rsidP="00500341">
      <w:pPr>
        <w:pStyle w:val="a3"/>
        <w:tabs>
          <w:tab w:val="num" w:pos="360"/>
        </w:tabs>
        <w:spacing w:line="360" w:lineRule="auto"/>
        <w:ind w:firstLine="709"/>
        <w:jc w:val="both"/>
        <w:rPr>
          <w:noProof/>
          <w:color w:val="000000"/>
          <w:sz w:val="28"/>
          <w:szCs w:val="28"/>
        </w:rPr>
      </w:pPr>
      <w:r w:rsidRPr="00717E4E">
        <w:rPr>
          <w:noProof/>
          <w:color w:val="000000"/>
          <w:sz w:val="28"/>
          <w:szCs w:val="28"/>
        </w:rPr>
        <w:t>В</w:t>
      </w:r>
      <w:r w:rsidR="00305B71" w:rsidRPr="00717E4E">
        <w:rPr>
          <w:noProof/>
          <w:color w:val="000000"/>
          <w:sz w:val="28"/>
          <w:szCs w:val="28"/>
        </w:rPr>
        <w:t xml:space="preserve"> наши дни социально-этические и нравственно-гуманистические аспекты проблемы смерти привлекают к себе возрастающее внимание не только в связи со все более широко осознаваемыми и обострившимися личностны</w:t>
      </w:r>
      <w:r w:rsidRPr="00717E4E">
        <w:rPr>
          <w:noProof/>
          <w:color w:val="000000"/>
          <w:sz w:val="28"/>
          <w:szCs w:val="28"/>
        </w:rPr>
        <w:t>м</w:t>
      </w:r>
      <w:r w:rsidR="00305B71" w:rsidRPr="00717E4E">
        <w:rPr>
          <w:noProof/>
          <w:color w:val="000000"/>
          <w:sz w:val="28"/>
          <w:szCs w:val="28"/>
        </w:rPr>
        <w:t>и дилеммами и альтернативами бытия, но и с успехами биомедицинских исследований</w:t>
      </w:r>
      <w:r w:rsidRPr="00717E4E">
        <w:rPr>
          <w:noProof/>
          <w:color w:val="000000"/>
          <w:sz w:val="28"/>
          <w:szCs w:val="28"/>
        </w:rPr>
        <w:t>.</w:t>
      </w:r>
      <w:r w:rsidR="00305B71" w:rsidRPr="00717E4E">
        <w:rPr>
          <w:noProof/>
          <w:color w:val="000000"/>
          <w:sz w:val="28"/>
          <w:szCs w:val="28"/>
        </w:rPr>
        <w:t xml:space="preserve"> </w:t>
      </w:r>
    </w:p>
    <w:p w:rsidR="00C64C3B" w:rsidRPr="00717E4E" w:rsidRDefault="00305B71" w:rsidP="00500341">
      <w:pPr>
        <w:pStyle w:val="a3"/>
        <w:tabs>
          <w:tab w:val="num" w:pos="360"/>
        </w:tabs>
        <w:spacing w:line="360" w:lineRule="auto"/>
        <w:ind w:firstLine="709"/>
        <w:jc w:val="both"/>
        <w:rPr>
          <w:noProof/>
          <w:color w:val="000000"/>
          <w:sz w:val="28"/>
          <w:szCs w:val="28"/>
        </w:rPr>
      </w:pPr>
      <w:r w:rsidRPr="00717E4E">
        <w:rPr>
          <w:noProof/>
          <w:color w:val="000000"/>
          <w:sz w:val="28"/>
          <w:szCs w:val="28"/>
        </w:rPr>
        <w:t>В какой-то мере сам термин «право на смерть» звучит парадоксально:</w:t>
      </w:r>
      <w:r w:rsidR="00500341" w:rsidRPr="00717E4E">
        <w:rPr>
          <w:noProof/>
          <w:color w:val="000000"/>
          <w:sz w:val="28"/>
          <w:szCs w:val="28"/>
        </w:rPr>
        <w:t xml:space="preserve"> </w:t>
      </w:r>
      <w:r w:rsidRPr="00717E4E">
        <w:rPr>
          <w:noProof/>
          <w:color w:val="000000"/>
          <w:sz w:val="28"/>
          <w:szCs w:val="28"/>
        </w:rPr>
        <w:t xml:space="preserve">на протяжении веков предпосылкой всех человеческих прав являлось самое </w:t>
      </w:r>
      <w:r w:rsidR="00C64C3B" w:rsidRPr="00717E4E">
        <w:rPr>
          <w:noProof/>
          <w:color w:val="000000"/>
          <w:sz w:val="28"/>
          <w:szCs w:val="28"/>
        </w:rPr>
        <w:t>главное -</w:t>
      </w:r>
      <w:r w:rsidRPr="00717E4E">
        <w:rPr>
          <w:noProof/>
          <w:color w:val="000000"/>
          <w:sz w:val="28"/>
          <w:szCs w:val="28"/>
        </w:rPr>
        <w:t xml:space="preserve"> право на жизнь. В целом любые из когда-либо провозглашавшихся прав человека можно рассматривать как развертывание, расширение или конкретизацию этого основополагающего права, ибо каждое из них обязательно является одним из проявлений жизни, удовлетворением каких-либо жизненных потребностей, интересов, стремлений. Добровольный же уход из жизни самоубийство - осуждался религией, вплоть до того, что самоубий</w:t>
      </w:r>
      <w:r w:rsidR="00C64C3B" w:rsidRPr="00717E4E">
        <w:rPr>
          <w:noProof/>
          <w:color w:val="000000"/>
          <w:sz w:val="28"/>
          <w:szCs w:val="28"/>
        </w:rPr>
        <w:t xml:space="preserve">ц </w:t>
      </w:r>
      <w:r w:rsidRPr="00717E4E">
        <w:rPr>
          <w:noProof/>
          <w:color w:val="000000"/>
          <w:sz w:val="28"/>
          <w:szCs w:val="28"/>
        </w:rPr>
        <w:t xml:space="preserve">запрещалось хоронить на кладбищах. Ныне, благодаря интенсивному развитию медицины, вопрос о жизни и смерти порой оказывается вопросом выбора. Причем этот выбор осуществляет не только человек, о жизни и смерти которого идет речь, но и другие лица. </w:t>
      </w:r>
    </w:p>
    <w:p w:rsidR="00305B71" w:rsidRPr="00717E4E" w:rsidRDefault="00305B71" w:rsidP="00500341">
      <w:pPr>
        <w:pStyle w:val="a3"/>
        <w:tabs>
          <w:tab w:val="num" w:pos="360"/>
        </w:tabs>
        <w:spacing w:line="360" w:lineRule="auto"/>
        <w:ind w:firstLine="709"/>
        <w:jc w:val="both"/>
        <w:rPr>
          <w:noProof/>
          <w:color w:val="000000"/>
          <w:sz w:val="28"/>
          <w:szCs w:val="28"/>
        </w:rPr>
      </w:pPr>
      <w:r w:rsidRPr="00717E4E">
        <w:rPr>
          <w:noProof/>
          <w:color w:val="000000"/>
          <w:sz w:val="28"/>
          <w:szCs w:val="28"/>
        </w:rPr>
        <w:t xml:space="preserve">Современные философы, юристы, врачи, теологи стремятся разрешить два фундаментальных вопроса: может ли эвтаназия вообще иметь моральное обоснование и если да, то при каких условиях она должна быть узаконена? При решении этих вопросов многие из ученых занимают антипатерналистскую позицию, считая, что важнейшим моральным принципом является право свободы выбора. Они исходят из того, что вмешательство в свободу действия индивида, в том числе в его решение ускорить наступление своей смерти, морально неоправданно в том случае, если он этим не приносит вреда другим, и акт эвтаназии как проявление индивидуальной свободы не должен тогда запрещаться законом. </w:t>
      </w:r>
    </w:p>
    <w:p w:rsidR="00305B71" w:rsidRPr="00717E4E" w:rsidRDefault="00305B71" w:rsidP="00500341">
      <w:pPr>
        <w:pStyle w:val="a3"/>
        <w:tabs>
          <w:tab w:val="num" w:pos="360"/>
        </w:tabs>
        <w:spacing w:line="360" w:lineRule="auto"/>
        <w:ind w:firstLine="709"/>
        <w:jc w:val="both"/>
        <w:rPr>
          <w:noProof/>
          <w:color w:val="000000"/>
          <w:sz w:val="28"/>
          <w:szCs w:val="28"/>
        </w:rPr>
      </w:pPr>
      <w:r w:rsidRPr="00717E4E">
        <w:rPr>
          <w:noProof/>
          <w:color w:val="000000"/>
          <w:sz w:val="28"/>
          <w:szCs w:val="28"/>
        </w:rPr>
        <w:t xml:space="preserve">Рассуждения антипатерналистов нередко строятся следующим образом: современная медицинская технология значительно увеличила и продолжает интенсивно увеличивать возможности продления жизни, но умирающие люди иногда сами замечают постепенное разрушение своей естественной природы, всех форм активности и не только подвергаются постоянным физическим страданиям, но и сознают свою обременительность для своих близких. В таких случаях, 'по мнению антипатерналистов, аморально не позволить человеку умереть. </w:t>
      </w:r>
    </w:p>
    <w:p w:rsidR="00305B71" w:rsidRPr="00717E4E" w:rsidRDefault="00305B71" w:rsidP="00500341">
      <w:pPr>
        <w:pStyle w:val="a3"/>
        <w:tabs>
          <w:tab w:val="num" w:pos="360"/>
        </w:tabs>
        <w:spacing w:line="360" w:lineRule="auto"/>
        <w:ind w:firstLine="709"/>
        <w:jc w:val="both"/>
        <w:rPr>
          <w:noProof/>
          <w:color w:val="000000"/>
          <w:sz w:val="28"/>
          <w:szCs w:val="28"/>
        </w:rPr>
      </w:pPr>
      <w:r w:rsidRPr="00717E4E">
        <w:rPr>
          <w:noProof/>
          <w:color w:val="000000"/>
          <w:sz w:val="28"/>
          <w:szCs w:val="28"/>
        </w:rPr>
        <w:t>Ученые же, склоняющиеся к патернализму, считают эвтаназию недопустимой, выдвигая против моральной правомерности лишения человека жизни следующие основные аргументы. Во-первых, человеческая жизнь неприкосновенна</w:t>
      </w:r>
      <w:r w:rsidR="00C64C3B" w:rsidRPr="00717E4E">
        <w:rPr>
          <w:noProof/>
          <w:color w:val="000000"/>
          <w:sz w:val="28"/>
          <w:szCs w:val="28"/>
        </w:rPr>
        <w:t xml:space="preserve">. </w:t>
      </w:r>
      <w:r w:rsidRPr="00717E4E">
        <w:rPr>
          <w:noProof/>
          <w:color w:val="000000"/>
          <w:sz w:val="28"/>
          <w:szCs w:val="28"/>
        </w:rPr>
        <w:t>Во-вторых, при эвтаназии возможны злоупотребления со стороны врачей, членов семьи или других заинтересованных лиц. В-третьих, эвтаназия противоречит принципу «пока есть жизнь, есть надежда»</w:t>
      </w:r>
      <w:r w:rsidR="00C64C3B" w:rsidRPr="00717E4E">
        <w:rPr>
          <w:noProof/>
          <w:color w:val="000000"/>
          <w:sz w:val="28"/>
          <w:szCs w:val="28"/>
        </w:rPr>
        <w:t>.</w:t>
      </w:r>
    </w:p>
    <w:p w:rsidR="00305B71" w:rsidRPr="00717E4E" w:rsidRDefault="00C64C3B" w:rsidP="00500341">
      <w:pPr>
        <w:pStyle w:val="a3"/>
        <w:tabs>
          <w:tab w:val="num" w:pos="360"/>
        </w:tabs>
        <w:spacing w:line="360" w:lineRule="auto"/>
        <w:ind w:firstLine="709"/>
        <w:jc w:val="both"/>
        <w:rPr>
          <w:noProof/>
          <w:color w:val="000000"/>
          <w:sz w:val="28"/>
          <w:szCs w:val="28"/>
        </w:rPr>
      </w:pPr>
      <w:r w:rsidRPr="00717E4E">
        <w:rPr>
          <w:noProof/>
          <w:color w:val="000000"/>
          <w:sz w:val="28"/>
          <w:szCs w:val="28"/>
        </w:rPr>
        <w:t>С</w:t>
      </w:r>
      <w:r w:rsidR="00305B71" w:rsidRPr="00717E4E">
        <w:rPr>
          <w:noProof/>
          <w:color w:val="000000"/>
          <w:sz w:val="28"/>
          <w:szCs w:val="28"/>
        </w:rPr>
        <w:t xml:space="preserve">егодня философские размышления о жизни и смерти оказываются необходимыми и для решения конкретных проблем, возникающих в связи с развитием биологии, медицины и здравоохранения. Гуманистический подход ищет для человека морально-нравственную опору перед лицом смерти, включая то, что относится, так сказать, к культуре умирания. </w:t>
      </w:r>
    </w:p>
    <w:p w:rsidR="00305B71" w:rsidRPr="00717E4E" w:rsidRDefault="00305B71" w:rsidP="00500341">
      <w:pPr>
        <w:pStyle w:val="a3"/>
        <w:tabs>
          <w:tab w:val="num" w:pos="360"/>
        </w:tabs>
        <w:spacing w:line="360" w:lineRule="auto"/>
        <w:ind w:firstLine="709"/>
        <w:jc w:val="both"/>
        <w:rPr>
          <w:noProof/>
          <w:color w:val="000000"/>
          <w:sz w:val="28"/>
          <w:szCs w:val="28"/>
        </w:rPr>
      </w:pPr>
      <w:r w:rsidRPr="00717E4E">
        <w:rPr>
          <w:noProof/>
          <w:color w:val="000000"/>
          <w:sz w:val="28"/>
          <w:szCs w:val="28"/>
        </w:rPr>
        <w:t>Реальный философский гуманизм дает идеал, определяющий смысл человеческой жизни в ее индивидуальных, личностных и общечеловеческих, социальных параметрах. Этот идеал предполагает диалектическую взаимосвязь природно-биологического и социального, конечного и бесконечного, смерти и бессмертия человека, который может обрести соответствующие его сущности завершенные формы только в материальной и духовной культуре человечества. Именно на этом в конечном счете и основывается регулирующая роль нравственности как в индивидуальной жизни человека, так и в его отношении к смерти. И это позволяет утверждать, что лишь в бессмертии разума и гуманности человека – бессмертие человечества</w:t>
      </w:r>
      <w:r w:rsidRPr="00717E4E">
        <w:rPr>
          <w:i/>
          <w:iCs/>
          <w:noProof/>
          <w:color w:val="000000"/>
          <w:sz w:val="28"/>
          <w:szCs w:val="28"/>
        </w:rPr>
        <w:t>.</w:t>
      </w:r>
      <w:r w:rsidRPr="00717E4E">
        <w:rPr>
          <w:noProof/>
          <w:color w:val="000000"/>
          <w:sz w:val="28"/>
          <w:szCs w:val="28"/>
        </w:rPr>
        <w:t xml:space="preserve"> </w:t>
      </w:r>
    </w:p>
    <w:p w:rsidR="00305B71" w:rsidRPr="00717E4E" w:rsidRDefault="00305B71" w:rsidP="00500341">
      <w:pPr>
        <w:pStyle w:val="a3"/>
        <w:tabs>
          <w:tab w:val="num" w:pos="360"/>
        </w:tabs>
        <w:spacing w:line="360" w:lineRule="auto"/>
        <w:ind w:firstLine="709"/>
        <w:jc w:val="both"/>
        <w:rPr>
          <w:noProof/>
          <w:color w:val="000000"/>
          <w:sz w:val="28"/>
          <w:szCs w:val="28"/>
        </w:rPr>
      </w:pPr>
      <w:r w:rsidRPr="00717E4E">
        <w:rPr>
          <w:noProof/>
          <w:color w:val="000000"/>
          <w:sz w:val="28"/>
          <w:szCs w:val="28"/>
        </w:rPr>
        <w:t xml:space="preserve">Но вопрос о смысле человеческой жизни имеет и другую сторону, относящуюся </w:t>
      </w:r>
      <w:r w:rsidR="00C635AF" w:rsidRPr="00717E4E">
        <w:rPr>
          <w:noProof/>
          <w:color w:val="000000"/>
          <w:sz w:val="28"/>
          <w:szCs w:val="28"/>
        </w:rPr>
        <w:t>к</w:t>
      </w:r>
      <w:r w:rsidRPr="00717E4E">
        <w:rPr>
          <w:noProof/>
          <w:color w:val="000000"/>
          <w:sz w:val="28"/>
          <w:szCs w:val="28"/>
        </w:rPr>
        <w:t xml:space="preserve"> реальной, природно-биологической бесконечности человечества и бессмертию его разума, а также к возможности других форм жизни и разума, других, внеземных цивилизаций в бесконечной Вселенной. Эта чрезвычайно интересная сторона вопроса интенсивно обсуждается в современной научной и философской литературе. Космизация человечества, выход его в будущем в бесконечные просторы Вселенной изменят во многом и наши представления о времени, что, по-видимому, будет связано с новым пониманием смысла человеческой жизни, ее длительности, смерти и бессмертия, приведет к осознанию космического предназначения и ответственности человека и человечества. </w:t>
      </w:r>
    </w:p>
    <w:p w:rsidR="00305B71" w:rsidRPr="00717E4E" w:rsidRDefault="00500341" w:rsidP="00500341">
      <w:pPr>
        <w:pStyle w:val="a3"/>
        <w:tabs>
          <w:tab w:val="num" w:pos="360"/>
        </w:tabs>
        <w:spacing w:line="360" w:lineRule="auto"/>
        <w:ind w:firstLine="709"/>
        <w:jc w:val="both"/>
        <w:rPr>
          <w:noProof/>
          <w:color w:val="000000"/>
          <w:sz w:val="28"/>
          <w:szCs w:val="28"/>
        </w:rPr>
      </w:pPr>
      <w:r w:rsidRPr="00717E4E">
        <w:rPr>
          <w:noProof/>
          <w:color w:val="000000"/>
          <w:sz w:val="28"/>
          <w:szCs w:val="28"/>
        </w:rPr>
        <w:br w:type="page"/>
        <w:t>Библиографический список</w:t>
      </w:r>
    </w:p>
    <w:p w:rsidR="00305B71" w:rsidRPr="00717E4E" w:rsidRDefault="00305B71" w:rsidP="00500341">
      <w:pPr>
        <w:pStyle w:val="a3"/>
        <w:tabs>
          <w:tab w:val="num" w:pos="360"/>
        </w:tabs>
        <w:spacing w:line="360" w:lineRule="auto"/>
        <w:ind w:firstLine="709"/>
        <w:jc w:val="both"/>
        <w:rPr>
          <w:noProof/>
          <w:color w:val="000000"/>
          <w:sz w:val="28"/>
          <w:szCs w:val="28"/>
        </w:rPr>
      </w:pPr>
    </w:p>
    <w:p w:rsidR="00305B71" w:rsidRPr="00717E4E" w:rsidRDefault="00305B71" w:rsidP="00500341">
      <w:pPr>
        <w:pStyle w:val="a3"/>
        <w:numPr>
          <w:ilvl w:val="0"/>
          <w:numId w:val="3"/>
        </w:numPr>
        <w:tabs>
          <w:tab w:val="clear" w:pos="720"/>
          <w:tab w:val="num" w:pos="360"/>
        </w:tabs>
        <w:spacing w:line="360" w:lineRule="auto"/>
        <w:ind w:left="0" w:firstLine="0"/>
        <w:jc w:val="both"/>
        <w:rPr>
          <w:noProof/>
          <w:color w:val="000000"/>
          <w:sz w:val="28"/>
          <w:szCs w:val="28"/>
        </w:rPr>
      </w:pPr>
      <w:r w:rsidRPr="00717E4E">
        <w:rPr>
          <w:noProof/>
          <w:color w:val="000000"/>
          <w:sz w:val="28"/>
          <w:szCs w:val="28"/>
        </w:rPr>
        <w:t>Введение в философию: Учебн. пособие для вузов/Авт. колл.: Фролов И.Т. и др. – 2-е изд., перераб. и доп. – М.: Республика, 2002. – 623 с.</w:t>
      </w:r>
    </w:p>
    <w:p w:rsidR="00305B71" w:rsidRPr="00717E4E" w:rsidRDefault="00305B71" w:rsidP="00500341">
      <w:pPr>
        <w:pStyle w:val="a3"/>
        <w:numPr>
          <w:ilvl w:val="0"/>
          <w:numId w:val="3"/>
        </w:numPr>
        <w:tabs>
          <w:tab w:val="clear" w:pos="720"/>
          <w:tab w:val="num" w:pos="360"/>
        </w:tabs>
        <w:spacing w:line="360" w:lineRule="auto"/>
        <w:ind w:left="0" w:firstLine="0"/>
        <w:jc w:val="both"/>
        <w:rPr>
          <w:noProof/>
          <w:color w:val="000000"/>
          <w:sz w:val="28"/>
          <w:szCs w:val="28"/>
        </w:rPr>
      </w:pPr>
      <w:r w:rsidRPr="00717E4E">
        <w:rPr>
          <w:noProof/>
          <w:color w:val="000000"/>
          <w:sz w:val="28"/>
          <w:szCs w:val="28"/>
        </w:rPr>
        <w:t>П.В.</w:t>
      </w:r>
      <w:r w:rsidR="00500341" w:rsidRPr="00717E4E">
        <w:rPr>
          <w:noProof/>
          <w:color w:val="000000"/>
          <w:sz w:val="28"/>
          <w:szCs w:val="28"/>
        </w:rPr>
        <w:t xml:space="preserve"> </w:t>
      </w:r>
      <w:r w:rsidRPr="00717E4E">
        <w:rPr>
          <w:noProof/>
          <w:color w:val="000000"/>
          <w:sz w:val="28"/>
          <w:szCs w:val="28"/>
        </w:rPr>
        <w:t>Алексеев, А.В.</w:t>
      </w:r>
      <w:r w:rsidR="00500341" w:rsidRPr="00717E4E">
        <w:rPr>
          <w:noProof/>
          <w:color w:val="000000"/>
          <w:sz w:val="28"/>
          <w:szCs w:val="28"/>
        </w:rPr>
        <w:t xml:space="preserve"> </w:t>
      </w:r>
      <w:r w:rsidRPr="00717E4E">
        <w:rPr>
          <w:noProof/>
          <w:color w:val="000000"/>
          <w:sz w:val="28"/>
          <w:szCs w:val="28"/>
        </w:rPr>
        <w:t>Панин. Философия. Учебник. Издание второе, переработанное и дополненное. М. «Проспект», 1999. – 576с.</w:t>
      </w:r>
      <w:r w:rsidR="00500341" w:rsidRPr="00717E4E">
        <w:rPr>
          <w:noProof/>
          <w:color w:val="000000"/>
          <w:sz w:val="28"/>
          <w:szCs w:val="28"/>
        </w:rPr>
        <w:t xml:space="preserve"> </w:t>
      </w:r>
      <w:bookmarkStart w:id="0" w:name="_GoBack"/>
      <w:bookmarkEnd w:id="0"/>
    </w:p>
    <w:sectPr w:rsidR="00305B71" w:rsidRPr="00717E4E" w:rsidSect="00500341">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4567" w:rsidRDefault="001D4567">
      <w:r>
        <w:separator/>
      </w:r>
    </w:p>
  </w:endnote>
  <w:endnote w:type="continuationSeparator" w:id="0">
    <w:p w:rsidR="001D4567" w:rsidRDefault="001D45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4567" w:rsidRDefault="001D4567">
      <w:r>
        <w:separator/>
      </w:r>
    </w:p>
  </w:footnote>
  <w:footnote w:type="continuationSeparator" w:id="0">
    <w:p w:rsidR="001D4567" w:rsidRDefault="001D456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7F6A66B2"/>
    <w:lvl w:ilvl="0">
      <w:numFmt w:val="bullet"/>
      <w:lvlText w:val="*"/>
      <w:lvlJc w:val="left"/>
    </w:lvl>
  </w:abstractNum>
  <w:abstractNum w:abstractNumId="1">
    <w:nsid w:val="30057B55"/>
    <w:multiLevelType w:val="hybridMultilevel"/>
    <w:tmpl w:val="AA7249B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44EF5516"/>
    <w:multiLevelType w:val="hybridMultilevel"/>
    <w:tmpl w:val="9684B7B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lvlOverride w:ilvl="0">
      <w:lvl w:ilvl="0">
        <w:numFmt w:val="bullet"/>
        <w:lvlText w:val=""/>
        <w:legacy w:legacy="1" w:legacySpace="0" w:legacyIndent="0"/>
        <w:lvlJc w:val="left"/>
        <w:rPr>
          <w:rFonts w:ascii="Symbol" w:hAnsi="Symbol" w:hint="default"/>
          <w:color w:val="040000"/>
        </w:rPr>
      </w:lvl>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8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106FF"/>
    <w:rsid w:val="00052726"/>
    <w:rsid w:val="00077FDD"/>
    <w:rsid w:val="00196BC5"/>
    <w:rsid w:val="001D4567"/>
    <w:rsid w:val="002C5BDE"/>
    <w:rsid w:val="002F00CB"/>
    <w:rsid w:val="00300718"/>
    <w:rsid w:val="00305B71"/>
    <w:rsid w:val="0037387F"/>
    <w:rsid w:val="00375EE0"/>
    <w:rsid w:val="004413F0"/>
    <w:rsid w:val="0045058E"/>
    <w:rsid w:val="004778ED"/>
    <w:rsid w:val="00500341"/>
    <w:rsid w:val="00520A83"/>
    <w:rsid w:val="0057463B"/>
    <w:rsid w:val="00714117"/>
    <w:rsid w:val="00717E4E"/>
    <w:rsid w:val="007840A0"/>
    <w:rsid w:val="009106FF"/>
    <w:rsid w:val="009C668B"/>
    <w:rsid w:val="00A4775B"/>
    <w:rsid w:val="00A76DB7"/>
    <w:rsid w:val="00B55200"/>
    <w:rsid w:val="00B82693"/>
    <w:rsid w:val="00BD5FE6"/>
    <w:rsid w:val="00C635AF"/>
    <w:rsid w:val="00C64C3B"/>
    <w:rsid w:val="00C910A8"/>
    <w:rsid w:val="00E3006E"/>
    <w:rsid w:val="00F272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AEA9558-1C4C-4FD3-9C15-0A657A3B3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тиль"/>
    <w:uiPriority w:val="99"/>
    <w:rsid w:val="004413F0"/>
    <w:pPr>
      <w:widowControl w:val="0"/>
      <w:autoSpaceDE w:val="0"/>
      <w:autoSpaceDN w:val="0"/>
      <w:adjustRightInd w:val="0"/>
    </w:pPr>
    <w:rPr>
      <w:sz w:val="24"/>
      <w:szCs w:val="24"/>
    </w:rPr>
  </w:style>
  <w:style w:type="paragraph" w:styleId="a4">
    <w:name w:val="header"/>
    <w:basedOn w:val="a"/>
    <w:link w:val="a5"/>
    <w:uiPriority w:val="99"/>
    <w:rsid w:val="00500341"/>
    <w:pPr>
      <w:tabs>
        <w:tab w:val="center" w:pos="4677"/>
        <w:tab w:val="right" w:pos="9355"/>
      </w:tabs>
    </w:pPr>
  </w:style>
  <w:style w:type="character" w:customStyle="1" w:styleId="a5">
    <w:name w:val="Верхний колонтитул Знак"/>
    <w:link w:val="a4"/>
    <w:uiPriority w:val="99"/>
    <w:semiHidden/>
    <w:rPr>
      <w:sz w:val="24"/>
      <w:szCs w:val="24"/>
    </w:rPr>
  </w:style>
  <w:style w:type="paragraph" w:styleId="a6">
    <w:name w:val="footer"/>
    <w:basedOn w:val="a"/>
    <w:link w:val="a7"/>
    <w:uiPriority w:val="99"/>
    <w:rsid w:val="00500341"/>
    <w:pPr>
      <w:tabs>
        <w:tab w:val="center" w:pos="4677"/>
        <w:tab w:val="right" w:pos="9355"/>
      </w:tabs>
    </w:pPr>
  </w:style>
  <w:style w:type="character" w:customStyle="1" w:styleId="a7">
    <w:name w:val="Нижний колонтитул Знак"/>
    <w:link w:val="a6"/>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2185</Words>
  <Characters>12459</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В чем смысл жизни</vt:lpstr>
    </vt:vector>
  </TitlesOfParts>
  <Company>13</Company>
  <LinksUpToDate>false</LinksUpToDate>
  <CharactersWithSpaces>14615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чем смысл жизни</dc:title>
  <dc:subject/>
  <dc:creator>2207</dc:creator>
  <cp:keywords/>
  <dc:description/>
  <cp:lastModifiedBy>admin</cp:lastModifiedBy>
  <cp:revision>2</cp:revision>
  <dcterms:created xsi:type="dcterms:W3CDTF">2014-03-11T03:43:00Z</dcterms:created>
  <dcterms:modified xsi:type="dcterms:W3CDTF">2014-03-11T03:43:00Z</dcterms:modified>
</cp:coreProperties>
</file>