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40FB" w:rsidRDefault="00D82AA6" w:rsidP="00FD40FB">
      <w:pPr>
        <w:pStyle w:val="aff0"/>
        <w:rPr>
          <w:lang w:val="uk-UA"/>
        </w:rPr>
      </w:pPr>
      <w:r w:rsidRPr="00FD40FB">
        <w:t xml:space="preserve">Министерство сельского хозяйства и продовольствия </w:t>
      </w:r>
    </w:p>
    <w:p w:rsidR="00D82AA6" w:rsidRPr="00FD40FB" w:rsidRDefault="00D82AA6" w:rsidP="00FD40FB">
      <w:pPr>
        <w:pStyle w:val="aff0"/>
      </w:pPr>
      <w:r w:rsidRPr="00FD40FB">
        <w:t>Республики Беларусь</w:t>
      </w:r>
    </w:p>
    <w:p w:rsidR="00FD40FB" w:rsidRDefault="00D82AA6" w:rsidP="00FD40FB">
      <w:pPr>
        <w:pStyle w:val="aff0"/>
      </w:pPr>
      <w:r w:rsidRPr="00FD40FB">
        <w:t>УО</w:t>
      </w:r>
      <w:r w:rsidR="00FD40FB">
        <w:t xml:space="preserve"> "</w:t>
      </w:r>
      <w:r w:rsidRPr="00FD40FB">
        <w:t>Столинский государственный аграрно-экономический колледж</w:t>
      </w:r>
      <w:r w:rsidR="00FD40FB">
        <w:t>"</w:t>
      </w:r>
    </w:p>
    <w:p w:rsidR="00FD40FB" w:rsidRDefault="00FD40FB" w:rsidP="00FD40FB">
      <w:pPr>
        <w:pStyle w:val="aff0"/>
        <w:rPr>
          <w:lang w:val="uk-UA"/>
        </w:rPr>
      </w:pPr>
    </w:p>
    <w:p w:rsidR="00FD40FB" w:rsidRDefault="00FD40FB" w:rsidP="00FD40FB">
      <w:pPr>
        <w:pStyle w:val="aff0"/>
        <w:rPr>
          <w:lang w:val="uk-UA"/>
        </w:rPr>
      </w:pPr>
    </w:p>
    <w:p w:rsidR="00FD40FB" w:rsidRDefault="00FD40FB" w:rsidP="00FD40FB">
      <w:pPr>
        <w:pStyle w:val="aff0"/>
        <w:rPr>
          <w:lang w:val="uk-UA"/>
        </w:rPr>
      </w:pPr>
    </w:p>
    <w:p w:rsidR="00FD40FB" w:rsidRDefault="00FD40FB" w:rsidP="00FD40FB">
      <w:pPr>
        <w:pStyle w:val="aff0"/>
        <w:rPr>
          <w:lang w:val="uk-UA"/>
        </w:rPr>
      </w:pPr>
    </w:p>
    <w:p w:rsidR="00FD40FB" w:rsidRDefault="00FD40FB" w:rsidP="00FD40FB">
      <w:pPr>
        <w:pStyle w:val="aff0"/>
        <w:rPr>
          <w:lang w:val="uk-UA"/>
        </w:rPr>
      </w:pPr>
    </w:p>
    <w:p w:rsidR="00FD40FB" w:rsidRDefault="00FD40FB" w:rsidP="00FD40FB">
      <w:pPr>
        <w:pStyle w:val="aff0"/>
        <w:rPr>
          <w:lang w:val="uk-UA"/>
        </w:rPr>
      </w:pPr>
    </w:p>
    <w:p w:rsidR="00FD40FB" w:rsidRDefault="00FD40FB" w:rsidP="00FD40FB">
      <w:pPr>
        <w:pStyle w:val="aff0"/>
        <w:rPr>
          <w:lang w:val="uk-UA"/>
        </w:rPr>
      </w:pPr>
    </w:p>
    <w:p w:rsidR="00FD40FB" w:rsidRDefault="00FD40FB" w:rsidP="00FD40FB">
      <w:pPr>
        <w:pStyle w:val="aff0"/>
        <w:rPr>
          <w:lang w:val="uk-UA"/>
        </w:rPr>
      </w:pPr>
    </w:p>
    <w:p w:rsidR="00FD40FB" w:rsidRDefault="00D82AA6" w:rsidP="00FD40FB">
      <w:pPr>
        <w:pStyle w:val="aff0"/>
      </w:pPr>
      <w:r w:rsidRPr="00FD40FB">
        <w:t>РЕФЕРАТ</w:t>
      </w:r>
    </w:p>
    <w:p w:rsidR="00FD40FB" w:rsidRDefault="00D82AA6" w:rsidP="00FD40FB">
      <w:pPr>
        <w:pStyle w:val="aff0"/>
        <w:rPr>
          <w:b/>
          <w:bCs/>
          <w:i/>
          <w:iCs/>
        </w:rPr>
      </w:pPr>
      <w:r w:rsidRPr="00FD40FB">
        <w:rPr>
          <w:i/>
          <w:iCs/>
        </w:rPr>
        <w:t>НА ТЕМУ</w:t>
      </w:r>
      <w:r w:rsidR="00FD40FB" w:rsidRPr="00FD40FB">
        <w:rPr>
          <w:i/>
          <w:iCs/>
        </w:rPr>
        <w:t>:</w:t>
      </w:r>
      <w:r w:rsidR="00FD40FB">
        <w:rPr>
          <w:i/>
          <w:iCs/>
        </w:rPr>
        <w:t xml:space="preserve"> "</w:t>
      </w:r>
      <w:r w:rsidRPr="00FD40FB">
        <w:rPr>
          <w:b/>
          <w:bCs/>
          <w:i/>
          <w:iCs/>
        </w:rPr>
        <w:t>Мировоззренческо-филосо</w:t>
      </w:r>
      <w:r w:rsidR="00FD40FB">
        <w:rPr>
          <w:b/>
          <w:bCs/>
          <w:i/>
          <w:iCs/>
          <w:lang w:val="uk-UA"/>
        </w:rPr>
        <w:t>ф</w:t>
      </w:r>
      <w:r w:rsidRPr="00FD40FB">
        <w:rPr>
          <w:b/>
          <w:bCs/>
          <w:i/>
          <w:iCs/>
        </w:rPr>
        <w:t>ские основы идеологии современного белорусского государства</w:t>
      </w:r>
      <w:r w:rsidR="00FD40FB">
        <w:rPr>
          <w:b/>
          <w:bCs/>
          <w:i/>
          <w:iCs/>
        </w:rPr>
        <w:t>"</w:t>
      </w:r>
    </w:p>
    <w:p w:rsidR="00FD40FB" w:rsidRDefault="00FD40FB" w:rsidP="00FD40FB">
      <w:pPr>
        <w:pStyle w:val="aff0"/>
        <w:rPr>
          <w:b/>
          <w:bCs/>
          <w:lang w:val="uk-UA"/>
        </w:rPr>
      </w:pPr>
    </w:p>
    <w:p w:rsidR="00FD40FB" w:rsidRDefault="00FD40FB" w:rsidP="00FD40FB">
      <w:pPr>
        <w:pStyle w:val="aff0"/>
        <w:rPr>
          <w:b/>
          <w:bCs/>
          <w:lang w:val="uk-UA"/>
        </w:rPr>
      </w:pPr>
    </w:p>
    <w:p w:rsidR="00FD40FB" w:rsidRDefault="00FD40FB" w:rsidP="00FD40FB">
      <w:pPr>
        <w:pStyle w:val="aff0"/>
        <w:rPr>
          <w:b/>
          <w:bCs/>
          <w:lang w:val="uk-UA"/>
        </w:rPr>
      </w:pPr>
    </w:p>
    <w:p w:rsidR="00FD40FB" w:rsidRPr="00FD40FB" w:rsidRDefault="00FD40FB" w:rsidP="00FD40FB">
      <w:pPr>
        <w:pStyle w:val="aff0"/>
        <w:rPr>
          <w:b/>
          <w:bCs/>
          <w:lang w:val="uk-UA"/>
        </w:rPr>
      </w:pPr>
    </w:p>
    <w:p w:rsidR="00FD40FB" w:rsidRDefault="00D82AA6" w:rsidP="0002422D">
      <w:pPr>
        <w:pStyle w:val="aff0"/>
        <w:jc w:val="left"/>
      </w:pPr>
      <w:r w:rsidRPr="00FD40FB">
        <w:t>Выполнили учащиеся 3 курса гр</w:t>
      </w:r>
      <w:r w:rsidR="00FD40FB" w:rsidRPr="00FD40FB">
        <w:t xml:space="preserve">. </w:t>
      </w:r>
      <w:r w:rsidRPr="00FD40FB">
        <w:t>К-1</w:t>
      </w:r>
    </w:p>
    <w:p w:rsidR="00FD40FB" w:rsidRPr="00FD40FB" w:rsidRDefault="00D82AA6" w:rsidP="0002422D">
      <w:pPr>
        <w:pStyle w:val="aff0"/>
        <w:jc w:val="left"/>
      </w:pPr>
      <w:r w:rsidRPr="00FD40FB">
        <w:t>Никончик Сергей Валентинович</w:t>
      </w:r>
    </w:p>
    <w:p w:rsidR="00FD40FB" w:rsidRDefault="00D82AA6" w:rsidP="0002422D">
      <w:pPr>
        <w:pStyle w:val="aff0"/>
        <w:jc w:val="left"/>
      </w:pPr>
      <w:r w:rsidRPr="00FD40FB">
        <w:t>Ложечник Инга Леонидовна</w:t>
      </w:r>
    </w:p>
    <w:p w:rsidR="00FD40FB" w:rsidRDefault="00FD40FB" w:rsidP="00FD40FB">
      <w:pPr>
        <w:pStyle w:val="aff0"/>
        <w:rPr>
          <w:lang w:val="uk-UA"/>
        </w:rPr>
      </w:pPr>
    </w:p>
    <w:p w:rsidR="00FD40FB" w:rsidRDefault="00FD40FB" w:rsidP="00FD40FB">
      <w:pPr>
        <w:pStyle w:val="aff0"/>
        <w:rPr>
          <w:lang w:val="uk-UA"/>
        </w:rPr>
      </w:pPr>
    </w:p>
    <w:p w:rsidR="00FD40FB" w:rsidRDefault="00FD40FB" w:rsidP="00FD40FB">
      <w:pPr>
        <w:pStyle w:val="aff0"/>
        <w:rPr>
          <w:lang w:val="uk-UA"/>
        </w:rPr>
      </w:pPr>
    </w:p>
    <w:p w:rsidR="00FD40FB" w:rsidRDefault="00FD40FB" w:rsidP="00FD40FB">
      <w:pPr>
        <w:pStyle w:val="aff0"/>
        <w:rPr>
          <w:lang w:val="uk-UA"/>
        </w:rPr>
      </w:pPr>
    </w:p>
    <w:p w:rsidR="00FD40FB" w:rsidRDefault="00FD40FB" w:rsidP="00FD40FB">
      <w:pPr>
        <w:pStyle w:val="aff0"/>
        <w:rPr>
          <w:lang w:val="uk-UA"/>
        </w:rPr>
      </w:pPr>
    </w:p>
    <w:p w:rsidR="00FD40FB" w:rsidRDefault="00FD40FB" w:rsidP="00FD40FB">
      <w:pPr>
        <w:pStyle w:val="aff0"/>
        <w:rPr>
          <w:lang w:val="uk-UA"/>
        </w:rPr>
      </w:pPr>
    </w:p>
    <w:p w:rsidR="00FD40FB" w:rsidRDefault="00FD40FB" w:rsidP="00FD40FB">
      <w:pPr>
        <w:pStyle w:val="aff0"/>
        <w:rPr>
          <w:lang w:val="uk-UA"/>
        </w:rPr>
      </w:pPr>
    </w:p>
    <w:p w:rsidR="00D82AA6" w:rsidRPr="00FD40FB" w:rsidRDefault="00D82AA6" w:rsidP="00FD40FB">
      <w:pPr>
        <w:pStyle w:val="aff0"/>
        <w:rPr>
          <w:b/>
          <w:bCs/>
        </w:rPr>
      </w:pPr>
      <w:r w:rsidRPr="00FD40FB">
        <w:t>Столин 2007</w:t>
      </w:r>
    </w:p>
    <w:p w:rsidR="00FD40FB" w:rsidRPr="00FD40FB" w:rsidRDefault="00FD40FB" w:rsidP="00FD40FB">
      <w:pPr>
        <w:pStyle w:val="2"/>
      </w:pPr>
      <w:r>
        <w:br w:type="page"/>
      </w:r>
      <w:r w:rsidR="003663DB" w:rsidRPr="00FD40FB">
        <w:t>1</w:t>
      </w:r>
      <w:r w:rsidRPr="00FD40FB">
        <w:t xml:space="preserve">. </w:t>
      </w:r>
      <w:r w:rsidR="003663DB" w:rsidRPr="00FD40FB">
        <w:t>Мировоззрение и идеология</w:t>
      </w:r>
    </w:p>
    <w:p w:rsidR="00FD40FB" w:rsidRDefault="00FD40FB" w:rsidP="00FD40FB">
      <w:pPr>
        <w:rPr>
          <w:i/>
          <w:iCs/>
          <w:lang w:val="uk-UA"/>
        </w:rPr>
      </w:pPr>
    </w:p>
    <w:p w:rsidR="00FD40FB" w:rsidRDefault="003663DB" w:rsidP="00FD40FB">
      <w:r w:rsidRPr="00FD40FB">
        <w:rPr>
          <w:i/>
          <w:iCs/>
        </w:rPr>
        <w:t xml:space="preserve">Мировоззрением </w:t>
      </w:r>
      <w:r w:rsidRPr="00FD40FB">
        <w:t>называется совокупность обобщенных взглядов на мир и место человека в нем, на отношение людей к окружающей их действительности и самим себе, а также обусловленные этими взглядами их убеждения, идеалы, принципы познания и практической деятельности</w:t>
      </w:r>
      <w:r w:rsidR="00FD40FB" w:rsidRPr="00FD40FB">
        <w:t xml:space="preserve">. </w:t>
      </w:r>
      <w:r w:rsidRPr="00FD40FB">
        <w:t xml:space="preserve">Это одна из выработанных обществом форм отражения действительности, </w:t>
      </w:r>
      <w:r w:rsidR="005504E0" w:rsidRPr="00FD40FB">
        <w:t>возникшая,</w:t>
      </w:r>
      <w:r w:rsidRPr="00FD40FB">
        <w:t xml:space="preserve"> прежде всего как способ</w:t>
      </w:r>
      <w:r w:rsidR="00FD40FB">
        <w:t xml:space="preserve"> "</w:t>
      </w:r>
      <w:r w:rsidRPr="00FD40FB">
        <w:t>практически-духовного</w:t>
      </w:r>
      <w:r w:rsidR="00FD40FB">
        <w:t xml:space="preserve">" </w:t>
      </w:r>
      <w:r w:rsidRPr="00FD40FB">
        <w:t>освоения мира</w:t>
      </w:r>
      <w:r w:rsidR="00FD40FB" w:rsidRPr="00FD40FB">
        <w:t>.</w:t>
      </w:r>
    </w:p>
    <w:p w:rsidR="00FD40FB" w:rsidRDefault="003663DB" w:rsidP="00FD40FB">
      <w:r w:rsidRPr="00FD40FB">
        <w:t>Мировоззрение отвечает объективной потребности человека опереться в своей деятельности, в поведении и творчестве на определенные представления и убеждения относительно</w:t>
      </w:r>
      <w:r w:rsidR="00FD40FB">
        <w:t xml:space="preserve"> "</w:t>
      </w:r>
      <w:r w:rsidRPr="00FD40FB">
        <w:t>мира в целом</w:t>
      </w:r>
      <w:r w:rsidR="00FD40FB">
        <w:t xml:space="preserve">", </w:t>
      </w:r>
      <w:r w:rsidRPr="00FD40FB">
        <w:t>а также места его самого среди природных и социальных явлений</w:t>
      </w:r>
      <w:r w:rsidR="00FD40FB" w:rsidRPr="00FD40FB">
        <w:t xml:space="preserve">. </w:t>
      </w:r>
      <w:r w:rsidRPr="00FD40FB">
        <w:t>Как обобщенная система представлений, убеждений, знаний об этих аспектах жизни мировоззрение выполняет ориентирующую функцию, позволяющую человеку определять потребности и цели, выбирать пути и направления практической и познавательной деятельности, задаст критерии оценки, выбора и предпочтения способов поведения, деятельности</w:t>
      </w:r>
      <w:r w:rsidR="00FD40FB" w:rsidRPr="00FD40FB">
        <w:t xml:space="preserve">. </w:t>
      </w:r>
      <w:r w:rsidRPr="00FD40FB">
        <w:t>Иначе говоря, благодаря мировоззрению формируются программы деятельности человека</w:t>
      </w:r>
      <w:r w:rsidR="00FD40FB" w:rsidRPr="00FD40FB">
        <w:t>.</w:t>
      </w:r>
    </w:p>
    <w:p w:rsidR="00FD40FB" w:rsidRDefault="003663DB" w:rsidP="00FD40FB">
      <w:r w:rsidRPr="00FD40FB">
        <w:t>Процесс формирования мировоззрения может подвергаться значительным внешним целенаправленным воздействиям</w:t>
      </w:r>
      <w:r w:rsidR="00FD40FB" w:rsidRPr="00FD40FB">
        <w:t xml:space="preserve">. </w:t>
      </w:r>
      <w:r w:rsidRPr="00FD40FB">
        <w:t>Существенными средствами манипулирования формированием принципов социального поведения личности оказываются специфические материальные и духовные условия жизни</w:t>
      </w:r>
      <w:r w:rsidR="00FD40FB" w:rsidRPr="00FD40FB">
        <w:t xml:space="preserve">; </w:t>
      </w:r>
      <w:r w:rsidRPr="00FD40FB">
        <w:t>ограниченные возможности культурного развития</w:t>
      </w:r>
      <w:r w:rsidR="00FD40FB" w:rsidRPr="00FD40FB">
        <w:t xml:space="preserve">; </w:t>
      </w:r>
      <w:r w:rsidRPr="00FD40FB">
        <w:t xml:space="preserve">препарированная, неполная и неадекватная социальная информация и </w:t>
      </w:r>
      <w:r w:rsidR="00FD40FB">
        <w:t>т.д.</w:t>
      </w:r>
      <w:r w:rsidR="00FD40FB" w:rsidRPr="00FD40FB">
        <w:t xml:space="preserve"> </w:t>
      </w:r>
      <w:r w:rsidRPr="00FD40FB">
        <w:t>Тем самым человек намеренно лишается возможности свободного и осознанного выбора собственной социальной ориентации</w:t>
      </w:r>
      <w:r w:rsidR="00FD40FB" w:rsidRPr="00FD40FB">
        <w:t>.</w:t>
      </w:r>
    </w:p>
    <w:p w:rsidR="00FD40FB" w:rsidRDefault="003663DB" w:rsidP="00FD40FB">
      <w:pPr>
        <w:rPr>
          <w:i/>
          <w:iCs/>
        </w:rPr>
      </w:pPr>
      <w:r w:rsidRPr="00FD40FB">
        <w:t xml:space="preserve">Как известно, существуют три основных </w:t>
      </w:r>
      <w:r w:rsidRPr="00FD40FB">
        <w:rPr>
          <w:i/>
          <w:iCs/>
        </w:rPr>
        <w:t>типа мировоззрения</w:t>
      </w:r>
      <w:r w:rsidR="00FD40FB" w:rsidRPr="00FD40FB">
        <w:rPr>
          <w:i/>
          <w:iCs/>
        </w:rPr>
        <w:t xml:space="preserve"> - </w:t>
      </w:r>
      <w:r w:rsidRPr="00FD40FB">
        <w:rPr>
          <w:i/>
          <w:iCs/>
        </w:rPr>
        <w:t>мифологическое, религиозное и философское</w:t>
      </w:r>
      <w:r w:rsidR="00FD40FB" w:rsidRPr="00FD40FB">
        <w:rPr>
          <w:i/>
          <w:iCs/>
        </w:rPr>
        <w:t>.</w:t>
      </w:r>
    </w:p>
    <w:p w:rsidR="00FD40FB" w:rsidRDefault="003663DB" w:rsidP="00FD40FB">
      <w:r w:rsidRPr="00FD40FB">
        <w:rPr>
          <w:i/>
          <w:iCs/>
        </w:rPr>
        <w:t xml:space="preserve">Религиозно-мифологическое </w:t>
      </w:r>
      <w:r w:rsidRPr="00FD40FB">
        <w:t>мировоззрение связано с признанием сверхъестественного мирового начала и выражается преимущественно в эмоционально-образной форме</w:t>
      </w:r>
      <w:r w:rsidR="00FD40FB" w:rsidRPr="00FD40FB">
        <w:t xml:space="preserve">. </w:t>
      </w:r>
      <w:r w:rsidRPr="00FD40FB">
        <w:t>Не знание или сомнение, а вера</w:t>
      </w:r>
      <w:r w:rsidR="00FD40FB" w:rsidRPr="00FD40FB">
        <w:t xml:space="preserve"> - </w:t>
      </w:r>
      <w:r w:rsidRPr="00FD40FB">
        <w:t>основной элемент религиозной установки</w:t>
      </w:r>
      <w:r w:rsidR="00FD40FB" w:rsidRPr="00FD40FB">
        <w:t>.</w:t>
      </w:r>
    </w:p>
    <w:p w:rsidR="00FD40FB" w:rsidRDefault="003663DB" w:rsidP="00FD40FB">
      <w:r w:rsidRPr="00FD40FB">
        <w:t xml:space="preserve">В </w:t>
      </w:r>
      <w:r w:rsidRPr="00FD40FB">
        <w:rPr>
          <w:i/>
          <w:iCs/>
        </w:rPr>
        <w:t>философском</w:t>
      </w:r>
      <w:r w:rsidRPr="00FD40FB">
        <w:t xml:space="preserve"> мировоззрении теоретически обобщается опыт духовного и практического освоения мира</w:t>
      </w:r>
      <w:r w:rsidR="00FD40FB" w:rsidRPr="00FD40FB">
        <w:t xml:space="preserve">. </w:t>
      </w:r>
      <w:r w:rsidRPr="00FD40FB">
        <w:t>Опираясь на достижения наук о природе и обществе, философия создает новые категориальные модели мира</w:t>
      </w:r>
      <w:r w:rsidR="00FD40FB" w:rsidRPr="00FD40FB">
        <w:t xml:space="preserve">. </w:t>
      </w:r>
      <w:r w:rsidRPr="00FD40FB">
        <w:t>На основе рационального осмысления культуры философия вырабатывает мировоззренческие ориентиры, осуществляет свою прогностическую функцию</w:t>
      </w:r>
      <w:r w:rsidR="00FD40FB" w:rsidRPr="00FD40FB">
        <w:t xml:space="preserve">. </w:t>
      </w:r>
      <w:r w:rsidRPr="00FD40FB">
        <w:t>Философское мировоззрение характеризуется духовной установкой на критический анализ старых мировоззренческих смыслов и ценностей и на обоснование перспектив и преимуществ новых ценностно-мировоззренческих ориентиров, которые будут программировать возможные образцы поведения, общения и деятельности личности, социальных групп и общества в целом в новую историческую эпоху</w:t>
      </w:r>
      <w:r w:rsidR="00FD40FB" w:rsidRPr="00FD40FB">
        <w:t>.</w:t>
      </w:r>
    </w:p>
    <w:p w:rsidR="00FD40FB" w:rsidRDefault="003663DB" w:rsidP="00FD40FB">
      <w:r w:rsidRPr="00FD40FB">
        <w:t>В зависимости от субъекта мировоззрения выделяют такие его формы, как личностное, социально-групповое мировоззрение и мировоззрение общества в целом</w:t>
      </w:r>
      <w:r w:rsidR="00FD40FB" w:rsidRPr="00FD40FB">
        <w:t xml:space="preserve">. </w:t>
      </w:r>
      <w:r w:rsidRPr="00FD40FB">
        <w:t>Мировоззрение, выражающее коренные интересы и цели некоторого социального субъекта или института</w:t>
      </w:r>
      <w:r w:rsidR="00FD40FB">
        <w:t xml:space="preserve"> (</w:t>
      </w:r>
      <w:r w:rsidRPr="00FD40FB">
        <w:t>например, государства</w:t>
      </w:r>
      <w:r w:rsidR="00FD40FB" w:rsidRPr="00FD40FB">
        <w:t>),</w:t>
      </w:r>
      <w:r w:rsidRPr="00FD40FB">
        <w:t xml:space="preserve"> является </w:t>
      </w:r>
      <w:r w:rsidRPr="00FD40FB">
        <w:rPr>
          <w:i/>
          <w:iCs/>
        </w:rPr>
        <w:t>идеологией</w:t>
      </w:r>
      <w:r w:rsidR="00FD40FB" w:rsidRPr="00FD40FB">
        <w:rPr>
          <w:i/>
          <w:iCs/>
        </w:rPr>
        <w:t xml:space="preserve">. </w:t>
      </w:r>
      <w:r w:rsidRPr="00FD40FB">
        <w:t>Оно объединяет разрозненные устремления индивидов в массовые движения, направляет деятельность государства в борьбе за свои цели, идеалы и интересы</w:t>
      </w:r>
      <w:r w:rsidR="00FD40FB" w:rsidRPr="00FD40FB">
        <w:t>.</w:t>
      </w:r>
    </w:p>
    <w:p w:rsidR="00FD40FB" w:rsidRDefault="003663DB" w:rsidP="00FD40FB">
      <w:r w:rsidRPr="00FD40FB">
        <w:t>Мировоззрение обладает огромной социальной силой</w:t>
      </w:r>
      <w:r w:rsidR="00FD40FB" w:rsidRPr="00FD40FB">
        <w:t xml:space="preserve">. </w:t>
      </w:r>
      <w:r w:rsidRPr="00FD40FB">
        <w:t>Оно определяет сознательное отношение людей к общественному строю в целом, политическому режиму, правопорядку, духовному содержанию жизни</w:t>
      </w:r>
      <w:r w:rsidR="00FD40FB" w:rsidRPr="00FD40FB">
        <w:t xml:space="preserve">. </w:t>
      </w:r>
      <w:r w:rsidRPr="00FD40FB">
        <w:t>Вместе с тем коренных различий между мировоззрением, сферой конфликтов и борьбы различных общественных сил и идеологией, выражающей интересы различных групп людей, не существует</w:t>
      </w:r>
      <w:r w:rsidR="00FD40FB" w:rsidRPr="00FD40FB">
        <w:t xml:space="preserve">. </w:t>
      </w:r>
      <w:r w:rsidRPr="00FD40FB">
        <w:t>Очень часто они совпадают по своему содержанию и отличаются друг от друга лишь по своему носителю, субъекту</w:t>
      </w:r>
      <w:r w:rsidR="00FD40FB" w:rsidRPr="00FD40FB">
        <w:t>.</w:t>
      </w:r>
    </w:p>
    <w:p w:rsidR="00FD40FB" w:rsidRDefault="003663DB" w:rsidP="00FD40FB">
      <w:r w:rsidRPr="00FD40FB">
        <w:t>Государство использует мировоззрение как средство разработки и обоснования своих стратегий развития, объяснения причин соответствующего положения дел, выдвижения конечных целей, определения противников и союзников</w:t>
      </w:r>
      <w:r w:rsidR="00FD40FB" w:rsidRPr="00FD40FB">
        <w:t>.</w:t>
      </w:r>
    </w:p>
    <w:p w:rsidR="00FD40FB" w:rsidRDefault="00FD40FB" w:rsidP="00FD40FB">
      <w:pPr>
        <w:rPr>
          <w:b/>
          <w:bCs/>
          <w:lang w:val="uk-UA"/>
        </w:rPr>
      </w:pPr>
    </w:p>
    <w:p w:rsidR="00FD40FB" w:rsidRPr="00FD40FB" w:rsidRDefault="003663DB" w:rsidP="00FD40FB">
      <w:pPr>
        <w:pStyle w:val="2"/>
      </w:pPr>
      <w:r w:rsidRPr="00FD40FB">
        <w:t>2</w:t>
      </w:r>
      <w:r w:rsidR="00FD40FB" w:rsidRPr="00FD40FB">
        <w:t xml:space="preserve">. </w:t>
      </w:r>
      <w:r w:rsidRPr="00FD40FB">
        <w:t>Место идеала социальной справедливости в идеологии белорусского государства</w:t>
      </w:r>
    </w:p>
    <w:p w:rsidR="00FD40FB" w:rsidRDefault="00FD40FB" w:rsidP="00FD40FB">
      <w:pPr>
        <w:rPr>
          <w:lang w:val="uk-UA"/>
        </w:rPr>
      </w:pPr>
    </w:p>
    <w:p w:rsidR="00FD40FB" w:rsidRDefault="003663DB" w:rsidP="00FD40FB">
      <w:pPr>
        <w:rPr>
          <w:i/>
          <w:iCs/>
        </w:rPr>
      </w:pPr>
      <w:r w:rsidRPr="00FD40FB">
        <w:t>Понятие о должном</w:t>
      </w:r>
      <w:r w:rsidR="00FD40FB" w:rsidRPr="00FD40FB">
        <w:t xml:space="preserve"> - </w:t>
      </w:r>
      <w:r w:rsidRPr="00FD40FB">
        <w:t>центральное во всякой идеологии</w:t>
      </w:r>
      <w:r w:rsidR="00FD40FB" w:rsidRPr="00FD40FB">
        <w:t xml:space="preserve">. </w:t>
      </w:r>
      <w:r w:rsidRPr="00FD40FB">
        <w:t xml:space="preserve">В представлениях о том, как должен быть устроен социальный мир, на </w:t>
      </w:r>
      <w:r w:rsidR="005504E0" w:rsidRPr="00FD40FB">
        <w:t>переднем</w:t>
      </w:r>
      <w:r w:rsidRPr="00FD40FB">
        <w:t xml:space="preserve"> плане находится требование </w:t>
      </w:r>
      <w:r w:rsidRPr="00FD40FB">
        <w:rPr>
          <w:b/>
          <w:bCs/>
          <w:i/>
          <w:iCs/>
        </w:rPr>
        <w:t xml:space="preserve">справедливости, </w:t>
      </w:r>
      <w:r w:rsidR="00FD40FB">
        <w:t>т.е.</w:t>
      </w:r>
      <w:r w:rsidR="00FD40FB" w:rsidRPr="00FD40FB">
        <w:t xml:space="preserve"> </w:t>
      </w:r>
      <w:r w:rsidRPr="00FD40FB">
        <w:t xml:space="preserve">соответствия между реальной значимостью различных индивидов, социальных групп, государств и их статусом в общественной иерархии, между их правами и обязанностями, между деянием и воздаянием, трудом и вознаграждением, преступлением и наказанием и </w:t>
      </w:r>
      <w:r w:rsidR="00FD40FB">
        <w:t>т.п.</w:t>
      </w:r>
      <w:r w:rsidR="00FD40FB" w:rsidRPr="00FD40FB">
        <w:t xml:space="preserve"> </w:t>
      </w:r>
      <w:r w:rsidRPr="00FD40FB">
        <w:t xml:space="preserve">Несоответствие в этих соотношениях обычно оценивается как </w:t>
      </w:r>
      <w:r w:rsidRPr="00FD40FB">
        <w:rPr>
          <w:i/>
          <w:iCs/>
        </w:rPr>
        <w:t>несправедливость</w:t>
      </w:r>
      <w:r w:rsidR="00FD40FB" w:rsidRPr="00FD40FB">
        <w:rPr>
          <w:i/>
          <w:iCs/>
        </w:rPr>
        <w:t>.</w:t>
      </w:r>
    </w:p>
    <w:p w:rsidR="00FD40FB" w:rsidRDefault="003663DB" w:rsidP="00FD40FB">
      <w:r w:rsidRPr="00FD40FB">
        <w:t>Уже древнегреческие философы Платон и Аристотель прекрасно понимали, что если в государстве люди не согласны друг с другом относительно того, что такое справедливость, то никакая политика в этом государстве невозможна, да и само государство как главный институт политической жизни общества оказывается невозможным</w:t>
      </w:r>
      <w:r w:rsidR="00FD40FB" w:rsidRPr="00FD40FB">
        <w:t>.</w:t>
      </w:r>
    </w:p>
    <w:p w:rsidR="00FD40FB" w:rsidRDefault="003663DB" w:rsidP="00FD40FB">
      <w:r w:rsidRPr="00FD40FB">
        <w:t>Стремление к справедливости</w:t>
      </w:r>
      <w:r w:rsidR="00FD40FB" w:rsidRPr="00FD40FB">
        <w:t xml:space="preserve"> - </w:t>
      </w:r>
      <w:r w:rsidRPr="00FD40FB">
        <w:t>вечное стремление человечества, а вопрос о том, что такое справедливость, выступает как вечный вопрос мировоззрения вообще и философии в особенности</w:t>
      </w:r>
      <w:r w:rsidR="00FD40FB" w:rsidRPr="00FD40FB">
        <w:t xml:space="preserve">. </w:t>
      </w:r>
      <w:r w:rsidRPr="00FD40FB">
        <w:t>Этот вопрос становится все более важным и значительным по мере того, как количественно и качественно растет население земного шара</w:t>
      </w:r>
      <w:r w:rsidR="00FD40FB" w:rsidRPr="00FD40FB">
        <w:t xml:space="preserve">. </w:t>
      </w:r>
      <w:r w:rsidRPr="00FD40FB">
        <w:t>И все более острым он становится в современном глобальном мире</w:t>
      </w:r>
      <w:r w:rsidR="00FD40FB" w:rsidRPr="00FD40FB">
        <w:t xml:space="preserve">. </w:t>
      </w:r>
      <w:r w:rsidRPr="00FD40FB">
        <w:t xml:space="preserve">Сегодня мы не можем не констатировать рост числа тех, кто не только стремится к справедливости, но и </w:t>
      </w:r>
      <w:r w:rsidRPr="00FD40FB">
        <w:rPr>
          <w:i/>
          <w:iCs/>
        </w:rPr>
        <w:t xml:space="preserve">желает </w:t>
      </w:r>
      <w:r w:rsidRPr="00FD40FB">
        <w:t>ее</w:t>
      </w:r>
      <w:r w:rsidR="00FD40FB" w:rsidRPr="00FD40FB">
        <w:t xml:space="preserve">. </w:t>
      </w:r>
      <w:r w:rsidRPr="00FD40FB">
        <w:t>Отчаявшись ее получить, народ берется за оружие, которым уничтожает других людей, а иногда и себя</w:t>
      </w:r>
      <w:r w:rsidR="00FD40FB" w:rsidRPr="00FD40FB">
        <w:t xml:space="preserve">. </w:t>
      </w:r>
      <w:r w:rsidRPr="00FD40FB">
        <w:t xml:space="preserve">По крайней мере, нельзя не заметить, что рост терроризма характерен для нескольких последних десятилетий при том, что в это же самое время основным вопросом в повестке дня международного сообщества был вопрос о </w:t>
      </w:r>
      <w:r w:rsidRPr="00FD40FB">
        <w:rPr>
          <w:i/>
          <w:iCs/>
        </w:rPr>
        <w:t>мире и развитии</w:t>
      </w:r>
      <w:r w:rsidR="00FD40FB" w:rsidRPr="00FD40FB">
        <w:rPr>
          <w:i/>
          <w:iCs/>
        </w:rPr>
        <w:t xml:space="preserve"> - </w:t>
      </w:r>
      <w:r w:rsidRPr="00FD40FB">
        <w:t>экономическом, социальном и культурном</w:t>
      </w:r>
      <w:r w:rsidR="00FD40FB" w:rsidRPr="00FD40FB">
        <w:t>.</w:t>
      </w:r>
    </w:p>
    <w:p w:rsidR="00FD40FB" w:rsidRDefault="003663DB" w:rsidP="00FD40FB">
      <w:pPr>
        <w:rPr>
          <w:i/>
          <w:iCs/>
        </w:rPr>
      </w:pPr>
      <w:r w:rsidRPr="00FD40FB">
        <w:t xml:space="preserve">Еще древнеримские юристы исходили из принципа </w:t>
      </w:r>
      <w:r w:rsidRPr="00FD40FB">
        <w:rPr>
          <w:lang w:val="en-US"/>
        </w:rPr>
        <w:t>Jus</w:t>
      </w:r>
      <w:r w:rsidRPr="00FD40FB">
        <w:t xml:space="preserve"> </w:t>
      </w:r>
      <w:r w:rsidRPr="00FD40FB">
        <w:rPr>
          <w:lang w:val="en-US"/>
        </w:rPr>
        <w:t>est</w:t>
      </w:r>
      <w:r w:rsidRPr="00FD40FB">
        <w:t xml:space="preserve"> </w:t>
      </w:r>
      <w:r w:rsidRPr="00FD40FB">
        <w:rPr>
          <w:lang w:val="en-US"/>
        </w:rPr>
        <w:t>ars</w:t>
      </w:r>
      <w:r w:rsidRPr="00FD40FB">
        <w:t xml:space="preserve"> </w:t>
      </w:r>
      <w:r w:rsidRPr="00FD40FB">
        <w:rPr>
          <w:lang w:val="en-US"/>
        </w:rPr>
        <w:t>boni</w:t>
      </w:r>
      <w:r w:rsidRPr="00FD40FB">
        <w:t xml:space="preserve"> </w:t>
      </w:r>
      <w:r w:rsidRPr="00FD40FB">
        <w:rPr>
          <w:lang w:val="en-US"/>
        </w:rPr>
        <w:t>et</w:t>
      </w:r>
      <w:r w:rsidRPr="00FD40FB">
        <w:t xml:space="preserve"> </w:t>
      </w:r>
      <w:r w:rsidRPr="00FD40FB">
        <w:rPr>
          <w:lang w:val="en-US"/>
        </w:rPr>
        <w:t>aequi</w:t>
      </w:r>
      <w:r w:rsidR="00FD40FB">
        <w:rPr>
          <w:i/>
          <w:iCs/>
        </w:rPr>
        <w:t xml:space="preserve"> (</w:t>
      </w:r>
      <w:r w:rsidRPr="00FD40FB">
        <w:t>право есть искусство добра и справедливости</w:t>
      </w:r>
      <w:r w:rsidR="00FD40FB" w:rsidRPr="00FD40FB">
        <w:t>),</w:t>
      </w:r>
      <w:r w:rsidRPr="00FD40FB">
        <w:t xml:space="preserve"> создавая тем самым базу для вывода о неотличимости лишенного нравственных начал государства от банды разбойников</w:t>
      </w:r>
      <w:r w:rsidR="00FD40FB" w:rsidRPr="00FD40FB">
        <w:t xml:space="preserve">. </w:t>
      </w:r>
      <w:r w:rsidRPr="00FD40FB">
        <w:t>С этой точки зрения право</w:t>
      </w:r>
      <w:r w:rsidR="00FD40FB" w:rsidRPr="00FD40FB">
        <w:t xml:space="preserve"> - </w:t>
      </w:r>
      <w:r w:rsidRPr="00FD40FB">
        <w:t>нормативно закрепленное представление о социальной справедливости</w:t>
      </w:r>
      <w:r w:rsidR="00FD40FB" w:rsidRPr="00FD40FB">
        <w:t xml:space="preserve">. </w:t>
      </w:r>
      <w:r w:rsidRPr="00FD40FB">
        <w:t>Однако справедливость</w:t>
      </w:r>
      <w:r w:rsidR="00FD40FB" w:rsidRPr="00FD40FB">
        <w:t xml:space="preserve"> - </w:t>
      </w:r>
      <w:r w:rsidRPr="00FD40FB">
        <w:t>не только основа права</w:t>
      </w:r>
      <w:r w:rsidR="00FD40FB" w:rsidRPr="00FD40FB">
        <w:t xml:space="preserve">. </w:t>
      </w:r>
      <w:r w:rsidRPr="00FD40FB">
        <w:t xml:space="preserve">Одна из первых концепций социальной справедливости, принадлежащая Платону, трактует ее как высшую </w:t>
      </w:r>
      <w:r w:rsidRPr="00FD40FB">
        <w:rPr>
          <w:b/>
          <w:bCs/>
          <w:i/>
          <w:iCs/>
        </w:rPr>
        <w:t xml:space="preserve">добродетель </w:t>
      </w:r>
      <w:r w:rsidRPr="00FD40FB">
        <w:rPr>
          <w:i/>
          <w:iCs/>
        </w:rPr>
        <w:t>правильного отношения к людям</w:t>
      </w:r>
      <w:r w:rsidR="00FD40FB" w:rsidRPr="00FD40FB">
        <w:rPr>
          <w:i/>
          <w:iCs/>
        </w:rPr>
        <w:t xml:space="preserve">. </w:t>
      </w:r>
      <w:r w:rsidRPr="00FD40FB">
        <w:t>Осуществить справедливость, по мнению Платона,</w:t>
      </w:r>
      <w:r w:rsidR="00FD40FB" w:rsidRPr="00FD40FB">
        <w:t xml:space="preserve"> - </w:t>
      </w:r>
      <w:r w:rsidRPr="00FD40FB">
        <w:t>значит</w:t>
      </w:r>
      <w:r w:rsidR="00FD40FB">
        <w:t xml:space="preserve"> "</w:t>
      </w:r>
      <w:r w:rsidRPr="00FD40FB">
        <w:t>отдать каждому должное</w:t>
      </w:r>
      <w:r w:rsidR="00FD40FB">
        <w:t xml:space="preserve">", </w:t>
      </w:r>
      <w:r w:rsidRPr="00FD40FB">
        <w:t>соблюдая при этом строго сословный порядок, который устанавливается волей богов</w:t>
      </w:r>
      <w:r w:rsidR="00FD40FB" w:rsidRPr="00FD40FB">
        <w:t xml:space="preserve">. </w:t>
      </w:r>
      <w:r w:rsidRPr="00FD40FB">
        <w:t>По мнению Аристотеля, социальная справедливость</w:t>
      </w:r>
      <w:r w:rsidR="00FD40FB" w:rsidRPr="00FD40FB">
        <w:t xml:space="preserve"> - </w:t>
      </w:r>
      <w:r w:rsidRPr="00FD40FB">
        <w:t>соразмерность, середина между крайностями</w:t>
      </w:r>
      <w:r w:rsidR="00FD40FB">
        <w:t xml:space="preserve"> (</w:t>
      </w:r>
      <w:r w:rsidRPr="00FD40FB">
        <w:t>заметим, что понятия уравнительной и распределительной справедливости введены в оборот Аристотелем</w:t>
      </w:r>
      <w:r w:rsidR="00FD40FB" w:rsidRPr="00FD40FB">
        <w:t xml:space="preserve">). </w:t>
      </w:r>
      <w:r w:rsidRPr="00FD40FB">
        <w:t xml:space="preserve">В средневековой христианской этике социальная справедливость определяется как </w:t>
      </w:r>
      <w:r w:rsidRPr="00FD40FB">
        <w:rPr>
          <w:i/>
          <w:iCs/>
        </w:rPr>
        <w:t>равенство всех перед Бо</w:t>
      </w:r>
      <w:r w:rsidR="005504E0" w:rsidRPr="00FD40FB">
        <w:rPr>
          <w:i/>
          <w:iCs/>
        </w:rPr>
        <w:t>го</w:t>
      </w:r>
      <w:r w:rsidRPr="00FD40FB">
        <w:rPr>
          <w:i/>
          <w:iCs/>
        </w:rPr>
        <w:t>м</w:t>
      </w:r>
      <w:r w:rsidR="00FD40FB" w:rsidRPr="00FD40FB">
        <w:rPr>
          <w:i/>
          <w:iCs/>
        </w:rPr>
        <w:t>.</w:t>
      </w:r>
    </w:p>
    <w:p w:rsidR="00FD40FB" w:rsidRDefault="003663DB" w:rsidP="00FD40FB">
      <w:r w:rsidRPr="00FD40FB">
        <w:t xml:space="preserve">В Новое время справедливость уже рассматривается как равенство прав, или равенство возможностей перед </w:t>
      </w:r>
      <w:r w:rsidRPr="00FD40FB">
        <w:rPr>
          <w:i/>
          <w:iCs/>
        </w:rPr>
        <w:t>законом</w:t>
      </w:r>
      <w:r w:rsidR="00FD40FB" w:rsidRPr="00FD40FB">
        <w:rPr>
          <w:i/>
          <w:iCs/>
        </w:rPr>
        <w:t xml:space="preserve">. </w:t>
      </w:r>
      <w:r w:rsidRPr="00FD40FB">
        <w:t>По мнению Канта, справедливый государственный строй характеризуется как</w:t>
      </w:r>
      <w:r w:rsidR="00FD40FB">
        <w:t xml:space="preserve"> "</w:t>
      </w:r>
      <w:r w:rsidRPr="00FD40FB">
        <w:t xml:space="preserve">строй, основанный на </w:t>
      </w:r>
      <w:r w:rsidRPr="00FD40FB">
        <w:rPr>
          <w:i/>
          <w:iCs/>
        </w:rPr>
        <w:t xml:space="preserve">наибольшей человеческой свободе </w:t>
      </w:r>
      <w:r w:rsidRPr="00FD40FB">
        <w:t xml:space="preserve">согласно законам, благодаря которым </w:t>
      </w:r>
      <w:r w:rsidRPr="00FD40FB">
        <w:rPr>
          <w:i/>
          <w:iCs/>
        </w:rPr>
        <w:t xml:space="preserve">свобода каждого совместима со свободой всех </w:t>
      </w:r>
      <w:r w:rsidRPr="00FD40FB">
        <w:t>остальных</w:t>
      </w:r>
      <w:r w:rsidR="00FD40FB">
        <w:t>".</w:t>
      </w:r>
    </w:p>
    <w:p w:rsidR="00FD40FB" w:rsidRDefault="003663DB" w:rsidP="00FD40FB">
      <w:r w:rsidRPr="00FD40FB">
        <w:t xml:space="preserve">В философии марксизма в качестве фундамента справедливости берется общественная собственность, а сама справедливость определяется </w:t>
      </w:r>
      <w:r w:rsidRPr="00FD40FB">
        <w:rPr>
          <w:i/>
          <w:iCs/>
        </w:rPr>
        <w:t>общественно полезной деятельностью человека</w:t>
      </w:r>
      <w:r w:rsidR="00FD40FB" w:rsidRPr="00FD40FB">
        <w:rPr>
          <w:i/>
          <w:iCs/>
        </w:rPr>
        <w:t xml:space="preserve">. </w:t>
      </w:r>
      <w:r w:rsidRPr="00FD40FB">
        <w:t xml:space="preserve">В немарксистской философии </w:t>
      </w:r>
      <w:r w:rsidRPr="00FD40FB">
        <w:rPr>
          <w:lang w:val="en-US"/>
        </w:rPr>
        <w:t>XIX</w:t>
      </w:r>
      <w:r w:rsidRPr="00FD40FB">
        <w:t xml:space="preserve"> в</w:t>
      </w:r>
      <w:r w:rsidR="00FD40FB" w:rsidRPr="00FD40FB">
        <w:t xml:space="preserve">. </w:t>
      </w:r>
      <w:r w:rsidRPr="00FD40FB">
        <w:t>справедливость чаще всего отождествлялась с каким-то видом равенства</w:t>
      </w:r>
      <w:r w:rsidR="00FD40FB" w:rsidRPr="00FD40FB">
        <w:t xml:space="preserve">. </w:t>
      </w:r>
      <w:r w:rsidRPr="00FD40FB">
        <w:t xml:space="preserve">В этом отношении необходимыми аспектами социальной справедливости остаются, например, равные права людей на жизнь, труд, свободу и </w:t>
      </w:r>
      <w:r w:rsidR="00FD40FB">
        <w:t>т.д.,</w:t>
      </w:r>
      <w:r w:rsidRPr="00FD40FB">
        <w:t xml:space="preserve"> зафиксированные в </w:t>
      </w:r>
      <w:r w:rsidRPr="00FD40FB">
        <w:rPr>
          <w:lang w:val="en-US"/>
        </w:rPr>
        <w:t>XX</w:t>
      </w:r>
      <w:r w:rsidRPr="00FD40FB">
        <w:t xml:space="preserve"> в</w:t>
      </w:r>
      <w:r w:rsidR="00FD40FB" w:rsidRPr="00FD40FB">
        <w:t xml:space="preserve">. </w:t>
      </w:r>
      <w:r w:rsidRPr="00FD40FB">
        <w:t>во Всеобщей декларации прав человека, и воздаяние</w:t>
      </w:r>
      <w:r w:rsidR="00FD40FB">
        <w:t xml:space="preserve"> (</w:t>
      </w:r>
      <w:r w:rsidRPr="00FD40FB">
        <w:t>конкретное распределение различных благ, наказания за преступления в соответствии с принципами и законами общества</w:t>
      </w:r>
      <w:r w:rsidR="00FD40FB" w:rsidRPr="00FD40FB">
        <w:t>).</w:t>
      </w:r>
    </w:p>
    <w:p w:rsidR="00FD40FB" w:rsidRDefault="003663DB" w:rsidP="00FD40FB">
      <w:r w:rsidRPr="00FD40FB">
        <w:t xml:space="preserve">Таким образом, в идее социальной справедливости действительно </w:t>
      </w:r>
      <w:r w:rsidRPr="00FD40FB">
        <w:rPr>
          <w:i/>
          <w:iCs/>
        </w:rPr>
        <w:t xml:space="preserve">сконцентрированы почти все общечеловеческие ценности </w:t>
      </w:r>
      <w:r w:rsidRPr="00FD40FB">
        <w:t>нашего времени, а вопрос о справед</w:t>
      </w:r>
      <w:r w:rsidR="00D361CB" w:rsidRPr="00FD40FB">
        <w:t>ливости является центральным фи</w:t>
      </w:r>
      <w:r w:rsidRPr="00FD40FB">
        <w:t>лософско-мировоззренческим вопросом, причем вопросом коренным, определяющим отношения и действия как больших масс людей, корпораций, политических партий, движений, так и государства, следовательно, в том числе и белорусского государства</w:t>
      </w:r>
      <w:r w:rsidR="00FD40FB" w:rsidRPr="00FD40FB">
        <w:t>.</w:t>
      </w:r>
    </w:p>
    <w:p w:rsidR="00FD40FB" w:rsidRDefault="003663DB" w:rsidP="00FD40FB">
      <w:r w:rsidRPr="00FD40FB">
        <w:t>Проиллюстрируем некоторые базовые отношения социальной справедливости</w:t>
      </w:r>
      <w:r w:rsidR="00FD40FB">
        <w:t xml:space="preserve"> (</w:t>
      </w:r>
      <w:r w:rsidRPr="00FD40FB">
        <w:t>несправедливости</w:t>
      </w:r>
      <w:r w:rsidR="00FD40FB" w:rsidRPr="00FD40FB">
        <w:t>).</w:t>
      </w:r>
    </w:p>
    <w:p w:rsidR="00FD40FB" w:rsidRDefault="003663DB" w:rsidP="00FD40FB">
      <w:r w:rsidRPr="00FD40FB">
        <w:t>В стране, где одна часть граждан живет на виллах или в квартирах с кондиционированным воздухом, а другая часть</w:t>
      </w:r>
      <w:r w:rsidR="00FD40FB" w:rsidRPr="00FD40FB">
        <w:t xml:space="preserve"> - </w:t>
      </w:r>
      <w:r w:rsidRPr="00FD40FB">
        <w:t>в хижинах или глинобитных домах, господствует социальная несправедливость</w:t>
      </w:r>
      <w:r w:rsidR="00FD40FB" w:rsidRPr="00FD40FB">
        <w:t xml:space="preserve">. </w:t>
      </w:r>
      <w:r w:rsidRPr="00FD40FB">
        <w:t>Везде, где одних детей возят в школу на</w:t>
      </w:r>
      <w:r w:rsidR="00FD40FB">
        <w:t xml:space="preserve"> "</w:t>
      </w:r>
      <w:r w:rsidRPr="00FD40FB">
        <w:t>кадиллаках</w:t>
      </w:r>
      <w:r w:rsidR="00FD40FB">
        <w:t xml:space="preserve">", </w:t>
      </w:r>
      <w:r w:rsidRPr="00FD40FB">
        <w:t>в то время как другие дети того же возраста вынуждены заниматься непосильным трудом, чтобы обеспечить себе пропитание, тоже господствует социальная несправедливость</w:t>
      </w:r>
      <w:r w:rsidR="00FD40FB" w:rsidRPr="00FD40FB">
        <w:t xml:space="preserve">. </w:t>
      </w:r>
      <w:r w:rsidRPr="00FD40FB">
        <w:t>Там, где одни женщины могут позволить себе купить сразу три меховых пальто, потому что все три им одинаково нравятся</w:t>
      </w:r>
      <w:r w:rsidR="00D361CB" w:rsidRPr="00FD40FB">
        <w:t>,</w:t>
      </w:r>
      <w:r w:rsidRPr="00FD40FB">
        <w:t xml:space="preserve"> и они никак не могут решить, какое лучше, а в то же время другие, чтобы выжить, соглашаются быть проданными, мы снова встречаемся с социальной несправедливостью</w:t>
      </w:r>
      <w:r w:rsidR="00FD40FB" w:rsidRPr="00FD40FB">
        <w:t>.</w:t>
      </w:r>
    </w:p>
    <w:p w:rsidR="00FD40FB" w:rsidRDefault="003663DB" w:rsidP="00FD40FB">
      <w:r w:rsidRPr="00FD40FB">
        <w:t>Если в одних странах биологически или физиологически искалеченным детям дают возможность жить, применяя для этого все имеющиеся средства, в то время как в других сотни детей могут умирать от кори из-за отсутствия медицинской помощи</w:t>
      </w:r>
      <w:r w:rsidR="00FD40FB" w:rsidRPr="00FD40FB">
        <w:t xml:space="preserve">; </w:t>
      </w:r>
      <w:r w:rsidRPr="00FD40FB">
        <w:t>если в одних странах вечером домашних собачек вывозят погулять в детских колясках, в то время как в других некоторым детям приходится рыться на помойке в поисках еды, это означает, что там господствует несправедливость</w:t>
      </w:r>
      <w:r w:rsidR="00FD40FB" w:rsidRPr="00FD40FB">
        <w:t>.</w:t>
      </w:r>
    </w:p>
    <w:p w:rsidR="00FD40FB" w:rsidRDefault="003663DB" w:rsidP="00FD40FB">
      <w:r w:rsidRPr="00FD40FB">
        <w:t xml:space="preserve">В современном мире можно выделить </w:t>
      </w:r>
      <w:r w:rsidRPr="00FD40FB">
        <w:rPr>
          <w:i/>
          <w:iCs/>
        </w:rPr>
        <w:t xml:space="preserve">две формы, </w:t>
      </w:r>
      <w:r w:rsidRPr="00FD40FB">
        <w:t>или два уровня, социальной справедливости</w:t>
      </w:r>
      <w:r w:rsidR="00FD40FB" w:rsidRPr="00FD40FB">
        <w:t xml:space="preserve">: </w:t>
      </w:r>
      <w:r w:rsidRPr="00FD40FB">
        <w:t>уровень государства</w:t>
      </w:r>
      <w:r w:rsidR="00FD40FB">
        <w:t xml:space="preserve"> (</w:t>
      </w:r>
      <w:r w:rsidRPr="00FD40FB">
        <w:t>национальный</w:t>
      </w:r>
      <w:r w:rsidR="00FD40FB" w:rsidRPr="00FD40FB">
        <w:t xml:space="preserve">) </w:t>
      </w:r>
      <w:r w:rsidRPr="00FD40FB">
        <w:t>и глобальный уровень</w:t>
      </w:r>
      <w:r w:rsidR="00FD40FB" w:rsidRPr="00FD40FB">
        <w:t xml:space="preserve">. </w:t>
      </w:r>
      <w:r w:rsidRPr="00FD40FB">
        <w:t>На национальном уровне формируются требования, относящиеся к общим предварительным условиям, необходимым для того, чтобы предоставить каждой личности возможность развивать свои способности</w:t>
      </w:r>
      <w:r w:rsidR="00FD40FB" w:rsidRPr="00FD40FB">
        <w:t xml:space="preserve">. </w:t>
      </w:r>
      <w:r w:rsidRPr="00FD40FB">
        <w:t xml:space="preserve">К этой категории принадлежат такие права, как право на уровень жизни, достаточный для обеспечения здоровья, право на образование, право на труд и </w:t>
      </w:r>
      <w:r w:rsidR="00FD40FB">
        <w:t>т.п.</w:t>
      </w:r>
      <w:r w:rsidR="00FD40FB" w:rsidRPr="00FD40FB">
        <w:t xml:space="preserve"> </w:t>
      </w:r>
      <w:r w:rsidRPr="00FD40FB">
        <w:t xml:space="preserve">Защищать их можно посредством прав, которые дает людям государство, </w:t>
      </w:r>
      <w:r w:rsidR="00FD40FB">
        <w:t>т.е.</w:t>
      </w:r>
      <w:r w:rsidR="00FD40FB" w:rsidRPr="00FD40FB">
        <w:t xml:space="preserve"> </w:t>
      </w:r>
      <w:r w:rsidRPr="00FD40FB">
        <w:t>посредством социальных и экономических прав и государственных или общественных институтов, основываемых преимущественно, хотя и не всегда, благодаря политическим решениям</w:t>
      </w:r>
      <w:r w:rsidR="00FD40FB" w:rsidRPr="00FD40FB">
        <w:t xml:space="preserve">. </w:t>
      </w:r>
      <w:r w:rsidRPr="00FD40FB">
        <w:t>Это права, которые даются государствами личностям в данной стране</w:t>
      </w:r>
      <w:r w:rsidR="00FD40FB" w:rsidRPr="00FD40FB">
        <w:t xml:space="preserve">; </w:t>
      </w:r>
      <w:r w:rsidRPr="00FD40FB">
        <w:t>они очерчивают определенные сферы, в которых граждане данной страны могут действовать как хотят, и государство требует, чтобы никто из граждан не переступал пределы или границы этих сфер</w:t>
      </w:r>
      <w:r w:rsidR="00FD40FB" w:rsidRPr="00FD40FB">
        <w:t xml:space="preserve">. </w:t>
      </w:r>
      <w:r w:rsidRPr="00FD40FB">
        <w:t>Это права, пределы которых определяются и должны определяться в разных странах по-разному, но это права, в отношении которых все</w:t>
      </w:r>
      <w:r w:rsidR="00FD40FB">
        <w:t xml:space="preserve"> (</w:t>
      </w:r>
      <w:r w:rsidRPr="00FD40FB">
        <w:t>затрагиваемые ими</w:t>
      </w:r>
      <w:r w:rsidR="00FD40FB" w:rsidRPr="00FD40FB">
        <w:t xml:space="preserve">) </w:t>
      </w:r>
      <w:r w:rsidRPr="00FD40FB">
        <w:t>граждане в каждой стране равны</w:t>
      </w:r>
      <w:r w:rsidR="00FD40FB" w:rsidRPr="00FD40FB">
        <w:t xml:space="preserve">. </w:t>
      </w:r>
      <w:r w:rsidRPr="00FD40FB">
        <w:t>К этим правам относится, например, определение минимальной зарплаты или минимального трудового стажа, требуемого для получения пенсии</w:t>
      </w:r>
      <w:r w:rsidR="00FD40FB" w:rsidRPr="00FD40FB">
        <w:t>.</w:t>
      </w:r>
    </w:p>
    <w:p w:rsidR="00FD40FB" w:rsidRDefault="003663DB" w:rsidP="00FD40FB">
      <w:r w:rsidRPr="00FD40FB">
        <w:t>Таким образом, социальная справедливость на государственном уровне представляет собой положение вещей, касающееся следующих моментов</w:t>
      </w:r>
      <w:r w:rsidR="00FD40FB" w:rsidRPr="00FD40FB">
        <w:t xml:space="preserve">: </w:t>
      </w:r>
      <w:r w:rsidRPr="00FD40FB">
        <w:t>а</w:t>
      </w:r>
      <w:r w:rsidR="00FD40FB" w:rsidRPr="00FD40FB">
        <w:t xml:space="preserve">) </w:t>
      </w:r>
      <w:r w:rsidRPr="00FD40FB">
        <w:t xml:space="preserve">каковы права человека, </w:t>
      </w:r>
      <w:r w:rsidR="00FD40FB">
        <w:t>т.е.</w:t>
      </w:r>
      <w:r w:rsidR="00FD40FB" w:rsidRPr="00FD40FB">
        <w:t xml:space="preserve"> </w:t>
      </w:r>
      <w:r w:rsidRPr="00FD40FB">
        <w:t>как регулируются законом социальные и экономические отношения в данной стране, а также как действуют соответствующие законы</w:t>
      </w:r>
      <w:r w:rsidR="00FD40FB" w:rsidRPr="00FD40FB">
        <w:t xml:space="preserve">; </w:t>
      </w:r>
      <w:r w:rsidRPr="00FD40FB">
        <w:t>б</w:t>
      </w:r>
      <w:r w:rsidR="00FD40FB" w:rsidRPr="00FD40FB">
        <w:t xml:space="preserve">) </w:t>
      </w:r>
      <w:r w:rsidRPr="00FD40FB">
        <w:t>создаются или не создаются и как функционируют некоторые общественные институты в существующих условиях</w:t>
      </w:r>
      <w:r w:rsidR="00FD40FB" w:rsidRPr="00FD40FB">
        <w:t>.</w:t>
      </w:r>
    </w:p>
    <w:p w:rsidR="00FD40FB" w:rsidRDefault="003663DB" w:rsidP="00FD40FB">
      <w:r w:rsidRPr="00FD40FB">
        <w:t>Вопрос о социальной несправедливости в его отношении к основным правам на национальном уровне может рассматриваться с двух основных точек зрения</w:t>
      </w:r>
      <w:r w:rsidR="00FD40FB" w:rsidRPr="00FD40FB">
        <w:t xml:space="preserve">: </w:t>
      </w:r>
      <w:r w:rsidRPr="00FD40FB">
        <w:t>личности и государства</w:t>
      </w:r>
      <w:r w:rsidR="00FD40FB" w:rsidRPr="00FD40FB">
        <w:t xml:space="preserve">. </w:t>
      </w:r>
      <w:r w:rsidRPr="00FD40FB">
        <w:t>Первая дает нам возможность осознать, какого рода положением вещей является социальная несправедливость, а вторая</w:t>
      </w:r>
      <w:r w:rsidR="00FD40FB" w:rsidRPr="00FD40FB">
        <w:t xml:space="preserve"> - </w:t>
      </w:r>
      <w:r w:rsidRPr="00FD40FB">
        <w:t>понять, как она возникает сегодня во многих странах</w:t>
      </w:r>
      <w:r w:rsidR="00FD40FB" w:rsidRPr="00FD40FB">
        <w:t>.</w:t>
      </w:r>
    </w:p>
    <w:p w:rsidR="00FD40FB" w:rsidRDefault="003663DB" w:rsidP="00FD40FB">
      <w:r w:rsidRPr="00FD40FB">
        <w:t>Что касается личности, то социальная несправедливость</w:t>
      </w:r>
      <w:r w:rsidR="00FD40FB" w:rsidRPr="00FD40FB">
        <w:t xml:space="preserve"> - </w:t>
      </w:r>
      <w:r w:rsidRPr="00FD40FB">
        <w:t>это не такое положение вещей, при котором основные права вообще не защищаются, а такое, при котором эти права защищаются не для всех заинтересованных личностей в данной стране</w:t>
      </w:r>
      <w:r w:rsidR="00FD40FB" w:rsidRPr="00FD40FB">
        <w:t xml:space="preserve">; </w:t>
      </w:r>
      <w:r w:rsidRPr="00FD40FB">
        <w:t xml:space="preserve">такое положение, при котором возможности защиты тех прав, в отношении которых все люди равны, но которые могут быть обеспечены только государством, не предоставляются одинаково, </w:t>
      </w:r>
      <w:r w:rsidR="00FD40FB">
        <w:t>т.е.</w:t>
      </w:r>
      <w:r w:rsidR="00FD40FB" w:rsidRPr="00FD40FB">
        <w:t xml:space="preserve"> </w:t>
      </w:r>
      <w:r w:rsidRPr="00FD40FB">
        <w:t>в равной мере, всем гражданам</w:t>
      </w:r>
      <w:r w:rsidR="00FD40FB" w:rsidRPr="00FD40FB">
        <w:t xml:space="preserve">. </w:t>
      </w:r>
      <w:r w:rsidRPr="00FD40FB">
        <w:t>С этой точки зрения социальная несправедливость является нравственной, этической ценностью</w:t>
      </w:r>
      <w:r w:rsidR="00FD40FB" w:rsidRPr="00FD40FB">
        <w:t>.</w:t>
      </w:r>
    </w:p>
    <w:p w:rsidR="00FD40FB" w:rsidRDefault="003663DB" w:rsidP="00FD40FB">
      <w:r w:rsidRPr="00FD40FB">
        <w:t xml:space="preserve">В той мере, в какой речь идет о государстве, социальная несправедливость выступает как политическая ценность, </w:t>
      </w:r>
      <w:r w:rsidR="00FD40FB">
        <w:t>т.е.</w:t>
      </w:r>
      <w:r w:rsidR="00FD40FB" w:rsidRPr="00FD40FB">
        <w:t xml:space="preserve"> </w:t>
      </w:r>
      <w:r w:rsidRPr="00FD40FB">
        <w:t>ценность, связанная с устройством общественных отношений в широком смысле</w:t>
      </w:r>
      <w:r w:rsidR="00FD40FB" w:rsidRPr="00FD40FB">
        <w:t xml:space="preserve"> - </w:t>
      </w:r>
      <w:r w:rsidRPr="00FD40FB">
        <w:t>с тем, например, как они устанавливаются и как функционируют, иными словами, как ценность, связанная с правами, которые даются или не даются, и с возможностями, предоставляемыми гражданам государством</w:t>
      </w:r>
      <w:r w:rsidR="00FD40FB" w:rsidRPr="00FD40FB">
        <w:t>.</w:t>
      </w:r>
    </w:p>
    <w:p w:rsidR="00FD40FB" w:rsidRDefault="003663DB" w:rsidP="00FD40FB">
      <w:r w:rsidRPr="00FD40FB">
        <w:t>Социальная несправедливость на национальном уровне в ряде случаев представляет собой такое положение вещей, при котором возможности, предоставляемые людям государством,</w:t>
      </w:r>
      <w:r w:rsidR="00FD40FB" w:rsidRPr="00FD40FB">
        <w:t xml:space="preserve"> - </w:t>
      </w:r>
      <w:r w:rsidRPr="00FD40FB">
        <w:t>права социальные</w:t>
      </w:r>
      <w:r w:rsidR="00FD40FB">
        <w:t xml:space="preserve"> (</w:t>
      </w:r>
      <w:r w:rsidRPr="00FD40FB">
        <w:t>включая так называемые культурные права</w:t>
      </w:r>
      <w:r w:rsidR="00FD40FB" w:rsidRPr="00FD40FB">
        <w:t xml:space="preserve">) </w:t>
      </w:r>
      <w:r w:rsidRPr="00FD40FB">
        <w:t>и экономические,</w:t>
      </w:r>
      <w:r w:rsidR="00FD40FB" w:rsidRPr="00FD40FB">
        <w:t xml:space="preserve"> - </w:t>
      </w:r>
      <w:r w:rsidRPr="00FD40FB">
        <w:t>либо не охраняют равным образом всех граждан, либо препятствуют их равной охране</w:t>
      </w:r>
      <w:r w:rsidR="00FD40FB" w:rsidRPr="00FD40FB">
        <w:t xml:space="preserve">. </w:t>
      </w:r>
      <w:r w:rsidRPr="00FD40FB">
        <w:t>В стране, в которой благодаря равному</w:t>
      </w:r>
      <w:r w:rsidR="00FD40FB">
        <w:t xml:space="preserve"> "</w:t>
      </w:r>
      <w:r w:rsidRPr="00FD40FB">
        <w:t>распределению лишений</w:t>
      </w:r>
      <w:r w:rsidR="00FD40FB">
        <w:t xml:space="preserve">" </w:t>
      </w:r>
      <w:r w:rsidRPr="00FD40FB">
        <w:t>эти права всех граждан соблюдались бы одинаково, пусть даже и на низком уровне, не возникало бы вопроса о социальной несправедливости на национальном уровне</w:t>
      </w:r>
      <w:r w:rsidR="00FD40FB" w:rsidRPr="00FD40FB">
        <w:t>.</w:t>
      </w:r>
    </w:p>
    <w:p w:rsidR="00FD40FB" w:rsidRDefault="003663DB" w:rsidP="00FD40FB">
      <w:r w:rsidRPr="00FD40FB">
        <w:t>Государственный уровень социальной справедливости связан с глобальным</w:t>
      </w:r>
      <w:r w:rsidR="00FD40FB" w:rsidRPr="00FD40FB">
        <w:t xml:space="preserve">. </w:t>
      </w:r>
      <w:r w:rsidRPr="00FD40FB">
        <w:t xml:space="preserve">Идея социальной справедливости на глобальном уровне в общем виде в </w:t>
      </w:r>
      <w:r w:rsidRPr="00FD40FB">
        <w:rPr>
          <w:lang w:val="en-US"/>
        </w:rPr>
        <w:t>XX</w:t>
      </w:r>
      <w:r w:rsidRPr="00FD40FB">
        <w:t xml:space="preserve"> в</w:t>
      </w:r>
      <w:r w:rsidR="00FD40FB" w:rsidRPr="00FD40FB">
        <w:t xml:space="preserve">. </w:t>
      </w:r>
      <w:r w:rsidRPr="00FD40FB">
        <w:t>была сформулирована в Уставе Организации Объединенных Наций, принятом в 1945 г</w:t>
      </w:r>
      <w:r w:rsidR="00FD40FB" w:rsidRPr="00FD40FB">
        <w:t xml:space="preserve">. </w:t>
      </w:r>
      <w:r w:rsidRPr="00FD40FB">
        <w:t>В нем говорится</w:t>
      </w:r>
      <w:r w:rsidR="00FD40FB" w:rsidRPr="00FD40FB">
        <w:t>:</w:t>
      </w:r>
      <w:r w:rsidR="00FD40FB">
        <w:t xml:space="preserve"> "</w:t>
      </w:r>
      <w:r w:rsidRPr="00FD40FB">
        <w:t>Народы Объединенных Наций решили</w:t>
      </w:r>
      <w:r w:rsidR="00FD40FB">
        <w:t>...</w:t>
      </w:r>
      <w:r w:rsidR="00FD40FB" w:rsidRPr="00FD40FB">
        <w:t xml:space="preserve"> </w:t>
      </w:r>
      <w:r w:rsidRPr="00FD40FB">
        <w:t>добиваться социального прогресса и улучшения жизненных стандартов в условиях большей свободы, и для этих целей</w:t>
      </w:r>
      <w:r w:rsidR="00FD40FB">
        <w:t>...</w:t>
      </w:r>
      <w:r w:rsidR="00FD40FB" w:rsidRPr="00FD40FB">
        <w:t xml:space="preserve"> </w:t>
      </w:r>
      <w:r w:rsidRPr="00FD40FB">
        <w:t>использовать международные механизмы для обеспечения экономического и социального прогресса всех народов, решили объединять</w:t>
      </w:r>
      <w:r w:rsidR="00FD40FB" w:rsidRPr="00FD40FB">
        <w:t xml:space="preserve"> [</w:t>
      </w:r>
      <w:r w:rsidRPr="00FD40FB">
        <w:t>свои</w:t>
      </w:r>
      <w:r w:rsidR="00FD40FB" w:rsidRPr="00FD40FB">
        <w:t xml:space="preserve">] </w:t>
      </w:r>
      <w:r w:rsidRPr="00FD40FB">
        <w:t>усилия для достижения этих целей</w:t>
      </w:r>
      <w:r w:rsidR="00FD40FB">
        <w:t xml:space="preserve">". </w:t>
      </w:r>
      <w:r w:rsidRPr="00FD40FB">
        <w:t>Для этого они выбрали развитие в качестве основной цели национальной и международной политики</w:t>
      </w:r>
      <w:r w:rsidR="00FD40FB" w:rsidRPr="00FD40FB">
        <w:t>.</w:t>
      </w:r>
    </w:p>
    <w:p w:rsidR="00FD40FB" w:rsidRDefault="003663DB" w:rsidP="00FD40FB">
      <w:r w:rsidRPr="00FD40FB">
        <w:t>Однако в документе ЮНЕСКО, подготовленном в 1982 г</w:t>
      </w:r>
      <w:r w:rsidR="00FD40FB" w:rsidRPr="00FD40FB">
        <w:t>.</w:t>
      </w:r>
      <w:r w:rsidR="00FD40FB">
        <w:t xml:space="preserve"> (</w:t>
      </w:r>
      <w:r w:rsidRPr="00FD40FB">
        <w:t>Проект среднесрочного плана на 1984</w:t>
      </w:r>
      <w:r w:rsidR="00FD40FB" w:rsidRPr="00FD40FB">
        <w:t>-</w:t>
      </w:r>
      <w:r w:rsidRPr="00FD40FB">
        <w:t>1989 гг</w:t>
      </w:r>
      <w:r w:rsidR="00FD40FB">
        <w:t>.,</w:t>
      </w:r>
      <w:r w:rsidRPr="00FD40FB">
        <w:t xml:space="preserve"> § 19</w:t>
      </w:r>
      <w:r w:rsidR="00FD40FB" w:rsidRPr="00FD40FB">
        <w:t>),</w:t>
      </w:r>
      <w:r w:rsidRPr="00FD40FB">
        <w:t xml:space="preserve"> мы читаем следующее</w:t>
      </w:r>
      <w:r w:rsidR="00FD40FB" w:rsidRPr="00FD40FB">
        <w:t>:</w:t>
      </w:r>
      <w:r w:rsidR="00FD40FB">
        <w:t xml:space="preserve"> "</w:t>
      </w:r>
      <w:r w:rsidRPr="00FD40FB">
        <w:t>В третьем мире многочисленное население зачастую не пользуется никакими преимуществами прогресса, так что города</w:t>
      </w:r>
      <w:r w:rsidR="00FD40FB" w:rsidRPr="00FD40FB">
        <w:t xml:space="preserve"> - </w:t>
      </w:r>
      <w:r w:rsidRPr="00FD40FB">
        <w:t>во многих случаях и, по крайней мере, в том, что касается некоторых категорий</w:t>
      </w:r>
      <w:r w:rsidR="00FD40FB" w:rsidRPr="00FD40FB">
        <w:t xml:space="preserve"> [</w:t>
      </w:r>
      <w:r w:rsidRPr="00FD40FB">
        <w:t>населения</w:t>
      </w:r>
      <w:r w:rsidR="00FD40FB" w:rsidRPr="00FD40FB">
        <w:t xml:space="preserve">] - </w:t>
      </w:r>
      <w:r w:rsidRPr="00FD40FB">
        <w:t>подобны островам современности, отрезанным от материка</w:t>
      </w:r>
      <w:r w:rsidR="00FD40FB">
        <w:t xml:space="preserve">". </w:t>
      </w:r>
      <w:r w:rsidRPr="00FD40FB">
        <w:t>И далее</w:t>
      </w:r>
      <w:r w:rsidR="00FD40FB" w:rsidRPr="00FD40FB">
        <w:t>:</w:t>
      </w:r>
      <w:r w:rsidR="00FD40FB">
        <w:t xml:space="preserve"> "</w:t>
      </w:r>
      <w:r w:rsidRPr="00FD40FB">
        <w:t>В 1979 г</w:t>
      </w:r>
      <w:r w:rsidR="00FD40FB" w:rsidRPr="00FD40FB">
        <w:t xml:space="preserve">. </w:t>
      </w:r>
      <w:r w:rsidRPr="00FD40FB">
        <w:t>всего четыре промышленно развитые страны давали свыше половины мирового валового продукта, а в 1980 г</w:t>
      </w:r>
      <w:r w:rsidR="00FD40FB">
        <w:t>.,</w:t>
      </w:r>
      <w:r w:rsidRPr="00FD40FB">
        <w:t xml:space="preserve"> в то время как среднее производство на душу населения в странах с промышленно развитой рыночной экономикой составляло 10 660 долларов, в так называемых странах с низкими доходами оно составляло всего 250 долларов, или в 42 раза меньше</w:t>
      </w:r>
      <w:r w:rsidR="00FD40FB">
        <w:t>". "</w:t>
      </w:r>
      <w:r w:rsidRPr="00FD40FB">
        <w:t>По имеющимся оценкам, 1 300 миллионов людей лишены доступа к питьевой воде</w:t>
      </w:r>
      <w:r w:rsidR="00FD40FB">
        <w:t>".</w:t>
      </w:r>
    </w:p>
    <w:p w:rsidR="00FD40FB" w:rsidRDefault="003663DB" w:rsidP="00FD40FB">
      <w:r w:rsidRPr="00FD40FB">
        <w:t>Все эти поразительные цифры свидетельствуют о том, что политика развития усилила не только социальную, но и глобальную несправедливость</w:t>
      </w:r>
      <w:r w:rsidR="00FD40FB" w:rsidRPr="00FD40FB">
        <w:t>.</w:t>
      </w:r>
    </w:p>
    <w:p w:rsidR="00FD40FB" w:rsidRDefault="003663DB" w:rsidP="00FD40FB">
      <w:r w:rsidRPr="00FD40FB">
        <w:t xml:space="preserve">Однако и в конце </w:t>
      </w:r>
      <w:r w:rsidRPr="00FD40FB">
        <w:rPr>
          <w:lang w:val="en-US"/>
        </w:rPr>
        <w:t>XX</w:t>
      </w:r>
      <w:r w:rsidRPr="00FD40FB">
        <w:t xml:space="preserve"> в</w:t>
      </w:r>
      <w:r w:rsidR="00FD40FB" w:rsidRPr="00FD40FB">
        <w:t xml:space="preserve">. </w:t>
      </w:r>
      <w:r w:rsidRPr="00FD40FB">
        <w:t>положение не стало лучше</w:t>
      </w:r>
      <w:r w:rsidR="00FD40FB" w:rsidRPr="00FD40FB">
        <w:t xml:space="preserve">. </w:t>
      </w:r>
      <w:r w:rsidRPr="00FD40FB">
        <w:t>В документе копенгагенского Всемирного саммита за социальное развитие мы читаем те же фразы</w:t>
      </w:r>
      <w:r w:rsidR="00FD40FB" w:rsidRPr="00FD40FB">
        <w:t>:</w:t>
      </w:r>
      <w:r w:rsidR="00FD40FB">
        <w:t xml:space="preserve"> "</w:t>
      </w:r>
      <w:r w:rsidRPr="00FD40FB">
        <w:t>а</w:t>
      </w:r>
      <w:r w:rsidR="00FD40FB" w:rsidRPr="00FD40FB">
        <w:t xml:space="preserve">) </w:t>
      </w:r>
      <w:r w:rsidRPr="00FD40FB">
        <w:t>во многих обществах, как в развитых, так и в развивающихся странах, разрыв между богатыми и бедными возрос</w:t>
      </w:r>
      <w:r w:rsidR="00FD40FB" w:rsidRPr="00FD40FB">
        <w:t xml:space="preserve">. </w:t>
      </w:r>
      <w:r w:rsidRPr="00FD40FB">
        <w:t xml:space="preserve">Кроме того, несмотря на </w:t>
      </w:r>
      <w:r w:rsidR="00D361CB" w:rsidRPr="00FD40FB">
        <w:t>то,</w:t>
      </w:r>
      <w:r w:rsidRPr="00FD40FB">
        <w:t xml:space="preserve"> что некоторые развивающиеся страны растут очень быстро, разрыв между развитыми и многими из развивающихся стран, особенно наименее развитыми, возрос</w:t>
      </w:r>
      <w:r w:rsidR="00FD40FB" w:rsidRPr="00FD40FB">
        <w:t xml:space="preserve">; </w:t>
      </w:r>
      <w:r w:rsidRPr="00FD40FB">
        <w:t>б</w:t>
      </w:r>
      <w:r w:rsidR="00FD40FB" w:rsidRPr="00FD40FB">
        <w:t xml:space="preserve">) </w:t>
      </w:r>
      <w:r w:rsidRPr="00FD40FB">
        <w:t>свыше одного миллиарда людей в мире живут в унизительной бедности</w:t>
      </w:r>
      <w:r w:rsidR="00FD40FB" w:rsidRPr="00FD40FB">
        <w:t xml:space="preserve">; </w:t>
      </w:r>
      <w:r w:rsidRPr="00FD40FB">
        <w:t>большая часть их остаются голодными каждый день</w:t>
      </w:r>
      <w:r w:rsidR="00FD40FB" w:rsidRPr="00FD40FB">
        <w:t xml:space="preserve">. </w:t>
      </w:r>
      <w:r w:rsidRPr="00FD40FB">
        <w:t>Значительная доля населения, большинство которой составляют женщины, имеют лишь крайне ограниченный доступ к доходам, ресурсам, образованию, медицинской помощи и здоровому питанию, особенно в Африке и в наименее развитых странах</w:t>
      </w:r>
      <w:r w:rsidR="00FD40FB">
        <w:t>" (</w:t>
      </w:r>
      <w:r w:rsidRPr="00FD40FB">
        <w:t>Проект Декларации Копенгагенского саммита, § 16</w:t>
      </w:r>
      <w:r w:rsidR="00FD40FB" w:rsidRPr="00FD40FB">
        <w:t xml:space="preserve">). </w:t>
      </w:r>
      <w:r w:rsidRPr="00FD40FB">
        <w:t>В 2000 г</w:t>
      </w:r>
      <w:r w:rsidR="00FD40FB" w:rsidRPr="00FD40FB">
        <w:t xml:space="preserve">. </w:t>
      </w:r>
      <w:r w:rsidRPr="00FD40FB">
        <w:t>Генеральный секретарь ООН Кофи Аннан заявил</w:t>
      </w:r>
      <w:r w:rsidR="00FD40FB" w:rsidRPr="00FD40FB">
        <w:t>:</w:t>
      </w:r>
      <w:r w:rsidR="00FD40FB">
        <w:t xml:space="preserve"> "</w:t>
      </w:r>
      <w:r w:rsidRPr="00FD40FB">
        <w:t>Почти половина населения мира все еще вынуждена существовать менее чем на 2 доллара в день</w:t>
      </w:r>
      <w:r w:rsidR="00FD40FB" w:rsidRPr="00FD40FB">
        <w:t xml:space="preserve">. </w:t>
      </w:r>
      <w:r w:rsidRPr="00FD40FB">
        <w:t>И около 1,2 миллиарда человек</w:t>
      </w:r>
      <w:r w:rsidR="00FD40FB">
        <w:t>...</w:t>
      </w:r>
      <w:r w:rsidR="00FD40FB" w:rsidRPr="00FD40FB">
        <w:t xml:space="preserve"> </w:t>
      </w:r>
      <w:r w:rsidRPr="00FD40FB">
        <w:t>имеют менее 1 доллара в день</w:t>
      </w:r>
      <w:r w:rsidR="00FD40FB">
        <w:t>".</w:t>
      </w:r>
    </w:p>
    <w:p w:rsidR="00FD40FB" w:rsidRDefault="003663DB" w:rsidP="00FD40FB">
      <w:r w:rsidRPr="00FD40FB">
        <w:t xml:space="preserve">Эти и многие другие официальные заявления свидетельствуют о том, что развитие, принятое как наиболее подходящий и многообещающий путь современной цивилизации, </w:t>
      </w:r>
      <w:r w:rsidR="00FD40FB">
        <w:t>т.е.</w:t>
      </w:r>
      <w:r w:rsidR="00FD40FB" w:rsidRPr="00FD40FB">
        <w:t xml:space="preserve"> </w:t>
      </w:r>
      <w:r w:rsidRPr="00FD40FB">
        <w:t>как тот путь, которым надо следовать, чтобы ликвидировать социальную несправедливость и избавиться от бедности, иными словами, развитие как главная цель политики нации, основанное на</w:t>
      </w:r>
      <w:r w:rsidR="00FD40FB">
        <w:t xml:space="preserve"> "</w:t>
      </w:r>
      <w:r w:rsidRPr="00FD40FB">
        <w:t>иностранной помощи</w:t>
      </w:r>
      <w:r w:rsidR="00FD40FB">
        <w:t xml:space="preserve">", </w:t>
      </w:r>
      <w:r w:rsidRPr="00FD40FB">
        <w:t>или</w:t>
      </w:r>
      <w:r w:rsidR="00FD40FB">
        <w:t xml:space="preserve"> "</w:t>
      </w:r>
      <w:r w:rsidRPr="00FD40FB">
        <w:t>помощи развитию</w:t>
      </w:r>
      <w:r w:rsidR="00FD40FB">
        <w:t xml:space="preserve">" </w:t>
      </w:r>
      <w:r w:rsidRPr="00FD40FB">
        <w:t>бедным странам со стороны богатых, привело к результатам, противоположным тем, которых ожидали его сторонники</w:t>
      </w:r>
      <w:r w:rsidR="00FD40FB" w:rsidRPr="00FD40FB">
        <w:t xml:space="preserve">. </w:t>
      </w:r>
      <w:r w:rsidRPr="00FD40FB">
        <w:t>Позволяя немногим жить на</w:t>
      </w:r>
      <w:r w:rsidR="00FD40FB">
        <w:t xml:space="preserve"> "</w:t>
      </w:r>
      <w:r w:rsidRPr="00FD40FB">
        <w:t>островах современности</w:t>
      </w:r>
      <w:r w:rsidR="00FD40FB">
        <w:t xml:space="preserve">", </w:t>
      </w:r>
      <w:r w:rsidRPr="00FD40FB">
        <w:t>вместе с быстрым ростом населения в этих странах оно увеличило число тех, кто лишен возможности удовлетворить даже свои базовые потребности</w:t>
      </w:r>
      <w:r w:rsidR="00FD40FB" w:rsidRPr="00FD40FB">
        <w:t>.</w:t>
      </w:r>
    </w:p>
    <w:p w:rsidR="00FD40FB" w:rsidRDefault="003663DB" w:rsidP="00FD40FB">
      <w:r w:rsidRPr="00FD40FB">
        <w:t>В последнее время среди других путей, предлагаемых для выхода из нынешнего тупика бедности и ведущих, как ожидается, к социальному развитию, в первую очередь называют рыночную экономику</w:t>
      </w:r>
      <w:r w:rsidR="00FD40FB" w:rsidRPr="00FD40FB">
        <w:t xml:space="preserve"> -</w:t>
      </w:r>
      <w:r w:rsidR="00FD40FB">
        <w:t xml:space="preserve"> "</w:t>
      </w:r>
      <w:r w:rsidRPr="00FD40FB">
        <w:t>новый экономический порядок</w:t>
      </w:r>
      <w:r w:rsidR="00FD40FB">
        <w:t xml:space="preserve">" </w:t>
      </w:r>
      <w:r w:rsidRPr="00FD40FB">
        <w:t>и др</w:t>
      </w:r>
      <w:r w:rsidR="00FD40FB" w:rsidRPr="00FD40FB">
        <w:t>.</w:t>
      </w:r>
    </w:p>
    <w:p w:rsidR="00FD40FB" w:rsidRDefault="003663DB" w:rsidP="00FD40FB">
      <w:r w:rsidRPr="00FD40FB">
        <w:t>Свободный рынок может функционировать в экономических отношениях между странами, находящимися на более или менее одинаковых уровнях экономического развития</w:t>
      </w:r>
      <w:r w:rsidR="00FD40FB" w:rsidRPr="00FD40FB">
        <w:t xml:space="preserve">. </w:t>
      </w:r>
      <w:r w:rsidRPr="00FD40FB">
        <w:t xml:space="preserve">В экономических отношениях между развитыми и развивающимися странами он чаще всего является несвободным, </w:t>
      </w:r>
      <w:r w:rsidR="00FD40FB">
        <w:t>т.е.</w:t>
      </w:r>
      <w:r w:rsidR="00FD40FB" w:rsidRPr="00FD40FB">
        <w:t xml:space="preserve"> </w:t>
      </w:r>
      <w:r w:rsidRPr="00FD40FB">
        <w:t>помощь для развивающихся стран нередко сводится лишь к тому, чтобы они могли выплачивать развитым странам проценты по выделяемым займам</w:t>
      </w:r>
      <w:r w:rsidR="00FD40FB" w:rsidRPr="00FD40FB">
        <w:t>.</w:t>
      </w:r>
    </w:p>
    <w:p w:rsidR="00FD40FB" w:rsidRDefault="003663DB" w:rsidP="00FD40FB">
      <w:r w:rsidRPr="00FD40FB">
        <w:t>В этой связи все большее признание находит идея о том, что для ликвидации социальной несправедливости необходима помощь богатых стран в другой форме, чем она осуществлялась до нынешнего времени и осуществляется сейчас</w:t>
      </w:r>
      <w:r w:rsidR="00FD40FB" w:rsidRPr="00FD40FB">
        <w:t xml:space="preserve">. </w:t>
      </w:r>
      <w:r w:rsidRPr="00FD40FB">
        <w:t>Становится очевидной необходимость смены основных целей политики международного сообщества, объявление приоритетной задачи защиты ясно понимаемых прав человека</w:t>
      </w:r>
      <w:r w:rsidR="00FD40FB" w:rsidRPr="00FD40FB">
        <w:t xml:space="preserve">. </w:t>
      </w:r>
      <w:r w:rsidRPr="00FD40FB">
        <w:t>Выдвижение этой цели означало бы увеличение степени защищенности определенных основных прав</w:t>
      </w:r>
      <w:r w:rsidR="00FD40FB">
        <w:t xml:space="preserve"> (</w:t>
      </w:r>
      <w:r w:rsidRPr="00FD40FB">
        <w:t xml:space="preserve">на пропитание, здоровье, образование и </w:t>
      </w:r>
      <w:r w:rsidR="00FD40FB">
        <w:t>т.д.)</w:t>
      </w:r>
      <w:r w:rsidR="00FD40FB" w:rsidRPr="00FD40FB">
        <w:t xml:space="preserve"> </w:t>
      </w:r>
      <w:r w:rsidRPr="00FD40FB">
        <w:t>странам, принимающим меры, необходимые для ликвидации социальной несправедливости, и, например, увеличивающим число школ, в которых каждый ребенок имеет возможность учиться</w:t>
      </w:r>
      <w:r w:rsidR="00FD40FB" w:rsidRPr="00FD40FB">
        <w:t>.</w:t>
      </w:r>
    </w:p>
    <w:p w:rsidR="00FD40FB" w:rsidRDefault="003663DB" w:rsidP="00FD40FB">
      <w:pPr>
        <w:rPr>
          <w:lang w:val="uk-UA"/>
        </w:rPr>
      </w:pPr>
      <w:r w:rsidRPr="00FD40FB">
        <w:t xml:space="preserve">Вместо гонки вооружений, развернутой во второй половине </w:t>
      </w:r>
      <w:r w:rsidRPr="00FD40FB">
        <w:rPr>
          <w:lang w:val="en-US"/>
        </w:rPr>
        <w:t>XX</w:t>
      </w:r>
      <w:r w:rsidRPr="00FD40FB">
        <w:t xml:space="preserve"> в</w:t>
      </w:r>
      <w:r w:rsidR="00FD40FB">
        <w:t>.,</w:t>
      </w:r>
      <w:r w:rsidRPr="00FD40FB">
        <w:t xml:space="preserve"> на повестку дня перед человечеством встает иная стратегическая задача</w:t>
      </w:r>
      <w:r w:rsidR="00FD40FB" w:rsidRPr="00FD40FB">
        <w:t xml:space="preserve"> - </w:t>
      </w:r>
      <w:r w:rsidRPr="00FD40FB">
        <w:t>сделать так, чтобы наступившее столетие было отмечено</w:t>
      </w:r>
      <w:r w:rsidR="00FD40FB">
        <w:t xml:space="preserve"> "</w:t>
      </w:r>
      <w:r w:rsidRPr="00FD40FB">
        <w:t>гонкой</w:t>
      </w:r>
      <w:r w:rsidR="00FD40FB">
        <w:t xml:space="preserve">" </w:t>
      </w:r>
      <w:r w:rsidRPr="00FD40FB">
        <w:t>в защиту немногочисленных основных прав человека</w:t>
      </w:r>
      <w:r w:rsidR="00FD40FB" w:rsidRPr="00FD40FB">
        <w:t>.</w:t>
      </w:r>
    </w:p>
    <w:p w:rsidR="00FD40FB" w:rsidRPr="00FD40FB" w:rsidRDefault="00FD40FB" w:rsidP="00FD40FB">
      <w:pPr>
        <w:rPr>
          <w:lang w:val="uk-UA"/>
        </w:rPr>
      </w:pPr>
    </w:p>
    <w:p w:rsidR="00FD40FB" w:rsidRPr="00FD40FB" w:rsidRDefault="003663DB" w:rsidP="00FD40FB">
      <w:pPr>
        <w:pStyle w:val="2"/>
      </w:pPr>
      <w:r w:rsidRPr="00FD40FB">
        <w:t>3</w:t>
      </w:r>
      <w:r w:rsidR="00FD40FB" w:rsidRPr="00FD40FB">
        <w:t xml:space="preserve">. </w:t>
      </w:r>
      <w:r w:rsidRPr="00FD40FB">
        <w:t>Конкретно-историческое содержание социальной справедливости и ценностная структура идеологии</w:t>
      </w:r>
      <w:r w:rsidR="00FD40FB">
        <w:rPr>
          <w:lang w:val="uk-UA"/>
        </w:rPr>
        <w:t xml:space="preserve"> </w:t>
      </w:r>
      <w:r w:rsidRPr="00FD40FB">
        <w:t>белорусского государства</w:t>
      </w:r>
    </w:p>
    <w:p w:rsidR="00FD40FB" w:rsidRDefault="00FD40FB" w:rsidP="00FD40FB">
      <w:pPr>
        <w:rPr>
          <w:lang w:val="uk-UA"/>
        </w:rPr>
      </w:pPr>
    </w:p>
    <w:p w:rsidR="00FD40FB" w:rsidRDefault="003663DB" w:rsidP="00FD40FB">
      <w:r w:rsidRPr="00FD40FB">
        <w:t>Идеологии белорусского государства принадлежит важнейшая роль в регуляции жизни людей</w:t>
      </w:r>
      <w:r w:rsidR="00FD40FB" w:rsidRPr="00FD40FB">
        <w:t xml:space="preserve">. </w:t>
      </w:r>
      <w:r w:rsidRPr="00FD40FB">
        <w:t>И наоборот, ее разрушение вызывает общественную дезорганизацию, нарушение коллективного порядка</w:t>
      </w:r>
      <w:r w:rsidR="00FD40FB" w:rsidRPr="00FD40FB">
        <w:t xml:space="preserve">. </w:t>
      </w:r>
      <w:r w:rsidRPr="00FD40FB">
        <w:t>Государство без идеологии не способно воспитать своего гражданина</w:t>
      </w:r>
      <w:r w:rsidR="00FD40FB" w:rsidRPr="00FD40FB">
        <w:t xml:space="preserve">. </w:t>
      </w:r>
      <w:r w:rsidRPr="00FD40FB">
        <w:t>На первый взгляд кажется, что никто не знает точно, что возможно и что невозможно для государства, что справедливо и что несправедливо, и якобы нельзя определить границы между законными и чрезмерными требованиями и целями, а потому каждый может считать себя вправе претендовать на все</w:t>
      </w:r>
      <w:r w:rsidR="00FD40FB" w:rsidRPr="00FD40FB">
        <w:t xml:space="preserve">. </w:t>
      </w:r>
      <w:r w:rsidRPr="00FD40FB">
        <w:t>Наше понимание социальной справедливости связано и с традициями белорусской государственности, и с достижениями мировой философской мысли</w:t>
      </w:r>
      <w:r w:rsidR="00FD40FB" w:rsidRPr="00FD40FB">
        <w:t>.</w:t>
      </w:r>
    </w:p>
    <w:p w:rsidR="00FD40FB" w:rsidRDefault="003663DB" w:rsidP="00FD40FB">
      <w:r w:rsidRPr="00FD40FB">
        <w:t>Обращаясь к традициям, заметим, что, например, в советские времена активно пропагандировались коллективистские принципы, которые дали немало положительных результатов</w:t>
      </w:r>
      <w:r w:rsidR="00FD40FB" w:rsidRPr="00FD40FB">
        <w:t xml:space="preserve">. </w:t>
      </w:r>
      <w:r w:rsidRPr="00FD40FB">
        <w:t>Однако особенности советской политической системы, а также недостаточный уровень культуры людей иногда доводили коллективизм до крайностей, не развивая, а сдерживая развитие личности, нивелируя ее, подравнивая под общий ряд</w:t>
      </w:r>
      <w:r w:rsidR="00FD40FB" w:rsidRPr="00FD40FB">
        <w:t xml:space="preserve">. </w:t>
      </w:r>
      <w:r w:rsidRPr="00FD40FB">
        <w:t>Общественно-экономическая перестройка вызвала противоположную тенденцию</w:t>
      </w:r>
      <w:r w:rsidR="00FD40FB" w:rsidRPr="00FD40FB">
        <w:t xml:space="preserve">. </w:t>
      </w:r>
      <w:r w:rsidRPr="00FD40FB">
        <w:t>В конце 1980</w:t>
      </w:r>
      <w:r w:rsidR="00FD40FB" w:rsidRPr="00FD40FB">
        <w:t xml:space="preserve"> - </w:t>
      </w:r>
      <w:r w:rsidRPr="00FD40FB">
        <w:t>начале 1990-х годов ценность коллективизма в общественном сознании начала разрушаться, а сам термин</w:t>
      </w:r>
      <w:r w:rsidR="00FD40FB">
        <w:t xml:space="preserve"> "</w:t>
      </w:r>
      <w:r w:rsidRPr="00FD40FB">
        <w:t>коллективизм</w:t>
      </w:r>
      <w:r w:rsidR="00FD40FB">
        <w:t xml:space="preserve">" </w:t>
      </w:r>
      <w:r w:rsidRPr="00FD40FB">
        <w:t>стал почти нарицательным словом</w:t>
      </w:r>
      <w:r w:rsidR="00FD40FB" w:rsidRPr="00FD40FB">
        <w:t xml:space="preserve">. </w:t>
      </w:r>
      <w:r w:rsidRPr="00FD40FB">
        <w:t>На щит был поднят принцип индивидуализма, понимаемый при этом, однако, крайне примитивно и однобоко</w:t>
      </w:r>
      <w:r w:rsidR="00FD40FB" w:rsidRPr="00FD40FB">
        <w:t>.</w:t>
      </w:r>
    </w:p>
    <w:p w:rsidR="00FD40FB" w:rsidRDefault="003663DB" w:rsidP="00FD40FB">
      <w:r w:rsidRPr="00FD40FB">
        <w:t>Распад базовых принципов социалистической идеологии привел к разгулу эгоизма, когда каждый в меру своей энергии и агрессивности, пренебрегая законами и общечеловеческими нормами, стал стремиться</w:t>
      </w:r>
      <w:r w:rsidR="00FD40FB">
        <w:t xml:space="preserve"> "</w:t>
      </w:r>
      <w:r w:rsidRPr="00FD40FB">
        <w:t>выплыть наверх</w:t>
      </w:r>
      <w:r w:rsidR="00FD40FB">
        <w:t xml:space="preserve">", </w:t>
      </w:r>
      <w:r w:rsidRPr="00FD40FB">
        <w:t>пользоваться благами жизни, навязчиво предлагаемыми рекламой</w:t>
      </w:r>
      <w:r w:rsidR="00FD40FB" w:rsidRPr="00FD40FB">
        <w:t xml:space="preserve">. </w:t>
      </w:r>
      <w:r w:rsidRPr="00FD40FB">
        <w:t>С помощью части средств массовой информации пропагандировался принцип</w:t>
      </w:r>
      <w:r w:rsidR="00FD40FB">
        <w:t xml:space="preserve"> "</w:t>
      </w:r>
      <w:r w:rsidRPr="00FD40FB">
        <w:t>Богатей любыми средствами, кто как может</w:t>
      </w:r>
      <w:r w:rsidR="00FD40FB">
        <w:t>", "</w:t>
      </w:r>
      <w:r w:rsidRPr="00FD40FB">
        <w:t>Урви</w:t>
      </w:r>
      <w:r w:rsidR="00FD40FB">
        <w:t xml:space="preserve"> (</w:t>
      </w:r>
      <w:r w:rsidRPr="00FD40FB">
        <w:t>укради</w:t>
      </w:r>
      <w:r w:rsidR="00FD40FB" w:rsidRPr="00FD40FB">
        <w:t xml:space="preserve">) </w:t>
      </w:r>
      <w:r w:rsidRPr="00FD40FB">
        <w:t>побольше</w:t>
      </w:r>
      <w:r w:rsidR="00FD40FB" w:rsidRPr="00FD40FB">
        <w:t xml:space="preserve"> - </w:t>
      </w:r>
      <w:r w:rsidRPr="00FD40FB">
        <w:t>и ты герой</w:t>
      </w:r>
      <w:r w:rsidR="00FD40FB">
        <w:t xml:space="preserve">". </w:t>
      </w:r>
      <w:r w:rsidRPr="00FD40FB">
        <w:t>История развития многих стран показала, однако, что не связанный со справедливостью индивидуализм даже в сфере экономики</w:t>
      </w:r>
      <w:r w:rsidR="00FD40FB" w:rsidRPr="00FD40FB">
        <w:t xml:space="preserve"> - </w:t>
      </w:r>
      <w:r w:rsidRPr="00FD40FB">
        <w:t>это тупиковый путь,</w:t>
      </w:r>
      <w:r w:rsidR="00FD40FB">
        <w:t xml:space="preserve"> "</w:t>
      </w:r>
      <w:r w:rsidRPr="00FD40FB">
        <w:t>ловушка общественного сознания</w:t>
      </w:r>
      <w:r w:rsidR="00FD40FB">
        <w:t xml:space="preserve">", </w:t>
      </w:r>
      <w:r w:rsidRPr="00FD40FB">
        <w:t>приводящая как общество, так и входящих в него людей к деградации</w:t>
      </w:r>
      <w:r w:rsidR="00FD40FB" w:rsidRPr="00FD40FB">
        <w:t>.</w:t>
      </w:r>
    </w:p>
    <w:p w:rsidR="00FD40FB" w:rsidRDefault="003663DB" w:rsidP="00FD40FB">
      <w:r w:rsidRPr="00FD40FB">
        <w:t>Особенно часто, а нередко и с наихудшими последствиями, в эту ловушку попадает молодежь, у которой, в отличие от старшего поколения, система нравственных ориентиров еще окончательно не сложилась</w:t>
      </w:r>
      <w:r w:rsidR="00FD40FB" w:rsidRPr="00FD40FB">
        <w:t xml:space="preserve">. </w:t>
      </w:r>
      <w:r w:rsidRPr="00FD40FB">
        <w:t>Взятый на вооружение принцип индивидуализма применительно к молодежи оборачивается снижением, иногда почти до нуля, регулятивной роли нравственного идеала общественного блага и социальной справедливости</w:t>
      </w:r>
      <w:r w:rsidR="00FD40FB" w:rsidRPr="00FD40FB">
        <w:t>.</w:t>
      </w:r>
    </w:p>
    <w:p w:rsidR="00FD40FB" w:rsidRDefault="003663DB" w:rsidP="00FD40FB">
      <w:pPr>
        <w:rPr>
          <w:i/>
          <w:iCs/>
        </w:rPr>
      </w:pPr>
      <w:r w:rsidRPr="00FD40FB">
        <w:t xml:space="preserve">В формировании и развитии идеала социальной справедливости сегодня взаимодействуют между собой хотя и противоположные, но связанные цепью взаимопереходов </w:t>
      </w:r>
      <w:r w:rsidRPr="00FD40FB">
        <w:rPr>
          <w:i/>
          <w:iCs/>
        </w:rPr>
        <w:t>несколько идеологических тенденций</w:t>
      </w:r>
      <w:r w:rsidR="00FD40FB" w:rsidRPr="00FD40FB">
        <w:rPr>
          <w:i/>
          <w:iCs/>
        </w:rPr>
        <w:t>.</w:t>
      </w:r>
    </w:p>
    <w:p w:rsidR="00FD40FB" w:rsidRDefault="003663DB" w:rsidP="00FD40FB">
      <w:r w:rsidRPr="00FD40FB">
        <w:t xml:space="preserve">Представители </w:t>
      </w:r>
      <w:r w:rsidRPr="00FD40FB">
        <w:rPr>
          <w:i/>
          <w:iCs/>
        </w:rPr>
        <w:t xml:space="preserve">первой </w:t>
      </w:r>
      <w:r w:rsidRPr="00FD40FB">
        <w:t>тенденции обычно сетуют об утраченном великом прошлом</w:t>
      </w:r>
      <w:r w:rsidR="00FD40FB">
        <w:t xml:space="preserve"> (</w:t>
      </w:r>
      <w:r w:rsidRPr="00FD40FB">
        <w:t>по ряду вопросов со всеми на то основаниями</w:t>
      </w:r>
      <w:r w:rsidR="00FD40FB" w:rsidRPr="00FD40FB">
        <w:t xml:space="preserve">). </w:t>
      </w:r>
      <w:r w:rsidRPr="00FD40FB">
        <w:t>Главная проблема этой тенденции состоит, однако, в том, что она не предлагает конструктивной программы решения насущных проблем</w:t>
      </w:r>
      <w:r w:rsidR="00FD40FB" w:rsidRPr="00FD40FB">
        <w:t>.</w:t>
      </w:r>
    </w:p>
    <w:p w:rsidR="00FD40FB" w:rsidRDefault="003663DB" w:rsidP="00FD40FB">
      <w:r w:rsidRPr="00FD40FB">
        <w:t>Этой тенденции противостоит другая, согласно которой современный мир зиждется на экономической мощи, освоении высоких технологий, компьютеризации общества и, следовательно, пока Беларусь не будет иметь всего этого, не сможет быть конкурентоспособной в мире и будет постепенно идти вниз</w:t>
      </w:r>
      <w:r w:rsidR="00FD40FB" w:rsidRPr="00FD40FB">
        <w:t>.</w:t>
      </w:r>
    </w:p>
    <w:p w:rsidR="00FD40FB" w:rsidRDefault="003663DB" w:rsidP="00FD40FB">
      <w:r w:rsidRPr="00FD40FB">
        <w:t>С одной стороны, нельзя, конечно, просто отказываться от прошлого, поскольку именно история страны и формирует дух общества, дух нации, ее самосознание</w:t>
      </w:r>
      <w:r w:rsidR="00FD40FB" w:rsidRPr="00FD40FB">
        <w:t xml:space="preserve">. </w:t>
      </w:r>
      <w:r w:rsidRPr="00FD40FB">
        <w:t>С другой стороны, мы не сможем стать конкурентоспособным государством, если не впишемся в</w:t>
      </w:r>
      <w:r w:rsidR="00FD40FB">
        <w:t xml:space="preserve"> "</w:t>
      </w:r>
      <w:r w:rsidRPr="00FD40FB">
        <w:t>технологический поворот</w:t>
      </w:r>
      <w:r w:rsidR="00FD40FB">
        <w:t xml:space="preserve">" </w:t>
      </w:r>
      <w:r w:rsidRPr="00FD40FB">
        <w:rPr>
          <w:lang w:val="en-US"/>
        </w:rPr>
        <w:t>XXI</w:t>
      </w:r>
      <w:r w:rsidRPr="00FD40FB">
        <w:t xml:space="preserve"> в</w:t>
      </w:r>
      <w:r w:rsidR="00FD40FB" w:rsidRPr="00FD40FB">
        <w:t xml:space="preserve">. </w:t>
      </w:r>
      <w:r w:rsidRPr="00FD40FB">
        <w:t>Влияние религии в деле формирования и развития идеала социальной справедливости также не безгранично</w:t>
      </w:r>
      <w:r w:rsidR="00FD40FB" w:rsidRPr="00FD40FB">
        <w:t>.</w:t>
      </w:r>
    </w:p>
    <w:p w:rsidR="00FD40FB" w:rsidRDefault="003663DB" w:rsidP="00FD40FB">
      <w:r w:rsidRPr="00FD40FB">
        <w:t>По-видимому, в настоящее время ни одна из указанных тенденций полностью не владеет массами</w:t>
      </w:r>
      <w:r w:rsidR="00FD40FB" w:rsidRPr="00FD40FB">
        <w:t xml:space="preserve">. </w:t>
      </w:r>
      <w:r w:rsidRPr="00FD40FB">
        <w:t>Первая тенденция утратила свое былое влияние, вторая стала менее популярной в ходе демонтажа советской власти и провалов в реформировании экономической жизни</w:t>
      </w:r>
      <w:r w:rsidR="00FD40FB" w:rsidRPr="00FD40FB">
        <w:t xml:space="preserve">. </w:t>
      </w:r>
      <w:r w:rsidRPr="00FD40FB">
        <w:t>Что же касается верующих как носителей прежде всего христианского идеала социальной справедливости, то они, по самым оптимистическим оценкам, составляют не более четверти населения республики</w:t>
      </w:r>
      <w:r w:rsidR="00FD40FB" w:rsidRPr="00FD40FB">
        <w:t>.</w:t>
      </w:r>
    </w:p>
    <w:p w:rsidR="00FD40FB" w:rsidRDefault="003663DB" w:rsidP="00FD40FB">
      <w:r w:rsidRPr="00FD40FB">
        <w:t xml:space="preserve">Следует прежде всего учитывать, что мировоззрение, сформировавшееся у белорусского народа к концу </w:t>
      </w:r>
      <w:r w:rsidRPr="00FD40FB">
        <w:rPr>
          <w:lang w:val="en-US"/>
        </w:rPr>
        <w:t>XX</w:t>
      </w:r>
      <w:r w:rsidRPr="00FD40FB">
        <w:t xml:space="preserve"> в</w:t>
      </w:r>
      <w:r w:rsidR="00FD40FB">
        <w:t>.,</w:t>
      </w:r>
      <w:r w:rsidRPr="00FD40FB">
        <w:t xml:space="preserve"> во-первых, уже нашло выражение в правовой сфере, прежде всего в нормативных правовых актах белорусской государственности, в частности в Конституции Республики Беларусь</w:t>
      </w:r>
      <w:r w:rsidR="00FD40FB" w:rsidRPr="00FD40FB">
        <w:t>.</w:t>
      </w:r>
    </w:p>
    <w:p w:rsidR="00FD40FB" w:rsidRDefault="003663DB" w:rsidP="00FD40FB">
      <w:r w:rsidRPr="00FD40FB">
        <w:t xml:space="preserve">В статьях </w:t>
      </w:r>
      <w:r w:rsidRPr="00FD40FB">
        <w:rPr>
          <w:i/>
          <w:iCs/>
        </w:rPr>
        <w:t>1</w:t>
      </w:r>
      <w:r w:rsidR="00FD40FB" w:rsidRPr="00FD40FB">
        <w:rPr>
          <w:i/>
          <w:iCs/>
        </w:rPr>
        <w:t>-</w:t>
      </w:r>
      <w:r w:rsidRPr="00FD40FB">
        <w:rPr>
          <w:i/>
          <w:iCs/>
        </w:rPr>
        <w:t xml:space="preserve">3, </w:t>
      </w:r>
      <w:r w:rsidRPr="00FD40FB">
        <w:t>в частности, сказано, что Республика Беларусь</w:t>
      </w:r>
      <w:r w:rsidR="00FD40FB" w:rsidRPr="00FD40FB">
        <w:t xml:space="preserve"> - </w:t>
      </w:r>
      <w:r w:rsidRPr="00FD40FB">
        <w:t xml:space="preserve">унитарное демократическое и, выделим это специально, </w:t>
      </w:r>
      <w:r w:rsidRPr="00FD40FB">
        <w:rPr>
          <w:i/>
          <w:iCs/>
        </w:rPr>
        <w:t xml:space="preserve">социальное правовое </w:t>
      </w:r>
      <w:r w:rsidRPr="00FD40FB">
        <w:t>государство</w:t>
      </w:r>
      <w:r w:rsidR="00FD40FB" w:rsidRPr="00FD40FB">
        <w:t xml:space="preserve">; </w:t>
      </w:r>
      <w:r w:rsidRPr="00FD40FB">
        <w:t xml:space="preserve">что человек, его права, свободы и гарантии их реализации являются </w:t>
      </w:r>
      <w:r w:rsidRPr="00FD40FB">
        <w:rPr>
          <w:i/>
          <w:iCs/>
        </w:rPr>
        <w:t>высшей ценностью и целью общества и государства</w:t>
      </w:r>
      <w:r w:rsidR="00FD40FB" w:rsidRPr="00FD40FB">
        <w:rPr>
          <w:i/>
          <w:iCs/>
        </w:rPr>
        <w:t xml:space="preserve">; </w:t>
      </w:r>
      <w:r w:rsidRPr="00FD40FB">
        <w:t>что государство ответственно перед гражданином за создание условий для свободного и достойного развития личности</w:t>
      </w:r>
      <w:r w:rsidR="00FD40FB" w:rsidRPr="00FD40FB">
        <w:t xml:space="preserve">; </w:t>
      </w:r>
      <w:r w:rsidRPr="00FD40FB">
        <w:t>что единственным источником государственной власти и носителем суверенитета в Республике Беларусь является народ</w:t>
      </w:r>
      <w:r w:rsidR="00FD40FB" w:rsidRPr="00FD40FB">
        <w:t xml:space="preserve">. </w:t>
      </w:r>
      <w:r w:rsidRPr="00FD40FB">
        <w:t>В статье 21 обеспечение прав и свобод граждан Республики Беларусь объявляется высшей целью государства, даются гарантии этих прав и свобод</w:t>
      </w:r>
      <w:r w:rsidR="00FD40FB" w:rsidRPr="00FD40FB">
        <w:t>.</w:t>
      </w:r>
    </w:p>
    <w:p w:rsidR="00FD40FB" w:rsidRDefault="003663DB" w:rsidP="00FD40FB">
      <w:r w:rsidRPr="00FD40FB">
        <w:t>Очевидно, что в обобщенном виде сущностный смысл этих статей сводится к идеалу социальной справедливости</w:t>
      </w:r>
      <w:r w:rsidR="00FD40FB" w:rsidRPr="00FD40FB">
        <w:t xml:space="preserve">. </w:t>
      </w:r>
      <w:r w:rsidRPr="00FD40FB">
        <w:t>Он также конкретизируется во многих других статьях, особенно во втором разделе документа под названием</w:t>
      </w:r>
      <w:r w:rsidR="00FD40FB">
        <w:t xml:space="preserve"> "</w:t>
      </w:r>
      <w:r w:rsidRPr="00FD40FB">
        <w:t>Личность, общество, государство</w:t>
      </w:r>
      <w:r w:rsidR="00FD40FB">
        <w:t xml:space="preserve">". </w:t>
      </w:r>
      <w:r w:rsidRPr="00FD40FB">
        <w:t xml:space="preserve">Здесь гарантируются права на достойный уровень жизни, на охрану здоровья, образование, участие в культурной жизни и </w:t>
      </w:r>
      <w:r w:rsidR="00FD40FB">
        <w:t>т.д.,</w:t>
      </w:r>
      <w:r w:rsidRPr="00FD40FB">
        <w:t xml:space="preserve"> </w:t>
      </w:r>
      <w:r w:rsidR="00FD40FB">
        <w:t>т.е.</w:t>
      </w:r>
      <w:r w:rsidR="00FD40FB" w:rsidRPr="00FD40FB">
        <w:t xml:space="preserve"> </w:t>
      </w:r>
      <w:r w:rsidRPr="00FD40FB">
        <w:t>на все, что именуется основными правами человека</w:t>
      </w:r>
      <w:r w:rsidR="00FD40FB" w:rsidRPr="00FD40FB">
        <w:t>.</w:t>
      </w:r>
    </w:p>
    <w:p w:rsidR="00FD40FB" w:rsidRDefault="003663DB" w:rsidP="00FD40FB">
      <w:r w:rsidRPr="00FD40FB">
        <w:t>Следовательно, в государственной внутренней политике невозможно следовать духу и букве основного нормативного правового документа нашего государства, отступая от идеи социальной справедливости, не обеспечивая доступа всех граждан к общественному богатству, достижениям науки, культуры, образования, материальным благам, участию в управлении страной, принятию политических решений</w:t>
      </w:r>
      <w:r w:rsidR="00FD40FB" w:rsidRPr="00FD40FB">
        <w:t xml:space="preserve">. </w:t>
      </w:r>
      <w:r w:rsidRPr="00FD40FB">
        <w:t>Таким образом, будучи продуктом социальных настроений и устремлений, идея социальной справедливости становится исходной предпосылкой и ориентиром или идеалом деятельности белорусского государства</w:t>
      </w:r>
      <w:r w:rsidR="00FD40FB" w:rsidRPr="00FD40FB">
        <w:t>.</w:t>
      </w:r>
    </w:p>
    <w:p w:rsidR="00FD40FB" w:rsidRDefault="003663DB" w:rsidP="00FD40FB">
      <w:r w:rsidRPr="00FD40FB">
        <w:t>В духе современных требований ставятся задачи и на глобальном уровне</w:t>
      </w:r>
      <w:r w:rsidR="00FD40FB" w:rsidRPr="00FD40FB">
        <w:t xml:space="preserve">. </w:t>
      </w:r>
      <w:r w:rsidRPr="00FD40FB">
        <w:t>В статье 18 Конституции также утверждается, что Республика Беларусь в своей внешней политике исходит из принципов равенства государств, неприменения силы или угрозы силой, нерушимости границ, мирного урегулирования споров, невмешательства во внутренние дела и других общепризнанных принципов и норм международного права</w:t>
      </w:r>
      <w:r w:rsidR="00FD40FB" w:rsidRPr="00FD40FB">
        <w:t>.</w:t>
      </w:r>
    </w:p>
    <w:p w:rsidR="00FD40FB" w:rsidRDefault="003663DB" w:rsidP="00FD40FB">
      <w:r w:rsidRPr="00FD40FB">
        <w:t>Таким образом, идеал и ценность социальной справедливости, прежде всего на уровне философии политики и права, уже заданы текстом Конституции</w:t>
      </w:r>
      <w:r w:rsidR="00FD40FB" w:rsidRPr="00FD40FB">
        <w:t xml:space="preserve">. </w:t>
      </w:r>
      <w:r w:rsidRPr="00FD40FB">
        <w:t>Эти идеал и ценность находятся в русле тенденций, характерных для прогрессивных течений современной мировой общественной</w:t>
      </w:r>
      <w:r w:rsidR="00FD40FB" w:rsidRPr="00FD40FB">
        <w:t xml:space="preserve"> </w:t>
      </w:r>
      <w:r w:rsidRPr="00FD40FB">
        <w:t>мысли, не могут не соединять в себе прошлое и настоящее белорусской государственности</w:t>
      </w:r>
      <w:r w:rsidR="00FD40FB" w:rsidRPr="00FD40FB">
        <w:t>.</w:t>
      </w:r>
    </w:p>
    <w:p w:rsidR="00FD40FB" w:rsidRDefault="003663DB" w:rsidP="00FD40FB">
      <w:r w:rsidRPr="00FD40FB">
        <w:t>Для</w:t>
      </w:r>
      <w:r w:rsidRPr="00FD40FB">
        <w:rPr>
          <w:i/>
          <w:iCs/>
        </w:rPr>
        <w:t xml:space="preserve"> </w:t>
      </w:r>
      <w:r w:rsidRPr="00FD40FB">
        <w:t>более глубокого понимания содержания и смысла идеала социальной справедливости необходимо иметь в виду следующее</w:t>
      </w:r>
      <w:r w:rsidR="00FD40FB" w:rsidRPr="00FD40FB">
        <w:t xml:space="preserve">. </w:t>
      </w:r>
      <w:r w:rsidRPr="00FD40FB">
        <w:t>В Беларуси и России сильна, например, христианская традиция понимания справедли</w:t>
      </w:r>
      <w:r w:rsidR="00D361CB" w:rsidRPr="00FD40FB">
        <w:t>вости, выражаемая требованием</w:t>
      </w:r>
      <w:r w:rsidR="00FD40FB">
        <w:t xml:space="preserve"> "</w:t>
      </w:r>
      <w:r w:rsidRPr="00FD40FB">
        <w:t>Кто не работает, да тот пусть не ест</w:t>
      </w:r>
      <w:r w:rsidR="00FD40FB">
        <w:t xml:space="preserve">!" </w:t>
      </w:r>
      <w:r w:rsidRPr="00FD40FB">
        <w:t xml:space="preserve">Это, кроме того, означает, что в сознании значительной части солидарных с этим требованием людей существует устойчивая связь между </w:t>
      </w:r>
      <w:r w:rsidRPr="00FD40FB">
        <w:rPr>
          <w:i/>
          <w:iCs/>
        </w:rPr>
        <w:t xml:space="preserve">ценностью работы </w:t>
      </w:r>
      <w:r w:rsidRPr="00FD40FB">
        <w:t xml:space="preserve">и </w:t>
      </w:r>
      <w:r w:rsidRPr="00FD40FB">
        <w:rPr>
          <w:i/>
          <w:iCs/>
        </w:rPr>
        <w:t>ценностями потребления</w:t>
      </w:r>
      <w:r w:rsidR="00FD40FB" w:rsidRPr="00FD40FB">
        <w:rPr>
          <w:i/>
          <w:iCs/>
        </w:rPr>
        <w:t xml:space="preserve">. </w:t>
      </w:r>
      <w:r w:rsidRPr="00FD40FB">
        <w:t xml:space="preserve">Следовательно, ее разрушение, например, через задержки с выплатой заработной платы и </w:t>
      </w:r>
      <w:r w:rsidR="00FD40FB">
        <w:t>т.п.,</w:t>
      </w:r>
      <w:r w:rsidRPr="00FD40FB">
        <w:t xml:space="preserve"> не может не восприниматься людьми как несправедливость, которая дестабилизирует и проблематизирует саму возможность существования социума</w:t>
      </w:r>
      <w:r w:rsidR="00FD40FB" w:rsidRPr="00FD40FB">
        <w:t>.</w:t>
      </w:r>
    </w:p>
    <w:p w:rsidR="00FD40FB" w:rsidRDefault="00FD40FB" w:rsidP="00FD40FB">
      <w:r>
        <w:rPr>
          <w:lang w:val="uk-UA"/>
        </w:rPr>
        <w:t>В</w:t>
      </w:r>
      <w:r w:rsidR="003663DB" w:rsidRPr="00FD40FB">
        <w:t xml:space="preserve"> свете центрального для идеологии современного белорусского государства, тесно связанного с христианскими, особенно православными, традициями, идеала социальной справедливости понимание мировоззренческой важности своевременной выплаты заработной платы является, очевидно, одним из критериев наличия у работников государственного аппарата не только управленческой компетенции, но и правильной </w:t>
      </w:r>
      <w:r w:rsidR="003663DB" w:rsidRPr="00FD40FB">
        <w:rPr>
          <w:i/>
          <w:iCs/>
        </w:rPr>
        <w:t>идеологической ориентации</w:t>
      </w:r>
      <w:r w:rsidRPr="00FD40FB">
        <w:rPr>
          <w:i/>
          <w:iCs/>
        </w:rPr>
        <w:t xml:space="preserve">. </w:t>
      </w:r>
      <w:r w:rsidR="003663DB" w:rsidRPr="00FD40FB">
        <w:t>Как уже отмечалось, у нас носителям христианской традиции истолкования социальной справедливости приходится взаимодействовать с приверженцами советских и прозападных взглядов на справедливость</w:t>
      </w:r>
      <w:r w:rsidRPr="00FD40FB">
        <w:t xml:space="preserve">. </w:t>
      </w:r>
      <w:r w:rsidR="003663DB" w:rsidRPr="00FD40FB">
        <w:t>В СССР, как известно, наряду с практикой идеологического придания христианской идее справедливости правового статуса широко использовались его модификации и рационализации в духе коммунистической идеологии</w:t>
      </w:r>
      <w:r w:rsidRPr="00FD40FB">
        <w:t xml:space="preserve">. </w:t>
      </w:r>
      <w:r w:rsidR="003663DB" w:rsidRPr="00FD40FB">
        <w:t>Чаще всего советский принцип справедливости формулировался следующим образом</w:t>
      </w:r>
      <w:r w:rsidRPr="00FD40FB">
        <w:t>:</w:t>
      </w:r>
      <w:r>
        <w:t xml:space="preserve"> "</w:t>
      </w:r>
      <w:r w:rsidR="003663DB" w:rsidRPr="00FD40FB">
        <w:t>От каждого по способности, каждому в соответствии с количеством и качеством его труда</w:t>
      </w:r>
      <w:r>
        <w:t xml:space="preserve">". </w:t>
      </w:r>
      <w:r w:rsidR="003663DB" w:rsidRPr="00FD40FB">
        <w:t>Наряду с указанным выше пониманием справедливости в СССР практически реализовывались, например, и другие представления о ее сути, такие, как</w:t>
      </w:r>
      <w:r w:rsidRPr="00FD40FB">
        <w:t>:</w:t>
      </w:r>
      <w:r>
        <w:t xml:space="preserve"> "</w:t>
      </w:r>
      <w:r w:rsidR="003663DB" w:rsidRPr="00FD40FB">
        <w:t>Каждому в соответствии с его статусом и рангом</w:t>
      </w:r>
      <w:r>
        <w:t>", "</w:t>
      </w:r>
      <w:r w:rsidR="003663DB" w:rsidRPr="00FD40FB">
        <w:t>Каждому в соответствии с его заслугами</w:t>
      </w:r>
      <w:r>
        <w:t xml:space="preserve">". </w:t>
      </w:r>
      <w:r w:rsidR="003663DB" w:rsidRPr="00FD40FB">
        <w:t>Эти представления о справедливости в 1980</w:t>
      </w:r>
      <w:r w:rsidRPr="00FD40FB">
        <w:t>-</w:t>
      </w:r>
      <w:r w:rsidR="003663DB" w:rsidRPr="00FD40FB">
        <w:t>1990-е годы, как известно, и вызывали на себя огонь перестроечной публицистики, который в свою очередь внес существенную лепту в дестабилизацию и трансформацию общественного устройства стран СНГ</w:t>
      </w:r>
      <w:r w:rsidRPr="00FD40FB">
        <w:t>.</w:t>
      </w:r>
    </w:p>
    <w:p w:rsidR="00FD40FB" w:rsidRDefault="003663DB" w:rsidP="00FD40FB">
      <w:r w:rsidRPr="00FD40FB">
        <w:t xml:space="preserve">Опыт постсоветского общественного развития показал, что глубинной сутью поляризации общественного мнения в годы горбачевской перестройки были не предлагавшиеся разными социальными группами интерпретации идеи справедливости, а </w:t>
      </w:r>
      <w:r w:rsidRPr="00FD40FB">
        <w:rPr>
          <w:i/>
          <w:iCs/>
        </w:rPr>
        <w:t xml:space="preserve">неумение наладить конструктивный диалог </w:t>
      </w:r>
      <w:r w:rsidRPr="00FD40FB">
        <w:t>между разными социальными группами и, следовательно, моделями истолкования справедливости</w:t>
      </w:r>
      <w:r w:rsidR="00FD40FB" w:rsidRPr="00FD40FB">
        <w:t>.</w:t>
      </w:r>
    </w:p>
    <w:p w:rsidR="00FD40FB" w:rsidRDefault="003663DB" w:rsidP="00FD40FB">
      <w:r w:rsidRPr="00FD40FB">
        <w:t>О том, что именно согласие</w:t>
      </w:r>
      <w:r w:rsidR="00FD40FB">
        <w:t xml:space="preserve"> (</w:t>
      </w:r>
      <w:r w:rsidRPr="00FD40FB">
        <w:t>консенсус</w:t>
      </w:r>
      <w:r w:rsidR="00FD40FB" w:rsidRPr="00FD40FB">
        <w:t xml:space="preserve">) </w:t>
      </w:r>
      <w:r w:rsidRPr="00FD40FB">
        <w:t xml:space="preserve">людей относительно </w:t>
      </w:r>
      <w:r w:rsidRPr="00FD40FB">
        <w:rPr>
          <w:i/>
          <w:iCs/>
        </w:rPr>
        <w:t xml:space="preserve">коммуникативного статуса </w:t>
      </w:r>
      <w:r w:rsidRPr="00FD40FB">
        <w:t>идеи справедливости играет серьезную роль и в других современных социально-экономических контекстах, свидетельствует также обращение к современным западным философским теориям справедливости</w:t>
      </w:r>
      <w:r w:rsidR="00FD40FB" w:rsidRPr="00FD40FB">
        <w:t>.</w:t>
      </w:r>
    </w:p>
    <w:p w:rsidR="00FD40FB" w:rsidRDefault="003663DB" w:rsidP="00FD40FB">
      <w:r w:rsidRPr="00FD40FB">
        <w:t>Согласно теории Дж</w:t>
      </w:r>
      <w:r w:rsidR="00FD40FB" w:rsidRPr="00FD40FB">
        <w:t xml:space="preserve">. </w:t>
      </w:r>
      <w:r w:rsidRPr="00FD40FB">
        <w:t>Роулза, целью государства справедливости является поддержка наименее защищенных социальных слоев общества, реализация идеи равенства человеческих потребностей</w:t>
      </w:r>
      <w:r w:rsidR="00FD40FB" w:rsidRPr="00FD40FB">
        <w:t xml:space="preserve">. </w:t>
      </w:r>
      <w:r w:rsidRPr="00FD40FB">
        <w:t>Практически данная модель справедливости реализуется с помощью прогрессивной шкалы подоходного налога, разнообразных механизмов перераспределения доходов</w:t>
      </w:r>
      <w:r w:rsidR="00FD40FB" w:rsidRPr="00FD40FB">
        <w:t xml:space="preserve">. </w:t>
      </w:r>
      <w:r w:rsidRPr="00FD40FB">
        <w:t>Для того чтобы реализовать идеал справедливости, полагал Дж</w:t>
      </w:r>
      <w:r w:rsidR="00FD40FB" w:rsidRPr="00FD40FB">
        <w:t xml:space="preserve">. </w:t>
      </w:r>
      <w:r w:rsidRPr="00FD40FB">
        <w:t>Роулз, необходимо научиться совершенно беспристрастному и незаинтересованному отношению к людям</w:t>
      </w:r>
      <w:r w:rsidR="00FD40FB" w:rsidRPr="00FD40FB">
        <w:t xml:space="preserve">. </w:t>
      </w:r>
      <w:r w:rsidRPr="00FD40FB">
        <w:t>Справедливым, по его мысли, является такое действие или выбор, которые осуществляются</w:t>
      </w:r>
      <w:r w:rsidR="00FD40FB">
        <w:t xml:space="preserve"> "</w:t>
      </w:r>
      <w:r w:rsidRPr="00FD40FB">
        <w:t>за завесой неведения</w:t>
      </w:r>
      <w:r w:rsidR="00FD40FB">
        <w:t>", т.е.</w:t>
      </w:r>
      <w:r w:rsidR="00FD40FB" w:rsidRPr="00FD40FB">
        <w:t xml:space="preserve"> </w:t>
      </w:r>
      <w:r w:rsidRPr="00FD40FB">
        <w:t>тогда, когда принимающий решение человек не знает о том, чьи интересы затрагивает его решение</w:t>
      </w:r>
      <w:r w:rsidR="00FD40FB" w:rsidRPr="00FD40FB">
        <w:t xml:space="preserve">. </w:t>
      </w:r>
      <w:r w:rsidRPr="00FD40FB">
        <w:t xml:space="preserve">Одними из социальных следствий реализации данной модели справедливости могут быть рост умонастроений социального иждивенчества, паразитизма и </w:t>
      </w:r>
      <w:r w:rsidR="00FD40FB">
        <w:t>т.п.,</w:t>
      </w:r>
      <w:r w:rsidRPr="00FD40FB">
        <w:t xml:space="preserve"> дискриминация идеи о тесной связи справедливости и общественно полезной активности человека</w:t>
      </w:r>
      <w:r w:rsidR="00FD40FB" w:rsidRPr="00FD40FB">
        <w:t xml:space="preserve">. </w:t>
      </w:r>
      <w:r w:rsidRPr="00FD40FB">
        <w:t>Согласно теории другого американского философа Р</w:t>
      </w:r>
      <w:r w:rsidR="00FD40FB" w:rsidRPr="00FD40FB">
        <w:t xml:space="preserve">. </w:t>
      </w:r>
      <w:r w:rsidRPr="00FD40FB">
        <w:t>Нозика, идея справедливости должна быть ограничена в своем содержании только полем юриспруденции</w:t>
      </w:r>
      <w:r w:rsidR="00FD40FB" w:rsidRPr="00FD40FB">
        <w:t xml:space="preserve">. </w:t>
      </w:r>
      <w:r w:rsidRPr="00FD40FB">
        <w:t>Отождествив справедливость лишь с необходимостью соблюдения требования равенства по отношению к закону, трудно, однако, парировать напрашивающиеся упреки в том, что данная модель справедливости способствует закреплению социального неравенства людей,</w:t>
      </w:r>
      <w:r w:rsidR="00FD40FB">
        <w:t xml:space="preserve"> "</w:t>
      </w:r>
      <w:r w:rsidRPr="00FD40FB">
        <w:t>позволяет</w:t>
      </w:r>
      <w:r w:rsidR="00FD40FB">
        <w:t xml:space="preserve">", </w:t>
      </w:r>
      <w:r w:rsidRPr="00FD40FB">
        <w:t>например, лишь тем из них стать миллионерами, у кого родители уже были миллионерами</w:t>
      </w:r>
      <w:r w:rsidR="00FD40FB" w:rsidRPr="00FD40FB">
        <w:t>.</w:t>
      </w:r>
    </w:p>
    <w:p w:rsidR="00FD40FB" w:rsidRDefault="003663DB" w:rsidP="00FD40FB">
      <w:r w:rsidRPr="00FD40FB">
        <w:t>Идея социальной справедливости на самом деле, по-видимому, не укладывается в прокрустово ложе только одной из известных в наши дни шести базовых моделей</w:t>
      </w:r>
      <w:r w:rsidR="00FD40FB" w:rsidRPr="00FD40FB">
        <w:t xml:space="preserve">. </w:t>
      </w:r>
      <w:r w:rsidRPr="00FD40FB">
        <w:t>Однако это не исключает необходимости знания современных философских концепций справедливости, на чем в свое время настаивал Платон, призывавший к тому, чтобы любой управляющий обязательно был философом</w:t>
      </w:r>
      <w:r w:rsidR="00FD40FB" w:rsidRPr="00FD40FB">
        <w:t xml:space="preserve">. </w:t>
      </w:r>
      <w:r w:rsidRPr="00FD40FB">
        <w:t>Сегодня можно было бы сказать точнее</w:t>
      </w:r>
      <w:r w:rsidR="00FD40FB" w:rsidRPr="00FD40FB">
        <w:t xml:space="preserve">: </w:t>
      </w:r>
      <w:r w:rsidRPr="00FD40FB">
        <w:t>руководитель должен быть идеологом, а следовательно, и философом</w:t>
      </w:r>
      <w:r w:rsidR="00FD40FB" w:rsidRPr="00FD40FB">
        <w:t>.</w:t>
      </w:r>
    </w:p>
    <w:p w:rsidR="00FD40FB" w:rsidRDefault="003663DB" w:rsidP="00FD40FB">
      <w:r w:rsidRPr="00FD40FB">
        <w:t xml:space="preserve">Идеал социальной справедливости в структуре идеологии белорусского государства, по-видимому, не может не быть соединением в одно целое рациональных, </w:t>
      </w:r>
      <w:r w:rsidR="00FD40FB">
        <w:t>т.е.</w:t>
      </w:r>
      <w:r w:rsidR="00FD40FB" w:rsidRPr="00FD40FB">
        <w:t xml:space="preserve"> </w:t>
      </w:r>
      <w:r w:rsidRPr="00FD40FB">
        <w:t>выдерживающих испытанием современной практикой элементов социалистического, либерального и консервативного, религиозного и философского понимания справедливости</w:t>
      </w:r>
      <w:r w:rsidR="00FD40FB" w:rsidRPr="00FD40FB">
        <w:t xml:space="preserve">. </w:t>
      </w:r>
      <w:r w:rsidRPr="00FD40FB">
        <w:t>В его содержании необходимо сохранить рациональное зерно старого христианского принципа</w:t>
      </w:r>
      <w:r w:rsidR="00FD40FB" w:rsidRPr="00FD40FB">
        <w:t>:</w:t>
      </w:r>
      <w:r w:rsidR="00FD40FB">
        <w:t xml:space="preserve"> "</w:t>
      </w:r>
      <w:r w:rsidRPr="00FD40FB">
        <w:t>Кто не работает, да тот пусть и не ест</w:t>
      </w:r>
      <w:r w:rsidR="00FD40FB">
        <w:t xml:space="preserve">" </w:t>
      </w:r>
      <w:r w:rsidRPr="00FD40FB">
        <w:t>как важнейшего принципа трудовой этики, нравственного стержня человека зарабатывающего</w:t>
      </w:r>
      <w:r w:rsidR="00FD40FB" w:rsidRPr="00FD40FB">
        <w:t>.</w:t>
      </w:r>
    </w:p>
    <w:p w:rsidR="00FD40FB" w:rsidRDefault="003663DB" w:rsidP="00FD40FB">
      <w:r w:rsidRPr="00FD40FB">
        <w:t>В его структуре необходимо предусмотреть место и для старого социалистического понимания справедливости, выражавшегося принципом</w:t>
      </w:r>
      <w:r w:rsidR="00FD40FB" w:rsidRPr="00FD40FB">
        <w:t>:</w:t>
      </w:r>
      <w:r w:rsidR="00FD40FB">
        <w:t xml:space="preserve"> "</w:t>
      </w:r>
      <w:r w:rsidRPr="00FD40FB">
        <w:t>От каждого по способностям, каждому в соответствии с качеством и количеством его труда</w:t>
      </w:r>
      <w:r w:rsidR="00FD40FB">
        <w:t xml:space="preserve">". </w:t>
      </w:r>
      <w:r w:rsidRPr="00FD40FB">
        <w:t>И в наши дни соединение социального статуса человека с его трудовой активностью</w:t>
      </w:r>
      <w:r w:rsidR="00FD40FB" w:rsidRPr="00FD40FB">
        <w:t xml:space="preserve"> - </w:t>
      </w:r>
      <w:r w:rsidRPr="00FD40FB">
        <w:t>важное условие сохранения социальной стабильности в республике, проведения народной государственной политики, эффективно блокирующей процессы обнищания широких масс и олигархизации их отдельных представителей</w:t>
      </w:r>
      <w:r w:rsidR="00FD40FB" w:rsidRPr="00FD40FB">
        <w:t xml:space="preserve">. </w:t>
      </w:r>
      <w:r w:rsidRPr="00FD40FB">
        <w:t xml:space="preserve">В идеале социальной справедливости свое место может найти и либеральная идеологическая установка на предприимчивость, инициативу, инновационный путь хозяйствования, которая раскрывает роль и значение </w:t>
      </w:r>
      <w:r w:rsidRPr="00FD40FB">
        <w:rPr>
          <w:i/>
          <w:iCs/>
        </w:rPr>
        <w:t xml:space="preserve">заслуг </w:t>
      </w:r>
      <w:r w:rsidRPr="00FD40FB">
        <w:t>человека как субъекта честного и созидающего труда</w:t>
      </w:r>
      <w:r w:rsidR="00FD40FB" w:rsidRPr="00FD40FB">
        <w:t>.</w:t>
      </w:r>
    </w:p>
    <w:p w:rsidR="00FD40FB" w:rsidRDefault="003663DB" w:rsidP="00FD40FB">
      <w:r w:rsidRPr="00FD40FB">
        <w:t>Таким образом, содержание идеала социальной справедливости можно охарактеризовать следующим образом</w:t>
      </w:r>
      <w:r w:rsidR="00FD40FB" w:rsidRPr="00FD40FB">
        <w:t xml:space="preserve">. </w:t>
      </w:r>
      <w:r w:rsidRPr="00FD40FB">
        <w:t xml:space="preserve">Согласно идеологии современного белорусского государства, </w:t>
      </w:r>
      <w:r w:rsidRPr="00FD40FB">
        <w:rPr>
          <w:b/>
          <w:bCs/>
          <w:i/>
          <w:iCs/>
        </w:rPr>
        <w:t>справедливо воздаяние, которое соответствует трудовому вкладу, положению и заслугам человека</w:t>
      </w:r>
      <w:r w:rsidR="00FD40FB" w:rsidRPr="00FD40FB">
        <w:rPr>
          <w:b/>
          <w:bCs/>
          <w:i/>
          <w:iCs/>
        </w:rPr>
        <w:t xml:space="preserve">. </w:t>
      </w:r>
      <w:r w:rsidRPr="00FD40FB">
        <w:t>Этот идеал, с одной стороны, учитывает традиционные ценности белорусского народа</w:t>
      </w:r>
      <w:r w:rsidR="00FD40FB" w:rsidRPr="00FD40FB">
        <w:t xml:space="preserve">. </w:t>
      </w:r>
      <w:r w:rsidRPr="00FD40FB">
        <w:t xml:space="preserve">С другой стороны, он отражает и современные реалии, в том числе и имеющиеся в распоряжении государства </w:t>
      </w:r>
      <w:r w:rsidRPr="00FD40FB">
        <w:rPr>
          <w:i/>
          <w:iCs/>
        </w:rPr>
        <w:t>ресурсы</w:t>
      </w:r>
      <w:r w:rsidR="00FD40FB" w:rsidRPr="00FD40FB">
        <w:rPr>
          <w:i/>
          <w:iCs/>
        </w:rPr>
        <w:t xml:space="preserve">. </w:t>
      </w:r>
      <w:r w:rsidRPr="00FD40FB">
        <w:t>Более того, данный идеал социальной справедливости по своему содержанию открыт для будущего</w:t>
      </w:r>
      <w:r w:rsidR="00FD40FB" w:rsidRPr="00FD40FB">
        <w:t xml:space="preserve">. </w:t>
      </w:r>
      <w:r w:rsidRPr="00FD40FB">
        <w:t xml:space="preserve">Это, в частности, означает, что если белорусский народ своим созидательным трудом сможет значительно увеличить ресурсы своего государства, </w:t>
      </w:r>
      <w:r w:rsidR="00FD40FB">
        <w:t>т.е.</w:t>
      </w:r>
      <w:r w:rsidR="00FD40FB" w:rsidRPr="00FD40FB">
        <w:t xml:space="preserve"> </w:t>
      </w:r>
      <w:r w:rsidRPr="00FD40FB">
        <w:t>сделать Беларусь достаточно сильной и процветающей современной державой, то расширится и содержание ее идеала социальной справедливости и, следовательно, вырастет его удельный вес в идеологии белорусского государства</w:t>
      </w:r>
      <w:r w:rsidR="00FD40FB" w:rsidRPr="00FD40FB">
        <w:t>.</w:t>
      </w:r>
    </w:p>
    <w:p w:rsidR="00FD40FB" w:rsidRDefault="003663DB" w:rsidP="00FD40FB">
      <w:r w:rsidRPr="00FD40FB">
        <w:t>У современного белорусского государства имеются значительные ресурсы для позитивной социальной динамики</w:t>
      </w:r>
      <w:r w:rsidR="00FD40FB" w:rsidRPr="00FD40FB">
        <w:t xml:space="preserve">. </w:t>
      </w:r>
      <w:r w:rsidRPr="00FD40FB">
        <w:t>Их дальнейшее умелое использование и позволит реализовать сценарии развития политико-правовой, социально-экономической и духовной сфер белорусского государства в соответствии с принципами трудовой этики, социальной ответственности, коллективизма и, главное, социальной справедливости</w:t>
      </w:r>
      <w:r w:rsidR="00FD40FB" w:rsidRPr="00FD40FB">
        <w:t>.</w:t>
      </w:r>
    </w:p>
    <w:p w:rsidR="00D31BA6" w:rsidRPr="00FD40FB" w:rsidRDefault="003663DB" w:rsidP="00FD40FB">
      <w:pPr>
        <w:rPr>
          <w:b/>
          <w:bCs/>
        </w:rPr>
      </w:pPr>
      <w:r w:rsidRPr="00FD40FB">
        <w:t>Достижение идеала социальной справедливости, заложенного в идеологи и белорусского государства, предполагает соблюдение, по крайней мере, двух условий</w:t>
      </w:r>
      <w:r w:rsidR="00FD40FB" w:rsidRPr="00FD40FB">
        <w:t xml:space="preserve">. </w:t>
      </w:r>
      <w:r w:rsidRPr="00FD40FB">
        <w:t xml:space="preserve">Во-первых, чтобы белорусское государство стало не только идеологически, но и технологически действительно современным, </w:t>
      </w:r>
      <w:r w:rsidR="00FD40FB">
        <w:t>т.е.</w:t>
      </w:r>
      <w:r w:rsidR="00FD40FB" w:rsidRPr="00FD40FB">
        <w:t xml:space="preserve"> </w:t>
      </w:r>
      <w:r w:rsidRPr="00FD40FB">
        <w:t>государством, квалифицированно и эффективно решающим свои проблемы, идущим собственной дорогой, но вместе с остальным миром по пути прогресса</w:t>
      </w:r>
      <w:r w:rsidR="00FD40FB" w:rsidRPr="00FD40FB">
        <w:t xml:space="preserve">; </w:t>
      </w:r>
      <w:r w:rsidRPr="00FD40FB">
        <w:t xml:space="preserve">во-вторых, чтобы ценности нашей государственности были делом всех и </w:t>
      </w:r>
      <w:r w:rsidRPr="00FD40FB">
        <w:rPr>
          <w:i/>
          <w:iCs/>
        </w:rPr>
        <w:t xml:space="preserve">каждого </w:t>
      </w:r>
      <w:r w:rsidRPr="00FD40FB">
        <w:t>гражданина Республики Беларусь</w:t>
      </w:r>
      <w:r w:rsidR="00FD40FB" w:rsidRPr="00FD40FB">
        <w:t xml:space="preserve">. </w:t>
      </w:r>
      <w:r w:rsidRPr="00FD40FB">
        <w:rPr>
          <w:i/>
          <w:iCs/>
        </w:rPr>
        <w:t xml:space="preserve">Именно эти условия и позволят молодому белорусскому государству </w:t>
      </w:r>
      <w:r w:rsidRPr="00FD40FB">
        <w:t xml:space="preserve">уверенно </w:t>
      </w:r>
      <w:r w:rsidRPr="00FD40FB">
        <w:rPr>
          <w:i/>
          <w:iCs/>
        </w:rPr>
        <w:t xml:space="preserve">продвигаться по магистральному пути своего </w:t>
      </w:r>
      <w:r w:rsidRPr="00FD40FB">
        <w:t xml:space="preserve">дальнейшего </w:t>
      </w:r>
      <w:r w:rsidR="00F536C0" w:rsidRPr="00FD40FB">
        <w:rPr>
          <w:i/>
          <w:iCs/>
        </w:rPr>
        <w:t>раз</w:t>
      </w:r>
      <w:r w:rsidRPr="00FD40FB">
        <w:rPr>
          <w:i/>
          <w:iCs/>
        </w:rPr>
        <w:t>вития</w:t>
      </w:r>
      <w:r w:rsidR="00FD40FB" w:rsidRPr="00FD40FB">
        <w:rPr>
          <w:i/>
          <w:iCs/>
        </w:rPr>
        <w:t xml:space="preserve"> - </w:t>
      </w:r>
      <w:r w:rsidRPr="00FD40FB">
        <w:rPr>
          <w:b/>
          <w:bCs/>
        </w:rPr>
        <w:t>пути построения и совершенствования сильной и процветающей Республики Беларусь</w:t>
      </w:r>
      <w:r w:rsidR="00FD40FB" w:rsidRPr="00FD40FB">
        <w:rPr>
          <w:b/>
          <w:bCs/>
        </w:rPr>
        <w:t>.</w:t>
      </w:r>
      <w:bookmarkStart w:id="0" w:name="_GoBack"/>
      <w:bookmarkEnd w:id="0"/>
    </w:p>
    <w:sectPr w:rsidR="00D31BA6" w:rsidRPr="00FD40FB" w:rsidSect="00FD40FB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6A62" w:rsidRDefault="00786A62">
      <w:r>
        <w:separator/>
      </w:r>
    </w:p>
  </w:endnote>
  <w:endnote w:type="continuationSeparator" w:id="0">
    <w:p w:rsidR="00786A62" w:rsidRDefault="00786A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40FB" w:rsidRDefault="00FD40FB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40FB" w:rsidRDefault="00FD40FB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6A62" w:rsidRDefault="00786A62">
      <w:r>
        <w:separator/>
      </w:r>
    </w:p>
  </w:footnote>
  <w:footnote w:type="continuationSeparator" w:id="0">
    <w:p w:rsidR="00786A62" w:rsidRDefault="00786A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40FB" w:rsidRDefault="00370DDD" w:rsidP="00D82AA6">
    <w:pPr>
      <w:pStyle w:val="a6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FD40FB" w:rsidRDefault="00FD40FB" w:rsidP="005504E0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40FB" w:rsidRDefault="00FD40F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0C89"/>
    <w:rsid w:val="0002422D"/>
    <w:rsid w:val="000622AA"/>
    <w:rsid w:val="00093A52"/>
    <w:rsid w:val="003663DB"/>
    <w:rsid w:val="00370DDD"/>
    <w:rsid w:val="003D7E1C"/>
    <w:rsid w:val="005504E0"/>
    <w:rsid w:val="00786A62"/>
    <w:rsid w:val="007A0C89"/>
    <w:rsid w:val="007B1216"/>
    <w:rsid w:val="00BB3315"/>
    <w:rsid w:val="00CC35EA"/>
    <w:rsid w:val="00D31BA6"/>
    <w:rsid w:val="00D361CB"/>
    <w:rsid w:val="00D82AA6"/>
    <w:rsid w:val="00F536C0"/>
    <w:rsid w:val="00F8385B"/>
    <w:rsid w:val="00F919A3"/>
    <w:rsid w:val="00FD4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4925208-8380-485E-9D88-7E8E641DD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FD40FB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FD40FB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FD40FB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FD40FB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FD40FB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FD40FB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FD40FB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FD40FB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FD40FB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header"/>
    <w:basedOn w:val="a2"/>
    <w:next w:val="a7"/>
    <w:link w:val="a8"/>
    <w:uiPriority w:val="99"/>
    <w:rsid w:val="00FD40FB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FD40FB"/>
    <w:rPr>
      <w:vertAlign w:val="superscript"/>
    </w:rPr>
  </w:style>
  <w:style w:type="character" w:styleId="aa">
    <w:name w:val="page number"/>
    <w:uiPriority w:val="99"/>
    <w:rsid w:val="00FD40FB"/>
  </w:style>
  <w:style w:type="table" w:styleId="-1">
    <w:name w:val="Table Web 1"/>
    <w:basedOn w:val="a4"/>
    <w:uiPriority w:val="99"/>
    <w:rsid w:val="00FD40FB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Body Text"/>
    <w:basedOn w:val="a2"/>
    <w:link w:val="ab"/>
    <w:uiPriority w:val="99"/>
    <w:rsid w:val="00FD40FB"/>
    <w:pPr>
      <w:ind w:firstLine="0"/>
    </w:pPr>
  </w:style>
  <w:style w:type="character" w:customStyle="1" w:styleId="ab">
    <w:name w:val="Основной текст Знак"/>
    <w:link w:val="a7"/>
    <w:uiPriority w:val="99"/>
    <w:semiHidden/>
    <w:rPr>
      <w:sz w:val="28"/>
      <w:szCs w:val="28"/>
    </w:rPr>
  </w:style>
  <w:style w:type="paragraph" w:customStyle="1" w:styleId="ac">
    <w:name w:val="выделение"/>
    <w:uiPriority w:val="99"/>
    <w:rsid w:val="00FD40FB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d">
    <w:name w:val="Hyperlink"/>
    <w:uiPriority w:val="99"/>
    <w:rsid w:val="00FD40FB"/>
    <w:rPr>
      <w:color w:val="0000FF"/>
      <w:u w:val="single"/>
    </w:rPr>
  </w:style>
  <w:style w:type="paragraph" w:customStyle="1" w:styleId="21">
    <w:name w:val="Заголовок 2 дипл"/>
    <w:basedOn w:val="a2"/>
    <w:next w:val="ae"/>
    <w:uiPriority w:val="99"/>
    <w:rsid w:val="00FD40FB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e">
    <w:name w:val="Body Text Indent"/>
    <w:basedOn w:val="a2"/>
    <w:link w:val="af"/>
    <w:uiPriority w:val="99"/>
    <w:rsid w:val="00FD40FB"/>
    <w:pPr>
      <w:shd w:val="clear" w:color="auto" w:fill="FFFFFF"/>
      <w:spacing w:before="192"/>
      <w:ind w:right="-5" w:firstLine="360"/>
    </w:pPr>
  </w:style>
  <w:style w:type="character" w:customStyle="1" w:styleId="af">
    <w:name w:val="Основной текст с отступом Знак"/>
    <w:link w:val="ae"/>
    <w:uiPriority w:val="99"/>
    <w:semiHidden/>
    <w:rPr>
      <w:sz w:val="28"/>
      <w:szCs w:val="28"/>
    </w:rPr>
  </w:style>
  <w:style w:type="character" w:customStyle="1" w:styleId="11">
    <w:name w:val="Текст Знак1"/>
    <w:link w:val="af0"/>
    <w:uiPriority w:val="99"/>
    <w:locked/>
    <w:rsid w:val="00FD40FB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0">
    <w:name w:val="Plain Text"/>
    <w:basedOn w:val="a2"/>
    <w:link w:val="11"/>
    <w:uiPriority w:val="99"/>
    <w:rsid w:val="00FD40FB"/>
    <w:rPr>
      <w:rFonts w:ascii="Consolas" w:hAnsi="Consolas" w:cs="Consolas"/>
      <w:sz w:val="21"/>
      <w:szCs w:val="21"/>
      <w:lang w:val="uk-UA" w:eastAsia="en-US"/>
    </w:rPr>
  </w:style>
  <w:style w:type="character" w:customStyle="1" w:styleId="af1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2"/>
    <w:uiPriority w:val="99"/>
    <w:semiHidden/>
    <w:locked/>
    <w:rsid w:val="00FD40FB"/>
    <w:rPr>
      <w:sz w:val="28"/>
      <w:szCs w:val="28"/>
      <w:lang w:val="ru-RU" w:eastAsia="ru-RU"/>
    </w:rPr>
  </w:style>
  <w:style w:type="paragraph" w:styleId="af2">
    <w:name w:val="footer"/>
    <w:basedOn w:val="a2"/>
    <w:link w:val="12"/>
    <w:uiPriority w:val="99"/>
    <w:semiHidden/>
    <w:rsid w:val="00FD40FB"/>
    <w:pPr>
      <w:tabs>
        <w:tab w:val="center" w:pos="4819"/>
        <w:tab w:val="right" w:pos="9639"/>
      </w:tabs>
    </w:pPr>
  </w:style>
  <w:style w:type="character" w:customStyle="1" w:styleId="af3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FD40FB"/>
    <w:rPr>
      <w:noProof/>
      <w:kern w:val="16"/>
      <w:sz w:val="28"/>
      <w:szCs w:val="28"/>
      <w:lang w:val="ru-RU" w:eastAsia="ru-RU"/>
    </w:rPr>
  </w:style>
  <w:style w:type="character" w:styleId="af4">
    <w:name w:val="footnote reference"/>
    <w:uiPriority w:val="99"/>
    <w:semiHidden/>
    <w:rsid w:val="00FD40FB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FD40FB"/>
    <w:pPr>
      <w:numPr>
        <w:numId w:val="1"/>
      </w:numPr>
      <w:tabs>
        <w:tab w:val="num" w:pos="1077"/>
      </w:tabs>
      <w:spacing w:line="360" w:lineRule="auto"/>
      <w:ind w:firstLine="720"/>
      <w:jc w:val="both"/>
    </w:pPr>
    <w:rPr>
      <w:sz w:val="28"/>
      <w:szCs w:val="28"/>
    </w:rPr>
  </w:style>
  <w:style w:type="character" w:customStyle="1" w:styleId="af5">
    <w:name w:val="номер страницы"/>
    <w:uiPriority w:val="99"/>
    <w:rsid w:val="00FD40FB"/>
    <w:rPr>
      <w:sz w:val="28"/>
      <w:szCs w:val="28"/>
    </w:rPr>
  </w:style>
  <w:style w:type="paragraph" w:styleId="af6">
    <w:name w:val="Normal (Web)"/>
    <w:basedOn w:val="a2"/>
    <w:uiPriority w:val="99"/>
    <w:rsid w:val="00FD40FB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FD40FB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FD40FB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FD40FB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FD40FB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FD40FB"/>
    <w:pPr>
      <w:ind w:left="958"/>
    </w:pPr>
  </w:style>
  <w:style w:type="paragraph" w:styleId="23">
    <w:name w:val="Body Text Indent 2"/>
    <w:basedOn w:val="a2"/>
    <w:link w:val="24"/>
    <w:uiPriority w:val="99"/>
    <w:rsid w:val="00FD40FB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FD40FB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7">
    <w:name w:val="Table Grid"/>
    <w:basedOn w:val="a4"/>
    <w:uiPriority w:val="99"/>
    <w:rsid w:val="00FD40FB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FD40FB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FD40FB"/>
    <w:pPr>
      <w:numPr>
        <w:numId w:val="2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FD40FB"/>
    <w:pPr>
      <w:numPr>
        <w:numId w:val="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FD40FB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FD40FB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FD40FB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FD40FB"/>
    <w:rPr>
      <w:i/>
      <w:iCs/>
    </w:rPr>
  </w:style>
  <w:style w:type="paragraph" w:customStyle="1" w:styleId="af9">
    <w:name w:val="ТАБЛИЦА"/>
    <w:next w:val="a2"/>
    <w:autoRedefine/>
    <w:uiPriority w:val="99"/>
    <w:rsid w:val="00FD40FB"/>
    <w:pPr>
      <w:spacing w:line="360" w:lineRule="auto"/>
    </w:pPr>
    <w:rPr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FD40FB"/>
  </w:style>
  <w:style w:type="paragraph" w:customStyle="1" w:styleId="14">
    <w:name w:val="Стиль ТАБЛИЦА + Междустр.интервал:  полуторный1"/>
    <w:basedOn w:val="af9"/>
    <w:autoRedefine/>
    <w:uiPriority w:val="99"/>
    <w:rsid w:val="00FD40FB"/>
  </w:style>
  <w:style w:type="table" w:customStyle="1" w:styleId="15">
    <w:name w:val="Стиль таблицы1"/>
    <w:basedOn w:val="a4"/>
    <w:uiPriority w:val="99"/>
    <w:rsid w:val="00FD40FB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FD40FB"/>
    <w:pPr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FD40FB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FD40FB"/>
    <w:rPr>
      <w:sz w:val="20"/>
      <w:szCs w:val="20"/>
    </w:rPr>
  </w:style>
  <w:style w:type="character" w:customStyle="1" w:styleId="aff">
    <w:name w:val="Текст сноски Знак"/>
    <w:link w:val="afe"/>
    <w:uiPriority w:val="99"/>
    <w:semiHidden/>
    <w:rPr>
      <w:sz w:val="20"/>
      <w:szCs w:val="20"/>
    </w:rPr>
  </w:style>
  <w:style w:type="paragraph" w:customStyle="1" w:styleId="aff0">
    <w:name w:val="титут"/>
    <w:autoRedefine/>
    <w:uiPriority w:val="99"/>
    <w:rsid w:val="00FD40FB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4881</Words>
  <Characters>27826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</vt:lpstr>
    </vt:vector>
  </TitlesOfParts>
  <Company/>
  <LinksUpToDate>false</LinksUpToDate>
  <CharactersWithSpaces>32642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</dc:title>
  <dc:subject/>
  <dc:creator>Mypc</dc:creator>
  <cp:keywords/>
  <dc:description/>
  <cp:lastModifiedBy>admin</cp:lastModifiedBy>
  <cp:revision>2</cp:revision>
  <cp:lastPrinted>2007-04-24T18:30:00Z</cp:lastPrinted>
  <dcterms:created xsi:type="dcterms:W3CDTF">2014-02-24T00:12:00Z</dcterms:created>
  <dcterms:modified xsi:type="dcterms:W3CDTF">2014-02-24T00:12:00Z</dcterms:modified>
</cp:coreProperties>
</file>