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A68" w:rsidRPr="00B52A68" w:rsidRDefault="0052308F" w:rsidP="00B52A68">
      <w:pPr>
        <w:autoSpaceDE w:val="0"/>
        <w:autoSpaceDN w:val="0"/>
        <w:adjustRightInd w:val="0"/>
        <w:ind w:left="-540"/>
        <w:jc w:val="both"/>
        <w:rPr>
          <w:b/>
          <w:bCs/>
        </w:rPr>
      </w:pPr>
      <w:r>
        <w:rPr>
          <w:b/>
          <w:bCs/>
        </w:rPr>
        <w:t>Виталий</w:t>
      </w:r>
      <w:r w:rsidR="00B52A68" w:rsidRPr="00B52A68">
        <w:rPr>
          <w:b/>
          <w:bCs/>
        </w:rPr>
        <w:t xml:space="preserve"> Ашер</w:t>
      </w:r>
    </w:p>
    <w:p w:rsidR="00B52A68" w:rsidRPr="00B52A68" w:rsidRDefault="00B52A68" w:rsidP="00B52A68">
      <w:pPr>
        <w:autoSpaceDE w:val="0"/>
        <w:autoSpaceDN w:val="0"/>
        <w:adjustRightInd w:val="0"/>
        <w:ind w:left="-540"/>
        <w:jc w:val="both"/>
        <w:rPr>
          <w:b/>
          <w:bCs/>
        </w:rPr>
      </w:pPr>
    </w:p>
    <w:p w:rsidR="00B52A68" w:rsidRPr="00B52A68" w:rsidRDefault="00B52A68" w:rsidP="00444522">
      <w:pPr>
        <w:autoSpaceDE w:val="0"/>
        <w:autoSpaceDN w:val="0"/>
        <w:adjustRightInd w:val="0"/>
        <w:ind w:left="-540"/>
        <w:jc w:val="center"/>
        <w:rPr>
          <w:b/>
          <w:bCs/>
        </w:rPr>
      </w:pPr>
      <w:r w:rsidRPr="00B52A68">
        <w:rPr>
          <w:b/>
          <w:bCs/>
        </w:rPr>
        <w:t>КАББАЛА КАК ОСНОВА ДЛЯ СИНТЕЗА НАУК</w:t>
      </w:r>
    </w:p>
    <w:p w:rsidR="00B52A68" w:rsidRPr="00B52A68" w:rsidRDefault="00B52A68" w:rsidP="00B52A68">
      <w:pPr>
        <w:keepNext/>
        <w:spacing w:after="120"/>
        <w:jc w:val="both"/>
        <w:rPr>
          <w:rFonts w:eastAsia="Arial Unicode MS"/>
          <w:b/>
          <w:bCs/>
        </w:rPr>
      </w:pPr>
    </w:p>
    <w:p w:rsidR="00B52A68" w:rsidRPr="00B52A68" w:rsidRDefault="00B52A68" w:rsidP="00A94174">
      <w:pPr>
        <w:keepNext/>
        <w:spacing w:after="120"/>
        <w:ind w:firstLine="720"/>
        <w:jc w:val="both"/>
        <w:rPr>
          <w:rFonts w:eastAsia="Arial Unicode MS"/>
        </w:rPr>
      </w:pPr>
      <w:r w:rsidRPr="00B52A68">
        <w:rPr>
          <w:rFonts w:eastAsia="Arial Unicode MS"/>
          <w:b/>
          <w:bCs/>
        </w:rPr>
        <w:t>Сложность исследования</w:t>
      </w:r>
      <w:r w:rsidRPr="00B52A68">
        <w:rPr>
          <w:rFonts w:eastAsia="Arial Unicode MS"/>
        </w:rPr>
        <w:t xml:space="preserve"> </w:t>
      </w:r>
    </w:p>
    <w:p w:rsidR="00B52A68" w:rsidRPr="00B52A68" w:rsidRDefault="00B52A68" w:rsidP="00A94174">
      <w:pPr>
        <w:ind w:firstLine="720"/>
        <w:jc w:val="both"/>
        <w:rPr>
          <w:rFonts w:eastAsia="Arial Unicode MS"/>
        </w:rPr>
      </w:pPr>
      <w:r w:rsidRPr="00B52A68">
        <w:rPr>
          <w:rFonts w:eastAsia="Arial Unicode MS"/>
        </w:rPr>
        <w:t xml:space="preserve">Каббала до последнего времени была уделом историков, отчасти философов, и тех единичных исследователей, которые пытались изучить предмет методом погружения в среду. Сложность изучения, на наш взгляд, вытекает из специфики развития данной науки и языка изложения. </w:t>
      </w:r>
    </w:p>
    <w:p w:rsidR="00B52A68" w:rsidRPr="00B52A68" w:rsidRDefault="00B52A68" w:rsidP="00A94174">
      <w:pPr>
        <w:ind w:firstLine="720"/>
        <w:jc w:val="both"/>
        <w:rPr>
          <w:rFonts w:eastAsia="Arial Unicode MS"/>
        </w:rPr>
      </w:pPr>
      <w:r w:rsidRPr="00B52A68">
        <w:rPr>
          <w:rFonts w:eastAsia="Arial Unicode MS"/>
        </w:rPr>
        <w:t xml:space="preserve">Попробуем рассмотреть подробнее каждый аспект сложности. </w:t>
      </w:r>
    </w:p>
    <w:p w:rsidR="00B52A68" w:rsidRPr="00B52A68" w:rsidRDefault="00B52A68" w:rsidP="00A94174">
      <w:pPr>
        <w:ind w:firstLine="720"/>
        <w:jc w:val="both"/>
        <w:rPr>
          <w:rFonts w:eastAsia="Arial Unicode MS"/>
        </w:rPr>
      </w:pPr>
    </w:p>
    <w:p w:rsidR="00B52A68" w:rsidRPr="00B52A68" w:rsidRDefault="00B52A68" w:rsidP="00A94174">
      <w:pPr>
        <w:keepNext/>
        <w:spacing w:after="120"/>
        <w:ind w:firstLine="720"/>
        <w:jc w:val="both"/>
        <w:rPr>
          <w:rFonts w:eastAsia="Arial Unicode MS"/>
          <w:b/>
          <w:bCs/>
        </w:rPr>
      </w:pPr>
      <w:r w:rsidRPr="00B52A68">
        <w:rPr>
          <w:rFonts w:eastAsia="Arial Unicode MS"/>
          <w:b/>
          <w:bCs/>
        </w:rPr>
        <w:t xml:space="preserve">Специфика развития </w:t>
      </w:r>
    </w:p>
    <w:p w:rsidR="00B52A68" w:rsidRPr="00B52A68" w:rsidRDefault="00B52A68" w:rsidP="00A94174">
      <w:pPr>
        <w:ind w:firstLine="720"/>
        <w:jc w:val="both"/>
        <w:rPr>
          <w:rFonts w:eastAsia="Arial Unicode MS"/>
        </w:rPr>
      </w:pPr>
      <w:r w:rsidRPr="00B52A68">
        <w:rPr>
          <w:rFonts w:eastAsia="Arial Unicode MS"/>
        </w:rPr>
        <w:t xml:space="preserve">По утверждению философа и физика Ф. Капры, корни западной науки лежат в мистической философии ранних греков, которая, развиваясь, избрала путь рационализма, в итоге значительно отдалила нас от своих мистических истоков и привела к возникновению мировоззрения, находящегося в остром противоречии с мировоззрением народов Востока. </w:t>
      </w:r>
    </w:p>
    <w:p w:rsidR="00B52A68" w:rsidRPr="00B52A68" w:rsidRDefault="00B52A68" w:rsidP="00A94174">
      <w:pPr>
        <w:ind w:firstLine="720"/>
        <w:jc w:val="both"/>
        <w:rPr>
          <w:rFonts w:eastAsia="Arial Unicode MS"/>
        </w:rPr>
      </w:pPr>
      <w:r w:rsidRPr="00B52A68">
        <w:rPr>
          <w:rFonts w:eastAsia="Arial Unicode MS"/>
        </w:rPr>
        <w:t>«Отцом современной науки является Галилей, впервые объединивший математику и эксперимент. Рождению современной науки предшествовало имевшее место в XVII в. признание полного разграничения материи и духа благодаря трудам Рене Декарта, в основе мировоззрения которого лежало фундаментальное разделение природы на две независимые области: область сознания и область материи».</w:t>
      </w:r>
    </w:p>
    <w:p w:rsidR="00B52A68" w:rsidRPr="00B52A68" w:rsidRDefault="00B52A68" w:rsidP="00A94174">
      <w:pPr>
        <w:ind w:firstLine="720"/>
        <w:jc w:val="both"/>
        <w:rPr>
          <w:rFonts w:eastAsia="Arial Unicode MS"/>
        </w:rPr>
      </w:pPr>
      <w:r w:rsidRPr="00B52A68">
        <w:rPr>
          <w:rFonts w:eastAsia="Arial Unicode MS"/>
        </w:rPr>
        <w:t xml:space="preserve">Механистическое разделение мироздания на область сознания и область материи было воспринято и Исааком Ньютоном, который построил на его основе свою механику, ставшую фундаментом классической науки. </w:t>
      </w:r>
    </w:p>
    <w:p w:rsidR="00B52A68" w:rsidRPr="00B52A68" w:rsidRDefault="00B52A68" w:rsidP="00A94174">
      <w:pPr>
        <w:ind w:firstLine="720"/>
        <w:jc w:val="both"/>
        <w:rPr>
          <w:rFonts w:eastAsia="Arial Unicode MS"/>
        </w:rPr>
      </w:pPr>
      <w:r w:rsidRPr="00B52A68">
        <w:rPr>
          <w:rFonts w:eastAsia="Arial Unicode MS"/>
        </w:rPr>
        <w:t>История современной науки показывает, что вышеупомянутое представление о мире доминировало в физике, химии, биологии, медицине, психологии и во всех прочих дисциплинах. Это мировоззрение было благотворно для развития классической механики и техники, но во многом отрицательно воздействовало на нашу цивилизацию. Его применение повлекло за собой систематическое амалчи</w:t>
      </w:r>
      <w:r w:rsidRPr="00B52A68">
        <w:rPr>
          <w:rFonts w:eastAsia="Arial Unicode MS"/>
        </w:rPr>
        <w:softHyphen/>
        <w:t xml:space="preserve">вание или искаженное толкование данных во многих областях, не согласующихся с доминирующим научным истеблишментом. </w:t>
      </w:r>
    </w:p>
    <w:p w:rsidR="00B52A68" w:rsidRPr="00B52A68" w:rsidRDefault="00B52A68" w:rsidP="00A94174">
      <w:pPr>
        <w:ind w:firstLine="720"/>
        <w:jc w:val="both"/>
        <w:rPr>
          <w:rFonts w:eastAsia="Arial Unicode MS"/>
        </w:rPr>
      </w:pPr>
      <w:r w:rsidRPr="00B52A68">
        <w:rPr>
          <w:rFonts w:eastAsia="Arial Unicode MS"/>
        </w:rPr>
        <w:t>«Современное западное общество возникло как единое целое, и одним из столпов, на которых оно стояло, был новый тип знания, познания и мышления – наука. Можно также сказать, что наука была одной из ипостасей этого общества, так как она "пропитывала" все его поры».</w:t>
      </w:r>
    </w:p>
    <w:p w:rsidR="00B52A68" w:rsidRPr="00B52A68" w:rsidRDefault="00B52A68" w:rsidP="00A94174">
      <w:pPr>
        <w:ind w:firstLine="720"/>
        <w:jc w:val="both"/>
        <w:rPr>
          <w:rFonts w:eastAsia="Arial Unicode MS"/>
        </w:rPr>
      </w:pPr>
      <w:r w:rsidRPr="00B52A68">
        <w:rPr>
          <w:rFonts w:eastAsia="Arial Unicode MS"/>
        </w:rPr>
        <w:t xml:space="preserve">Школа каббалы развивалась независимо и плодотворно вдали от научного истеблишмента. В силу специфики метода погружения в реальность, ее не затронула и не могла затронуть эта тенденция. </w:t>
      </w:r>
    </w:p>
    <w:p w:rsidR="00B52A68" w:rsidRPr="00B52A68" w:rsidRDefault="00B52A68" w:rsidP="00A94174">
      <w:pPr>
        <w:ind w:firstLine="720"/>
        <w:jc w:val="both"/>
        <w:rPr>
          <w:rFonts w:eastAsia="Arial Unicode MS"/>
        </w:rPr>
      </w:pPr>
    </w:p>
    <w:p w:rsidR="00B52A68" w:rsidRPr="00B52A68" w:rsidRDefault="00B52A68" w:rsidP="00A94174">
      <w:pPr>
        <w:keepNext/>
        <w:spacing w:after="120"/>
        <w:ind w:firstLine="720"/>
        <w:jc w:val="both"/>
        <w:rPr>
          <w:rFonts w:eastAsia="Arial Unicode MS"/>
          <w:b/>
          <w:bCs/>
        </w:rPr>
      </w:pPr>
      <w:r w:rsidRPr="00B52A68">
        <w:rPr>
          <w:rFonts w:eastAsia="Arial Unicode MS"/>
          <w:b/>
          <w:bCs/>
        </w:rPr>
        <w:t xml:space="preserve">Специфика языка каббалистических текстов </w:t>
      </w:r>
    </w:p>
    <w:p w:rsidR="00B52A68" w:rsidRPr="00B52A68" w:rsidRDefault="00B52A68" w:rsidP="00A94174">
      <w:pPr>
        <w:ind w:firstLine="720"/>
        <w:jc w:val="both"/>
        <w:rPr>
          <w:rFonts w:eastAsia="Arial Unicode MS"/>
        </w:rPr>
      </w:pPr>
      <w:r w:rsidRPr="00B52A68">
        <w:rPr>
          <w:rFonts w:eastAsia="Arial Unicode MS"/>
        </w:rPr>
        <w:t>Основная сложность проникновения ученых в мир восточных учений – это отсутствие научного языка. «Восточные мистики постоянно настаивают на том факте, что высшая реальность не может быть объектом рефлексии или передаваемого знания. Она не может быть адекватно описана словами, поскольку лежит вне области чувств и интеллекта, из которой происходят наши слова и понятия».</w:t>
      </w:r>
    </w:p>
    <w:p w:rsidR="00B52A68" w:rsidRPr="00B52A68" w:rsidRDefault="00B52A68" w:rsidP="00A94174">
      <w:pPr>
        <w:ind w:firstLine="720"/>
        <w:jc w:val="both"/>
        <w:rPr>
          <w:rFonts w:eastAsia="Arial Unicode MS"/>
        </w:rPr>
      </w:pPr>
      <w:r w:rsidRPr="00B52A68">
        <w:rPr>
          <w:rFonts w:eastAsia="Arial Unicode MS"/>
        </w:rPr>
        <w:t xml:space="preserve">Один из самых интересных феноменов каббалы, отличающий ее от других учений и лишний раз доказывающий ее научность, – это то, что она нашла такой язык. </w:t>
      </w:r>
    </w:p>
    <w:p w:rsidR="00B52A68" w:rsidRPr="00B52A68" w:rsidRDefault="00B52A68" w:rsidP="00A94174">
      <w:pPr>
        <w:ind w:firstLine="720"/>
        <w:jc w:val="both"/>
        <w:rPr>
          <w:rFonts w:eastAsia="Arial Unicode MS"/>
        </w:rPr>
      </w:pPr>
      <w:r w:rsidRPr="00B52A68">
        <w:rPr>
          <w:rFonts w:eastAsia="Arial Unicode MS"/>
        </w:rPr>
        <w:t xml:space="preserve">Каббалисты установили, что любой объект нашего мира дает точное название, указывающее на его высший корень, несмотря на то, что сам корень невозможно назвать никакими словами и звуками, поскольку находится выше всякого воображения. Однако благодаря наличию видимых ими ветвей словесное выражение высших корней обрело право на существование. </w:t>
      </w:r>
    </w:p>
    <w:p w:rsidR="00B52A68" w:rsidRPr="00B52A68" w:rsidRDefault="00B52A68" w:rsidP="00A94174">
      <w:pPr>
        <w:ind w:firstLine="720"/>
        <w:jc w:val="both"/>
        <w:rPr>
          <w:rFonts w:eastAsia="Arial Unicode MS"/>
        </w:rPr>
      </w:pPr>
      <w:r w:rsidRPr="00B52A68">
        <w:rPr>
          <w:rFonts w:eastAsia="Arial Unicode MS"/>
        </w:rPr>
        <w:t xml:space="preserve">Но этот язык может понять лишь тот, кто понимает соотношения корней и ветвей. И невозможно постичь связи «корень-ветвь» снизу вверх, т. е., глядя на низшие ветви, совершенно невозможно найти никакой аналогии высшим корням, или с помощью фантазии представить себе их. А наоборот, сначала надо самому постичь высшие корни и только после этого, глядя на ветви, ощущаемые в нашем мире, можно полностью понять все количество и качество соотношений между каждой ветвью и ее корнем в высшем мире. </w:t>
      </w:r>
    </w:p>
    <w:p w:rsidR="00B52A68" w:rsidRPr="00B52A68" w:rsidRDefault="00B52A68" w:rsidP="00A94174">
      <w:pPr>
        <w:ind w:firstLine="720"/>
        <w:jc w:val="both"/>
        <w:rPr>
          <w:rFonts w:eastAsia="Arial Unicode MS"/>
        </w:rPr>
      </w:pPr>
      <w:r w:rsidRPr="00B52A68">
        <w:rPr>
          <w:rFonts w:eastAsia="Arial Unicode MS"/>
        </w:rPr>
        <w:t xml:space="preserve">Теперь нам становится понятно, почему до сегодняшнего дня так мало известно о каббале. </w:t>
      </w:r>
    </w:p>
    <w:p w:rsidR="00B52A68" w:rsidRPr="00B52A68" w:rsidRDefault="00B52A68" w:rsidP="00A94174">
      <w:pPr>
        <w:ind w:firstLine="720"/>
        <w:jc w:val="both"/>
        <w:rPr>
          <w:rFonts w:eastAsia="Arial Unicode MS"/>
        </w:rPr>
      </w:pPr>
    </w:p>
    <w:p w:rsidR="00B52A68" w:rsidRPr="00B52A68" w:rsidRDefault="00B52A68" w:rsidP="00A94174">
      <w:pPr>
        <w:keepNext/>
        <w:spacing w:after="120"/>
        <w:ind w:firstLine="720"/>
        <w:jc w:val="both"/>
        <w:rPr>
          <w:rFonts w:eastAsia="Arial Unicode MS"/>
          <w:b/>
          <w:bCs/>
        </w:rPr>
      </w:pPr>
      <w:r w:rsidRPr="00B52A68">
        <w:rPr>
          <w:rFonts w:eastAsia="Arial Unicode MS"/>
          <w:b/>
          <w:bCs/>
        </w:rPr>
        <w:t xml:space="preserve">Доступность исследования </w:t>
      </w:r>
    </w:p>
    <w:p w:rsidR="00B52A68" w:rsidRPr="00B52A68" w:rsidRDefault="00B52A68" w:rsidP="00A94174">
      <w:pPr>
        <w:ind w:firstLine="720"/>
        <w:jc w:val="both"/>
        <w:rPr>
          <w:rFonts w:eastAsia="Arial Unicode MS"/>
        </w:rPr>
      </w:pPr>
      <w:r w:rsidRPr="00B52A68">
        <w:rPr>
          <w:rFonts w:eastAsia="Arial Unicode MS"/>
        </w:rPr>
        <w:t xml:space="preserve">Мы знаем, что каждый, кто хочет повторить эксперимент из арсенала современной науки, должен пройти многолетнее обучение под руководством высококвалифицированных специалистов. Обучение это длительно, но доступно. Однако для исследования в каббале до недавнего времени были необходимы «антропологическое погружение» в среду и долгие годы занятий под руководством опытного мастера. </w:t>
      </w:r>
    </w:p>
    <w:p w:rsidR="00B52A68" w:rsidRPr="00B52A68" w:rsidRDefault="00B52A68" w:rsidP="00A94174">
      <w:pPr>
        <w:ind w:firstLine="720"/>
        <w:jc w:val="both"/>
        <w:rPr>
          <w:rFonts w:eastAsia="Arial Unicode MS"/>
        </w:rPr>
      </w:pPr>
      <w:r w:rsidRPr="00B52A68">
        <w:rPr>
          <w:rFonts w:eastAsia="Arial Unicode MS"/>
        </w:rPr>
        <w:t xml:space="preserve">В последний годы классическая научная каббала, благодаря основателю Международной академии каббалы профессору М.С.Лайтману, становится доступной широкому кругу исследователей. Рассмотрим подробнее, в чем заключается метод этой науки. </w:t>
      </w:r>
    </w:p>
    <w:p w:rsidR="00B52A68" w:rsidRPr="00B52A68" w:rsidRDefault="00B52A68" w:rsidP="00A94174">
      <w:pPr>
        <w:ind w:firstLine="720"/>
        <w:jc w:val="both"/>
        <w:rPr>
          <w:rFonts w:eastAsia="Arial Unicode MS"/>
        </w:rPr>
      </w:pPr>
    </w:p>
    <w:p w:rsidR="00B52A68" w:rsidRPr="00B52A68" w:rsidRDefault="00B52A68" w:rsidP="00A94174">
      <w:pPr>
        <w:keepNext/>
        <w:spacing w:after="120"/>
        <w:ind w:firstLine="720"/>
        <w:jc w:val="both"/>
        <w:rPr>
          <w:rFonts w:eastAsia="Arial Unicode MS"/>
          <w:b/>
          <w:bCs/>
        </w:rPr>
      </w:pPr>
      <w:r w:rsidRPr="00B52A68">
        <w:rPr>
          <w:rFonts w:eastAsia="Arial Unicode MS"/>
          <w:b/>
          <w:bCs/>
        </w:rPr>
        <w:t xml:space="preserve">Неизвестная науке методика познания </w:t>
      </w:r>
    </w:p>
    <w:p w:rsidR="00B52A68" w:rsidRPr="00B52A68" w:rsidRDefault="00B52A68" w:rsidP="00A94174">
      <w:pPr>
        <w:ind w:firstLine="720"/>
        <w:jc w:val="both"/>
        <w:rPr>
          <w:rFonts w:eastAsia="Arial Unicode MS"/>
        </w:rPr>
      </w:pPr>
      <w:r w:rsidRPr="00B52A68">
        <w:rPr>
          <w:rFonts w:eastAsia="Arial Unicode MS"/>
        </w:rPr>
        <w:t xml:space="preserve">В последнее время ученые в исследованиях материального мира обнаруживают, что картина мира не является объективной – она полностью субъективна и целиком определяется свойствами наблюдателя. По известному утверждению Нильса Бора, исследователь изучает не окружающий мир, а лишь свои реакции на него. Если это так, то все естественные науки можно определить как знания, постигаемые человеком посредством данных ему от рождения пяти органов чувств. Область же изучаемого наукой каббала находится над диапазоном восприятия обычных органов чувств. В этом смысле каббала является наукой специфической, т. е. постигают ее, предварительно развив в себе дополнительный «сенсор» или так называемый новый орган чувств. Это происходит, если человек изменит вектор своего эгоизма. </w:t>
      </w:r>
    </w:p>
    <w:p w:rsidR="00B52A68" w:rsidRPr="00B52A68" w:rsidRDefault="00B52A68" w:rsidP="00A94174">
      <w:pPr>
        <w:ind w:firstLine="720"/>
        <w:jc w:val="both"/>
        <w:rPr>
          <w:rFonts w:eastAsia="Arial Unicode MS"/>
        </w:rPr>
      </w:pPr>
      <w:r w:rsidRPr="00B52A68">
        <w:rPr>
          <w:rFonts w:eastAsia="Arial Unicode MS"/>
        </w:rPr>
        <w:t xml:space="preserve">Для того чтобы разобраться с этим понятием, обратимся вначале к словарю: </w:t>
      </w:r>
    </w:p>
    <w:p w:rsidR="00B52A68" w:rsidRPr="00B52A68" w:rsidRDefault="00B52A68" w:rsidP="00A94174">
      <w:pPr>
        <w:ind w:firstLine="720"/>
        <w:jc w:val="both"/>
        <w:rPr>
          <w:rFonts w:eastAsia="Arial Unicode MS"/>
        </w:rPr>
      </w:pPr>
      <w:r w:rsidRPr="00B52A68">
        <w:rPr>
          <w:rFonts w:eastAsia="Arial Unicode MS"/>
          <w:b/>
          <w:bCs/>
        </w:rPr>
        <w:t>Эгоизм</w:t>
      </w:r>
      <w:r w:rsidRPr="00B52A68">
        <w:rPr>
          <w:rFonts w:eastAsia="Arial Unicode MS"/>
        </w:rPr>
        <w:t xml:space="preserve"> (от лат. </w:t>
      </w:r>
      <w:r w:rsidRPr="00B52A68">
        <w:rPr>
          <w:rFonts w:eastAsia="Arial Unicode MS"/>
          <w:lang w:val="en-US"/>
        </w:rPr>
        <w:t>ego</w:t>
      </w:r>
      <w:r w:rsidRPr="00B52A68">
        <w:rPr>
          <w:rFonts w:eastAsia="Arial Unicode MS"/>
        </w:rPr>
        <w:t xml:space="preserve"> – "я") – точка зрения, позиция, поведение человека, полностью сориентированные на его "Я", на его благо (удовольствие, выгоду, успех, счастье). </w:t>
      </w:r>
    </w:p>
    <w:p w:rsidR="00B52A68" w:rsidRPr="00B52A68" w:rsidRDefault="00B52A68" w:rsidP="00A94174">
      <w:pPr>
        <w:ind w:firstLine="720"/>
        <w:jc w:val="both"/>
        <w:rPr>
          <w:rFonts w:eastAsia="Arial Unicode MS"/>
        </w:rPr>
      </w:pPr>
      <w:r w:rsidRPr="00B52A68">
        <w:rPr>
          <w:rFonts w:eastAsia="Arial Unicode MS"/>
        </w:rPr>
        <w:t xml:space="preserve">Но в каббале эгоизм лишен отрицательного контекста. Это желание, данное человеку от природы. </w:t>
      </w:r>
    </w:p>
    <w:p w:rsidR="00B52A68" w:rsidRPr="00B52A68" w:rsidRDefault="00B52A68" w:rsidP="00A94174">
      <w:pPr>
        <w:ind w:firstLine="720"/>
        <w:jc w:val="both"/>
        <w:rPr>
          <w:rFonts w:eastAsia="Arial Unicode MS"/>
        </w:rPr>
      </w:pPr>
      <w:r w:rsidRPr="00B52A68">
        <w:rPr>
          <w:rFonts w:eastAsia="Arial Unicode MS"/>
        </w:rPr>
        <w:t xml:space="preserve">В соответствии с этим, естественным называется эгоистическое постижение окружающей действительности, а сверхъестественным – альтруистическое. </w:t>
      </w:r>
    </w:p>
    <w:p w:rsidR="00B52A68" w:rsidRPr="00B52A68" w:rsidRDefault="00B52A68" w:rsidP="00A94174">
      <w:pPr>
        <w:ind w:firstLine="720"/>
        <w:jc w:val="both"/>
        <w:rPr>
          <w:rFonts w:eastAsia="Arial Unicode MS"/>
        </w:rPr>
      </w:pPr>
      <w:r w:rsidRPr="00B52A68">
        <w:rPr>
          <w:rFonts w:eastAsia="Arial Unicode MS"/>
        </w:rPr>
        <w:t xml:space="preserve">При этом следует учитывать, что органы нашего восприятия – зрение, слух, обоняние, вкус, осязание – не являются эгоистическими. Они лишь датчики, которые воспринимают приходящий сигнал, вне всякой связи с каким бы то ни было желанием. После того как сигнал принят, это воздействие передается в желание, суммируется, обрабатывается, и только тогда эгоистическое желание ощущает и наполняется. </w:t>
      </w:r>
    </w:p>
    <w:p w:rsidR="00B52A68" w:rsidRPr="00B52A68" w:rsidRDefault="00B52A68" w:rsidP="00A94174">
      <w:pPr>
        <w:ind w:firstLine="720"/>
        <w:jc w:val="both"/>
        <w:rPr>
          <w:rFonts w:eastAsia="Arial Unicode MS"/>
        </w:rPr>
      </w:pPr>
      <w:r w:rsidRPr="00B52A68">
        <w:rPr>
          <w:rFonts w:eastAsia="Arial Unicode MS"/>
        </w:rPr>
        <w:t>Но в таком случае почему мы называем эти пять органов пятью органами чувств, а не пятью механическими датчиками? Дело в том, что органы зрения, слуха, обоняния, вкуса, осязания настолько связаны с желанием в человеке, что только оно и приводит их в действие. Если человек не пожелает, то ухо само по себе может и не слышать, глаз может и не видеть. Когда человек хочет спать, он может ничего не видеть и с открытыми глазами. Если какой-то звук меша</w:t>
      </w:r>
      <w:r w:rsidRPr="00B52A68">
        <w:rPr>
          <w:rFonts w:eastAsia="Arial Unicode MS"/>
        </w:rPr>
        <w:softHyphen/>
        <w:t xml:space="preserve">ет, эгоизм человека потихоньку отключает это ощущение, и человек перестает его воспринимать. Вследствие того, что эти пять органов приводятся в действие желанием изнутри, мы и называем их пятью органами чувств. Но за этими пятью органами восприятия может стоять не эгоистическое желание, а альтруистическое. </w:t>
      </w:r>
    </w:p>
    <w:p w:rsidR="00B52A68" w:rsidRPr="00B52A68" w:rsidRDefault="00B52A68" w:rsidP="00A94174">
      <w:pPr>
        <w:ind w:firstLine="720"/>
        <w:jc w:val="both"/>
        <w:rPr>
          <w:rFonts w:eastAsia="Arial Unicode MS"/>
        </w:rPr>
      </w:pPr>
      <w:r w:rsidRPr="00B52A68">
        <w:rPr>
          <w:rFonts w:eastAsia="Arial Unicode MS"/>
        </w:rPr>
        <w:t xml:space="preserve">Поэтому приобретение человеком шестого органа чувств означает изменение программы получения внешней информации, программы наполнения своего желания. Желание остается тем же, человек лишь меняет программу – с получения в себя на использование этого желания для отдачи, что в каббале называется «свойством отдачи» или заменой эгоизма на альтруизм. Но на самом деле это означает изменение метода использования нашего желания – и тогда все наши чувства работают по-другому. Человек при этом меняет и свое отношение к нашему миру. Невозможно оставаться в пяти органах чувств, настроенным эгоистически, и вместе с тем дополнительно обрести духовную настройку. </w:t>
      </w:r>
    </w:p>
    <w:p w:rsidR="00B52A68" w:rsidRPr="00B52A68" w:rsidRDefault="00B52A68" w:rsidP="00A94174">
      <w:pPr>
        <w:ind w:firstLine="720"/>
        <w:jc w:val="both"/>
        <w:rPr>
          <w:rFonts w:eastAsia="Arial Unicode MS"/>
        </w:rPr>
      </w:pPr>
      <w:r w:rsidRPr="00B52A68">
        <w:rPr>
          <w:rFonts w:eastAsia="Arial Unicode MS"/>
        </w:rPr>
        <w:t xml:space="preserve">Наблюдения высшей структуры проводились веками и подтверждались тысячами исследователей-каббалистов. Это привело к созданию науки о высшем мире, или науки о проявлении высшей силы относительно нас. Таким образом, все отличие ученых-каббалистов от ученых не каббалистов заключается только в том, что каббалисты исследуют мироздание посредством дополнительного органа ощущения, который, в принципе, может обрести любой желающий. </w:t>
      </w:r>
    </w:p>
    <w:p w:rsidR="00B52A68" w:rsidRPr="00B52A68" w:rsidRDefault="00B52A68" w:rsidP="00A94174">
      <w:pPr>
        <w:ind w:firstLine="720"/>
        <w:jc w:val="both"/>
        <w:rPr>
          <w:rFonts w:eastAsia="Arial Unicode MS"/>
        </w:rPr>
      </w:pPr>
      <w:r w:rsidRPr="00B52A68">
        <w:rPr>
          <w:rFonts w:eastAsia="Arial Unicode MS"/>
        </w:rPr>
        <w:t xml:space="preserve">Эта методика едина для всех, и ее реализация зависит от желания. Каждый человек может приобрести этот дополнительный орган чувств, т. е. начать ощущать высшую силу и взаимодействовать с ней. Более того, каббалисты открывают нам, что только ради этого и создан человек, только к этому и толкают нас все наши обстоятельства, вся наша история, только к этому будут обязаны прийти все. </w:t>
      </w:r>
    </w:p>
    <w:p w:rsidR="00B52A68" w:rsidRPr="00B52A68" w:rsidRDefault="00B52A68" w:rsidP="00A94174">
      <w:pPr>
        <w:ind w:firstLine="720"/>
        <w:jc w:val="both"/>
        <w:rPr>
          <w:rFonts w:eastAsia="Arial Unicode MS"/>
        </w:rPr>
      </w:pPr>
      <w:r w:rsidRPr="00B52A68">
        <w:rPr>
          <w:rFonts w:eastAsia="Arial Unicode MS"/>
        </w:rPr>
        <w:t xml:space="preserve">Рассмотрим особенности научного подхода и методики каббалы. </w:t>
      </w:r>
    </w:p>
    <w:p w:rsidR="00B52A68" w:rsidRPr="00B52A68" w:rsidRDefault="00B52A68" w:rsidP="00A94174">
      <w:pPr>
        <w:ind w:firstLine="720"/>
        <w:jc w:val="both"/>
        <w:rPr>
          <w:rFonts w:eastAsia="Arial Unicode MS"/>
        </w:rPr>
      </w:pPr>
    </w:p>
    <w:p w:rsidR="00B52A68" w:rsidRPr="00B52A68" w:rsidRDefault="00B52A68" w:rsidP="00A94174">
      <w:pPr>
        <w:keepNext/>
        <w:spacing w:after="120"/>
        <w:ind w:firstLine="720"/>
        <w:jc w:val="both"/>
        <w:rPr>
          <w:rFonts w:eastAsia="Arial Unicode MS"/>
          <w:b/>
          <w:bCs/>
        </w:rPr>
      </w:pPr>
      <w:r w:rsidRPr="00B52A68">
        <w:rPr>
          <w:rFonts w:eastAsia="Arial Unicode MS"/>
          <w:b/>
          <w:bCs/>
        </w:rPr>
        <w:t xml:space="preserve">Основы нового подхода </w:t>
      </w:r>
    </w:p>
    <w:p w:rsidR="00B52A68" w:rsidRPr="00B52A68" w:rsidRDefault="00B52A68" w:rsidP="00A94174">
      <w:pPr>
        <w:ind w:firstLine="720"/>
        <w:jc w:val="both"/>
        <w:rPr>
          <w:rFonts w:eastAsia="Arial Unicode MS"/>
        </w:rPr>
      </w:pPr>
      <w:r w:rsidRPr="00B52A68">
        <w:rPr>
          <w:rFonts w:eastAsia="Arial Unicode MS"/>
        </w:rPr>
        <w:t xml:space="preserve">Под наукой мы подразумеваем исследование окружающего нас мира, результаты которого можно записать, повторить, передать, воспроизвести посредством естественных, данных нам от рождения, пяти органов чувств и приборов, которые только расширяют диапазон чувствительности этих органов чувств. Каббалисты утверждают, что занятия по методике каббалы позволяют приобрести новый, шестой орган чувств, называемый ими «экран» или «душа», который работает по аналогии с нашими данными от природы пятью органами чувств. В них возбуждаются некие сигналы, мы их суммируем, и это дает нам картину мира. </w:t>
      </w:r>
    </w:p>
    <w:p w:rsidR="00B52A68" w:rsidRPr="00B52A68" w:rsidRDefault="00B52A68" w:rsidP="00A94174">
      <w:pPr>
        <w:ind w:firstLine="720"/>
        <w:jc w:val="both"/>
        <w:rPr>
          <w:rFonts w:eastAsia="Arial Unicode MS"/>
        </w:rPr>
      </w:pPr>
      <w:r w:rsidRPr="00B52A68">
        <w:rPr>
          <w:rFonts w:eastAsia="Arial Unicode MS"/>
        </w:rPr>
        <w:t xml:space="preserve">Например, когда барабанная перепонка уха реагирует на определенные частоты, они вызывают в ней колебания, которые она воспринимает. Для расширения диапазона восприятия можно использовать прибор, который, как и радиоприемник, основываясь на том же принципе подобия, будет воспринимать частоты, которые естественным путем ухо не воспринимает. Этот прибор в своем колебательном контуре будет создавать колебания с частотой, аналогичной частоте колебаний снаружи, и преобразовывать их в такие частоты, на которые по принципу подобия сможет реагировать ухо: воспроизводить их внутри себя, понимать, абсорбировать. </w:t>
      </w:r>
    </w:p>
    <w:p w:rsidR="00B52A68" w:rsidRPr="00B52A68" w:rsidRDefault="00B52A68" w:rsidP="00A94174">
      <w:pPr>
        <w:ind w:firstLine="720"/>
        <w:jc w:val="both"/>
        <w:rPr>
          <w:rFonts w:eastAsia="Arial Unicode MS"/>
        </w:rPr>
      </w:pPr>
      <w:r w:rsidRPr="00B52A68">
        <w:rPr>
          <w:rFonts w:eastAsia="Arial Unicode MS"/>
        </w:rPr>
        <w:t xml:space="preserve">По этому же принципу устроен и шестой, дополнительный орган чувств. В нем сигналы возбуждаются в зависимости от его свойств и чувствительности. Мы исследуем их, и это дает нам картину, которую мы называем духовным миром. Так человек входит в ощущения следующего мира. Эти ощущения мы записываем, анализируем, суммируем и сводим в единое целое, называемое наукой каббала. Эти наблюдения, как и наблюдения в естественных науках, проводились веками и подтверждались тысячами исследователей-каббалистов. Для них исследование высшего мира является тем же самым, что для остальных ученых исследование нашего мира. Каббалисты работают с мыслью, с желанием человека как с объектами, точно так же, как в нашем мире работают со своими объектами исследований физики и химики. </w:t>
      </w:r>
    </w:p>
    <w:p w:rsidR="00B52A68" w:rsidRPr="00B52A68" w:rsidRDefault="00B52A68" w:rsidP="00A94174">
      <w:pPr>
        <w:ind w:firstLine="720"/>
        <w:jc w:val="both"/>
        <w:rPr>
          <w:rFonts w:eastAsia="Arial Unicode MS"/>
        </w:rPr>
      </w:pPr>
      <w:r w:rsidRPr="00B52A68">
        <w:rPr>
          <w:rFonts w:eastAsia="Arial Unicode MS"/>
        </w:rPr>
        <w:t xml:space="preserve">Однако у тех, кто еще не представляет себе, что возможно войти в мир сил, мыслей, желаний, возникает сомнение: является ли каббала действительно наукой? Относить ли ее к категории естественных наук, исследующих природу окружающего мира, как физику, химию, биологию, или к гуманитарным наукам – философии, психологии и т.д.? Каббала является специфической наукой, поскольку в отличие от других областей классической науки ее регистрирующие приборы находятся не снаружи, а внутри человека. И еще она требует от своего исследователя не просто знаний, а обладания особым свойством – свойством соответствия высшему закону природы. Это единственное требование – наблюдатель должен начать менять себя относительно объекта наблюдения. Сегодня к пониманию того, что результаты исследования зависят от исследователя, его уровня, его отношения к миру, приходят и остальные науки. </w:t>
      </w:r>
    </w:p>
    <w:p w:rsidR="00B52A68" w:rsidRPr="00B52A68" w:rsidRDefault="00B52A68" w:rsidP="00A94174">
      <w:pPr>
        <w:ind w:firstLine="720"/>
        <w:jc w:val="both"/>
        <w:rPr>
          <w:rFonts w:eastAsia="Arial Unicode MS"/>
        </w:rPr>
      </w:pPr>
    </w:p>
    <w:p w:rsidR="00B52A68" w:rsidRPr="00B52A68" w:rsidRDefault="00B52A68" w:rsidP="00A94174">
      <w:pPr>
        <w:keepNext/>
        <w:spacing w:after="120"/>
        <w:ind w:firstLine="720"/>
        <w:jc w:val="both"/>
        <w:rPr>
          <w:rFonts w:eastAsia="Arial Unicode MS"/>
          <w:b/>
          <w:bCs/>
        </w:rPr>
      </w:pPr>
      <w:r w:rsidRPr="00B52A68">
        <w:rPr>
          <w:rFonts w:eastAsia="Arial Unicode MS"/>
          <w:b/>
          <w:bCs/>
        </w:rPr>
        <w:t xml:space="preserve">Принципиальные совпадения представлений </w:t>
      </w:r>
    </w:p>
    <w:p w:rsidR="00B52A68" w:rsidRPr="00B52A68" w:rsidRDefault="00B52A68" w:rsidP="00A94174">
      <w:pPr>
        <w:ind w:firstLine="720"/>
        <w:jc w:val="both"/>
        <w:rPr>
          <w:rFonts w:eastAsia="Arial Unicode MS"/>
        </w:rPr>
      </w:pPr>
      <w:r w:rsidRPr="00B52A68">
        <w:rPr>
          <w:rFonts w:eastAsia="Arial Unicode MS"/>
        </w:rPr>
        <w:t xml:space="preserve">На наших глазах диапазон научного познания стремительно расширяется. Но не менее важно, что современная наука перешла к исследованию объектов принципиально нового типа – сверхсложных, самоорганизующихся систем. Она перешла к комплексному исследованию человека методами разных наук. </w:t>
      </w:r>
    </w:p>
    <w:p w:rsidR="00B52A68" w:rsidRPr="00B52A68" w:rsidRDefault="00B52A68" w:rsidP="00A94174">
      <w:pPr>
        <w:ind w:firstLine="720"/>
        <w:jc w:val="both"/>
        <w:rPr>
          <w:rFonts w:eastAsia="Arial Unicode MS"/>
        </w:rPr>
      </w:pPr>
      <w:r w:rsidRPr="00B52A68">
        <w:rPr>
          <w:rFonts w:eastAsia="Arial Unicode MS"/>
        </w:rPr>
        <w:t xml:space="preserve">«...Восточная философия может быть последовательным и необходимым обоснованием для современных научных теорий, может создать концепцию мироздания, в которой научные открытия будут прекрасно уживаться с духовными целями». </w:t>
      </w:r>
    </w:p>
    <w:p w:rsidR="00B52A68" w:rsidRPr="00B52A68" w:rsidRDefault="00B52A68" w:rsidP="00A94174">
      <w:pPr>
        <w:ind w:firstLine="720"/>
        <w:jc w:val="both"/>
        <w:rPr>
          <w:rFonts w:eastAsia="Arial Unicode MS"/>
        </w:rPr>
      </w:pPr>
      <w:r w:rsidRPr="00B52A68">
        <w:rPr>
          <w:rFonts w:eastAsia="Arial Unicode MS"/>
        </w:rPr>
        <w:t>Рад известных ученых признали, что «внешние проявления сверхсложных процессов идентичны эффектам действующего индивидуального человеческого сознания, когда оно непосредственно меняет реальность без помощи материальных средств».</w:t>
      </w:r>
    </w:p>
    <w:p w:rsidR="00B52A68" w:rsidRPr="00B52A68" w:rsidRDefault="00B52A68" w:rsidP="00A94174">
      <w:pPr>
        <w:ind w:firstLine="720"/>
        <w:jc w:val="both"/>
        <w:rPr>
          <w:rFonts w:eastAsia="Arial Unicode MS"/>
        </w:rPr>
      </w:pPr>
      <w:r w:rsidRPr="00B52A68">
        <w:rPr>
          <w:rFonts w:eastAsia="Arial Unicode MS"/>
        </w:rPr>
        <w:t xml:space="preserve">В опытах с микролептонными полями наблюдается появление неизвестно откуда взявшейся и затем непонятно куда исчезающей энергии. Это аналогично явлениям озарения сознания, известным нам из психологии. Признание факта существования биополя означает, что живые организмы создают предпосылки для дистанционных взаимодействий между ними. Наконец, в экспериментах неоднократно наблюдается возникновение резонансных полей взаимодействия между объектами подобной формы, причем без фиксации какого-либо материального носителя такого взаимодействия. Это отчетливо напоминает не только свойственный сознанию способ телепатической связи, но и управление объектом через внешне простейшие действия с его подобием. </w:t>
      </w:r>
    </w:p>
    <w:p w:rsidR="00B52A68" w:rsidRPr="00B52A68" w:rsidRDefault="00B52A68" w:rsidP="00A94174">
      <w:pPr>
        <w:ind w:firstLine="720"/>
        <w:jc w:val="both"/>
        <w:rPr>
          <w:rFonts w:eastAsia="Arial Unicode MS"/>
        </w:rPr>
      </w:pPr>
      <w:r w:rsidRPr="00B52A68">
        <w:rPr>
          <w:rFonts w:eastAsia="Arial Unicode MS"/>
        </w:rPr>
        <w:t xml:space="preserve">Рядом экспериментов фактически зафиксировано, что сверхсложные процессы есть многообразные проявления не просто индивидуального человеческого сознания, а высшей структуры как таковой. </w:t>
      </w:r>
    </w:p>
    <w:p w:rsidR="00B52A68" w:rsidRDefault="00B52A68" w:rsidP="00A94174">
      <w:pPr>
        <w:ind w:firstLine="720"/>
        <w:jc w:val="both"/>
        <w:rPr>
          <w:rFonts w:eastAsia="Arial Unicode MS"/>
        </w:rPr>
      </w:pPr>
      <w:r w:rsidRPr="00B52A68">
        <w:rPr>
          <w:rFonts w:eastAsia="Arial Unicode MS"/>
        </w:rPr>
        <w:t xml:space="preserve">Так же и в каббале исследователь постигает, что явления нашего мира связаны с процессами в высшем мире. Он также видит корни и следствия всех процессов. Более того, в каббале исследователю становится ясно, что вне его ничего не существует, и он исследует абсолютно непостигаемую реальность. Таким образом, постижения в каббале, кроме того, что просто фиксируются как постижения, являются также и мерой достоверности этих постижений. Т.е. человек измеряет, на какой ступени абсолютного постижения он находится, чего в обычной науке произойти не может. </w:t>
      </w:r>
    </w:p>
    <w:p w:rsidR="00A94174" w:rsidRPr="00B52A68" w:rsidRDefault="00A94174" w:rsidP="00A94174">
      <w:pPr>
        <w:ind w:firstLine="720"/>
        <w:jc w:val="both"/>
        <w:rPr>
          <w:rFonts w:eastAsia="Arial Unicode MS"/>
        </w:rPr>
      </w:pPr>
    </w:p>
    <w:p w:rsidR="00B52A68" w:rsidRPr="00B52A68" w:rsidRDefault="00B52A68" w:rsidP="00A94174">
      <w:pPr>
        <w:keepNext/>
        <w:spacing w:after="120"/>
        <w:ind w:firstLine="720"/>
        <w:jc w:val="both"/>
        <w:rPr>
          <w:rFonts w:eastAsia="Arial Unicode MS"/>
          <w:b/>
          <w:bCs/>
        </w:rPr>
      </w:pPr>
      <w:r w:rsidRPr="00B52A68">
        <w:rPr>
          <w:rFonts w:eastAsia="Arial Unicode MS"/>
          <w:b/>
          <w:bCs/>
        </w:rPr>
        <w:t xml:space="preserve">О возможных результатах интеграции </w:t>
      </w:r>
    </w:p>
    <w:p w:rsidR="00B52A68" w:rsidRPr="00B52A68" w:rsidRDefault="00B52A68" w:rsidP="00A94174">
      <w:pPr>
        <w:ind w:firstLine="720"/>
        <w:jc w:val="both"/>
        <w:rPr>
          <w:rFonts w:eastAsia="Arial Unicode MS"/>
        </w:rPr>
      </w:pPr>
      <w:r w:rsidRPr="00B52A68">
        <w:rPr>
          <w:rFonts w:eastAsia="Arial Unicode MS"/>
        </w:rPr>
        <w:t xml:space="preserve">В XIX веке в качестве аксиомы принималось положение, согласно которому мир является таким, каким мы его видим. Эйнштейн начал говорить о том, что воспринимаемая нами картина мира зависит от скорости передвижения исследователя. Физик Хью Эверетт выдвинул идею, что мир представляет собой нечто среднее между нами и тем, что мы постигаем. </w:t>
      </w:r>
    </w:p>
    <w:p w:rsidR="00B52A68" w:rsidRPr="00B52A68" w:rsidRDefault="00B52A68" w:rsidP="00A94174">
      <w:pPr>
        <w:ind w:firstLine="720"/>
        <w:jc w:val="both"/>
        <w:rPr>
          <w:rFonts w:eastAsia="Arial Unicode MS"/>
        </w:rPr>
      </w:pPr>
      <w:r w:rsidRPr="00B52A68">
        <w:rPr>
          <w:rFonts w:eastAsia="Arial Unicode MS"/>
        </w:rPr>
        <w:t xml:space="preserve">Каббала же утверждает, что все зависит только от свойств человека. Вне человека существует эталон, в мере подобия которому мы ощущаем, и эта картина ощущений называется миром. </w:t>
      </w:r>
    </w:p>
    <w:p w:rsidR="00B52A68" w:rsidRPr="00B52A68" w:rsidRDefault="00B52A68" w:rsidP="00A94174">
      <w:pPr>
        <w:ind w:firstLine="720"/>
        <w:jc w:val="both"/>
        <w:rPr>
          <w:rFonts w:eastAsia="Arial Unicode MS"/>
        </w:rPr>
      </w:pPr>
      <w:r w:rsidRPr="00B52A68">
        <w:rPr>
          <w:rFonts w:eastAsia="Arial Unicode MS"/>
        </w:rPr>
        <w:t xml:space="preserve">Это не означает, что ньютоновская модель или квантовая теория и теория относительности неправильны. Все эти модели приблизительны и могут быть применены лишь к ограниченному кругу явлений. За его пределами они уже не дают удовлетворительного описания природы. Для того чтобы расширить область применения старых моделей, нужно создать новые, включающие в себя старые как частные случаи. </w:t>
      </w:r>
    </w:p>
    <w:p w:rsidR="00B52A68" w:rsidRPr="00B52A68" w:rsidRDefault="00B52A68" w:rsidP="00A94174">
      <w:pPr>
        <w:ind w:firstLine="720"/>
        <w:jc w:val="both"/>
        <w:rPr>
          <w:rFonts w:eastAsia="Arial Unicode MS"/>
        </w:rPr>
      </w:pPr>
      <w:r w:rsidRPr="00B52A68">
        <w:rPr>
          <w:rFonts w:eastAsia="Arial Unicode MS"/>
        </w:rPr>
        <w:t xml:space="preserve">Проникнув в глубину мироздания, каббала описала сложную систему взаимоотношений между различными частями единого целого. И самая ценная находка для науки – аксиома, что во взаимоотношениях непременно фигурирует не просто наблюдатель, а участник. </w:t>
      </w:r>
    </w:p>
    <w:p w:rsidR="00B52A68" w:rsidRPr="00B52A68" w:rsidRDefault="00B52A68" w:rsidP="00A94174">
      <w:pPr>
        <w:ind w:firstLine="720"/>
        <w:jc w:val="both"/>
        <w:rPr>
          <w:rFonts w:eastAsia="Arial Unicode MS"/>
        </w:rPr>
      </w:pPr>
      <w:r w:rsidRPr="00B52A68">
        <w:rPr>
          <w:rFonts w:eastAsia="Arial Unicode MS"/>
        </w:rPr>
        <w:t xml:space="preserve">Человек-участник играет решающую роль в цепи процессов мироздания, и следует воспринимать свойства любого объекта нашего мира, обязательно учитывая взаимодействие последнего с наблюдателем. Каббала дает науке и обществу понимание, что все зависит от качества нашего внутреннего состояния, а не от технических приборов. </w:t>
      </w:r>
    </w:p>
    <w:p w:rsidR="00B52A68" w:rsidRPr="00B52A68" w:rsidRDefault="00B52A68" w:rsidP="00A94174">
      <w:pPr>
        <w:ind w:firstLine="720"/>
        <w:jc w:val="both"/>
        <w:rPr>
          <w:rFonts w:eastAsia="Arial Unicode MS"/>
        </w:rPr>
      </w:pPr>
      <w:r w:rsidRPr="00B52A68">
        <w:rPr>
          <w:rFonts w:eastAsia="Arial Unicode MS"/>
        </w:rPr>
        <w:t xml:space="preserve">Человечество со временем обнаружит, что возможны другие настройки восприятия и что мир может быть кардинально отличным от нашего сегодняшнего представления. </w:t>
      </w:r>
    </w:p>
    <w:p w:rsidR="00B52A68" w:rsidRPr="00B52A68" w:rsidRDefault="00B52A68" w:rsidP="00A94174">
      <w:pPr>
        <w:ind w:firstLine="720"/>
        <w:jc w:val="both"/>
        <w:rPr>
          <w:rFonts w:eastAsia="Arial Unicode MS"/>
        </w:rPr>
      </w:pPr>
    </w:p>
    <w:p w:rsidR="00B52A68" w:rsidRPr="00B52A68" w:rsidRDefault="00B52A68" w:rsidP="00A94174">
      <w:pPr>
        <w:keepNext/>
        <w:spacing w:after="120"/>
        <w:ind w:firstLine="720"/>
        <w:jc w:val="both"/>
        <w:rPr>
          <w:rFonts w:eastAsia="Arial Unicode MS"/>
          <w:b/>
          <w:bCs/>
        </w:rPr>
      </w:pPr>
      <w:r w:rsidRPr="00B52A68">
        <w:rPr>
          <w:rFonts w:eastAsia="Arial Unicode MS"/>
          <w:b/>
          <w:bCs/>
        </w:rPr>
        <w:t>О проникновении в методику</w:t>
      </w:r>
    </w:p>
    <w:p w:rsidR="00B52A68" w:rsidRPr="00B52A68" w:rsidRDefault="00B52A68" w:rsidP="00A94174">
      <w:pPr>
        <w:ind w:firstLine="720"/>
        <w:jc w:val="both"/>
        <w:rPr>
          <w:rFonts w:eastAsia="Arial Unicode MS"/>
        </w:rPr>
      </w:pPr>
      <w:r w:rsidRPr="00B52A68">
        <w:rPr>
          <w:rFonts w:eastAsia="Arial Unicode MS"/>
        </w:rPr>
        <w:t xml:space="preserve">Правильная настройка на восприятие себя и мира – это первое и главное, чему обучает каббала. Она говорит человеку об относительности его постижения и о том, как он должен использовать эту относительность, чтобы прийти к Абсолюту. Абсолютом же является то, что существует вне нас, – природа, совершенство, вечность. </w:t>
      </w:r>
    </w:p>
    <w:p w:rsidR="00B52A68" w:rsidRPr="00B52A68" w:rsidRDefault="00B52A68" w:rsidP="00A94174">
      <w:pPr>
        <w:ind w:firstLine="720"/>
        <w:jc w:val="both"/>
        <w:rPr>
          <w:rFonts w:eastAsia="Arial Unicode MS"/>
        </w:rPr>
      </w:pPr>
      <w:r w:rsidRPr="00B52A68">
        <w:rPr>
          <w:rFonts w:eastAsia="Arial Unicode MS"/>
        </w:rPr>
        <w:t xml:space="preserve">Мы находимся в среде, которая нам совершенно непонятна, и у нас нет контакта с ней. Мы находимся внутри нее, пронизаны ею, однако из всего этого ощущаем только маленькую непонятную картинку – мир, который себе представляем. Так мы запрограммированы. И проблема заключается в том, что мы не знаем, как работает наш мозг, на каком принципе построены наши внутренние программы – посредники между нашим конечным ощущением, тем, как мы ощущаем этот мир, и тем, что является Бесконечностью. </w:t>
      </w:r>
    </w:p>
    <w:p w:rsidR="00B52A68" w:rsidRPr="00B52A68" w:rsidRDefault="00B52A68" w:rsidP="00A94174">
      <w:pPr>
        <w:ind w:firstLine="720"/>
        <w:jc w:val="both"/>
        <w:rPr>
          <w:rFonts w:eastAsia="Arial Unicode MS"/>
        </w:rPr>
      </w:pPr>
      <w:r w:rsidRPr="00B52A68">
        <w:rPr>
          <w:rFonts w:eastAsia="Arial Unicode MS"/>
        </w:rPr>
        <w:t xml:space="preserve">Поэтому необходимо правильно настроить исследователя, чтобы он начал искать истинную картину мира, пришел к полному ее познанию и начал владеть этой картиной, управлять ею – в этом и заключается метод науки каббала. Человек изучает программу, которая преподносит ему сегодняшнюю искаженную картину мира, и одновременно с этим то, каким образом он может себя перепрограммировать и откуда может взять силы для этого. Он учится, как делать шаги в этом направлении, и в процессе учебы становится подобным высшей силе, существующему вокруг него высшему разуму, который он пока не ощущает и не понимает. Но постепенно он начинает контактировать с ним, понимать его и программировать себя так же, как запрограммирован этот высший разум – той же мыслью, той же программой. Человек учится этому и сам на себе производит все эти действия – что и называется наукой каббала. </w:t>
      </w:r>
    </w:p>
    <w:p w:rsidR="00B52A68" w:rsidRPr="00B52A68" w:rsidRDefault="00B52A68" w:rsidP="00A94174">
      <w:pPr>
        <w:ind w:firstLine="720"/>
        <w:jc w:val="both"/>
        <w:rPr>
          <w:rFonts w:eastAsia="Arial Unicode MS"/>
        </w:rPr>
      </w:pPr>
      <w:r w:rsidRPr="00B52A68">
        <w:rPr>
          <w:rFonts w:eastAsia="Arial Unicode MS"/>
        </w:rPr>
        <w:t xml:space="preserve">Проникновение в каббалу состоит из двух стадий. Первая стадия называется временем подготовки, в течение которого человек осознает необходимость в замене своей естественной эгоистической программы на новую альтруистическую. Он приходит к выводу, что должен перепрограммировать себя изнутри, «инсталлировать» новую программу. </w:t>
      </w:r>
    </w:p>
    <w:p w:rsidR="00B52A68" w:rsidRPr="00B52A68" w:rsidRDefault="00B52A68" w:rsidP="00A94174">
      <w:pPr>
        <w:ind w:firstLine="720"/>
        <w:jc w:val="both"/>
        <w:rPr>
          <w:rFonts w:eastAsia="Arial Unicode MS"/>
        </w:rPr>
      </w:pPr>
      <w:r w:rsidRPr="00B52A68">
        <w:rPr>
          <w:rFonts w:eastAsia="Arial Unicode MS"/>
        </w:rPr>
        <w:t xml:space="preserve">Вторая стадия означает, что человек начинает устанавливать эту программу на себя, на свои желания и входить в высший мир. Каждый раз он применяет эту программу на новом, лучшем «компьютере» – на все большем эгоистическом желании – и благодаря этому растет. Таково постижение высшего мира, такова каббала – наука, отличающаяся от наук этого мира тем, что приводит к постижению высших законов мироздания. </w:t>
      </w:r>
    </w:p>
    <w:p w:rsidR="00B52A68" w:rsidRPr="00B52A68" w:rsidRDefault="00B52A68" w:rsidP="00A94174">
      <w:pPr>
        <w:ind w:firstLine="720"/>
        <w:jc w:val="both"/>
        <w:rPr>
          <w:rFonts w:eastAsia="Arial Unicode MS"/>
        </w:rPr>
      </w:pPr>
      <w:r w:rsidRPr="00B52A68">
        <w:rPr>
          <w:rFonts w:eastAsia="Arial Unicode MS"/>
        </w:rPr>
        <w:t xml:space="preserve">Почему речь идет о постижении высшей силы? Дело в том, что в мере подобия высшей силе человек постигает ту картину мира, которая находится в соответствии с этой высшей силой. Постижение происходит внутри, но по программе подобия, и никаким иным методом это сделать нельзя. </w:t>
      </w:r>
    </w:p>
    <w:p w:rsidR="00B52A68" w:rsidRPr="00B52A68" w:rsidRDefault="00B52A68" w:rsidP="00A94174">
      <w:pPr>
        <w:ind w:firstLine="720"/>
        <w:jc w:val="both"/>
        <w:rPr>
          <w:rFonts w:eastAsia="Arial Unicode MS"/>
        </w:rPr>
      </w:pPr>
    </w:p>
    <w:p w:rsidR="00B52A68" w:rsidRPr="00B52A68" w:rsidRDefault="00B52A68" w:rsidP="00A94174">
      <w:pPr>
        <w:keepNext/>
        <w:spacing w:after="120"/>
        <w:ind w:firstLine="720"/>
        <w:jc w:val="both"/>
        <w:rPr>
          <w:rFonts w:eastAsia="Arial Unicode MS"/>
          <w:b/>
          <w:bCs/>
        </w:rPr>
      </w:pPr>
      <w:r w:rsidRPr="00B52A68">
        <w:rPr>
          <w:rFonts w:eastAsia="Arial Unicode MS"/>
          <w:b/>
          <w:bCs/>
        </w:rPr>
        <w:t>Заключение</w:t>
      </w:r>
    </w:p>
    <w:p w:rsidR="00B52A68" w:rsidRPr="00B52A68" w:rsidRDefault="00B52A68" w:rsidP="00A94174">
      <w:pPr>
        <w:ind w:firstLine="720"/>
        <w:jc w:val="both"/>
        <w:rPr>
          <w:rFonts w:eastAsia="Arial Unicode MS"/>
        </w:rPr>
      </w:pPr>
      <w:r w:rsidRPr="00B52A68">
        <w:rPr>
          <w:rFonts w:eastAsia="Arial Unicode MS"/>
        </w:rPr>
        <w:t>Каббала может стать основой для синтеза наук, так как она, во-первых, выявляет основные законы мироздания от высшего до нашего мира, во-вторых, прослеживает взаимодействие между различными, в том числе сверхсложными процессами, и, в-третьих, обладает научным языком описания, в котором заложены основы междисциплинарной интеграции.</w:t>
      </w:r>
    </w:p>
    <w:p w:rsidR="00B52A68" w:rsidRPr="00B52A68" w:rsidRDefault="00B52A68" w:rsidP="00A94174">
      <w:pPr>
        <w:ind w:firstLine="720"/>
        <w:jc w:val="both"/>
        <w:rPr>
          <w:rFonts w:eastAsia="Arial Unicode MS"/>
        </w:rPr>
      </w:pPr>
    </w:p>
    <w:p w:rsidR="00B52A68" w:rsidRPr="00B52A68" w:rsidRDefault="00B52A68" w:rsidP="00A94174">
      <w:pPr>
        <w:pageBreakBefore/>
        <w:ind w:firstLine="720"/>
        <w:jc w:val="center"/>
        <w:rPr>
          <w:rFonts w:eastAsia="Arial Unicode MS"/>
        </w:rPr>
      </w:pPr>
      <w:r w:rsidRPr="00B52A68">
        <w:rPr>
          <w:rFonts w:eastAsia="Arial Unicode MS"/>
          <w:b/>
          <w:bCs/>
        </w:rPr>
        <w:t>Литература:</w:t>
      </w:r>
    </w:p>
    <w:p w:rsidR="00A94174" w:rsidRDefault="00B52A68" w:rsidP="00A94174">
      <w:pPr>
        <w:ind w:firstLine="720"/>
        <w:jc w:val="both"/>
        <w:rPr>
          <w:rFonts w:eastAsia="Arial Unicode MS"/>
        </w:rPr>
      </w:pPr>
      <w:r w:rsidRPr="00B52A68">
        <w:rPr>
          <w:rFonts w:eastAsia="Arial Unicode MS"/>
        </w:rPr>
        <w:t xml:space="preserve"> </w:t>
      </w:r>
    </w:p>
    <w:p w:rsidR="00B52A68" w:rsidRPr="00B52A68" w:rsidRDefault="00B52A68" w:rsidP="00A94174">
      <w:pPr>
        <w:ind w:firstLine="720"/>
        <w:jc w:val="both"/>
        <w:rPr>
          <w:rFonts w:eastAsia="Arial Unicode MS"/>
        </w:rPr>
      </w:pPr>
      <w:r>
        <w:rPr>
          <w:rFonts w:eastAsia="Arial Unicode MS"/>
        </w:rPr>
        <w:t xml:space="preserve">1. </w:t>
      </w:r>
      <w:r w:rsidRPr="00B52A68">
        <w:rPr>
          <w:rFonts w:eastAsia="Arial Unicode MS"/>
        </w:rPr>
        <w:t xml:space="preserve">Бор Н. Атомная физика и человеческое познание. М., 1961. </w:t>
      </w:r>
    </w:p>
    <w:p w:rsidR="00B52A68" w:rsidRPr="00B52A68" w:rsidRDefault="00B52A68" w:rsidP="00A94174">
      <w:pPr>
        <w:ind w:firstLine="720"/>
        <w:jc w:val="both"/>
        <w:rPr>
          <w:rFonts w:eastAsia="Arial Unicode MS"/>
        </w:rPr>
      </w:pPr>
      <w:r w:rsidRPr="00B52A68">
        <w:rPr>
          <w:rFonts w:eastAsia="Arial Unicode MS"/>
        </w:rPr>
        <w:t xml:space="preserve"> </w:t>
      </w:r>
      <w:r>
        <w:rPr>
          <w:rFonts w:eastAsia="Arial Unicode MS"/>
        </w:rPr>
        <w:t xml:space="preserve">2. </w:t>
      </w:r>
      <w:r w:rsidRPr="00B52A68">
        <w:rPr>
          <w:rFonts w:eastAsia="Arial Unicode MS"/>
        </w:rPr>
        <w:t xml:space="preserve">Капра Ф. Дао физики. М.,1996. </w:t>
      </w:r>
    </w:p>
    <w:p w:rsidR="00B52A68" w:rsidRPr="00B52A68" w:rsidRDefault="00B52A68" w:rsidP="00A94174">
      <w:pPr>
        <w:ind w:firstLine="720"/>
        <w:jc w:val="both"/>
        <w:rPr>
          <w:rFonts w:eastAsia="Arial Unicode MS"/>
        </w:rPr>
      </w:pPr>
      <w:r w:rsidRPr="00B52A68">
        <w:rPr>
          <w:rFonts w:eastAsia="Arial Unicode MS"/>
        </w:rPr>
        <w:t xml:space="preserve"> </w:t>
      </w:r>
      <w:r>
        <w:rPr>
          <w:rFonts w:eastAsia="Arial Unicode MS"/>
        </w:rPr>
        <w:t xml:space="preserve">3. </w:t>
      </w:r>
      <w:r w:rsidRPr="00B52A68">
        <w:rPr>
          <w:rFonts w:eastAsia="Arial Unicode MS"/>
        </w:rPr>
        <w:t xml:space="preserve"> Кара-Мурза С. Идеология и мать ее наука.</w:t>
      </w:r>
    </w:p>
    <w:p w:rsidR="00B52A68" w:rsidRPr="00B52A68" w:rsidRDefault="00B52A68" w:rsidP="00A94174">
      <w:pPr>
        <w:ind w:firstLine="720"/>
        <w:jc w:val="both"/>
        <w:rPr>
          <w:rFonts w:eastAsia="Arial Unicode MS"/>
        </w:rPr>
      </w:pPr>
      <w:r w:rsidRPr="00B52A68">
        <w:rPr>
          <w:rFonts w:eastAsia="Arial Unicode MS"/>
        </w:rPr>
        <w:t>(</w:t>
      </w:r>
      <w:r w:rsidRPr="00445061">
        <w:rPr>
          <w:rFonts w:eastAsia="Arial Unicode MS"/>
        </w:rPr>
        <w:t>http://fictionbook.ru/author/kara_murza_sergeyi_georgievich/ideologia_i_mat_ee_nauka/kara_murza_sergeyi_georgievich/ideologia_i_mat_ee_nauka.html</w:t>
      </w:r>
      <w:r w:rsidRPr="00B52A68">
        <w:rPr>
          <w:rFonts w:eastAsia="Arial Unicode MS"/>
        </w:rPr>
        <w:t>)</w:t>
      </w:r>
      <w:r>
        <w:rPr>
          <w:rFonts w:eastAsia="Arial Unicode MS"/>
        </w:rPr>
        <w:t xml:space="preserve"> </w:t>
      </w:r>
      <w:r w:rsidRPr="00B52A68">
        <w:rPr>
          <w:rFonts w:eastAsia="Arial Unicode MS"/>
        </w:rPr>
        <w:t xml:space="preserve"> </w:t>
      </w:r>
    </w:p>
    <w:p w:rsidR="00B52A68" w:rsidRPr="00B52A68" w:rsidRDefault="00B52A68" w:rsidP="00A94174">
      <w:pPr>
        <w:ind w:firstLine="720"/>
        <w:jc w:val="both"/>
        <w:rPr>
          <w:rFonts w:eastAsia="Arial Unicode MS"/>
        </w:rPr>
      </w:pPr>
      <w:r w:rsidRPr="00B52A68">
        <w:rPr>
          <w:rFonts w:eastAsia="Arial Unicode MS"/>
        </w:rPr>
        <w:t xml:space="preserve"> </w:t>
      </w:r>
      <w:r>
        <w:rPr>
          <w:rFonts w:eastAsia="Arial Unicode MS"/>
        </w:rPr>
        <w:t xml:space="preserve">4. </w:t>
      </w:r>
      <w:r w:rsidRPr="00B52A68">
        <w:rPr>
          <w:rFonts w:eastAsia="Arial Unicode MS"/>
        </w:rPr>
        <w:t xml:space="preserve">Лайтман М. Постижение высших миров. М., 2002. </w:t>
      </w:r>
    </w:p>
    <w:p w:rsidR="00B52A68" w:rsidRPr="00B52A68" w:rsidRDefault="00B52A68" w:rsidP="00A94174">
      <w:pPr>
        <w:ind w:firstLine="720"/>
        <w:jc w:val="both"/>
        <w:rPr>
          <w:rFonts w:eastAsia="Arial Unicode MS"/>
          <w:lang w:val="en-US"/>
        </w:rPr>
      </w:pPr>
      <w:r>
        <w:rPr>
          <w:rFonts w:eastAsia="Arial Unicode MS"/>
        </w:rPr>
        <w:t xml:space="preserve"> 5. </w:t>
      </w:r>
      <w:r w:rsidRPr="00B52A68">
        <w:rPr>
          <w:rFonts w:eastAsia="Arial Unicode MS"/>
        </w:rPr>
        <w:t>Лайтман М. По зову Сердца. Тель</w:t>
      </w:r>
      <w:r w:rsidRPr="00B52A68">
        <w:rPr>
          <w:rFonts w:eastAsia="Arial Unicode MS"/>
          <w:lang w:val="en-US"/>
        </w:rPr>
        <w:t>-</w:t>
      </w:r>
      <w:r w:rsidRPr="00B52A68">
        <w:rPr>
          <w:rFonts w:eastAsia="Arial Unicode MS"/>
        </w:rPr>
        <w:t>Авив</w:t>
      </w:r>
      <w:r w:rsidRPr="00B52A68">
        <w:rPr>
          <w:rFonts w:eastAsia="Arial Unicode MS"/>
          <w:lang w:val="en-US"/>
        </w:rPr>
        <w:t xml:space="preserve">, 2003. </w:t>
      </w:r>
    </w:p>
    <w:p w:rsidR="00B52A68" w:rsidRPr="00B52A68" w:rsidRDefault="00B52A68" w:rsidP="00A94174">
      <w:pPr>
        <w:ind w:firstLine="720"/>
        <w:jc w:val="both"/>
        <w:rPr>
          <w:rFonts w:eastAsia="Arial Unicode MS"/>
        </w:rPr>
      </w:pPr>
      <w:r w:rsidRPr="00B52A68">
        <w:rPr>
          <w:rFonts w:eastAsia="Arial Unicode MS"/>
          <w:lang w:val="en-US"/>
        </w:rPr>
        <w:t xml:space="preserve"> -- Banguet JP., Sailhan M. EEG analysis of spontaneous end induced states of consciousness. </w:t>
      </w:r>
      <w:r w:rsidRPr="00B52A68">
        <w:rPr>
          <w:rFonts w:eastAsia="Arial Unicode MS"/>
        </w:rPr>
        <w:t xml:space="preserve">Revue d'Electroencphalographie et de Neurophysiologie Clinigue 4, 1974. </w:t>
      </w:r>
    </w:p>
    <w:p w:rsidR="00B52A68" w:rsidRPr="00B52A68" w:rsidRDefault="00B52A68" w:rsidP="00A94174">
      <w:pPr>
        <w:ind w:firstLine="720"/>
        <w:jc w:val="both"/>
      </w:pPr>
    </w:p>
    <w:p w:rsidR="00D72B9D" w:rsidRPr="00B52A68" w:rsidRDefault="00D72B9D" w:rsidP="00A94174">
      <w:pPr>
        <w:ind w:firstLine="720"/>
        <w:jc w:val="both"/>
      </w:pPr>
      <w:bookmarkStart w:id="0" w:name="_GoBack"/>
      <w:bookmarkEnd w:id="0"/>
    </w:p>
    <w:sectPr w:rsidR="00D72B9D" w:rsidRPr="00B52A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F78"/>
    <w:rsid w:val="002838B3"/>
    <w:rsid w:val="003037F4"/>
    <w:rsid w:val="00444522"/>
    <w:rsid w:val="00445061"/>
    <w:rsid w:val="0052308F"/>
    <w:rsid w:val="009A4635"/>
    <w:rsid w:val="00A94174"/>
    <w:rsid w:val="00B52A68"/>
    <w:rsid w:val="00D72B9D"/>
    <w:rsid w:val="00F41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D4ABB4-076F-437A-A4B0-7F77BA09F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A6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52A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2790</Words>
  <Characters>15903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Виталий Ашер</vt:lpstr>
    </vt:vector>
  </TitlesOfParts>
  <Company/>
  <LinksUpToDate>false</LinksUpToDate>
  <CharactersWithSpaces>18656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Виталий Ашер</dc:title>
  <dc:subject/>
  <dc:creator>Ирэна</dc:creator>
  <cp:keywords/>
  <dc:description/>
  <cp:lastModifiedBy>admin</cp:lastModifiedBy>
  <cp:revision>2</cp:revision>
  <dcterms:created xsi:type="dcterms:W3CDTF">2014-02-23T01:32:00Z</dcterms:created>
  <dcterms:modified xsi:type="dcterms:W3CDTF">2014-02-23T01:32:00Z</dcterms:modified>
</cp:coreProperties>
</file>